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581826" w:rsidP="007B3CE6">
      <w:pPr>
        <w:spacing w:after="0" w:line="264" w:lineRule="auto"/>
        <w:jc w:val="center"/>
        <w:rPr>
          <w:rFonts w:ascii="Arial" w:hAnsi="Arial" w:cs="Arial"/>
          <w:color w:val="404040"/>
          <w:sz w:val="36"/>
        </w:rPr>
      </w:pPr>
      <w:r>
        <w:rPr>
          <w:rFonts w:ascii="Arial" w:hAnsi="Arial" w:cs="Arial"/>
          <w:color w:val="404040"/>
          <w:sz w:val="36"/>
        </w:rPr>
        <w:t xml:space="preserve">Proyecto de </w:t>
      </w:r>
      <w:r w:rsidR="00745AD0"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EA123D">
        <w:rPr>
          <w:rFonts w:ascii="Arial" w:hAnsi="Arial" w:cs="Arial"/>
          <w:color w:val="404040"/>
          <w:sz w:val="36"/>
        </w:rPr>
        <w:t>Escobedo</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En la ciudad de</w:t>
      </w:r>
      <w:r w:rsidR="00EA123D">
        <w:rPr>
          <w:rFonts w:ascii="Arial" w:hAnsi="Arial" w:cs="Arial"/>
          <w:bCs/>
          <w:sz w:val="22"/>
          <w:szCs w:val="22"/>
        </w:rPr>
        <w:t xml:space="preserve"> Escobedo</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570623" w:rsidRPr="00570623">
        <w:rPr>
          <w:rFonts w:ascii="Arial" w:hAnsi="Arial" w:cs="Arial"/>
          <w:bCs/>
          <w:sz w:val="22"/>
          <w:szCs w:val="22"/>
        </w:rPr>
        <w:t>11:00</w:t>
      </w:r>
      <w:r w:rsidR="00AF6A76" w:rsidRPr="00570623">
        <w:rPr>
          <w:rFonts w:ascii="Arial" w:hAnsi="Arial" w:cs="Arial"/>
          <w:bCs/>
          <w:sz w:val="22"/>
          <w:szCs w:val="22"/>
        </w:rPr>
        <w:t xml:space="preserve"> horas del día</w:t>
      </w:r>
      <w:r w:rsidR="00570623" w:rsidRPr="00570623">
        <w:rPr>
          <w:rFonts w:ascii="Arial" w:hAnsi="Arial" w:cs="Arial"/>
          <w:bCs/>
          <w:sz w:val="22"/>
          <w:szCs w:val="22"/>
        </w:rPr>
        <w:t xml:space="preserve"> 14 de diciembre</w:t>
      </w:r>
      <w:r w:rsidR="00AF6A76" w:rsidRPr="00570623">
        <w:rPr>
          <w:rFonts w:ascii="Arial" w:hAnsi="Arial" w:cs="Arial"/>
          <w:bCs/>
          <w:sz w:val="22"/>
          <w:szCs w:val="22"/>
        </w:rPr>
        <w:t xml:space="preserve"> de 201</w:t>
      </w:r>
      <w:r w:rsidR="00800608" w:rsidRPr="00570623">
        <w:rPr>
          <w:rFonts w:ascii="Arial" w:hAnsi="Arial" w:cs="Arial"/>
          <w:bCs/>
          <w:sz w:val="22"/>
          <w:szCs w:val="22"/>
        </w:rPr>
        <w:t>6</w:t>
      </w:r>
      <w:r w:rsidR="00AF6A76" w:rsidRPr="00570623">
        <w:rPr>
          <w:rFonts w:ascii="Arial" w:hAnsi="Arial" w:cs="Arial"/>
          <w:bCs/>
          <w:sz w:val="22"/>
          <w:szCs w:val="22"/>
        </w:rPr>
        <w:t>, reunidos en</w:t>
      </w:r>
      <w:r w:rsidR="00570623" w:rsidRPr="00570623">
        <w:rPr>
          <w:rFonts w:ascii="Arial" w:hAnsi="Arial" w:cs="Arial"/>
          <w:bCs/>
          <w:sz w:val="22"/>
          <w:szCs w:val="22"/>
        </w:rPr>
        <w:t xml:space="preserve"> la sala de cabildo de la presidencia  de Escobedo Coahuila</w:t>
      </w:r>
      <w:r w:rsidR="00AF6A76" w:rsidRPr="00570623">
        <w:rPr>
          <w:rFonts w:ascii="Arial" w:hAnsi="Arial" w:cs="Arial"/>
          <w:bCs/>
          <w:sz w:val="22"/>
          <w:szCs w:val="22"/>
        </w:rPr>
        <w:t xml:space="preserve">, previa convocatoria realizada por el Presidente Municipal en el uso de sus facultades y competencias, los </w:t>
      </w:r>
      <w:r w:rsidR="00570623" w:rsidRPr="00570623">
        <w:rPr>
          <w:rFonts w:ascii="Arial" w:hAnsi="Arial" w:cs="Arial"/>
          <w:bCs/>
          <w:sz w:val="22"/>
          <w:szCs w:val="22"/>
        </w:rPr>
        <w:t xml:space="preserve">C.C. Benjamín Gaitán Gallegos Primer Regidor, Ángel Ernesto </w:t>
      </w:r>
      <w:proofErr w:type="spellStart"/>
      <w:r w:rsidR="00570623" w:rsidRPr="00570623">
        <w:rPr>
          <w:rFonts w:ascii="Arial" w:hAnsi="Arial" w:cs="Arial"/>
          <w:bCs/>
          <w:sz w:val="22"/>
          <w:szCs w:val="22"/>
        </w:rPr>
        <w:t>Huitron</w:t>
      </w:r>
      <w:proofErr w:type="spellEnd"/>
      <w:r w:rsidR="00570623" w:rsidRPr="00570623">
        <w:rPr>
          <w:rFonts w:ascii="Arial" w:hAnsi="Arial" w:cs="Arial"/>
          <w:bCs/>
          <w:sz w:val="22"/>
          <w:szCs w:val="22"/>
        </w:rPr>
        <w:t xml:space="preserve"> Montoya Segundo Regidor, Rosa Isela Castañeda Cárdenas Tercera Regidora, Juan Luis Falcón Ceniceros Cuarto Regidor, Aida Reyes </w:t>
      </w:r>
      <w:proofErr w:type="spellStart"/>
      <w:r w:rsidR="00570623" w:rsidRPr="00570623">
        <w:rPr>
          <w:rFonts w:ascii="Arial" w:hAnsi="Arial" w:cs="Arial"/>
          <w:bCs/>
          <w:sz w:val="22"/>
          <w:szCs w:val="22"/>
        </w:rPr>
        <w:t>Govea</w:t>
      </w:r>
      <w:proofErr w:type="spellEnd"/>
      <w:r w:rsidR="00570623" w:rsidRPr="00570623">
        <w:rPr>
          <w:rFonts w:ascii="Arial" w:hAnsi="Arial" w:cs="Arial"/>
          <w:bCs/>
          <w:sz w:val="22"/>
          <w:szCs w:val="22"/>
        </w:rPr>
        <w:t xml:space="preserve"> Quinta Regidora, Roberto Maldonado Ibarra Sexto Regidor, Lluvia </w:t>
      </w:r>
      <w:proofErr w:type="spellStart"/>
      <w:r w:rsidR="00570623" w:rsidRPr="00570623">
        <w:rPr>
          <w:rFonts w:ascii="Arial" w:hAnsi="Arial" w:cs="Arial"/>
          <w:bCs/>
          <w:sz w:val="22"/>
          <w:szCs w:val="22"/>
        </w:rPr>
        <w:t>Deyanira</w:t>
      </w:r>
      <w:proofErr w:type="spellEnd"/>
      <w:r w:rsidR="00570623" w:rsidRPr="00570623">
        <w:rPr>
          <w:rFonts w:ascii="Arial" w:hAnsi="Arial" w:cs="Arial"/>
          <w:bCs/>
          <w:sz w:val="22"/>
          <w:szCs w:val="22"/>
        </w:rPr>
        <w:t xml:space="preserve"> Hernández Chavarría Séptima Regidora, Raquel Reyes Díaz Sindica De Mayoría, Margarita Puente </w:t>
      </w:r>
      <w:proofErr w:type="spellStart"/>
      <w:r w:rsidR="00570623" w:rsidRPr="00570623">
        <w:rPr>
          <w:rFonts w:ascii="Arial" w:hAnsi="Arial" w:cs="Arial"/>
          <w:bCs/>
          <w:sz w:val="22"/>
          <w:szCs w:val="22"/>
        </w:rPr>
        <w:t>Puente</w:t>
      </w:r>
      <w:proofErr w:type="spellEnd"/>
      <w:r w:rsidR="00570623" w:rsidRPr="00570623">
        <w:rPr>
          <w:rFonts w:ascii="Arial" w:hAnsi="Arial" w:cs="Arial"/>
          <w:bCs/>
          <w:sz w:val="22"/>
          <w:szCs w:val="22"/>
        </w:rPr>
        <w:t xml:space="preserve"> Sindica De Minoría </w:t>
      </w:r>
      <w:r w:rsidR="00AF6A76" w:rsidRPr="00570623">
        <w:rPr>
          <w:rFonts w:ascii="Arial" w:hAnsi="Arial" w:cs="Arial"/>
          <w:bCs/>
          <w:sz w:val="22"/>
          <w:szCs w:val="22"/>
        </w:rPr>
        <w:t>; aprobaron por</w:t>
      </w:r>
      <w:r w:rsidR="00EA123D" w:rsidRPr="00570623">
        <w:rPr>
          <w:rFonts w:ascii="Arial" w:hAnsi="Arial" w:cs="Arial"/>
          <w:bCs/>
          <w:sz w:val="22"/>
          <w:szCs w:val="22"/>
        </w:rPr>
        <w:t>$32,413,598.42</w:t>
      </w:r>
      <w:r w:rsidR="00AF6A76" w:rsidRPr="00570623">
        <w:rPr>
          <w:rFonts w:ascii="Arial" w:hAnsi="Arial" w:cs="Arial"/>
          <w:bCs/>
          <w:sz w:val="22"/>
          <w:szCs w:val="22"/>
        </w:rPr>
        <w:t xml:space="preserve"> el Presupuesto de Egresos Municipal</w:t>
      </w:r>
      <w:r w:rsidR="008B0D14" w:rsidRPr="00570623">
        <w:rPr>
          <w:rFonts w:ascii="Arial" w:hAnsi="Arial" w:cs="Arial"/>
          <w:bCs/>
          <w:sz w:val="22"/>
          <w:szCs w:val="22"/>
        </w:rPr>
        <w:t xml:space="preserve"> del ejercicio fiscal 201</w:t>
      </w:r>
      <w:r w:rsidR="00800608" w:rsidRPr="00570623">
        <w:rPr>
          <w:rFonts w:ascii="Arial" w:hAnsi="Arial" w:cs="Arial"/>
          <w:bCs/>
          <w:sz w:val="22"/>
          <w:szCs w:val="22"/>
        </w:rPr>
        <w:t>7</w:t>
      </w:r>
      <w:r w:rsidR="00AF6A76" w:rsidRPr="00570623">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EA123D">
        <w:rPr>
          <w:rFonts w:ascii="Arial" w:hAnsi="Arial" w:cs="Arial"/>
          <w:bCs/>
          <w:sz w:val="22"/>
          <w:szCs w:val="22"/>
        </w:rPr>
        <w:t>Escobedo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Pr="00F577FB" w:rsidRDefault="001D200B" w:rsidP="00EA123D">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Pr="00C26547">
        <w:rPr>
          <w:rFonts w:ascii="Arial" w:hAnsi="Arial" w:cs="Arial"/>
          <w:bCs/>
          <w:color w:val="auto"/>
          <w:sz w:val="22"/>
          <w:szCs w:val="22"/>
        </w:rPr>
        <w:t>c</w:t>
      </w:r>
      <w:r w:rsidR="004E69EE" w:rsidRPr="00C26547">
        <w:rPr>
          <w:rFonts w:ascii="Arial" w:hAnsi="Arial" w:cs="Arial"/>
          <w:bCs/>
          <w:color w:val="auto"/>
          <w:sz w:val="22"/>
          <w:szCs w:val="22"/>
        </w:rPr>
        <w:t xml:space="preserve">on fecha </w:t>
      </w:r>
      <w:r w:rsidR="00C26547" w:rsidRPr="00C26547">
        <w:rPr>
          <w:rFonts w:ascii="Arial" w:hAnsi="Arial" w:cs="Arial"/>
          <w:bCs/>
          <w:color w:val="auto"/>
          <w:sz w:val="22"/>
          <w:szCs w:val="22"/>
        </w:rPr>
        <w:t xml:space="preserve">de 8 de noviembre del 2016, </w:t>
      </w:r>
      <w:r w:rsidR="009F3E60" w:rsidRPr="00C26547">
        <w:rPr>
          <w:rFonts w:ascii="Arial" w:hAnsi="Arial" w:cs="Arial"/>
          <w:bCs/>
          <w:color w:val="auto"/>
          <w:sz w:val="22"/>
          <w:szCs w:val="22"/>
        </w:rPr>
        <w:t>el H. Congreso del Estado de Coahuila de Zaragoza aprobó la Ley de Ingresos del Municipio de</w:t>
      </w:r>
      <w:r w:rsidR="00EA123D" w:rsidRPr="00C26547">
        <w:rPr>
          <w:rFonts w:ascii="Arial" w:hAnsi="Arial" w:cs="Arial"/>
          <w:bCs/>
          <w:color w:val="auto"/>
          <w:sz w:val="22"/>
          <w:szCs w:val="22"/>
        </w:rPr>
        <w:t xml:space="preserve"> Escobedo</w:t>
      </w:r>
      <w:r w:rsidR="00746FF2" w:rsidRPr="00C26547">
        <w:rPr>
          <w:rFonts w:ascii="Arial" w:hAnsi="Arial" w:cs="Arial"/>
          <w:bCs/>
          <w:color w:val="auto"/>
          <w:sz w:val="22"/>
          <w:szCs w:val="22"/>
        </w:rPr>
        <w:t>,</w:t>
      </w:r>
      <w:r w:rsidR="009F3E60" w:rsidRPr="00C26547">
        <w:rPr>
          <w:rFonts w:ascii="Arial" w:hAnsi="Arial" w:cs="Arial"/>
          <w:bCs/>
          <w:color w:val="auto"/>
          <w:sz w:val="22"/>
          <w:szCs w:val="22"/>
        </w:rPr>
        <w:t xml:space="preserve"> Coahuila de Zaragoza, para el ejercicio fiscal 201</w:t>
      </w:r>
      <w:r w:rsidR="00F577FB" w:rsidRPr="00C26547">
        <w:rPr>
          <w:rFonts w:ascii="Arial" w:hAnsi="Arial" w:cs="Arial"/>
          <w:bCs/>
          <w:color w:val="auto"/>
          <w:sz w:val="22"/>
          <w:szCs w:val="22"/>
        </w:rPr>
        <w:t>7</w:t>
      </w:r>
      <w:r w:rsidR="009F3E60" w:rsidRPr="00C26547">
        <w:rPr>
          <w:rFonts w:ascii="Arial" w:hAnsi="Arial" w:cs="Arial"/>
          <w:bCs/>
          <w:color w:val="auto"/>
          <w:sz w:val="22"/>
          <w:szCs w:val="22"/>
        </w:rPr>
        <w:t xml:space="preserve">, </w:t>
      </w:r>
      <w:r w:rsidR="00746FF2" w:rsidRPr="00C26547">
        <w:rPr>
          <w:rFonts w:ascii="Arial" w:hAnsi="Arial" w:cs="Arial"/>
          <w:bCs/>
          <w:color w:val="auto"/>
          <w:sz w:val="22"/>
          <w:szCs w:val="22"/>
        </w:rPr>
        <w:t xml:space="preserve">la cual fue publicada en el Periódico Oficial del Estado de Coahuila </w:t>
      </w:r>
      <w:r w:rsidR="007B3CE6">
        <w:rPr>
          <w:rFonts w:ascii="Arial" w:hAnsi="Arial" w:cs="Arial"/>
          <w:bCs/>
          <w:color w:val="auto"/>
          <w:sz w:val="22"/>
          <w:szCs w:val="22"/>
        </w:rPr>
        <w:t>el 23 de diciembre de 2016.</w:t>
      </w:r>
    </w:p>
    <w:p w:rsidR="009F3E60" w:rsidRPr="00F577FB" w:rsidRDefault="009F3E60"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La Ley de Ingresos del Municipio de</w:t>
      </w:r>
      <w:r w:rsidR="00EA123D">
        <w:rPr>
          <w:rFonts w:ascii="Arial" w:hAnsi="Arial" w:cs="Arial"/>
          <w:bCs/>
          <w:sz w:val="22"/>
          <w:szCs w:val="22"/>
        </w:rPr>
        <w:t xml:space="preserve"> Escobedo</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EA123D" w:rsidRPr="00EA123D">
        <w:rPr>
          <w:rFonts w:ascii="Arial" w:hAnsi="Arial" w:cs="Arial"/>
          <w:bCs/>
          <w:sz w:val="22"/>
          <w:szCs w:val="22"/>
        </w:rPr>
        <w:t>32</w:t>
      </w:r>
      <w:proofErr w:type="gramStart"/>
      <w:r w:rsidR="00EA123D">
        <w:rPr>
          <w:rFonts w:ascii="Arial" w:hAnsi="Arial" w:cs="Arial"/>
          <w:bCs/>
          <w:sz w:val="22"/>
          <w:szCs w:val="22"/>
        </w:rPr>
        <w:t>,</w:t>
      </w:r>
      <w:r w:rsidR="00EA123D" w:rsidRPr="00EA123D">
        <w:rPr>
          <w:rFonts w:ascii="Arial" w:hAnsi="Arial" w:cs="Arial"/>
          <w:bCs/>
          <w:sz w:val="22"/>
          <w:szCs w:val="22"/>
        </w:rPr>
        <w:t>413,598.42</w:t>
      </w:r>
      <w:proofErr w:type="gramEnd"/>
      <w:r w:rsidR="00404B32" w:rsidRPr="004B081F">
        <w:rPr>
          <w:rFonts w:ascii="Arial" w:hAnsi="Arial" w:cs="Arial"/>
          <w:bCs/>
          <w:sz w:val="22"/>
          <w:szCs w:val="22"/>
        </w:rPr>
        <w:t>, el cual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w:t>
      </w:r>
      <w:r w:rsidR="00EA123D">
        <w:rPr>
          <w:rFonts w:ascii="Arial" w:hAnsi="Arial" w:cs="Arial"/>
          <w:bCs/>
          <w:color w:val="auto"/>
          <w:sz w:val="22"/>
          <w:szCs w:val="22"/>
        </w:rPr>
        <w:t>tar presupuesto para el año 2017</w:t>
      </w:r>
      <w:r w:rsidRPr="00EA77A6">
        <w:rPr>
          <w:rFonts w:ascii="Arial" w:hAnsi="Arial" w:cs="Arial"/>
          <w:bCs/>
          <w:color w:val="auto"/>
          <w:sz w:val="22"/>
          <w:szCs w:val="22"/>
        </w:rPr>
        <w:t xml:space="preserve"> en el rubro de seguridad pública, el municipio de</w:t>
      </w:r>
      <w:r w:rsidR="00EA123D">
        <w:rPr>
          <w:rFonts w:ascii="Arial" w:hAnsi="Arial" w:cs="Arial"/>
          <w:bCs/>
          <w:color w:val="auto"/>
          <w:sz w:val="22"/>
          <w:szCs w:val="22"/>
        </w:rPr>
        <w:t xml:space="preserve"> Escobedo</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723BC3">
        <w:rPr>
          <w:rFonts w:ascii="Arial" w:hAnsi="Arial" w:cs="Arial"/>
          <w:bCs/>
          <w:color w:val="auto"/>
          <w:sz w:val="22"/>
          <w:szCs w:val="22"/>
        </w:rPr>
        <w:t>Que con base en lo anterior se presupuestó en 201</w:t>
      </w:r>
      <w:r w:rsidR="00546FD7" w:rsidRPr="00723BC3">
        <w:rPr>
          <w:rFonts w:ascii="Arial" w:hAnsi="Arial" w:cs="Arial"/>
          <w:bCs/>
          <w:color w:val="auto"/>
          <w:sz w:val="22"/>
          <w:szCs w:val="22"/>
        </w:rPr>
        <w:t>5</w:t>
      </w:r>
      <w:r w:rsidR="00EA123D" w:rsidRPr="00723BC3">
        <w:rPr>
          <w:rFonts w:ascii="Arial" w:hAnsi="Arial" w:cs="Arial"/>
          <w:bCs/>
          <w:color w:val="auto"/>
          <w:sz w:val="22"/>
          <w:szCs w:val="22"/>
        </w:rPr>
        <w:t xml:space="preserve"> y 201</w:t>
      </w:r>
      <w:r w:rsidR="00546FD7" w:rsidRPr="00723BC3">
        <w:rPr>
          <w:rFonts w:ascii="Arial" w:hAnsi="Arial" w:cs="Arial"/>
          <w:bCs/>
          <w:color w:val="auto"/>
          <w:sz w:val="22"/>
          <w:szCs w:val="22"/>
        </w:rPr>
        <w:t>6</w:t>
      </w:r>
      <w:r w:rsidRPr="00723BC3">
        <w:rPr>
          <w:rFonts w:ascii="Arial" w:hAnsi="Arial" w:cs="Arial"/>
          <w:bCs/>
          <w:color w:val="auto"/>
          <w:sz w:val="22"/>
          <w:szCs w:val="22"/>
        </w:rPr>
        <w:t xml:space="preserve"> montos por</w:t>
      </w:r>
      <w:r w:rsidR="00EA123D" w:rsidRPr="00723BC3">
        <w:rPr>
          <w:rFonts w:ascii="Arial" w:hAnsi="Arial" w:cs="Arial"/>
          <w:bCs/>
          <w:color w:val="auto"/>
          <w:sz w:val="22"/>
          <w:szCs w:val="22"/>
        </w:rPr>
        <w:t xml:space="preserve"> $1,615,567.00</w:t>
      </w:r>
      <w:r w:rsidRPr="00723BC3">
        <w:rPr>
          <w:rFonts w:ascii="Arial" w:hAnsi="Arial" w:cs="Arial"/>
          <w:bCs/>
          <w:color w:val="auto"/>
          <w:sz w:val="22"/>
          <w:szCs w:val="22"/>
        </w:rPr>
        <w:t xml:space="preserve"> y </w:t>
      </w:r>
      <w:r w:rsidR="00546FD7" w:rsidRPr="00723BC3">
        <w:rPr>
          <w:rFonts w:ascii="Arial" w:hAnsi="Arial" w:cs="Arial"/>
          <w:bCs/>
          <w:color w:val="auto"/>
          <w:sz w:val="22"/>
          <w:szCs w:val="22"/>
        </w:rPr>
        <w:t xml:space="preserve">$1,615,567.00 </w:t>
      </w:r>
      <w:r w:rsidRPr="00723BC3">
        <w:rPr>
          <w:rFonts w:ascii="Arial" w:hAnsi="Arial" w:cs="Arial"/>
          <w:bCs/>
          <w:color w:val="auto"/>
          <w:sz w:val="22"/>
          <w:szCs w:val="22"/>
        </w:rPr>
        <w:t>respectivamente, para ser destinados al Programa de Seguridad Pública Municipal, el</w:t>
      </w:r>
      <w:r>
        <w:rPr>
          <w:rFonts w:ascii="Arial" w:hAnsi="Arial" w:cs="Arial"/>
          <w:bCs/>
          <w:color w:val="auto"/>
          <w:sz w:val="22"/>
          <w:szCs w:val="22"/>
        </w:rPr>
        <w:t xml:space="preserve">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00C500DE">
        <w:rPr>
          <w:rFonts w:ascii="Arial" w:hAnsi="Arial" w:cs="Arial"/>
          <w:bCs/>
          <w:color w:val="auto"/>
          <w:sz w:val="22"/>
          <w:szCs w:val="22"/>
        </w:rPr>
        <w:t>2,650,682.52</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5B6E21">
        <w:rPr>
          <w:rFonts w:ascii="Arial" w:hAnsi="Arial" w:cs="Arial"/>
          <w:bCs/>
          <w:color w:val="auto"/>
          <w:sz w:val="22"/>
          <w:szCs w:val="22"/>
        </w:rPr>
        <w:t>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5B6E21">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CD6724">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rsidR="00610E57" w:rsidRPr="00C500DE" w:rsidRDefault="00581826" w:rsidP="009F001A">
      <w:pPr>
        <w:pStyle w:val="Default"/>
        <w:jc w:val="center"/>
        <w:rPr>
          <w:rFonts w:ascii="Arial" w:hAnsi="Arial" w:cs="Arial"/>
          <w:b/>
          <w:sz w:val="22"/>
          <w:szCs w:val="22"/>
        </w:rPr>
      </w:pPr>
      <w:r>
        <w:rPr>
          <w:rFonts w:ascii="Arial" w:hAnsi="Arial" w:cs="Arial"/>
          <w:b/>
          <w:bCs/>
          <w:sz w:val="22"/>
          <w:szCs w:val="22"/>
        </w:rPr>
        <w:lastRenderedPageBreak/>
        <w:t>PROYECTO DEL P</w:t>
      </w:r>
      <w:r w:rsidR="00610E57" w:rsidRPr="003F3712">
        <w:rPr>
          <w:rFonts w:ascii="Arial" w:hAnsi="Arial" w:cs="Arial"/>
          <w:b/>
          <w:bCs/>
          <w:sz w:val="22"/>
          <w:szCs w:val="22"/>
        </w:rPr>
        <w:t xml:space="preserve">ESUPUESTO DE </w:t>
      </w:r>
      <w:r w:rsidR="00610E57"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C500DE" w:rsidRPr="00C500DE">
        <w:rPr>
          <w:rFonts w:ascii="Arial" w:hAnsi="Arial" w:cs="Arial"/>
          <w:b/>
          <w:bCs/>
          <w:sz w:val="22"/>
          <w:szCs w:val="22"/>
        </w:rPr>
        <w:t>ESCOBEDO</w:t>
      </w:r>
      <w:r w:rsidR="009F001A" w:rsidRPr="00C500DE">
        <w:rPr>
          <w:rFonts w:ascii="Arial" w:hAnsi="Arial" w:cs="Arial"/>
          <w:b/>
          <w:bCs/>
          <w:sz w:val="22"/>
          <w:szCs w:val="22"/>
        </w:rPr>
        <w:t>,</w:t>
      </w:r>
      <w:r w:rsidR="003B72D0" w:rsidRPr="00C500DE">
        <w:rPr>
          <w:rFonts w:ascii="Arial" w:hAnsi="Arial" w:cs="Arial"/>
          <w:b/>
          <w:bCs/>
          <w:sz w:val="22"/>
          <w:szCs w:val="22"/>
        </w:rPr>
        <w:t xml:space="preserve"> COAHUILA</w:t>
      </w:r>
      <w:r w:rsidR="00A71755" w:rsidRPr="00C500DE">
        <w:rPr>
          <w:rFonts w:ascii="Arial" w:hAnsi="Arial" w:cs="Arial"/>
          <w:b/>
          <w:bCs/>
          <w:sz w:val="22"/>
          <w:szCs w:val="22"/>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C500DE"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581826">
        <w:rPr>
          <w:b/>
          <w:bCs/>
          <w:color w:val="000000"/>
        </w:rPr>
        <w:t xml:space="preserve">Proyecto de </w:t>
      </w:r>
      <w:r w:rsidR="00B343CE" w:rsidRPr="004B081F">
        <w:rPr>
          <w:b/>
          <w:bCs/>
          <w:color w:val="000000"/>
        </w:rPr>
        <w:t xml:space="preserve">Presupuesto de Egresos del </w:t>
      </w:r>
      <w:r w:rsidR="00B343CE" w:rsidRPr="00C500DE">
        <w:rPr>
          <w:b/>
          <w:bCs/>
          <w:color w:val="000000"/>
        </w:rPr>
        <w:t xml:space="preserve">Municipio de </w:t>
      </w:r>
      <w:r w:rsidR="00C500DE" w:rsidRPr="00C500DE">
        <w:rPr>
          <w:b/>
          <w:bCs/>
        </w:rPr>
        <w:t>Escobedo</w:t>
      </w:r>
      <w:r w:rsidR="003B72D0" w:rsidRPr="00C500DE">
        <w:rPr>
          <w:b/>
          <w:bCs/>
          <w:color w:val="000000"/>
        </w:rPr>
        <w:t xml:space="preserve"> </w:t>
      </w:r>
      <w:r w:rsidR="00A71755" w:rsidRPr="00C500DE">
        <w:rPr>
          <w:b/>
          <w:bCs/>
          <w:color w:val="000000"/>
        </w:rPr>
        <w:t>para el Ejercicio Fiscal 201</w:t>
      </w:r>
      <w:r w:rsidR="002C24DE" w:rsidRPr="00C500DE">
        <w:rPr>
          <w:b/>
          <w:bCs/>
          <w:color w:val="000000"/>
        </w:rPr>
        <w:t>7</w:t>
      </w:r>
      <w:r w:rsidR="00B343CE" w:rsidRPr="00C500DE">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 xml:space="preserve">DE LAS ASIGNACIONES DEL </w:t>
      </w:r>
      <w:r w:rsidR="00581826">
        <w:rPr>
          <w:b/>
          <w:bCs/>
          <w:color w:val="000000"/>
        </w:rPr>
        <w:t xml:space="preserve">PROYECTO DE </w:t>
      </w:r>
      <w:r w:rsidRPr="004B081F">
        <w:rPr>
          <w:b/>
          <w:bCs/>
          <w:color w:val="000000"/>
        </w:rPr>
        <w:t>PRESUPUESTO DE EGRESOS DEL MUNICIPIO</w:t>
      </w:r>
      <w:r w:rsidR="00CC531C" w:rsidRPr="004B081F">
        <w:rPr>
          <w:b/>
          <w:bCs/>
          <w:color w:val="000000"/>
        </w:rPr>
        <w:t xml:space="preserve"> DE</w:t>
      </w:r>
      <w:r w:rsidR="00C500DE">
        <w:rPr>
          <w:b/>
          <w:bCs/>
          <w:color w:val="000000"/>
        </w:rPr>
        <w:t xml:space="preserve"> </w:t>
      </w:r>
      <w:r w:rsidR="00C500DE" w:rsidRPr="00C500DE">
        <w:rPr>
          <w:b/>
          <w:bCs/>
        </w:rPr>
        <w:t>ESCOBEDO</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de</w:t>
      </w:r>
      <w:r w:rsidR="00C500DE">
        <w:rPr>
          <w:rFonts w:ascii="Arial" w:hAnsi="Arial" w:cs="Arial"/>
          <w:bCs/>
        </w:rPr>
        <w:t xml:space="preserve"> Escobedo</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de</w:t>
      </w:r>
      <w:r w:rsidR="00C500DE">
        <w:rPr>
          <w:rFonts w:ascii="Arial" w:hAnsi="Arial" w:cs="Arial"/>
          <w:bCs/>
        </w:rPr>
        <w:t xml:space="preserve"> Escobedo</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9F001A">
        <w:rPr>
          <w:rFonts w:ascii="Arial" w:hAnsi="Arial" w:cs="Arial"/>
        </w:rPr>
        <w:t xml:space="preserve">Artículo </w:t>
      </w:r>
      <w:r w:rsidR="003B72D0" w:rsidRPr="009F001A">
        <w:rPr>
          <w:rFonts w:ascii="Arial" w:hAnsi="Arial" w:cs="Arial"/>
        </w:rPr>
        <w:t>2</w:t>
      </w:r>
      <w:r w:rsidRPr="009F001A">
        <w:rPr>
          <w:rFonts w:ascii="Arial" w:hAnsi="Arial" w:cs="Arial"/>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xml:space="preserve">;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intervención de la Tesorería Municipal de</w:t>
      </w:r>
      <w:r w:rsidR="00C500DE">
        <w:rPr>
          <w:rFonts w:ascii="Arial" w:hAnsi="Arial" w:cs="Arial"/>
          <w:bCs/>
        </w:rPr>
        <w:t xml:space="preserve"> Escobedo</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C500DE">
        <w:rPr>
          <w:rFonts w:ascii="Arial" w:hAnsi="Arial" w:cs="Arial"/>
          <w:bCs/>
        </w:rPr>
        <w:t>Escobedo</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4863A8" w:rsidRDefault="00354B70" w:rsidP="00CA7245">
      <w:pPr>
        <w:spacing w:after="0" w:line="240" w:lineRule="auto"/>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C500DE">
        <w:rPr>
          <w:rFonts w:ascii="Arial" w:hAnsi="Arial" w:cs="Arial"/>
          <w:bCs/>
        </w:rPr>
        <w:t>Escobedo</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C500DE">
        <w:rPr>
          <w:rFonts w:ascii="Arial" w:hAnsi="Arial" w:cs="Arial"/>
          <w:bCs/>
        </w:rPr>
        <w:t>32,413,598.42</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C500DE">
        <w:rPr>
          <w:rFonts w:ascii="Arial" w:hAnsi="Arial" w:cs="Arial"/>
          <w:color w:val="000000"/>
        </w:rPr>
        <w:t>Escobedo</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D440AC" w:rsidRDefault="00D440AC" w:rsidP="00CA7245">
      <w:pPr>
        <w:spacing w:after="0" w:line="240" w:lineRule="auto"/>
        <w:jc w:val="both"/>
        <w:rPr>
          <w:rFonts w:ascii="Arial" w:hAnsi="Arial" w:cs="Arial"/>
          <w:color w:val="000000"/>
        </w:rPr>
      </w:pPr>
    </w:p>
    <w:p w:rsidR="003D75A7"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FD626C">
      <w:pPr>
        <w:spacing w:after="0" w:line="240" w:lineRule="auto"/>
        <w:jc w:val="center"/>
        <w:rPr>
          <w:rFonts w:ascii="Arial" w:hAnsi="Arial" w:cs="Arial"/>
          <w:b/>
          <w:smallCaps/>
          <w:color w:val="000000"/>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5"/>
        <w:gridCol w:w="5327"/>
        <w:gridCol w:w="2431"/>
      </w:tblGrid>
      <w:tr w:rsidR="00756F0C" w:rsidRPr="00756F0C" w:rsidTr="009A55FA">
        <w:trPr>
          <w:trHeight w:val="337"/>
          <w:jc w:val="center"/>
        </w:trPr>
        <w:tc>
          <w:tcPr>
            <w:tcW w:w="5922" w:type="dxa"/>
            <w:gridSpan w:val="2"/>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CTG</w:t>
            </w:r>
          </w:p>
        </w:tc>
        <w:tc>
          <w:tcPr>
            <w:tcW w:w="2431" w:type="dxa"/>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Presupuesto Aprobado</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1</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Gasto Corriente</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 xml:space="preserve">        15,450,767.70 </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2</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Gasto de Capital</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 xml:space="preserve">        16,962,830.72 </w:t>
            </w:r>
          </w:p>
        </w:tc>
      </w:tr>
      <w:tr w:rsidR="00756F0C" w:rsidRPr="00756F0C" w:rsidTr="009A55FA">
        <w:trPr>
          <w:trHeight w:val="129"/>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3</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Amortización de la Deuda y Disminución de Pasivos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4</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Pensiones y Jubilaciones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5" w:type="dxa"/>
            <w:shd w:val="clear" w:color="auto" w:fill="auto"/>
            <w:hideMark/>
          </w:tcPr>
          <w:p w:rsidR="00756F0C" w:rsidRPr="00756F0C" w:rsidRDefault="00756F0C" w:rsidP="00756F0C">
            <w:pPr>
              <w:spacing w:after="0" w:line="240" w:lineRule="auto"/>
              <w:jc w:val="center"/>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5</w:t>
            </w:r>
          </w:p>
        </w:tc>
        <w:tc>
          <w:tcPr>
            <w:tcW w:w="5327" w:type="dxa"/>
            <w:shd w:val="clear" w:color="auto" w:fill="auto"/>
            <w:hideMark/>
          </w:tcPr>
          <w:p w:rsidR="00756F0C" w:rsidRPr="00756F0C" w:rsidRDefault="00756F0C" w:rsidP="00756F0C">
            <w:pPr>
              <w:spacing w:after="0" w:line="240" w:lineRule="auto"/>
              <w:jc w:val="both"/>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Participaciones</w:t>
            </w:r>
          </w:p>
        </w:tc>
        <w:tc>
          <w:tcPr>
            <w:tcW w:w="2431" w:type="dxa"/>
            <w:shd w:val="clear" w:color="auto" w:fill="auto"/>
            <w:hideMark/>
          </w:tcPr>
          <w:p w:rsidR="00756F0C" w:rsidRPr="00756F0C" w:rsidRDefault="00756F0C" w:rsidP="00756F0C">
            <w:pPr>
              <w:spacing w:after="0" w:line="240" w:lineRule="auto"/>
              <w:jc w:val="right"/>
              <w:rPr>
                <w:rFonts w:ascii="Arial" w:eastAsia="Times New Roman" w:hAnsi="Arial" w:cs="Arial"/>
                <w:color w:val="000000"/>
                <w:sz w:val="20"/>
                <w:szCs w:val="20"/>
                <w:lang w:eastAsia="es-MX"/>
              </w:rPr>
            </w:pPr>
            <w:r w:rsidRPr="00756F0C">
              <w:rPr>
                <w:rFonts w:ascii="Arial" w:eastAsia="Times New Roman" w:hAnsi="Arial" w:cs="Arial"/>
                <w:color w:val="000000"/>
                <w:sz w:val="20"/>
                <w:szCs w:val="20"/>
                <w:lang w:eastAsia="es-MX"/>
              </w:rPr>
              <w:t>0.00</w:t>
            </w:r>
          </w:p>
        </w:tc>
      </w:tr>
      <w:tr w:rsidR="00756F0C" w:rsidRPr="00756F0C" w:rsidTr="009A55FA">
        <w:trPr>
          <w:trHeight w:val="203"/>
          <w:jc w:val="center"/>
        </w:trPr>
        <w:tc>
          <w:tcPr>
            <w:tcW w:w="5922" w:type="dxa"/>
            <w:gridSpan w:val="2"/>
            <w:shd w:val="clear" w:color="000000" w:fill="BFBFBF"/>
            <w:hideMark/>
          </w:tcPr>
          <w:p w:rsidR="00756F0C" w:rsidRPr="00756F0C" w:rsidRDefault="00756F0C" w:rsidP="00756F0C">
            <w:pPr>
              <w:spacing w:after="0" w:line="240" w:lineRule="auto"/>
              <w:jc w:val="center"/>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Total</w:t>
            </w:r>
          </w:p>
        </w:tc>
        <w:tc>
          <w:tcPr>
            <w:tcW w:w="2431" w:type="dxa"/>
            <w:shd w:val="clear" w:color="000000" w:fill="BFBFBF"/>
            <w:hideMark/>
          </w:tcPr>
          <w:p w:rsidR="00756F0C" w:rsidRPr="00756F0C" w:rsidRDefault="00756F0C" w:rsidP="00756F0C">
            <w:pPr>
              <w:spacing w:after="0" w:line="240" w:lineRule="auto"/>
              <w:jc w:val="right"/>
              <w:rPr>
                <w:rFonts w:ascii="Arial" w:eastAsia="Times New Roman" w:hAnsi="Arial" w:cs="Arial"/>
                <w:b/>
                <w:bCs/>
                <w:color w:val="000000"/>
                <w:sz w:val="20"/>
                <w:szCs w:val="20"/>
                <w:lang w:eastAsia="es-MX"/>
              </w:rPr>
            </w:pPr>
            <w:r w:rsidRPr="00756F0C">
              <w:rPr>
                <w:rFonts w:ascii="Arial" w:eastAsia="Times New Roman" w:hAnsi="Arial" w:cs="Arial"/>
                <w:b/>
                <w:bCs/>
                <w:color w:val="000000"/>
                <w:sz w:val="20"/>
                <w:szCs w:val="20"/>
                <w:lang w:eastAsia="es-MX"/>
              </w:rPr>
              <w:t xml:space="preserve">        32,413,598.42 </w:t>
            </w:r>
          </w:p>
        </w:tc>
      </w:tr>
    </w:tbl>
    <w:p w:rsidR="00E03E20" w:rsidRPr="00836249" w:rsidRDefault="00E03E20" w:rsidP="00FD626C">
      <w:pPr>
        <w:spacing w:after="0" w:line="240" w:lineRule="auto"/>
        <w:jc w:val="both"/>
        <w:rPr>
          <w:rFonts w:ascii="Arial" w:hAnsi="Arial" w:cs="Arial"/>
        </w:rPr>
      </w:pPr>
    </w:p>
    <w:p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El presupuesto de egresos municipal del ejercicio 201</w:t>
      </w:r>
      <w:r w:rsidR="00E421E4" w:rsidRPr="00836249">
        <w:rPr>
          <w:rFonts w:ascii="Arial" w:hAnsi="Arial" w:cs="Arial"/>
        </w:rPr>
        <w:t>7</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rsidR="00F20C62" w:rsidRDefault="00F20C62" w:rsidP="00FD626C">
      <w:pPr>
        <w:spacing w:after="0" w:line="240" w:lineRule="auto"/>
        <w:jc w:val="both"/>
        <w:rPr>
          <w:rFonts w:ascii="Arial" w:hAnsi="Arial" w:cs="Arial"/>
        </w:rPr>
      </w:pP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12"/>
        <w:gridCol w:w="2880"/>
      </w:tblGrid>
      <w:tr w:rsidR="00F20C62" w:rsidRPr="0064266E" w:rsidTr="00F530FE">
        <w:trPr>
          <w:trHeight w:val="288"/>
          <w:jc w:val="center"/>
        </w:trPr>
        <w:tc>
          <w:tcPr>
            <w:tcW w:w="5712" w:type="dxa"/>
            <w:shd w:val="clear" w:color="A6A6A6" w:fill="A6A6A6"/>
            <w:noWrap/>
            <w:vAlign w:val="center"/>
          </w:tcPr>
          <w:p w:rsidR="00F20C62" w:rsidRPr="0064266E" w:rsidRDefault="00F20C62" w:rsidP="00F20C62">
            <w:pPr>
              <w:spacing w:after="0" w:line="240" w:lineRule="auto"/>
              <w:jc w:val="center"/>
              <w:rPr>
                <w:rFonts w:ascii="Arial" w:eastAsia="Times New Roman" w:hAnsi="Arial" w:cs="Arial"/>
                <w:sz w:val="18"/>
                <w:szCs w:val="18"/>
                <w:lang w:eastAsia="es-MX"/>
              </w:rPr>
            </w:pPr>
            <w:r w:rsidRPr="0064266E">
              <w:rPr>
                <w:rFonts w:ascii="Arial" w:eastAsia="Times New Roman" w:hAnsi="Arial" w:cs="Arial"/>
                <w:b/>
                <w:bCs/>
                <w:color w:val="000000"/>
                <w:sz w:val="20"/>
                <w:szCs w:val="20"/>
                <w:lang w:eastAsia="es-MX"/>
              </w:rPr>
              <w:t>CE</w:t>
            </w:r>
          </w:p>
        </w:tc>
        <w:tc>
          <w:tcPr>
            <w:tcW w:w="2880" w:type="dxa"/>
            <w:shd w:val="clear" w:color="A6A6A6" w:fill="A6A6A6"/>
            <w:noWrap/>
            <w:vAlign w:val="center"/>
          </w:tcPr>
          <w:p w:rsidR="00F20C62" w:rsidRPr="0064266E" w:rsidRDefault="00F20C62" w:rsidP="00F20C62">
            <w:pPr>
              <w:spacing w:after="0" w:line="240" w:lineRule="auto"/>
              <w:jc w:val="center"/>
              <w:rPr>
                <w:rFonts w:ascii="Arial" w:eastAsia="Times New Roman" w:hAnsi="Arial" w:cs="Arial"/>
                <w:sz w:val="18"/>
                <w:szCs w:val="18"/>
                <w:lang w:eastAsia="es-MX"/>
              </w:rPr>
            </w:pPr>
            <w:r w:rsidRPr="0064266E">
              <w:rPr>
                <w:rFonts w:ascii="Arial" w:eastAsia="Times New Roman" w:hAnsi="Arial" w:cs="Arial"/>
                <w:b/>
                <w:bCs/>
                <w:color w:val="000000"/>
                <w:sz w:val="20"/>
                <w:szCs w:val="20"/>
                <w:lang w:eastAsia="es-MX"/>
              </w:rPr>
              <w:t>Presupuesto Aprobado</w:t>
            </w:r>
          </w:p>
        </w:tc>
      </w:tr>
      <w:tr w:rsidR="00F20C62" w:rsidRPr="0064266E" w:rsidTr="00F20C62">
        <w:trPr>
          <w:trHeight w:val="288"/>
          <w:jc w:val="center"/>
        </w:trPr>
        <w:tc>
          <w:tcPr>
            <w:tcW w:w="5712" w:type="dxa"/>
            <w:shd w:val="clear" w:color="A6A6A6" w:fill="A6A6A6"/>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2 - GASTOS </w:t>
            </w:r>
          </w:p>
        </w:tc>
        <w:tc>
          <w:tcPr>
            <w:tcW w:w="2880" w:type="dxa"/>
            <w:shd w:val="clear" w:color="A6A6A6" w:fill="A6A6A6"/>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32,413,598.42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100" w:firstLine="18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2.1 - GASTOS CORRIENTES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15,078,923.85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14,618,055.85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2.1.1.1 - REMUNERACIONES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9,226,512.67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2.1.1.1.1 - SUELDOS Y SALARIOS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8,866,512.67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2.1.1.1.2 - CONTRIBUCIONES SOCIALES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360,000.00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2.1.1.2 - COMPRA DE BIENES Y SERVICIOS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5,391,543.18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2.1.1.2 - COMPRA DE BIENES Y SERVICIOS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5,391,543.18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2.1.5 - TRANSFERENCIAS, ASIGNACIONES Y DONATIVOS CORRIENTES OTORGADOS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460,868.00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2.1.5.1 - AL SECTOR PRIVADO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13,000.00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2.1.5.1.7 - OTRAS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13,000.00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2.1.5.2 - AL SECTOR PÚBLICO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447,868.00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2.1.5.2.1 - A LA FEDERACIÓN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447,868.00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100" w:firstLine="18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2.2 - GASTOS DE CAPITAL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17,334,674.57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16,871,316.70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2.2.1 - CONSTRUCCIONES EN PROCESO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16,871,316.70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2.2.1 - CONSTRUCCIONES EN PROCESO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16,871,316.70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2.2.2 - ACTIVOS FIJOS (FORMACIÓN BRUTA DE CAPITAL FIJO)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91,514.02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2.2.2.2 - MAQUINARIA Y EQUIPO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91,514.02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2.2.2.2.1 - EQUIPO DE TRANSPORTE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57,000.00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2.2.2.2.3 - OTRA MAQUINARIA Y EQUIPO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34,514.02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2.2.3 - INCREMENTO DE EXISTENCIAS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24,963.20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2.2.3.7 - EXISTENCIAS DE MATERIALES DE SEGURIDAD Y DEFENSA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24,963.20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2.2.3.7 - EXISTENCIAS DE MATERIALES DE SEGURIDAD Y DEFENSA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24,963.20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200" w:firstLine="36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lastRenderedPageBreak/>
              <w:t xml:space="preserve">2.2.6 - TRANSFERENCIAS Y ASIGNACIONES Y DONATIVOS DE CAPITAL OTORGADOS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346,880.65 </w:t>
            </w:r>
          </w:p>
        </w:tc>
      </w:tr>
      <w:tr w:rsidR="00F20C62" w:rsidRPr="0064266E" w:rsidTr="00F20C62">
        <w:trPr>
          <w:trHeight w:val="288"/>
          <w:jc w:val="center"/>
        </w:trPr>
        <w:tc>
          <w:tcPr>
            <w:tcW w:w="5712" w:type="dxa"/>
            <w:shd w:val="clear" w:color="D9D9D9" w:fill="D9D9D9"/>
            <w:noWrap/>
            <w:vAlign w:val="bottom"/>
            <w:hideMark/>
          </w:tcPr>
          <w:p w:rsidR="00F20C62" w:rsidRPr="0064266E" w:rsidRDefault="00F20C62" w:rsidP="00F20C62">
            <w:pPr>
              <w:spacing w:after="0" w:line="240" w:lineRule="auto"/>
              <w:ind w:firstLineChars="300" w:firstLine="540"/>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2.2.6.1 - AL SECTOR PRIVADO </w:t>
            </w:r>
          </w:p>
        </w:tc>
        <w:tc>
          <w:tcPr>
            <w:tcW w:w="2880" w:type="dxa"/>
            <w:shd w:val="clear" w:color="D9D9D9" w:fill="D9D9D9"/>
            <w:noWrap/>
            <w:vAlign w:val="bottom"/>
            <w:hideMark/>
          </w:tcPr>
          <w:p w:rsidR="00F20C62" w:rsidRPr="0064266E" w:rsidRDefault="00F20C62" w:rsidP="00F20C62">
            <w:pPr>
              <w:spacing w:after="0" w:line="240" w:lineRule="auto"/>
              <w:rPr>
                <w:rFonts w:ascii="Arial" w:eastAsia="Times New Roman" w:hAnsi="Arial" w:cs="Arial"/>
                <w:sz w:val="18"/>
                <w:szCs w:val="18"/>
                <w:lang w:eastAsia="es-MX"/>
              </w:rPr>
            </w:pPr>
            <w:r w:rsidRPr="0064266E">
              <w:rPr>
                <w:rFonts w:ascii="Arial" w:eastAsia="Times New Roman" w:hAnsi="Arial" w:cs="Arial"/>
                <w:sz w:val="18"/>
                <w:szCs w:val="18"/>
                <w:lang w:eastAsia="es-MX"/>
              </w:rPr>
              <w:t xml:space="preserve">                           346,880.65 </w:t>
            </w:r>
          </w:p>
        </w:tc>
      </w:tr>
      <w:tr w:rsidR="00F20C62" w:rsidRPr="0064266E" w:rsidTr="00F20C62">
        <w:trPr>
          <w:trHeight w:val="288"/>
          <w:jc w:val="center"/>
        </w:trPr>
        <w:tc>
          <w:tcPr>
            <w:tcW w:w="5712" w:type="dxa"/>
            <w:shd w:val="clear" w:color="auto" w:fill="auto"/>
            <w:noWrap/>
            <w:vAlign w:val="bottom"/>
            <w:hideMark/>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2.2.6.1.1 - AYUDA A PERSONAS </w:t>
            </w:r>
          </w:p>
        </w:tc>
        <w:tc>
          <w:tcPr>
            <w:tcW w:w="2880" w:type="dxa"/>
            <w:shd w:val="clear" w:color="auto" w:fill="auto"/>
            <w:noWrap/>
            <w:vAlign w:val="bottom"/>
            <w:hideMark/>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346,880.65 </w:t>
            </w:r>
          </w:p>
        </w:tc>
      </w:tr>
      <w:tr w:rsidR="00F20C62" w:rsidRPr="0064266E" w:rsidTr="00F20C62">
        <w:trPr>
          <w:trHeight w:val="288"/>
          <w:jc w:val="center"/>
        </w:trPr>
        <w:tc>
          <w:tcPr>
            <w:tcW w:w="5712" w:type="dxa"/>
            <w:shd w:val="clear" w:color="auto" w:fill="A6A6A6" w:themeFill="background1" w:themeFillShade="A6"/>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3 - FINANCIAMIENTO </w:t>
            </w:r>
          </w:p>
        </w:tc>
        <w:tc>
          <w:tcPr>
            <w:tcW w:w="2880" w:type="dxa"/>
            <w:shd w:val="clear" w:color="auto" w:fill="A6A6A6" w:themeFill="background1" w:themeFillShade="A6"/>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20C62">
        <w:trPr>
          <w:trHeight w:val="288"/>
          <w:jc w:val="center"/>
        </w:trPr>
        <w:tc>
          <w:tcPr>
            <w:tcW w:w="5712" w:type="dxa"/>
            <w:shd w:val="clear" w:color="auto" w:fill="D9D9D9" w:themeFill="background1" w:themeFillShade="D9"/>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3.2 - APLICACIONES FINANCIERAS (USOS) </w:t>
            </w:r>
          </w:p>
        </w:tc>
        <w:tc>
          <w:tcPr>
            <w:tcW w:w="2880" w:type="dxa"/>
            <w:shd w:val="clear" w:color="auto" w:fill="D9D9D9" w:themeFill="background1" w:themeFillShade="D9"/>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530FE">
        <w:trPr>
          <w:trHeight w:val="288"/>
          <w:jc w:val="center"/>
        </w:trPr>
        <w:tc>
          <w:tcPr>
            <w:tcW w:w="5712" w:type="dxa"/>
            <w:shd w:val="clear" w:color="auto" w:fill="auto"/>
            <w:noWrap/>
            <w:vAlign w:val="center"/>
          </w:tcPr>
          <w:p w:rsidR="00F20C62" w:rsidRPr="0064266E" w:rsidRDefault="00F20C62" w:rsidP="00F20C62">
            <w:pPr>
              <w:spacing w:after="0" w:line="240" w:lineRule="auto"/>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           3.2.2 - DISMINUCIÓN DE PASIVOS </w:t>
            </w:r>
          </w:p>
        </w:tc>
        <w:tc>
          <w:tcPr>
            <w:tcW w:w="2880" w:type="dxa"/>
            <w:shd w:val="clear" w:color="auto" w:fill="auto"/>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20C62">
        <w:trPr>
          <w:trHeight w:val="288"/>
          <w:jc w:val="center"/>
        </w:trPr>
        <w:tc>
          <w:tcPr>
            <w:tcW w:w="5712" w:type="dxa"/>
            <w:shd w:val="clear" w:color="auto" w:fill="D9D9D9" w:themeFill="background1" w:themeFillShade="D9"/>
            <w:noWrap/>
            <w:vAlign w:val="center"/>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3.2.2.1 - DISMINUCIÓN DE PASIVOS CORRIENTES </w:t>
            </w:r>
          </w:p>
        </w:tc>
        <w:tc>
          <w:tcPr>
            <w:tcW w:w="2880" w:type="dxa"/>
            <w:shd w:val="clear" w:color="auto" w:fill="D9D9D9" w:themeFill="background1" w:themeFillShade="D9"/>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64266E" w:rsidTr="00F530FE">
        <w:trPr>
          <w:trHeight w:val="288"/>
          <w:jc w:val="center"/>
        </w:trPr>
        <w:tc>
          <w:tcPr>
            <w:tcW w:w="5712" w:type="dxa"/>
            <w:shd w:val="clear" w:color="auto" w:fill="auto"/>
            <w:noWrap/>
            <w:vAlign w:val="center"/>
          </w:tcPr>
          <w:p w:rsidR="00F20C62" w:rsidRPr="0064266E" w:rsidRDefault="00F20C62" w:rsidP="00F20C62">
            <w:pPr>
              <w:spacing w:after="0" w:line="240" w:lineRule="auto"/>
              <w:ind w:firstLineChars="400" w:firstLine="720"/>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 xml:space="preserve">3.2.2.1.3 - AMORTIZACIÓN  DE  LA  PORCIÓN  CIRCULANTE  DE  LA  DEUDA PÚBLICA DE LARGO PLAZO </w:t>
            </w:r>
          </w:p>
        </w:tc>
        <w:tc>
          <w:tcPr>
            <w:tcW w:w="2880" w:type="dxa"/>
            <w:shd w:val="clear" w:color="auto" w:fill="auto"/>
            <w:noWrap/>
            <w:vAlign w:val="center"/>
          </w:tcPr>
          <w:p w:rsidR="00F20C62" w:rsidRPr="0064266E" w:rsidRDefault="00F20C62" w:rsidP="00F20C62">
            <w:pPr>
              <w:spacing w:after="0" w:line="240" w:lineRule="auto"/>
              <w:ind w:left="1868"/>
              <w:rPr>
                <w:rFonts w:ascii="Arial" w:eastAsia="Times New Roman" w:hAnsi="Arial" w:cs="Arial"/>
                <w:color w:val="000000"/>
                <w:sz w:val="18"/>
                <w:szCs w:val="18"/>
                <w:lang w:eastAsia="es-MX"/>
              </w:rPr>
            </w:pPr>
            <w:r w:rsidRPr="0064266E">
              <w:rPr>
                <w:rFonts w:ascii="Arial" w:eastAsia="Times New Roman" w:hAnsi="Arial" w:cs="Arial"/>
                <w:color w:val="000000"/>
                <w:sz w:val="18"/>
                <w:szCs w:val="18"/>
                <w:lang w:eastAsia="es-MX"/>
              </w:rPr>
              <w:t>0.00</w:t>
            </w:r>
          </w:p>
        </w:tc>
      </w:tr>
      <w:tr w:rsidR="00F20C62" w:rsidRPr="00F20C62" w:rsidTr="00F20C62">
        <w:trPr>
          <w:trHeight w:val="288"/>
          <w:jc w:val="center"/>
        </w:trPr>
        <w:tc>
          <w:tcPr>
            <w:tcW w:w="5712" w:type="dxa"/>
            <w:shd w:val="clear" w:color="auto" w:fill="auto"/>
            <w:vAlign w:val="bottom"/>
            <w:hideMark/>
          </w:tcPr>
          <w:p w:rsidR="00F20C62" w:rsidRPr="0064266E" w:rsidRDefault="00F20C62" w:rsidP="00F20C62">
            <w:pPr>
              <w:spacing w:after="0" w:line="240" w:lineRule="auto"/>
              <w:rPr>
                <w:rFonts w:ascii="Arial" w:eastAsia="Times New Roman" w:hAnsi="Arial" w:cs="Arial"/>
                <w:b/>
                <w:bCs/>
                <w:color w:val="000000"/>
                <w:sz w:val="18"/>
                <w:szCs w:val="18"/>
                <w:lang w:eastAsia="es-MX"/>
              </w:rPr>
            </w:pPr>
            <w:r w:rsidRPr="0064266E">
              <w:rPr>
                <w:rFonts w:ascii="Arial" w:eastAsia="Times New Roman" w:hAnsi="Arial" w:cs="Arial"/>
                <w:b/>
                <w:bCs/>
                <w:color w:val="000000"/>
                <w:sz w:val="18"/>
                <w:szCs w:val="18"/>
                <w:lang w:eastAsia="es-MX"/>
              </w:rPr>
              <w:t>Total general</w:t>
            </w:r>
          </w:p>
        </w:tc>
        <w:tc>
          <w:tcPr>
            <w:tcW w:w="2880" w:type="dxa"/>
            <w:shd w:val="clear" w:color="auto" w:fill="auto"/>
            <w:noWrap/>
            <w:vAlign w:val="bottom"/>
            <w:hideMark/>
          </w:tcPr>
          <w:p w:rsidR="00F20C62" w:rsidRPr="00F20C62" w:rsidRDefault="00F20C62" w:rsidP="00F20C62">
            <w:pPr>
              <w:spacing w:after="0" w:line="240" w:lineRule="auto"/>
              <w:rPr>
                <w:rFonts w:ascii="Arial" w:eastAsia="Times New Roman" w:hAnsi="Arial" w:cs="Arial"/>
                <w:b/>
                <w:bCs/>
                <w:color w:val="000000"/>
                <w:sz w:val="18"/>
                <w:szCs w:val="18"/>
                <w:lang w:eastAsia="es-MX"/>
              </w:rPr>
            </w:pPr>
            <w:r w:rsidRPr="0064266E">
              <w:rPr>
                <w:rFonts w:ascii="Arial" w:eastAsia="Times New Roman" w:hAnsi="Arial" w:cs="Arial"/>
                <w:b/>
                <w:bCs/>
                <w:color w:val="000000"/>
                <w:sz w:val="18"/>
                <w:szCs w:val="18"/>
                <w:lang w:eastAsia="es-MX"/>
              </w:rPr>
              <w:t xml:space="preserve"> $                   32,413,598.42</w:t>
            </w:r>
            <w:r w:rsidRPr="00F20C62">
              <w:rPr>
                <w:rFonts w:ascii="Arial" w:eastAsia="Times New Roman" w:hAnsi="Arial" w:cs="Arial"/>
                <w:b/>
                <w:bCs/>
                <w:color w:val="000000"/>
                <w:sz w:val="18"/>
                <w:szCs w:val="18"/>
                <w:lang w:eastAsia="es-MX"/>
              </w:rPr>
              <w:t xml:space="preserve"> </w:t>
            </w:r>
          </w:p>
        </w:tc>
      </w:tr>
    </w:tbl>
    <w:p w:rsidR="00B813FB" w:rsidRPr="00836249" w:rsidRDefault="00B813FB" w:rsidP="00F6580C">
      <w:pPr>
        <w:spacing w:after="0" w:line="240" w:lineRule="auto"/>
        <w:rPr>
          <w:rFonts w:ascii="Arial" w:hAnsi="Arial" w:cs="Arial"/>
          <w:b/>
          <w:smallCaps/>
        </w:rPr>
      </w:pPr>
    </w:p>
    <w:p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F560F1" w:rsidRDefault="00F560F1" w:rsidP="00F6580C">
      <w:pPr>
        <w:spacing w:after="0" w:line="240" w:lineRule="auto"/>
        <w:jc w:val="both"/>
        <w:rPr>
          <w:rFonts w:ascii="Arial" w:hAnsi="Arial" w:cs="Arial"/>
          <w:color w:val="000000"/>
        </w:rPr>
      </w:pP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71"/>
        <w:gridCol w:w="2187"/>
      </w:tblGrid>
      <w:tr w:rsidR="00171BAF" w:rsidRPr="00171BAF" w:rsidTr="009F32A5">
        <w:trPr>
          <w:trHeight w:val="272"/>
        </w:trPr>
        <w:tc>
          <w:tcPr>
            <w:tcW w:w="6771" w:type="dxa"/>
            <w:shd w:val="clear" w:color="000000" w:fill="A6A6A6"/>
            <w:vAlign w:val="center"/>
            <w:hideMark/>
          </w:tcPr>
          <w:p w:rsidR="00171BAF" w:rsidRPr="00171BAF" w:rsidRDefault="00171BAF" w:rsidP="00171BAF">
            <w:pPr>
              <w:spacing w:after="0" w:line="240" w:lineRule="auto"/>
              <w:jc w:val="center"/>
              <w:rPr>
                <w:rFonts w:ascii="Arial" w:eastAsia="Times New Roman" w:hAnsi="Arial" w:cs="Arial"/>
                <w:b/>
                <w:bCs/>
                <w:color w:val="000000"/>
                <w:sz w:val="20"/>
                <w:szCs w:val="20"/>
                <w:lang w:eastAsia="es-MX"/>
              </w:rPr>
            </w:pPr>
            <w:r w:rsidRPr="00171BAF">
              <w:rPr>
                <w:rFonts w:ascii="Arial" w:eastAsia="Times New Roman" w:hAnsi="Arial" w:cs="Arial"/>
                <w:b/>
                <w:bCs/>
                <w:color w:val="000000"/>
                <w:sz w:val="20"/>
                <w:szCs w:val="20"/>
                <w:lang w:eastAsia="es-MX"/>
              </w:rPr>
              <w:t>COG (partida genérica)</w:t>
            </w:r>
          </w:p>
        </w:tc>
        <w:tc>
          <w:tcPr>
            <w:tcW w:w="2187" w:type="dxa"/>
            <w:shd w:val="clear" w:color="000000" w:fill="A6A6A6"/>
            <w:noWrap/>
            <w:vAlign w:val="bottom"/>
            <w:hideMark/>
          </w:tcPr>
          <w:p w:rsidR="00171BAF" w:rsidRPr="00171BAF" w:rsidRDefault="00171BAF" w:rsidP="00171BAF">
            <w:pPr>
              <w:spacing w:after="0" w:line="240" w:lineRule="auto"/>
              <w:jc w:val="center"/>
              <w:rPr>
                <w:rFonts w:ascii="Arial" w:eastAsia="Times New Roman" w:hAnsi="Arial" w:cs="Arial"/>
                <w:b/>
                <w:bCs/>
                <w:color w:val="000000"/>
                <w:sz w:val="20"/>
                <w:szCs w:val="20"/>
                <w:lang w:eastAsia="es-MX"/>
              </w:rPr>
            </w:pPr>
            <w:r w:rsidRPr="00171BAF">
              <w:rPr>
                <w:rFonts w:ascii="Arial" w:eastAsia="Times New Roman" w:hAnsi="Arial" w:cs="Arial"/>
                <w:b/>
                <w:bCs/>
                <w:color w:val="000000"/>
                <w:sz w:val="20"/>
                <w:szCs w:val="20"/>
                <w:lang w:eastAsia="es-MX"/>
              </w:rPr>
              <w:t>Presupuesto Aprobado</w:t>
            </w:r>
            <w:r w:rsidRPr="00171BAF">
              <w:rPr>
                <w:rFonts w:ascii="Calibri" w:eastAsia="Times New Roman" w:hAnsi="Calibri" w:cs="Calibri"/>
                <w:color w:val="000000"/>
                <w:sz w:val="24"/>
                <w:szCs w:val="24"/>
                <w:lang w:eastAsia="es-MX"/>
              </w:rPr>
              <w:t> </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1000 - SERVICIOS PERSONALES</w:t>
            </w:r>
          </w:p>
        </w:tc>
        <w:tc>
          <w:tcPr>
            <w:tcW w:w="2187" w:type="dxa"/>
            <w:shd w:val="clear" w:color="000000" w:fill="A6A6A6"/>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9,226,512.67</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1100 - REMUNERACIONES AL PERSONAL DE CARÁCTER PERMANENTE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7,666,057.92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1130 - SUELDOS BASE AL PERSONAL PERMANENTE</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7,666,057.92</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1300 - REMUNERACIONES ADICIONALES Y ESPECIALES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1,200,454.75</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1320 - PRIMAS DE VACACIONES, DOMINICAL Y GRATIFICACIÓN DE FIN DE AÑO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1,200,454.75</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1400 - SEGURIDAD SOCIAL</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360,000.00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1410 - APORTACIONES DE SEGURIDAD SOCIAL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360,000.00</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2000 - MATERIALES Y SUMINISTROS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1,930,474.18</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2100 - MATERIALES DE ADMINISTRACIÓN, EMISIÓN DE DOCUMENTOS Y ARTÍCULOS OFICIALES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117,817.79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2110 - MATERIALES, ÚTILES Y EQUIPOS MENORES DE OFICINA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85,629.20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2120 - MATERIALES Y ÚTILES DE IMPRESIÓN Y REPRODUCCIÓN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13,751.60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2160 - MATERIAL DE LIMPIEZA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18,436.99</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22000 - ALIMENTOS Y UTENSILIOS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52,733.39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2210 - PRODUCTOS ALIMENTICIOS PARA PERSONAS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52,733.39</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2300-MATERIAS PRIMAS Y MATERIALES DE PRODUCCIÓN Y COMERCIALIZACIÓN</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1,577.60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23500 - PRODUCTOS QUÍMICOS, FARMACÉUTICOS Y DE LABORATORIO ADQUIRIDOS COMO MATERIA PRIMA</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1,577.60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2400 - MATERIALES Y ARTÍCULOS DE CONSTRUCCIÓN Y DE REPARACIÓN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154,541.10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2460 - MATERIAL ELÉCTRICO Y ELECTRÓNICO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81,140.35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2480 - MATERIALES COMPLEMENTARIOS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73,400.75</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2500 - PRODUCTOS QUÍMICOS, FARMACÉUTICOS Y DE LABORATORIO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33,161.58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2530 - MEDICINAS Y PRODUCTOS FARMACÉUTICOS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31,811.58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2540 - MATERIALES, ACCESORIOS Y SUMINISTROS MÉDICOS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1,350.00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2600 - COMBUSTIBLES, LUBRICANTES Y ADITIVOS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1,507,200.00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2610 - COMBUSTIBLES, LUBRICANTES Y ADITIVOS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1,507,200.00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2700 - VESTUARIO, BLANCOS, PRENDAS DE PROTECCIÓN Y ARTÍCULOS DEPORTIVOS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38,479.52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2710 - VESTUARIO Y UNIFORMES</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14,297.86</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2730 - ARTÍCULOS DEPORTIVOS</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24,181.66</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lastRenderedPageBreak/>
              <w:t>2800-MATERIALES Y SUMINISTROS PARA SEGURIDAD</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24,963.20</w:t>
            </w:r>
          </w:p>
        </w:tc>
      </w:tr>
      <w:tr w:rsidR="00171BAF" w:rsidRPr="00171BAF" w:rsidTr="009F32A5">
        <w:trPr>
          <w:trHeight w:val="260"/>
        </w:trPr>
        <w:tc>
          <w:tcPr>
            <w:tcW w:w="6771" w:type="dxa"/>
            <w:shd w:val="clear" w:color="auto" w:fill="auto"/>
            <w:noWrap/>
            <w:vAlign w:val="bottom"/>
            <w:hideMark/>
          </w:tcPr>
          <w:p w:rsidR="00171BAF" w:rsidRPr="00171BAF" w:rsidRDefault="00171BAF" w:rsidP="00171BAF">
            <w:pPr>
              <w:spacing w:after="0" w:line="240" w:lineRule="auto"/>
              <w:rPr>
                <w:rFonts w:ascii="Calibri" w:eastAsia="Times New Roman" w:hAnsi="Calibri" w:cs="Calibri"/>
                <w:color w:val="000000"/>
                <w:lang w:eastAsia="es-MX"/>
              </w:rPr>
            </w:pPr>
            <w:r w:rsidRPr="00171BAF">
              <w:rPr>
                <w:rFonts w:ascii="Calibri" w:eastAsia="Times New Roman" w:hAnsi="Calibri" w:cs="Calibri"/>
                <w:color w:val="000000"/>
                <w:lang w:eastAsia="es-MX"/>
              </w:rPr>
              <w:t>2830-PRENDAS DE PROTECCIÓN PARA SEGURIDAD PÚBLICA Y NACIONAL</w:t>
            </w:r>
          </w:p>
        </w:tc>
        <w:tc>
          <w:tcPr>
            <w:tcW w:w="2187" w:type="dxa"/>
            <w:shd w:val="clear" w:color="auto" w:fill="auto"/>
            <w:vAlign w:val="center"/>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24,963.20</w:t>
            </w:r>
          </w:p>
        </w:tc>
      </w:tr>
      <w:tr w:rsidR="00171BAF" w:rsidRPr="00171BAF" w:rsidTr="009F32A5">
        <w:trPr>
          <w:trHeight w:val="260"/>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3000 - SERVICIOS GENERALES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3,486,032.20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3100 - SERVICIOS BASICOS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1,978,063.74</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3110 - ENERGÍA ELÉCTRICA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1,833,710.52</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3140 - TELEFONÍA TRADICIONAL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36,472.00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3150 - TELEFONÍA CELULAR</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107,881.22</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3200 - SERVICIOS DE ARRENDAMIENTO</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61,729.36</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3230 - ARRENDAMIENTO DE MOBILIARIO Y EQUIPO DE ADMINISTRACIÓN, EDUCACIONAL Y RECREATIVO</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43,669.36</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3250 - ARRENDAMIENTO DE EQUIPO DE TRANSPORTE</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18,060.00</w:t>
            </w:r>
          </w:p>
        </w:tc>
      </w:tr>
      <w:tr w:rsidR="00171BAF" w:rsidRPr="00171BAF" w:rsidTr="009F32A5">
        <w:trPr>
          <w:trHeight w:val="408"/>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3300 - SERVICIOS PROFESIONALES, CIENTÍFICOS, TÉCNICOS Y OTROS SERVICIOS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512,442.00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3310 - SERVICIOS LEGALES, DE CONTABILIDAD, AUDITORÍA Y RELACIONADOS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438,000.00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3330 - SERVICIOS DE CONSULTORÍA ADMINISTRATIVA, PROCESOS, TÉCNICA Y EN TECNOLOGÍAS DE LA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74,442.00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3400 - SERVICIOS FINANCIEROS, BANCARIOS Y COMERCIALES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11,122.35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3410 - SERVICIOS FINANCIEROS Y BANCARIOS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11,122.35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3470 - FLETES Y MANIOBRAS</w:t>
            </w:r>
          </w:p>
        </w:tc>
        <w:tc>
          <w:tcPr>
            <w:tcW w:w="2187" w:type="dxa"/>
            <w:shd w:val="clear" w:color="auto" w:fill="auto"/>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3500 - SERVICIOS DE INSTALACIÓN, REPARACIÓN, MANTENIMIENTO  Y CONSERVACIÓN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470,988.78</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3520 - INSTALACIÓN, REPARACIÓN Y MANTENIMIENTO DE MOBILIARIO Y EQUIPO DE ADMINISTRACIÓN, EDUCACIONAL Y</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1,528.00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3530 - INSTALACIÓN, REPARACIÓN Y MANTENIMIENTO DE EQUIPO DE CÓMPUTO Y TECNOLOGÍAS DE LA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29,191.80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3550 - REPARACIÓN Y MANTENIMIENTO DE EQUIPO DE TRANSPORTE</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266,268.98</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3570 - INSTALACIÓN, REPARACIÓN Y MANTENIMIENTO DE MAQUINARIA, OTROS EQUIPOS Y HERRAMIENTA</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174,000.00</w:t>
            </w:r>
          </w:p>
        </w:tc>
      </w:tr>
      <w:tr w:rsidR="00171BAF" w:rsidRPr="00171BAF" w:rsidTr="009F32A5">
        <w:trPr>
          <w:trHeight w:val="260"/>
        </w:trPr>
        <w:tc>
          <w:tcPr>
            <w:tcW w:w="6771" w:type="dxa"/>
            <w:shd w:val="clear" w:color="000000" w:fill="D9D9D9"/>
            <w:noWrap/>
            <w:vAlign w:val="bottom"/>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3600 - SERVICIOS DE COMUNICACIÓN SOCIAL Y PUBLICIDAD                             </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42,200.80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3610 - DIFUSIÓN POR RADIO, TELEVISIÓN Y OTROS MEDIOS DE MENSAJES SOBRE PROGRAMAS Y ACTIVIDADES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41,040.80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3690 - OTROS SERVICIOS DE INFORMACIÓN</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1,160.00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3700 - SERVICIOS DE TRASLADO Y VIÁTICOS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111,660.88</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3750 - VIÁTICOS EN EL PAÍS</w:t>
            </w:r>
          </w:p>
        </w:tc>
        <w:tc>
          <w:tcPr>
            <w:tcW w:w="2187" w:type="dxa"/>
            <w:shd w:val="clear" w:color="auto" w:fill="auto"/>
            <w:noWrap/>
            <w:vAlign w:val="bottom"/>
            <w:hideMark/>
          </w:tcPr>
          <w:p w:rsidR="00171BAF" w:rsidRPr="00171BAF" w:rsidRDefault="00171BAF" w:rsidP="00171BAF">
            <w:pPr>
              <w:spacing w:after="0" w:line="240" w:lineRule="auto"/>
              <w:jc w:val="right"/>
              <w:rPr>
                <w:rFonts w:ascii="Calibri" w:eastAsia="Times New Roman" w:hAnsi="Calibri" w:cs="Calibri"/>
                <w:color w:val="000000"/>
                <w:lang w:eastAsia="es-MX"/>
              </w:rPr>
            </w:pPr>
            <w:r w:rsidRPr="00171BAF">
              <w:rPr>
                <w:rFonts w:ascii="Calibri" w:eastAsia="Times New Roman" w:hAnsi="Calibri" w:cs="Calibri"/>
                <w:color w:val="000000"/>
                <w:lang w:eastAsia="es-MX"/>
              </w:rPr>
              <w:t>111,660.88</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3800 - SERVICIOS OFICIALES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198,000.00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3820 - GASTOS DE ORDEN SOCIAL Y CULTURAL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192,000.00</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3830 - CONGRESOS Y CONVENCIONES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6,000.00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3900 - OTROS SERVICIOS GENERALES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99,824.29</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3910- SERVICIOS FUNERARIOS Y DE CEMENTERIOS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10,800.00</w:t>
            </w:r>
          </w:p>
        </w:tc>
      </w:tr>
      <w:tr w:rsidR="00171BAF" w:rsidRPr="00171BAF" w:rsidTr="009F32A5">
        <w:trPr>
          <w:trHeight w:val="408"/>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3980 - IMPUESTO SOBRE NÓMINAS Y OTROS QUE SE DERIVEN DE UNA RELACIÓN LABORAL</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89,024.29</w:t>
            </w:r>
          </w:p>
        </w:tc>
      </w:tr>
      <w:tr w:rsidR="00171BAF" w:rsidRPr="00171BAF" w:rsidTr="009F32A5">
        <w:trPr>
          <w:trHeight w:val="408"/>
        </w:trPr>
        <w:tc>
          <w:tcPr>
            <w:tcW w:w="6771" w:type="dxa"/>
            <w:shd w:val="clear" w:color="000000" w:fill="A6A6A6"/>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4000 - TRANSFERENCIAS, ASIGNACIONES, SUBSIDIOS Y OTRAS AYUDAS</w:t>
            </w:r>
          </w:p>
        </w:tc>
        <w:tc>
          <w:tcPr>
            <w:tcW w:w="2187" w:type="dxa"/>
            <w:shd w:val="clear" w:color="000000" w:fill="A6A6A6"/>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807,748.65</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4200 - TRANSFERENCIAS AL RESTO DEL SECTOR PÚBLICO</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447,868.00</w:t>
            </w:r>
          </w:p>
        </w:tc>
      </w:tr>
      <w:tr w:rsidR="00171BAF" w:rsidRPr="00171BAF" w:rsidTr="009F32A5">
        <w:trPr>
          <w:trHeight w:val="408"/>
        </w:trPr>
        <w:tc>
          <w:tcPr>
            <w:tcW w:w="6771" w:type="dxa"/>
            <w:shd w:val="clear" w:color="000000" w:fill="FFFFFF"/>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4210- TRANSFERENCIAS OTORGADAS A ORGANISMOS ENTIDADES PARAESTATALES NO EMPRESARIALES Y NO FINANCIERAS</w:t>
            </w:r>
          </w:p>
        </w:tc>
        <w:tc>
          <w:tcPr>
            <w:tcW w:w="2187" w:type="dxa"/>
            <w:shd w:val="clear" w:color="000000" w:fill="FFFFFF"/>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447,868.00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4300 - SUBSIDIOS Y SUBVENCIONES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13,000.00</w:t>
            </w:r>
          </w:p>
        </w:tc>
      </w:tr>
      <w:tr w:rsidR="00171BAF" w:rsidRPr="00171BAF" w:rsidTr="009F32A5">
        <w:trPr>
          <w:trHeight w:val="260"/>
        </w:trPr>
        <w:tc>
          <w:tcPr>
            <w:tcW w:w="6771" w:type="dxa"/>
            <w:shd w:val="clear" w:color="000000" w:fill="FFFFFF"/>
            <w:vAlign w:val="center"/>
            <w:hideMark/>
          </w:tcPr>
          <w:p w:rsidR="00171BAF" w:rsidRPr="00E8163C" w:rsidRDefault="00E8163C" w:rsidP="00E8163C">
            <w:pPr>
              <w:pStyle w:val="Prrafodelista"/>
              <w:spacing w:after="0" w:line="240" w:lineRule="auto"/>
              <w:ind w:left="0"/>
              <w:rPr>
                <w:rFonts w:ascii="Arial" w:hAnsi="Arial" w:cs="Arial"/>
                <w:color w:val="000000"/>
                <w:sz w:val="24"/>
              </w:rPr>
            </w:pPr>
            <w:r w:rsidRPr="00E8163C">
              <w:rPr>
                <w:rFonts w:ascii="Arial" w:eastAsia="Times New Roman" w:hAnsi="Arial" w:cs="Arial"/>
                <w:color w:val="000000"/>
                <w:sz w:val="18"/>
                <w:szCs w:val="18"/>
                <w:lang w:eastAsia="es-MX"/>
              </w:rPr>
              <w:t>4390 - OTROS SUBSIDIOS</w:t>
            </w:r>
          </w:p>
        </w:tc>
        <w:tc>
          <w:tcPr>
            <w:tcW w:w="2187" w:type="dxa"/>
            <w:shd w:val="clear" w:color="000000" w:fill="FFFFFF"/>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13,000.00</w:t>
            </w:r>
          </w:p>
        </w:tc>
      </w:tr>
      <w:tr w:rsidR="00171BAF" w:rsidRPr="00171BAF" w:rsidTr="009F32A5">
        <w:trPr>
          <w:trHeight w:val="260"/>
        </w:trPr>
        <w:tc>
          <w:tcPr>
            <w:tcW w:w="6771" w:type="dxa"/>
            <w:shd w:val="clear" w:color="000000" w:fill="D9D9D9"/>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4400 - AYUDAS SOCIALES</w:t>
            </w:r>
          </w:p>
        </w:tc>
        <w:tc>
          <w:tcPr>
            <w:tcW w:w="2187" w:type="dxa"/>
            <w:shd w:val="clear" w:color="000000" w:fill="D9D9D9"/>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346,880.65</w:t>
            </w:r>
          </w:p>
        </w:tc>
      </w:tr>
      <w:tr w:rsidR="00171BAF" w:rsidRPr="00171BAF" w:rsidTr="009F32A5">
        <w:trPr>
          <w:trHeight w:val="260"/>
        </w:trPr>
        <w:tc>
          <w:tcPr>
            <w:tcW w:w="6771" w:type="dxa"/>
            <w:shd w:val="clear" w:color="auto" w:fill="auto"/>
            <w:vAlign w:val="center"/>
            <w:hideMark/>
          </w:tcPr>
          <w:p w:rsidR="00171BAF" w:rsidRPr="00171BAF" w:rsidRDefault="00171BAF" w:rsidP="00171BAF">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4410 - AYUDAS SOCIALES A PERSONAS</w:t>
            </w:r>
          </w:p>
        </w:tc>
        <w:tc>
          <w:tcPr>
            <w:tcW w:w="2187" w:type="dxa"/>
            <w:shd w:val="clear" w:color="auto" w:fill="auto"/>
            <w:noWrap/>
            <w:vAlign w:val="bottom"/>
            <w:hideMark/>
          </w:tcPr>
          <w:p w:rsidR="00171BAF" w:rsidRPr="00171BAF" w:rsidRDefault="00171BAF" w:rsidP="00171BAF">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346,880.65</w:t>
            </w:r>
          </w:p>
        </w:tc>
      </w:tr>
      <w:tr w:rsidR="00A22036" w:rsidRPr="00171BAF" w:rsidTr="009F32A5">
        <w:trPr>
          <w:trHeight w:val="260"/>
        </w:trPr>
        <w:tc>
          <w:tcPr>
            <w:tcW w:w="6771" w:type="dxa"/>
            <w:shd w:val="clear" w:color="auto" w:fill="D9D9D9" w:themeFill="background1" w:themeFillShade="D9"/>
            <w:vAlign w:val="center"/>
          </w:tcPr>
          <w:p w:rsidR="00A22036" w:rsidRPr="00171BAF" w:rsidRDefault="00A22036" w:rsidP="00171BA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4500 – PENSIONES Y JUBILACIONES</w:t>
            </w:r>
          </w:p>
        </w:tc>
        <w:tc>
          <w:tcPr>
            <w:tcW w:w="2187" w:type="dxa"/>
            <w:shd w:val="clear" w:color="auto" w:fill="D9D9D9" w:themeFill="background1" w:themeFillShade="D9"/>
            <w:noWrap/>
            <w:vAlign w:val="bottom"/>
          </w:tcPr>
          <w:p w:rsidR="00A22036" w:rsidRPr="00171BAF" w:rsidRDefault="003C4850" w:rsidP="00171BA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auto" w:fill="auto"/>
            <w:vAlign w:val="bottom"/>
          </w:tcPr>
          <w:p w:rsidR="003C4850" w:rsidRPr="00171BAF" w:rsidRDefault="003C4850" w:rsidP="003C485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 PENSIONES</w:t>
            </w:r>
          </w:p>
        </w:tc>
        <w:tc>
          <w:tcPr>
            <w:tcW w:w="2187" w:type="dxa"/>
            <w:shd w:val="clear" w:color="auto" w:fill="auto"/>
            <w:noWrap/>
            <w:vAlign w:val="bottom"/>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auto" w:fill="auto"/>
            <w:vAlign w:val="bottom"/>
          </w:tcPr>
          <w:p w:rsidR="003C4850" w:rsidRPr="00171BAF" w:rsidRDefault="003C4850" w:rsidP="003C485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452</w:t>
            </w:r>
            <w:r w:rsidRPr="00F560F1">
              <w:rPr>
                <w:rFonts w:ascii="Arial" w:eastAsia="Times New Roman" w:hAnsi="Arial" w:cs="Arial"/>
                <w:color w:val="000000"/>
                <w:sz w:val="18"/>
                <w:szCs w:val="18"/>
                <w:lang w:eastAsia="es-MX"/>
              </w:rPr>
              <w:t>0 - JUBILACIONES</w:t>
            </w:r>
          </w:p>
        </w:tc>
        <w:tc>
          <w:tcPr>
            <w:tcW w:w="2187" w:type="dxa"/>
            <w:shd w:val="clear" w:color="auto" w:fill="auto"/>
            <w:noWrap/>
            <w:vAlign w:val="bottom"/>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C4850" w:rsidRPr="00171BAF" w:rsidTr="009F32A5">
        <w:trPr>
          <w:trHeight w:val="260"/>
        </w:trPr>
        <w:tc>
          <w:tcPr>
            <w:tcW w:w="6771" w:type="dxa"/>
            <w:shd w:val="clear" w:color="000000" w:fill="A6A6A6"/>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5000 - BIENES MUEBLES, INMUEBLES E INTANGIBLES</w:t>
            </w:r>
          </w:p>
        </w:tc>
        <w:tc>
          <w:tcPr>
            <w:tcW w:w="2187" w:type="dxa"/>
            <w:shd w:val="clear" w:color="000000" w:fill="A6A6A6"/>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91,514.02</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5100 - MOBILIARIO Y EQUIPO DE ADMINISTRACIÓN</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34,514.02</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5150 - EQUIPO DE CÓMPUTO Y DE TECNOLOGÍA DE LA INFORMACIÓN</w:t>
            </w:r>
          </w:p>
        </w:tc>
        <w:tc>
          <w:tcPr>
            <w:tcW w:w="2187" w:type="dxa"/>
            <w:shd w:val="clear" w:color="000000" w:fill="FFFFFF"/>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34,514.02</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5400 - VEHÍCULOS Y EQUIPO DE TRANSPORTE</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57,000.00</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5410 - AUTOMÓVILES Y CAMIONES</w:t>
            </w:r>
          </w:p>
        </w:tc>
        <w:tc>
          <w:tcPr>
            <w:tcW w:w="2187" w:type="dxa"/>
            <w:shd w:val="clear" w:color="000000" w:fill="FFFFFF"/>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57,000.00</w:t>
            </w:r>
          </w:p>
        </w:tc>
      </w:tr>
      <w:tr w:rsidR="003C4850" w:rsidRPr="00171BAF" w:rsidTr="009F32A5">
        <w:trPr>
          <w:trHeight w:val="260"/>
        </w:trPr>
        <w:tc>
          <w:tcPr>
            <w:tcW w:w="6771" w:type="dxa"/>
            <w:shd w:val="clear" w:color="000000" w:fill="A6A6A6"/>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6000 - INVERSIÓN PÚBLICA</w:t>
            </w:r>
          </w:p>
        </w:tc>
        <w:tc>
          <w:tcPr>
            <w:tcW w:w="2187" w:type="dxa"/>
            <w:shd w:val="clear" w:color="000000" w:fill="A6A6A6"/>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16,871,316.70</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 xml:space="preserve">     6100 - OBRA PÚBLICA EN BIENES DE DOMINIO PÚBLICO</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16,016,115.74</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6140 - DIVISIÓN DE TERRENOS Y CONSTRUCCIÓN DE OBRAS DE URBANIZACIÓN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16,016,115.74</w:t>
            </w:r>
          </w:p>
        </w:tc>
      </w:tr>
      <w:tr w:rsidR="003C4850" w:rsidRPr="00171BAF" w:rsidTr="009F32A5">
        <w:trPr>
          <w:trHeight w:val="260"/>
        </w:trPr>
        <w:tc>
          <w:tcPr>
            <w:tcW w:w="6771" w:type="dxa"/>
            <w:shd w:val="clear" w:color="000000" w:fill="D9D9D9"/>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6200 - OBRA PÚBLICA EN BIENES PROPIOS</w:t>
            </w:r>
          </w:p>
        </w:tc>
        <w:tc>
          <w:tcPr>
            <w:tcW w:w="2187" w:type="dxa"/>
            <w:shd w:val="clear" w:color="000000" w:fill="D9D9D9"/>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855,200.96</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6230 - CONSTRUCCIÓN DE OBRAS PARA EL ABASTECIMIENTO DE AGUA, PETRÓLEO, GAS, ELECTRICIDAD Y</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30,000.00</w:t>
            </w:r>
          </w:p>
        </w:tc>
      </w:tr>
      <w:tr w:rsidR="003C4850" w:rsidRPr="00171BAF" w:rsidTr="009F32A5">
        <w:trPr>
          <w:trHeight w:val="408"/>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6240 - DIVISIÓN DE TERRENOS Y CONSTRUCCIÓN DE OBRAS DE URBANIZACIÓN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7,914.00</w:t>
            </w:r>
          </w:p>
        </w:tc>
      </w:tr>
      <w:tr w:rsidR="003C4850" w:rsidRPr="00171BAF" w:rsidTr="009F32A5">
        <w:trPr>
          <w:trHeight w:val="260"/>
        </w:trPr>
        <w:tc>
          <w:tcPr>
            <w:tcW w:w="6771" w:type="dxa"/>
            <w:shd w:val="clear" w:color="auto" w:fill="auto"/>
            <w:vAlign w:val="center"/>
            <w:hideMark/>
          </w:tcPr>
          <w:p w:rsidR="003C4850" w:rsidRPr="00171BAF" w:rsidRDefault="003C4850" w:rsidP="003C4850">
            <w:pPr>
              <w:spacing w:after="0" w:line="240" w:lineRule="auto"/>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6250 - CONSTRUCCIÓN DE VÍAS DE COMUNICACIÓN</w:t>
            </w:r>
          </w:p>
        </w:tc>
        <w:tc>
          <w:tcPr>
            <w:tcW w:w="2187" w:type="dxa"/>
            <w:shd w:val="clear" w:color="auto" w:fill="auto"/>
            <w:noWrap/>
            <w:vAlign w:val="bottom"/>
            <w:hideMark/>
          </w:tcPr>
          <w:p w:rsidR="003C4850" w:rsidRPr="00171BAF" w:rsidRDefault="003C4850" w:rsidP="003C4850">
            <w:pPr>
              <w:spacing w:after="0" w:line="240" w:lineRule="auto"/>
              <w:jc w:val="right"/>
              <w:rPr>
                <w:rFonts w:ascii="Arial" w:eastAsia="Times New Roman" w:hAnsi="Arial" w:cs="Arial"/>
                <w:color w:val="000000"/>
                <w:sz w:val="18"/>
                <w:szCs w:val="18"/>
                <w:lang w:eastAsia="es-MX"/>
              </w:rPr>
            </w:pPr>
            <w:r w:rsidRPr="00171BAF">
              <w:rPr>
                <w:rFonts w:ascii="Arial" w:eastAsia="Times New Roman" w:hAnsi="Arial" w:cs="Arial"/>
                <w:color w:val="000000"/>
                <w:sz w:val="18"/>
                <w:szCs w:val="18"/>
                <w:lang w:eastAsia="es-MX"/>
              </w:rPr>
              <w:t>817,286.96</w:t>
            </w:r>
          </w:p>
        </w:tc>
      </w:tr>
      <w:tr w:rsidR="00F92A03" w:rsidRPr="00171BAF" w:rsidTr="009F32A5">
        <w:trPr>
          <w:trHeight w:val="260"/>
        </w:trPr>
        <w:tc>
          <w:tcPr>
            <w:tcW w:w="6771" w:type="dxa"/>
            <w:shd w:val="clear" w:color="auto" w:fill="A6A6A6" w:themeFill="background1" w:themeFillShade="A6"/>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hAnsi="Arial" w:cs="Arial"/>
                <w:sz w:val="18"/>
                <w:szCs w:val="18"/>
              </w:rPr>
              <w:t>7000</w:t>
            </w:r>
            <w:r w:rsidRPr="00C572DC">
              <w:rPr>
                <w:rFonts w:ascii="Arial" w:hAnsi="Arial" w:cs="Arial"/>
                <w:sz w:val="18"/>
                <w:szCs w:val="18"/>
              </w:rPr>
              <w:t xml:space="preserve"> </w:t>
            </w:r>
            <w:r>
              <w:rPr>
                <w:rFonts w:ascii="Arial" w:hAnsi="Arial" w:cs="Arial"/>
                <w:sz w:val="18"/>
                <w:szCs w:val="18"/>
              </w:rPr>
              <w:t xml:space="preserve">- </w:t>
            </w:r>
            <w:r w:rsidRPr="00C572DC">
              <w:rPr>
                <w:rFonts w:ascii="Arial" w:hAnsi="Arial" w:cs="Arial"/>
                <w:sz w:val="18"/>
                <w:szCs w:val="18"/>
              </w:rPr>
              <w:t>INVERSIONES FINANCIERAS Y OTRAS PROVISIONES</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7100 </w:t>
            </w:r>
            <w:r>
              <w:rPr>
                <w:rFonts w:ascii="Arial" w:hAnsi="Arial" w:cs="Arial"/>
                <w:sz w:val="18"/>
                <w:szCs w:val="18"/>
              </w:rPr>
              <w:t xml:space="preserve">- </w:t>
            </w:r>
            <w:r w:rsidRPr="00C572DC">
              <w:rPr>
                <w:rFonts w:ascii="Arial" w:hAnsi="Arial" w:cs="Arial"/>
                <w:sz w:val="18"/>
                <w:szCs w:val="18"/>
              </w:rPr>
              <w:t>INVERSIONES PARA EL FOMENTO DE ACTIVIDADES PRODUCTIVAS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711</w:t>
            </w:r>
            <w:r>
              <w:rPr>
                <w:rFonts w:ascii="Arial" w:hAnsi="Arial" w:cs="Arial"/>
                <w:sz w:val="18"/>
                <w:szCs w:val="18"/>
              </w:rPr>
              <w:t xml:space="preserve">0 - </w:t>
            </w:r>
            <w:r w:rsidRPr="00C572DC">
              <w:rPr>
                <w:rFonts w:ascii="Arial" w:hAnsi="Arial" w:cs="Arial"/>
                <w:sz w:val="18"/>
                <w:szCs w:val="18"/>
              </w:rPr>
              <w:t>CRÉDITOS OTORGADOS POR ENTIDADES FEDERATIVAS Y MUNICIPIOS AL SECTOR SOCIAL Y PRIVADO PARA EL FOMENTO DE ACTIVIDADES PRODUCTIVAS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6A6A6" w:themeFill="background1" w:themeFillShade="A6"/>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 xml:space="preserve">8000 </w:t>
            </w:r>
            <w:r>
              <w:rPr>
                <w:rFonts w:ascii="Arial" w:hAnsi="Arial" w:cs="Arial"/>
                <w:sz w:val="18"/>
                <w:szCs w:val="18"/>
              </w:rPr>
              <w:t xml:space="preserve">- </w:t>
            </w:r>
            <w:r w:rsidRPr="00C572DC">
              <w:rPr>
                <w:rFonts w:ascii="Arial" w:hAnsi="Arial" w:cs="Arial"/>
                <w:sz w:val="18"/>
                <w:szCs w:val="18"/>
              </w:rPr>
              <w:t>PARTICIPACIONES Y APORTACIONES</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171BAF" w:rsidRDefault="00F92A03" w:rsidP="00F92A03">
            <w:pPr>
              <w:spacing w:after="0" w:line="240" w:lineRule="auto"/>
              <w:rPr>
                <w:rFonts w:ascii="Arial" w:eastAsia="Times New Roman" w:hAnsi="Arial" w:cs="Arial"/>
                <w:color w:val="000000"/>
                <w:sz w:val="18"/>
                <w:szCs w:val="18"/>
                <w:lang w:eastAsia="es-MX"/>
              </w:rPr>
            </w:pPr>
            <w:r w:rsidRPr="00C572DC">
              <w:rPr>
                <w:rFonts w:ascii="Arial" w:hAnsi="Arial" w:cs="Arial"/>
                <w:sz w:val="18"/>
                <w:szCs w:val="18"/>
              </w:rPr>
              <w:t>8100</w:t>
            </w:r>
            <w:r>
              <w:rPr>
                <w:rFonts w:ascii="Arial" w:hAnsi="Arial" w:cs="Arial"/>
                <w:sz w:val="18"/>
                <w:szCs w:val="18"/>
              </w:rPr>
              <w:t xml:space="preserve"> - </w:t>
            </w:r>
            <w:r w:rsidRPr="00C572DC">
              <w:rPr>
                <w:rFonts w:ascii="Arial" w:hAnsi="Arial" w:cs="Arial"/>
                <w:sz w:val="18"/>
                <w:szCs w:val="18"/>
              </w:rPr>
              <w:t>PARTICIPACIONES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8110 - FONDO GENERAL DE PARTICIPACIONES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8300 - APORTACIONES</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hAnsi="Arial" w:cs="Arial"/>
                <w:sz w:val="18"/>
                <w:szCs w:val="18"/>
              </w:rPr>
              <w:t xml:space="preserve"> 8310 - APORTACIONES DE LA FEDERACIÓN A LAS ENTIDADES FEDERATIVAS</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6A6A6" w:themeFill="background1" w:themeFillShade="A6"/>
            <w:vAlign w:val="bottom"/>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eastAsia="Times New Roman" w:hAnsi="Arial" w:cs="Arial"/>
                <w:sz w:val="18"/>
                <w:szCs w:val="18"/>
                <w:lang w:eastAsia="es-MX"/>
              </w:rPr>
              <w:t>9000 - DEUDA PÚBLICA</w:t>
            </w:r>
          </w:p>
        </w:tc>
        <w:tc>
          <w:tcPr>
            <w:tcW w:w="2187" w:type="dxa"/>
            <w:shd w:val="clear" w:color="auto" w:fill="A6A6A6" w:themeFill="background1" w:themeFillShade="A6"/>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vAlign w:val="bottom"/>
          </w:tcPr>
          <w:p w:rsidR="00F92A03" w:rsidRPr="00D03CF8" w:rsidRDefault="00F92A03" w:rsidP="00F92A03">
            <w:pPr>
              <w:spacing w:after="0" w:line="240" w:lineRule="auto"/>
              <w:rPr>
                <w:rFonts w:ascii="Arial" w:eastAsia="Times New Roman" w:hAnsi="Arial" w:cs="Arial"/>
                <w:color w:val="000000"/>
                <w:sz w:val="18"/>
                <w:szCs w:val="18"/>
                <w:lang w:eastAsia="es-MX"/>
              </w:rPr>
            </w:pPr>
            <w:r w:rsidRPr="00D03CF8">
              <w:rPr>
                <w:rFonts w:ascii="Arial" w:eastAsia="Times New Roman" w:hAnsi="Arial" w:cs="Arial"/>
                <w:sz w:val="18"/>
                <w:szCs w:val="18"/>
                <w:lang w:eastAsia="es-MX"/>
              </w:rPr>
              <w:t>9100 - AMORTIZACIÓN DE LA DEUDA PÚBLICA</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w:t>
            </w:r>
            <w:r w:rsidRPr="00F560F1">
              <w:rPr>
                <w:rFonts w:ascii="Arial" w:eastAsia="Times New Roman" w:hAnsi="Arial" w:cs="Arial"/>
                <w:color w:val="000000"/>
                <w:sz w:val="18"/>
                <w:szCs w:val="18"/>
                <w:lang w:eastAsia="es-MX"/>
              </w:rPr>
              <w:t>0 - AMORTIZACIÓN DE LA DEUDA INTERNA CON INSTITUCIONES DE CRÉDITO</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D9D9D9" w:themeFill="background1" w:themeFillShade="D9"/>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9200</w:t>
            </w:r>
            <w:r w:rsidRPr="00F560F1">
              <w:rPr>
                <w:rFonts w:ascii="Arial" w:eastAsia="Times New Roman" w:hAnsi="Arial" w:cs="Arial"/>
                <w:sz w:val="18"/>
                <w:szCs w:val="18"/>
                <w:lang w:eastAsia="es-MX"/>
              </w:rPr>
              <w:t xml:space="preserve"> - INTERESES DE LA DEUDA PÚBLICA</w:t>
            </w:r>
          </w:p>
        </w:tc>
        <w:tc>
          <w:tcPr>
            <w:tcW w:w="2187" w:type="dxa"/>
            <w:shd w:val="clear" w:color="auto" w:fill="D9D9D9" w:themeFill="background1" w:themeFillShade="D9"/>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auto" w:fill="auto"/>
            <w:vAlign w:val="bottom"/>
          </w:tcPr>
          <w:p w:rsidR="00F92A03" w:rsidRPr="00171BAF" w:rsidRDefault="00F92A03" w:rsidP="00F92A0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921</w:t>
            </w:r>
            <w:r w:rsidRPr="00F560F1">
              <w:rPr>
                <w:rFonts w:ascii="Arial" w:eastAsia="Times New Roman" w:hAnsi="Arial" w:cs="Arial"/>
                <w:color w:val="000000"/>
                <w:sz w:val="18"/>
                <w:szCs w:val="18"/>
                <w:lang w:eastAsia="es-MX"/>
              </w:rPr>
              <w:t>0 - INTERESES DE LA DEUDA INTERNA CON INSTITUCIONES DE CRÉDITO</w:t>
            </w:r>
          </w:p>
        </w:tc>
        <w:tc>
          <w:tcPr>
            <w:tcW w:w="2187" w:type="dxa"/>
            <w:shd w:val="clear" w:color="auto" w:fill="auto"/>
            <w:noWrap/>
            <w:vAlign w:val="bottom"/>
          </w:tcPr>
          <w:p w:rsidR="00F92A03" w:rsidRPr="00171BAF" w:rsidRDefault="00F92A03" w:rsidP="00F92A0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F92A03" w:rsidRPr="00171BAF" w:rsidTr="009F32A5">
        <w:trPr>
          <w:trHeight w:val="260"/>
        </w:trPr>
        <w:tc>
          <w:tcPr>
            <w:tcW w:w="6771" w:type="dxa"/>
            <w:shd w:val="clear" w:color="000000" w:fill="A6A6A6"/>
            <w:vAlign w:val="center"/>
            <w:hideMark/>
          </w:tcPr>
          <w:p w:rsidR="00F92A03" w:rsidRPr="00171BAF" w:rsidRDefault="00F92A03" w:rsidP="00F92A03">
            <w:pPr>
              <w:spacing w:after="0" w:line="240" w:lineRule="auto"/>
              <w:rPr>
                <w:rFonts w:ascii="Arial" w:eastAsia="Times New Roman" w:hAnsi="Arial" w:cs="Arial"/>
                <w:b/>
                <w:bCs/>
                <w:color w:val="000000"/>
                <w:sz w:val="18"/>
                <w:szCs w:val="18"/>
                <w:lang w:eastAsia="es-MX"/>
              </w:rPr>
            </w:pPr>
            <w:r w:rsidRPr="00171BAF">
              <w:rPr>
                <w:rFonts w:ascii="Arial" w:eastAsia="Times New Roman" w:hAnsi="Arial" w:cs="Arial"/>
                <w:b/>
                <w:bCs/>
                <w:color w:val="000000"/>
                <w:sz w:val="18"/>
                <w:szCs w:val="18"/>
                <w:lang w:eastAsia="es-MX"/>
              </w:rPr>
              <w:t>Total general</w:t>
            </w:r>
          </w:p>
        </w:tc>
        <w:tc>
          <w:tcPr>
            <w:tcW w:w="2187" w:type="dxa"/>
            <w:shd w:val="clear" w:color="000000" w:fill="A6A6A6"/>
            <w:noWrap/>
            <w:vAlign w:val="bottom"/>
            <w:hideMark/>
          </w:tcPr>
          <w:p w:rsidR="00F92A03" w:rsidRPr="00171BAF" w:rsidRDefault="00F92A03" w:rsidP="00F92A03">
            <w:pPr>
              <w:spacing w:after="0" w:line="240" w:lineRule="auto"/>
              <w:jc w:val="right"/>
              <w:rPr>
                <w:rFonts w:ascii="Arial" w:eastAsia="Times New Roman" w:hAnsi="Arial" w:cs="Arial"/>
                <w:b/>
                <w:bCs/>
                <w:color w:val="000000"/>
                <w:sz w:val="18"/>
                <w:szCs w:val="18"/>
                <w:lang w:eastAsia="es-MX"/>
              </w:rPr>
            </w:pPr>
            <w:r w:rsidRPr="00171BAF">
              <w:rPr>
                <w:rFonts w:ascii="Arial" w:eastAsia="Times New Roman" w:hAnsi="Arial" w:cs="Arial"/>
                <w:b/>
                <w:bCs/>
                <w:color w:val="000000"/>
                <w:sz w:val="18"/>
                <w:szCs w:val="18"/>
                <w:lang w:eastAsia="es-MX"/>
              </w:rPr>
              <w:t>32,413,598.42</w:t>
            </w:r>
          </w:p>
        </w:tc>
      </w:tr>
    </w:tbl>
    <w:p w:rsidR="008C5FE9" w:rsidRDefault="008C5FE9" w:rsidP="00166FC2">
      <w:pPr>
        <w:spacing w:after="0" w:line="240" w:lineRule="auto"/>
        <w:jc w:val="both"/>
        <w:rPr>
          <w:rFonts w:ascii="Arial" w:hAnsi="Arial" w:cs="Arial"/>
          <w:color w:val="000000"/>
        </w:rPr>
      </w:pPr>
    </w:p>
    <w:p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171BAF">
        <w:rPr>
          <w:rFonts w:ascii="Arial" w:hAnsi="Arial" w:cs="Arial"/>
          <w:color w:val="000000"/>
        </w:rPr>
        <w:t xml:space="preserve"> </w:t>
      </w:r>
      <w:r w:rsidR="00171BAF" w:rsidRPr="00A86BC5">
        <w:rPr>
          <w:rFonts w:ascii="Arial" w:eastAsia="Times New Roman" w:hAnsi="Arial" w:cs="Arial"/>
          <w:color w:val="000000"/>
          <w:lang w:eastAsia="es-MX"/>
        </w:rPr>
        <w:t>42,200.80</w:t>
      </w:r>
      <w:r w:rsidR="00AD5FB8" w:rsidRPr="00A86BC5">
        <w:rPr>
          <w:rFonts w:ascii="Arial" w:hAnsi="Arial" w:cs="Arial"/>
          <w:color w:val="000000"/>
        </w:rPr>
        <w:t xml:space="preserve"> y se</w:t>
      </w:r>
      <w:r w:rsidR="00AD5FB8" w:rsidRPr="004B081F">
        <w:rPr>
          <w:rFonts w:ascii="Arial" w:hAnsi="Arial" w:cs="Arial"/>
          <w:color w:val="000000"/>
        </w:rPr>
        <w:t xml:space="preserv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rsidR="00493322" w:rsidRPr="004B081F"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565DEC">
        <w:rPr>
          <w:rFonts w:ascii="Arial" w:hAnsi="Arial" w:cs="Arial"/>
        </w:rPr>
        <w:t>El monto asignado para pago de pensiones y jubilaciones</w:t>
      </w:r>
      <w:r w:rsidR="00AD5FB8" w:rsidRPr="00565DEC">
        <w:rPr>
          <w:rFonts w:ascii="Arial" w:hAnsi="Arial" w:cs="Arial"/>
        </w:rPr>
        <w:t xml:space="preserve"> es por </w:t>
      </w:r>
      <w:r w:rsidR="003C7E4E" w:rsidRPr="00565DEC">
        <w:rPr>
          <w:rFonts w:ascii="Arial" w:hAnsi="Arial" w:cs="Arial"/>
        </w:rPr>
        <w:t>$</w:t>
      </w:r>
      <w:r w:rsidR="00565DEC" w:rsidRPr="00565DEC">
        <w:rPr>
          <w:rFonts w:ascii="Arial" w:hAnsi="Arial" w:cs="Arial"/>
          <w:bCs/>
        </w:rPr>
        <w:t>0.00</w:t>
      </w:r>
      <w:r w:rsidRPr="00565DEC">
        <w:rPr>
          <w:rFonts w:ascii="Arial" w:hAnsi="Arial" w:cs="Arial"/>
        </w:rPr>
        <w:t xml:space="preserve">, </w:t>
      </w:r>
      <w:r w:rsidR="00AD5FB8" w:rsidRPr="00565DEC">
        <w:rPr>
          <w:rFonts w:ascii="Arial" w:hAnsi="Arial" w:cs="Arial"/>
        </w:rPr>
        <w:t xml:space="preserve">y </w:t>
      </w:r>
      <w:r w:rsidRPr="00565DEC">
        <w:rPr>
          <w:rFonts w:ascii="Arial" w:hAnsi="Arial" w:cs="Arial"/>
        </w:rPr>
        <w:t>se desglosa en las partidas genéricas 451 Pensiones, 452 Jubilaciones y 459 Otras Pensiones y Jubilaciones</w:t>
      </w:r>
      <w:r w:rsidR="00217B25" w:rsidRPr="00565DEC">
        <w:rPr>
          <w:rFonts w:ascii="Arial" w:hAnsi="Arial" w:cs="Arial"/>
        </w:rPr>
        <w:t xml:space="preserve"> </w:t>
      </w:r>
      <w:r w:rsidR="00217B25" w:rsidRPr="00565DEC">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4B081F" w:rsidRPr="004B081F">
        <w:rPr>
          <w:rFonts w:ascii="Arial" w:hAnsi="Arial" w:cs="Arial"/>
          <w:bCs/>
        </w:rPr>
        <w:t xml:space="preserve"> </w:t>
      </w:r>
      <w:r w:rsidR="00DB32ED" w:rsidRPr="00DB32ED">
        <w:rPr>
          <w:rFonts w:ascii="Arial" w:hAnsi="Arial" w:cs="Arial"/>
          <w:bCs/>
        </w:rPr>
        <w:t>6</w:t>
      </w:r>
      <w:proofErr w:type="gramStart"/>
      <w:r w:rsidR="00DB32ED">
        <w:rPr>
          <w:rFonts w:ascii="Arial" w:hAnsi="Arial" w:cs="Arial"/>
          <w:bCs/>
        </w:rPr>
        <w:t>,</w:t>
      </w:r>
      <w:r w:rsidR="00DB32ED" w:rsidRPr="00DB32ED">
        <w:rPr>
          <w:rFonts w:ascii="Arial" w:hAnsi="Arial" w:cs="Arial"/>
          <w:bCs/>
        </w:rPr>
        <w:t>228,299.25</w:t>
      </w:r>
      <w:proofErr w:type="gramEnd"/>
      <w:r w:rsidR="00DB32ED">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B542AB" w:rsidRDefault="00B542AB" w:rsidP="00166FC2">
      <w:pPr>
        <w:spacing w:after="0" w:line="240" w:lineRule="auto"/>
        <w:jc w:val="both"/>
        <w:rPr>
          <w:rFonts w:ascii="Arial" w:hAnsi="Arial" w:cs="Arial"/>
          <w:color w:val="000000"/>
        </w:rPr>
      </w:pP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9"/>
        <w:gridCol w:w="2771"/>
      </w:tblGrid>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jc w:val="center"/>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CA/COG</w:t>
            </w:r>
          </w:p>
        </w:tc>
        <w:tc>
          <w:tcPr>
            <w:tcW w:w="2771" w:type="dxa"/>
            <w:shd w:val="clear" w:color="000000" w:fill="A6A6A6"/>
            <w:noWrap/>
            <w:vAlign w:val="bottom"/>
            <w:hideMark/>
          </w:tcPr>
          <w:p w:rsidR="00055B8F" w:rsidRPr="00055B8F" w:rsidRDefault="00055B8F" w:rsidP="00055B8F">
            <w:pPr>
              <w:spacing w:after="0" w:line="240" w:lineRule="auto"/>
              <w:jc w:val="center"/>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Presupuesto Aprobado</w:t>
            </w:r>
            <w:r w:rsidRPr="00055B8F">
              <w:rPr>
                <w:rFonts w:ascii="Calibri" w:eastAsia="Times New Roman" w:hAnsi="Calibri" w:cs="Calibri"/>
                <w:color w:val="000000"/>
                <w:sz w:val="24"/>
                <w:szCs w:val="24"/>
                <w:lang w:eastAsia="es-MX"/>
              </w:rPr>
              <w:t> </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01-PRESIDENCIA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3,846,091.25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776,468.00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lastRenderedPageBreak/>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744,345.08</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1,164,583.41</w:t>
            </w:r>
          </w:p>
        </w:tc>
      </w:tr>
      <w:tr w:rsidR="00055B8F" w:rsidRPr="00055B8F" w:rsidTr="001450DF">
        <w:trPr>
          <w:trHeight w:val="4"/>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261,893.78</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81,514.02</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817,286.96</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02-CABILDO</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2,382,208.00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2,364,208.00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18,000.00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4"/>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03-CONTRALORIA MUNICIPAL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946,660.00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503,860.00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442,800.00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05-SEGURIDAD PUBLICA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3,035,596.11</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985,224.67</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286,769.80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1,709,614.80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43,986.84</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08-ECOLOGIA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207,636.00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195,636.00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6"/>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09-OBRAS PUBLICAS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16,205,263.74</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118,348.00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56,400.00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14,400.00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lastRenderedPageBreak/>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16,016,115.74</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11-SERVICIOS PUBLICOS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1,283,697.65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870,128.00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363,559.95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20,009.70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12-SECRETARIA DEL AYUNTAMIENTO</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1,316,016.00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1,083,216.00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216,000.00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16,800.00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13-DESARROLLO SOCIAL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930,161.35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542,248.00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193,999.35</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12,000.00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174,000.00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7,914.00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14-TESORERIA</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1,133,672.29</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882,580.00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89,024.29</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162,068.00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19-GASTOS GENERALES</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1,126,596.03</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10000 - SERVICIOS PERSONALES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904,596.00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20000 - MATERIALES Y SUMINISTROS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39,400.00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30000 - SERVICIOS GENERALES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16,800.00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40000 - TRANSFERENCIAS, ASIGNACIONES, SUBSIDIOS Y OTRAS AYUDAS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165,800.03</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50000 - BIENES MUEBLES, INMUEBLES E INTANGIBLES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60000 - INVERSION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3"/>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70000 - INVERSIONES FINANCIERAS Y OTRAS PROVISIONES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80000 - PARTICIPACIONES Y APORTACIONES</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auto" w:fill="auto"/>
            <w:vAlign w:val="bottom"/>
            <w:hideMark/>
          </w:tcPr>
          <w:p w:rsidR="00055B8F" w:rsidRPr="00055B8F" w:rsidRDefault="00055B8F" w:rsidP="00055B8F">
            <w:pPr>
              <w:spacing w:after="0" w:line="240" w:lineRule="auto"/>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90000 - DEUDA PÚBLICA</w:t>
            </w:r>
          </w:p>
        </w:tc>
        <w:tc>
          <w:tcPr>
            <w:tcW w:w="2771" w:type="dxa"/>
            <w:shd w:val="clear" w:color="auto" w:fill="auto"/>
            <w:noWrap/>
            <w:vAlign w:val="bottom"/>
            <w:hideMark/>
          </w:tcPr>
          <w:p w:rsidR="00055B8F" w:rsidRPr="00055B8F" w:rsidRDefault="00055B8F" w:rsidP="00055B8F">
            <w:pPr>
              <w:spacing w:after="0" w:line="240" w:lineRule="auto"/>
              <w:jc w:val="right"/>
              <w:rPr>
                <w:rFonts w:ascii="Arial" w:eastAsia="Times New Roman" w:hAnsi="Arial" w:cs="Arial"/>
                <w:color w:val="000000"/>
                <w:sz w:val="18"/>
                <w:szCs w:val="18"/>
                <w:lang w:eastAsia="es-MX"/>
              </w:rPr>
            </w:pPr>
            <w:r w:rsidRPr="00055B8F">
              <w:rPr>
                <w:rFonts w:ascii="Arial" w:eastAsia="Times New Roman" w:hAnsi="Arial" w:cs="Arial"/>
                <w:color w:val="000000"/>
                <w:sz w:val="18"/>
                <w:szCs w:val="18"/>
                <w:lang w:eastAsia="es-MX"/>
              </w:rPr>
              <w:t>0.00</w:t>
            </w:r>
          </w:p>
        </w:tc>
      </w:tr>
      <w:tr w:rsidR="00055B8F" w:rsidRPr="00055B8F" w:rsidTr="001450DF">
        <w:trPr>
          <w:trHeight w:val="2"/>
        </w:trPr>
        <w:tc>
          <w:tcPr>
            <w:tcW w:w="5709" w:type="dxa"/>
            <w:shd w:val="clear" w:color="000000" w:fill="A6A6A6"/>
            <w:vAlign w:val="bottom"/>
            <w:hideMark/>
          </w:tcPr>
          <w:p w:rsidR="00055B8F" w:rsidRPr="00055B8F" w:rsidRDefault="00055B8F" w:rsidP="00055B8F">
            <w:pPr>
              <w:spacing w:after="0" w:line="240" w:lineRule="auto"/>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Total general</w:t>
            </w:r>
          </w:p>
        </w:tc>
        <w:tc>
          <w:tcPr>
            <w:tcW w:w="2771" w:type="dxa"/>
            <w:shd w:val="clear" w:color="000000" w:fill="A6A6A6"/>
            <w:noWrap/>
            <w:vAlign w:val="bottom"/>
            <w:hideMark/>
          </w:tcPr>
          <w:p w:rsidR="00055B8F" w:rsidRPr="00055B8F" w:rsidRDefault="00055B8F" w:rsidP="00055B8F">
            <w:pPr>
              <w:spacing w:after="0" w:line="240" w:lineRule="auto"/>
              <w:jc w:val="right"/>
              <w:rPr>
                <w:rFonts w:ascii="Arial" w:eastAsia="Times New Roman" w:hAnsi="Arial" w:cs="Arial"/>
                <w:b/>
                <w:bCs/>
                <w:color w:val="000000"/>
                <w:sz w:val="20"/>
                <w:szCs w:val="20"/>
                <w:lang w:eastAsia="es-MX"/>
              </w:rPr>
            </w:pPr>
            <w:r w:rsidRPr="00055B8F">
              <w:rPr>
                <w:rFonts w:ascii="Arial" w:eastAsia="Times New Roman" w:hAnsi="Arial" w:cs="Arial"/>
                <w:b/>
                <w:bCs/>
                <w:color w:val="000000"/>
                <w:sz w:val="20"/>
                <w:szCs w:val="20"/>
                <w:lang w:eastAsia="es-MX"/>
              </w:rPr>
              <w:t>32,413,598.42</w:t>
            </w:r>
          </w:p>
        </w:tc>
      </w:tr>
    </w:tbl>
    <w:p w:rsidR="002E3083" w:rsidRPr="003F3712" w:rsidRDefault="002E3083" w:rsidP="00633880">
      <w:pPr>
        <w:spacing w:after="0" w:line="240" w:lineRule="auto"/>
        <w:jc w:val="both"/>
        <w:rPr>
          <w:rFonts w:ascii="Arial" w:hAnsi="Arial" w:cs="Arial"/>
          <w:color w:val="000000"/>
          <w:highlight w:val="green"/>
        </w:rPr>
      </w:pPr>
    </w:p>
    <w:p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3E44BF">
        <w:rPr>
          <w:rFonts w:ascii="Arial" w:hAnsi="Arial" w:cs="Arial"/>
          <w:color w:val="000000"/>
        </w:rPr>
        <w:t>7</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rsidR="008E6FBA" w:rsidRDefault="008E6FBA" w:rsidP="00633880">
      <w:pPr>
        <w:spacing w:after="0" w:line="240" w:lineRule="auto"/>
        <w:jc w:val="both"/>
        <w:rPr>
          <w:rFonts w:ascii="Arial" w:hAnsi="Arial" w:cs="Arial"/>
          <w:color w:val="000000"/>
        </w:rPr>
      </w:pPr>
    </w:p>
    <w:tbl>
      <w:tblPr>
        <w:tblW w:w="83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6"/>
        <w:gridCol w:w="2640"/>
      </w:tblGrid>
      <w:tr w:rsidR="00FC0B4E" w:rsidRPr="00FC0B4E" w:rsidTr="00AE52A0">
        <w:trPr>
          <w:trHeight w:val="260"/>
        </w:trPr>
        <w:tc>
          <w:tcPr>
            <w:tcW w:w="5706" w:type="dxa"/>
            <w:shd w:val="clear" w:color="000000" w:fill="A6A6A6"/>
            <w:noWrap/>
            <w:vAlign w:val="bottom"/>
            <w:hideMark/>
          </w:tcPr>
          <w:p w:rsidR="00FC0B4E" w:rsidRPr="00FC0B4E" w:rsidRDefault="00FC0B4E" w:rsidP="00FC0B4E">
            <w:pPr>
              <w:spacing w:after="0" w:line="240" w:lineRule="auto"/>
              <w:jc w:val="center"/>
              <w:rPr>
                <w:rFonts w:ascii="Arial" w:eastAsia="Times New Roman" w:hAnsi="Arial" w:cs="Arial"/>
                <w:b/>
                <w:bCs/>
                <w:color w:val="000000"/>
                <w:sz w:val="20"/>
                <w:szCs w:val="20"/>
                <w:lang w:eastAsia="es-MX"/>
              </w:rPr>
            </w:pPr>
            <w:r w:rsidRPr="00FC0B4E">
              <w:rPr>
                <w:rFonts w:ascii="Arial" w:eastAsia="Times New Roman" w:hAnsi="Arial" w:cs="Arial"/>
                <w:b/>
                <w:bCs/>
                <w:color w:val="000000"/>
                <w:sz w:val="20"/>
                <w:szCs w:val="20"/>
                <w:lang w:eastAsia="es-MX"/>
              </w:rPr>
              <w:t>CA</w:t>
            </w:r>
          </w:p>
        </w:tc>
        <w:tc>
          <w:tcPr>
            <w:tcW w:w="2640" w:type="dxa"/>
            <w:shd w:val="clear" w:color="000000" w:fill="A6A6A6"/>
            <w:noWrap/>
            <w:vAlign w:val="bottom"/>
            <w:hideMark/>
          </w:tcPr>
          <w:p w:rsidR="00FC0B4E" w:rsidRPr="00FC0B4E" w:rsidRDefault="00FC0B4E" w:rsidP="00FC0B4E">
            <w:pPr>
              <w:spacing w:after="0" w:line="240" w:lineRule="auto"/>
              <w:jc w:val="center"/>
              <w:rPr>
                <w:rFonts w:ascii="Arial" w:eastAsia="Times New Roman" w:hAnsi="Arial" w:cs="Arial"/>
                <w:b/>
                <w:bCs/>
                <w:color w:val="000000"/>
                <w:sz w:val="20"/>
                <w:szCs w:val="20"/>
                <w:lang w:eastAsia="es-MX"/>
              </w:rPr>
            </w:pPr>
            <w:r w:rsidRPr="00FC0B4E">
              <w:rPr>
                <w:rFonts w:ascii="Arial" w:eastAsia="Times New Roman" w:hAnsi="Arial" w:cs="Arial"/>
                <w:b/>
                <w:bCs/>
                <w:color w:val="000000"/>
                <w:sz w:val="20"/>
                <w:szCs w:val="20"/>
                <w:lang w:eastAsia="es-MX"/>
              </w:rPr>
              <w:t>Presupuesto Aprobado</w:t>
            </w:r>
            <w:r w:rsidRPr="00FC0B4E">
              <w:rPr>
                <w:rFonts w:ascii="Calibri" w:eastAsia="Times New Roman" w:hAnsi="Calibri" w:cs="Calibri"/>
                <w:color w:val="000000"/>
                <w:sz w:val="24"/>
                <w:szCs w:val="24"/>
                <w:lang w:eastAsia="es-MX"/>
              </w:rPr>
              <w:t> </w:t>
            </w:r>
          </w:p>
        </w:tc>
      </w:tr>
      <w:tr w:rsidR="00FC0B4E" w:rsidRPr="00FC0B4E" w:rsidTr="00AE52A0">
        <w:trPr>
          <w:trHeight w:val="249"/>
        </w:trPr>
        <w:tc>
          <w:tcPr>
            <w:tcW w:w="5706" w:type="dxa"/>
            <w:shd w:val="clear" w:color="000000" w:fill="A6A6A6"/>
            <w:noWrap/>
            <w:vAlign w:val="bottom"/>
            <w:hideMark/>
          </w:tcPr>
          <w:p w:rsidR="00FC0B4E" w:rsidRPr="00FC0B4E" w:rsidRDefault="00FC0B4E" w:rsidP="00FC0B4E">
            <w:pPr>
              <w:spacing w:after="0" w:line="240" w:lineRule="auto"/>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3.0.0.0.0 - SECTOR PÚBLICO MUNICIPAL</w:t>
            </w:r>
          </w:p>
        </w:tc>
        <w:tc>
          <w:tcPr>
            <w:tcW w:w="2640" w:type="dxa"/>
            <w:shd w:val="clear" w:color="000000" w:fill="A6A6A6"/>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100" w:firstLine="1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3.1.0.0.0 - SECTOR PÚBLICO NO FINANCIERO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200" w:firstLine="36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3.1.1.0.0 - GOBIERNO GENERAL MUNICIPAL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300" w:firstLine="54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3.1.1.1.0 - Gobierno Municipal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32,413,598.42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400" w:firstLine="72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3.1.1.1.1 - Órgano Ejecutivo Municipal (Ayuntamiento)</w:t>
            </w:r>
          </w:p>
        </w:tc>
        <w:tc>
          <w:tcPr>
            <w:tcW w:w="2640" w:type="dxa"/>
            <w:shd w:val="clear" w:color="auto" w:fill="auto"/>
            <w:noWrap/>
            <w:vAlign w:val="bottom"/>
            <w:hideMark/>
          </w:tcPr>
          <w:p w:rsidR="00FC0B4E" w:rsidRPr="00FC0B4E" w:rsidRDefault="00FC0B4E" w:rsidP="00FC0B4E">
            <w:pPr>
              <w:spacing w:after="0" w:line="240" w:lineRule="auto"/>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 </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01-PRESIDENCIA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3,846,091.25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 xml:space="preserve">    0101-PRESIDENCIA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3,846,091.25</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02-CABILDO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2,382,208.00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0201-CUERPO EDILICIO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2,382,208.00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03-CONTRALORIA MUNICIPAL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946,660.00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0301-CONTRALORIA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946,660.00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05-SEGURIDAD PUBLICA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3,035,596.11</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0501-SEGURIDAD PUBLICA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2,650,682.52</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0502-PROTECION CIVIL Y BOMBEROS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384,913.59</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08-ECOLOGIA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207,636.00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0801-ECOLOGIA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207,636.00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09-OBRAS PUBLICAS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16,205,263.74</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0901-OBRAS PUBLICAS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16,205,263.74</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11-SERVICIOS PUBLICOS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1,283,697.65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1101-SERVICIOS PUBLICOS</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371,269.70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1102-SERVICIO DE LIMPIEZA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561,628.00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1103-ALUMBRADO PUBLICO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127,159.95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1104-AGUA POTABLE</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223,640.00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12-SECRETARIA DEL AYUNTAMIENTO</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1,316,016.00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1201-SECRETARIA DEL AYUNTAMIENTO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1,190,896.00</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1202-JURIDICO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125,120.00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13-DESARROLLO SOCIAL</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930,161.35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1301-DESARROLLO SOCIAL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582,481.35</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1302-FOMENTO AGROPECUARIO</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347,680.00</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14-TESORERIA</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1,133,672.29</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1401-TESORERIA</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1,133,672.29</w:t>
            </w:r>
          </w:p>
        </w:tc>
      </w:tr>
      <w:tr w:rsidR="00FC0B4E" w:rsidRPr="00FC0B4E" w:rsidTr="00AE52A0">
        <w:trPr>
          <w:trHeight w:val="249"/>
        </w:trPr>
        <w:tc>
          <w:tcPr>
            <w:tcW w:w="5706" w:type="dxa"/>
            <w:shd w:val="clear" w:color="000000" w:fill="D9D9D9"/>
            <w:noWrap/>
            <w:vAlign w:val="bottom"/>
            <w:hideMark/>
          </w:tcPr>
          <w:p w:rsidR="00FC0B4E" w:rsidRPr="00FC0B4E" w:rsidRDefault="00FC0B4E" w:rsidP="00FC0B4E">
            <w:pPr>
              <w:spacing w:after="0" w:line="240" w:lineRule="auto"/>
              <w:ind w:firstLineChars="500" w:firstLine="90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19-GASTOS GENERALES</w:t>
            </w:r>
          </w:p>
        </w:tc>
        <w:tc>
          <w:tcPr>
            <w:tcW w:w="2640" w:type="dxa"/>
            <w:shd w:val="clear" w:color="000000" w:fill="D9D9D9"/>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1,126,596.03</w:t>
            </w:r>
          </w:p>
        </w:tc>
      </w:tr>
      <w:tr w:rsidR="00FC0B4E" w:rsidRPr="00FC0B4E" w:rsidTr="00AE52A0">
        <w:trPr>
          <w:trHeight w:val="249"/>
        </w:trPr>
        <w:tc>
          <w:tcPr>
            <w:tcW w:w="5706" w:type="dxa"/>
            <w:shd w:val="clear" w:color="auto" w:fill="auto"/>
            <w:noWrap/>
            <w:vAlign w:val="bottom"/>
            <w:hideMark/>
          </w:tcPr>
          <w:p w:rsidR="00FC0B4E" w:rsidRPr="00FC0B4E" w:rsidRDefault="00FC0B4E" w:rsidP="00FC0B4E">
            <w:pPr>
              <w:spacing w:after="0" w:line="240" w:lineRule="auto"/>
              <w:ind w:firstLineChars="600" w:firstLine="1080"/>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1901-D.I.F. MUNICIPAL</w:t>
            </w:r>
          </w:p>
        </w:tc>
        <w:tc>
          <w:tcPr>
            <w:tcW w:w="2640" w:type="dxa"/>
            <w:shd w:val="clear" w:color="auto" w:fill="auto"/>
            <w:noWrap/>
            <w:vAlign w:val="bottom"/>
            <w:hideMark/>
          </w:tcPr>
          <w:p w:rsidR="00FC0B4E" w:rsidRPr="00FC0B4E" w:rsidRDefault="00FC0B4E" w:rsidP="00FC0B4E">
            <w:pPr>
              <w:spacing w:after="0" w:line="240" w:lineRule="auto"/>
              <w:jc w:val="right"/>
              <w:rPr>
                <w:rFonts w:ascii="Arial" w:eastAsia="Times New Roman" w:hAnsi="Arial" w:cs="Arial"/>
                <w:color w:val="000000"/>
                <w:sz w:val="18"/>
                <w:szCs w:val="18"/>
                <w:lang w:eastAsia="es-MX"/>
              </w:rPr>
            </w:pPr>
            <w:r w:rsidRPr="00FC0B4E">
              <w:rPr>
                <w:rFonts w:ascii="Arial" w:eastAsia="Times New Roman" w:hAnsi="Arial" w:cs="Arial"/>
                <w:color w:val="000000"/>
                <w:sz w:val="18"/>
                <w:szCs w:val="18"/>
                <w:lang w:eastAsia="es-MX"/>
              </w:rPr>
              <w:t>1,126,596.03</w:t>
            </w:r>
          </w:p>
        </w:tc>
      </w:tr>
      <w:tr w:rsidR="00FC0B4E" w:rsidRPr="00FC0B4E" w:rsidTr="00AE52A0">
        <w:trPr>
          <w:trHeight w:val="249"/>
        </w:trPr>
        <w:tc>
          <w:tcPr>
            <w:tcW w:w="5706" w:type="dxa"/>
            <w:shd w:val="clear" w:color="000000" w:fill="A6A6A6"/>
            <w:vAlign w:val="bottom"/>
            <w:hideMark/>
          </w:tcPr>
          <w:p w:rsidR="00FC0B4E" w:rsidRPr="00FC0B4E" w:rsidRDefault="00FC0B4E" w:rsidP="00FC0B4E">
            <w:pPr>
              <w:spacing w:after="0" w:line="240" w:lineRule="auto"/>
              <w:jc w:val="center"/>
              <w:rPr>
                <w:rFonts w:ascii="Arial" w:eastAsia="Times New Roman" w:hAnsi="Arial" w:cs="Arial"/>
                <w:b/>
                <w:bCs/>
                <w:color w:val="000000"/>
                <w:sz w:val="18"/>
                <w:szCs w:val="18"/>
                <w:lang w:eastAsia="es-MX"/>
              </w:rPr>
            </w:pPr>
            <w:r w:rsidRPr="00FC0B4E">
              <w:rPr>
                <w:rFonts w:ascii="Arial" w:eastAsia="Times New Roman" w:hAnsi="Arial" w:cs="Arial"/>
                <w:b/>
                <w:bCs/>
                <w:color w:val="000000"/>
                <w:sz w:val="18"/>
                <w:szCs w:val="18"/>
                <w:lang w:eastAsia="es-MX"/>
              </w:rPr>
              <w:t>Total general</w:t>
            </w:r>
          </w:p>
        </w:tc>
        <w:tc>
          <w:tcPr>
            <w:tcW w:w="2640" w:type="dxa"/>
            <w:shd w:val="clear" w:color="000000" w:fill="A6A6A6"/>
            <w:noWrap/>
            <w:vAlign w:val="bottom"/>
            <w:hideMark/>
          </w:tcPr>
          <w:p w:rsidR="00FC0B4E" w:rsidRPr="00FC0B4E" w:rsidRDefault="00FC0B4E" w:rsidP="00FC0B4E">
            <w:pPr>
              <w:spacing w:after="0" w:line="240" w:lineRule="auto"/>
              <w:jc w:val="right"/>
              <w:rPr>
                <w:rFonts w:ascii="Arial" w:eastAsia="Times New Roman" w:hAnsi="Arial" w:cs="Arial"/>
                <w:b/>
                <w:bCs/>
                <w:color w:val="000000"/>
                <w:sz w:val="18"/>
                <w:szCs w:val="18"/>
                <w:lang w:eastAsia="es-MX"/>
              </w:rPr>
            </w:pPr>
            <w:r w:rsidRPr="00FC0B4E">
              <w:rPr>
                <w:rFonts w:ascii="Arial" w:eastAsia="Times New Roman" w:hAnsi="Arial" w:cs="Arial"/>
                <w:b/>
                <w:bCs/>
                <w:color w:val="000000"/>
                <w:sz w:val="18"/>
                <w:szCs w:val="18"/>
                <w:lang w:eastAsia="es-MX"/>
              </w:rPr>
              <w:t>32,413,598.42</w:t>
            </w:r>
          </w:p>
        </w:tc>
      </w:tr>
    </w:tbl>
    <w:p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0F1EB9" w:rsidRPr="00A35BE7" w:rsidTr="00FC0B4E">
        <w:trPr>
          <w:trHeight w:val="290"/>
        </w:trPr>
        <w:tc>
          <w:tcPr>
            <w:tcW w:w="3643" w:type="pct"/>
            <w:shd w:val="clear" w:color="auto" w:fill="BFBFBF"/>
            <w:noWrap/>
            <w:vAlign w:val="center"/>
            <w:hideMark/>
          </w:tcPr>
          <w:p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357"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FC0B4E">
        <w:trPr>
          <w:trHeight w:val="290"/>
        </w:trPr>
        <w:tc>
          <w:tcPr>
            <w:tcW w:w="3643" w:type="pct"/>
            <w:shd w:val="clear" w:color="auto" w:fill="auto"/>
            <w:noWrap/>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357" w:type="pct"/>
            <w:shd w:val="clear" w:color="auto" w:fill="auto"/>
            <w:noWrap/>
            <w:vAlign w:val="bottom"/>
          </w:tcPr>
          <w:p w:rsidR="000F1EB9" w:rsidRPr="00A35BE7" w:rsidRDefault="00FC0B4E"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FC0B4E">
        <w:trPr>
          <w:trHeight w:val="29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rsidTr="00FC0B4E">
        <w:trPr>
          <w:trHeight w:val="56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357"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FC0B4E">
        <w:trPr>
          <w:trHeight w:val="256"/>
        </w:trPr>
        <w:tc>
          <w:tcPr>
            <w:tcW w:w="3643" w:type="pct"/>
            <w:shd w:val="clear" w:color="auto" w:fill="auto"/>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357" w:type="pct"/>
            <w:shd w:val="clear" w:color="auto" w:fill="auto"/>
            <w:noWrap/>
            <w:vAlign w:val="bottom"/>
          </w:tcPr>
          <w:p w:rsidR="000F1EB9" w:rsidRPr="00A35BE7" w:rsidRDefault="00FC0B4E"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0F1EB9" w:rsidRPr="00A35BE7" w:rsidTr="00FC0B4E">
        <w:trPr>
          <w:trHeight w:val="290"/>
        </w:trPr>
        <w:tc>
          <w:tcPr>
            <w:tcW w:w="3643"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Total general</w:t>
            </w:r>
          </w:p>
        </w:tc>
        <w:tc>
          <w:tcPr>
            <w:tcW w:w="1357"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A733B4"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733B4" w:rsidRDefault="00FC0B4E"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A733B4" w:rsidRPr="00A35BE7" w:rsidTr="00FC0B4E">
        <w:trPr>
          <w:trHeight w:val="290"/>
        </w:trPr>
        <w:tc>
          <w:tcPr>
            <w:tcW w:w="364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357"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FC0B4E"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bl>
    <w:p w:rsidR="007957A8" w:rsidRPr="003F3712"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7957A8" w:rsidRPr="00AD3DBB"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982538">
        <w:rPr>
          <w:rFonts w:ascii="Arial" w:hAnsi="Arial" w:cs="Arial"/>
          <w:bCs/>
        </w:rPr>
        <w:t xml:space="preserve"> </w:t>
      </w:r>
      <w:r w:rsidR="00F8476D">
        <w:rPr>
          <w:rFonts w:ascii="Arial" w:hAnsi="Arial" w:cs="Arial"/>
          <w:bCs/>
        </w:rPr>
        <w:t>C</w:t>
      </w:r>
      <w:r w:rsidR="00982538">
        <w:rPr>
          <w:rFonts w:ascii="Arial" w:hAnsi="Arial" w:cs="Arial"/>
          <w:bCs/>
        </w:rPr>
        <w:t>ontraloría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982538">
        <w:rPr>
          <w:rFonts w:ascii="Arial" w:hAnsi="Arial" w:cs="Arial"/>
        </w:rPr>
        <w:t>946,660.00</w:t>
      </w:r>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082B2B" w:rsidRPr="00AD3DBB" w:rsidRDefault="00082B2B" w:rsidP="00633880">
      <w:pPr>
        <w:spacing w:after="0" w:line="240" w:lineRule="auto"/>
        <w:jc w:val="both"/>
        <w:rPr>
          <w:rFonts w:ascii="Arial" w:hAnsi="Arial" w:cs="Arial"/>
          <w:bCs/>
        </w:rPr>
      </w:pPr>
    </w:p>
    <w:tbl>
      <w:tblPr>
        <w:tblW w:w="87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2"/>
        <w:gridCol w:w="2291"/>
      </w:tblGrid>
      <w:tr w:rsidR="00FC0B4E" w:rsidRPr="00F8476D" w:rsidTr="002A7EB3">
        <w:trPr>
          <w:trHeight w:val="290"/>
        </w:trPr>
        <w:tc>
          <w:tcPr>
            <w:tcW w:w="6452" w:type="dxa"/>
            <w:shd w:val="clear" w:color="000000" w:fill="BFBFBF"/>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Transparencia</w:t>
            </w:r>
          </w:p>
        </w:tc>
        <w:tc>
          <w:tcPr>
            <w:tcW w:w="2291" w:type="dxa"/>
            <w:shd w:val="clear" w:color="000000" w:fill="BFBFBF"/>
            <w:noWrap/>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Presupuesto Aprobado</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1000 SERVICIOS PERSONALES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503,860.00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2000 MATERIALES Y SUMINISTROS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442,800.00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3000 SERVICIOS GENERALES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4000 TRANSFERENCIAS, ASIGNACIONES, SUBSIDIOS Y OTRAS AYUDAS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5000 BIENES MUEBLES, INMUEBLES E INTANGIBLES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6000 INVERSIÓN PÚBLICA</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7000 INVERSIONES FINANCIERAS Y OTRAS PROVISIONES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8000 PARTICIPACIONES Y APORTACIONES</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auto" w:fill="auto"/>
            <w:noWrap/>
            <w:vAlign w:val="bottom"/>
            <w:hideMark/>
          </w:tcPr>
          <w:p w:rsidR="00FC0B4E" w:rsidRPr="00F8476D" w:rsidRDefault="00FC0B4E" w:rsidP="00FC0B4E">
            <w:pPr>
              <w:spacing w:after="0" w:line="240" w:lineRule="auto"/>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9000 DEUDA PÚBLICA</w:t>
            </w:r>
          </w:p>
        </w:tc>
        <w:tc>
          <w:tcPr>
            <w:tcW w:w="2291" w:type="dxa"/>
            <w:shd w:val="clear" w:color="auto" w:fill="auto"/>
            <w:noWrap/>
            <w:vAlign w:val="bottom"/>
            <w:hideMark/>
          </w:tcPr>
          <w:p w:rsidR="00FC0B4E" w:rsidRPr="00F8476D" w:rsidRDefault="00982538" w:rsidP="00FC0B4E">
            <w:pPr>
              <w:spacing w:after="0" w:line="240" w:lineRule="auto"/>
              <w:jc w:val="right"/>
              <w:rPr>
                <w:rFonts w:ascii="Arial" w:eastAsia="Times New Roman" w:hAnsi="Arial" w:cs="Arial"/>
                <w:color w:val="000000"/>
                <w:sz w:val="20"/>
                <w:szCs w:val="20"/>
                <w:lang w:eastAsia="es-MX"/>
              </w:rPr>
            </w:pPr>
            <w:r w:rsidRPr="00F8476D">
              <w:rPr>
                <w:rFonts w:ascii="Arial" w:eastAsia="Times New Roman" w:hAnsi="Arial" w:cs="Arial"/>
                <w:color w:val="000000"/>
                <w:sz w:val="20"/>
                <w:szCs w:val="20"/>
                <w:lang w:eastAsia="es-MX"/>
              </w:rPr>
              <w:t>0.00</w:t>
            </w:r>
          </w:p>
        </w:tc>
      </w:tr>
      <w:tr w:rsidR="00FC0B4E" w:rsidRPr="00F8476D" w:rsidTr="002A7EB3">
        <w:trPr>
          <w:trHeight w:val="290"/>
        </w:trPr>
        <w:tc>
          <w:tcPr>
            <w:tcW w:w="6452" w:type="dxa"/>
            <w:shd w:val="clear" w:color="000000" w:fill="BFBFBF"/>
            <w:vAlign w:val="bottom"/>
            <w:hideMark/>
          </w:tcPr>
          <w:p w:rsidR="00FC0B4E" w:rsidRPr="00F8476D" w:rsidRDefault="00FC0B4E" w:rsidP="00FC0B4E">
            <w:pPr>
              <w:spacing w:after="0" w:line="240" w:lineRule="auto"/>
              <w:jc w:val="center"/>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Total general</w:t>
            </w:r>
          </w:p>
        </w:tc>
        <w:tc>
          <w:tcPr>
            <w:tcW w:w="2291" w:type="dxa"/>
            <w:shd w:val="clear" w:color="000000" w:fill="BFBFBF"/>
            <w:noWrap/>
            <w:vAlign w:val="bottom"/>
            <w:hideMark/>
          </w:tcPr>
          <w:p w:rsidR="00FC0B4E" w:rsidRPr="00F8476D" w:rsidRDefault="00982538" w:rsidP="00F8476D">
            <w:pPr>
              <w:spacing w:after="0" w:line="240" w:lineRule="auto"/>
              <w:jc w:val="right"/>
              <w:rPr>
                <w:rFonts w:ascii="Arial" w:eastAsia="Times New Roman" w:hAnsi="Arial" w:cs="Arial"/>
                <w:b/>
                <w:bCs/>
                <w:color w:val="000000"/>
                <w:sz w:val="20"/>
                <w:szCs w:val="20"/>
                <w:lang w:eastAsia="es-MX"/>
              </w:rPr>
            </w:pPr>
            <w:r w:rsidRPr="00F8476D">
              <w:rPr>
                <w:rFonts w:ascii="Arial" w:eastAsia="Times New Roman" w:hAnsi="Arial" w:cs="Arial"/>
                <w:b/>
                <w:bCs/>
                <w:color w:val="000000"/>
                <w:sz w:val="20"/>
                <w:szCs w:val="20"/>
                <w:lang w:eastAsia="es-MX"/>
              </w:rPr>
              <w:t xml:space="preserve">      </w:t>
            </w:r>
            <w:r w:rsidR="00F8476D" w:rsidRPr="00F8476D">
              <w:rPr>
                <w:rFonts w:ascii="Arial" w:eastAsia="Times New Roman" w:hAnsi="Arial" w:cs="Arial"/>
                <w:b/>
                <w:bCs/>
                <w:color w:val="000000"/>
                <w:sz w:val="20"/>
                <w:szCs w:val="20"/>
                <w:lang w:eastAsia="es-MX"/>
              </w:rPr>
              <w:t>$</w:t>
            </w:r>
            <w:r w:rsidRPr="00F8476D">
              <w:rPr>
                <w:rFonts w:ascii="Arial" w:eastAsia="Times New Roman" w:hAnsi="Arial" w:cs="Arial"/>
                <w:b/>
                <w:bCs/>
                <w:color w:val="000000"/>
                <w:sz w:val="20"/>
                <w:szCs w:val="20"/>
                <w:lang w:eastAsia="es-MX"/>
              </w:rPr>
              <w:t>946,660.00</w:t>
            </w:r>
          </w:p>
        </w:tc>
      </w:tr>
    </w:tbl>
    <w:p w:rsidR="00C81870" w:rsidRPr="003F3712" w:rsidRDefault="00C81870" w:rsidP="00891B98">
      <w:pPr>
        <w:spacing w:after="0" w:line="240" w:lineRule="auto"/>
        <w:jc w:val="both"/>
        <w:rPr>
          <w:rFonts w:ascii="Arial" w:hAnsi="Arial" w:cs="Arial"/>
          <w:color w:val="000000"/>
        </w:rPr>
      </w:pPr>
    </w:p>
    <w:p w:rsidR="001E4EA7" w:rsidRDefault="001E4EA7" w:rsidP="00891B98">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sidR="00565DEC">
        <w:rPr>
          <w:rFonts w:ascii="Arial" w:hAnsi="Arial" w:cs="Arial"/>
          <w:color w:val="000000"/>
        </w:rPr>
        <w:t>.</w:t>
      </w:r>
    </w:p>
    <w:p w:rsidR="00720BF0" w:rsidRDefault="00720BF0" w:rsidP="00891B98">
      <w:pPr>
        <w:spacing w:after="0" w:line="240" w:lineRule="auto"/>
        <w:jc w:val="both"/>
        <w:rPr>
          <w:rFonts w:ascii="Arial" w:hAnsi="Arial" w:cs="Arial"/>
          <w:color w:val="000000"/>
        </w:rPr>
      </w:pPr>
    </w:p>
    <w:p w:rsidR="00506C21" w:rsidRPr="003F3712" w:rsidRDefault="00506C21" w:rsidP="00891B98">
      <w:pPr>
        <w:spacing w:after="0" w:line="240" w:lineRule="auto"/>
        <w:jc w:val="both"/>
        <w:rPr>
          <w:rFonts w:ascii="Arial" w:hAnsi="Arial" w:cs="Arial"/>
          <w:color w:val="000000"/>
        </w:rPr>
      </w:pPr>
      <w:r w:rsidRPr="00982538">
        <w:rPr>
          <w:rFonts w:ascii="Arial" w:hAnsi="Arial" w:cs="Arial"/>
          <w:color w:val="000000"/>
        </w:rPr>
        <w:t>En el presente presupuesto no se desglosan transferencias a autoridades auxiliares municipales, debido a que no se asignan partidas para erogar recursos de ese tipo</w:t>
      </w:r>
    </w:p>
    <w:p w:rsidR="00D5520C"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6405"/>
        <w:gridCol w:w="2573"/>
      </w:tblGrid>
      <w:tr w:rsidR="00D5520C" w:rsidRPr="003F3712"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982538" w:rsidRDefault="00D5520C" w:rsidP="00A160A6">
            <w:pPr>
              <w:spacing w:after="0" w:line="240" w:lineRule="auto"/>
              <w:jc w:val="center"/>
              <w:rPr>
                <w:rFonts w:ascii="Arial" w:eastAsia="Times New Roman" w:hAnsi="Arial" w:cs="Arial"/>
                <w:b/>
                <w:bCs/>
                <w:color w:val="000000"/>
                <w:lang w:eastAsia="es-MX"/>
              </w:rPr>
            </w:pPr>
            <w:r w:rsidRPr="00982538">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982538" w:rsidRDefault="00D5520C" w:rsidP="00A160A6">
            <w:pPr>
              <w:spacing w:after="0" w:line="240" w:lineRule="auto"/>
              <w:jc w:val="center"/>
              <w:rPr>
                <w:rFonts w:ascii="Arial" w:eastAsia="Times New Roman" w:hAnsi="Arial" w:cs="Arial"/>
                <w:b/>
                <w:bCs/>
                <w:color w:val="000000"/>
                <w:lang w:eastAsia="es-MX"/>
              </w:rPr>
            </w:pPr>
            <w:r w:rsidRPr="00982538">
              <w:rPr>
                <w:rFonts w:ascii="Arial" w:eastAsia="Times New Roman" w:hAnsi="Arial" w:cs="Arial"/>
                <w:b/>
                <w:bCs/>
                <w:color w:val="000000"/>
                <w:lang w:eastAsia="es-MX"/>
              </w:rPr>
              <w:t>Presupuesto Aprobado</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982538" w:rsidRDefault="00982538" w:rsidP="00455F90">
            <w:pPr>
              <w:spacing w:after="0" w:line="240" w:lineRule="auto"/>
              <w:jc w:val="center"/>
              <w:rPr>
                <w:rFonts w:ascii="Arial" w:eastAsia="Times New Roman" w:hAnsi="Arial" w:cs="Arial"/>
                <w:color w:val="000000"/>
                <w:lang w:eastAsia="es-MX"/>
              </w:rPr>
            </w:pPr>
            <w:r w:rsidRPr="00982538">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982538" w:rsidRDefault="00D5520C" w:rsidP="00982538">
            <w:pPr>
              <w:spacing w:after="0" w:line="240" w:lineRule="auto"/>
              <w:jc w:val="right"/>
              <w:rPr>
                <w:rFonts w:ascii="Arial" w:eastAsia="Times New Roman" w:hAnsi="Arial" w:cs="Arial"/>
                <w:color w:val="000000"/>
                <w:lang w:eastAsia="es-MX"/>
              </w:rPr>
            </w:pPr>
            <w:r w:rsidRPr="00982538">
              <w:rPr>
                <w:rFonts w:ascii="Arial" w:eastAsia="Times New Roman" w:hAnsi="Arial" w:cs="Arial"/>
                <w:color w:val="000000"/>
                <w:lang w:eastAsia="es-MX"/>
              </w:rPr>
              <w:t> </w:t>
            </w:r>
            <w:r w:rsidR="00982538" w:rsidRPr="00982538">
              <w:rPr>
                <w:rFonts w:ascii="Arial" w:eastAsia="Times New Roman" w:hAnsi="Arial" w:cs="Arial"/>
                <w:color w:val="000000"/>
                <w:lang w:eastAsia="es-MX"/>
              </w:rPr>
              <w:t>$0.00</w:t>
            </w:r>
          </w:p>
        </w:tc>
      </w:tr>
      <w:tr w:rsidR="00D5520C" w:rsidRPr="003F3712"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982538" w:rsidRDefault="00D5520C" w:rsidP="00A160A6">
            <w:pPr>
              <w:spacing w:after="0" w:line="240" w:lineRule="auto"/>
              <w:jc w:val="center"/>
              <w:rPr>
                <w:rFonts w:ascii="Arial" w:eastAsia="Times New Roman" w:hAnsi="Arial" w:cs="Arial"/>
                <w:b/>
                <w:bCs/>
                <w:color w:val="000000"/>
                <w:sz w:val="20"/>
                <w:szCs w:val="20"/>
                <w:lang w:eastAsia="es-MX"/>
              </w:rPr>
            </w:pPr>
            <w:r w:rsidRPr="00982538">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982538" w:rsidRDefault="00D5520C" w:rsidP="00455F90">
            <w:pPr>
              <w:spacing w:after="0" w:line="240" w:lineRule="auto"/>
              <w:jc w:val="right"/>
              <w:rPr>
                <w:rFonts w:ascii="Arial" w:eastAsia="Times New Roman" w:hAnsi="Arial" w:cs="Arial"/>
                <w:b/>
                <w:bCs/>
                <w:color w:val="000000"/>
                <w:sz w:val="20"/>
                <w:szCs w:val="20"/>
                <w:lang w:eastAsia="es-MX"/>
              </w:rPr>
            </w:pPr>
            <w:r w:rsidRPr="00982538">
              <w:rPr>
                <w:rFonts w:ascii="Arial" w:eastAsia="Times New Roman" w:hAnsi="Arial" w:cs="Arial"/>
                <w:b/>
                <w:bCs/>
                <w:color w:val="000000"/>
                <w:szCs w:val="20"/>
                <w:lang w:eastAsia="es-MX"/>
              </w:rPr>
              <w:t> $</w:t>
            </w:r>
            <w:r w:rsidR="00720BF0">
              <w:rPr>
                <w:rFonts w:ascii="Arial" w:eastAsia="Times New Roman" w:hAnsi="Arial" w:cs="Arial"/>
                <w:b/>
                <w:bCs/>
                <w:color w:val="000000"/>
                <w:szCs w:val="20"/>
                <w:lang w:eastAsia="es-MX"/>
              </w:rPr>
              <w:t>0.00</w:t>
            </w:r>
          </w:p>
        </w:tc>
      </w:tr>
    </w:tbl>
    <w:p w:rsidR="00EE0DA8" w:rsidRDefault="00EE0DA8" w:rsidP="00673414">
      <w:pPr>
        <w:spacing w:after="0" w:line="240" w:lineRule="auto"/>
        <w:jc w:val="both"/>
        <w:rPr>
          <w:rFonts w:ascii="Arial" w:hAnsi="Arial" w:cs="Arial"/>
          <w:color w:val="000000"/>
        </w:rPr>
      </w:pPr>
    </w:p>
    <w:p w:rsidR="00500039" w:rsidRDefault="00500039" w:rsidP="00500039">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rsidR="00500039" w:rsidRDefault="00500039" w:rsidP="00673414">
      <w:pPr>
        <w:spacing w:after="0" w:line="240" w:lineRule="auto"/>
        <w:jc w:val="both"/>
        <w:rPr>
          <w:rFonts w:ascii="Arial" w:hAnsi="Arial" w:cs="Arial"/>
          <w:color w:val="000000"/>
        </w:rPr>
      </w:pPr>
    </w:p>
    <w:p w:rsidR="009235CB" w:rsidRDefault="007649E1" w:rsidP="00830C51">
      <w:pPr>
        <w:spacing w:after="0" w:line="240" w:lineRule="auto"/>
        <w:jc w:val="both"/>
        <w:rPr>
          <w:rFonts w:ascii="Arial" w:hAnsi="Arial" w:cs="Arial"/>
          <w:color w:val="000000"/>
        </w:rPr>
      </w:pPr>
      <w:r w:rsidRPr="001D60FF">
        <w:rPr>
          <w:rFonts w:ascii="Arial" w:hAnsi="Arial" w:cs="Arial"/>
        </w:rPr>
        <w:lastRenderedPageBreak/>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830C51" w:rsidRDefault="00830C51" w:rsidP="00830C51">
      <w:pPr>
        <w:spacing w:after="0" w:line="240" w:lineRule="auto"/>
        <w:jc w:val="both"/>
        <w:rPr>
          <w:rFonts w:ascii="Arial" w:hAnsi="Arial" w:cs="Arial"/>
          <w:color w:val="000000"/>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14"/>
        <w:gridCol w:w="3825"/>
        <w:gridCol w:w="2671"/>
      </w:tblGrid>
      <w:tr w:rsidR="00727CAD" w:rsidRPr="00727CAD" w:rsidTr="0048776C">
        <w:trPr>
          <w:trHeight w:val="250"/>
          <w:jc w:val="center"/>
        </w:trPr>
        <w:tc>
          <w:tcPr>
            <w:tcW w:w="5039" w:type="dxa"/>
            <w:gridSpan w:val="2"/>
            <w:shd w:val="clear" w:color="000000" w:fill="A6A6A6"/>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CFF</w:t>
            </w:r>
          </w:p>
        </w:tc>
        <w:tc>
          <w:tcPr>
            <w:tcW w:w="2671" w:type="dxa"/>
            <w:shd w:val="clear" w:color="000000" w:fill="A6A6A6"/>
            <w:noWrap/>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Presupuesto Aprobado</w:t>
            </w:r>
            <w:r w:rsidRPr="00727CAD">
              <w:rPr>
                <w:rFonts w:ascii="Calibri" w:eastAsia="Times New Roman" w:hAnsi="Calibri" w:cs="Calibri"/>
                <w:color w:val="000000"/>
                <w:sz w:val="24"/>
                <w:szCs w:val="24"/>
                <w:lang w:eastAsia="es-MX"/>
              </w:rPr>
              <w:t> </w:t>
            </w:r>
          </w:p>
        </w:tc>
      </w:tr>
      <w:tr w:rsidR="00727CAD" w:rsidRPr="00727CAD" w:rsidTr="0048776C">
        <w:trPr>
          <w:trHeight w:val="238"/>
          <w:jc w:val="center"/>
        </w:trPr>
        <w:tc>
          <w:tcPr>
            <w:tcW w:w="1214" w:type="dxa"/>
            <w:shd w:val="clear" w:color="000000" w:fill="D9D9D9"/>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1</w:t>
            </w:r>
          </w:p>
        </w:tc>
        <w:tc>
          <w:tcPr>
            <w:tcW w:w="3825" w:type="dxa"/>
            <w:shd w:val="clear" w:color="000000" w:fill="D9D9D9"/>
            <w:noWrap/>
            <w:vAlign w:val="bottom"/>
            <w:hideMark/>
          </w:tcPr>
          <w:p w:rsidR="00727CAD" w:rsidRPr="00727CAD" w:rsidRDefault="00727CAD" w:rsidP="00727CAD">
            <w:pPr>
              <w:spacing w:after="0" w:line="240" w:lineRule="auto"/>
              <w:rPr>
                <w:rFonts w:ascii="Arial" w:eastAsia="Times New Roman" w:hAnsi="Arial" w:cs="Arial"/>
                <w:b/>
                <w:bCs/>
                <w:color w:val="000000"/>
                <w:lang w:eastAsia="es-MX"/>
              </w:rPr>
            </w:pPr>
            <w:r w:rsidRPr="00727CAD">
              <w:rPr>
                <w:rFonts w:ascii="Arial" w:eastAsia="Times New Roman" w:hAnsi="Arial" w:cs="Arial"/>
                <w:b/>
                <w:bCs/>
                <w:color w:val="000000"/>
                <w:lang w:eastAsia="es-MX"/>
              </w:rPr>
              <w:t>No Etiquetado</w:t>
            </w:r>
          </w:p>
        </w:tc>
        <w:tc>
          <w:tcPr>
            <w:tcW w:w="2671" w:type="dxa"/>
            <w:shd w:val="clear" w:color="000000" w:fill="D9D9D9"/>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14,743,772.16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11</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Fiscales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sz w:val="20"/>
                <w:szCs w:val="20"/>
                <w:lang w:eastAsia="es-MX"/>
              </w:rPr>
            </w:pPr>
            <w:r w:rsidRPr="00727CAD">
              <w:rPr>
                <w:rFonts w:ascii="Arial" w:eastAsia="Times New Roman" w:hAnsi="Arial" w:cs="Arial"/>
                <w:color w:val="000000"/>
                <w:sz w:val="20"/>
                <w:szCs w:val="20"/>
                <w:lang w:eastAsia="es-MX"/>
              </w:rPr>
              <w:t>550,544.13</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12</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Financiamientos Internos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13</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Financiamientos Externos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14</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Ingresos Propios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15</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Federales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sz w:val="20"/>
                <w:szCs w:val="20"/>
                <w:lang w:eastAsia="es-MX"/>
              </w:rPr>
            </w:pPr>
            <w:r w:rsidRPr="00727CAD">
              <w:rPr>
                <w:rFonts w:ascii="Arial" w:eastAsia="Times New Roman" w:hAnsi="Arial" w:cs="Arial"/>
                <w:color w:val="000000"/>
                <w:sz w:val="20"/>
                <w:szCs w:val="20"/>
                <w:lang w:eastAsia="es-MX"/>
              </w:rPr>
              <w:t>14,193,228.03</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16</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Estatales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17</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Otros Recursos de Libre Disposición</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000000" w:fill="D9D9D9"/>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2</w:t>
            </w:r>
          </w:p>
        </w:tc>
        <w:tc>
          <w:tcPr>
            <w:tcW w:w="3825" w:type="dxa"/>
            <w:shd w:val="clear" w:color="000000" w:fill="D9D9D9"/>
            <w:noWrap/>
            <w:vAlign w:val="bottom"/>
            <w:hideMark/>
          </w:tcPr>
          <w:p w:rsidR="00727CAD" w:rsidRPr="00727CAD" w:rsidRDefault="00727CAD" w:rsidP="00727CAD">
            <w:pPr>
              <w:spacing w:after="0" w:line="240" w:lineRule="auto"/>
              <w:rPr>
                <w:rFonts w:ascii="Arial" w:eastAsia="Times New Roman" w:hAnsi="Arial" w:cs="Arial"/>
                <w:b/>
                <w:bCs/>
                <w:color w:val="000000"/>
                <w:lang w:eastAsia="es-MX"/>
              </w:rPr>
            </w:pPr>
            <w:r w:rsidRPr="00727CAD">
              <w:rPr>
                <w:rFonts w:ascii="Arial" w:eastAsia="Times New Roman" w:hAnsi="Arial" w:cs="Arial"/>
                <w:b/>
                <w:bCs/>
                <w:color w:val="000000"/>
                <w:lang w:eastAsia="es-MX"/>
              </w:rPr>
              <w:t>Etiquetado</w:t>
            </w:r>
          </w:p>
        </w:tc>
        <w:tc>
          <w:tcPr>
            <w:tcW w:w="2671" w:type="dxa"/>
            <w:shd w:val="clear" w:color="000000" w:fill="D9D9D9"/>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17,669,826.26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25</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Federales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17,669,826.26</w:t>
            </w:r>
          </w:p>
        </w:tc>
      </w:tr>
      <w:tr w:rsidR="00727CAD" w:rsidRPr="00727CAD" w:rsidTr="0048776C">
        <w:trPr>
          <w:trHeight w:val="238"/>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26</w:t>
            </w:r>
          </w:p>
        </w:tc>
        <w:tc>
          <w:tcPr>
            <w:tcW w:w="3825" w:type="dxa"/>
            <w:shd w:val="clear" w:color="auto" w:fill="auto"/>
            <w:noWrap/>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Recursos Estatales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454"/>
          <w:jc w:val="center"/>
        </w:trPr>
        <w:tc>
          <w:tcPr>
            <w:tcW w:w="1214" w:type="dxa"/>
            <w:shd w:val="clear" w:color="auto" w:fill="auto"/>
            <w:vAlign w:val="bottom"/>
            <w:hideMark/>
          </w:tcPr>
          <w:p w:rsidR="00727CAD" w:rsidRPr="00727CAD" w:rsidRDefault="00727CAD" w:rsidP="00727CAD">
            <w:pPr>
              <w:spacing w:after="0" w:line="240" w:lineRule="auto"/>
              <w:jc w:val="center"/>
              <w:rPr>
                <w:rFonts w:ascii="Arial" w:eastAsia="Times New Roman" w:hAnsi="Arial" w:cs="Arial"/>
                <w:color w:val="000000"/>
                <w:lang w:eastAsia="es-MX"/>
              </w:rPr>
            </w:pPr>
            <w:r w:rsidRPr="00727CAD">
              <w:rPr>
                <w:rFonts w:ascii="Arial" w:eastAsia="Times New Roman" w:hAnsi="Arial" w:cs="Arial"/>
                <w:color w:val="000000"/>
                <w:lang w:eastAsia="es-MX"/>
              </w:rPr>
              <w:t>27</w:t>
            </w:r>
          </w:p>
        </w:tc>
        <w:tc>
          <w:tcPr>
            <w:tcW w:w="3825" w:type="dxa"/>
            <w:shd w:val="clear" w:color="auto" w:fill="auto"/>
            <w:vAlign w:val="bottom"/>
            <w:hideMark/>
          </w:tcPr>
          <w:p w:rsidR="00727CAD" w:rsidRPr="00727CAD" w:rsidRDefault="00727CAD" w:rsidP="00727CAD">
            <w:pPr>
              <w:spacing w:after="0" w:line="240" w:lineRule="auto"/>
              <w:rPr>
                <w:rFonts w:ascii="Arial" w:eastAsia="Times New Roman" w:hAnsi="Arial" w:cs="Arial"/>
                <w:color w:val="000000"/>
                <w:lang w:eastAsia="es-MX"/>
              </w:rPr>
            </w:pPr>
            <w:r w:rsidRPr="00727CAD">
              <w:rPr>
                <w:rFonts w:ascii="Arial" w:eastAsia="Times New Roman" w:hAnsi="Arial" w:cs="Arial"/>
                <w:color w:val="000000"/>
                <w:lang w:eastAsia="es-MX"/>
              </w:rPr>
              <w:t>Otros Recursos de Transferencias Federales Etiquetadas</w:t>
            </w:r>
          </w:p>
        </w:tc>
        <w:tc>
          <w:tcPr>
            <w:tcW w:w="2671" w:type="dxa"/>
            <w:shd w:val="clear" w:color="auto" w:fill="auto"/>
            <w:noWrap/>
            <w:vAlign w:val="bottom"/>
            <w:hideMark/>
          </w:tcPr>
          <w:p w:rsidR="00727CAD" w:rsidRPr="00727CAD" w:rsidRDefault="00727CAD" w:rsidP="00727CAD">
            <w:pPr>
              <w:spacing w:after="0" w:line="240" w:lineRule="auto"/>
              <w:jc w:val="right"/>
              <w:rPr>
                <w:rFonts w:ascii="Arial" w:eastAsia="Times New Roman" w:hAnsi="Arial" w:cs="Arial"/>
                <w:color w:val="000000"/>
                <w:lang w:eastAsia="es-MX"/>
              </w:rPr>
            </w:pPr>
            <w:r w:rsidRPr="00727CAD">
              <w:rPr>
                <w:rFonts w:ascii="Arial" w:eastAsia="Times New Roman" w:hAnsi="Arial" w:cs="Arial"/>
                <w:color w:val="000000"/>
                <w:lang w:eastAsia="es-MX"/>
              </w:rPr>
              <w:t>0.00</w:t>
            </w:r>
          </w:p>
        </w:tc>
      </w:tr>
      <w:tr w:rsidR="00727CAD" w:rsidRPr="00727CAD" w:rsidTr="0048776C">
        <w:trPr>
          <w:trHeight w:val="238"/>
          <w:jc w:val="center"/>
        </w:trPr>
        <w:tc>
          <w:tcPr>
            <w:tcW w:w="1214" w:type="dxa"/>
            <w:shd w:val="clear" w:color="000000" w:fill="BFBFBF"/>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 </w:t>
            </w:r>
          </w:p>
        </w:tc>
        <w:tc>
          <w:tcPr>
            <w:tcW w:w="3825" w:type="dxa"/>
            <w:shd w:val="clear" w:color="000000" w:fill="BFBFBF"/>
            <w:noWrap/>
            <w:vAlign w:val="bottom"/>
            <w:hideMark/>
          </w:tcPr>
          <w:p w:rsidR="00727CAD" w:rsidRPr="00727CAD" w:rsidRDefault="00727CAD" w:rsidP="00727CAD">
            <w:pPr>
              <w:spacing w:after="0" w:line="240" w:lineRule="auto"/>
              <w:jc w:val="center"/>
              <w:rPr>
                <w:rFonts w:ascii="Arial" w:eastAsia="Times New Roman" w:hAnsi="Arial" w:cs="Arial"/>
                <w:b/>
                <w:bCs/>
                <w:color w:val="000000"/>
                <w:lang w:eastAsia="es-MX"/>
              </w:rPr>
            </w:pPr>
            <w:r w:rsidRPr="00727CAD">
              <w:rPr>
                <w:rFonts w:ascii="Arial" w:eastAsia="Times New Roman" w:hAnsi="Arial" w:cs="Arial"/>
                <w:b/>
                <w:bCs/>
                <w:color w:val="000000"/>
                <w:lang w:eastAsia="es-MX"/>
              </w:rPr>
              <w:t>Total</w:t>
            </w:r>
          </w:p>
        </w:tc>
        <w:tc>
          <w:tcPr>
            <w:tcW w:w="2671" w:type="dxa"/>
            <w:shd w:val="clear" w:color="000000" w:fill="BFBFBF"/>
            <w:noWrap/>
            <w:vAlign w:val="bottom"/>
            <w:hideMark/>
          </w:tcPr>
          <w:p w:rsidR="00727CAD" w:rsidRPr="00727CAD" w:rsidRDefault="00727CAD" w:rsidP="00727CAD">
            <w:pPr>
              <w:spacing w:after="0" w:line="240" w:lineRule="auto"/>
              <w:jc w:val="right"/>
              <w:rPr>
                <w:rFonts w:ascii="Arial" w:eastAsia="Times New Roman" w:hAnsi="Arial" w:cs="Arial"/>
                <w:b/>
                <w:bCs/>
                <w:color w:val="000000"/>
                <w:lang w:eastAsia="es-MX"/>
              </w:rPr>
            </w:pPr>
            <w:r w:rsidRPr="00727CAD">
              <w:rPr>
                <w:rFonts w:ascii="Arial" w:eastAsia="Times New Roman" w:hAnsi="Arial" w:cs="Arial"/>
                <w:b/>
                <w:bCs/>
                <w:color w:val="000000"/>
                <w:lang w:eastAsia="es-MX"/>
              </w:rPr>
              <w:t>$32,413,598.42</w:t>
            </w:r>
          </w:p>
        </w:tc>
      </w:tr>
    </w:tbl>
    <w:p w:rsidR="00830C51" w:rsidRDefault="00830C51" w:rsidP="00830C51">
      <w:pPr>
        <w:spacing w:after="0" w:line="240" w:lineRule="auto"/>
        <w:jc w:val="both"/>
        <w:rPr>
          <w:rFonts w:ascii="Arial" w:hAnsi="Arial" w:cs="Arial"/>
          <w:color w:val="000000"/>
        </w:rPr>
      </w:pPr>
    </w:p>
    <w:p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10379D">
        <w:rPr>
          <w:rFonts w:ascii="Arial" w:hAnsi="Arial" w:cs="Arial"/>
          <w:bCs/>
        </w:rPr>
        <w:t>Escobedo</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252D57" w:rsidRDefault="00252D57" w:rsidP="00673414">
      <w:pPr>
        <w:spacing w:after="0" w:line="240" w:lineRule="auto"/>
        <w:jc w:val="both"/>
        <w:rPr>
          <w:rFonts w:ascii="Arial" w:hAnsi="Arial" w:cs="Arial"/>
          <w:color w:val="000000"/>
        </w:rPr>
      </w:pPr>
    </w:p>
    <w:tbl>
      <w:tblPr>
        <w:tblW w:w="8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20"/>
        <w:gridCol w:w="2240"/>
      </w:tblGrid>
      <w:tr w:rsidR="00E35494" w:rsidRPr="00E35494" w:rsidTr="00705B4F">
        <w:trPr>
          <w:trHeight w:val="330"/>
        </w:trPr>
        <w:tc>
          <w:tcPr>
            <w:tcW w:w="6020" w:type="dxa"/>
            <w:shd w:val="clear" w:color="000000" w:fill="A6A6A6"/>
            <w:vAlign w:val="bottom"/>
            <w:hideMark/>
          </w:tcPr>
          <w:p w:rsidR="00E35494" w:rsidRPr="00E35494" w:rsidRDefault="00E35494" w:rsidP="00E35494">
            <w:pPr>
              <w:spacing w:after="0" w:line="240" w:lineRule="auto"/>
              <w:jc w:val="center"/>
              <w:rPr>
                <w:rFonts w:ascii="Arial" w:eastAsia="Times New Roman" w:hAnsi="Arial" w:cs="Arial"/>
                <w:b/>
                <w:bCs/>
                <w:color w:val="000000"/>
                <w:sz w:val="20"/>
                <w:szCs w:val="20"/>
                <w:lang w:eastAsia="es-MX"/>
              </w:rPr>
            </w:pPr>
            <w:r w:rsidRPr="00E35494">
              <w:rPr>
                <w:rFonts w:ascii="Arial" w:eastAsia="Times New Roman" w:hAnsi="Arial" w:cs="Arial"/>
                <w:b/>
                <w:bCs/>
                <w:color w:val="000000"/>
                <w:sz w:val="20"/>
                <w:szCs w:val="20"/>
                <w:lang w:eastAsia="es-MX"/>
              </w:rPr>
              <w:t>CFG</w:t>
            </w:r>
          </w:p>
        </w:tc>
        <w:tc>
          <w:tcPr>
            <w:tcW w:w="2240" w:type="dxa"/>
            <w:shd w:val="clear" w:color="000000" w:fill="A6A6A6"/>
            <w:noWrap/>
            <w:vAlign w:val="bottom"/>
            <w:hideMark/>
          </w:tcPr>
          <w:p w:rsidR="00E35494" w:rsidRPr="00E35494" w:rsidRDefault="00E35494" w:rsidP="00E35494">
            <w:pPr>
              <w:spacing w:after="0" w:line="240" w:lineRule="auto"/>
              <w:jc w:val="center"/>
              <w:rPr>
                <w:rFonts w:ascii="Arial" w:eastAsia="Times New Roman" w:hAnsi="Arial" w:cs="Arial"/>
                <w:b/>
                <w:bCs/>
                <w:color w:val="000000"/>
                <w:sz w:val="20"/>
                <w:szCs w:val="20"/>
                <w:lang w:eastAsia="es-MX"/>
              </w:rPr>
            </w:pPr>
            <w:r w:rsidRPr="00E35494">
              <w:rPr>
                <w:rFonts w:ascii="Arial" w:eastAsia="Times New Roman" w:hAnsi="Arial" w:cs="Arial"/>
                <w:b/>
                <w:bCs/>
                <w:color w:val="000000"/>
                <w:sz w:val="20"/>
                <w:szCs w:val="20"/>
                <w:lang w:eastAsia="es-MX"/>
              </w:rPr>
              <w:t>Presupuesto Aprobado</w:t>
            </w:r>
            <w:r w:rsidRPr="00E35494">
              <w:rPr>
                <w:rFonts w:ascii="Calibri" w:eastAsia="Times New Roman" w:hAnsi="Calibri" w:cs="Calibri"/>
                <w:color w:val="000000"/>
                <w:sz w:val="24"/>
                <w:szCs w:val="24"/>
                <w:lang w:eastAsia="es-MX"/>
              </w:rPr>
              <w:t> </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1 - GOBIERNO</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13,988,467.68</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1.1 - LEGISLACION</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2,382,208.00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1.1.2 - FISCALIZACION</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2,382,208.00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1.3 - COORDINACION DE LA POLITICA DE GOBIERNO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7,235,363.28</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1.3.2 - POLITICA INTERIOR</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2,137,556.00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1.3.4 - FUNCION PUBLICA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3,846,091.25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1.3.5 - ASUNTOS JURIDICOS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125,120.00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1.3.8 - TERRITORIO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1.3.9 - OTROS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1,126,596.03</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1.5 - ASUNTOS FINANCIEROS Y HACENDARIOS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773,672.29</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1.5.1 - ASUNTOS FINANCIEROS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773,672.29</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1.7 - ASUNTOS DE ORDEN PUBLICO Y DE SEGURIDAD INTERIOR</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3,035,596.11</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1.7.1 - POLICIA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2,650,682.52</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1.7.2 - PROTECCION CIVIL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384,913.59</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1.8 - OTROS SERVICIOS GENERALES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561,628.00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1.8.3 - SERVICIOS DE COMUNICACI?N Y MEDIOS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561,628.00</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2 - DESARROLLO SOCIAL</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18,077,450.74</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2.1 - PROTECCION AMBIENTAL</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431,276.00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2.1.1 - ORDENACION DE DESECHOS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2.1.2 - ADMINISTRACION DEL AGUA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223,640.00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lastRenderedPageBreak/>
              <w:t>2.1.5 - PROTECCION DE LA DIVERSIDAD BIOLOGICA Y DEL PAISAJE</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207,636.00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2.2 - VIVIENDA Y SERVICIOS A LA COMUNIDAD</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16,703,693.39</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2.2.1 - URBANIZACION</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16,205,263.74</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2.2.2 - DESARROLLO COMUNITARIO</w:t>
            </w:r>
          </w:p>
        </w:tc>
        <w:tc>
          <w:tcPr>
            <w:tcW w:w="2240" w:type="dxa"/>
            <w:shd w:val="clear" w:color="auto" w:fill="auto"/>
            <w:noWrap/>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 </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2.2.6 - SERVICIOS COMUNALES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371,269.70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2.2.4 - ALUMBRADO PUBLICO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127,159.95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2.2.5 - VIVIENDA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2.2.7 - DESARROLLO REGIONAL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2.2.3 - ABASTECIMIENTO DE AGUA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2.3 - SALUD</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2.3.5 - PROTECCION SOCIAL EN SALUD</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FFFFFF"/>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2.3.1 - PRESTACION DE SERVICIOS DE SALUD A LA COMUNIDAD</w:t>
            </w:r>
          </w:p>
        </w:tc>
        <w:tc>
          <w:tcPr>
            <w:tcW w:w="2240" w:type="dxa"/>
            <w:shd w:val="clear" w:color="000000" w:fill="FFFFFF"/>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2.4 - "RECREACION, CULTURA Y OTRAS MANIFESTACIONES SOCIALES"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2.4.1 - DEPORTE Y RECREACION</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2.4.2 - CULTURA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2.4.3 - "RADIO, TELEVISION Y EDITORIALES"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2.5 - EDUCACION</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360,000.00</w:t>
            </w:r>
          </w:p>
        </w:tc>
      </w:tr>
      <w:tr w:rsidR="00E35494" w:rsidRPr="00E35494" w:rsidTr="00705B4F">
        <w:trPr>
          <w:trHeight w:val="510"/>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2.5.6 - OTROS SERVICIOS EDUCATIVOS Y ACTIVIDADES INHERENTES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2.5.1 - EDUCACION BASICA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360,000.00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2.6 - PROTECCION SOCIAL</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2.6.3 - FAMILIA E HIJOS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2.6.8 - OTROS GRUPOS VULNERABLES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2.7 - OTROS ASUNTOS SOCIALES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582,481.35</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2.7.1 - OTROS ASUNTOS SOCIALES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582,481.35</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3 - DESARROLLO ECONOMICO</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3.2 - AGROPECUARIA, SILVICULTURA, PESCA Y CAZA</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3.2.3 - ACUACULTURA, PESCA Y CAZA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347,680.00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3.5 - TRANSPORTE</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3.5.1 - TRANSPORTE POR CARRETERA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A6A6A6"/>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4 - OTRAS NO CLASIFICADAS EN FUNCIONES ANTERIORES</w:t>
            </w:r>
          </w:p>
        </w:tc>
        <w:tc>
          <w:tcPr>
            <w:tcW w:w="2240" w:type="dxa"/>
            <w:shd w:val="clear" w:color="000000" w:fill="A6A6A6"/>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4.1 - TRANSACCIONES DE LA DEUDA PUBLICA / COSTO FINANCIERO DE LA DEUDA</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4.1.1 - DEUDA PUBLICA INTERNA</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4.2 - "TRANSFERENCIAS, PARTICIPACIONES Y APORTACIONES ENTRE DIFERENTES NIVELES Y ORDENES DE GOBIERNO"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510"/>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4.2.1 - TRANSFERENCIAS ENTRE DIFERENTES NIVELES Y ORDENES DE GOBIERNO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4.3 - SANEAMIENTO DEL SISTEMA FINANCIERO</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4.3.1 - SANEAMIENTO DEL SISTEMA FINANCIERO</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000000" w:fill="D9D9D9"/>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lastRenderedPageBreak/>
              <w:t xml:space="preserve">   4.4. ADEUDOS DE EJERCICIOS FISCALES ANTERIORES (ADEFAS)</w:t>
            </w:r>
          </w:p>
        </w:tc>
        <w:tc>
          <w:tcPr>
            <w:tcW w:w="2240" w:type="dxa"/>
            <w:shd w:val="clear" w:color="000000" w:fill="D9D9D9"/>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 xml:space="preserve">       4.4.1 - ADEFAS</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color w:val="000000"/>
                <w:sz w:val="18"/>
                <w:szCs w:val="18"/>
                <w:lang w:eastAsia="es-MX"/>
              </w:rPr>
            </w:pPr>
            <w:r w:rsidRPr="00E35494">
              <w:rPr>
                <w:rFonts w:ascii="Arial" w:eastAsia="Times New Roman" w:hAnsi="Arial" w:cs="Arial"/>
                <w:color w:val="000000"/>
                <w:sz w:val="18"/>
                <w:szCs w:val="18"/>
                <w:lang w:eastAsia="es-MX"/>
              </w:rPr>
              <w:t>0.00</w:t>
            </w:r>
          </w:p>
        </w:tc>
      </w:tr>
      <w:tr w:rsidR="00E35494" w:rsidRPr="00E35494" w:rsidTr="00705B4F">
        <w:trPr>
          <w:trHeight w:val="315"/>
        </w:trPr>
        <w:tc>
          <w:tcPr>
            <w:tcW w:w="6020" w:type="dxa"/>
            <w:shd w:val="clear" w:color="auto" w:fill="auto"/>
            <w:vAlign w:val="bottom"/>
            <w:hideMark/>
          </w:tcPr>
          <w:p w:rsidR="00E35494" w:rsidRPr="00E35494" w:rsidRDefault="00E35494" w:rsidP="00E35494">
            <w:pPr>
              <w:spacing w:after="0" w:line="240" w:lineRule="auto"/>
              <w:rPr>
                <w:rFonts w:ascii="Arial" w:eastAsia="Times New Roman" w:hAnsi="Arial" w:cs="Arial"/>
                <w:b/>
                <w:bCs/>
                <w:color w:val="000000"/>
                <w:sz w:val="18"/>
                <w:szCs w:val="18"/>
                <w:lang w:eastAsia="es-MX"/>
              </w:rPr>
            </w:pPr>
            <w:r w:rsidRPr="00E35494">
              <w:rPr>
                <w:rFonts w:ascii="Arial" w:eastAsia="Times New Roman" w:hAnsi="Arial" w:cs="Arial"/>
                <w:b/>
                <w:bCs/>
                <w:color w:val="000000"/>
                <w:sz w:val="18"/>
                <w:szCs w:val="18"/>
                <w:lang w:eastAsia="es-MX"/>
              </w:rPr>
              <w:t>Total general</w:t>
            </w:r>
          </w:p>
        </w:tc>
        <w:tc>
          <w:tcPr>
            <w:tcW w:w="2240" w:type="dxa"/>
            <w:shd w:val="clear" w:color="auto" w:fill="auto"/>
            <w:noWrap/>
            <w:vAlign w:val="bottom"/>
            <w:hideMark/>
          </w:tcPr>
          <w:p w:rsidR="00E35494" w:rsidRPr="00E35494" w:rsidRDefault="00E35494" w:rsidP="00E35494">
            <w:pPr>
              <w:spacing w:after="0" w:line="240" w:lineRule="auto"/>
              <w:jc w:val="right"/>
              <w:rPr>
                <w:rFonts w:ascii="Arial" w:eastAsia="Times New Roman" w:hAnsi="Arial" w:cs="Arial"/>
                <w:b/>
                <w:bCs/>
                <w:color w:val="000000"/>
                <w:sz w:val="18"/>
                <w:szCs w:val="18"/>
                <w:lang w:eastAsia="es-MX"/>
              </w:rPr>
            </w:pPr>
            <w:r w:rsidRPr="00E35494">
              <w:rPr>
                <w:rFonts w:ascii="Arial" w:eastAsia="Times New Roman" w:hAnsi="Arial" w:cs="Arial"/>
                <w:b/>
                <w:bCs/>
                <w:color w:val="000000"/>
                <w:sz w:val="18"/>
                <w:szCs w:val="18"/>
                <w:lang w:eastAsia="es-MX"/>
              </w:rPr>
              <w:t>32,413,598.42</w:t>
            </w:r>
          </w:p>
        </w:tc>
      </w:tr>
    </w:tbl>
    <w:p w:rsidR="00242F38" w:rsidRDefault="00242F38" w:rsidP="00673414">
      <w:pPr>
        <w:spacing w:after="0" w:line="240" w:lineRule="auto"/>
        <w:jc w:val="both"/>
        <w:rPr>
          <w:rFonts w:ascii="Arial" w:hAnsi="Arial" w:cs="Arial"/>
          <w:color w:val="000000"/>
        </w:rPr>
      </w:pPr>
    </w:p>
    <w:p w:rsidR="00DF6871" w:rsidRDefault="00354B70" w:rsidP="00673414">
      <w:pPr>
        <w:spacing w:after="0" w:line="240" w:lineRule="auto"/>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D916FD">
        <w:rPr>
          <w:rFonts w:ascii="Arial" w:hAnsi="Arial" w:cs="Arial"/>
          <w:color w:val="000000"/>
        </w:rPr>
        <w:t>7</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5B73CC" w:rsidRDefault="005B73CC" w:rsidP="00673414">
      <w:pPr>
        <w:spacing w:after="0" w:line="240" w:lineRule="auto"/>
        <w:jc w:val="both"/>
        <w:rPr>
          <w:rFonts w:ascii="Arial" w:hAnsi="Arial" w:cs="Arial"/>
          <w:color w:val="000000"/>
        </w:rPr>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69"/>
        <w:gridCol w:w="329"/>
        <w:gridCol w:w="1531"/>
      </w:tblGrid>
      <w:tr w:rsidR="00496354" w:rsidRPr="00496354" w:rsidTr="00306815">
        <w:trPr>
          <w:trHeight w:val="58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CP</w:t>
            </w:r>
          </w:p>
        </w:tc>
        <w:tc>
          <w:tcPr>
            <w:tcW w:w="1440" w:type="dxa"/>
            <w:shd w:val="clear" w:color="000000" w:fill="A6A6A6"/>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Presupuesto Aprobado</w:t>
            </w:r>
            <w:r w:rsidRPr="00496354">
              <w:rPr>
                <w:rFonts w:ascii="Calibri" w:eastAsia="Times New Roman" w:hAnsi="Calibri" w:cs="Calibri"/>
                <w:color w:val="000000"/>
                <w:sz w:val="24"/>
                <w:szCs w:val="24"/>
                <w:lang w:eastAsia="es-MX"/>
              </w:rPr>
              <w:t> </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Subsidios: Sector Social y Privado o Entidades Federativas y Municipios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Sujetos a Reglas de Operación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S</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Otros Subsidios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U</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Desempeño de las Funciones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32,413,598.42</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Prestación de Servicios Públicos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E</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32,413,598.42</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01 - GOBIERNO PARA ESCOBEDO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3,846,091.25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02 - MEJORAS LEGISLATIVAS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2,382,208.00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03 - ORGANO DE CONTROL INTERNO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946,660.00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04 - COMBATE A LA DELINCUENCIA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2,650,682.52</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04 - PREVENCION DE CONTINGENCIAS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384,913.59</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06 - EDIFICACIONES CONTINUAS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207,636.00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06 - EDIFICACIONES CONTINUAS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16,205,263.74</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SERVICIOS DE LA CIUDAD</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371,269.70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SERVICIO DE LIMPIEZA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561,628.00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ALUMBRADO PUBLICO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127,159.95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07 - AGUA POTABLE</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223,640.00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08 - COORDINACIÓN DE POLITICA</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1,190,896.00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 xml:space="preserve">08 - ASUNTOS JURIDICOS        </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125,120.00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09 - ACCIONES SOCIALES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582,481.35</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09 - FOMENTO AGROPECUARIO</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347,680.00</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10 - FINANZAS ESTRATEGICAS</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1,133,672.29</w:t>
            </w:r>
          </w:p>
        </w:tc>
      </w:tr>
      <w:tr w:rsidR="00496354" w:rsidRPr="00496354" w:rsidTr="00306815">
        <w:trPr>
          <w:trHeight w:val="315"/>
        </w:trPr>
        <w:tc>
          <w:tcPr>
            <w:tcW w:w="7100" w:type="dxa"/>
            <w:gridSpan w:val="2"/>
            <w:shd w:val="clear" w:color="auto" w:fill="auto"/>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11 - INTEGRACION FAMILIAR</w:t>
            </w:r>
          </w:p>
        </w:tc>
        <w:tc>
          <w:tcPr>
            <w:tcW w:w="1440" w:type="dxa"/>
            <w:shd w:val="clear" w:color="auto" w:fill="auto"/>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1,126,596.03</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Provisión de Bienes Públicos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B</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Planeación, seguimiento y evaluación de políticas públicas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Promoción y fomento</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F</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Regulación y supervisión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G</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Funciones de las Fuerzas Armadas (Únicamente Gobierno Federal)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Específicos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R</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Proyectos de Inversión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K</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Administrativos y de Apoyo</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Apoyo al proceso presupuestario y para mejorar la eficiencia institucional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M</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Apoyo a la función pública y al mejoramiento de la gestión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lastRenderedPageBreak/>
              <w:t>Operaciones ajenas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W</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Compromisos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Obligaciones de cumplimiento de resolución jurisdiccional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L</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Desastres Naturales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N</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Obligaciones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Pensiones y jubilaciones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J</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la seguridad social</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T</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fondos de estabilización</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Y</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Aportaciones a fondos de inversión y reestructura de pensiones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Z</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Programas de Gasto Federalizado</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Gasto Federalizado</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I</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Participaciones a entidades federativas y municipios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Participaciones a entidades federativas y municipios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C</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Costo financiero, deuda o apoyos a deudores y ahorradores de la banca</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Costo financiero, deuda o apoyos a deudores y ahorradores de la banca</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D</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Adeudos de ejercicios fiscales anteriores</w:t>
            </w:r>
          </w:p>
        </w:tc>
        <w:tc>
          <w:tcPr>
            <w:tcW w:w="1440" w:type="dxa"/>
            <w:shd w:val="clear" w:color="000000" w:fill="A6A6A6"/>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6869" w:type="dxa"/>
            <w:shd w:val="clear" w:color="000000" w:fill="D9D9D9"/>
            <w:noWrap/>
            <w:vAlign w:val="bottom"/>
            <w:hideMark/>
          </w:tcPr>
          <w:p w:rsidR="00496354" w:rsidRPr="00496354" w:rsidRDefault="00496354" w:rsidP="00496354">
            <w:pPr>
              <w:spacing w:after="0" w:line="240" w:lineRule="auto"/>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Adeudos de ejercicios fiscales anteriores</w:t>
            </w:r>
          </w:p>
        </w:tc>
        <w:tc>
          <w:tcPr>
            <w:tcW w:w="231" w:type="dxa"/>
            <w:shd w:val="clear" w:color="000000" w:fill="D9D9D9"/>
            <w:noWrap/>
            <w:vAlign w:val="bottom"/>
            <w:hideMark/>
          </w:tcPr>
          <w:p w:rsidR="00496354" w:rsidRPr="00496354" w:rsidRDefault="00496354" w:rsidP="00496354">
            <w:pPr>
              <w:spacing w:after="0" w:line="240" w:lineRule="auto"/>
              <w:jc w:val="center"/>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H</w:t>
            </w:r>
          </w:p>
        </w:tc>
        <w:tc>
          <w:tcPr>
            <w:tcW w:w="1440" w:type="dxa"/>
            <w:shd w:val="clear" w:color="000000" w:fill="D9D9D9"/>
            <w:noWrap/>
            <w:vAlign w:val="bottom"/>
            <w:hideMark/>
          </w:tcPr>
          <w:p w:rsidR="00496354" w:rsidRPr="00496354" w:rsidRDefault="00496354" w:rsidP="00496354">
            <w:pPr>
              <w:spacing w:after="0" w:line="240" w:lineRule="auto"/>
              <w:jc w:val="right"/>
              <w:rPr>
                <w:rFonts w:ascii="Arial" w:eastAsia="Times New Roman" w:hAnsi="Arial" w:cs="Arial"/>
                <w:color w:val="000000"/>
                <w:sz w:val="20"/>
                <w:szCs w:val="20"/>
                <w:lang w:eastAsia="es-MX"/>
              </w:rPr>
            </w:pPr>
            <w:r w:rsidRPr="00496354">
              <w:rPr>
                <w:rFonts w:ascii="Arial" w:eastAsia="Times New Roman" w:hAnsi="Arial" w:cs="Arial"/>
                <w:color w:val="000000"/>
                <w:sz w:val="20"/>
                <w:szCs w:val="20"/>
                <w:lang w:eastAsia="es-MX"/>
              </w:rPr>
              <w:t>0.00</w:t>
            </w:r>
          </w:p>
        </w:tc>
      </w:tr>
      <w:tr w:rsidR="00496354" w:rsidRPr="00496354" w:rsidTr="00306815">
        <w:trPr>
          <w:trHeight w:val="315"/>
        </w:trPr>
        <w:tc>
          <w:tcPr>
            <w:tcW w:w="7100" w:type="dxa"/>
            <w:gridSpan w:val="2"/>
            <w:shd w:val="clear" w:color="000000" w:fill="A6A6A6"/>
            <w:noWrap/>
            <w:vAlign w:val="bottom"/>
            <w:hideMark/>
          </w:tcPr>
          <w:p w:rsidR="00496354" w:rsidRPr="00496354" w:rsidRDefault="00496354" w:rsidP="00496354">
            <w:pPr>
              <w:spacing w:after="0" w:line="240" w:lineRule="auto"/>
              <w:jc w:val="center"/>
              <w:rPr>
                <w:rFonts w:ascii="Arial" w:eastAsia="Times New Roman" w:hAnsi="Arial" w:cs="Arial"/>
                <w:b/>
                <w:bCs/>
                <w:color w:val="000000"/>
                <w:sz w:val="20"/>
                <w:szCs w:val="20"/>
                <w:lang w:eastAsia="es-MX"/>
              </w:rPr>
            </w:pPr>
            <w:r w:rsidRPr="00496354">
              <w:rPr>
                <w:rFonts w:ascii="Arial" w:eastAsia="Times New Roman" w:hAnsi="Arial" w:cs="Arial"/>
                <w:b/>
                <w:bCs/>
                <w:color w:val="000000"/>
                <w:sz w:val="20"/>
                <w:szCs w:val="20"/>
                <w:lang w:eastAsia="es-MX"/>
              </w:rPr>
              <w:t>Total</w:t>
            </w:r>
          </w:p>
        </w:tc>
        <w:tc>
          <w:tcPr>
            <w:tcW w:w="1440" w:type="dxa"/>
            <w:shd w:val="clear" w:color="000000" w:fill="A6A6A6"/>
            <w:noWrap/>
            <w:vAlign w:val="bottom"/>
            <w:hideMark/>
          </w:tcPr>
          <w:p w:rsidR="00496354" w:rsidRPr="001A2E49" w:rsidRDefault="001A2E49" w:rsidP="00496354">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496354" w:rsidRPr="001A2E49">
              <w:rPr>
                <w:rFonts w:ascii="Arial" w:eastAsia="Times New Roman" w:hAnsi="Arial" w:cs="Arial"/>
                <w:b/>
                <w:color w:val="000000"/>
                <w:sz w:val="20"/>
                <w:szCs w:val="20"/>
                <w:lang w:eastAsia="es-MX"/>
              </w:rPr>
              <w:t>32,413,598.42</w:t>
            </w:r>
          </w:p>
        </w:tc>
      </w:tr>
    </w:tbl>
    <w:p w:rsidR="00E10EF3" w:rsidRDefault="00E10EF3" w:rsidP="00C8001C">
      <w:pPr>
        <w:spacing w:after="0" w:line="240" w:lineRule="auto"/>
        <w:jc w:val="both"/>
        <w:rPr>
          <w:rFonts w:ascii="Arial" w:hAnsi="Arial" w:cs="Arial"/>
          <w:b/>
        </w:rPr>
      </w:pPr>
    </w:p>
    <w:p w:rsidR="007649E1" w:rsidRPr="001D60FF"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7649E1" w:rsidRDefault="007649E1" w:rsidP="00C8001C">
      <w:pPr>
        <w:spacing w:after="0" w:line="240" w:lineRule="auto"/>
        <w:jc w:val="both"/>
        <w:rPr>
          <w:rFonts w:ascii="Arial" w:hAnsi="Arial" w:cs="Arial"/>
          <w:color w:val="000000"/>
        </w:rPr>
      </w:pPr>
    </w:p>
    <w:tbl>
      <w:tblPr>
        <w:tblW w:w="841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07"/>
        <w:gridCol w:w="2904"/>
      </w:tblGrid>
      <w:tr w:rsidR="00565DEC" w:rsidRPr="00565DEC" w:rsidTr="003F04FE">
        <w:trPr>
          <w:trHeight w:val="180"/>
        </w:trPr>
        <w:tc>
          <w:tcPr>
            <w:tcW w:w="8411" w:type="dxa"/>
            <w:gridSpan w:val="2"/>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Municipio Escobedo, Coahuila de Zaragoza</w:t>
            </w:r>
          </w:p>
        </w:tc>
      </w:tr>
      <w:tr w:rsidR="00565DEC" w:rsidRPr="00565DEC" w:rsidTr="003F04FE">
        <w:trPr>
          <w:trHeight w:val="188"/>
        </w:trPr>
        <w:tc>
          <w:tcPr>
            <w:tcW w:w="8411" w:type="dxa"/>
            <w:gridSpan w:val="2"/>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Presupuesto de Egresos para el Ejercicio Fiscal 2017</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Programas Presupuestarios</w:t>
            </w:r>
          </w:p>
        </w:tc>
        <w:tc>
          <w:tcPr>
            <w:tcW w:w="2904" w:type="dxa"/>
            <w:shd w:val="clear" w:color="auto" w:fill="auto"/>
            <w:hideMark/>
          </w:tcPr>
          <w:p w:rsidR="00565DEC" w:rsidRPr="00565DEC" w:rsidRDefault="00565DEC" w:rsidP="00565DEC">
            <w:pPr>
              <w:spacing w:after="0" w:line="240" w:lineRule="auto"/>
              <w:jc w:val="center"/>
              <w:rPr>
                <w:rFonts w:ascii="Arial" w:eastAsia="Times New Roman" w:hAnsi="Arial" w:cs="Arial"/>
                <w:b/>
                <w:bCs/>
                <w:color w:val="000000"/>
                <w:lang w:eastAsia="es-MX"/>
              </w:rPr>
            </w:pPr>
            <w:r w:rsidRPr="00565DEC">
              <w:rPr>
                <w:rFonts w:ascii="Arial" w:eastAsia="Times New Roman" w:hAnsi="Arial" w:cs="Arial"/>
                <w:b/>
                <w:bCs/>
                <w:color w:val="000000"/>
                <w:lang w:eastAsia="es-MX"/>
              </w:rPr>
              <w:t>Presupuesto Aprobado</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01 - GOBIERNO PARA ESCOBEDO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3,846,091.25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02 - MEJORAS LEGISLATIVAS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2,382,208.00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03 - ORGANO DE CONTROL INTERNO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946,660.00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04 - COMBATE A LA DELINCUENCIA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2,650,682.52</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04 - PREVENCION DE CONTINGENCIAS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384,913.59</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06 - EDIFICACIONES CONTINUAS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207,636.00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06 - EDIFICACIONES CONTINUAS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16,205,263.74</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SERVICIOS DE LA CIUDAD</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371,269.70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SERVICIO DE LIMPIEZA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561,628.00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ALUMBRADO PUBLICO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127,159.95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07 - AGUA POTABLE</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223,640.00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08 - COORDINACIÓN DE POLITICA</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1,190,896.00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 xml:space="preserve">08 - ASUNTOS JURIDICOS        </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125,120.00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09 - ACCIONES SOCIALES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582,481.35</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09 - FOMENTO AGROPECUARIO</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347,680.00</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10 - FINANZAS ESTRATEGICAS</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1,133,672.29</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11 - INTEGRACION FAMILIAR</w:t>
            </w:r>
          </w:p>
        </w:tc>
        <w:tc>
          <w:tcPr>
            <w:tcW w:w="2904" w:type="dxa"/>
            <w:shd w:val="clear" w:color="auto" w:fill="auto"/>
            <w:noWrap/>
            <w:vAlign w:val="bottom"/>
            <w:hideMark/>
          </w:tcPr>
          <w:p w:rsidR="00565DEC" w:rsidRPr="00565DEC" w:rsidRDefault="00565DEC" w:rsidP="00565DEC">
            <w:pPr>
              <w:spacing w:after="0" w:line="240" w:lineRule="auto"/>
              <w:jc w:val="right"/>
              <w:rPr>
                <w:rFonts w:ascii="Arial" w:eastAsia="Times New Roman" w:hAnsi="Arial" w:cs="Arial"/>
                <w:color w:val="000000"/>
                <w:sz w:val="20"/>
                <w:szCs w:val="20"/>
                <w:lang w:eastAsia="es-MX"/>
              </w:rPr>
            </w:pPr>
            <w:r w:rsidRPr="00565DEC">
              <w:rPr>
                <w:rFonts w:ascii="Arial" w:eastAsia="Times New Roman" w:hAnsi="Arial" w:cs="Arial"/>
                <w:color w:val="000000"/>
                <w:sz w:val="20"/>
                <w:szCs w:val="20"/>
                <w:lang w:eastAsia="es-MX"/>
              </w:rPr>
              <w:t>1,126,596.03</w:t>
            </w:r>
          </w:p>
        </w:tc>
      </w:tr>
      <w:tr w:rsidR="00565DEC" w:rsidRPr="00565DEC" w:rsidTr="003F04FE">
        <w:trPr>
          <w:trHeight w:val="188"/>
        </w:trPr>
        <w:tc>
          <w:tcPr>
            <w:tcW w:w="5507" w:type="dxa"/>
            <w:shd w:val="clear" w:color="auto" w:fill="auto"/>
            <w:noWrap/>
            <w:vAlign w:val="bottom"/>
            <w:hideMark/>
          </w:tcPr>
          <w:p w:rsidR="00565DEC" w:rsidRPr="00565DEC" w:rsidRDefault="00565DEC" w:rsidP="00565DEC">
            <w:pPr>
              <w:spacing w:after="0" w:line="240" w:lineRule="auto"/>
              <w:jc w:val="center"/>
              <w:rPr>
                <w:rFonts w:ascii="Arial" w:eastAsia="Times New Roman" w:hAnsi="Arial" w:cs="Arial"/>
                <w:b/>
                <w:bCs/>
                <w:color w:val="000000"/>
                <w:sz w:val="20"/>
                <w:szCs w:val="20"/>
                <w:lang w:eastAsia="es-MX"/>
              </w:rPr>
            </w:pPr>
            <w:r w:rsidRPr="00565DEC">
              <w:rPr>
                <w:rFonts w:ascii="Arial" w:eastAsia="Times New Roman" w:hAnsi="Arial" w:cs="Arial"/>
                <w:b/>
                <w:bCs/>
                <w:color w:val="000000"/>
                <w:sz w:val="20"/>
                <w:szCs w:val="20"/>
                <w:lang w:eastAsia="es-MX"/>
              </w:rPr>
              <w:t>Total</w:t>
            </w:r>
          </w:p>
        </w:tc>
        <w:tc>
          <w:tcPr>
            <w:tcW w:w="2904" w:type="dxa"/>
            <w:shd w:val="clear" w:color="auto" w:fill="auto"/>
            <w:hideMark/>
          </w:tcPr>
          <w:p w:rsidR="00565DEC" w:rsidRPr="001A2E49" w:rsidRDefault="001A2E49" w:rsidP="001A2E49">
            <w:pPr>
              <w:spacing w:after="0" w:line="240" w:lineRule="auto"/>
              <w:jc w:val="right"/>
              <w:rPr>
                <w:rFonts w:ascii="Arial" w:eastAsia="Times New Roman" w:hAnsi="Arial" w:cs="Arial"/>
                <w:b/>
                <w:color w:val="000000"/>
                <w:lang w:eastAsia="es-MX"/>
              </w:rPr>
            </w:pPr>
            <w:r w:rsidRPr="001A2E49">
              <w:rPr>
                <w:rFonts w:ascii="Arial" w:eastAsia="Times New Roman" w:hAnsi="Arial" w:cs="Arial"/>
                <w:b/>
                <w:color w:val="000000"/>
                <w:lang w:eastAsia="es-MX"/>
              </w:rPr>
              <w:t>$</w:t>
            </w:r>
            <w:r w:rsidR="00565DEC" w:rsidRPr="001A2E49">
              <w:rPr>
                <w:rFonts w:ascii="Arial" w:eastAsia="Times New Roman" w:hAnsi="Arial" w:cs="Arial"/>
                <w:b/>
                <w:color w:val="000000"/>
                <w:lang w:eastAsia="es-MX"/>
              </w:rPr>
              <w:t>32,413,598.42</w:t>
            </w:r>
          </w:p>
        </w:tc>
      </w:tr>
    </w:tbl>
    <w:p w:rsidR="00B1538B" w:rsidRPr="001D60FF" w:rsidRDefault="00B1538B" w:rsidP="00784AC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rsidR="00B1538B" w:rsidRDefault="00B1538B" w:rsidP="00784AC0">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8978"/>
      </w:tblGrid>
      <w:tr w:rsidR="00B1538B" w:rsidRPr="00454F2A"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lastRenderedPageBreak/>
              <w:t xml:space="preserve">Municipio </w:t>
            </w:r>
            <w:r w:rsidR="005B4036" w:rsidRPr="00454F2A">
              <w:rPr>
                <w:rFonts w:ascii="Arial" w:eastAsia="Times New Roman" w:hAnsi="Arial" w:cs="Arial"/>
                <w:b/>
                <w:bCs/>
                <w:color w:val="000000"/>
                <w:lang w:eastAsia="es-MX"/>
              </w:rPr>
              <w:t>de</w:t>
            </w:r>
            <w:r w:rsidR="00E35494" w:rsidRPr="00454F2A">
              <w:rPr>
                <w:rFonts w:ascii="Arial" w:hAnsi="Arial" w:cs="Arial"/>
                <w:bCs/>
              </w:rPr>
              <w:t xml:space="preserve"> </w:t>
            </w:r>
            <w:r w:rsidR="00E35494" w:rsidRPr="00454F2A">
              <w:rPr>
                <w:rFonts w:ascii="Arial" w:hAnsi="Arial" w:cs="Arial"/>
                <w:b/>
                <w:bCs/>
              </w:rPr>
              <w:t>Escobedo,</w:t>
            </w:r>
            <w:r w:rsidR="00E35494" w:rsidRPr="00454F2A">
              <w:rPr>
                <w:rFonts w:ascii="Arial" w:eastAsia="Times New Roman" w:hAnsi="Arial" w:cs="Arial"/>
                <w:b/>
                <w:bCs/>
                <w:color w:val="000000"/>
                <w:lang w:eastAsia="es-MX"/>
              </w:rPr>
              <w:t xml:space="preserve"> Coahuila</w:t>
            </w:r>
            <w:r w:rsidR="00E76DBF" w:rsidRPr="00454F2A">
              <w:rPr>
                <w:rFonts w:ascii="Arial" w:eastAsia="Times New Roman" w:hAnsi="Arial" w:cs="Arial"/>
                <w:b/>
                <w:bCs/>
                <w:color w:val="000000"/>
                <w:lang w:eastAsia="es-MX"/>
              </w:rPr>
              <w:t xml:space="preserve"> de Zaragoza</w:t>
            </w:r>
          </w:p>
        </w:tc>
      </w:tr>
      <w:tr w:rsidR="00B1538B" w:rsidRPr="00454F2A"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t>Presupuesto de Egres</w:t>
            </w:r>
            <w:r w:rsidR="00B76AAC" w:rsidRPr="00454F2A">
              <w:rPr>
                <w:rFonts w:ascii="Arial" w:eastAsia="Times New Roman" w:hAnsi="Arial" w:cs="Arial"/>
                <w:b/>
                <w:bCs/>
                <w:color w:val="000000"/>
                <w:lang w:eastAsia="es-MX"/>
              </w:rPr>
              <w:t>os para el Ejercicio Fiscal 201</w:t>
            </w:r>
            <w:r w:rsidR="009A00BF" w:rsidRPr="00454F2A">
              <w:rPr>
                <w:rFonts w:ascii="Arial" w:eastAsia="Times New Roman" w:hAnsi="Arial" w:cs="Arial"/>
                <w:b/>
                <w:bCs/>
                <w:color w:val="000000"/>
                <w:lang w:eastAsia="es-MX"/>
              </w:rPr>
              <w:t>7</w:t>
            </w:r>
          </w:p>
        </w:tc>
      </w:tr>
      <w:tr w:rsidR="00B1538B" w:rsidRPr="00454F2A"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54F2A" w:rsidRDefault="00B1538B" w:rsidP="00784AC0">
            <w:pPr>
              <w:spacing w:after="0" w:line="240" w:lineRule="auto"/>
              <w:jc w:val="center"/>
              <w:rPr>
                <w:rFonts w:ascii="Arial" w:eastAsia="Times New Roman" w:hAnsi="Arial" w:cs="Arial"/>
                <w:b/>
                <w:bCs/>
                <w:color w:val="000000"/>
                <w:lang w:eastAsia="es-MX"/>
              </w:rPr>
            </w:pPr>
            <w:r w:rsidRPr="00454F2A">
              <w:rPr>
                <w:rFonts w:ascii="Arial" w:eastAsia="Times New Roman" w:hAnsi="Arial" w:cs="Arial"/>
                <w:b/>
                <w:bCs/>
                <w:color w:val="000000"/>
                <w:lang w:eastAsia="es-MX"/>
              </w:rPr>
              <w:t>Programas y Proyectos</w:t>
            </w:r>
          </w:p>
        </w:tc>
      </w:tr>
      <w:tr w:rsidR="00B1538B" w:rsidRPr="00454F2A" w:rsidTr="00910C3E">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1538B" w:rsidRPr="00454F2A" w:rsidRDefault="00454F2A" w:rsidP="00784AC0">
            <w:pPr>
              <w:spacing w:after="0" w:line="240" w:lineRule="auto"/>
              <w:jc w:val="center"/>
              <w:rPr>
                <w:rFonts w:ascii="Arial" w:eastAsia="Times New Roman" w:hAnsi="Arial" w:cs="Arial"/>
                <w:color w:val="000000"/>
                <w:sz w:val="20"/>
                <w:szCs w:val="20"/>
                <w:lang w:eastAsia="es-MX"/>
              </w:rPr>
            </w:pPr>
            <w:r w:rsidRPr="00454F2A">
              <w:rPr>
                <w:rFonts w:ascii="Arial" w:eastAsia="Times New Roman" w:hAnsi="Arial" w:cs="Arial"/>
                <w:color w:val="000000"/>
                <w:sz w:val="20"/>
                <w:szCs w:val="20"/>
                <w:lang w:eastAsia="es-MX"/>
              </w:rPr>
              <w:t xml:space="preserve">EDIFICACIONES CONTINUAS   </w:t>
            </w:r>
            <w:r w:rsidR="001970A6" w:rsidRPr="00454F2A">
              <w:rPr>
                <w:rFonts w:ascii="Arial" w:eastAsia="Times New Roman" w:hAnsi="Arial" w:cs="Arial"/>
                <w:color w:val="000000"/>
                <w:sz w:val="20"/>
                <w:szCs w:val="20"/>
                <w:lang w:eastAsia="es-MX"/>
              </w:rPr>
              <w:t>$14,920,515.84</w:t>
            </w:r>
          </w:p>
        </w:tc>
      </w:tr>
      <w:tr w:rsidR="009005C3" w:rsidRPr="00B1538B"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9005C3" w:rsidRPr="007F073A" w:rsidRDefault="00454F2A" w:rsidP="00784AC0">
            <w:pPr>
              <w:spacing w:after="0" w:line="240" w:lineRule="auto"/>
              <w:jc w:val="center"/>
              <w:rPr>
                <w:rFonts w:ascii="Arial" w:eastAsia="Times New Roman" w:hAnsi="Arial" w:cs="Arial"/>
                <w:color w:val="000000"/>
                <w:sz w:val="20"/>
                <w:szCs w:val="20"/>
                <w:lang w:eastAsia="es-MX"/>
              </w:rPr>
            </w:pPr>
            <w:r w:rsidRPr="00454F2A">
              <w:rPr>
                <w:rFonts w:ascii="Arial" w:eastAsia="Times New Roman" w:hAnsi="Arial" w:cs="Arial"/>
                <w:color w:val="000000"/>
                <w:sz w:val="20"/>
                <w:szCs w:val="20"/>
                <w:lang w:eastAsia="es-MX"/>
              </w:rPr>
              <w:t xml:space="preserve">URBANICACION CONTINUA    </w:t>
            </w:r>
            <w:r w:rsidR="001970A6" w:rsidRPr="00454F2A">
              <w:rPr>
                <w:rFonts w:ascii="Arial" w:eastAsia="Times New Roman" w:hAnsi="Arial" w:cs="Arial"/>
                <w:color w:val="000000"/>
                <w:sz w:val="20"/>
                <w:szCs w:val="20"/>
                <w:lang w:eastAsia="es-MX"/>
              </w:rPr>
              <w:t>$1,095,599.9</w:t>
            </w:r>
          </w:p>
        </w:tc>
      </w:tr>
    </w:tbl>
    <w:p w:rsidR="009A00BF" w:rsidRPr="001D60FF" w:rsidRDefault="009A00BF" w:rsidP="00784AC0">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784AC0">
      <w:pPr>
        <w:spacing w:after="0" w:line="240" w:lineRule="auto"/>
        <w:jc w:val="both"/>
        <w:rPr>
          <w:rFonts w:ascii="Arial" w:hAnsi="Arial" w:cs="Arial"/>
          <w:color w:val="000000"/>
        </w:rPr>
      </w:pPr>
    </w:p>
    <w:p w:rsidR="00AC1CCA" w:rsidRPr="00454F2A" w:rsidRDefault="00AC1CCA" w:rsidP="00784AC0">
      <w:pPr>
        <w:spacing w:after="0" w:line="240" w:lineRule="auto"/>
        <w:jc w:val="both"/>
        <w:rPr>
          <w:rFonts w:ascii="Calibri" w:eastAsia="Times New Roman" w:hAnsi="Calibri" w:cs="Calibri"/>
          <w:color w:val="000000"/>
          <w:lang w:eastAsia="es-MX"/>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w:t>
      </w:r>
      <w:r w:rsidRPr="00784AC0">
        <w:rPr>
          <w:rFonts w:ascii="Arial" w:hAnsi="Arial" w:cs="Arial"/>
        </w:rPr>
        <w:t xml:space="preserve">sociedad más democrática. </w:t>
      </w:r>
      <w:r w:rsidR="00FA6124" w:rsidRPr="00784AC0">
        <w:rPr>
          <w:rFonts w:ascii="Arial" w:hAnsi="Arial" w:cs="Arial"/>
        </w:rPr>
        <w:t>En el presente ejercicio fiscal s</w:t>
      </w:r>
      <w:r w:rsidR="00FA6124" w:rsidRPr="00784AC0">
        <w:rPr>
          <w:rFonts w:ascii="Arial" w:hAnsi="Arial" w:cs="Arial"/>
          <w:color w:val="000000"/>
          <w:lang w:eastAsia="es-ES"/>
        </w:rPr>
        <w:t>e estable</w:t>
      </w:r>
      <w:r w:rsidR="00454F2A" w:rsidRPr="00784AC0">
        <w:rPr>
          <w:rFonts w:ascii="Arial" w:hAnsi="Arial" w:cs="Arial"/>
          <w:color w:val="000000"/>
          <w:lang w:eastAsia="es-ES"/>
        </w:rPr>
        <w:t>ce un impo</w:t>
      </w:r>
      <w:r w:rsidR="00784AC0">
        <w:rPr>
          <w:rFonts w:ascii="Arial" w:hAnsi="Arial" w:cs="Arial"/>
          <w:color w:val="000000"/>
          <w:lang w:eastAsia="es-ES"/>
        </w:rPr>
        <w:t xml:space="preserve">rte de </w:t>
      </w:r>
      <w:r w:rsidR="00454F2A" w:rsidRPr="00784AC0">
        <w:rPr>
          <w:rFonts w:ascii="Arial" w:hAnsi="Arial" w:cs="Arial"/>
          <w:color w:val="000000"/>
          <w:lang w:eastAsia="es-ES"/>
        </w:rPr>
        <w:t xml:space="preserve"> </w:t>
      </w:r>
      <w:r w:rsidR="00784AC0" w:rsidRPr="00784AC0">
        <w:rPr>
          <w:rFonts w:ascii="Arial" w:eastAsia="Times New Roman" w:hAnsi="Arial" w:cs="Arial"/>
          <w:color w:val="000000"/>
          <w:lang w:eastAsia="es-MX"/>
        </w:rPr>
        <w:t xml:space="preserve">          </w:t>
      </w:r>
      <w:r w:rsidR="00784AC0">
        <w:rPr>
          <w:rFonts w:ascii="Arial" w:eastAsia="Times New Roman" w:hAnsi="Arial" w:cs="Arial"/>
          <w:color w:val="000000"/>
          <w:lang w:eastAsia="es-MX"/>
        </w:rPr>
        <w:t>$</w:t>
      </w:r>
      <w:r w:rsidR="00784AC0" w:rsidRPr="00784AC0">
        <w:rPr>
          <w:rFonts w:ascii="Arial" w:eastAsia="Times New Roman" w:hAnsi="Arial" w:cs="Arial"/>
          <w:color w:val="000000"/>
          <w:lang w:eastAsia="es-MX"/>
        </w:rPr>
        <w:t>99,557.51</w:t>
      </w:r>
      <w:r w:rsidR="00FA6124" w:rsidRPr="00784AC0">
        <w:rPr>
          <w:rFonts w:ascii="Arial" w:hAnsi="Arial" w:cs="Arial"/>
          <w:color w:val="000000"/>
          <w:lang w:eastAsia="es-ES"/>
        </w:rPr>
        <w:t xml:space="preserve"> que corresponde </w:t>
      </w:r>
      <w:r w:rsidR="00454F2A" w:rsidRPr="00784AC0">
        <w:rPr>
          <w:rFonts w:ascii="Arial" w:hAnsi="Arial" w:cs="Arial"/>
          <w:color w:val="000000"/>
          <w:lang w:eastAsia="es-ES"/>
        </w:rPr>
        <w:t>a inversión destinada para niños, niña y adolescente que se distribuye</w:t>
      </w:r>
      <w:r w:rsidR="00454F2A" w:rsidRPr="00FA6124">
        <w:rPr>
          <w:rFonts w:ascii="Arial" w:hAnsi="Arial" w:cs="Arial"/>
          <w:color w:val="000000"/>
          <w:lang w:eastAsia="es-ES"/>
        </w:rPr>
        <w:t xml:space="preserve"> en</w:t>
      </w:r>
      <w:r w:rsidR="00454F2A">
        <w:rPr>
          <w:rFonts w:ascii="Arial" w:hAnsi="Arial" w:cs="Arial"/>
          <w:color w:val="000000"/>
          <w:lang w:eastAsia="es-ES"/>
        </w:rPr>
        <w:t xml:space="preserve"> 2</w:t>
      </w:r>
      <w:r w:rsidR="00FA6124" w:rsidRPr="00FA6124">
        <w:rPr>
          <w:rFonts w:ascii="Arial" w:hAnsi="Arial" w:cs="Arial"/>
          <w:color w:val="000000"/>
          <w:lang w:eastAsia="es-ES"/>
        </w:rPr>
        <w:t xml:space="preserve"> programas presupuestarios a cargo de </w:t>
      </w:r>
      <w:r w:rsidR="00784AC0">
        <w:rPr>
          <w:rFonts w:ascii="Arial" w:hAnsi="Arial" w:cs="Arial"/>
          <w:color w:val="000000"/>
          <w:lang w:eastAsia="es-ES"/>
        </w:rPr>
        <w:t>1</w:t>
      </w:r>
      <w:r w:rsidR="00454F2A">
        <w:rPr>
          <w:rFonts w:ascii="Arial" w:hAnsi="Arial" w:cs="Arial"/>
          <w:color w:val="000000"/>
          <w:lang w:eastAsia="es-ES"/>
        </w:rPr>
        <w:t xml:space="preserve"> </w:t>
      </w:r>
      <w:r w:rsidR="00784AC0">
        <w:rPr>
          <w:rFonts w:ascii="Arial" w:hAnsi="Arial" w:cs="Arial"/>
          <w:color w:val="000000"/>
          <w:lang w:eastAsia="es-ES"/>
        </w:rPr>
        <w:t>dependencia y entidad</w:t>
      </w:r>
      <w:r w:rsidR="00FA6124" w:rsidRPr="00FA6124">
        <w:rPr>
          <w:rFonts w:ascii="Arial" w:hAnsi="Arial" w:cs="Arial"/>
          <w:color w:val="000000"/>
          <w:lang w:eastAsia="es-ES"/>
        </w:rPr>
        <w:t xml:space="preserve"> de la Administración Pública Municipal como se muestra a continuación</w:t>
      </w:r>
      <w:r w:rsidRPr="00FA6124">
        <w:rPr>
          <w:rFonts w:ascii="Arial" w:hAnsi="Arial" w:cs="Arial"/>
        </w:rPr>
        <w:t xml:space="preserve"> de conformidad con la Ley General de los Derechos de niñas, niños y adolescentes:</w:t>
      </w: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7938" w:type="dxa"/>
        <w:jc w:val="center"/>
        <w:tblLayout w:type="fixed"/>
        <w:tblLook w:val="04A0"/>
      </w:tblPr>
      <w:tblGrid>
        <w:gridCol w:w="1662"/>
        <w:gridCol w:w="1572"/>
        <w:gridCol w:w="1864"/>
        <w:gridCol w:w="1423"/>
        <w:gridCol w:w="1417"/>
      </w:tblGrid>
      <w:tr w:rsidR="009B6057" w:rsidRPr="00910976" w:rsidTr="007B425A">
        <w:trPr>
          <w:trHeight w:val="800"/>
          <w:jc w:val="center"/>
        </w:trPr>
        <w:tc>
          <w:tcPr>
            <w:tcW w:w="1662" w:type="dxa"/>
            <w:shd w:val="clear" w:color="auto" w:fill="BFBFBF" w:themeFill="background1" w:themeFillShade="BF"/>
            <w:vAlign w:val="center"/>
          </w:tcPr>
          <w:p w:rsidR="009B6057" w:rsidRPr="00910976" w:rsidRDefault="009B6057" w:rsidP="009B6057">
            <w:pPr>
              <w:jc w:val="center"/>
              <w:rPr>
                <w:rFonts w:ascii="Arial" w:hAnsi="Arial" w:cs="Arial"/>
                <w:b/>
                <w:sz w:val="20"/>
                <w:szCs w:val="20"/>
              </w:rPr>
            </w:pPr>
            <w:r w:rsidRPr="00910976">
              <w:rPr>
                <w:rFonts w:ascii="Arial" w:hAnsi="Arial" w:cs="Arial"/>
                <w:b/>
                <w:sz w:val="20"/>
                <w:szCs w:val="20"/>
              </w:rPr>
              <w:t xml:space="preserve">Clave Presupuestaria </w:t>
            </w:r>
          </w:p>
        </w:tc>
        <w:tc>
          <w:tcPr>
            <w:tcW w:w="1572"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Dependencia</w:t>
            </w:r>
          </w:p>
        </w:tc>
        <w:tc>
          <w:tcPr>
            <w:tcW w:w="1864"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Nombre del Programa Presupuestario</w:t>
            </w:r>
          </w:p>
        </w:tc>
        <w:tc>
          <w:tcPr>
            <w:tcW w:w="1423"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Presupuesto Aprobado</w:t>
            </w:r>
          </w:p>
        </w:tc>
        <w:tc>
          <w:tcPr>
            <w:tcW w:w="1417" w:type="dxa"/>
            <w:shd w:val="clear" w:color="auto" w:fill="BFBFBF" w:themeFill="background1" w:themeFillShade="BF"/>
            <w:vAlign w:val="center"/>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 respecto al monto total del presupuesto</w:t>
            </w:r>
          </w:p>
        </w:tc>
      </w:tr>
      <w:tr w:rsidR="009B6057" w:rsidRPr="00910976" w:rsidTr="007B425A">
        <w:trPr>
          <w:trHeight w:val="392"/>
          <w:jc w:val="center"/>
        </w:trPr>
        <w:tc>
          <w:tcPr>
            <w:tcW w:w="166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01-01   CTA 38201</w:t>
            </w:r>
          </w:p>
        </w:tc>
        <w:tc>
          <w:tcPr>
            <w:tcW w:w="157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PRESIDENCIA</w:t>
            </w:r>
          </w:p>
        </w:tc>
        <w:tc>
          <w:tcPr>
            <w:tcW w:w="1864"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ATENCIÓN A LA JU</w:t>
            </w:r>
            <w:r w:rsidR="003F04FE">
              <w:rPr>
                <w:rFonts w:ascii="Arial" w:hAnsi="Arial" w:cs="Arial"/>
                <w:color w:val="000000" w:themeColor="text1"/>
                <w:sz w:val="20"/>
                <w:szCs w:val="20"/>
              </w:rPr>
              <w:t>VE</w:t>
            </w:r>
            <w:r w:rsidRPr="00910976">
              <w:rPr>
                <w:rFonts w:ascii="Arial" w:hAnsi="Arial" w:cs="Arial"/>
                <w:color w:val="000000" w:themeColor="text1"/>
                <w:sz w:val="20"/>
                <w:szCs w:val="20"/>
              </w:rPr>
              <w:t>NTUD</w:t>
            </w:r>
          </w:p>
        </w:tc>
        <w:tc>
          <w:tcPr>
            <w:tcW w:w="1423" w:type="dxa"/>
          </w:tcPr>
          <w:tbl>
            <w:tblPr>
              <w:tblW w:w="1398" w:type="dxa"/>
              <w:tblLayout w:type="fixed"/>
              <w:tblCellMar>
                <w:left w:w="70" w:type="dxa"/>
                <w:right w:w="70" w:type="dxa"/>
              </w:tblCellMar>
              <w:tblLook w:val="04A0"/>
            </w:tblPr>
            <w:tblGrid>
              <w:gridCol w:w="1398"/>
            </w:tblGrid>
            <w:tr w:rsidR="00454F2A" w:rsidRPr="00910976" w:rsidTr="007B425A">
              <w:trPr>
                <w:trHeight w:val="263"/>
              </w:trPr>
              <w:tc>
                <w:tcPr>
                  <w:tcW w:w="1398" w:type="dxa"/>
                  <w:tcBorders>
                    <w:top w:val="nil"/>
                    <w:left w:val="nil"/>
                    <w:bottom w:val="nil"/>
                    <w:right w:val="nil"/>
                  </w:tcBorders>
                  <w:shd w:val="clear" w:color="auto" w:fill="auto"/>
                  <w:noWrap/>
                  <w:vAlign w:val="bottom"/>
                  <w:hideMark/>
                </w:tcPr>
                <w:p w:rsidR="00454F2A" w:rsidRPr="00910976" w:rsidRDefault="00454F2A" w:rsidP="00454F2A">
                  <w:pPr>
                    <w:spacing w:after="0" w:line="240" w:lineRule="auto"/>
                    <w:jc w:val="right"/>
                    <w:rPr>
                      <w:rFonts w:ascii="Arial" w:eastAsia="Times New Roman" w:hAnsi="Arial" w:cs="Arial"/>
                      <w:color w:val="000000"/>
                      <w:sz w:val="20"/>
                      <w:szCs w:val="20"/>
                      <w:lang w:eastAsia="es-MX"/>
                    </w:rPr>
                  </w:pPr>
                  <w:r w:rsidRPr="00910976">
                    <w:rPr>
                      <w:rFonts w:ascii="Arial" w:eastAsia="Times New Roman" w:hAnsi="Arial" w:cs="Arial"/>
                      <w:color w:val="000000"/>
                      <w:sz w:val="20"/>
                      <w:szCs w:val="20"/>
                      <w:lang w:eastAsia="es-MX"/>
                    </w:rPr>
                    <w:t xml:space="preserve">             34,845.13 </w:t>
                  </w:r>
                </w:p>
              </w:tc>
            </w:tr>
            <w:tr w:rsidR="00454F2A" w:rsidRPr="00910976" w:rsidTr="007B425A">
              <w:trPr>
                <w:trHeight w:val="263"/>
              </w:trPr>
              <w:tc>
                <w:tcPr>
                  <w:tcW w:w="1398" w:type="dxa"/>
                  <w:tcBorders>
                    <w:top w:val="nil"/>
                    <w:left w:val="nil"/>
                    <w:bottom w:val="nil"/>
                    <w:right w:val="nil"/>
                  </w:tcBorders>
                  <w:shd w:val="clear" w:color="auto" w:fill="auto"/>
                  <w:noWrap/>
                  <w:vAlign w:val="bottom"/>
                  <w:hideMark/>
                </w:tcPr>
                <w:p w:rsidR="00454F2A" w:rsidRPr="00910976" w:rsidRDefault="00454F2A" w:rsidP="00454F2A">
                  <w:pPr>
                    <w:spacing w:after="0" w:line="240" w:lineRule="auto"/>
                    <w:jc w:val="right"/>
                    <w:rPr>
                      <w:rFonts w:ascii="Arial" w:eastAsia="Times New Roman" w:hAnsi="Arial" w:cs="Arial"/>
                      <w:color w:val="000000"/>
                      <w:sz w:val="20"/>
                      <w:szCs w:val="20"/>
                      <w:lang w:eastAsia="es-MX"/>
                    </w:rPr>
                  </w:pPr>
                </w:p>
              </w:tc>
            </w:tr>
          </w:tbl>
          <w:p w:rsidR="009B6057" w:rsidRPr="00910976" w:rsidRDefault="009B6057" w:rsidP="00454F2A">
            <w:pPr>
              <w:jc w:val="right"/>
              <w:rPr>
                <w:rFonts w:ascii="Arial" w:hAnsi="Arial" w:cs="Arial"/>
                <w:sz w:val="20"/>
                <w:szCs w:val="20"/>
              </w:rPr>
            </w:pPr>
          </w:p>
        </w:tc>
        <w:tc>
          <w:tcPr>
            <w:tcW w:w="1417" w:type="dxa"/>
          </w:tcPr>
          <w:p w:rsidR="009B6057" w:rsidRPr="00910976" w:rsidRDefault="00723BC3" w:rsidP="00E85792">
            <w:pPr>
              <w:jc w:val="right"/>
              <w:rPr>
                <w:rFonts w:ascii="Arial" w:hAnsi="Arial" w:cs="Arial"/>
                <w:sz w:val="20"/>
                <w:szCs w:val="20"/>
              </w:rPr>
            </w:pPr>
            <w:r>
              <w:rPr>
                <w:rFonts w:ascii="Arial" w:hAnsi="Arial" w:cs="Arial"/>
                <w:sz w:val="20"/>
                <w:szCs w:val="20"/>
              </w:rPr>
              <w:t>0.11</w:t>
            </w:r>
            <w:r w:rsidR="00454F2A" w:rsidRPr="00910976">
              <w:rPr>
                <w:rFonts w:ascii="Arial" w:hAnsi="Arial" w:cs="Arial"/>
                <w:sz w:val="20"/>
                <w:szCs w:val="20"/>
              </w:rPr>
              <w:t>%</w:t>
            </w:r>
          </w:p>
        </w:tc>
      </w:tr>
      <w:tr w:rsidR="009B6057" w:rsidRPr="00910976" w:rsidTr="007B425A">
        <w:trPr>
          <w:trHeight w:val="394"/>
          <w:jc w:val="center"/>
        </w:trPr>
        <w:tc>
          <w:tcPr>
            <w:tcW w:w="166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 xml:space="preserve">01-01   CTA 38204           </w:t>
            </w:r>
          </w:p>
        </w:tc>
        <w:tc>
          <w:tcPr>
            <w:tcW w:w="1572"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PRESIDENCIA</w:t>
            </w:r>
          </w:p>
        </w:tc>
        <w:tc>
          <w:tcPr>
            <w:tcW w:w="1864" w:type="dxa"/>
          </w:tcPr>
          <w:p w:rsidR="009B6057" w:rsidRPr="00910976" w:rsidRDefault="00454F2A" w:rsidP="00E85792">
            <w:pPr>
              <w:rPr>
                <w:rFonts w:ascii="Arial" w:hAnsi="Arial" w:cs="Arial"/>
                <w:color w:val="1F497D" w:themeColor="text2"/>
                <w:sz w:val="20"/>
                <w:szCs w:val="20"/>
              </w:rPr>
            </w:pPr>
            <w:r w:rsidRPr="00910976">
              <w:rPr>
                <w:rFonts w:ascii="Arial" w:hAnsi="Arial" w:cs="Arial"/>
                <w:color w:val="000000" w:themeColor="text1"/>
                <w:sz w:val="20"/>
                <w:szCs w:val="20"/>
              </w:rPr>
              <w:t>CIVISMO EN LOS ESTUDIANTES</w:t>
            </w:r>
          </w:p>
        </w:tc>
        <w:tc>
          <w:tcPr>
            <w:tcW w:w="1423" w:type="dxa"/>
          </w:tcPr>
          <w:p w:rsidR="009B6057" w:rsidRPr="00910976" w:rsidRDefault="00454F2A" w:rsidP="00454F2A">
            <w:pPr>
              <w:jc w:val="right"/>
              <w:rPr>
                <w:rFonts w:ascii="Arial" w:hAnsi="Arial" w:cs="Arial"/>
                <w:sz w:val="20"/>
                <w:szCs w:val="20"/>
              </w:rPr>
            </w:pPr>
            <w:r w:rsidRPr="00910976">
              <w:rPr>
                <w:rFonts w:ascii="Arial" w:eastAsia="Times New Roman" w:hAnsi="Arial" w:cs="Arial"/>
                <w:color w:val="000000"/>
                <w:sz w:val="20"/>
                <w:szCs w:val="20"/>
                <w:lang w:eastAsia="es-MX"/>
              </w:rPr>
              <w:t xml:space="preserve">             64,712.38</w:t>
            </w:r>
          </w:p>
        </w:tc>
        <w:tc>
          <w:tcPr>
            <w:tcW w:w="1417" w:type="dxa"/>
          </w:tcPr>
          <w:p w:rsidR="009B6057" w:rsidRPr="00910976" w:rsidRDefault="00723BC3" w:rsidP="002957CB">
            <w:pPr>
              <w:jc w:val="right"/>
              <w:rPr>
                <w:rFonts w:ascii="Arial" w:hAnsi="Arial" w:cs="Arial"/>
                <w:sz w:val="20"/>
                <w:szCs w:val="20"/>
              </w:rPr>
            </w:pPr>
            <w:r>
              <w:rPr>
                <w:rFonts w:ascii="Arial" w:hAnsi="Arial" w:cs="Arial"/>
                <w:sz w:val="20"/>
                <w:szCs w:val="20"/>
              </w:rPr>
              <w:t>0.20</w:t>
            </w:r>
            <w:r w:rsidR="009D4DA6" w:rsidRPr="00910976">
              <w:rPr>
                <w:rFonts w:ascii="Arial" w:hAnsi="Arial" w:cs="Arial"/>
                <w:sz w:val="20"/>
                <w:szCs w:val="20"/>
              </w:rPr>
              <w:t>%</w:t>
            </w:r>
          </w:p>
        </w:tc>
      </w:tr>
      <w:tr w:rsidR="009B6057" w:rsidRPr="00910976" w:rsidTr="007B425A">
        <w:trPr>
          <w:trHeight w:val="210"/>
          <w:jc w:val="center"/>
        </w:trPr>
        <w:tc>
          <w:tcPr>
            <w:tcW w:w="1662" w:type="dxa"/>
            <w:shd w:val="clear" w:color="auto" w:fill="BFBFBF" w:themeFill="background1" w:themeFillShade="BF"/>
          </w:tcPr>
          <w:p w:rsidR="009B6057" w:rsidRPr="00910976" w:rsidRDefault="009B6057" w:rsidP="00E85792">
            <w:pPr>
              <w:jc w:val="center"/>
              <w:rPr>
                <w:rFonts w:ascii="Arial" w:hAnsi="Arial" w:cs="Arial"/>
                <w:b/>
                <w:sz w:val="20"/>
                <w:szCs w:val="20"/>
              </w:rPr>
            </w:pPr>
          </w:p>
        </w:tc>
        <w:tc>
          <w:tcPr>
            <w:tcW w:w="3436" w:type="dxa"/>
            <w:gridSpan w:val="2"/>
            <w:shd w:val="clear" w:color="auto" w:fill="BFBFBF" w:themeFill="background1" w:themeFillShade="BF"/>
          </w:tcPr>
          <w:p w:rsidR="009B6057" w:rsidRPr="00910976" w:rsidRDefault="009B6057" w:rsidP="00E85792">
            <w:pPr>
              <w:jc w:val="center"/>
              <w:rPr>
                <w:rFonts w:ascii="Arial" w:hAnsi="Arial" w:cs="Arial"/>
                <w:b/>
                <w:sz w:val="20"/>
                <w:szCs w:val="20"/>
              </w:rPr>
            </w:pPr>
            <w:r w:rsidRPr="00910976">
              <w:rPr>
                <w:rFonts w:ascii="Arial" w:hAnsi="Arial" w:cs="Arial"/>
                <w:b/>
                <w:sz w:val="20"/>
                <w:szCs w:val="20"/>
              </w:rPr>
              <w:t>Total General</w:t>
            </w:r>
          </w:p>
        </w:tc>
        <w:tc>
          <w:tcPr>
            <w:tcW w:w="1423" w:type="dxa"/>
            <w:shd w:val="clear" w:color="auto" w:fill="BFBFBF" w:themeFill="background1" w:themeFillShade="BF"/>
          </w:tcPr>
          <w:p w:rsidR="009B6057" w:rsidRPr="00910976" w:rsidRDefault="009B6057" w:rsidP="00E85792">
            <w:pPr>
              <w:jc w:val="right"/>
              <w:rPr>
                <w:rFonts w:ascii="Arial" w:hAnsi="Arial" w:cs="Arial"/>
                <w:b/>
                <w:sz w:val="20"/>
                <w:szCs w:val="20"/>
              </w:rPr>
            </w:pPr>
            <w:r w:rsidRPr="00910976">
              <w:rPr>
                <w:rFonts w:ascii="Arial" w:hAnsi="Arial" w:cs="Arial"/>
                <w:b/>
                <w:sz w:val="20"/>
                <w:szCs w:val="20"/>
              </w:rPr>
              <w:t>$</w:t>
            </w:r>
            <w:r w:rsidR="00454F2A" w:rsidRPr="00910976">
              <w:rPr>
                <w:rFonts w:ascii="Arial" w:hAnsi="Arial" w:cs="Arial"/>
                <w:b/>
                <w:sz w:val="20"/>
                <w:szCs w:val="20"/>
              </w:rPr>
              <w:t>99,557.51</w:t>
            </w:r>
          </w:p>
        </w:tc>
        <w:tc>
          <w:tcPr>
            <w:tcW w:w="1417" w:type="dxa"/>
            <w:shd w:val="clear" w:color="auto" w:fill="BFBFBF" w:themeFill="background1" w:themeFillShade="BF"/>
          </w:tcPr>
          <w:p w:rsidR="009B6057" w:rsidRPr="00910976" w:rsidRDefault="00723BC3" w:rsidP="00E85792">
            <w:pPr>
              <w:jc w:val="right"/>
              <w:rPr>
                <w:rFonts w:ascii="Arial" w:hAnsi="Arial" w:cs="Arial"/>
                <w:b/>
                <w:sz w:val="20"/>
                <w:szCs w:val="20"/>
              </w:rPr>
            </w:pPr>
            <w:r>
              <w:rPr>
                <w:rFonts w:ascii="Arial" w:hAnsi="Arial" w:cs="Arial"/>
                <w:b/>
                <w:sz w:val="20"/>
                <w:szCs w:val="20"/>
              </w:rPr>
              <w:t>0.31</w:t>
            </w:r>
            <w:r w:rsidR="009B6057" w:rsidRPr="00910976">
              <w:rPr>
                <w:rFonts w:ascii="Arial" w:hAnsi="Arial" w:cs="Arial"/>
                <w:b/>
                <w:sz w:val="20"/>
                <w:szCs w:val="20"/>
              </w:rPr>
              <w:t>%</w:t>
            </w:r>
          </w:p>
        </w:tc>
      </w:tr>
    </w:tbl>
    <w:p w:rsidR="00686B8F" w:rsidRPr="003F3712" w:rsidRDefault="00686B8F" w:rsidP="00D775EF">
      <w:pPr>
        <w:spacing w:after="0" w:line="240" w:lineRule="auto"/>
        <w:jc w:val="both"/>
        <w:rPr>
          <w:rFonts w:ascii="Arial" w:hAnsi="Arial" w:cs="Arial"/>
          <w:color w:val="000000"/>
        </w:rPr>
      </w:pPr>
    </w:p>
    <w:p w:rsidR="0010793F" w:rsidRPr="004B081F" w:rsidRDefault="00354B70" w:rsidP="00D775EF">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496354">
        <w:rPr>
          <w:rFonts w:ascii="Arial" w:hAnsi="Arial" w:cs="Arial"/>
          <w:bCs/>
        </w:rPr>
        <w:t>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DA7A0A" w:rsidRPr="004B081F" w:rsidRDefault="00DA7A0A" w:rsidP="00D775EF">
      <w:pPr>
        <w:spacing w:after="0" w:line="240" w:lineRule="auto"/>
        <w:rPr>
          <w:rFonts w:ascii="Arial" w:hAnsi="Arial" w:cs="Arial"/>
          <w:b/>
          <w:bCs/>
          <w:color w:val="000000"/>
        </w:rPr>
      </w:pPr>
    </w:p>
    <w:p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7"/>
        <w:gridCol w:w="1548"/>
        <w:gridCol w:w="1494"/>
        <w:gridCol w:w="1644"/>
        <w:gridCol w:w="1791"/>
      </w:tblGrid>
      <w:tr w:rsidR="00FE697A" w:rsidRPr="004B081F" w:rsidTr="000D094F">
        <w:trPr>
          <w:trHeight w:val="276"/>
          <w:jc w:val="center"/>
        </w:trPr>
        <w:tc>
          <w:tcPr>
            <w:tcW w:w="1423"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855"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25" w:type="pct"/>
            <w:shd w:val="clear" w:color="auto" w:fill="D9D9D9" w:themeFill="background1" w:themeFillShade="D9"/>
          </w:tcPr>
          <w:p w:rsidR="00FE697A" w:rsidRPr="004B081F" w:rsidRDefault="00FE697A" w:rsidP="00B601A8">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08"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989" w:type="pct"/>
            <w:shd w:val="clear" w:color="auto" w:fill="D9D9D9" w:themeFill="background1" w:themeFillShade="D9"/>
          </w:tcPr>
          <w:p w:rsidR="00FE697A" w:rsidRPr="004B081F" w:rsidRDefault="00FE697A" w:rsidP="00A578EF">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FE697A" w:rsidRPr="004B081F" w:rsidTr="000D094F">
        <w:trPr>
          <w:trHeight w:val="276"/>
          <w:jc w:val="center"/>
        </w:trPr>
        <w:tc>
          <w:tcPr>
            <w:tcW w:w="1423" w:type="pct"/>
            <w:shd w:val="clear" w:color="auto" w:fill="auto"/>
          </w:tcPr>
          <w:p w:rsidR="00FE697A" w:rsidRPr="004B081F" w:rsidRDefault="00496354" w:rsidP="00A578EF">
            <w:pPr>
              <w:autoSpaceDE w:val="0"/>
              <w:autoSpaceDN w:val="0"/>
              <w:adjustRightInd w:val="0"/>
              <w:spacing w:after="0"/>
              <w:rPr>
                <w:rFonts w:ascii="Arial" w:hAnsi="Arial" w:cs="Arial"/>
                <w:b/>
                <w:bCs/>
                <w:color w:val="000000"/>
              </w:rPr>
            </w:pPr>
            <w:r w:rsidRPr="000D094F">
              <w:rPr>
                <w:rFonts w:ascii="Arial" w:hAnsi="Arial" w:cs="Arial"/>
                <w:sz w:val="20"/>
              </w:rPr>
              <w:t>No se cuentan con programas de este tipo.</w:t>
            </w:r>
          </w:p>
        </w:tc>
        <w:tc>
          <w:tcPr>
            <w:tcW w:w="855" w:type="pct"/>
            <w:shd w:val="clear" w:color="auto" w:fill="auto"/>
          </w:tcPr>
          <w:p w:rsidR="00FE697A" w:rsidRPr="00496354" w:rsidRDefault="00496354" w:rsidP="00371647">
            <w:pPr>
              <w:autoSpaceDE w:val="0"/>
              <w:autoSpaceDN w:val="0"/>
              <w:adjustRightInd w:val="0"/>
              <w:spacing w:after="0" w:line="360" w:lineRule="auto"/>
              <w:jc w:val="right"/>
              <w:rPr>
                <w:rFonts w:ascii="Arial" w:hAnsi="Arial" w:cs="Arial"/>
                <w:b/>
                <w:bCs/>
                <w:color w:val="000000"/>
                <w:sz w:val="18"/>
                <w:szCs w:val="18"/>
              </w:rPr>
            </w:pPr>
            <w:r w:rsidRPr="00496354">
              <w:rPr>
                <w:rFonts w:ascii="Arial" w:hAnsi="Arial" w:cs="Arial"/>
                <w:b/>
                <w:bCs/>
                <w:color w:val="000000"/>
                <w:sz w:val="18"/>
                <w:szCs w:val="18"/>
              </w:rPr>
              <w:t>0.00</w:t>
            </w:r>
          </w:p>
        </w:tc>
        <w:tc>
          <w:tcPr>
            <w:tcW w:w="825" w:type="pct"/>
          </w:tcPr>
          <w:p w:rsidR="00FE697A" w:rsidRPr="00496354" w:rsidRDefault="00496354" w:rsidP="00371647">
            <w:pPr>
              <w:autoSpaceDE w:val="0"/>
              <w:autoSpaceDN w:val="0"/>
              <w:adjustRightInd w:val="0"/>
              <w:spacing w:after="0" w:line="360" w:lineRule="auto"/>
              <w:jc w:val="right"/>
              <w:rPr>
                <w:rFonts w:ascii="Arial" w:hAnsi="Arial" w:cs="Arial"/>
                <w:b/>
                <w:bCs/>
                <w:color w:val="000000"/>
                <w:sz w:val="18"/>
                <w:szCs w:val="18"/>
              </w:rPr>
            </w:pPr>
            <w:r w:rsidRPr="00496354">
              <w:rPr>
                <w:rFonts w:ascii="Arial" w:hAnsi="Arial" w:cs="Arial"/>
                <w:b/>
                <w:bCs/>
                <w:color w:val="000000"/>
                <w:sz w:val="18"/>
                <w:szCs w:val="18"/>
              </w:rPr>
              <w:t>0.00</w:t>
            </w:r>
          </w:p>
        </w:tc>
        <w:tc>
          <w:tcPr>
            <w:tcW w:w="908" w:type="pct"/>
            <w:shd w:val="clear" w:color="auto" w:fill="auto"/>
          </w:tcPr>
          <w:p w:rsidR="00FE697A" w:rsidRPr="004B081F" w:rsidRDefault="00496354" w:rsidP="00371647">
            <w:pPr>
              <w:autoSpaceDE w:val="0"/>
              <w:autoSpaceDN w:val="0"/>
              <w:adjustRightInd w:val="0"/>
              <w:spacing w:after="0" w:line="360" w:lineRule="auto"/>
              <w:jc w:val="right"/>
              <w:rPr>
                <w:rFonts w:ascii="Arial" w:hAnsi="Arial" w:cs="Arial"/>
                <w:b/>
                <w:bCs/>
                <w:color w:val="000000"/>
                <w:sz w:val="18"/>
                <w:szCs w:val="18"/>
              </w:rPr>
            </w:pPr>
            <w:r>
              <w:rPr>
                <w:rFonts w:ascii="Arial" w:hAnsi="Arial" w:cs="Arial"/>
                <w:b/>
                <w:bCs/>
                <w:color w:val="000000"/>
                <w:sz w:val="18"/>
                <w:szCs w:val="18"/>
              </w:rPr>
              <w:t>0.00</w:t>
            </w:r>
          </w:p>
        </w:tc>
        <w:tc>
          <w:tcPr>
            <w:tcW w:w="989" w:type="pct"/>
            <w:shd w:val="clear" w:color="auto" w:fill="auto"/>
          </w:tcPr>
          <w:p w:rsidR="00FE697A" w:rsidRPr="004B081F" w:rsidRDefault="00496354" w:rsidP="00371647">
            <w:pPr>
              <w:autoSpaceDE w:val="0"/>
              <w:autoSpaceDN w:val="0"/>
              <w:adjustRightInd w:val="0"/>
              <w:spacing w:after="0" w:line="360" w:lineRule="auto"/>
              <w:jc w:val="right"/>
              <w:rPr>
                <w:rFonts w:ascii="Arial" w:hAnsi="Arial" w:cs="Arial"/>
                <w:b/>
                <w:bCs/>
                <w:color w:val="000000"/>
                <w:sz w:val="18"/>
                <w:szCs w:val="18"/>
              </w:rPr>
            </w:pPr>
            <w:r>
              <w:rPr>
                <w:rFonts w:ascii="Arial" w:hAnsi="Arial" w:cs="Arial"/>
                <w:b/>
                <w:bCs/>
                <w:color w:val="000000"/>
                <w:sz w:val="18"/>
                <w:szCs w:val="18"/>
              </w:rPr>
              <w:t>0.00</w:t>
            </w:r>
          </w:p>
        </w:tc>
      </w:tr>
      <w:tr w:rsidR="00FE697A" w:rsidRPr="003F3712" w:rsidTr="000D094F">
        <w:trPr>
          <w:trHeight w:val="276"/>
          <w:jc w:val="center"/>
        </w:trPr>
        <w:tc>
          <w:tcPr>
            <w:tcW w:w="1423" w:type="pct"/>
            <w:shd w:val="clear" w:color="auto" w:fill="BFBFBF" w:themeFill="background1" w:themeFillShade="BF"/>
          </w:tcPr>
          <w:p w:rsidR="00FE697A" w:rsidRPr="003F3712" w:rsidRDefault="00FE697A" w:rsidP="00FE697A">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855"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825"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908"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c>
          <w:tcPr>
            <w:tcW w:w="989" w:type="pct"/>
            <w:shd w:val="clear" w:color="auto" w:fill="BFBFBF" w:themeFill="background1" w:themeFillShade="BF"/>
          </w:tcPr>
          <w:p w:rsidR="00FE697A" w:rsidRPr="00575071" w:rsidRDefault="00575071" w:rsidP="00371647">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sidR="00496354">
              <w:rPr>
                <w:rFonts w:ascii="Arial" w:hAnsi="Arial" w:cs="Arial"/>
                <w:b/>
                <w:bCs/>
                <w:color w:val="000000"/>
                <w:sz w:val="18"/>
                <w:szCs w:val="18"/>
              </w:rPr>
              <w:t>0.00</w:t>
            </w:r>
          </w:p>
        </w:tc>
      </w:tr>
    </w:tbl>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tblPr>
      <w:tblGrid>
        <w:gridCol w:w="5665"/>
        <w:gridCol w:w="2694"/>
      </w:tblGrid>
      <w:tr w:rsidR="0011401F" w:rsidRPr="00BA60CA" w:rsidTr="000D094F">
        <w:trPr>
          <w:trHeight w:val="259"/>
        </w:trPr>
        <w:tc>
          <w:tcPr>
            <w:tcW w:w="5665" w:type="dxa"/>
            <w:shd w:val="clear" w:color="auto" w:fill="D9D9D9" w:themeFill="background1" w:themeFillShade="D9"/>
          </w:tcPr>
          <w:p w:rsidR="0011401F" w:rsidRPr="00BA60CA" w:rsidRDefault="0011401F" w:rsidP="00A578EF">
            <w:pPr>
              <w:jc w:val="center"/>
              <w:rPr>
                <w:rFonts w:ascii="Arial" w:hAnsi="Arial" w:cs="Arial"/>
                <w:b/>
                <w:color w:val="000000"/>
              </w:rPr>
            </w:pPr>
            <w:r w:rsidRPr="00BA60CA">
              <w:rPr>
                <w:rFonts w:ascii="Arial" w:hAnsi="Arial" w:cs="Arial"/>
                <w:b/>
                <w:color w:val="000000"/>
              </w:rPr>
              <w:t>Partida/Nombre del Organismo de la Sociedad Civil</w:t>
            </w:r>
          </w:p>
        </w:tc>
        <w:tc>
          <w:tcPr>
            <w:tcW w:w="2694" w:type="dxa"/>
            <w:tcBorders>
              <w:bottom w:val="single" w:sz="4" w:space="0" w:color="auto"/>
            </w:tcBorders>
            <w:shd w:val="clear" w:color="auto" w:fill="D9D9D9" w:themeFill="background1" w:themeFillShade="D9"/>
          </w:tcPr>
          <w:p w:rsidR="0011401F" w:rsidRPr="00BA60CA" w:rsidRDefault="00686B8F" w:rsidP="00A578EF">
            <w:pPr>
              <w:jc w:val="center"/>
              <w:rPr>
                <w:rFonts w:ascii="Arial" w:hAnsi="Arial" w:cs="Arial"/>
                <w:b/>
                <w:color w:val="000000"/>
              </w:rPr>
            </w:pPr>
            <w:r w:rsidRPr="00BA60CA">
              <w:rPr>
                <w:rFonts w:ascii="Arial" w:hAnsi="Arial" w:cs="Arial"/>
                <w:b/>
                <w:color w:val="000000"/>
              </w:rPr>
              <w:t>Presupuesto Aprobado</w:t>
            </w:r>
          </w:p>
        </w:tc>
      </w:tr>
      <w:tr w:rsidR="00E753B7" w:rsidRPr="00BA60CA" w:rsidTr="000D094F">
        <w:trPr>
          <w:trHeight w:val="244"/>
        </w:trPr>
        <w:tc>
          <w:tcPr>
            <w:tcW w:w="5665" w:type="dxa"/>
            <w:shd w:val="clear" w:color="auto" w:fill="auto"/>
          </w:tcPr>
          <w:p w:rsidR="00E753B7" w:rsidRPr="00BA60CA" w:rsidRDefault="00496354" w:rsidP="00A578EF">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694" w:type="dxa"/>
            <w:shd w:val="clear" w:color="auto" w:fill="auto"/>
          </w:tcPr>
          <w:p w:rsidR="00E753B7" w:rsidRPr="00BA60CA" w:rsidRDefault="00496354" w:rsidP="008F623C">
            <w:pPr>
              <w:jc w:val="right"/>
              <w:rPr>
                <w:rFonts w:ascii="Arial" w:hAnsi="Arial" w:cs="Arial"/>
              </w:rPr>
            </w:pPr>
            <w:r>
              <w:rPr>
                <w:rFonts w:ascii="Arial" w:hAnsi="Arial" w:cs="Arial"/>
              </w:rPr>
              <w:t>0.00</w:t>
            </w:r>
          </w:p>
        </w:tc>
      </w:tr>
      <w:tr w:rsidR="00496354" w:rsidRPr="00BA60CA" w:rsidTr="000D094F">
        <w:trPr>
          <w:trHeight w:val="275"/>
        </w:trPr>
        <w:tc>
          <w:tcPr>
            <w:tcW w:w="5665" w:type="dxa"/>
            <w:shd w:val="clear" w:color="auto" w:fill="BFBFBF" w:themeFill="background1" w:themeFillShade="BF"/>
          </w:tcPr>
          <w:p w:rsidR="00496354" w:rsidRPr="00BA60CA" w:rsidRDefault="00496354" w:rsidP="00A578EF">
            <w:pPr>
              <w:jc w:val="center"/>
              <w:rPr>
                <w:rFonts w:ascii="Arial" w:hAnsi="Arial" w:cs="Arial"/>
                <w:b/>
                <w:color w:val="000000"/>
              </w:rPr>
            </w:pPr>
            <w:r w:rsidRPr="00BA60CA">
              <w:rPr>
                <w:rFonts w:ascii="Arial" w:hAnsi="Arial" w:cs="Arial"/>
                <w:b/>
                <w:color w:val="000000"/>
              </w:rPr>
              <w:t>Total</w:t>
            </w:r>
          </w:p>
        </w:tc>
        <w:tc>
          <w:tcPr>
            <w:tcW w:w="2694" w:type="dxa"/>
            <w:shd w:val="clear" w:color="auto" w:fill="BFBFBF" w:themeFill="background1" w:themeFillShade="BF"/>
          </w:tcPr>
          <w:p w:rsidR="00496354" w:rsidRPr="00BA60CA" w:rsidRDefault="00496354" w:rsidP="00496354">
            <w:pPr>
              <w:jc w:val="right"/>
              <w:rPr>
                <w:rFonts w:ascii="Arial" w:hAnsi="Arial" w:cs="Arial"/>
                <w:b/>
              </w:rPr>
            </w:pPr>
            <w:r>
              <w:rPr>
                <w:rFonts w:ascii="Arial" w:hAnsi="Arial" w:cs="Arial"/>
                <w:b/>
              </w:rPr>
              <w:t>$0.00</w:t>
            </w:r>
          </w:p>
        </w:tc>
      </w:tr>
    </w:tbl>
    <w:p w:rsidR="0011401F" w:rsidRPr="003F3712" w:rsidRDefault="0011401F" w:rsidP="00104671">
      <w:pPr>
        <w:pStyle w:val="Prrafodelista"/>
        <w:spacing w:after="0" w:line="240" w:lineRule="auto"/>
        <w:ind w:left="0"/>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481EC3" w:rsidRDefault="00481EC3" w:rsidP="00104671">
      <w:pPr>
        <w:pStyle w:val="Prrafodelista"/>
        <w:spacing w:after="0" w:line="240" w:lineRule="auto"/>
        <w:ind w:left="0"/>
        <w:jc w:val="both"/>
        <w:rPr>
          <w:rFonts w:ascii="Arial" w:hAnsi="Arial" w:cs="Arial"/>
          <w:color w:val="000000"/>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6"/>
        <w:gridCol w:w="2023"/>
        <w:gridCol w:w="2149"/>
        <w:gridCol w:w="1493"/>
      </w:tblGrid>
      <w:tr w:rsidR="00066C7B" w:rsidRPr="00C12BCA" w:rsidTr="0074221F">
        <w:trPr>
          <w:trHeight w:val="96"/>
          <w:jc w:val="center"/>
        </w:trPr>
        <w:tc>
          <w:tcPr>
            <w:tcW w:w="5000" w:type="pct"/>
            <w:gridSpan w:val="4"/>
            <w:shd w:val="clear" w:color="auto" w:fill="BFBFBF" w:themeFill="background1" w:themeFillShade="BF"/>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hAnsi="Arial" w:cs="Arial"/>
                <w:b/>
                <w:bCs/>
                <w:sz w:val="20"/>
                <w:szCs w:val="20"/>
              </w:rPr>
              <w:t xml:space="preserve">4300 </w:t>
            </w:r>
            <w:r w:rsidRPr="00C12BCA">
              <w:rPr>
                <w:rFonts w:ascii="Arial" w:eastAsia="Times New Roman" w:hAnsi="Arial" w:cs="Arial"/>
                <w:b/>
                <w:sz w:val="20"/>
                <w:szCs w:val="20"/>
                <w:lang w:eastAsia="es-MX"/>
              </w:rPr>
              <w:t>SUBSIDIOS Y SUBVENCIONES</w:t>
            </w:r>
          </w:p>
        </w:tc>
      </w:tr>
      <w:tr w:rsidR="00066C7B" w:rsidRPr="00C12BCA" w:rsidTr="0074221F">
        <w:trPr>
          <w:trHeight w:val="96"/>
          <w:jc w:val="center"/>
        </w:trPr>
        <w:tc>
          <w:tcPr>
            <w:tcW w:w="1460" w:type="pct"/>
            <w:shd w:val="clear" w:color="auto" w:fill="BFBFBF" w:themeFill="background1" w:themeFillShade="BF"/>
            <w:vAlign w:val="center"/>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Tipo</w:t>
            </w:r>
            <w:r w:rsidR="007D2212" w:rsidRPr="00C12BCA">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C12BCA" w:rsidRDefault="00066C7B" w:rsidP="004B081F">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Presupuesto Aprobado</w:t>
            </w:r>
          </w:p>
        </w:tc>
      </w:tr>
      <w:tr w:rsidR="00066C7B" w:rsidRPr="00C12BCA" w:rsidTr="0074221F">
        <w:trPr>
          <w:trHeight w:val="278"/>
          <w:jc w:val="center"/>
        </w:trPr>
        <w:tc>
          <w:tcPr>
            <w:tcW w:w="1460" w:type="pct"/>
          </w:tcPr>
          <w:p w:rsidR="00481EC3" w:rsidRPr="00481EC3" w:rsidRDefault="00481EC3" w:rsidP="00481EC3">
            <w:pPr>
              <w:pStyle w:val="Prrafodelista"/>
              <w:spacing w:after="0" w:line="240" w:lineRule="auto"/>
              <w:ind w:left="0"/>
              <w:rPr>
                <w:rFonts w:ascii="Arial" w:hAnsi="Arial" w:cs="Arial"/>
                <w:color w:val="000000"/>
                <w:sz w:val="24"/>
              </w:rPr>
            </w:pPr>
            <w:r w:rsidRPr="00481EC3">
              <w:rPr>
                <w:rFonts w:ascii="Arial" w:eastAsia="Times New Roman" w:hAnsi="Arial" w:cs="Arial"/>
                <w:color w:val="000000"/>
                <w:sz w:val="20"/>
                <w:szCs w:val="18"/>
                <w:lang w:eastAsia="es-MX"/>
              </w:rPr>
              <w:t>4390 - OTROS SUBSIDIOS</w:t>
            </w:r>
          </w:p>
          <w:p w:rsidR="00066C7B" w:rsidRPr="00C12BCA" w:rsidRDefault="00066C7B" w:rsidP="004B081F">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066C7B" w:rsidRPr="00C12BCA" w:rsidRDefault="00C12BCA" w:rsidP="004B081F">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POBLACION</w:t>
            </w:r>
            <w:r w:rsidR="00481EC3">
              <w:rPr>
                <w:rFonts w:ascii="Arial" w:eastAsia="Times New Roman" w:hAnsi="Arial" w:cs="Arial"/>
                <w:color w:val="000000"/>
                <w:sz w:val="20"/>
                <w:szCs w:val="20"/>
                <w:lang w:eastAsia="es-MX"/>
              </w:rPr>
              <w:t xml:space="preserve"> DEL MUNICIPIO DE ESCOBEDO</w:t>
            </w:r>
          </w:p>
        </w:tc>
        <w:tc>
          <w:tcPr>
            <w:tcW w:w="1343" w:type="pct"/>
            <w:shd w:val="clear" w:color="auto" w:fill="auto"/>
            <w:noWrap/>
            <w:hideMark/>
          </w:tcPr>
          <w:p w:rsidR="00066C7B" w:rsidRPr="00C12BCA" w:rsidRDefault="00C12BCA" w:rsidP="004B081F">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CEPROFIS</w:t>
            </w:r>
          </w:p>
        </w:tc>
        <w:tc>
          <w:tcPr>
            <w:tcW w:w="933" w:type="pct"/>
            <w:shd w:val="clear" w:color="auto" w:fill="auto"/>
            <w:noWrap/>
            <w:hideMark/>
          </w:tcPr>
          <w:p w:rsidR="00066C7B" w:rsidRPr="00C12BCA" w:rsidRDefault="00727CAD" w:rsidP="004B081F">
            <w:pPr>
              <w:spacing w:after="0" w:line="240" w:lineRule="auto"/>
              <w:jc w:val="right"/>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13,000.00</w:t>
            </w:r>
          </w:p>
        </w:tc>
      </w:tr>
      <w:tr w:rsidR="00066C7B" w:rsidRPr="008E0E9F" w:rsidTr="0074221F">
        <w:trPr>
          <w:trHeight w:val="37"/>
          <w:jc w:val="center"/>
        </w:trPr>
        <w:tc>
          <w:tcPr>
            <w:tcW w:w="4067" w:type="pct"/>
            <w:gridSpan w:val="3"/>
            <w:shd w:val="clear" w:color="auto" w:fill="BFBFBF" w:themeFill="background1" w:themeFillShade="BF"/>
          </w:tcPr>
          <w:p w:rsidR="00066C7B" w:rsidRPr="00C12BCA" w:rsidRDefault="00066C7B" w:rsidP="004B081F">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066C7B" w:rsidRPr="008E0E9F" w:rsidRDefault="00E556FA" w:rsidP="002A526A">
            <w:pPr>
              <w:spacing w:after="0" w:line="240" w:lineRule="auto"/>
              <w:jc w:val="right"/>
              <w:rPr>
                <w:rFonts w:ascii="Arial" w:eastAsia="Times New Roman" w:hAnsi="Arial" w:cs="Arial"/>
                <w:b/>
                <w:color w:val="000000"/>
                <w:sz w:val="20"/>
                <w:szCs w:val="20"/>
                <w:lang w:eastAsia="es-MX"/>
              </w:rPr>
            </w:pPr>
            <w:r w:rsidRPr="00C12BCA">
              <w:rPr>
                <w:rFonts w:ascii="Arial" w:eastAsia="Times New Roman" w:hAnsi="Arial" w:cs="Arial"/>
                <w:b/>
                <w:color w:val="000000"/>
                <w:sz w:val="20"/>
                <w:szCs w:val="20"/>
                <w:lang w:eastAsia="es-MX"/>
              </w:rPr>
              <w:t>$</w:t>
            </w:r>
            <w:r w:rsidR="00496354" w:rsidRPr="00C12BCA">
              <w:rPr>
                <w:rFonts w:ascii="Arial" w:eastAsia="Times New Roman" w:hAnsi="Arial" w:cs="Arial"/>
                <w:b/>
                <w:color w:val="000000"/>
                <w:sz w:val="20"/>
                <w:szCs w:val="20"/>
                <w:lang w:eastAsia="es-MX"/>
              </w:rPr>
              <w:t>0.00</w:t>
            </w:r>
          </w:p>
        </w:tc>
      </w:tr>
    </w:tbl>
    <w:p w:rsidR="00066C7B" w:rsidRDefault="00066C7B" w:rsidP="00A578EF">
      <w:pPr>
        <w:pStyle w:val="Prrafodelista"/>
        <w:spacing w:after="0"/>
        <w:ind w:left="0"/>
        <w:jc w:val="both"/>
        <w:rPr>
          <w:rFonts w:ascii="Arial" w:hAnsi="Arial" w:cs="Arial"/>
          <w:color w:val="000000"/>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5"/>
        <w:gridCol w:w="2277"/>
        <w:gridCol w:w="2739"/>
        <w:gridCol w:w="1559"/>
      </w:tblGrid>
      <w:tr w:rsidR="00A25984" w:rsidRPr="00A25984" w:rsidTr="007B425A">
        <w:trPr>
          <w:trHeight w:val="189"/>
          <w:jc w:val="center"/>
        </w:trPr>
        <w:tc>
          <w:tcPr>
            <w:tcW w:w="8500" w:type="dxa"/>
            <w:gridSpan w:val="4"/>
            <w:shd w:val="clear" w:color="000000" w:fill="BFBFBF"/>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4400 AYUDAS SOCIALES</w:t>
            </w:r>
          </w:p>
        </w:tc>
      </w:tr>
      <w:tr w:rsidR="00A25984" w:rsidRPr="00A25984" w:rsidTr="007B425A">
        <w:trPr>
          <w:trHeight w:val="189"/>
          <w:jc w:val="center"/>
        </w:trPr>
        <w:tc>
          <w:tcPr>
            <w:tcW w:w="1925" w:type="dxa"/>
            <w:shd w:val="clear" w:color="000000" w:fill="BFBFBF"/>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Ayuda Social</w:t>
            </w:r>
          </w:p>
        </w:tc>
        <w:tc>
          <w:tcPr>
            <w:tcW w:w="2277"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Beneficiario</w:t>
            </w:r>
          </w:p>
        </w:tc>
        <w:tc>
          <w:tcPr>
            <w:tcW w:w="2739"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Tipo o Naturaleza</w:t>
            </w:r>
          </w:p>
        </w:tc>
        <w:tc>
          <w:tcPr>
            <w:tcW w:w="1559" w:type="dxa"/>
            <w:shd w:val="clear" w:color="000000" w:fill="BFBFBF"/>
            <w:noWrap/>
            <w:vAlign w:val="bottom"/>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Presupuesto Aprobado</w:t>
            </w:r>
          </w:p>
        </w:tc>
      </w:tr>
      <w:tr w:rsidR="00A25984" w:rsidRPr="00A25984" w:rsidTr="007B425A">
        <w:trPr>
          <w:trHeight w:val="1068"/>
          <w:jc w:val="center"/>
        </w:trPr>
        <w:tc>
          <w:tcPr>
            <w:tcW w:w="1925"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44100 - Ayudas sociales a personas</w:t>
            </w:r>
          </w:p>
        </w:tc>
        <w:tc>
          <w:tcPr>
            <w:tcW w:w="2277"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Adultos mayores, personas que desempeñan servicios sociales y personas de escasos recursos del municipio de Escobedo que solicitan ayudas por defunciones, medicamentos, traslados, etc.</w:t>
            </w:r>
          </w:p>
        </w:tc>
        <w:tc>
          <w:tcPr>
            <w:tcW w:w="2739" w:type="dxa"/>
            <w:shd w:val="clear" w:color="auto" w:fill="auto"/>
            <w:vAlign w:val="center"/>
            <w:hideMark/>
          </w:tcPr>
          <w:p w:rsidR="00A25984" w:rsidRPr="00A25984" w:rsidRDefault="00A25984" w:rsidP="00A25984">
            <w:pPr>
              <w:spacing w:after="0" w:line="240" w:lineRule="auto"/>
              <w:rPr>
                <w:rFonts w:ascii="Arial" w:eastAsia="Times New Roman" w:hAnsi="Arial" w:cs="Arial"/>
                <w:color w:val="000000"/>
                <w:lang w:eastAsia="es-MX"/>
              </w:rPr>
            </w:pPr>
            <w:r w:rsidRPr="00A25984">
              <w:rPr>
                <w:rFonts w:ascii="Arial" w:eastAsia="Times New Roman" w:hAnsi="Arial" w:cs="Arial"/>
                <w:color w:val="000000"/>
                <w:lang w:eastAsia="es-MX"/>
              </w:rPr>
              <w:t>Alimentación diaria para adultos mayores, apoyo económico a personas que desempeñan servicios sociales y apoyos económicos o en materiales a personas de escasos recursos</w:t>
            </w:r>
          </w:p>
        </w:tc>
        <w:tc>
          <w:tcPr>
            <w:tcW w:w="1559" w:type="dxa"/>
            <w:shd w:val="clear" w:color="auto" w:fill="auto"/>
            <w:vAlign w:val="center"/>
            <w:hideMark/>
          </w:tcPr>
          <w:p w:rsidR="00A25984" w:rsidRPr="00A25984" w:rsidRDefault="00A25984" w:rsidP="00A25984">
            <w:pPr>
              <w:spacing w:after="0" w:line="240" w:lineRule="auto"/>
              <w:jc w:val="right"/>
              <w:rPr>
                <w:rFonts w:ascii="Arial" w:eastAsia="Times New Roman" w:hAnsi="Arial" w:cs="Arial"/>
                <w:color w:val="000000"/>
                <w:lang w:eastAsia="es-MX"/>
              </w:rPr>
            </w:pPr>
            <w:r w:rsidRPr="00A25984">
              <w:rPr>
                <w:rFonts w:ascii="Arial" w:eastAsia="Times New Roman" w:hAnsi="Arial" w:cs="Arial"/>
                <w:color w:val="000000"/>
                <w:lang w:eastAsia="es-MX"/>
              </w:rPr>
              <w:t>$346,880.65</w:t>
            </w:r>
          </w:p>
        </w:tc>
      </w:tr>
      <w:tr w:rsidR="00A25984" w:rsidRPr="00A25984" w:rsidTr="007B425A">
        <w:trPr>
          <w:trHeight w:val="189"/>
          <w:jc w:val="center"/>
        </w:trPr>
        <w:tc>
          <w:tcPr>
            <w:tcW w:w="6941" w:type="dxa"/>
            <w:gridSpan w:val="3"/>
            <w:shd w:val="clear" w:color="000000" w:fill="BFBFBF"/>
            <w:hideMark/>
          </w:tcPr>
          <w:p w:rsidR="00A25984" w:rsidRPr="00A25984" w:rsidRDefault="00A25984" w:rsidP="00A25984">
            <w:pPr>
              <w:spacing w:after="0" w:line="240" w:lineRule="auto"/>
              <w:jc w:val="center"/>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Total</w:t>
            </w:r>
          </w:p>
        </w:tc>
        <w:tc>
          <w:tcPr>
            <w:tcW w:w="1559" w:type="dxa"/>
            <w:shd w:val="clear" w:color="000000" w:fill="BFBFBF"/>
            <w:noWrap/>
            <w:vAlign w:val="bottom"/>
            <w:hideMark/>
          </w:tcPr>
          <w:p w:rsidR="00A25984" w:rsidRPr="00A25984" w:rsidRDefault="00A25984" w:rsidP="00A25984">
            <w:pPr>
              <w:spacing w:after="0" w:line="240" w:lineRule="auto"/>
              <w:jc w:val="right"/>
              <w:rPr>
                <w:rFonts w:ascii="Arial" w:eastAsia="Times New Roman" w:hAnsi="Arial" w:cs="Arial"/>
                <w:b/>
                <w:bCs/>
                <w:color w:val="000000"/>
                <w:sz w:val="20"/>
                <w:szCs w:val="20"/>
                <w:lang w:eastAsia="es-MX"/>
              </w:rPr>
            </w:pPr>
            <w:r w:rsidRPr="00A25984">
              <w:rPr>
                <w:rFonts w:ascii="Arial" w:eastAsia="Times New Roman" w:hAnsi="Arial" w:cs="Arial"/>
                <w:b/>
                <w:bCs/>
                <w:color w:val="000000"/>
                <w:sz w:val="20"/>
                <w:szCs w:val="20"/>
                <w:lang w:eastAsia="es-MX"/>
              </w:rPr>
              <w:t>$346,880.65</w:t>
            </w:r>
          </w:p>
        </w:tc>
      </w:tr>
    </w:tbl>
    <w:p w:rsidR="009211C8" w:rsidRPr="003F3712" w:rsidRDefault="009211C8"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4B081F"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A25984">
        <w:rPr>
          <w:rFonts w:ascii="Arial" w:hAnsi="Arial" w:cs="Arial"/>
          <w:bCs/>
        </w:rPr>
        <w:t>$</w:t>
      </w:r>
      <w:r w:rsidR="00A25984">
        <w:rPr>
          <w:rFonts w:ascii="Arial" w:hAnsi="Arial" w:cs="Arial"/>
          <w:color w:val="000000"/>
        </w:rPr>
        <w:t>0.00</w:t>
      </w:r>
      <w:r w:rsidR="0010793F" w:rsidRPr="004B081F">
        <w:rPr>
          <w:rFonts w:ascii="Arial" w:hAnsi="Arial" w:cs="Arial"/>
          <w:color w:val="000000"/>
        </w:rPr>
        <w:t xml:space="preserve"> se dist</w:t>
      </w:r>
      <w:r w:rsidR="00DF7AAB" w:rsidRPr="004B081F">
        <w:rPr>
          <w:rFonts w:ascii="Arial" w:hAnsi="Arial" w:cs="Arial"/>
          <w:color w:val="000000"/>
        </w:rPr>
        <w:t xml:space="preserve">ribuye de la siguiente manera: </w:t>
      </w:r>
    </w:p>
    <w:p w:rsidR="00DF7AAB" w:rsidRPr="004B081F"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4B081F" w:rsidTr="00D86217">
        <w:trPr>
          <w:cantSplit/>
          <w:trHeight w:val="20"/>
        </w:trPr>
        <w:tc>
          <w:tcPr>
            <w:tcW w:w="2534" w:type="pct"/>
            <w:shd w:val="clear" w:color="auto" w:fill="BFBFBF" w:themeFill="background1" w:themeFillShade="BF"/>
          </w:tcPr>
          <w:p w:rsidR="00416369" w:rsidRPr="004B081F" w:rsidRDefault="00416369" w:rsidP="00A578E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416369" w:rsidRPr="004B081F" w:rsidRDefault="00416369" w:rsidP="00FD720B">
            <w:pPr>
              <w:pStyle w:val="Texto"/>
              <w:spacing w:before="40" w:after="0" w:line="240" w:lineRule="auto"/>
              <w:ind w:firstLine="0"/>
              <w:jc w:val="center"/>
              <w:rPr>
                <w:b/>
              </w:rPr>
            </w:pPr>
            <w:r w:rsidRPr="004B081F">
              <w:rPr>
                <w:b/>
              </w:rPr>
              <w:t xml:space="preserve">Partida </w:t>
            </w:r>
            <w:r w:rsidR="00FD720B">
              <w:rPr>
                <w:b/>
              </w:rPr>
              <w:t>Específica</w:t>
            </w:r>
            <w:r w:rsidRPr="004B081F">
              <w:rPr>
                <w:b/>
              </w:rPr>
              <w:t xml:space="preserve"> (COG)</w:t>
            </w:r>
          </w:p>
        </w:tc>
        <w:tc>
          <w:tcPr>
            <w:tcW w:w="1233" w:type="pct"/>
            <w:shd w:val="clear" w:color="auto" w:fill="BFBFBF" w:themeFill="background1" w:themeFillShade="BF"/>
          </w:tcPr>
          <w:p w:rsidR="00416369" w:rsidRPr="004B081F" w:rsidRDefault="00416369" w:rsidP="00416369">
            <w:pPr>
              <w:pStyle w:val="Texto"/>
              <w:spacing w:before="40" w:after="0" w:line="240" w:lineRule="auto"/>
              <w:ind w:firstLine="0"/>
              <w:jc w:val="center"/>
              <w:rPr>
                <w:rFonts w:eastAsia="Times New Roman"/>
                <w:b/>
                <w:lang w:val="es-ES"/>
              </w:rPr>
            </w:pPr>
            <w:r w:rsidRPr="004B081F">
              <w:rPr>
                <w:b/>
              </w:rPr>
              <w:t>Presupuesto Aprobado</w:t>
            </w:r>
          </w:p>
        </w:tc>
      </w:tr>
      <w:tr w:rsidR="00A25984" w:rsidRPr="004B081F" w:rsidTr="00D86217">
        <w:trPr>
          <w:cantSplit/>
          <w:trHeight w:val="20"/>
        </w:trPr>
        <w:tc>
          <w:tcPr>
            <w:tcW w:w="2534" w:type="pct"/>
          </w:tcPr>
          <w:p w:rsidR="00A25984" w:rsidRPr="003F3712" w:rsidRDefault="00A25984" w:rsidP="00A6612B">
            <w:pPr>
              <w:pStyle w:val="Texto"/>
              <w:spacing w:before="40" w:after="0" w:line="240" w:lineRule="auto"/>
              <w:ind w:firstLine="0"/>
            </w:pPr>
            <w:r>
              <w:t>No se cuentan con prestaciones sindicales ya que los trabajadores del municipio no cuentan con sindicato.</w:t>
            </w:r>
          </w:p>
        </w:tc>
        <w:tc>
          <w:tcPr>
            <w:tcW w:w="1233" w:type="pct"/>
          </w:tcPr>
          <w:p w:rsidR="00A25984" w:rsidRPr="004B081F" w:rsidRDefault="00A25984" w:rsidP="00BC2514">
            <w:pPr>
              <w:pStyle w:val="Texto"/>
              <w:spacing w:before="40" w:after="0" w:line="240" w:lineRule="auto"/>
              <w:ind w:firstLine="0"/>
              <w:jc w:val="right"/>
              <w:rPr>
                <w:rFonts w:eastAsia="Times New Roman"/>
              </w:rPr>
            </w:pPr>
            <w:r>
              <w:rPr>
                <w:rFonts w:eastAsia="Times New Roman"/>
              </w:rPr>
              <w:t>N/A</w:t>
            </w:r>
          </w:p>
        </w:tc>
        <w:tc>
          <w:tcPr>
            <w:tcW w:w="1233" w:type="pct"/>
          </w:tcPr>
          <w:p w:rsidR="00A25984" w:rsidRPr="004B081F" w:rsidRDefault="00A25984" w:rsidP="002E3083">
            <w:pPr>
              <w:pStyle w:val="Texto"/>
              <w:spacing w:before="40" w:after="0" w:line="240" w:lineRule="auto"/>
              <w:ind w:firstLine="0"/>
              <w:jc w:val="right"/>
              <w:rPr>
                <w:rFonts w:eastAsia="Times New Roman"/>
                <w:lang w:val="es-ES"/>
              </w:rPr>
            </w:pPr>
            <w:r>
              <w:rPr>
                <w:rFonts w:eastAsia="Times New Roman"/>
                <w:lang w:val="es-ES"/>
              </w:rPr>
              <w:t>0.00</w:t>
            </w:r>
          </w:p>
        </w:tc>
      </w:tr>
      <w:tr w:rsidR="00A25984" w:rsidRPr="003F3712" w:rsidTr="004B081F">
        <w:trPr>
          <w:trHeight w:val="39"/>
        </w:trPr>
        <w:tc>
          <w:tcPr>
            <w:tcW w:w="3767" w:type="pct"/>
            <w:gridSpan w:val="2"/>
            <w:shd w:val="clear" w:color="auto" w:fill="BFBFBF" w:themeFill="background1" w:themeFillShade="BF"/>
            <w:noWrap/>
            <w:vAlign w:val="bottom"/>
            <w:hideMark/>
          </w:tcPr>
          <w:p w:rsidR="00A25984" w:rsidRPr="003F3712" w:rsidRDefault="00A25984" w:rsidP="009163F2">
            <w:pPr>
              <w:spacing w:after="0" w:line="240" w:lineRule="auto"/>
              <w:jc w:val="center"/>
              <w:rPr>
                <w:rFonts w:ascii="Arial" w:eastAsia="Times New Roman" w:hAnsi="Arial" w:cs="Arial"/>
                <w:color w:val="000000"/>
                <w:lang w:eastAsia="es-MX"/>
              </w:rPr>
            </w:pPr>
            <w:r w:rsidRPr="004B081F">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tcPr>
          <w:p w:rsidR="00A25984" w:rsidRPr="006367D4" w:rsidRDefault="00A25984" w:rsidP="009163F2">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r>
    </w:tbl>
    <w:p w:rsidR="00DF7AAB" w:rsidRPr="003F3712" w:rsidRDefault="00DF7AAB" w:rsidP="00661926">
      <w:pPr>
        <w:spacing w:after="0" w:line="240" w:lineRule="auto"/>
        <w:jc w:val="both"/>
        <w:rPr>
          <w:rFonts w:ascii="Arial" w:hAnsi="Arial" w:cs="Arial"/>
          <w:color w:val="000000"/>
        </w:rPr>
      </w:pPr>
    </w:p>
    <w:p w:rsidR="00B76AAC" w:rsidRDefault="00354B70" w:rsidP="00661926">
      <w:pPr>
        <w:spacing w:after="0" w:line="240" w:lineRule="auto"/>
        <w:jc w:val="both"/>
        <w:rPr>
          <w:rFonts w:ascii="Arial" w:hAnsi="Arial" w:cs="Arial"/>
          <w:color w:val="0070C0"/>
          <w:sz w:val="16"/>
        </w:rPr>
      </w:pPr>
      <w:r w:rsidRPr="003F3712">
        <w:rPr>
          <w:rFonts w:ascii="Arial" w:hAnsi="Arial" w:cs="Arial"/>
        </w:rPr>
        <w:t xml:space="preserve">Artículo </w:t>
      </w:r>
      <w:r w:rsidR="00DA7A0A">
        <w:rPr>
          <w:rFonts w:ascii="Arial" w:hAnsi="Arial" w:cs="Arial"/>
        </w:rPr>
        <w:t>21</w:t>
      </w:r>
      <w:r>
        <w:rPr>
          <w:rFonts w:ascii="Arial" w:hAnsi="Arial" w:cs="Arial"/>
        </w:rPr>
        <w:t>.-</w:t>
      </w:r>
      <w:r w:rsidR="0010793F" w:rsidRPr="003F3712">
        <w:rPr>
          <w:rFonts w:ascii="Arial" w:hAnsi="Arial" w:cs="Arial"/>
          <w:color w:val="000000"/>
        </w:rPr>
        <w:t xml:space="preserve"> </w:t>
      </w:r>
      <w:r w:rsidR="00953739" w:rsidRPr="00953739">
        <w:rPr>
          <w:rFonts w:ascii="Arial" w:hAnsi="Arial" w:cs="Arial"/>
          <w:color w:val="000000"/>
        </w:rPr>
        <w:t>El gasto contemplado en el presente presupuesto de egresos corresponde únicamente al ejercicio fiscal 2017 y no cuenta con partidas que se encuentren relacionadas con erogaciones plurianuales</w:t>
      </w:r>
      <w:r w:rsidR="00B76AAC" w:rsidRPr="003F3712">
        <w:rPr>
          <w:rFonts w:ascii="Arial" w:hAnsi="Arial" w:cs="Arial"/>
          <w:color w:val="000000"/>
        </w:rPr>
        <w:t xml:space="preserve">: </w:t>
      </w:r>
    </w:p>
    <w:p w:rsidR="00A25984" w:rsidRDefault="00A25984"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B76AAC" w:rsidRPr="005A42EA" w:rsidTr="00EF572F">
        <w:trPr>
          <w:trHeight w:val="560"/>
        </w:trPr>
        <w:tc>
          <w:tcPr>
            <w:tcW w:w="1658"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lastRenderedPageBreak/>
              <w:t>Partida Específica (COG)/Nombre del Programa</w:t>
            </w:r>
          </w:p>
        </w:tc>
        <w:tc>
          <w:tcPr>
            <w:tcW w:w="1024"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76AAC" w:rsidRPr="005A42EA" w:rsidRDefault="00B76AAC" w:rsidP="00122EDC">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w:t>
            </w:r>
            <w:r w:rsidR="00122EDC">
              <w:rPr>
                <w:rFonts w:ascii="Arial" w:eastAsia="Times New Roman" w:hAnsi="Arial" w:cs="Arial"/>
                <w:b/>
                <w:bCs/>
                <w:color w:val="000000"/>
                <w:lang w:eastAsia="es-MX"/>
              </w:rPr>
              <w:t>7</w:t>
            </w:r>
          </w:p>
        </w:tc>
        <w:tc>
          <w:tcPr>
            <w:tcW w:w="1155" w:type="pct"/>
            <w:shd w:val="clear" w:color="000000" w:fill="BFBFBF"/>
            <w:vAlign w:val="center"/>
            <w:hideMark/>
          </w:tcPr>
          <w:p w:rsidR="00B76AAC" w:rsidRPr="005A42EA" w:rsidRDefault="00B76AAC"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76AAC" w:rsidRPr="005A42EA" w:rsidTr="00EF572F">
        <w:trPr>
          <w:trHeight w:val="290"/>
        </w:trPr>
        <w:tc>
          <w:tcPr>
            <w:tcW w:w="1658" w:type="pct"/>
            <w:shd w:val="clear" w:color="auto" w:fill="auto"/>
            <w:vAlign w:val="center"/>
            <w:hideMark/>
          </w:tcPr>
          <w:p w:rsidR="00B76AAC" w:rsidRPr="005A42EA" w:rsidRDefault="00B76AAC" w:rsidP="00C67917">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A25984">
              <w:rPr>
                <w:rFonts w:ascii="Arial" w:eastAsia="Times New Roman" w:hAnsi="Arial" w:cs="Arial"/>
                <w:color w:val="000000"/>
                <w:lang w:val="es-ES" w:eastAsia="es-MX"/>
              </w:rPr>
              <w:t>N/A</w:t>
            </w:r>
          </w:p>
        </w:tc>
        <w:tc>
          <w:tcPr>
            <w:tcW w:w="1024" w:type="pct"/>
            <w:shd w:val="clear" w:color="auto" w:fill="auto"/>
            <w:vAlign w:val="center"/>
            <w:hideMark/>
          </w:tcPr>
          <w:p w:rsidR="00B76AAC" w:rsidRPr="005A42EA" w:rsidRDefault="00A25984" w:rsidP="000B060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c>
          <w:tcPr>
            <w:tcW w:w="1163" w:type="pct"/>
            <w:shd w:val="clear" w:color="auto" w:fill="auto"/>
            <w:vAlign w:val="center"/>
            <w:hideMark/>
          </w:tcPr>
          <w:p w:rsidR="00B76AAC" w:rsidRPr="005A42EA" w:rsidRDefault="00B76AAC" w:rsidP="000B060C">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sidR="00A25984">
              <w:rPr>
                <w:rFonts w:ascii="Arial" w:eastAsia="Times New Roman" w:hAnsi="Arial" w:cs="Arial"/>
                <w:color w:val="000000"/>
                <w:lang w:val="es-ES" w:eastAsia="es-MX"/>
              </w:rPr>
              <w:t>0.00</w:t>
            </w:r>
          </w:p>
        </w:tc>
        <w:tc>
          <w:tcPr>
            <w:tcW w:w="1155" w:type="pct"/>
            <w:shd w:val="clear" w:color="auto" w:fill="auto"/>
            <w:vAlign w:val="center"/>
            <w:hideMark/>
          </w:tcPr>
          <w:p w:rsidR="00B76AAC" w:rsidRPr="005A42EA" w:rsidRDefault="00A25984" w:rsidP="000B060C">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00B76AAC" w:rsidRPr="005A42EA">
              <w:rPr>
                <w:rFonts w:ascii="Arial" w:eastAsia="Times New Roman" w:hAnsi="Arial" w:cs="Arial"/>
                <w:color w:val="000000"/>
                <w:lang w:val="es-ES" w:eastAsia="es-MX"/>
              </w:rPr>
              <w:t> </w:t>
            </w:r>
          </w:p>
        </w:tc>
      </w:tr>
      <w:tr w:rsidR="00A25984" w:rsidRPr="005A42EA" w:rsidTr="00A6612B">
        <w:trPr>
          <w:trHeight w:val="290"/>
        </w:trPr>
        <w:tc>
          <w:tcPr>
            <w:tcW w:w="1658" w:type="pct"/>
            <w:shd w:val="clear" w:color="000000" w:fill="BFBFBF"/>
            <w:vAlign w:val="center"/>
            <w:hideMark/>
          </w:tcPr>
          <w:p w:rsidR="00A25984" w:rsidRPr="005A42EA" w:rsidRDefault="00A25984" w:rsidP="00C6791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c>
          <w:tcPr>
            <w:tcW w:w="1163"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c>
          <w:tcPr>
            <w:tcW w:w="1155" w:type="pct"/>
            <w:shd w:val="clear" w:color="000000" w:fill="BFBFBF"/>
            <w:vAlign w:val="center"/>
            <w:hideMark/>
          </w:tcPr>
          <w:p w:rsidR="00A25984" w:rsidRPr="000B060C" w:rsidRDefault="00A25984" w:rsidP="000B060C">
            <w:pPr>
              <w:spacing w:after="0" w:line="240" w:lineRule="auto"/>
              <w:jc w:val="right"/>
              <w:rPr>
                <w:rFonts w:ascii="Arial" w:eastAsia="Times New Roman" w:hAnsi="Arial" w:cs="Arial"/>
                <w:b/>
                <w:color w:val="000000"/>
                <w:lang w:eastAsia="es-MX"/>
              </w:rPr>
            </w:pPr>
            <w:r w:rsidRPr="000B060C">
              <w:rPr>
                <w:rFonts w:ascii="Arial" w:eastAsia="Times New Roman" w:hAnsi="Arial" w:cs="Arial"/>
                <w:b/>
                <w:color w:val="000000"/>
                <w:lang w:val="es-ES" w:eastAsia="es-MX"/>
              </w:rPr>
              <w:t> $0.00</w:t>
            </w:r>
          </w:p>
        </w:tc>
      </w:tr>
    </w:tbl>
    <w:p w:rsidR="00B76AAC" w:rsidRDefault="00B76AAC" w:rsidP="00661926">
      <w:pPr>
        <w:spacing w:after="0" w:line="240" w:lineRule="auto"/>
        <w:jc w:val="both"/>
        <w:rPr>
          <w:rFonts w:ascii="Arial" w:hAnsi="Arial" w:cs="Arial"/>
          <w:color w:val="000000"/>
        </w:rPr>
      </w:pPr>
    </w:p>
    <w:p w:rsidR="00C67917" w:rsidRDefault="00CD0287" w:rsidP="00661926">
      <w:pPr>
        <w:spacing w:after="0" w:line="240" w:lineRule="auto"/>
        <w:jc w:val="both"/>
        <w:rPr>
          <w:rFonts w:ascii="Arial" w:hAnsi="Arial" w:cs="Arial"/>
          <w:color w:val="0070C0"/>
          <w:sz w:val="16"/>
        </w:rPr>
      </w:pPr>
      <w:r w:rsidRPr="004B081F">
        <w:rPr>
          <w:rFonts w:ascii="Arial" w:hAnsi="Arial" w:cs="Arial"/>
        </w:rPr>
        <w:t xml:space="preserve">Artículo </w:t>
      </w:r>
      <w:r w:rsidR="00DA7A0A" w:rsidRPr="004B081F">
        <w:rPr>
          <w:rFonts w:ascii="Arial" w:hAnsi="Arial" w:cs="Arial"/>
        </w:rPr>
        <w:t>22</w:t>
      </w:r>
      <w:r w:rsidRPr="004B081F">
        <w:rPr>
          <w:rFonts w:ascii="Arial" w:hAnsi="Arial" w:cs="Arial"/>
        </w:rPr>
        <w:t xml:space="preserve">.- </w:t>
      </w:r>
      <w:r w:rsidR="00F46775" w:rsidRPr="00F46775">
        <w:rPr>
          <w:rFonts w:ascii="Arial" w:hAnsi="Arial" w:cs="Arial"/>
        </w:rPr>
        <w:t xml:space="preserve">El municipio de </w:t>
      </w:r>
      <w:r w:rsidR="00F46775">
        <w:rPr>
          <w:rFonts w:ascii="Arial" w:hAnsi="Arial" w:cs="Arial"/>
        </w:rPr>
        <w:t>Escobedo</w:t>
      </w:r>
      <w:r w:rsidR="00F46775" w:rsidRPr="00F46775">
        <w:rPr>
          <w:rFonts w:ascii="Arial" w:hAnsi="Arial" w:cs="Arial"/>
        </w:rPr>
        <w:t>, no desglosa pago para contratos de asociaciones público privadas, en el presupuesto de egresos del ejercicio 2017,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de Zaragoza, por lo que no existen compromisos plurianuales ligados a Proyectos para Prestación de Servicios (PPS).</w:t>
      </w:r>
    </w:p>
    <w:p w:rsidR="003B7FE9" w:rsidRDefault="003B7FE9" w:rsidP="00661926">
      <w:pPr>
        <w:spacing w:after="0" w:line="240" w:lineRule="auto"/>
        <w:jc w:val="both"/>
        <w:rPr>
          <w:rFonts w:ascii="Arial" w:hAnsi="Arial" w:cs="Arial"/>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43"/>
        <w:gridCol w:w="980"/>
        <w:gridCol w:w="1677"/>
        <w:gridCol w:w="1257"/>
        <w:gridCol w:w="1953"/>
        <w:gridCol w:w="1933"/>
      </w:tblGrid>
      <w:tr w:rsidR="006367D4" w:rsidRPr="006860E4" w:rsidTr="00C12BCA">
        <w:trPr>
          <w:trHeight w:val="233"/>
        </w:trPr>
        <w:tc>
          <w:tcPr>
            <w:tcW w:w="5000" w:type="pct"/>
            <w:gridSpan w:val="6"/>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6367D4" w:rsidRPr="006860E4" w:rsidTr="00C12BCA">
        <w:trPr>
          <w:trHeight w:val="233"/>
        </w:trPr>
        <w:tc>
          <w:tcPr>
            <w:tcW w:w="1144" w:type="pct"/>
            <w:gridSpan w:val="2"/>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6367D4" w:rsidRPr="006860E4" w:rsidRDefault="006367D4" w:rsidP="00122EDC">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sidR="00C67917">
              <w:rPr>
                <w:rFonts w:ascii="Arial" w:eastAsia="Times New Roman" w:hAnsi="Arial" w:cs="Arial"/>
                <w:b/>
                <w:bCs/>
                <w:color w:val="000000"/>
                <w:lang w:eastAsia="es-MX"/>
              </w:rPr>
              <w:t>Anual Convenida para el año 201</w:t>
            </w:r>
            <w:r w:rsidR="00122EDC">
              <w:rPr>
                <w:rFonts w:ascii="Arial" w:eastAsia="Times New Roman" w:hAnsi="Arial" w:cs="Arial"/>
                <w:b/>
                <w:bCs/>
                <w:color w:val="000000"/>
                <w:lang w:eastAsia="es-MX"/>
              </w:rPr>
              <w:t>7</w:t>
            </w:r>
          </w:p>
        </w:tc>
        <w:tc>
          <w:tcPr>
            <w:tcW w:w="1093" w:type="pct"/>
            <w:vMerge w:val="restart"/>
            <w:shd w:val="clear" w:color="auto" w:fill="D9D9D9" w:themeFill="background1" w:themeFillShade="D9"/>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6367D4" w:rsidRPr="006860E4" w:rsidTr="00C12BCA">
        <w:trPr>
          <w:trHeight w:val="233"/>
        </w:trPr>
        <w:tc>
          <w:tcPr>
            <w:tcW w:w="590"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6367D4" w:rsidRPr="006860E4" w:rsidRDefault="006367D4" w:rsidP="00A160A6">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711"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104"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c>
          <w:tcPr>
            <w:tcW w:w="1093" w:type="pct"/>
            <w:vMerge/>
            <w:vAlign w:val="center"/>
            <w:hideMark/>
          </w:tcPr>
          <w:p w:rsidR="006367D4" w:rsidRPr="006860E4" w:rsidRDefault="006367D4" w:rsidP="00A160A6">
            <w:pPr>
              <w:spacing w:after="0" w:line="240" w:lineRule="auto"/>
              <w:rPr>
                <w:rFonts w:ascii="Arial" w:eastAsia="Times New Roman" w:hAnsi="Arial" w:cs="Arial"/>
                <w:b/>
                <w:bCs/>
                <w:color w:val="000000"/>
                <w:lang w:eastAsia="es-MX"/>
              </w:rPr>
            </w:pPr>
          </w:p>
        </w:tc>
      </w:tr>
      <w:tr w:rsidR="006367D4" w:rsidRPr="006860E4" w:rsidTr="00C12BCA">
        <w:trPr>
          <w:trHeight w:val="233"/>
        </w:trPr>
        <w:tc>
          <w:tcPr>
            <w:tcW w:w="2803" w:type="pct"/>
            <w:gridSpan w:val="4"/>
            <w:vMerge w:val="restart"/>
            <w:shd w:val="clear" w:color="auto" w:fill="auto"/>
            <w:noWrap/>
            <w:vAlign w:val="bottom"/>
            <w:hideMark/>
          </w:tcPr>
          <w:p w:rsidR="003B7FE9" w:rsidRPr="00AE42A6" w:rsidRDefault="003B7FE9" w:rsidP="003B7FE9">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sz w:val="20"/>
                <w:szCs w:val="20"/>
                <w:lang w:eastAsia="es-MX"/>
              </w:rPr>
              <w:t xml:space="preserve">No se tienen suscritos contratos de </w:t>
            </w:r>
            <w:r w:rsidRPr="00AE42A6">
              <w:rPr>
                <w:rFonts w:ascii="Arial" w:hAnsi="Arial" w:cs="Arial"/>
                <w:sz w:val="20"/>
                <w:szCs w:val="20"/>
              </w:rPr>
              <w:t>Proyectos para Prestación de Servicios (PPS)</w:t>
            </w:r>
          </w:p>
          <w:p w:rsidR="006367D4" w:rsidRPr="006860E4" w:rsidRDefault="006367D4" w:rsidP="00A2598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6367D4" w:rsidRPr="006860E4" w:rsidRDefault="006367D4" w:rsidP="00F46775">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sidR="003B7FE9">
              <w:rPr>
                <w:rFonts w:ascii="Arial" w:eastAsia="Times New Roman" w:hAnsi="Arial" w:cs="Arial"/>
                <w:color w:val="000000"/>
                <w:lang w:eastAsia="es-MX"/>
              </w:rPr>
              <w:t>0.00</w:t>
            </w:r>
          </w:p>
        </w:tc>
        <w:tc>
          <w:tcPr>
            <w:tcW w:w="1093" w:type="pct"/>
            <w:shd w:val="clear" w:color="auto" w:fill="auto"/>
            <w:noWrap/>
            <w:vAlign w:val="bottom"/>
            <w:hideMark/>
          </w:tcPr>
          <w:p w:rsidR="006367D4" w:rsidRPr="006860E4" w:rsidRDefault="003B7FE9" w:rsidP="00F4677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006367D4" w:rsidRPr="006860E4">
              <w:rPr>
                <w:rFonts w:ascii="Arial" w:eastAsia="Times New Roman" w:hAnsi="Arial" w:cs="Arial"/>
                <w:color w:val="000000"/>
                <w:lang w:eastAsia="es-MX"/>
              </w:rPr>
              <w:t> </w:t>
            </w:r>
          </w:p>
        </w:tc>
      </w:tr>
      <w:tr w:rsidR="00F46775" w:rsidRPr="006860E4" w:rsidTr="00C12BCA">
        <w:trPr>
          <w:trHeight w:val="233"/>
        </w:trPr>
        <w:tc>
          <w:tcPr>
            <w:tcW w:w="2803" w:type="pct"/>
            <w:gridSpan w:val="4"/>
            <w:vMerge/>
            <w:shd w:val="clear" w:color="auto" w:fill="auto"/>
            <w:noWrap/>
            <w:vAlign w:val="bottom"/>
            <w:hideMark/>
          </w:tcPr>
          <w:p w:rsidR="00F46775" w:rsidRPr="006860E4" w:rsidRDefault="00F46775" w:rsidP="00F46775">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F46775" w:rsidRPr="006860E4" w:rsidRDefault="00F46775" w:rsidP="00F46775">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Pr>
                <w:rFonts w:ascii="Arial" w:eastAsia="Times New Roman" w:hAnsi="Arial" w:cs="Arial"/>
                <w:color w:val="000000"/>
                <w:lang w:eastAsia="es-MX"/>
              </w:rPr>
              <w:t>0.00</w:t>
            </w:r>
          </w:p>
        </w:tc>
        <w:tc>
          <w:tcPr>
            <w:tcW w:w="1093" w:type="pct"/>
            <w:shd w:val="clear" w:color="auto" w:fill="auto"/>
            <w:noWrap/>
            <w:vAlign w:val="bottom"/>
            <w:hideMark/>
          </w:tcPr>
          <w:p w:rsidR="00F46775" w:rsidRPr="006860E4" w:rsidRDefault="00F46775" w:rsidP="00F4677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r>
      <w:tr w:rsidR="00F46775" w:rsidRPr="00EC0C01" w:rsidTr="00C12BCA">
        <w:trPr>
          <w:trHeight w:val="233"/>
        </w:trPr>
        <w:tc>
          <w:tcPr>
            <w:tcW w:w="2803" w:type="pct"/>
            <w:gridSpan w:val="4"/>
            <w:shd w:val="clear" w:color="auto" w:fill="D9D9D9" w:themeFill="background1" w:themeFillShade="D9"/>
            <w:noWrap/>
            <w:vAlign w:val="bottom"/>
            <w:hideMark/>
          </w:tcPr>
          <w:p w:rsidR="00F46775" w:rsidRPr="006860E4" w:rsidRDefault="00F46775" w:rsidP="00F46775">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rsidR="00F46775" w:rsidRPr="00F46775" w:rsidRDefault="007B425A" w:rsidP="00F46775">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F46775" w:rsidRPr="00F46775">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rsidR="00F46775" w:rsidRPr="00F46775" w:rsidRDefault="00F46775" w:rsidP="00F46775">
            <w:pPr>
              <w:spacing w:after="0" w:line="240" w:lineRule="auto"/>
              <w:jc w:val="right"/>
              <w:rPr>
                <w:rFonts w:ascii="Arial" w:eastAsia="Times New Roman" w:hAnsi="Arial" w:cs="Arial"/>
                <w:b/>
                <w:color w:val="000000"/>
                <w:lang w:eastAsia="es-MX"/>
              </w:rPr>
            </w:pPr>
            <w:r w:rsidRPr="00F46775">
              <w:rPr>
                <w:rFonts w:ascii="Arial" w:eastAsia="Times New Roman" w:hAnsi="Arial" w:cs="Arial"/>
                <w:b/>
                <w:color w:val="000000"/>
                <w:lang w:eastAsia="es-MX"/>
              </w:rPr>
              <w:t>$0.00 </w:t>
            </w:r>
          </w:p>
        </w:tc>
      </w:tr>
    </w:tbl>
    <w:p w:rsidR="00BD4719" w:rsidRDefault="00BD4719" w:rsidP="00B36FE0">
      <w:pPr>
        <w:spacing w:after="0" w:line="240" w:lineRule="auto"/>
        <w:jc w:val="center"/>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Default="00354B70" w:rsidP="00B36FE0">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A6612B">
        <w:rPr>
          <w:rFonts w:ascii="Arial" w:hAnsi="Arial" w:cs="Arial"/>
          <w:color w:val="000000"/>
        </w:rPr>
        <w:t>77</w:t>
      </w:r>
      <w:r w:rsidR="0081313A" w:rsidRPr="003F3712">
        <w:rPr>
          <w:rFonts w:ascii="Arial" w:hAnsi="Arial" w:cs="Arial"/>
          <w:color w:val="000000"/>
        </w:rPr>
        <w:t xml:space="preserve"> plazas de conformidad con lo siguiente:</w:t>
      </w:r>
    </w:p>
    <w:p w:rsidR="00A6612B" w:rsidRPr="003F3712" w:rsidRDefault="00A6612B" w:rsidP="00B36FE0">
      <w:pPr>
        <w:spacing w:after="0" w:line="240" w:lineRule="auto"/>
        <w:jc w:val="both"/>
        <w:rPr>
          <w:rFonts w:ascii="Arial" w:hAnsi="Arial" w:cs="Arial"/>
          <w:color w:val="000000"/>
        </w:rPr>
      </w:pPr>
    </w:p>
    <w:tbl>
      <w:tblPr>
        <w:tblW w:w="84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9"/>
        <w:gridCol w:w="1841"/>
        <w:gridCol w:w="1170"/>
        <w:gridCol w:w="1192"/>
        <w:gridCol w:w="1162"/>
        <w:gridCol w:w="1380"/>
      </w:tblGrid>
      <w:tr w:rsidR="00C12BCA" w:rsidRPr="00C12BCA" w:rsidTr="00765280">
        <w:trPr>
          <w:trHeight w:val="551"/>
        </w:trPr>
        <w:tc>
          <w:tcPr>
            <w:tcW w:w="1719"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Departamento</w:t>
            </w:r>
          </w:p>
        </w:tc>
        <w:tc>
          <w:tcPr>
            <w:tcW w:w="1818"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Plaza/Puesto</w:t>
            </w:r>
          </w:p>
        </w:tc>
        <w:tc>
          <w:tcPr>
            <w:tcW w:w="1185"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No. de Plazas</w:t>
            </w:r>
          </w:p>
        </w:tc>
        <w:tc>
          <w:tcPr>
            <w:tcW w:w="1185"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Confianza</w:t>
            </w:r>
          </w:p>
        </w:tc>
        <w:tc>
          <w:tcPr>
            <w:tcW w:w="1184"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Base</w:t>
            </w:r>
          </w:p>
        </w:tc>
        <w:tc>
          <w:tcPr>
            <w:tcW w:w="1383" w:type="dxa"/>
            <w:shd w:val="clear" w:color="000000" w:fill="BFBFBF"/>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Honorarios</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PRESIDENCIA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PRESIDENTE MUNICIP.</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CUERPO EDILICIO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REGIDOR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7</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7</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CUERPO EDILICIO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SINDICOS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9</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9</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COMANDANTE</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POLICIAS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SEGURIDAD PUBL</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7</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lastRenderedPageBreak/>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AYUDANTES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8</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8</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JARDINEROS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ECOLOGIA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BARRENDEROS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17</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71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OPERADOR SISTEMAS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ELECTRICISTA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ALBAÑIL</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OBRAS PUBLICAS</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AYUDANTE</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8</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8</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941"/>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SECRETARIO DEL AYUNTAMIENTO5</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hRule="exact" w:val="632"/>
        </w:trPr>
        <w:tc>
          <w:tcPr>
            <w:tcW w:w="1719" w:type="dxa"/>
            <w:vMerge w:val="restart"/>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vMerge w:val="restart"/>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SECRETARIAS</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184"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818"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383"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r>
      <w:tr w:rsidR="00C12BCA" w:rsidRPr="00C12BCA" w:rsidTr="00765280">
        <w:trPr>
          <w:trHeight w:hRule="exact" w:val="927"/>
        </w:trPr>
        <w:tc>
          <w:tcPr>
            <w:tcW w:w="1719" w:type="dxa"/>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ASESOR JURIDICO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hRule="exact" w:val="430"/>
        </w:trPr>
        <w:tc>
          <w:tcPr>
            <w:tcW w:w="1719" w:type="dxa"/>
            <w:vMerge w:val="restart"/>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CHOFER </w:t>
            </w:r>
          </w:p>
        </w:tc>
        <w:tc>
          <w:tcPr>
            <w:tcW w:w="1185"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5"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4" w:type="dxa"/>
            <w:vMerge w:val="restart"/>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vMerge w:val="restart"/>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AMBULANCIA</w:t>
            </w:r>
          </w:p>
        </w:tc>
        <w:tc>
          <w:tcPr>
            <w:tcW w:w="1185"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5"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c>
          <w:tcPr>
            <w:tcW w:w="1184" w:type="dxa"/>
            <w:vMerge/>
            <w:vAlign w:val="center"/>
            <w:hideMark/>
          </w:tcPr>
          <w:p w:rsidR="00C12BCA" w:rsidRPr="00C12BCA" w:rsidRDefault="00C12BCA" w:rsidP="00C12BCA">
            <w:pPr>
              <w:spacing w:after="0" w:line="240" w:lineRule="auto"/>
              <w:rPr>
                <w:rFonts w:ascii="Calibri" w:eastAsia="Times New Roman" w:hAnsi="Calibri" w:cs="Calibri"/>
                <w:color w:val="000000"/>
                <w:lang w:eastAsia="es-MX"/>
              </w:rPr>
            </w:pPr>
          </w:p>
        </w:tc>
        <w:tc>
          <w:tcPr>
            <w:tcW w:w="1383" w:type="dxa"/>
            <w:vMerge/>
            <w:vAlign w:val="center"/>
            <w:hideMark/>
          </w:tcPr>
          <w:p w:rsidR="00C12BCA" w:rsidRPr="00C12BCA" w:rsidRDefault="00C12BCA" w:rsidP="00C12BCA">
            <w:pPr>
              <w:spacing w:after="0" w:line="240" w:lineRule="auto"/>
              <w:rPr>
                <w:rFonts w:ascii="Arial" w:eastAsia="Times New Roman" w:hAnsi="Arial" w:cs="Arial"/>
                <w:color w:val="000000"/>
                <w:sz w:val="20"/>
                <w:szCs w:val="20"/>
                <w:lang w:eastAsia="es-MX"/>
              </w:rPr>
            </w:pPr>
          </w:p>
        </w:tc>
      </w:tr>
      <w:tr w:rsidR="00C12BCA" w:rsidRPr="00C12BCA" w:rsidTr="00765280">
        <w:trPr>
          <w:trHeight w:hRule="exact" w:val="927"/>
        </w:trPr>
        <w:tc>
          <w:tcPr>
            <w:tcW w:w="1719" w:type="dxa"/>
            <w:shd w:val="clear" w:color="auto" w:fill="auto"/>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 DEL AYUNTAMIENTO</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AUXILIARES </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6</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CONTRALOR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AUXULIAR ADMNVO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TESORERIA</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lastRenderedPageBreak/>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PRESIDENTA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DIRECTORA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SECRETARIA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COCINERA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3</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DIF</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COORDINADORA</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2</w:t>
            </w:r>
          </w:p>
        </w:tc>
        <w:tc>
          <w:tcPr>
            <w:tcW w:w="1184"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10</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10</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xml:space="preserve">INSTRUCCIÓN PUB           </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CHOFER</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4</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484"/>
        </w:trPr>
        <w:tc>
          <w:tcPr>
            <w:tcW w:w="1719"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INSTRUCCIÓN PUB</w:t>
            </w:r>
          </w:p>
        </w:tc>
        <w:tc>
          <w:tcPr>
            <w:tcW w:w="1818" w:type="dxa"/>
            <w:shd w:val="clear" w:color="auto" w:fill="auto"/>
            <w:vAlign w:val="bottom"/>
            <w:hideMark/>
          </w:tcPr>
          <w:p w:rsidR="00C12BCA" w:rsidRPr="00C12BCA" w:rsidRDefault="00C12BCA" w:rsidP="00C12BCA">
            <w:pPr>
              <w:spacing w:after="0" w:line="240" w:lineRule="auto"/>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BIBLIOTECARIO</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5"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1</w:t>
            </w:r>
          </w:p>
        </w:tc>
        <w:tc>
          <w:tcPr>
            <w:tcW w:w="1184" w:type="dxa"/>
            <w:shd w:val="clear" w:color="auto" w:fill="auto"/>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auto" w:fill="auto"/>
            <w:vAlign w:val="bottom"/>
            <w:hideMark/>
          </w:tcPr>
          <w:p w:rsidR="00C12BCA" w:rsidRPr="00C12BCA" w:rsidRDefault="00C12BCA" w:rsidP="00C12BCA">
            <w:pPr>
              <w:spacing w:after="0" w:line="240" w:lineRule="auto"/>
              <w:jc w:val="center"/>
              <w:rPr>
                <w:rFonts w:ascii="Arial" w:eastAsia="Times New Roman" w:hAnsi="Arial" w:cs="Arial"/>
                <w:color w:val="000000"/>
                <w:sz w:val="20"/>
                <w:szCs w:val="20"/>
                <w:lang w:eastAsia="es-MX"/>
              </w:rPr>
            </w:pPr>
            <w:r w:rsidRPr="00C12BCA">
              <w:rPr>
                <w:rFonts w:ascii="Arial" w:eastAsia="Times New Roman" w:hAnsi="Arial" w:cs="Arial"/>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5</w:t>
            </w:r>
          </w:p>
        </w:tc>
        <w:tc>
          <w:tcPr>
            <w:tcW w:w="1184"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sz w:val="20"/>
                <w:szCs w:val="20"/>
                <w:lang w:eastAsia="es-MX"/>
              </w:rPr>
            </w:pPr>
            <w:r w:rsidRPr="00C12BCA">
              <w:rPr>
                <w:rFonts w:ascii="Arial" w:eastAsia="Times New Roman" w:hAnsi="Arial" w:cs="Arial"/>
                <w:b/>
                <w:bCs/>
                <w:color w:val="000000"/>
                <w:sz w:val="20"/>
                <w:szCs w:val="20"/>
                <w:lang w:eastAsia="es-MX"/>
              </w:rPr>
              <w:t> </w:t>
            </w:r>
          </w:p>
        </w:tc>
      </w:tr>
      <w:tr w:rsidR="00C12BCA" w:rsidRPr="00C12BCA" w:rsidTr="00765280">
        <w:trPr>
          <w:trHeight w:val="282"/>
        </w:trPr>
        <w:tc>
          <w:tcPr>
            <w:tcW w:w="3537" w:type="dxa"/>
            <w:gridSpan w:val="2"/>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Total</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77</w:t>
            </w:r>
          </w:p>
        </w:tc>
        <w:tc>
          <w:tcPr>
            <w:tcW w:w="1185"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77</w:t>
            </w:r>
          </w:p>
        </w:tc>
        <w:tc>
          <w:tcPr>
            <w:tcW w:w="1184" w:type="dxa"/>
            <w:shd w:val="clear" w:color="000000" w:fill="D9D9D9"/>
            <w:vAlign w:val="bottom"/>
            <w:hideMark/>
          </w:tcPr>
          <w:p w:rsidR="00C12BCA" w:rsidRPr="00C12BCA" w:rsidRDefault="00C12BCA" w:rsidP="00C12BCA">
            <w:pPr>
              <w:spacing w:after="0" w:line="240" w:lineRule="auto"/>
              <w:rPr>
                <w:rFonts w:ascii="Calibri" w:eastAsia="Times New Roman" w:hAnsi="Calibri" w:cs="Calibri"/>
                <w:color w:val="000000"/>
                <w:lang w:eastAsia="es-MX"/>
              </w:rPr>
            </w:pPr>
            <w:r w:rsidRPr="00C12BCA">
              <w:rPr>
                <w:rFonts w:ascii="Calibri" w:eastAsia="Times New Roman" w:hAnsi="Calibri" w:cs="Calibri"/>
                <w:color w:val="000000"/>
                <w:lang w:eastAsia="es-MX"/>
              </w:rPr>
              <w:t> </w:t>
            </w:r>
          </w:p>
        </w:tc>
        <w:tc>
          <w:tcPr>
            <w:tcW w:w="1383" w:type="dxa"/>
            <w:shd w:val="clear" w:color="000000" w:fill="D9D9D9"/>
            <w:vAlign w:val="bottom"/>
            <w:hideMark/>
          </w:tcPr>
          <w:p w:rsidR="00C12BCA" w:rsidRPr="00C12BCA" w:rsidRDefault="00C12BCA" w:rsidP="00C12BCA">
            <w:pPr>
              <w:spacing w:after="0" w:line="240" w:lineRule="auto"/>
              <w:jc w:val="center"/>
              <w:rPr>
                <w:rFonts w:ascii="Arial" w:eastAsia="Times New Roman" w:hAnsi="Arial" w:cs="Arial"/>
                <w:b/>
                <w:bCs/>
                <w:color w:val="000000"/>
                <w:lang w:eastAsia="es-MX"/>
              </w:rPr>
            </w:pPr>
            <w:r w:rsidRPr="00C12BCA">
              <w:rPr>
                <w:rFonts w:ascii="Arial" w:eastAsia="Times New Roman" w:hAnsi="Arial" w:cs="Arial"/>
                <w:b/>
                <w:bCs/>
                <w:color w:val="000000"/>
                <w:lang w:eastAsia="es-MX"/>
              </w:rPr>
              <w:t> </w:t>
            </w:r>
          </w:p>
        </w:tc>
      </w:tr>
    </w:tbl>
    <w:p w:rsidR="007C1CBA" w:rsidRPr="003F3712" w:rsidRDefault="00FB7B27" w:rsidP="003408F6">
      <w:pPr>
        <w:spacing w:after="0" w:line="240" w:lineRule="auto"/>
        <w:ind w:right="1183"/>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A6612B">
        <w:rPr>
          <w:rFonts w:ascii="Arial" w:hAnsi="Arial" w:cs="Arial"/>
          <w:b/>
          <w:bCs/>
        </w:rPr>
        <w:t xml:space="preserve"> </w:t>
      </w:r>
      <w:r w:rsidR="00C12BCA">
        <w:rPr>
          <w:rFonts w:ascii="Arial" w:hAnsi="Arial" w:cs="Arial"/>
          <w:b/>
          <w:bCs/>
        </w:rPr>
        <w:t>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8"/>
        <w:gridCol w:w="746"/>
        <w:gridCol w:w="746"/>
        <w:gridCol w:w="678"/>
        <w:gridCol w:w="678"/>
        <w:gridCol w:w="611"/>
        <w:gridCol w:w="611"/>
        <w:gridCol w:w="426"/>
        <w:gridCol w:w="594"/>
        <w:gridCol w:w="745"/>
        <w:gridCol w:w="745"/>
        <w:gridCol w:w="745"/>
        <w:gridCol w:w="745"/>
      </w:tblGrid>
      <w:tr w:rsidR="005766B1" w:rsidRPr="00C12BCA" w:rsidTr="00433B17">
        <w:trPr>
          <w:trHeight w:val="273"/>
        </w:trPr>
        <w:tc>
          <w:tcPr>
            <w:tcW w:w="511" w:type="pct"/>
            <w:vMerge w:val="restar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Plaza Tabular</w:t>
            </w:r>
          </w:p>
        </w:tc>
        <w:tc>
          <w:tcPr>
            <w:tcW w:w="2290" w:type="pct"/>
            <w:gridSpan w:val="6"/>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Base</w:t>
            </w:r>
          </w:p>
        </w:tc>
        <w:tc>
          <w:tcPr>
            <w:tcW w:w="1360" w:type="pct"/>
            <w:gridSpan w:val="4"/>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Adicionales</w:t>
            </w:r>
          </w:p>
        </w:tc>
        <w:tc>
          <w:tcPr>
            <w:tcW w:w="839" w:type="pct"/>
            <w:gridSpan w:val="2"/>
            <w:vMerge w:val="restar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Total Remuneraciones</w:t>
            </w:r>
          </w:p>
        </w:tc>
      </w:tr>
      <w:tr w:rsidR="005766B1" w:rsidRPr="00C12BCA" w:rsidTr="00433B17">
        <w:trPr>
          <w:trHeight w:val="273"/>
        </w:trPr>
        <w:tc>
          <w:tcPr>
            <w:tcW w:w="511" w:type="pct"/>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c>
          <w:tcPr>
            <w:tcW w:w="840"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Sueldo Base</w:t>
            </w:r>
          </w:p>
        </w:tc>
        <w:tc>
          <w:tcPr>
            <w:tcW w:w="763"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Aguinaldo</w:t>
            </w:r>
          </w:p>
        </w:tc>
        <w:tc>
          <w:tcPr>
            <w:tcW w:w="687"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Prima Vacacional</w:t>
            </w:r>
          </w:p>
        </w:tc>
        <w:tc>
          <w:tcPr>
            <w:tcW w:w="521"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Prestaciones Sindicales</w:t>
            </w:r>
          </w:p>
        </w:tc>
        <w:tc>
          <w:tcPr>
            <w:tcW w:w="839" w:type="pct"/>
            <w:gridSpan w:val="2"/>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Otras Prestaciones</w:t>
            </w:r>
          </w:p>
        </w:tc>
        <w:tc>
          <w:tcPr>
            <w:tcW w:w="839" w:type="pct"/>
            <w:gridSpan w:val="2"/>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r>
      <w:tr w:rsidR="005766B1" w:rsidRPr="00C12BCA" w:rsidTr="00433B17">
        <w:trPr>
          <w:trHeight w:val="273"/>
        </w:trPr>
        <w:tc>
          <w:tcPr>
            <w:tcW w:w="511" w:type="pct"/>
            <w:vMerge/>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p>
        </w:tc>
        <w:tc>
          <w:tcPr>
            <w:tcW w:w="420"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20"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381"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81"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343"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43"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216"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306"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419" w:type="pct"/>
            <w:shd w:val="clear" w:color="000000" w:fill="BFBFBF"/>
            <w:vAlign w:val="center"/>
            <w:hideMark/>
          </w:tcPr>
          <w:p w:rsidR="005766B1" w:rsidRPr="00C12BCA" w:rsidRDefault="005766B1" w:rsidP="005A0A26">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Presidente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444,000.00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18,500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21,000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4,625.00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187,200.00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204,000.00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654,325.00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734,250.00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Síndico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5,200 </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5,750 </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Regidor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5,200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5,750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Secretario del Ayuntamiento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124,800.00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5,200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5,750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1,300.00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1,437.50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199,700.00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218,147.50</w:t>
            </w:r>
          </w:p>
        </w:tc>
      </w:tr>
      <w:tr w:rsidR="005766B1" w:rsidRPr="00C12BCA" w:rsidTr="00433B17">
        <w:trPr>
          <w:trHeight w:val="52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Tesorero Municipal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216,000.00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288,000.00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9,000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12,000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2,250.00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295,650.00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194,160.00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Director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79,200.00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115,200.00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3,300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4,800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26,400.00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109,725.00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194,160.00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Presidenta DIF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290,400.00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307,200.00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12,100.00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12,800.00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3,025.00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3,200.00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52,800.00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358,325.00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391,400.00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Asesor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108,000.00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1,125.00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113,625.00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Secretario particular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40,800.00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1,700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3,700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43,005.00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93,425.00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Subdirector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91,440.00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3,810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952.5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63,125.00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96,202.50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Contador General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156,000.00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5,000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6,500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1,250.00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1,625.00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126,250.00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164,125.00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lastRenderedPageBreak/>
              <w:t xml:space="preserve"> </w:t>
            </w:r>
            <w:proofErr w:type="spellStart"/>
            <w:r w:rsidRPr="00C12BCA">
              <w:rPr>
                <w:rFonts w:ascii="Arial" w:eastAsia="Times New Roman" w:hAnsi="Arial" w:cs="Arial"/>
                <w:color w:val="000000"/>
                <w:sz w:val="14"/>
                <w:szCs w:val="14"/>
                <w:lang w:eastAsia="es-MX"/>
              </w:rPr>
              <w:t>Subcontador</w:t>
            </w:r>
            <w:proofErr w:type="spellEnd"/>
            <w:r w:rsidRPr="00C12BCA">
              <w:rPr>
                <w:rFonts w:ascii="Arial" w:eastAsia="Times New Roman" w:hAnsi="Arial" w:cs="Arial"/>
                <w:color w:val="000000"/>
                <w:sz w:val="14"/>
                <w:szCs w:val="14"/>
                <w:lang w:eastAsia="es-MX"/>
              </w:rPr>
              <w:t xml:space="preserv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100,800.00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4,200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106,050.00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Asistente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57,600.00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88,800.00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2,400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3,700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60,600.00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93,425.00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Jefe de Departamento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50,400.00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2,100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3,500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53,025.00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88,375.00</w:t>
            </w:r>
          </w:p>
        </w:tc>
      </w:tr>
      <w:tr w:rsidR="005766B1" w:rsidRPr="00C12BCA" w:rsidTr="00433B17">
        <w:trPr>
          <w:trHeight w:val="404"/>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Inspector de zona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45,600.00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55,200.00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1,900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2,300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575</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47,975.00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48,075.00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Contralor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180,000.00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264,000.00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7,500</w:t>
            </w:r>
          </w:p>
        </w:tc>
        <w:tc>
          <w:tcPr>
            <w:tcW w:w="38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11,000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1,875.00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2,750.00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68,400.00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72,960.00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257,775.00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350,710.00</w:t>
            </w:r>
          </w:p>
        </w:tc>
      </w:tr>
      <w:tr w:rsidR="005766B1" w:rsidRPr="00C12BCA"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Chofer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52,800.00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2,200.00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50,500.00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55,550.00</w:t>
            </w:r>
          </w:p>
        </w:tc>
      </w:tr>
      <w:tr w:rsidR="005766B1" w:rsidRPr="005766B1" w:rsidTr="00433B17">
        <w:trPr>
          <w:trHeight w:val="273"/>
        </w:trPr>
        <w:tc>
          <w:tcPr>
            <w:tcW w:w="511" w:type="pct"/>
            <w:shd w:val="clear" w:color="auto" w:fill="auto"/>
            <w:vAlign w:val="center"/>
            <w:hideMark/>
          </w:tcPr>
          <w:p w:rsidR="005766B1" w:rsidRPr="00C12BCA" w:rsidRDefault="005766B1" w:rsidP="005766B1">
            <w:pPr>
              <w:spacing w:after="0" w:line="240" w:lineRule="auto"/>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 xml:space="preserve"> Ayudante </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36,000.00</w:t>
            </w:r>
          </w:p>
        </w:tc>
        <w:tc>
          <w:tcPr>
            <w:tcW w:w="420"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48,000.00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1,500.00</w:t>
            </w:r>
          </w:p>
        </w:tc>
        <w:tc>
          <w:tcPr>
            <w:tcW w:w="381"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2,000.00</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375</w:t>
            </w:r>
          </w:p>
        </w:tc>
        <w:tc>
          <w:tcPr>
            <w:tcW w:w="343"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500</w:t>
            </w:r>
          </w:p>
        </w:tc>
        <w:tc>
          <w:tcPr>
            <w:tcW w:w="21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306"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w:t>
            </w:r>
          </w:p>
        </w:tc>
        <w:tc>
          <w:tcPr>
            <w:tcW w:w="419" w:type="pct"/>
            <w:shd w:val="clear" w:color="auto" w:fill="auto"/>
            <w:vAlign w:val="center"/>
            <w:hideMark/>
          </w:tcPr>
          <w:p w:rsidR="005766B1" w:rsidRPr="00C12BCA"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37,875.00</w:t>
            </w:r>
          </w:p>
        </w:tc>
        <w:tc>
          <w:tcPr>
            <w:tcW w:w="419" w:type="pct"/>
            <w:shd w:val="clear" w:color="auto" w:fill="auto"/>
            <w:vAlign w:val="center"/>
            <w:hideMark/>
          </w:tcPr>
          <w:p w:rsidR="005766B1" w:rsidRPr="003408F6" w:rsidRDefault="005766B1" w:rsidP="005766B1">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50,500.00</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C95646" w:rsidRDefault="00B72D12" w:rsidP="003E7B9B">
      <w:pPr>
        <w:spacing w:after="0" w:line="240" w:lineRule="auto"/>
        <w:jc w:val="center"/>
        <w:rPr>
          <w:rFonts w:ascii="Arial" w:hAnsi="Arial" w:cs="Arial"/>
          <w:b/>
          <w:bCs/>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C12BCA">
        <w:rPr>
          <w:rFonts w:ascii="Arial" w:hAnsi="Arial" w:cs="Arial"/>
          <w:b/>
          <w:bCs/>
        </w:rPr>
        <w:t>Anual</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2"/>
        <w:gridCol w:w="626"/>
        <w:gridCol w:w="674"/>
        <w:gridCol w:w="588"/>
        <w:gridCol w:w="587"/>
        <w:gridCol w:w="599"/>
        <w:gridCol w:w="629"/>
        <w:gridCol w:w="594"/>
        <w:gridCol w:w="657"/>
        <w:gridCol w:w="593"/>
        <w:gridCol w:w="659"/>
        <w:gridCol w:w="839"/>
        <w:gridCol w:w="839"/>
      </w:tblGrid>
      <w:tr w:rsidR="004E4B5F" w:rsidRPr="00C12BCA" w:rsidTr="006C0907">
        <w:trPr>
          <w:trHeight w:val="274"/>
          <w:jc w:val="center"/>
        </w:trPr>
        <w:tc>
          <w:tcPr>
            <w:tcW w:w="942" w:type="dxa"/>
            <w:vMerge w:val="restart"/>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Plaza Tabular</w:t>
            </w:r>
          </w:p>
        </w:tc>
        <w:tc>
          <w:tcPr>
            <w:tcW w:w="3703" w:type="dxa"/>
            <w:gridSpan w:val="6"/>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Base </w:t>
            </w:r>
          </w:p>
        </w:tc>
        <w:tc>
          <w:tcPr>
            <w:tcW w:w="2503" w:type="dxa"/>
            <w:gridSpan w:val="4"/>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Remuneraciones Adicionales</w:t>
            </w:r>
          </w:p>
        </w:tc>
        <w:tc>
          <w:tcPr>
            <w:tcW w:w="1678" w:type="dxa"/>
            <w:gridSpan w:val="2"/>
            <w:vMerge w:val="restart"/>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TOTAL REMUNERACIONES</w:t>
            </w:r>
          </w:p>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p>
        </w:tc>
      </w:tr>
      <w:tr w:rsidR="00C12BCA" w:rsidRPr="00C12BCA" w:rsidTr="006C0907">
        <w:trPr>
          <w:trHeight w:val="274"/>
          <w:jc w:val="center"/>
        </w:trPr>
        <w:tc>
          <w:tcPr>
            <w:tcW w:w="942" w:type="dxa"/>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c>
          <w:tcPr>
            <w:tcW w:w="626"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w:t>
            </w:r>
          </w:p>
        </w:tc>
        <w:tc>
          <w:tcPr>
            <w:tcW w:w="67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Sueldo base </w:t>
            </w:r>
          </w:p>
        </w:tc>
        <w:tc>
          <w:tcPr>
            <w:tcW w:w="1175"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Aguinaldo</w:t>
            </w:r>
          </w:p>
        </w:tc>
        <w:tc>
          <w:tcPr>
            <w:tcW w:w="1228"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Prima Vacacional</w:t>
            </w:r>
          </w:p>
        </w:tc>
        <w:tc>
          <w:tcPr>
            <w:tcW w:w="1251"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Prestaciones Sindicales</w:t>
            </w:r>
          </w:p>
        </w:tc>
        <w:tc>
          <w:tcPr>
            <w:tcW w:w="1252" w:type="dxa"/>
            <w:gridSpan w:val="2"/>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Otras Prestaciones</w:t>
            </w:r>
          </w:p>
        </w:tc>
        <w:tc>
          <w:tcPr>
            <w:tcW w:w="1678" w:type="dxa"/>
            <w:gridSpan w:val="2"/>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r>
      <w:tr w:rsidR="00C12BCA" w:rsidRPr="00C12BCA" w:rsidTr="006C0907">
        <w:trPr>
          <w:trHeight w:val="274"/>
          <w:jc w:val="center"/>
        </w:trPr>
        <w:tc>
          <w:tcPr>
            <w:tcW w:w="942" w:type="dxa"/>
            <w:vMerge/>
            <w:vAlign w:val="center"/>
            <w:hideMark/>
          </w:tcPr>
          <w:p w:rsidR="004E4B5F" w:rsidRPr="00C12BCA" w:rsidRDefault="004E4B5F" w:rsidP="004E4B5F">
            <w:pPr>
              <w:spacing w:after="0" w:line="240" w:lineRule="auto"/>
              <w:rPr>
                <w:rFonts w:ascii="Arial" w:eastAsia="Times New Roman" w:hAnsi="Arial" w:cs="Arial"/>
                <w:b/>
                <w:bCs/>
                <w:color w:val="000000"/>
                <w:sz w:val="16"/>
                <w:szCs w:val="16"/>
                <w:lang w:eastAsia="es-MX"/>
              </w:rPr>
            </w:pPr>
          </w:p>
        </w:tc>
        <w:tc>
          <w:tcPr>
            <w:tcW w:w="626"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7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88"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587"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 </w:t>
            </w:r>
          </w:p>
        </w:tc>
        <w:tc>
          <w:tcPr>
            <w:tcW w:w="59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2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94"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57"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593"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65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c>
          <w:tcPr>
            <w:tcW w:w="83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De</w:t>
            </w:r>
          </w:p>
        </w:tc>
        <w:tc>
          <w:tcPr>
            <w:tcW w:w="839" w:type="dxa"/>
            <w:shd w:val="clear" w:color="000000" w:fill="BFBFBF"/>
            <w:vAlign w:val="bottom"/>
            <w:hideMark/>
          </w:tcPr>
          <w:p w:rsidR="004E4B5F" w:rsidRPr="00C12BCA" w:rsidRDefault="004E4B5F" w:rsidP="004E4B5F">
            <w:pPr>
              <w:spacing w:after="0" w:line="240" w:lineRule="auto"/>
              <w:jc w:val="center"/>
              <w:rPr>
                <w:rFonts w:ascii="Arial" w:eastAsia="Times New Roman" w:hAnsi="Arial" w:cs="Arial"/>
                <w:b/>
                <w:bCs/>
                <w:color w:val="000000"/>
                <w:sz w:val="16"/>
                <w:szCs w:val="16"/>
                <w:lang w:eastAsia="es-MX"/>
              </w:rPr>
            </w:pPr>
            <w:r w:rsidRPr="00C12BCA">
              <w:rPr>
                <w:rFonts w:ascii="Arial" w:eastAsia="Times New Roman" w:hAnsi="Arial" w:cs="Arial"/>
                <w:b/>
                <w:bCs/>
                <w:color w:val="000000"/>
                <w:sz w:val="16"/>
                <w:szCs w:val="16"/>
                <w:lang w:eastAsia="es-MX"/>
              </w:rPr>
              <w:t>Hasta</w:t>
            </w:r>
          </w:p>
        </w:tc>
      </w:tr>
      <w:tr w:rsidR="00C12BCA" w:rsidRPr="00C12BCA" w:rsidTr="006C0907">
        <w:trPr>
          <w:trHeight w:val="274"/>
          <w:jc w:val="center"/>
        </w:trPr>
        <w:tc>
          <w:tcPr>
            <w:tcW w:w="942" w:type="dxa"/>
            <w:shd w:val="clear" w:color="auto" w:fill="auto"/>
            <w:vAlign w:val="bottom"/>
            <w:hideMark/>
          </w:tcPr>
          <w:p w:rsidR="004E4B5F" w:rsidRPr="00C12BCA" w:rsidRDefault="004E4B5F" w:rsidP="004E4B5F">
            <w:pPr>
              <w:spacing w:after="0" w:line="240" w:lineRule="auto"/>
              <w:jc w:val="both"/>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Policía Municipal</w:t>
            </w:r>
          </w:p>
        </w:tc>
        <w:tc>
          <w:tcPr>
            <w:tcW w:w="626"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84000</w:t>
            </w:r>
          </w:p>
        </w:tc>
        <w:tc>
          <w:tcPr>
            <w:tcW w:w="67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144,000</w:t>
            </w:r>
          </w:p>
        </w:tc>
        <w:tc>
          <w:tcPr>
            <w:tcW w:w="588"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3500</w:t>
            </w:r>
          </w:p>
        </w:tc>
        <w:tc>
          <w:tcPr>
            <w:tcW w:w="58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6000</w:t>
            </w:r>
          </w:p>
        </w:tc>
        <w:tc>
          <w:tcPr>
            <w:tcW w:w="59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875</w:t>
            </w:r>
          </w:p>
        </w:tc>
        <w:tc>
          <w:tcPr>
            <w:tcW w:w="62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1500</w:t>
            </w:r>
          </w:p>
        </w:tc>
        <w:tc>
          <w:tcPr>
            <w:tcW w:w="59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593"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88,375</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151,500</w:t>
            </w:r>
          </w:p>
        </w:tc>
      </w:tr>
      <w:tr w:rsidR="00C12BCA" w:rsidRPr="004E4B5F" w:rsidTr="006C0907">
        <w:trPr>
          <w:trHeight w:val="274"/>
          <w:jc w:val="center"/>
        </w:trPr>
        <w:tc>
          <w:tcPr>
            <w:tcW w:w="942" w:type="dxa"/>
            <w:shd w:val="clear" w:color="auto" w:fill="auto"/>
            <w:vAlign w:val="bottom"/>
            <w:hideMark/>
          </w:tcPr>
          <w:p w:rsidR="004E4B5F" w:rsidRPr="00C12BCA" w:rsidRDefault="004E4B5F" w:rsidP="004E4B5F">
            <w:pPr>
              <w:spacing w:after="0" w:line="240" w:lineRule="auto"/>
              <w:jc w:val="both"/>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Comandante</w:t>
            </w:r>
          </w:p>
        </w:tc>
        <w:tc>
          <w:tcPr>
            <w:tcW w:w="626"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92,400</w:t>
            </w:r>
          </w:p>
        </w:tc>
        <w:tc>
          <w:tcPr>
            <w:tcW w:w="67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192,000</w:t>
            </w:r>
          </w:p>
        </w:tc>
        <w:tc>
          <w:tcPr>
            <w:tcW w:w="588"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3850</w:t>
            </w:r>
          </w:p>
        </w:tc>
        <w:tc>
          <w:tcPr>
            <w:tcW w:w="58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8000</w:t>
            </w:r>
          </w:p>
        </w:tc>
        <w:tc>
          <w:tcPr>
            <w:tcW w:w="59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962.5</w:t>
            </w:r>
          </w:p>
        </w:tc>
        <w:tc>
          <w:tcPr>
            <w:tcW w:w="62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2000</w:t>
            </w:r>
          </w:p>
        </w:tc>
        <w:tc>
          <w:tcPr>
            <w:tcW w:w="594"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7"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593"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659" w:type="dxa"/>
            <w:shd w:val="clear" w:color="auto" w:fill="auto"/>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0 </w:t>
            </w:r>
          </w:p>
        </w:tc>
        <w:tc>
          <w:tcPr>
            <w:tcW w:w="839" w:type="dxa"/>
            <w:shd w:val="clear" w:color="auto" w:fill="auto"/>
            <w:noWrap/>
            <w:vAlign w:val="bottom"/>
            <w:hideMark/>
          </w:tcPr>
          <w:p w:rsidR="004E4B5F" w:rsidRPr="00C12BCA"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97,213</w:t>
            </w:r>
          </w:p>
        </w:tc>
        <w:tc>
          <w:tcPr>
            <w:tcW w:w="839" w:type="dxa"/>
            <w:shd w:val="clear" w:color="auto" w:fill="auto"/>
            <w:noWrap/>
            <w:vAlign w:val="bottom"/>
            <w:hideMark/>
          </w:tcPr>
          <w:p w:rsidR="004E4B5F" w:rsidRPr="00912833" w:rsidRDefault="004E4B5F" w:rsidP="004E4B5F">
            <w:pPr>
              <w:spacing w:after="0" w:line="240" w:lineRule="auto"/>
              <w:jc w:val="right"/>
              <w:rPr>
                <w:rFonts w:ascii="Arial" w:eastAsia="Times New Roman" w:hAnsi="Arial" w:cs="Arial"/>
                <w:color w:val="000000"/>
                <w:sz w:val="14"/>
                <w:szCs w:val="14"/>
                <w:lang w:eastAsia="es-MX"/>
              </w:rPr>
            </w:pPr>
            <w:r w:rsidRPr="00C12BCA">
              <w:rPr>
                <w:rFonts w:ascii="Arial" w:eastAsia="Times New Roman" w:hAnsi="Arial" w:cs="Arial"/>
                <w:color w:val="000000"/>
                <w:sz w:val="14"/>
                <w:szCs w:val="14"/>
                <w:lang w:eastAsia="es-MX"/>
              </w:rPr>
              <w:t>202,000</w:t>
            </w:r>
          </w:p>
        </w:tc>
      </w:tr>
    </w:tbl>
    <w:p w:rsidR="004E4B5F" w:rsidRDefault="004E4B5F" w:rsidP="003E7B9B">
      <w:pPr>
        <w:spacing w:after="0" w:line="240" w:lineRule="auto"/>
        <w:jc w:val="center"/>
        <w:rPr>
          <w:rFonts w:ascii="Arial" w:hAnsi="Arial" w:cs="Arial"/>
          <w:b/>
          <w:bCs/>
        </w:rPr>
      </w:pPr>
    </w:p>
    <w:p w:rsidR="00E30973" w:rsidRDefault="00E30973" w:rsidP="004700A8">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rsidR="00E348CB" w:rsidRPr="003B0D6F" w:rsidRDefault="00E348CB" w:rsidP="004700A8">
      <w:pPr>
        <w:spacing w:after="0" w:line="240" w:lineRule="auto"/>
        <w:jc w:val="both"/>
        <w:rPr>
          <w:rFonts w:ascii="Arial" w:hAnsi="Arial" w:cs="Arial"/>
        </w:rPr>
      </w:pPr>
    </w:p>
    <w:p w:rsidR="00E348CB" w:rsidRPr="003B0D6F" w:rsidRDefault="004E4B5F" w:rsidP="004700A8">
      <w:pPr>
        <w:spacing w:after="0" w:line="240" w:lineRule="auto"/>
        <w:jc w:val="both"/>
        <w:rPr>
          <w:rFonts w:ascii="Arial" w:hAnsi="Arial" w:cs="Arial"/>
          <w:sz w:val="32"/>
        </w:rPr>
      </w:pPr>
      <w:r>
        <w:rPr>
          <w:rFonts w:ascii="Arial" w:hAnsi="Arial" w:cs="Arial"/>
        </w:rPr>
        <w:t>De los 4</w:t>
      </w:r>
      <w:r w:rsidR="00E348CB" w:rsidRPr="003B0D6F">
        <w:rPr>
          <w:rFonts w:ascii="Arial" w:hAnsi="Arial" w:cs="Arial"/>
        </w:rPr>
        <w:t xml:space="preserve"> policías </w:t>
      </w:r>
      <w:r w:rsidR="003B0D6F" w:rsidRPr="003B0D6F">
        <w:rPr>
          <w:rFonts w:ascii="Arial" w:hAnsi="Arial" w:cs="Arial"/>
        </w:rPr>
        <w:t>que integran la plantilla de seguridad pública, el 100% son municipales.</w:t>
      </w:r>
      <w:r w:rsidR="003B0D6F">
        <w:rPr>
          <w:rFonts w:ascii="Arial" w:hAnsi="Arial" w:cs="Arial"/>
        </w:rPr>
        <w:t xml:space="preserve"> </w:t>
      </w:r>
    </w:p>
    <w:p w:rsidR="00E30973" w:rsidRPr="00E80D7D" w:rsidRDefault="00E30973" w:rsidP="004700A8">
      <w:pPr>
        <w:spacing w:after="0" w:line="240" w:lineRule="auto"/>
        <w:jc w:val="both"/>
        <w:rPr>
          <w:rFonts w:ascii="Arial" w:hAnsi="Arial" w:cs="Arial"/>
        </w:rPr>
      </w:pPr>
    </w:p>
    <w:p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Pr="003F3712" w:rsidRDefault="00EA6B0D"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lastRenderedPageBreak/>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F16721">
        <w:rPr>
          <w:rFonts w:ascii="Arial" w:hAnsi="Arial" w:cs="Arial"/>
          <w:bCs/>
        </w:rPr>
        <w:t xml:space="preserve"> Escobedo</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802"/>
        <w:gridCol w:w="1065"/>
        <w:gridCol w:w="760"/>
        <w:gridCol w:w="1092"/>
        <w:gridCol w:w="1028"/>
        <w:gridCol w:w="1091"/>
        <w:gridCol w:w="1091"/>
      </w:tblGrid>
      <w:tr w:rsidR="00045BEA" w:rsidRPr="00F452DF" w:rsidTr="00045BEA">
        <w:trPr>
          <w:trHeight w:val="290"/>
        </w:trPr>
        <w:tc>
          <w:tcPr>
            <w:tcW w:w="5000" w:type="pct"/>
            <w:gridSpan w:val="9"/>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SALDO DE LA DEUDA PÚBLICA</w:t>
            </w:r>
          </w:p>
        </w:tc>
      </w:tr>
      <w:tr w:rsidR="00045BEA" w:rsidRPr="00F452DF" w:rsidTr="00045BEA">
        <w:trPr>
          <w:trHeight w:val="53"/>
        </w:trPr>
        <w:tc>
          <w:tcPr>
            <w:tcW w:w="648" w:type="pct"/>
            <w:shd w:val="clear" w:color="auto" w:fill="BFBFBF" w:themeFill="background1" w:themeFillShade="BF"/>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sz w:val="16"/>
                <w:szCs w:val="16"/>
                <w:lang w:eastAsia="es-MX"/>
              </w:rPr>
              <w:t>Decreto Aprobatorio o Clave de Identificación</w:t>
            </w:r>
          </w:p>
        </w:tc>
        <w:tc>
          <w:tcPr>
            <w:tcW w:w="524"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Institución Bancaria</w:t>
            </w:r>
          </w:p>
        </w:tc>
        <w:tc>
          <w:tcPr>
            <w:tcW w:w="44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No. de Crédito</w:t>
            </w:r>
          </w:p>
        </w:tc>
        <w:tc>
          <w:tcPr>
            <w:tcW w:w="588"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Tipo de Instrumento</w:t>
            </w:r>
          </w:p>
        </w:tc>
        <w:tc>
          <w:tcPr>
            <w:tcW w:w="420"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Tasa de Interés</w:t>
            </w:r>
          </w:p>
        </w:tc>
        <w:tc>
          <w:tcPr>
            <w:tcW w:w="60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Plazo de Vencimiento</w:t>
            </w:r>
          </w:p>
        </w:tc>
        <w:tc>
          <w:tcPr>
            <w:tcW w:w="568" w:type="pct"/>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Tipo de Garantía</w:t>
            </w:r>
          </w:p>
        </w:tc>
        <w:tc>
          <w:tcPr>
            <w:tcW w:w="603" w:type="pct"/>
            <w:shd w:val="clear" w:color="auto" w:fill="BFBFBF" w:themeFill="background1" w:themeFillShade="BF"/>
            <w:vAlign w:val="center"/>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Destino</w:t>
            </w:r>
          </w:p>
        </w:tc>
        <w:tc>
          <w:tcPr>
            <w:tcW w:w="603" w:type="pct"/>
            <w:shd w:val="clear" w:color="auto" w:fill="BFBFBF" w:themeFill="background1" w:themeFillShade="BF"/>
            <w:vAlign w:val="center"/>
            <w:hideMark/>
          </w:tcPr>
          <w:p w:rsidR="00045BEA" w:rsidRPr="00F452DF" w:rsidRDefault="00045BEA" w:rsidP="006860E4">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Saldo al 31 diciembre 2016</w:t>
            </w:r>
          </w:p>
        </w:tc>
      </w:tr>
      <w:tr w:rsidR="00045BEA" w:rsidRPr="00F452DF" w:rsidTr="00045BEA">
        <w:trPr>
          <w:trHeight w:val="290"/>
        </w:trPr>
        <w:tc>
          <w:tcPr>
            <w:tcW w:w="648" w:type="pct"/>
            <w:shd w:val="clear" w:color="auto" w:fill="FFFFFF" w:themeFill="background1"/>
          </w:tcPr>
          <w:p w:rsidR="00045BEA" w:rsidRDefault="00F452DF" w:rsidP="006860E4">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F452DF" w:rsidRPr="00F452DF" w:rsidRDefault="00F452DF" w:rsidP="006860E4">
            <w:pPr>
              <w:spacing w:after="0" w:line="240" w:lineRule="auto"/>
              <w:rPr>
                <w:rFonts w:ascii="Arial" w:eastAsia="Times New Roman" w:hAnsi="Arial" w:cs="Arial"/>
                <w:color w:val="000000"/>
                <w:sz w:val="16"/>
                <w:szCs w:val="16"/>
                <w:lang w:eastAsia="es-MX"/>
              </w:rPr>
            </w:pPr>
          </w:p>
        </w:tc>
        <w:tc>
          <w:tcPr>
            <w:tcW w:w="524"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443"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588"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420"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603"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568" w:type="pct"/>
            <w:shd w:val="clear" w:color="auto" w:fill="auto"/>
            <w:noWrap/>
            <w:vAlign w:val="bottom"/>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6860E4">
            <w:pPr>
              <w:spacing w:after="0" w:line="240" w:lineRule="auto"/>
              <w:rPr>
                <w:rFonts w:ascii="Arial" w:eastAsia="Times New Roman" w:hAnsi="Arial" w:cs="Arial"/>
                <w:color w:val="000000"/>
                <w:sz w:val="16"/>
                <w:szCs w:val="16"/>
                <w:lang w:eastAsia="es-MX"/>
              </w:rPr>
            </w:pPr>
          </w:p>
        </w:tc>
        <w:tc>
          <w:tcPr>
            <w:tcW w:w="603" w:type="pct"/>
          </w:tcPr>
          <w:p w:rsidR="00F452DF" w:rsidRDefault="00F452DF" w:rsidP="00F452D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p w:rsidR="00045BEA" w:rsidRPr="00F452DF" w:rsidRDefault="00045BEA" w:rsidP="00A55604">
            <w:pPr>
              <w:spacing w:after="0" w:line="240" w:lineRule="auto"/>
              <w:jc w:val="right"/>
              <w:rPr>
                <w:rFonts w:ascii="Arial" w:eastAsia="Times New Roman" w:hAnsi="Arial" w:cs="Arial"/>
                <w:color w:val="000000"/>
                <w:sz w:val="16"/>
                <w:szCs w:val="16"/>
                <w:lang w:eastAsia="es-MX"/>
              </w:rPr>
            </w:pPr>
          </w:p>
        </w:tc>
        <w:tc>
          <w:tcPr>
            <w:tcW w:w="603" w:type="pct"/>
            <w:tcBorders>
              <w:bottom w:val="single" w:sz="4" w:space="0" w:color="auto"/>
            </w:tcBorders>
            <w:shd w:val="clear" w:color="auto" w:fill="auto"/>
            <w:noWrap/>
            <w:vAlign w:val="bottom"/>
          </w:tcPr>
          <w:p w:rsidR="00045BEA" w:rsidRPr="00F452DF" w:rsidRDefault="00F16721" w:rsidP="00A55604">
            <w:pPr>
              <w:spacing w:after="0" w:line="240" w:lineRule="auto"/>
              <w:jc w:val="right"/>
              <w:rPr>
                <w:rFonts w:ascii="Arial" w:eastAsia="Times New Roman" w:hAnsi="Arial" w:cs="Arial"/>
                <w:color w:val="000000"/>
                <w:sz w:val="16"/>
                <w:szCs w:val="16"/>
                <w:lang w:eastAsia="es-MX"/>
              </w:rPr>
            </w:pPr>
            <w:r w:rsidRPr="00F452DF">
              <w:rPr>
                <w:rFonts w:ascii="Arial" w:eastAsia="Times New Roman" w:hAnsi="Arial" w:cs="Arial"/>
                <w:color w:val="000000"/>
                <w:sz w:val="16"/>
                <w:szCs w:val="16"/>
                <w:lang w:eastAsia="es-MX"/>
              </w:rPr>
              <w:t>0.00</w:t>
            </w:r>
          </w:p>
        </w:tc>
      </w:tr>
      <w:tr w:rsidR="00045BEA" w:rsidRPr="00F452DF"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452DF" w:rsidRDefault="00045BEA" w:rsidP="00045BEA">
            <w:pPr>
              <w:spacing w:after="0" w:line="240" w:lineRule="auto"/>
              <w:jc w:val="center"/>
              <w:rPr>
                <w:rFonts w:ascii="Arial" w:eastAsia="Times New Roman" w:hAnsi="Arial" w:cs="Arial"/>
                <w:color w:val="000000"/>
                <w:sz w:val="16"/>
                <w:szCs w:val="16"/>
                <w:lang w:eastAsia="es-MX"/>
              </w:rPr>
            </w:pPr>
            <w:r w:rsidRPr="00F452DF">
              <w:rPr>
                <w:rFonts w:ascii="Arial" w:eastAsia="Times New Roman" w:hAnsi="Arial" w:cs="Arial"/>
                <w:bCs/>
                <w:color w:val="000000"/>
                <w:sz w:val="16"/>
                <w:szCs w:val="16"/>
                <w:lang w:eastAsia="es-MX"/>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F452DF" w:rsidRDefault="006A2EBA" w:rsidP="006A2EB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319,469.73</w:t>
            </w:r>
          </w:p>
        </w:tc>
      </w:tr>
      <w:tr w:rsidR="00045BEA" w:rsidRPr="00F452DF"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452DF" w:rsidRDefault="00045BEA" w:rsidP="00045BEA">
            <w:pPr>
              <w:spacing w:after="0" w:line="240" w:lineRule="auto"/>
              <w:jc w:val="center"/>
              <w:rPr>
                <w:rFonts w:ascii="Arial" w:eastAsia="Times New Roman" w:hAnsi="Arial" w:cs="Arial"/>
                <w:color w:val="000000"/>
                <w:sz w:val="16"/>
                <w:szCs w:val="16"/>
                <w:lang w:eastAsia="es-MX"/>
              </w:rPr>
            </w:pPr>
            <w:r w:rsidRPr="00F452DF">
              <w:rPr>
                <w:rFonts w:ascii="Arial" w:eastAsia="Times New Roman" w:hAnsi="Arial" w:cs="Arial"/>
                <w:bCs/>
                <w:color w:val="000000"/>
                <w:sz w:val="16"/>
                <w:szCs w:val="16"/>
                <w:lang w:eastAsia="es-MX"/>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F452DF" w:rsidRDefault="00F16721" w:rsidP="00A55604">
            <w:pPr>
              <w:spacing w:after="0" w:line="240" w:lineRule="auto"/>
              <w:jc w:val="right"/>
              <w:rPr>
                <w:rFonts w:ascii="Arial" w:eastAsia="Times New Roman" w:hAnsi="Arial" w:cs="Arial"/>
                <w:color w:val="000000"/>
                <w:sz w:val="16"/>
                <w:szCs w:val="16"/>
                <w:lang w:eastAsia="es-MX"/>
              </w:rPr>
            </w:pPr>
            <w:r w:rsidRPr="00F452DF">
              <w:rPr>
                <w:rFonts w:ascii="Arial" w:eastAsia="Times New Roman" w:hAnsi="Arial" w:cs="Arial"/>
                <w:color w:val="000000"/>
                <w:sz w:val="16"/>
                <w:szCs w:val="16"/>
                <w:lang w:eastAsia="es-MX"/>
              </w:rPr>
              <w:t>0.00</w:t>
            </w:r>
          </w:p>
        </w:tc>
      </w:tr>
      <w:tr w:rsidR="00045BEA" w:rsidRPr="00F30D6B" w:rsidTr="00045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F452DF" w:rsidRDefault="00045BEA" w:rsidP="00045BEA">
            <w:pPr>
              <w:spacing w:after="0" w:line="240" w:lineRule="auto"/>
              <w:jc w:val="center"/>
              <w:rPr>
                <w:rFonts w:ascii="Arial" w:eastAsia="Times New Roman" w:hAnsi="Arial" w:cs="Arial"/>
                <w:b/>
                <w:color w:val="000000"/>
                <w:sz w:val="16"/>
                <w:szCs w:val="16"/>
                <w:lang w:eastAsia="es-MX"/>
              </w:rPr>
            </w:pPr>
            <w:r w:rsidRPr="00F452DF">
              <w:rPr>
                <w:rFonts w:ascii="Arial" w:eastAsia="Times New Roman" w:hAnsi="Arial" w:cs="Arial"/>
                <w:b/>
                <w:bCs/>
                <w:color w:val="000000"/>
                <w:sz w:val="16"/>
                <w:szCs w:val="16"/>
                <w:lang w:eastAsia="es-MX"/>
              </w:rPr>
              <w:t>SALDO DE LA DEUDA PÚBLICA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C66FE1" w:rsidRDefault="00045BEA" w:rsidP="006A2EBA">
            <w:pPr>
              <w:spacing w:after="0" w:line="240" w:lineRule="auto"/>
              <w:jc w:val="right"/>
              <w:rPr>
                <w:rFonts w:ascii="Arial" w:eastAsia="Times New Roman" w:hAnsi="Arial" w:cs="Arial"/>
                <w:b/>
                <w:color w:val="000000"/>
                <w:sz w:val="16"/>
                <w:szCs w:val="16"/>
                <w:lang w:eastAsia="es-MX"/>
              </w:rPr>
            </w:pPr>
            <w:r w:rsidRPr="00F452DF">
              <w:rPr>
                <w:rFonts w:ascii="Arial" w:eastAsia="Times New Roman" w:hAnsi="Arial" w:cs="Arial"/>
                <w:b/>
                <w:color w:val="000000"/>
                <w:sz w:val="16"/>
                <w:szCs w:val="16"/>
                <w:lang w:eastAsia="es-MX"/>
              </w:rPr>
              <w:t> $</w:t>
            </w:r>
            <w:r w:rsidR="006A2EBA">
              <w:rPr>
                <w:rFonts w:ascii="Arial" w:eastAsia="Times New Roman" w:hAnsi="Arial" w:cs="Arial"/>
                <w:b/>
                <w:color w:val="000000"/>
                <w:sz w:val="16"/>
                <w:szCs w:val="16"/>
                <w:lang w:eastAsia="es-MX"/>
              </w:rPr>
              <w:t>319,469.73</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F16721">
        <w:rPr>
          <w:rFonts w:ascii="Arial" w:hAnsi="Arial" w:cs="Arial"/>
          <w:bCs/>
        </w:rPr>
        <w:t>0.00</w:t>
      </w:r>
      <w:r w:rsidR="00511754" w:rsidRPr="004B081F">
        <w:rPr>
          <w:rFonts w:ascii="Arial" w:hAnsi="Arial" w:cs="Arial"/>
          <w:color w:val="000000"/>
        </w:rPr>
        <w:t>, el cual de desglosa en el siguiente recuadro:</w:t>
      </w:r>
    </w:p>
    <w:p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tblPr>
      <w:tblGrid>
        <w:gridCol w:w="1628"/>
        <w:gridCol w:w="1275"/>
        <w:gridCol w:w="1559"/>
        <w:gridCol w:w="1275"/>
        <w:gridCol w:w="1135"/>
        <w:gridCol w:w="1133"/>
        <w:gridCol w:w="973"/>
      </w:tblGrid>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2017</w:t>
            </w:r>
          </w:p>
        </w:tc>
      </w:tr>
      <w:tr w:rsidR="00511754" w:rsidRPr="004B081F" w:rsidTr="002536DD">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rsidTr="00AB07E2">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rsidTr="00AB07E2">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868"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rsidR="002A7D07" w:rsidRPr="004B081F" w:rsidRDefault="00F16721"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B07E2" w:rsidRPr="004B081F" w:rsidTr="00AB07E2">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868"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710"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c>
          <w:tcPr>
            <w:tcW w:w="541" w:type="pct"/>
            <w:tcBorders>
              <w:top w:val="nil"/>
              <w:left w:val="nil"/>
              <w:bottom w:val="single" w:sz="4" w:space="0" w:color="auto"/>
              <w:right w:val="single" w:sz="4" w:space="0" w:color="auto"/>
            </w:tcBorders>
            <w:shd w:val="clear" w:color="000000" w:fill="D9D9D9"/>
            <w:noWrap/>
            <w:vAlign w:val="bottom"/>
          </w:tcPr>
          <w:p w:rsidR="00AB07E2" w:rsidRPr="00AB07E2" w:rsidRDefault="00AB07E2" w:rsidP="00AB07E2">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Pr="00AB07E2">
              <w:rPr>
                <w:rFonts w:ascii="Arial" w:eastAsia="Times New Roman" w:hAnsi="Arial" w:cs="Arial"/>
                <w:b/>
                <w:color w:val="000000"/>
                <w:sz w:val="16"/>
                <w:szCs w:val="16"/>
                <w:lang w:eastAsia="es-MX"/>
              </w:rPr>
              <w:t>0.00</w:t>
            </w: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es el establecido en la Ley de Ingresos del Municipio de</w:t>
      </w:r>
      <w:r w:rsidR="00B45347">
        <w:rPr>
          <w:rFonts w:ascii="Arial" w:hAnsi="Arial" w:cs="Arial"/>
        </w:rPr>
        <w:t xml:space="preserve"> </w:t>
      </w:r>
      <w:r w:rsidR="00F16721">
        <w:rPr>
          <w:rFonts w:ascii="Arial" w:hAnsi="Arial" w:cs="Arial"/>
          <w:bCs/>
        </w:rPr>
        <w:t>Escobedo</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A6612B">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C4A7E" w:rsidRPr="003F3712" w:rsidRDefault="007C4A7E"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de</w:t>
      </w:r>
      <w:r w:rsidR="00F16721">
        <w:rPr>
          <w:rFonts w:ascii="Arial" w:hAnsi="Arial" w:cs="Arial"/>
          <w:bCs/>
        </w:rPr>
        <w:t xml:space="preserve"> Escobedo</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lastRenderedPageBreak/>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tblPr>
      <w:tblGrid>
        <w:gridCol w:w="6326"/>
        <w:gridCol w:w="2131"/>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B92DB3" w:rsidP="00B92DB3">
            <w:pPr>
              <w:jc w:val="center"/>
              <w:rPr>
                <w:rFonts w:ascii="Arial" w:hAnsi="Arial" w:cs="Arial"/>
                <w:smallCaps/>
                <w:lang w:eastAsia="es-ES"/>
              </w:rPr>
            </w:pPr>
            <w:r>
              <w:rPr>
                <w:rFonts w:ascii="Arial" w:hAnsi="Arial" w:cs="Arial"/>
                <w:smallCaps/>
                <w:lang w:eastAsia="es-ES"/>
              </w:rPr>
              <w:t xml:space="preserve">             $1,095,599.00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w:t>
            </w:r>
            <w:r w:rsidR="00BA289A">
              <w:rPr>
                <w:rFonts w:ascii="Arial" w:hAnsi="Arial" w:cs="Arial"/>
                <w:color w:val="000000"/>
              </w:rPr>
              <w:t xml:space="preserve">Territoriales </w:t>
            </w:r>
            <w:r w:rsidR="009163F2">
              <w:rPr>
                <w:rFonts w:ascii="Arial" w:hAnsi="Arial" w:cs="Arial"/>
                <w:color w:val="000000"/>
              </w:rPr>
              <w:t>del D.F.</w:t>
            </w:r>
          </w:p>
        </w:tc>
        <w:tc>
          <w:tcPr>
            <w:tcW w:w="0" w:type="auto"/>
          </w:tcPr>
          <w:p w:rsidR="00420CF7" w:rsidRPr="003F3712" w:rsidRDefault="00B92DB3" w:rsidP="00B92DB3">
            <w:pPr>
              <w:jc w:val="center"/>
              <w:rPr>
                <w:rFonts w:ascii="Arial" w:hAnsi="Arial" w:cs="Arial"/>
                <w:smallCaps/>
                <w:lang w:eastAsia="es-ES"/>
              </w:rPr>
            </w:pPr>
            <w:r>
              <w:rPr>
                <w:rFonts w:ascii="Arial" w:hAnsi="Arial" w:cs="Arial"/>
                <w:smallCaps/>
                <w:lang w:eastAsia="es-ES"/>
              </w:rPr>
              <w:t>$1,653,710.52</w:t>
            </w:r>
          </w:p>
        </w:tc>
      </w:tr>
      <w:tr w:rsidR="00420CF7" w:rsidRPr="003F3712" w:rsidTr="002966D7">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D5520C" w:rsidRDefault="00B92DB3" w:rsidP="00B92DB3">
            <w:pPr>
              <w:jc w:val="center"/>
              <w:rPr>
                <w:rFonts w:ascii="Arial" w:hAnsi="Arial" w:cs="Arial"/>
                <w:b/>
                <w:smallCaps/>
              </w:rPr>
            </w:pPr>
            <w:r>
              <w:rPr>
                <w:rFonts w:ascii="Arial" w:hAnsi="Arial" w:cs="Arial"/>
                <w:b/>
                <w:smallCaps/>
              </w:rPr>
              <w:t>$</w:t>
            </w:r>
            <w:r w:rsidRPr="00B92DB3">
              <w:rPr>
                <w:rFonts w:ascii="Arial" w:hAnsi="Arial" w:cs="Arial"/>
                <w:b/>
                <w:smallCaps/>
              </w:rPr>
              <w:t>2</w:t>
            </w:r>
            <w:r>
              <w:rPr>
                <w:rFonts w:ascii="Arial" w:hAnsi="Arial" w:cs="Arial"/>
                <w:b/>
                <w:smallCaps/>
              </w:rPr>
              <w:t>,</w:t>
            </w:r>
            <w:r w:rsidRPr="00B92DB3">
              <w:rPr>
                <w:rFonts w:ascii="Arial" w:hAnsi="Arial" w:cs="Arial"/>
                <w:b/>
                <w:smallCaps/>
              </w:rPr>
              <w:t>749</w:t>
            </w:r>
            <w:r>
              <w:rPr>
                <w:rFonts w:ascii="Arial" w:hAnsi="Arial" w:cs="Arial"/>
                <w:b/>
                <w:smallCaps/>
              </w:rPr>
              <w:t>,</w:t>
            </w:r>
            <w:r w:rsidRPr="00B92DB3">
              <w:rPr>
                <w:rFonts w:ascii="Arial" w:hAnsi="Arial" w:cs="Arial"/>
                <w:b/>
                <w:smallCaps/>
              </w:rPr>
              <w:t>309.52</w:t>
            </w:r>
          </w:p>
        </w:tc>
      </w:tr>
    </w:tbl>
    <w:p w:rsidR="00AD3C8C" w:rsidRPr="003F3712" w:rsidRDefault="00AD3C8C" w:rsidP="008A3F41">
      <w:pPr>
        <w:spacing w:after="0" w:line="240" w:lineRule="auto"/>
        <w:jc w:val="both"/>
        <w:rPr>
          <w:rFonts w:ascii="Arial" w:hAnsi="Arial" w:cs="Arial"/>
          <w:color w:val="000000"/>
          <w:lang w:eastAsia="es-ES"/>
        </w:rPr>
      </w:pPr>
    </w:p>
    <w:p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8A3F41">
      <w:pPr>
        <w:spacing w:after="0" w:line="240" w:lineRule="auto"/>
        <w:jc w:val="both"/>
        <w:rPr>
          <w:rFonts w:ascii="Arial" w:hAnsi="Arial" w:cs="Arial"/>
          <w:color w:val="000000"/>
          <w:lang w:eastAsia="es-ES"/>
        </w:rPr>
      </w:pPr>
    </w:p>
    <w:tbl>
      <w:tblPr>
        <w:tblW w:w="8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69"/>
        <w:gridCol w:w="1065"/>
        <w:gridCol w:w="505"/>
        <w:gridCol w:w="958"/>
        <w:gridCol w:w="741"/>
        <w:gridCol w:w="741"/>
        <w:gridCol w:w="958"/>
        <w:gridCol w:w="741"/>
        <w:gridCol w:w="741"/>
        <w:gridCol w:w="741"/>
      </w:tblGrid>
      <w:tr w:rsidR="00B92DB3" w:rsidRPr="00B92DB3" w:rsidTr="00D360DE">
        <w:trPr>
          <w:trHeight w:val="319"/>
        </w:trPr>
        <w:tc>
          <w:tcPr>
            <w:tcW w:w="1311" w:type="dxa"/>
            <w:vMerge w:val="restart"/>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bookmarkStart w:id="0" w:name="_GoBack"/>
            <w:r w:rsidRPr="00B92DB3">
              <w:rPr>
                <w:rFonts w:ascii="Arial" w:eastAsia="Times New Roman" w:hAnsi="Arial" w:cs="Arial"/>
                <w:b/>
                <w:bCs/>
                <w:color w:val="000000"/>
                <w:sz w:val="16"/>
                <w:szCs w:val="16"/>
                <w:lang w:eastAsia="es-MX"/>
              </w:rPr>
              <w:t>Fondo</w:t>
            </w:r>
          </w:p>
        </w:tc>
        <w:tc>
          <w:tcPr>
            <w:tcW w:w="1043"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CAPÍTULOS</w:t>
            </w:r>
          </w:p>
        </w:tc>
        <w:tc>
          <w:tcPr>
            <w:tcW w:w="525"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938"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938"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c>
          <w:tcPr>
            <w:tcW w:w="74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 </w:t>
            </w:r>
          </w:p>
        </w:tc>
      </w:tr>
      <w:tr w:rsidR="00B92DB3" w:rsidRPr="00B92DB3" w:rsidTr="00D360DE">
        <w:trPr>
          <w:trHeight w:val="295"/>
        </w:trPr>
        <w:tc>
          <w:tcPr>
            <w:tcW w:w="1311" w:type="dxa"/>
            <w:vMerge/>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p>
        </w:tc>
        <w:tc>
          <w:tcPr>
            <w:tcW w:w="1043"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1000</w:t>
            </w:r>
          </w:p>
        </w:tc>
        <w:tc>
          <w:tcPr>
            <w:tcW w:w="525"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2000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3000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4000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5000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6000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7000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8000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9000</w:t>
            </w:r>
          </w:p>
        </w:tc>
      </w:tr>
      <w:tr w:rsidR="00B92DB3" w:rsidRPr="00B92DB3" w:rsidTr="00D360DE">
        <w:trPr>
          <w:trHeight w:val="631"/>
        </w:trPr>
        <w:tc>
          <w:tcPr>
            <w:tcW w:w="1311" w:type="dxa"/>
            <w:shd w:val="clear" w:color="auto" w:fill="auto"/>
            <w:vAlign w:val="center"/>
            <w:hideMark/>
          </w:tcPr>
          <w:p w:rsidR="00B92DB3" w:rsidRPr="00B92DB3" w:rsidRDefault="00B92DB3" w:rsidP="00B92DB3">
            <w:pPr>
              <w:spacing w:after="0" w:line="240" w:lineRule="auto"/>
              <w:rPr>
                <w:rFonts w:ascii="Arial" w:eastAsia="Times New Roman" w:hAnsi="Arial" w:cs="Arial"/>
                <w:color w:val="000000"/>
                <w:sz w:val="16"/>
                <w:szCs w:val="16"/>
                <w:lang w:eastAsia="es-MX"/>
              </w:rPr>
            </w:pPr>
            <w:r w:rsidRPr="00B92DB3">
              <w:rPr>
                <w:rFonts w:ascii="Arial" w:eastAsia="Times New Roman" w:hAnsi="Arial" w:cs="Arial"/>
                <w:color w:val="000000"/>
                <w:sz w:val="16"/>
                <w:szCs w:val="16"/>
                <w:lang w:eastAsia="es-MX"/>
              </w:rPr>
              <w:t>Fondo de Aportaciones para la Infraestructura Social Municipal</w:t>
            </w:r>
          </w:p>
        </w:tc>
        <w:tc>
          <w:tcPr>
            <w:tcW w:w="1043"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525"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1,095,599.90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r>
      <w:tr w:rsidR="00B92DB3" w:rsidRPr="00B92DB3" w:rsidTr="00D360DE">
        <w:trPr>
          <w:trHeight w:val="499"/>
        </w:trPr>
        <w:tc>
          <w:tcPr>
            <w:tcW w:w="1311" w:type="dxa"/>
            <w:shd w:val="clear" w:color="auto" w:fill="auto"/>
            <w:vAlign w:val="center"/>
            <w:hideMark/>
          </w:tcPr>
          <w:p w:rsidR="00B92DB3" w:rsidRPr="00B92DB3" w:rsidRDefault="00B92DB3" w:rsidP="00B92DB3">
            <w:pPr>
              <w:spacing w:after="0" w:line="240" w:lineRule="auto"/>
              <w:rPr>
                <w:rFonts w:ascii="Arial" w:eastAsia="Times New Roman" w:hAnsi="Arial" w:cs="Arial"/>
                <w:color w:val="000000"/>
                <w:sz w:val="16"/>
                <w:szCs w:val="16"/>
                <w:lang w:eastAsia="es-MX"/>
              </w:rPr>
            </w:pPr>
            <w:r w:rsidRPr="00B92DB3">
              <w:rPr>
                <w:rFonts w:ascii="Arial" w:eastAsia="Times New Roman" w:hAnsi="Arial" w:cs="Arial"/>
                <w:color w:val="000000"/>
                <w:sz w:val="16"/>
                <w:szCs w:val="16"/>
                <w:lang w:eastAsia="es-MX"/>
              </w:rPr>
              <w:t>Fondo de Aportaciones para el Fortalecimiento de los Municipios y de las Demarcaciones Territoriales del D.F.</w:t>
            </w:r>
          </w:p>
        </w:tc>
        <w:tc>
          <w:tcPr>
            <w:tcW w:w="1043"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525" w:type="dxa"/>
            <w:shd w:val="clear" w:color="auto" w:fill="auto"/>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1,653,710.52</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938"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c>
          <w:tcPr>
            <w:tcW w:w="741" w:type="dxa"/>
            <w:shd w:val="clear" w:color="auto" w:fill="auto"/>
            <w:noWrap/>
            <w:vAlign w:val="center"/>
            <w:hideMark/>
          </w:tcPr>
          <w:p w:rsidR="00B92DB3" w:rsidRPr="00B92DB3" w:rsidRDefault="00B92DB3" w:rsidP="00B92DB3">
            <w:pPr>
              <w:spacing w:after="0" w:line="240" w:lineRule="auto"/>
              <w:jc w:val="right"/>
              <w:rPr>
                <w:rFonts w:ascii="Arial" w:eastAsia="Times New Roman" w:hAnsi="Arial" w:cs="Arial"/>
                <w:color w:val="000000"/>
                <w:sz w:val="14"/>
                <w:szCs w:val="14"/>
                <w:lang w:eastAsia="es-MX"/>
              </w:rPr>
            </w:pPr>
            <w:r w:rsidRPr="00B92DB3">
              <w:rPr>
                <w:rFonts w:ascii="Arial" w:eastAsia="Times New Roman" w:hAnsi="Arial" w:cs="Arial"/>
                <w:color w:val="000000"/>
                <w:sz w:val="14"/>
                <w:szCs w:val="14"/>
                <w:lang w:eastAsia="es-MX"/>
              </w:rPr>
              <w:t>0.00</w:t>
            </w:r>
          </w:p>
        </w:tc>
      </w:tr>
      <w:tr w:rsidR="00B92DB3" w:rsidRPr="00B92DB3" w:rsidTr="00D360DE">
        <w:trPr>
          <w:trHeight w:val="172"/>
        </w:trPr>
        <w:tc>
          <w:tcPr>
            <w:tcW w:w="1311" w:type="dxa"/>
            <w:shd w:val="clear" w:color="000000" w:fill="D9D9D9"/>
            <w:vAlign w:val="center"/>
            <w:hideMark/>
          </w:tcPr>
          <w:p w:rsidR="00B92DB3" w:rsidRPr="00B92DB3" w:rsidRDefault="00B92DB3" w:rsidP="00B92DB3">
            <w:pPr>
              <w:spacing w:after="0" w:line="240" w:lineRule="auto"/>
              <w:rPr>
                <w:rFonts w:ascii="Arial" w:eastAsia="Times New Roman" w:hAnsi="Arial" w:cs="Arial"/>
                <w:b/>
                <w:bCs/>
                <w:color w:val="000000"/>
                <w:sz w:val="16"/>
                <w:szCs w:val="16"/>
                <w:lang w:eastAsia="es-MX"/>
              </w:rPr>
            </w:pPr>
            <w:r w:rsidRPr="00B92DB3">
              <w:rPr>
                <w:rFonts w:ascii="Arial" w:eastAsia="Times New Roman" w:hAnsi="Arial" w:cs="Arial"/>
                <w:b/>
                <w:bCs/>
                <w:color w:val="000000"/>
                <w:sz w:val="16"/>
                <w:szCs w:val="16"/>
                <w:lang w:eastAsia="es-MX"/>
              </w:rPr>
              <w:t>Totales</w:t>
            </w:r>
          </w:p>
        </w:tc>
        <w:tc>
          <w:tcPr>
            <w:tcW w:w="1043"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525"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1,653,710.52</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938"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1,095,599.90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c>
          <w:tcPr>
            <w:tcW w:w="741" w:type="dxa"/>
            <w:shd w:val="clear" w:color="000000" w:fill="D9D9D9"/>
            <w:vAlign w:val="center"/>
            <w:hideMark/>
          </w:tcPr>
          <w:p w:rsidR="00B92DB3" w:rsidRPr="00B92DB3" w:rsidRDefault="00B92DB3" w:rsidP="00B92DB3">
            <w:pPr>
              <w:spacing w:after="0" w:line="240" w:lineRule="auto"/>
              <w:jc w:val="right"/>
              <w:rPr>
                <w:rFonts w:ascii="Arial" w:eastAsia="Times New Roman" w:hAnsi="Arial" w:cs="Arial"/>
                <w:b/>
                <w:bCs/>
                <w:color w:val="000000"/>
                <w:sz w:val="14"/>
                <w:szCs w:val="14"/>
                <w:lang w:eastAsia="es-MX"/>
              </w:rPr>
            </w:pPr>
            <w:r w:rsidRPr="00B92DB3">
              <w:rPr>
                <w:rFonts w:ascii="Arial" w:eastAsia="Times New Roman" w:hAnsi="Arial" w:cs="Arial"/>
                <w:b/>
                <w:bCs/>
                <w:color w:val="000000"/>
                <w:sz w:val="14"/>
                <w:szCs w:val="14"/>
                <w:lang w:eastAsia="es-MX"/>
              </w:rPr>
              <w:t>0.00</w:t>
            </w:r>
          </w:p>
        </w:tc>
      </w:tr>
      <w:bookmarkEnd w:id="0"/>
    </w:tbl>
    <w:p w:rsidR="004251EB" w:rsidRPr="003F3712" w:rsidRDefault="004251EB" w:rsidP="00896458">
      <w:pPr>
        <w:spacing w:after="0" w:line="240" w:lineRule="auto"/>
        <w:jc w:val="both"/>
        <w:rPr>
          <w:rFonts w:ascii="Arial" w:hAnsi="Arial" w:cs="Arial"/>
          <w:b/>
          <w:color w:val="000000"/>
          <w:lang w:eastAsia="es-E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122EDC">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 xml:space="preserve">UNIDAD DE CUENTA DEL ESTADO </w:t>
            </w:r>
            <w:r w:rsidR="002814D3" w:rsidRPr="005B2FCF">
              <w:rPr>
                <w:rFonts w:ascii="Arial" w:eastAsia="Times New Roman" w:hAnsi="Arial" w:cs="Arial"/>
                <w:b/>
                <w:bCs/>
                <w:color w:val="000000"/>
                <w:lang w:eastAsia="es-MX"/>
              </w:rPr>
              <w:lastRenderedPageBreak/>
              <w:t>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rsidR="00CB266F" w:rsidRDefault="00CB266F"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A96691">
        <w:trPr>
          <w:trHeight w:val="12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A96691">
        <w:trPr>
          <w:trHeight w:val="569"/>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A96691">
        <w:trPr>
          <w:trHeight w:val="4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El municipio de</w:t>
      </w:r>
      <w:r w:rsidR="00F16721">
        <w:rPr>
          <w:rFonts w:ascii="Arial" w:hAnsi="Arial" w:cs="Arial"/>
        </w:rPr>
        <w:t xml:space="preserve"> </w:t>
      </w:r>
      <w:r w:rsidR="00523B24">
        <w:rPr>
          <w:rFonts w:ascii="Arial" w:hAnsi="Arial" w:cs="Arial"/>
          <w:bCs/>
        </w:rPr>
        <w:t>Escobedo</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523B24">
        <w:rPr>
          <w:rFonts w:ascii="Arial" w:hAnsi="Arial" w:cs="Arial"/>
          <w:bCs/>
        </w:rPr>
        <w:t>Escobedo</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656CD9"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007C88">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w:t>
      </w:r>
      <w:r w:rsidRPr="00656CD9">
        <w:rPr>
          <w:rFonts w:ascii="Arial" w:hAnsi="Arial" w:cs="Arial"/>
        </w:rPr>
        <w:t>Pública del ejercicio</w:t>
      </w:r>
      <w:r w:rsidR="004513D2" w:rsidRPr="00656CD9">
        <w:rPr>
          <w:rFonts w:ascii="Arial" w:hAnsi="Arial" w:cs="Arial"/>
        </w:rPr>
        <w:t xml:space="preserve"> 201</w:t>
      </w:r>
      <w:r w:rsidR="00007C88" w:rsidRPr="00656CD9">
        <w:rPr>
          <w:rFonts w:ascii="Arial" w:hAnsi="Arial" w:cs="Arial"/>
        </w:rPr>
        <w:t>6</w:t>
      </w:r>
      <w:r w:rsidR="004513D2" w:rsidRPr="00656CD9">
        <w:rPr>
          <w:rFonts w:ascii="Arial" w:hAnsi="Arial" w:cs="Arial"/>
        </w:rPr>
        <w:t>.</w:t>
      </w:r>
    </w:p>
    <w:p w:rsidR="00A96691" w:rsidRPr="00656CD9" w:rsidRDefault="00A96691" w:rsidP="008C2799">
      <w:pPr>
        <w:spacing w:after="0" w:line="240" w:lineRule="auto"/>
        <w:jc w:val="both"/>
        <w:rPr>
          <w:rFonts w:ascii="Arial" w:hAnsi="Arial" w:cs="Arial"/>
        </w:rPr>
      </w:pPr>
    </w:p>
    <w:p w:rsidR="000745F2" w:rsidRPr="00656CD9" w:rsidRDefault="000745F2" w:rsidP="008C2799">
      <w:pPr>
        <w:spacing w:after="0" w:line="240" w:lineRule="auto"/>
        <w:jc w:val="both"/>
        <w:rPr>
          <w:rFonts w:ascii="Arial" w:hAnsi="Arial" w:cs="Arial"/>
        </w:rPr>
      </w:pPr>
    </w:p>
    <w:p w:rsidR="00420CF7" w:rsidRPr="00656CD9" w:rsidRDefault="00420CF7" w:rsidP="008C2799">
      <w:pPr>
        <w:spacing w:after="0" w:line="240" w:lineRule="auto"/>
        <w:jc w:val="center"/>
        <w:rPr>
          <w:rFonts w:ascii="Arial" w:hAnsi="Arial" w:cs="Arial"/>
          <w:color w:val="000000"/>
        </w:rPr>
      </w:pPr>
      <w:r w:rsidRPr="00656CD9">
        <w:rPr>
          <w:rFonts w:ascii="Arial" w:hAnsi="Arial" w:cs="Arial"/>
          <w:color w:val="000000"/>
        </w:rPr>
        <w:t xml:space="preserve">Dado en el Ayuntamiento </w:t>
      </w:r>
      <w:r w:rsidR="002D483C" w:rsidRPr="00656CD9">
        <w:rPr>
          <w:rFonts w:ascii="Arial" w:hAnsi="Arial" w:cs="Arial"/>
          <w:color w:val="000000"/>
        </w:rPr>
        <w:t>del Municipio de</w:t>
      </w:r>
      <w:r w:rsidR="00A25984" w:rsidRPr="00656CD9">
        <w:rPr>
          <w:rFonts w:ascii="Arial" w:hAnsi="Arial" w:cs="Arial"/>
          <w:color w:val="000000"/>
        </w:rPr>
        <w:t xml:space="preserve"> </w:t>
      </w:r>
      <w:r w:rsidR="00A25984" w:rsidRPr="00656CD9">
        <w:rPr>
          <w:rFonts w:ascii="Arial" w:hAnsi="Arial" w:cs="Arial"/>
          <w:bCs/>
        </w:rPr>
        <w:t>Escobedo</w:t>
      </w:r>
      <w:r w:rsidRPr="00656CD9">
        <w:rPr>
          <w:rFonts w:ascii="Arial" w:hAnsi="Arial" w:cs="Arial"/>
          <w:color w:val="000000"/>
        </w:rPr>
        <w:t xml:space="preserve">, a los </w:t>
      </w:r>
      <w:r w:rsidR="00656CD9" w:rsidRPr="00656CD9">
        <w:rPr>
          <w:rFonts w:ascii="Arial" w:hAnsi="Arial" w:cs="Arial"/>
          <w:color w:val="000000"/>
        </w:rPr>
        <w:t>14</w:t>
      </w:r>
      <w:r w:rsidR="00656CD9">
        <w:rPr>
          <w:rFonts w:ascii="Arial" w:hAnsi="Arial" w:cs="Arial"/>
          <w:color w:val="000000"/>
        </w:rPr>
        <w:t xml:space="preserve"> </w:t>
      </w:r>
      <w:r w:rsidRPr="00656CD9">
        <w:rPr>
          <w:rFonts w:ascii="Arial" w:hAnsi="Arial" w:cs="Arial"/>
          <w:color w:val="000000"/>
        </w:rPr>
        <w:t xml:space="preserve">días del mes de </w:t>
      </w:r>
      <w:r w:rsidR="00656CD9" w:rsidRPr="00656CD9">
        <w:rPr>
          <w:rFonts w:ascii="Arial" w:hAnsi="Arial" w:cs="Arial"/>
          <w:color w:val="000000"/>
        </w:rPr>
        <w:t>diciembre</w:t>
      </w:r>
      <w:r w:rsidRPr="00656CD9">
        <w:rPr>
          <w:rFonts w:ascii="Arial" w:hAnsi="Arial" w:cs="Arial"/>
          <w:color w:val="000000"/>
        </w:rPr>
        <w:t xml:space="preserve"> del año </w:t>
      </w:r>
      <w:r w:rsidR="005C15AB" w:rsidRPr="00656CD9">
        <w:rPr>
          <w:rFonts w:ascii="Arial" w:hAnsi="Arial" w:cs="Arial"/>
          <w:color w:val="000000"/>
        </w:rPr>
        <w:t>201</w:t>
      </w:r>
      <w:r w:rsidR="00007C88" w:rsidRPr="00656CD9">
        <w:rPr>
          <w:rFonts w:ascii="Arial" w:hAnsi="Arial" w:cs="Arial"/>
          <w:color w:val="000000"/>
        </w:rPr>
        <w:t>6</w:t>
      </w:r>
      <w:r w:rsidRPr="00656CD9">
        <w:rPr>
          <w:rFonts w:ascii="Arial" w:hAnsi="Arial" w:cs="Arial"/>
          <w:color w:val="000000"/>
        </w:rPr>
        <w:t>.</w:t>
      </w:r>
    </w:p>
    <w:p w:rsidR="00A25984" w:rsidRPr="00656CD9" w:rsidRDefault="00A25984" w:rsidP="008C2799">
      <w:pPr>
        <w:spacing w:after="0" w:line="240" w:lineRule="auto"/>
        <w:jc w:val="center"/>
        <w:rPr>
          <w:rFonts w:ascii="Arial" w:hAnsi="Arial" w:cs="Arial"/>
          <w:color w:val="000000"/>
        </w:rPr>
      </w:pPr>
    </w:p>
    <w:p w:rsidR="00A25984" w:rsidRDefault="00A25984" w:rsidP="00A25984">
      <w:pPr>
        <w:spacing w:after="0"/>
        <w:jc w:val="center"/>
        <w:rPr>
          <w:rFonts w:ascii="Arial" w:hAnsi="Arial" w:cs="Arial"/>
          <w:color w:val="000000"/>
        </w:rPr>
      </w:pPr>
      <w:r w:rsidRPr="00656CD9">
        <w:rPr>
          <w:rFonts w:ascii="Arial" w:hAnsi="Arial" w:cs="Arial"/>
          <w:bCs/>
        </w:rPr>
        <w:t>Presidente Municipal en el uso de sus facultades y competencias, los Regidores y Síndicos:</w:t>
      </w:r>
      <w:r>
        <w:rPr>
          <w:rFonts w:ascii="Arial" w:hAnsi="Arial" w:cs="Arial"/>
          <w:bCs/>
        </w:rPr>
        <w:t xml:space="preserve"> </w:t>
      </w:r>
    </w:p>
    <w:p w:rsidR="00A25984" w:rsidRDefault="00A25984" w:rsidP="00A25984">
      <w:pPr>
        <w:spacing w:after="0"/>
        <w:jc w:val="center"/>
        <w:rPr>
          <w:rFonts w:ascii="Arial" w:hAnsi="Arial" w:cs="Arial"/>
          <w:color w:val="000000"/>
        </w:rPr>
      </w:pPr>
    </w:p>
    <w:p w:rsidR="00A6612B" w:rsidRDefault="00A6612B" w:rsidP="00A25984">
      <w:pPr>
        <w:spacing w:after="0"/>
        <w:jc w:val="center"/>
        <w:rPr>
          <w:rFonts w:ascii="Arial" w:hAnsi="Arial" w:cs="Arial"/>
          <w:color w:val="000000"/>
        </w:rPr>
      </w:pPr>
    </w:p>
    <w:p w:rsidR="00A25984" w:rsidRDefault="00A25984" w:rsidP="00A25984">
      <w:pPr>
        <w:spacing w:after="0"/>
        <w:jc w:val="center"/>
        <w:rPr>
          <w:rFonts w:ascii="Arial" w:hAnsi="Arial" w:cs="Arial"/>
          <w:color w:val="000000"/>
        </w:rPr>
      </w:pPr>
      <w:r>
        <w:rPr>
          <w:rFonts w:ascii="Arial" w:hAnsi="Arial" w:cs="Arial"/>
          <w:color w:val="000000"/>
        </w:rPr>
        <w:t>__________________________</w:t>
      </w:r>
    </w:p>
    <w:p w:rsidR="00A25984" w:rsidRDefault="00A25984" w:rsidP="00A25984">
      <w:pPr>
        <w:spacing w:after="0"/>
        <w:jc w:val="center"/>
        <w:rPr>
          <w:rFonts w:ascii="Arial" w:hAnsi="Arial" w:cs="Arial"/>
          <w:color w:val="000000"/>
        </w:rPr>
      </w:pPr>
      <w:r>
        <w:rPr>
          <w:rFonts w:ascii="Arial" w:hAnsi="Arial" w:cs="Arial"/>
          <w:color w:val="000000"/>
        </w:rPr>
        <w:t xml:space="preserve">C. José Martínez </w:t>
      </w:r>
      <w:proofErr w:type="spellStart"/>
      <w:r>
        <w:rPr>
          <w:rFonts w:ascii="Arial" w:hAnsi="Arial" w:cs="Arial"/>
          <w:color w:val="000000"/>
        </w:rPr>
        <w:t>Arriaga</w:t>
      </w:r>
      <w:proofErr w:type="spellEnd"/>
    </w:p>
    <w:p w:rsidR="00A25984" w:rsidRDefault="00A25984" w:rsidP="00A25984">
      <w:pPr>
        <w:spacing w:after="0"/>
        <w:jc w:val="center"/>
        <w:rPr>
          <w:rFonts w:ascii="Arial" w:hAnsi="Arial" w:cs="Arial"/>
          <w:color w:val="000000"/>
        </w:rPr>
      </w:pPr>
      <w:r>
        <w:rPr>
          <w:rFonts w:ascii="Arial" w:hAnsi="Arial" w:cs="Arial"/>
          <w:color w:val="000000"/>
        </w:rPr>
        <w:t>Presidente Municipal</w:t>
      </w:r>
    </w:p>
    <w:p w:rsidR="00A25984" w:rsidRDefault="00A25984" w:rsidP="00A25984">
      <w:pPr>
        <w:spacing w:after="0"/>
        <w:jc w:val="center"/>
        <w:rPr>
          <w:rFonts w:ascii="Arial" w:hAnsi="Arial" w:cs="Arial"/>
          <w:color w:val="000000"/>
        </w:rPr>
      </w:pPr>
      <w:r>
        <w:rPr>
          <w:rFonts w:ascii="Arial" w:hAnsi="Arial" w:cs="Arial"/>
          <w:color w:val="000000"/>
        </w:rPr>
        <w:t>____________________________</w:t>
      </w:r>
    </w:p>
    <w:p w:rsidR="00A25984" w:rsidRDefault="00A25984" w:rsidP="00A25984">
      <w:pPr>
        <w:spacing w:after="0"/>
        <w:jc w:val="center"/>
        <w:rPr>
          <w:rFonts w:ascii="Arial" w:hAnsi="Arial" w:cs="Arial"/>
          <w:color w:val="000000"/>
        </w:rPr>
      </w:pPr>
      <w:r>
        <w:rPr>
          <w:rFonts w:ascii="Arial" w:hAnsi="Arial" w:cs="Arial"/>
          <w:color w:val="000000"/>
        </w:rPr>
        <w:t>José Rogelio Rodríguez Saucedo</w:t>
      </w:r>
    </w:p>
    <w:p w:rsidR="00A25984" w:rsidRDefault="00A25984" w:rsidP="00A25984">
      <w:pPr>
        <w:spacing w:after="0"/>
        <w:jc w:val="center"/>
        <w:rPr>
          <w:rFonts w:ascii="Arial" w:hAnsi="Arial" w:cs="Arial"/>
          <w:color w:val="000000"/>
        </w:rPr>
      </w:pPr>
      <w:r>
        <w:rPr>
          <w:rFonts w:ascii="Arial" w:hAnsi="Arial" w:cs="Arial"/>
          <w:color w:val="000000"/>
        </w:rPr>
        <w:t>Secretario del Ayuntamiento</w:t>
      </w:r>
    </w:p>
    <w:p w:rsidR="00DE248A" w:rsidRDefault="00DE248A" w:rsidP="00A25984">
      <w:pPr>
        <w:spacing w:after="0"/>
        <w:jc w:val="center"/>
        <w:rPr>
          <w:rFonts w:ascii="Arial" w:hAnsi="Arial" w:cs="Arial"/>
          <w:color w:val="000000"/>
        </w:rPr>
      </w:pPr>
      <w:r>
        <w:rPr>
          <w:rFonts w:ascii="Arial" w:hAnsi="Arial" w:cs="Arial"/>
          <w:color w:val="000000"/>
        </w:rPr>
        <w:lastRenderedPageBreak/>
        <w:t>_______________________________________</w:t>
      </w:r>
    </w:p>
    <w:p w:rsidR="00DE248A" w:rsidRDefault="00DE248A" w:rsidP="00A25984">
      <w:pPr>
        <w:spacing w:after="0"/>
        <w:jc w:val="center"/>
        <w:rPr>
          <w:rFonts w:ascii="Arial" w:hAnsi="Arial" w:cs="Arial"/>
          <w:color w:val="000000"/>
        </w:rPr>
      </w:pPr>
      <w:r>
        <w:rPr>
          <w:rFonts w:ascii="Arial" w:hAnsi="Arial" w:cs="Arial"/>
          <w:color w:val="000000"/>
        </w:rPr>
        <w:t>LIC. Bernardo Carlos Montoya de Los Reyes</w:t>
      </w:r>
    </w:p>
    <w:p w:rsidR="00A25984" w:rsidRDefault="00DE248A" w:rsidP="00A25984">
      <w:pPr>
        <w:spacing w:after="0"/>
        <w:jc w:val="center"/>
        <w:rPr>
          <w:rFonts w:ascii="Arial" w:hAnsi="Arial" w:cs="Arial"/>
          <w:color w:val="000000"/>
        </w:rPr>
      </w:pPr>
      <w:r>
        <w:rPr>
          <w:rFonts w:ascii="Arial" w:hAnsi="Arial" w:cs="Arial"/>
          <w:color w:val="000000"/>
        </w:rPr>
        <w:t>Tesorero municipal</w:t>
      </w:r>
    </w:p>
    <w:p w:rsidR="00DE248A" w:rsidRDefault="00DE248A" w:rsidP="00A25984">
      <w:pPr>
        <w:spacing w:after="0"/>
        <w:jc w:val="center"/>
        <w:rPr>
          <w:rFonts w:ascii="Arial" w:hAnsi="Arial" w:cs="Arial"/>
          <w:color w:val="000000"/>
        </w:rPr>
      </w:pPr>
      <w:r>
        <w:rPr>
          <w:rFonts w:ascii="Arial" w:hAnsi="Arial" w:cs="Arial"/>
          <w:color w:val="000000"/>
        </w:rPr>
        <w:t>_________________________</w:t>
      </w:r>
    </w:p>
    <w:p w:rsidR="00DE248A" w:rsidRDefault="00DE248A" w:rsidP="00A25984">
      <w:pPr>
        <w:spacing w:after="0"/>
        <w:jc w:val="center"/>
        <w:rPr>
          <w:rFonts w:ascii="Arial" w:hAnsi="Arial" w:cs="Arial"/>
          <w:color w:val="000000"/>
        </w:rPr>
      </w:pPr>
      <w:r w:rsidRPr="00DE248A">
        <w:rPr>
          <w:rFonts w:ascii="Arial" w:hAnsi="Arial" w:cs="Arial"/>
          <w:color w:val="000000"/>
        </w:rPr>
        <w:t>C.P Francisco Vargas Merla</w:t>
      </w:r>
    </w:p>
    <w:p w:rsidR="00DE248A" w:rsidRDefault="00DE248A" w:rsidP="00A25984">
      <w:pPr>
        <w:spacing w:after="0"/>
        <w:jc w:val="center"/>
        <w:rPr>
          <w:rFonts w:ascii="Arial" w:hAnsi="Arial" w:cs="Arial"/>
          <w:color w:val="000000"/>
        </w:rPr>
      </w:pPr>
      <w:r>
        <w:rPr>
          <w:rFonts w:ascii="Arial" w:hAnsi="Arial" w:cs="Arial"/>
          <w:color w:val="000000"/>
        </w:rPr>
        <w:t>Contralor Municipal</w:t>
      </w:r>
    </w:p>
    <w:p w:rsidR="00A25984" w:rsidRPr="00354B70" w:rsidRDefault="00A25984" w:rsidP="00A25984">
      <w:pPr>
        <w:spacing w:after="0"/>
        <w:jc w:val="center"/>
        <w:rPr>
          <w:rFonts w:ascii="Arial" w:hAnsi="Arial" w:cs="Arial"/>
          <w:color w:val="000000"/>
        </w:rPr>
      </w:pPr>
      <w:r>
        <w:rPr>
          <w:rFonts w:ascii="Arial" w:hAnsi="Arial" w:cs="Arial"/>
          <w:color w:val="000000"/>
        </w:rPr>
        <w:t>____________________________</w:t>
      </w:r>
    </w:p>
    <w:p w:rsidR="00A25984" w:rsidRDefault="00A25984" w:rsidP="00A25984">
      <w:pPr>
        <w:spacing w:after="0"/>
        <w:jc w:val="center"/>
        <w:rPr>
          <w:rFonts w:ascii="Arial" w:hAnsi="Arial" w:cs="Arial"/>
          <w:bCs/>
        </w:rPr>
      </w:pPr>
      <w:r>
        <w:rPr>
          <w:rFonts w:ascii="Arial" w:hAnsi="Arial" w:cs="Arial"/>
          <w:bCs/>
        </w:rPr>
        <w:t xml:space="preserve">Raquel Reyes Díaz </w:t>
      </w:r>
    </w:p>
    <w:p w:rsidR="00A25984" w:rsidRDefault="00A25984" w:rsidP="00A25984">
      <w:pPr>
        <w:spacing w:after="0"/>
        <w:jc w:val="center"/>
        <w:rPr>
          <w:rFonts w:ascii="Arial" w:hAnsi="Arial" w:cs="Arial"/>
          <w:bCs/>
        </w:rPr>
      </w:pPr>
      <w:r>
        <w:rPr>
          <w:rFonts w:ascii="Arial" w:hAnsi="Arial" w:cs="Arial"/>
          <w:bCs/>
        </w:rPr>
        <w:t>Sindica De Mayoría</w:t>
      </w:r>
    </w:p>
    <w:p w:rsidR="00A25984" w:rsidRDefault="00A25984" w:rsidP="00A25984">
      <w:pPr>
        <w:spacing w:after="0"/>
        <w:jc w:val="center"/>
        <w:rPr>
          <w:rFonts w:ascii="Arial" w:hAnsi="Arial" w:cs="Arial"/>
          <w:bCs/>
        </w:rPr>
      </w:pPr>
      <w:r>
        <w:rPr>
          <w:rFonts w:ascii="Arial" w:hAnsi="Arial" w:cs="Arial"/>
          <w:bCs/>
        </w:rPr>
        <w:t>_____________________________</w:t>
      </w:r>
    </w:p>
    <w:p w:rsidR="00A25984" w:rsidRDefault="00A25984" w:rsidP="00A25984">
      <w:pPr>
        <w:spacing w:after="0"/>
        <w:jc w:val="center"/>
        <w:rPr>
          <w:rFonts w:ascii="Arial" w:hAnsi="Arial" w:cs="Arial"/>
          <w:bCs/>
        </w:rPr>
      </w:pPr>
      <w:r>
        <w:rPr>
          <w:rFonts w:ascii="Arial" w:hAnsi="Arial" w:cs="Arial"/>
          <w:bCs/>
        </w:rPr>
        <w:t xml:space="preserve">Margarita Puente </w:t>
      </w:r>
      <w:proofErr w:type="spellStart"/>
      <w:r>
        <w:rPr>
          <w:rFonts w:ascii="Arial" w:hAnsi="Arial" w:cs="Arial"/>
          <w:bCs/>
        </w:rPr>
        <w:t>Puente</w:t>
      </w:r>
      <w:proofErr w:type="spellEnd"/>
      <w:r>
        <w:rPr>
          <w:rFonts w:ascii="Arial" w:hAnsi="Arial" w:cs="Arial"/>
          <w:bCs/>
        </w:rPr>
        <w:t xml:space="preserve"> </w:t>
      </w:r>
    </w:p>
    <w:p w:rsidR="00A25984" w:rsidRDefault="00A25984" w:rsidP="00A25984">
      <w:pPr>
        <w:spacing w:after="0"/>
        <w:jc w:val="center"/>
        <w:rPr>
          <w:rFonts w:ascii="Arial" w:hAnsi="Arial" w:cs="Arial"/>
          <w:color w:val="000000"/>
        </w:rPr>
      </w:pPr>
      <w:r>
        <w:rPr>
          <w:rFonts w:ascii="Arial" w:hAnsi="Arial" w:cs="Arial"/>
          <w:bCs/>
        </w:rPr>
        <w:t>Sindica De Minoría</w:t>
      </w:r>
    </w:p>
    <w:p w:rsidR="00A25984" w:rsidRDefault="00A25984" w:rsidP="00A25984">
      <w:pPr>
        <w:spacing w:after="0"/>
        <w:jc w:val="center"/>
        <w:rPr>
          <w:rFonts w:ascii="Arial" w:hAnsi="Arial" w:cs="Arial"/>
          <w:color w:val="000000"/>
        </w:rPr>
      </w:pPr>
      <w:r>
        <w:rPr>
          <w:rFonts w:ascii="Arial" w:hAnsi="Arial" w:cs="Arial"/>
          <w:color w:val="000000"/>
        </w:rPr>
        <w:t>_____________________________</w:t>
      </w:r>
    </w:p>
    <w:p w:rsidR="00A25984" w:rsidRDefault="00A25984" w:rsidP="00A25984">
      <w:pPr>
        <w:spacing w:after="0"/>
        <w:jc w:val="center"/>
        <w:rPr>
          <w:rFonts w:ascii="Arial" w:hAnsi="Arial" w:cs="Arial"/>
          <w:bCs/>
        </w:rPr>
      </w:pPr>
      <w:proofErr w:type="spellStart"/>
      <w:r>
        <w:rPr>
          <w:rFonts w:ascii="Arial" w:hAnsi="Arial" w:cs="Arial"/>
          <w:bCs/>
        </w:rPr>
        <w:t>Venjamin</w:t>
      </w:r>
      <w:proofErr w:type="spellEnd"/>
      <w:r>
        <w:rPr>
          <w:rFonts w:ascii="Arial" w:hAnsi="Arial" w:cs="Arial"/>
          <w:bCs/>
        </w:rPr>
        <w:t xml:space="preserve"> Gaitán Gallegos</w:t>
      </w:r>
    </w:p>
    <w:p w:rsidR="00A25984" w:rsidRDefault="00A25984" w:rsidP="00A25984">
      <w:pPr>
        <w:spacing w:after="0"/>
        <w:jc w:val="center"/>
        <w:rPr>
          <w:rFonts w:ascii="Arial" w:hAnsi="Arial" w:cs="Arial"/>
          <w:bCs/>
        </w:rPr>
      </w:pPr>
      <w:r>
        <w:rPr>
          <w:rFonts w:ascii="Arial" w:hAnsi="Arial" w:cs="Arial"/>
          <w:bCs/>
        </w:rPr>
        <w:t xml:space="preserve"> Primer Regidor</w:t>
      </w:r>
    </w:p>
    <w:p w:rsidR="00A25984" w:rsidRDefault="00A25984" w:rsidP="00A25984">
      <w:pPr>
        <w:spacing w:after="0"/>
        <w:jc w:val="center"/>
        <w:rPr>
          <w:rFonts w:ascii="Arial" w:hAnsi="Arial" w:cs="Arial"/>
          <w:bCs/>
        </w:rPr>
      </w:pPr>
      <w:r>
        <w:rPr>
          <w:rFonts w:ascii="Arial" w:hAnsi="Arial" w:cs="Arial"/>
          <w:bCs/>
        </w:rPr>
        <w:t>_____________________________</w:t>
      </w:r>
    </w:p>
    <w:p w:rsidR="00A25984" w:rsidRDefault="00A25984" w:rsidP="00A25984">
      <w:pPr>
        <w:spacing w:after="0"/>
        <w:jc w:val="center"/>
        <w:rPr>
          <w:rFonts w:ascii="Arial" w:hAnsi="Arial" w:cs="Arial"/>
          <w:bCs/>
        </w:rPr>
      </w:pPr>
      <w:r>
        <w:rPr>
          <w:rFonts w:ascii="Arial" w:hAnsi="Arial" w:cs="Arial"/>
          <w:bCs/>
        </w:rPr>
        <w:t xml:space="preserve">Ángel Ernesto </w:t>
      </w:r>
      <w:proofErr w:type="spellStart"/>
      <w:r>
        <w:rPr>
          <w:rFonts w:ascii="Arial" w:hAnsi="Arial" w:cs="Arial"/>
          <w:bCs/>
        </w:rPr>
        <w:t>Huitron</w:t>
      </w:r>
      <w:proofErr w:type="spellEnd"/>
      <w:r>
        <w:rPr>
          <w:rFonts w:ascii="Arial" w:hAnsi="Arial" w:cs="Arial"/>
          <w:bCs/>
        </w:rPr>
        <w:t xml:space="preserve"> Montoya</w:t>
      </w:r>
    </w:p>
    <w:p w:rsidR="00A25984" w:rsidRDefault="00A25984" w:rsidP="00A25984">
      <w:pPr>
        <w:spacing w:after="0"/>
        <w:jc w:val="center"/>
        <w:rPr>
          <w:rFonts w:ascii="Arial" w:hAnsi="Arial" w:cs="Arial"/>
          <w:bCs/>
        </w:rPr>
      </w:pPr>
      <w:r>
        <w:rPr>
          <w:rFonts w:ascii="Arial" w:hAnsi="Arial" w:cs="Arial"/>
          <w:bCs/>
        </w:rPr>
        <w:t xml:space="preserve"> Segundo Regidor</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Rosa Isela Castañeda Cárdenas</w:t>
      </w:r>
    </w:p>
    <w:p w:rsidR="00A25984" w:rsidRDefault="00A25984" w:rsidP="00A25984">
      <w:pPr>
        <w:spacing w:after="0"/>
        <w:jc w:val="center"/>
        <w:rPr>
          <w:rFonts w:ascii="Arial" w:hAnsi="Arial" w:cs="Arial"/>
          <w:bCs/>
        </w:rPr>
      </w:pPr>
      <w:r>
        <w:rPr>
          <w:rFonts w:ascii="Arial" w:hAnsi="Arial" w:cs="Arial"/>
          <w:bCs/>
        </w:rPr>
        <w:t xml:space="preserve"> Tercera Regidora</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 xml:space="preserve">Juan Luis Falcón Ceniceros </w:t>
      </w:r>
    </w:p>
    <w:p w:rsidR="00A25984" w:rsidRDefault="00A25984" w:rsidP="00A25984">
      <w:pPr>
        <w:spacing w:after="0"/>
        <w:jc w:val="center"/>
        <w:rPr>
          <w:rFonts w:ascii="Arial" w:hAnsi="Arial" w:cs="Arial"/>
          <w:bCs/>
        </w:rPr>
      </w:pPr>
      <w:r>
        <w:rPr>
          <w:rFonts w:ascii="Arial" w:hAnsi="Arial" w:cs="Arial"/>
          <w:bCs/>
        </w:rPr>
        <w:t>Cuarto Regidor</w:t>
      </w:r>
    </w:p>
    <w:p w:rsidR="00A25984" w:rsidRDefault="00A25984" w:rsidP="00A25984">
      <w:pPr>
        <w:spacing w:after="0"/>
        <w:jc w:val="center"/>
        <w:rPr>
          <w:rFonts w:ascii="Arial" w:hAnsi="Arial" w:cs="Arial"/>
          <w:bCs/>
        </w:rPr>
      </w:pPr>
      <w:r>
        <w:rPr>
          <w:rFonts w:ascii="Arial" w:hAnsi="Arial" w:cs="Arial"/>
          <w:bCs/>
        </w:rPr>
        <w:t>__________________________</w:t>
      </w:r>
    </w:p>
    <w:p w:rsidR="00A25984" w:rsidRDefault="00A25984" w:rsidP="00A25984">
      <w:pPr>
        <w:spacing w:after="0"/>
        <w:jc w:val="center"/>
        <w:rPr>
          <w:rFonts w:ascii="Arial" w:hAnsi="Arial" w:cs="Arial"/>
          <w:bCs/>
        </w:rPr>
      </w:pPr>
      <w:r>
        <w:rPr>
          <w:rFonts w:ascii="Arial" w:hAnsi="Arial" w:cs="Arial"/>
          <w:bCs/>
        </w:rPr>
        <w:t xml:space="preserve">Aida Reyes </w:t>
      </w:r>
      <w:proofErr w:type="spellStart"/>
      <w:r>
        <w:rPr>
          <w:rFonts w:ascii="Arial" w:hAnsi="Arial" w:cs="Arial"/>
          <w:bCs/>
        </w:rPr>
        <w:t>Govea</w:t>
      </w:r>
      <w:proofErr w:type="spellEnd"/>
      <w:r>
        <w:rPr>
          <w:rFonts w:ascii="Arial" w:hAnsi="Arial" w:cs="Arial"/>
          <w:bCs/>
        </w:rPr>
        <w:t xml:space="preserve"> </w:t>
      </w:r>
    </w:p>
    <w:p w:rsidR="00A25984" w:rsidRDefault="00A25984" w:rsidP="00A25984">
      <w:pPr>
        <w:spacing w:after="0"/>
        <w:jc w:val="center"/>
        <w:rPr>
          <w:rFonts w:ascii="Arial" w:hAnsi="Arial" w:cs="Arial"/>
          <w:bCs/>
        </w:rPr>
      </w:pPr>
      <w:r>
        <w:rPr>
          <w:rFonts w:ascii="Arial" w:hAnsi="Arial" w:cs="Arial"/>
          <w:bCs/>
        </w:rPr>
        <w:t>Quinta Regidora</w:t>
      </w:r>
    </w:p>
    <w:p w:rsidR="00A25984" w:rsidRDefault="00A25984" w:rsidP="00A25984">
      <w:pPr>
        <w:spacing w:after="0"/>
        <w:jc w:val="center"/>
        <w:rPr>
          <w:rFonts w:ascii="Arial" w:hAnsi="Arial" w:cs="Arial"/>
          <w:bCs/>
        </w:rPr>
      </w:pPr>
      <w:r>
        <w:rPr>
          <w:rFonts w:ascii="Arial" w:hAnsi="Arial" w:cs="Arial"/>
          <w:bCs/>
        </w:rPr>
        <w:t>____________________________</w:t>
      </w:r>
    </w:p>
    <w:p w:rsidR="00A25984" w:rsidRDefault="00A25984" w:rsidP="00A25984">
      <w:pPr>
        <w:spacing w:after="0"/>
        <w:jc w:val="center"/>
        <w:rPr>
          <w:rFonts w:ascii="Arial" w:hAnsi="Arial" w:cs="Arial"/>
          <w:bCs/>
        </w:rPr>
      </w:pPr>
      <w:r>
        <w:rPr>
          <w:rFonts w:ascii="Arial" w:hAnsi="Arial" w:cs="Arial"/>
          <w:bCs/>
        </w:rPr>
        <w:t xml:space="preserve">Roberto Maldonado Ibarra </w:t>
      </w:r>
    </w:p>
    <w:p w:rsidR="00A25984" w:rsidRDefault="00A25984" w:rsidP="00A25984">
      <w:pPr>
        <w:spacing w:after="0"/>
        <w:jc w:val="center"/>
        <w:rPr>
          <w:rFonts w:ascii="Arial" w:hAnsi="Arial" w:cs="Arial"/>
          <w:bCs/>
        </w:rPr>
      </w:pPr>
      <w:r>
        <w:rPr>
          <w:rFonts w:ascii="Arial" w:hAnsi="Arial" w:cs="Arial"/>
          <w:bCs/>
        </w:rPr>
        <w:t>Sexto Regidor</w:t>
      </w:r>
    </w:p>
    <w:p w:rsidR="00A25984" w:rsidRDefault="00A25984" w:rsidP="00A25984">
      <w:pPr>
        <w:spacing w:after="0"/>
        <w:jc w:val="center"/>
        <w:rPr>
          <w:rFonts w:ascii="Arial" w:hAnsi="Arial" w:cs="Arial"/>
          <w:color w:val="000000"/>
        </w:rPr>
      </w:pPr>
      <w:r>
        <w:rPr>
          <w:rFonts w:ascii="Arial" w:hAnsi="Arial" w:cs="Arial"/>
          <w:color w:val="000000"/>
        </w:rPr>
        <w:t>_______________________________</w:t>
      </w:r>
    </w:p>
    <w:p w:rsidR="00A25984" w:rsidRDefault="00A25984" w:rsidP="00A25984">
      <w:pPr>
        <w:spacing w:after="0"/>
        <w:jc w:val="center"/>
        <w:rPr>
          <w:rFonts w:ascii="Arial" w:hAnsi="Arial" w:cs="Arial"/>
          <w:bCs/>
        </w:rPr>
      </w:pPr>
      <w:r>
        <w:rPr>
          <w:rFonts w:ascii="Arial" w:hAnsi="Arial" w:cs="Arial"/>
          <w:bCs/>
        </w:rPr>
        <w:t xml:space="preserve">Lluvia </w:t>
      </w:r>
      <w:proofErr w:type="spellStart"/>
      <w:r>
        <w:rPr>
          <w:rFonts w:ascii="Arial" w:hAnsi="Arial" w:cs="Arial"/>
          <w:bCs/>
        </w:rPr>
        <w:t>Deyanira</w:t>
      </w:r>
      <w:proofErr w:type="spellEnd"/>
      <w:r>
        <w:rPr>
          <w:rFonts w:ascii="Arial" w:hAnsi="Arial" w:cs="Arial"/>
          <w:bCs/>
        </w:rPr>
        <w:t xml:space="preserve"> Hernández Chavarría </w:t>
      </w:r>
    </w:p>
    <w:p w:rsidR="00A25984" w:rsidRDefault="00A25984" w:rsidP="00A25984">
      <w:pPr>
        <w:spacing w:after="0"/>
        <w:jc w:val="center"/>
        <w:rPr>
          <w:rFonts w:ascii="Arial" w:hAnsi="Arial" w:cs="Arial"/>
          <w:color w:val="000000"/>
        </w:rPr>
      </w:pPr>
      <w:r>
        <w:rPr>
          <w:rFonts w:ascii="Arial" w:hAnsi="Arial" w:cs="Arial"/>
          <w:bCs/>
        </w:rPr>
        <w:t>Séptima Regidora</w:t>
      </w:r>
    </w:p>
    <w:p w:rsidR="00A25984" w:rsidRDefault="00A25984" w:rsidP="00A25984">
      <w:pPr>
        <w:spacing w:after="0"/>
        <w:jc w:val="center"/>
        <w:rPr>
          <w:rFonts w:ascii="Arial" w:hAnsi="Arial" w:cs="Arial"/>
          <w:color w:val="000000"/>
        </w:rPr>
      </w:pPr>
    </w:p>
    <w:p w:rsidR="00AE5F29" w:rsidRDefault="00AE5F29" w:rsidP="008C2799">
      <w:pPr>
        <w:spacing w:after="0" w:line="240" w:lineRule="auto"/>
        <w:jc w:val="center"/>
        <w:rPr>
          <w:rFonts w:ascii="Arial" w:hAnsi="Arial" w:cs="Arial"/>
          <w:color w:val="000000"/>
        </w:rPr>
      </w:pPr>
    </w:p>
    <w:sectPr w:rsidR="00AE5F29" w:rsidSect="004371F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C05" w:rsidRDefault="001E1C05" w:rsidP="0010793F">
      <w:pPr>
        <w:spacing w:after="0" w:line="240" w:lineRule="auto"/>
      </w:pPr>
      <w:r>
        <w:separator/>
      </w:r>
    </w:p>
  </w:endnote>
  <w:endnote w:type="continuationSeparator" w:id="0">
    <w:p w:rsidR="001E1C05" w:rsidRDefault="001E1C05"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C05" w:rsidRDefault="001E1C05" w:rsidP="0010793F">
      <w:pPr>
        <w:spacing w:after="0" w:line="240" w:lineRule="auto"/>
      </w:pPr>
      <w:r>
        <w:separator/>
      </w:r>
    </w:p>
  </w:footnote>
  <w:footnote w:type="continuationSeparator" w:id="0">
    <w:p w:rsidR="001E1C05" w:rsidRDefault="001E1C05" w:rsidP="00107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10E57"/>
    <w:rsid w:val="00007C88"/>
    <w:rsid w:val="00010359"/>
    <w:rsid w:val="00010B80"/>
    <w:rsid w:val="00011E84"/>
    <w:rsid w:val="00012891"/>
    <w:rsid w:val="00013D66"/>
    <w:rsid w:val="000142F8"/>
    <w:rsid w:val="00015806"/>
    <w:rsid w:val="00015FEC"/>
    <w:rsid w:val="0001640F"/>
    <w:rsid w:val="0001678F"/>
    <w:rsid w:val="00017EB6"/>
    <w:rsid w:val="000253F8"/>
    <w:rsid w:val="00025871"/>
    <w:rsid w:val="000306E4"/>
    <w:rsid w:val="00032DB2"/>
    <w:rsid w:val="00034CD5"/>
    <w:rsid w:val="00035D8F"/>
    <w:rsid w:val="0004183E"/>
    <w:rsid w:val="000436A5"/>
    <w:rsid w:val="00045BEA"/>
    <w:rsid w:val="00047017"/>
    <w:rsid w:val="0004732E"/>
    <w:rsid w:val="00052F1C"/>
    <w:rsid w:val="00055B8F"/>
    <w:rsid w:val="00062A13"/>
    <w:rsid w:val="000633F3"/>
    <w:rsid w:val="00063FB9"/>
    <w:rsid w:val="0006461B"/>
    <w:rsid w:val="00065963"/>
    <w:rsid w:val="0006672E"/>
    <w:rsid w:val="00066C7B"/>
    <w:rsid w:val="0007161F"/>
    <w:rsid w:val="000745F2"/>
    <w:rsid w:val="00076275"/>
    <w:rsid w:val="000771B0"/>
    <w:rsid w:val="00081447"/>
    <w:rsid w:val="00082B2B"/>
    <w:rsid w:val="00086FC2"/>
    <w:rsid w:val="00087238"/>
    <w:rsid w:val="0009332A"/>
    <w:rsid w:val="00097F73"/>
    <w:rsid w:val="000A3B32"/>
    <w:rsid w:val="000A4215"/>
    <w:rsid w:val="000A4346"/>
    <w:rsid w:val="000A6EF5"/>
    <w:rsid w:val="000B060C"/>
    <w:rsid w:val="000B37E4"/>
    <w:rsid w:val="000D094F"/>
    <w:rsid w:val="000D2353"/>
    <w:rsid w:val="000D78E6"/>
    <w:rsid w:val="000D7F68"/>
    <w:rsid w:val="000E275C"/>
    <w:rsid w:val="000E7D0F"/>
    <w:rsid w:val="000F1EB9"/>
    <w:rsid w:val="000F6CA3"/>
    <w:rsid w:val="000F7BDF"/>
    <w:rsid w:val="0010379D"/>
    <w:rsid w:val="00104671"/>
    <w:rsid w:val="001053B8"/>
    <w:rsid w:val="00105659"/>
    <w:rsid w:val="0010793F"/>
    <w:rsid w:val="00110EEB"/>
    <w:rsid w:val="0011401F"/>
    <w:rsid w:val="001150C3"/>
    <w:rsid w:val="001165DA"/>
    <w:rsid w:val="00122EDC"/>
    <w:rsid w:val="00126EF8"/>
    <w:rsid w:val="00135B90"/>
    <w:rsid w:val="00141A68"/>
    <w:rsid w:val="001450DF"/>
    <w:rsid w:val="001500D5"/>
    <w:rsid w:val="00153F99"/>
    <w:rsid w:val="00166FC2"/>
    <w:rsid w:val="001675BD"/>
    <w:rsid w:val="00171BAF"/>
    <w:rsid w:val="00172413"/>
    <w:rsid w:val="0017267F"/>
    <w:rsid w:val="00175C9B"/>
    <w:rsid w:val="00185402"/>
    <w:rsid w:val="00185991"/>
    <w:rsid w:val="00187C45"/>
    <w:rsid w:val="001926C1"/>
    <w:rsid w:val="0019691A"/>
    <w:rsid w:val="001970A6"/>
    <w:rsid w:val="001A2214"/>
    <w:rsid w:val="001A2E49"/>
    <w:rsid w:val="001B5654"/>
    <w:rsid w:val="001C062F"/>
    <w:rsid w:val="001C17F6"/>
    <w:rsid w:val="001C323F"/>
    <w:rsid w:val="001D057A"/>
    <w:rsid w:val="001D200B"/>
    <w:rsid w:val="001D25EC"/>
    <w:rsid w:val="001D60FF"/>
    <w:rsid w:val="001D61E0"/>
    <w:rsid w:val="001D6874"/>
    <w:rsid w:val="001D7A27"/>
    <w:rsid w:val="001E1C05"/>
    <w:rsid w:val="001E4152"/>
    <w:rsid w:val="001E4481"/>
    <w:rsid w:val="001E48C0"/>
    <w:rsid w:val="001E4EA7"/>
    <w:rsid w:val="001F7643"/>
    <w:rsid w:val="002021DD"/>
    <w:rsid w:val="002121AB"/>
    <w:rsid w:val="00217B25"/>
    <w:rsid w:val="00223861"/>
    <w:rsid w:val="002270A0"/>
    <w:rsid w:val="00232277"/>
    <w:rsid w:val="00232EEF"/>
    <w:rsid w:val="00240643"/>
    <w:rsid w:val="00240F3B"/>
    <w:rsid w:val="00242F38"/>
    <w:rsid w:val="00244D8E"/>
    <w:rsid w:val="00252D57"/>
    <w:rsid w:val="002536DD"/>
    <w:rsid w:val="00271E8D"/>
    <w:rsid w:val="002814D3"/>
    <w:rsid w:val="00282756"/>
    <w:rsid w:val="00293655"/>
    <w:rsid w:val="002957CB"/>
    <w:rsid w:val="002966D7"/>
    <w:rsid w:val="00297ABA"/>
    <w:rsid w:val="002A10C6"/>
    <w:rsid w:val="002A526A"/>
    <w:rsid w:val="002A7D07"/>
    <w:rsid w:val="002A7EB3"/>
    <w:rsid w:val="002B12D8"/>
    <w:rsid w:val="002B5415"/>
    <w:rsid w:val="002C2050"/>
    <w:rsid w:val="002C24DE"/>
    <w:rsid w:val="002C4C04"/>
    <w:rsid w:val="002D1D4B"/>
    <w:rsid w:val="002D483C"/>
    <w:rsid w:val="002D49C1"/>
    <w:rsid w:val="002D78B5"/>
    <w:rsid w:val="002E2666"/>
    <w:rsid w:val="002E3083"/>
    <w:rsid w:val="002E41E0"/>
    <w:rsid w:val="002F7C50"/>
    <w:rsid w:val="00303863"/>
    <w:rsid w:val="00306815"/>
    <w:rsid w:val="0031055C"/>
    <w:rsid w:val="00322F15"/>
    <w:rsid w:val="00326417"/>
    <w:rsid w:val="00333283"/>
    <w:rsid w:val="003337BA"/>
    <w:rsid w:val="003351C7"/>
    <w:rsid w:val="003408F6"/>
    <w:rsid w:val="00344C06"/>
    <w:rsid w:val="003506C0"/>
    <w:rsid w:val="00354B70"/>
    <w:rsid w:val="00357A9D"/>
    <w:rsid w:val="00357FC9"/>
    <w:rsid w:val="00362A4A"/>
    <w:rsid w:val="00371647"/>
    <w:rsid w:val="0037280F"/>
    <w:rsid w:val="003733D4"/>
    <w:rsid w:val="0037682F"/>
    <w:rsid w:val="0037755A"/>
    <w:rsid w:val="00377BF3"/>
    <w:rsid w:val="00377C27"/>
    <w:rsid w:val="0038159A"/>
    <w:rsid w:val="00383262"/>
    <w:rsid w:val="003856E1"/>
    <w:rsid w:val="00396DE0"/>
    <w:rsid w:val="003A3797"/>
    <w:rsid w:val="003A6ABB"/>
    <w:rsid w:val="003B0D6F"/>
    <w:rsid w:val="003B6036"/>
    <w:rsid w:val="003B72D0"/>
    <w:rsid w:val="003B7FE9"/>
    <w:rsid w:val="003C1DA3"/>
    <w:rsid w:val="003C4850"/>
    <w:rsid w:val="003C4A9A"/>
    <w:rsid w:val="003C4DBD"/>
    <w:rsid w:val="003C7E4E"/>
    <w:rsid w:val="003D6F40"/>
    <w:rsid w:val="003D75A7"/>
    <w:rsid w:val="003E3666"/>
    <w:rsid w:val="003E44BF"/>
    <w:rsid w:val="003E6924"/>
    <w:rsid w:val="003E7679"/>
    <w:rsid w:val="003E7B9B"/>
    <w:rsid w:val="003F04FE"/>
    <w:rsid w:val="003F3712"/>
    <w:rsid w:val="003F51DE"/>
    <w:rsid w:val="00401580"/>
    <w:rsid w:val="00404B32"/>
    <w:rsid w:val="00407460"/>
    <w:rsid w:val="00415346"/>
    <w:rsid w:val="00415733"/>
    <w:rsid w:val="00416016"/>
    <w:rsid w:val="00416369"/>
    <w:rsid w:val="00420CF7"/>
    <w:rsid w:val="00424E95"/>
    <w:rsid w:val="00424FBB"/>
    <w:rsid w:val="004251EB"/>
    <w:rsid w:val="004259C3"/>
    <w:rsid w:val="00426294"/>
    <w:rsid w:val="00431712"/>
    <w:rsid w:val="004320FC"/>
    <w:rsid w:val="00433B17"/>
    <w:rsid w:val="00435F90"/>
    <w:rsid w:val="004371FE"/>
    <w:rsid w:val="004513D2"/>
    <w:rsid w:val="004520B2"/>
    <w:rsid w:val="0045476B"/>
    <w:rsid w:val="00454F2A"/>
    <w:rsid w:val="00455F90"/>
    <w:rsid w:val="00466034"/>
    <w:rsid w:val="004700A8"/>
    <w:rsid w:val="00480724"/>
    <w:rsid w:val="00481EC3"/>
    <w:rsid w:val="00482A55"/>
    <w:rsid w:val="004863A8"/>
    <w:rsid w:val="0048776C"/>
    <w:rsid w:val="004907B2"/>
    <w:rsid w:val="0049090B"/>
    <w:rsid w:val="0049145D"/>
    <w:rsid w:val="00493322"/>
    <w:rsid w:val="0049508C"/>
    <w:rsid w:val="00496354"/>
    <w:rsid w:val="00496CFB"/>
    <w:rsid w:val="004A1E4A"/>
    <w:rsid w:val="004A31A3"/>
    <w:rsid w:val="004A4C20"/>
    <w:rsid w:val="004B081F"/>
    <w:rsid w:val="004B186B"/>
    <w:rsid w:val="004C18E6"/>
    <w:rsid w:val="004C20D8"/>
    <w:rsid w:val="004D42AC"/>
    <w:rsid w:val="004E4B5F"/>
    <w:rsid w:val="004E69EE"/>
    <w:rsid w:val="004F0CA6"/>
    <w:rsid w:val="004F0F29"/>
    <w:rsid w:val="004F48DC"/>
    <w:rsid w:val="00500039"/>
    <w:rsid w:val="00502C04"/>
    <w:rsid w:val="00506A62"/>
    <w:rsid w:val="00506C21"/>
    <w:rsid w:val="00507D00"/>
    <w:rsid w:val="00511754"/>
    <w:rsid w:val="0051302D"/>
    <w:rsid w:val="00514655"/>
    <w:rsid w:val="00515098"/>
    <w:rsid w:val="00523B24"/>
    <w:rsid w:val="00535621"/>
    <w:rsid w:val="005360EA"/>
    <w:rsid w:val="00546FD7"/>
    <w:rsid w:val="00547126"/>
    <w:rsid w:val="00555300"/>
    <w:rsid w:val="00563F5B"/>
    <w:rsid w:val="00565DEC"/>
    <w:rsid w:val="00566574"/>
    <w:rsid w:val="00567585"/>
    <w:rsid w:val="00570623"/>
    <w:rsid w:val="00570ECA"/>
    <w:rsid w:val="0057152E"/>
    <w:rsid w:val="005734A4"/>
    <w:rsid w:val="0057368F"/>
    <w:rsid w:val="00575071"/>
    <w:rsid w:val="00576385"/>
    <w:rsid w:val="005766B1"/>
    <w:rsid w:val="00581826"/>
    <w:rsid w:val="00581B80"/>
    <w:rsid w:val="00584E92"/>
    <w:rsid w:val="00591E8D"/>
    <w:rsid w:val="0059257D"/>
    <w:rsid w:val="00596236"/>
    <w:rsid w:val="005A0A26"/>
    <w:rsid w:val="005A2197"/>
    <w:rsid w:val="005A42EA"/>
    <w:rsid w:val="005B2FCF"/>
    <w:rsid w:val="005B4036"/>
    <w:rsid w:val="005B6E21"/>
    <w:rsid w:val="005B7255"/>
    <w:rsid w:val="005B73CC"/>
    <w:rsid w:val="005C13E8"/>
    <w:rsid w:val="005C15AB"/>
    <w:rsid w:val="005C55FF"/>
    <w:rsid w:val="005C74B3"/>
    <w:rsid w:val="005D3AF7"/>
    <w:rsid w:val="005D7110"/>
    <w:rsid w:val="005D77F5"/>
    <w:rsid w:val="005E0BD2"/>
    <w:rsid w:val="005E1855"/>
    <w:rsid w:val="005E1CC2"/>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266E"/>
    <w:rsid w:val="00644407"/>
    <w:rsid w:val="00646285"/>
    <w:rsid w:val="00651738"/>
    <w:rsid w:val="006541AD"/>
    <w:rsid w:val="00656277"/>
    <w:rsid w:val="00656CD9"/>
    <w:rsid w:val="00661926"/>
    <w:rsid w:val="0066195F"/>
    <w:rsid w:val="0066607E"/>
    <w:rsid w:val="0066729A"/>
    <w:rsid w:val="00670B29"/>
    <w:rsid w:val="00673414"/>
    <w:rsid w:val="006735FC"/>
    <w:rsid w:val="00676650"/>
    <w:rsid w:val="0068051B"/>
    <w:rsid w:val="006860E4"/>
    <w:rsid w:val="00686B8F"/>
    <w:rsid w:val="00687152"/>
    <w:rsid w:val="0069049A"/>
    <w:rsid w:val="00695781"/>
    <w:rsid w:val="006962CC"/>
    <w:rsid w:val="006A2EBA"/>
    <w:rsid w:val="006A771D"/>
    <w:rsid w:val="006B14D1"/>
    <w:rsid w:val="006B350A"/>
    <w:rsid w:val="006B7E3E"/>
    <w:rsid w:val="006C0721"/>
    <w:rsid w:val="006C0907"/>
    <w:rsid w:val="006C3AA7"/>
    <w:rsid w:val="006C49D1"/>
    <w:rsid w:val="006D0DA9"/>
    <w:rsid w:val="006F703C"/>
    <w:rsid w:val="00701EF3"/>
    <w:rsid w:val="00705B4F"/>
    <w:rsid w:val="00711CB1"/>
    <w:rsid w:val="00720BF0"/>
    <w:rsid w:val="00721F94"/>
    <w:rsid w:val="00723BC3"/>
    <w:rsid w:val="00724641"/>
    <w:rsid w:val="00727CAD"/>
    <w:rsid w:val="007304E5"/>
    <w:rsid w:val="00730E67"/>
    <w:rsid w:val="00731F28"/>
    <w:rsid w:val="007323E8"/>
    <w:rsid w:val="00732550"/>
    <w:rsid w:val="0073438D"/>
    <w:rsid w:val="00737E53"/>
    <w:rsid w:val="00740C51"/>
    <w:rsid w:val="0074221F"/>
    <w:rsid w:val="00745AD0"/>
    <w:rsid w:val="00746FF2"/>
    <w:rsid w:val="0075245E"/>
    <w:rsid w:val="0075413F"/>
    <w:rsid w:val="007550B5"/>
    <w:rsid w:val="00756F0C"/>
    <w:rsid w:val="0076086F"/>
    <w:rsid w:val="007644E2"/>
    <w:rsid w:val="007649E1"/>
    <w:rsid w:val="00765280"/>
    <w:rsid w:val="00766708"/>
    <w:rsid w:val="007812AE"/>
    <w:rsid w:val="007813B2"/>
    <w:rsid w:val="00781581"/>
    <w:rsid w:val="00784AC0"/>
    <w:rsid w:val="00785AF2"/>
    <w:rsid w:val="0078612B"/>
    <w:rsid w:val="00792D1E"/>
    <w:rsid w:val="00793B10"/>
    <w:rsid w:val="00794B0D"/>
    <w:rsid w:val="007957A8"/>
    <w:rsid w:val="007A3A23"/>
    <w:rsid w:val="007B11B9"/>
    <w:rsid w:val="007B3CE6"/>
    <w:rsid w:val="007B425A"/>
    <w:rsid w:val="007C1CBA"/>
    <w:rsid w:val="007C4A7E"/>
    <w:rsid w:val="007C7828"/>
    <w:rsid w:val="007D2212"/>
    <w:rsid w:val="007D349B"/>
    <w:rsid w:val="007D4519"/>
    <w:rsid w:val="007D5034"/>
    <w:rsid w:val="007D5895"/>
    <w:rsid w:val="007D64C2"/>
    <w:rsid w:val="007D6D31"/>
    <w:rsid w:val="007D7538"/>
    <w:rsid w:val="007E4DAA"/>
    <w:rsid w:val="007E764E"/>
    <w:rsid w:val="007F073A"/>
    <w:rsid w:val="007F33EE"/>
    <w:rsid w:val="007F33F1"/>
    <w:rsid w:val="00800608"/>
    <w:rsid w:val="008007AB"/>
    <w:rsid w:val="00801290"/>
    <w:rsid w:val="00806EDF"/>
    <w:rsid w:val="0081313A"/>
    <w:rsid w:val="008157F3"/>
    <w:rsid w:val="0082402A"/>
    <w:rsid w:val="00830C51"/>
    <w:rsid w:val="00830D92"/>
    <w:rsid w:val="00835414"/>
    <w:rsid w:val="008354EC"/>
    <w:rsid w:val="00835AC5"/>
    <w:rsid w:val="00836249"/>
    <w:rsid w:val="00847FAE"/>
    <w:rsid w:val="008539EA"/>
    <w:rsid w:val="00854163"/>
    <w:rsid w:val="008637EA"/>
    <w:rsid w:val="008638A6"/>
    <w:rsid w:val="008672D3"/>
    <w:rsid w:val="00867D9A"/>
    <w:rsid w:val="0087263A"/>
    <w:rsid w:val="00872F4C"/>
    <w:rsid w:val="00882F9D"/>
    <w:rsid w:val="0089132B"/>
    <w:rsid w:val="00891B98"/>
    <w:rsid w:val="00892392"/>
    <w:rsid w:val="00896458"/>
    <w:rsid w:val="008A0133"/>
    <w:rsid w:val="008A31D7"/>
    <w:rsid w:val="008A3F41"/>
    <w:rsid w:val="008A5D16"/>
    <w:rsid w:val="008A68B8"/>
    <w:rsid w:val="008B0D14"/>
    <w:rsid w:val="008B3470"/>
    <w:rsid w:val="008C2799"/>
    <w:rsid w:val="008C3EF2"/>
    <w:rsid w:val="008C5FE9"/>
    <w:rsid w:val="008C60BA"/>
    <w:rsid w:val="008D3563"/>
    <w:rsid w:val="008D65A2"/>
    <w:rsid w:val="008D7051"/>
    <w:rsid w:val="008D78C8"/>
    <w:rsid w:val="008E6FBA"/>
    <w:rsid w:val="008E7CBF"/>
    <w:rsid w:val="008F16D6"/>
    <w:rsid w:val="008F21E4"/>
    <w:rsid w:val="008F623C"/>
    <w:rsid w:val="009005C3"/>
    <w:rsid w:val="009028A5"/>
    <w:rsid w:val="00907B07"/>
    <w:rsid w:val="00910976"/>
    <w:rsid w:val="00910C3E"/>
    <w:rsid w:val="00912833"/>
    <w:rsid w:val="009163F2"/>
    <w:rsid w:val="00920B4A"/>
    <w:rsid w:val="009211C8"/>
    <w:rsid w:val="009235CB"/>
    <w:rsid w:val="0092708D"/>
    <w:rsid w:val="00927AD9"/>
    <w:rsid w:val="009307FC"/>
    <w:rsid w:val="00930EAD"/>
    <w:rsid w:val="0093724C"/>
    <w:rsid w:val="00943F80"/>
    <w:rsid w:val="00946774"/>
    <w:rsid w:val="00953739"/>
    <w:rsid w:val="0096077C"/>
    <w:rsid w:val="009654EB"/>
    <w:rsid w:val="00967B57"/>
    <w:rsid w:val="00974F1A"/>
    <w:rsid w:val="009759D0"/>
    <w:rsid w:val="00980BA9"/>
    <w:rsid w:val="00982538"/>
    <w:rsid w:val="009874A3"/>
    <w:rsid w:val="00997FC6"/>
    <w:rsid w:val="009A00BF"/>
    <w:rsid w:val="009A1A67"/>
    <w:rsid w:val="009A55FA"/>
    <w:rsid w:val="009A7CCD"/>
    <w:rsid w:val="009B03FF"/>
    <w:rsid w:val="009B2A1F"/>
    <w:rsid w:val="009B6057"/>
    <w:rsid w:val="009C0706"/>
    <w:rsid w:val="009D3EB1"/>
    <w:rsid w:val="009D4DA6"/>
    <w:rsid w:val="009E239B"/>
    <w:rsid w:val="009E27AC"/>
    <w:rsid w:val="009E7D93"/>
    <w:rsid w:val="009F001A"/>
    <w:rsid w:val="009F32A5"/>
    <w:rsid w:val="009F3423"/>
    <w:rsid w:val="009F3E60"/>
    <w:rsid w:val="009F44AA"/>
    <w:rsid w:val="00A005C8"/>
    <w:rsid w:val="00A14056"/>
    <w:rsid w:val="00A160A6"/>
    <w:rsid w:val="00A206B7"/>
    <w:rsid w:val="00A22036"/>
    <w:rsid w:val="00A25604"/>
    <w:rsid w:val="00A25984"/>
    <w:rsid w:val="00A32C47"/>
    <w:rsid w:val="00A32D9E"/>
    <w:rsid w:val="00A3428D"/>
    <w:rsid w:val="00A35BE7"/>
    <w:rsid w:val="00A4395B"/>
    <w:rsid w:val="00A43F72"/>
    <w:rsid w:val="00A4635B"/>
    <w:rsid w:val="00A51C38"/>
    <w:rsid w:val="00A530E6"/>
    <w:rsid w:val="00A55604"/>
    <w:rsid w:val="00A56E78"/>
    <w:rsid w:val="00A5743C"/>
    <w:rsid w:val="00A578EF"/>
    <w:rsid w:val="00A616F8"/>
    <w:rsid w:val="00A617E3"/>
    <w:rsid w:val="00A62D5C"/>
    <w:rsid w:val="00A637D0"/>
    <w:rsid w:val="00A6612B"/>
    <w:rsid w:val="00A66BD1"/>
    <w:rsid w:val="00A71755"/>
    <w:rsid w:val="00A71DA9"/>
    <w:rsid w:val="00A733B4"/>
    <w:rsid w:val="00A746CF"/>
    <w:rsid w:val="00A83C80"/>
    <w:rsid w:val="00A8440A"/>
    <w:rsid w:val="00A86BC5"/>
    <w:rsid w:val="00A9437C"/>
    <w:rsid w:val="00A96691"/>
    <w:rsid w:val="00AB0664"/>
    <w:rsid w:val="00AB07E2"/>
    <w:rsid w:val="00AB74EA"/>
    <w:rsid w:val="00AC0EAF"/>
    <w:rsid w:val="00AC1A73"/>
    <w:rsid w:val="00AC1CCA"/>
    <w:rsid w:val="00AC434C"/>
    <w:rsid w:val="00AC62CA"/>
    <w:rsid w:val="00AC6D6A"/>
    <w:rsid w:val="00AD3C8C"/>
    <w:rsid w:val="00AD3DBB"/>
    <w:rsid w:val="00AD4358"/>
    <w:rsid w:val="00AD5B42"/>
    <w:rsid w:val="00AD5FB8"/>
    <w:rsid w:val="00AD74C0"/>
    <w:rsid w:val="00AE52A0"/>
    <w:rsid w:val="00AE5F29"/>
    <w:rsid w:val="00AF021B"/>
    <w:rsid w:val="00AF6A76"/>
    <w:rsid w:val="00B12600"/>
    <w:rsid w:val="00B12DAD"/>
    <w:rsid w:val="00B1538B"/>
    <w:rsid w:val="00B174E3"/>
    <w:rsid w:val="00B20263"/>
    <w:rsid w:val="00B22BED"/>
    <w:rsid w:val="00B26726"/>
    <w:rsid w:val="00B2750F"/>
    <w:rsid w:val="00B27E01"/>
    <w:rsid w:val="00B32D37"/>
    <w:rsid w:val="00B3321C"/>
    <w:rsid w:val="00B343CE"/>
    <w:rsid w:val="00B34AF9"/>
    <w:rsid w:val="00B35F82"/>
    <w:rsid w:val="00B36FE0"/>
    <w:rsid w:val="00B43784"/>
    <w:rsid w:val="00B44C77"/>
    <w:rsid w:val="00B45347"/>
    <w:rsid w:val="00B463D0"/>
    <w:rsid w:val="00B51152"/>
    <w:rsid w:val="00B53540"/>
    <w:rsid w:val="00B542AB"/>
    <w:rsid w:val="00B56941"/>
    <w:rsid w:val="00B601A8"/>
    <w:rsid w:val="00B631C6"/>
    <w:rsid w:val="00B72D12"/>
    <w:rsid w:val="00B72FA5"/>
    <w:rsid w:val="00B76AAC"/>
    <w:rsid w:val="00B813FB"/>
    <w:rsid w:val="00B85E36"/>
    <w:rsid w:val="00B86EBB"/>
    <w:rsid w:val="00B92637"/>
    <w:rsid w:val="00B92DB3"/>
    <w:rsid w:val="00B9379D"/>
    <w:rsid w:val="00BA0192"/>
    <w:rsid w:val="00BA281A"/>
    <w:rsid w:val="00BA289A"/>
    <w:rsid w:val="00BA60CA"/>
    <w:rsid w:val="00BB4013"/>
    <w:rsid w:val="00BB6894"/>
    <w:rsid w:val="00BC2514"/>
    <w:rsid w:val="00BC3BEE"/>
    <w:rsid w:val="00BC484F"/>
    <w:rsid w:val="00BD4719"/>
    <w:rsid w:val="00BE2B46"/>
    <w:rsid w:val="00BF37DC"/>
    <w:rsid w:val="00C01794"/>
    <w:rsid w:val="00C0713C"/>
    <w:rsid w:val="00C108A8"/>
    <w:rsid w:val="00C11E1E"/>
    <w:rsid w:val="00C12BCA"/>
    <w:rsid w:val="00C249B8"/>
    <w:rsid w:val="00C26547"/>
    <w:rsid w:val="00C35199"/>
    <w:rsid w:val="00C36318"/>
    <w:rsid w:val="00C41B92"/>
    <w:rsid w:val="00C43E33"/>
    <w:rsid w:val="00C46AB1"/>
    <w:rsid w:val="00C500DE"/>
    <w:rsid w:val="00C534DA"/>
    <w:rsid w:val="00C572DC"/>
    <w:rsid w:val="00C60F44"/>
    <w:rsid w:val="00C6281F"/>
    <w:rsid w:val="00C62B5D"/>
    <w:rsid w:val="00C661CE"/>
    <w:rsid w:val="00C6635D"/>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4D44"/>
    <w:rsid w:val="00CD60BF"/>
    <w:rsid w:val="00CD670C"/>
    <w:rsid w:val="00CD6724"/>
    <w:rsid w:val="00CE36C4"/>
    <w:rsid w:val="00CF41B4"/>
    <w:rsid w:val="00CF4CB3"/>
    <w:rsid w:val="00CF59CC"/>
    <w:rsid w:val="00D00453"/>
    <w:rsid w:val="00D01B41"/>
    <w:rsid w:val="00D03CF8"/>
    <w:rsid w:val="00D100FC"/>
    <w:rsid w:val="00D14331"/>
    <w:rsid w:val="00D14363"/>
    <w:rsid w:val="00D234FD"/>
    <w:rsid w:val="00D25327"/>
    <w:rsid w:val="00D27BA2"/>
    <w:rsid w:val="00D35C5E"/>
    <w:rsid w:val="00D360DE"/>
    <w:rsid w:val="00D367FC"/>
    <w:rsid w:val="00D3696F"/>
    <w:rsid w:val="00D440AC"/>
    <w:rsid w:val="00D444DA"/>
    <w:rsid w:val="00D45A97"/>
    <w:rsid w:val="00D45C5D"/>
    <w:rsid w:val="00D519FC"/>
    <w:rsid w:val="00D5432F"/>
    <w:rsid w:val="00D5520C"/>
    <w:rsid w:val="00D6103F"/>
    <w:rsid w:val="00D631B6"/>
    <w:rsid w:val="00D65CAF"/>
    <w:rsid w:val="00D7375A"/>
    <w:rsid w:val="00D73A96"/>
    <w:rsid w:val="00D775EF"/>
    <w:rsid w:val="00D86217"/>
    <w:rsid w:val="00D91300"/>
    <w:rsid w:val="00D916FD"/>
    <w:rsid w:val="00D92D0B"/>
    <w:rsid w:val="00D95ED7"/>
    <w:rsid w:val="00D975A0"/>
    <w:rsid w:val="00DA7A0A"/>
    <w:rsid w:val="00DB32ED"/>
    <w:rsid w:val="00DB64A8"/>
    <w:rsid w:val="00DC03D9"/>
    <w:rsid w:val="00DC3008"/>
    <w:rsid w:val="00DC6359"/>
    <w:rsid w:val="00DC71F5"/>
    <w:rsid w:val="00DD4274"/>
    <w:rsid w:val="00DD4FE9"/>
    <w:rsid w:val="00DE00F5"/>
    <w:rsid w:val="00DE05A0"/>
    <w:rsid w:val="00DE0F7D"/>
    <w:rsid w:val="00DE1F50"/>
    <w:rsid w:val="00DE248A"/>
    <w:rsid w:val="00DE3FC3"/>
    <w:rsid w:val="00DE6B11"/>
    <w:rsid w:val="00DF1752"/>
    <w:rsid w:val="00DF1948"/>
    <w:rsid w:val="00DF5407"/>
    <w:rsid w:val="00DF6871"/>
    <w:rsid w:val="00DF7AAB"/>
    <w:rsid w:val="00E004C7"/>
    <w:rsid w:val="00E0388E"/>
    <w:rsid w:val="00E03E20"/>
    <w:rsid w:val="00E03E80"/>
    <w:rsid w:val="00E0525D"/>
    <w:rsid w:val="00E074C2"/>
    <w:rsid w:val="00E101C0"/>
    <w:rsid w:val="00E101F8"/>
    <w:rsid w:val="00E10EF3"/>
    <w:rsid w:val="00E14A89"/>
    <w:rsid w:val="00E22221"/>
    <w:rsid w:val="00E22816"/>
    <w:rsid w:val="00E2585D"/>
    <w:rsid w:val="00E30973"/>
    <w:rsid w:val="00E348CB"/>
    <w:rsid w:val="00E35075"/>
    <w:rsid w:val="00E35494"/>
    <w:rsid w:val="00E40BE3"/>
    <w:rsid w:val="00E421E4"/>
    <w:rsid w:val="00E4357C"/>
    <w:rsid w:val="00E506B6"/>
    <w:rsid w:val="00E529C2"/>
    <w:rsid w:val="00E52C69"/>
    <w:rsid w:val="00E5500B"/>
    <w:rsid w:val="00E556FA"/>
    <w:rsid w:val="00E66AB2"/>
    <w:rsid w:val="00E72D28"/>
    <w:rsid w:val="00E72D6B"/>
    <w:rsid w:val="00E73AD2"/>
    <w:rsid w:val="00E753B7"/>
    <w:rsid w:val="00E76685"/>
    <w:rsid w:val="00E76DBF"/>
    <w:rsid w:val="00E80D7D"/>
    <w:rsid w:val="00E80F54"/>
    <w:rsid w:val="00E8163C"/>
    <w:rsid w:val="00E81D62"/>
    <w:rsid w:val="00E82660"/>
    <w:rsid w:val="00E841C5"/>
    <w:rsid w:val="00E85792"/>
    <w:rsid w:val="00E861AB"/>
    <w:rsid w:val="00E86BBE"/>
    <w:rsid w:val="00E97501"/>
    <w:rsid w:val="00EA0414"/>
    <w:rsid w:val="00EA123D"/>
    <w:rsid w:val="00EA6B0D"/>
    <w:rsid w:val="00EA7B57"/>
    <w:rsid w:val="00EB2883"/>
    <w:rsid w:val="00EB7D2B"/>
    <w:rsid w:val="00EC0C01"/>
    <w:rsid w:val="00ED6567"/>
    <w:rsid w:val="00EE017A"/>
    <w:rsid w:val="00EE0DA8"/>
    <w:rsid w:val="00EE63A0"/>
    <w:rsid w:val="00EF1B10"/>
    <w:rsid w:val="00EF2355"/>
    <w:rsid w:val="00EF572F"/>
    <w:rsid w:val="00EF7DC2"/>
    <w:rsid w:val="00F0131D"/>
    <w:rsid w:val="00F060EB"/>
    <w:rsid w:val="00F12B5F"/>
    <w:rsid w:val="00F16721"/>
    <w:rsid w:val="00F20C62"/>
    <w:rsid w:val="00F2132A"/>
    <w:rsid w:val="00F2236D"/>
    <w:rsid w:val="00F22DFB"/>
    <w:rsid w:val="00F240CB"/>
    <w:rsid w:val="00F24C80"/>
    <w:rsid w:val="00F27FA8"/>
    <w:rsid w:val="00F30D6B"/>
    <w:rsid w:val="00F408B3"/>
    <w:rsid w:val="00F4271D"/>
    <w:rsid w:val="00F4381A"/>
    <w:rsid w:val="00F43B48"/>
    <w:rsid w:val="00F444CA"/>
    <w:rsid w:val="00F452DF"/>
    <w:rsid w:val="00F45F52"/>
    <w:rsid w:val="00F46775"/>
    <w:rsid w:val="00F530FE"/>
    <w:rsid w:val="00F55DEA"/>
    <w:rsid w:val="00F560F1"/>
    <w:rsid w:val="00F577FB"/>
    <w:rsid w:val="00F62DF8"/>
    <w:rsid w:val="00F6580C"/>
    <w:rsid w:val="00F765DD"/>
    <w:rsid w:val="00F77F5E"/>
    <w:rsid w:val="00F81D9B"/>
    <w:rsid w:val="00F8476D"/>
    <w:rsid w:val="00F85004"/>
    <w:rsid w:val="00F92832"/>
    <w:rsid w:val="00F92A03"/>
    <w:rsid w:val="00F960F0"/>
    <w:rsid w:val="00F9772A"/>
    <w:rsid w:val="00FA3EF6"/>
    <w:rsid w:val="00FA6124"/>
    <w:rsid w:val="00FB19CC"/>
    <w:rsid w:val="00FB7B27"/>
    <w:rsid w:val="00FC0B4E"/>
    <w:rsid w:val="00FC191D"/>
    <w:rsid w:val="00FC4849"/>
    <w:rsid w:val="00FD626C"/>
    <w:rsid w:val="00FD720B"/>
    <w:rsid w:val="00FE4F69"/>
    <w:rsid w:val="00FE617C"/>
    <w:rsid w:val="00FE64C7"/>
    <w:rsid w:val="00FE697A"/>
    <w:rsid w:val="00FF1F5B"/>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7554144">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1174816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08115701">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4180599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3334223">
      <w:bodyDiv w:val="1"/>
      <w:marLeft w:val="0"/>
      <w:marRight w:val="0"/>
      <w:marTop w:val="0"/>
      <w:marBottom w:val="0"/>
      <w:divBdr>
        <w:top w:val="none" w:sz="0" w:space="0" w:color="auto"/>
        <w:left w:val="none" w:sz="0" w:space="0" w:color="auto"/>
        <w:bottom w:val="none" w:sz="0" w:space="0" w:color="auto"/>
        <w:right w:val="none" w:sz="0" w:space="0" w:color="auto"/>
      </w:divBdr>
    </w:div>
    <w:div w:id="731268048">
      <w:bodyDiv w:val="1"/>
      <w:marLeft w:val="0"/>
      <w:marRight w:val="0"/>
      <w:marTop w:val="0"/>
      <w:marBottom w:val="0"/>
      <w:divBdr>
        <w:top w:val="none" w:sz="0" w:space="0" w:color="auto"/>
        <w:left w:val="none" w:sz="0" w:space="0" w:color="auto"/>
        <w:bottom w:val="none" w:sz="0" w:space="0" w:color="auto"/>
        <w:right w:val="none" w:sz="0" w:space="0" w:color="auto"/>
      </w:divBdr>
    </w:div>
    <w:div w:id="74051858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67836341">
      <w:bodyDiv w:val="1"/>
      <w:marLeft w:val="0"/>
      <w:marRight w:val="0"/>
      <w:marTop w:val="0"/>
      <w:marBottom w:val="0"/>
      <w:divBdr>
        <w:top w:val="none" w:sz="0" w:space="0" w:color="auto"/>
        <w:left w:val="none" w:sz="0" w:space="0" w:color="auto"/>
        <w:bottom w:val="none" w:sz="0" w:space="0" w:color="auto"/>
        <w:right w:val="none" w:sz="0" w:space="0" w:color="auto"/>
      </w:divBdr>
    </w:div>
    <w:div w:id="903829966">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0078039">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9533078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5393090">
      <w:bodyDiv w:val="1"/>
      <w:marLeft w:val="0"/>
      <w:marRight w:val="0"/>
      <w:marTop w:val="0"/>
      <w:marBottom w:val="0"/>
      <w:divBdr>
        <w:top w:val="none" w:sz="0" w:space="0" w:color="auto"/>
        <w:left w:val="none" w:sz="0" w:space="0" w:color="auto"/>
        <w:bottom w:val="none" w:sz="0" w:space="0" w:color="auto"/>
        <w:right w:val="none" w:sz="0" w:space="0" w:color="auto"/>
      </w:divBdr>
    </w:div>
    <w:div w:id="143019674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0864787">
      <w:bodyDiv w:val="1"/>
      <w:marLeft w:val="0"/>
      <w:marRight w:val="0"/>
      <w:marTop w:val="0"/>
      <w:marBottom w:val="0"/>
      <w:divBdr>
        <w:top w:val="none" w:sz="0" w:space="0" w:color="auto"/>
        <w:left w:val="none" w:sz="0" w:space="0" w:color="auto"/>
        <w:bottom w:val="none" w:sz="0" w:space="0" w:color="auto"/>
        <w:right w:val="none" w:sz="0" w:space="0" w:color="auto"/>
      </w:divBdr>
    </w:div>
    <w:div w:id="1581670081">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5454037">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2607730">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010422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89035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24160215">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130037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353475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67874463">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EF9C-58CA-48AB-B4FD-BB5CAD01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12258</Words>
  <Characters>67424</Characters>
  <Application>Microsoft Office Word</Application>
  <DocSecurity>0</DocSecurity>
  <Lines>561</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RICARDO IZCOATL ADAN LOPEZ VALDEZ</cp:lastModifiedBy>
  <cp:revision>32</cp:revision>
  <cp:lastPrinted>2015-01-08T23:23:00Z</cp:lastPrinted>
  <dcterms:created xsi:type="dcterms:W3CDTF">2017-03-07T15:52:00Z</dcterms:created>
  <dcterms:modified xsi:type="dcterms:W3CDTF">2017-10-20T16:43:00Z</dcterms:modified>
</cp:coreProperties>
</file>