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16A" w:rsidRDefault="0088716A"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sidRPr="004F4558">
        <w:rPr>
          <w:rFonts w:ascii="Arial" w:hAnsi="Arial" w:cs="Arial"/>
          <w:b/>
          <w:sz w:val="40"/>
        </w:rPr>
        <w:t>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CE2B34" w:rsidRDefault="00CE2B34" w:rsidP="0088716A">
      <w:pPr>
        <w:pStyle w:val="Texto"/>
        <w:spacing w:after="80" w:line="203" w:lineRule="exact"/>
        <w:jc w:val="center"/>
        <w:rPr>
          <w:b/>
          <w:sz w:val="22"/>
          <w:szCs w:val="22"/>
        </w:rPr>
      </w:pPr>
    </w:p>
    <w:p w:rsidR="00CE2B34" w:rsidRDefault="00CE2B34" w:rsidP="0088716A">
      <w:pPr>
        <w:pStyle w:val="Texto"/>
        <w:spacing w:after="80" w:line="203" w:lineRule="exact"/>
        <w:jc w:val="center"/>
        <w:rPr>
          <w:b/>
          <w:sz w:val="22"/>
          <w:szCs w:val="22"/>
        </w:rPr>
      </w:pPr>
    </w:p>
    <w:p w:rsidR="00CE2B34" w:rsidRDefault="00CE2B34" w:rsidP="0088716A">
      <w:pPr>
        <w:pStyle w:val="Texto"/>
        <w:spacing w:after="80" w:line="203" w:lineRule="exact"/>
        <w:jc w:val="center"/>
        <w:rPr>
          <w:b/>
          <w:sz w:val="22"/>
          <w:szCs w:val="22"/>
        </w:rPr>
      </w:pPr>
    </w:p>
    <w:p w:rsidR="00D02A79" w:rsidRDefault="00D02A79" w:rsidP="00CE2B34">
      <w:pPr>
        <w:pStyle w:val="Texto"/>
        <w:spacing w:after="80" w:line="203" w:lineRule="exact"/>
        <w:jc w:val="center"/>
        <w:rPr>
          <w:b/>
          <w:sz w:val="22"/>
          <w:szCs w:val="22"/>
        </w:rPr>
      </w:pPr>
      <w:r>
        <w:rPr>
          <w:b/>
          <w:sz w:val="22"/>
          <w:szCs w:val="22"/>
        </w:rPr>
        <w:lastRenderedPageBreak/>
        <w:t>Presidencia Municipal de Monclova</w:t>
      </w:r>
    </w:p>
    <w:p w:rsidR="0088716A" w:rsidRPr="00CE2B34" w:rsidRDefault="0088716A" w:rsidP="00CE2B34">
      <w:pPr>
        <w:pStyle w:val="Texto"/>
        <w:spacing w:after="80" w:line="203" w:lineRule="exact"/>
        <w:jc w:val="center"/>
        <w:rPr>
          <w:sz w:val="22"/>
          <w:szCs w:val="22"/>
        </w:rPr>
      </w:pPr>
      <w:r w:rsidRPr="004F4558">
        <w:rPr>
          <w:b/>
          <w:sz w:val="22"/>
          <w:szCs w:val="22"/>
        </w:rPr>
        <w:t>a) NOTAS DE DESGLOSE</w:t>
      </w: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D02A79" w:rsidRDefault="00D02A79" w:rsidP="00D02A79">
      <w:pPr>
        <w:pStyle w:val="Texto"/>
        <w:spacing w:after="80" w:line="203" w:lineRule="exact"/>
        <w:rPr>
          <w:b/>
          <w:sz w:val="22"/>
          <w:szCs w:val="22"/>
          <w:lang w:val="es-MX"/>
        </w:rPr>
      </w:pPr>
    </w:p>
    <w:p w:rsidR="00D02A79" w:rsidRDefault="00D02A79" w:rsidP="00D02A79">
      <w:pPr>
        <w:pStyle w:val="Texto"/>
        <w:spacing w:after="80" w:line="203" w:lineRule="exact"/>
        <w:rPr>
          <w:b/>
          <w:sz w:val="22"/>
          <w:szCs w:val="22"/>
          <w:lang w:val="es-MX"/>
        </w:rPr>
      </w:pPr>
    </w:p>
    <w:p w:rsidR="00D02A79" w:rsidRDefault="0088716A" w:rsidP="00D02A79">
      <w:pPr>
        <w:pStyle w:val="Texto"/>
        <w:spacing w:after="80" w:line="203" w:lineRule="exact"/>
        <w:jc w:val="center"/>
        <w:rPr>
          <w:b/>
          <w:sz w:val="22"/>
          <w:szCs w:val="22"/>
          <w:lang w:val="es-MX"/>
        </w:rPr>
      </w:pPr>
      <w:r w:rsidRPr="004F4558">
        <w:rPr>
          <w:b/>
          <w:sz w:val="22"/>
          <w:szCs w:val="22"/>
          <w:lang w:val="es-MX"/>
        </w:rPr>
        <w:t>ESF 01.-</w:t>
      </w:r>
      <w:r w:rsidRPr="004F4558">
        <w:rPr>
          <w:sz w:val="22"/>
          <w:szCs w:val="22"/>
          <w:lang w:val="es-MX"/>
        </w:rPr>
        <w:t xml:space="preserve"> </w:t>
      </w:r>
      <w:r w:rsidR="00D02A79" w:rsidRPr="004F4558">
        <w:rPr>
          <w:b/>
          <w:sz w:val="22"/>
          <w:szCs w:val="22"/>
          <w:lang w:val="es-MX"/>
        </w:rPr>
        <w:t>Efectivo y Equivalentes</w:t>
      </w:r>
    </w:p>
    <w:p w:rsidR="00D02A79" w:rsidRPr="004F4558" w:rsidRDefault="00D02A79" w:rsidP="00D02A79">
      <w:pPr>
        <w:pStyle w:val="Texto"/>
        <w:spacing w:after="80" w:line="203" w:lineRule="exact"/>
        <w:jc w:val="center"/>
        <w:rPr>
          <w:b/>
          <w:sz w:val="22"/>
          <w:szCs w:val="22"/>
          <w:lang w:val="es-MX"/>
        </w:rPr>
      </w:pPr>
      <w:r>
        <w:rPr>
          <w:b/>
          <w:sz w:val="22"/>
          <w:szCs w:val="22"/>
          <w:lang w:val="es-MX"/>
        </w:rPr>
        <w:t xml:space="preserve">Del 01 de </w:t>
      </w:r>
      <w:r w:rsidR="007D6A30">
        <w:rPr>
          <w:b/>
          <w:sz w:val="22"/>
          <w:szCs w:val="22"/>
          <w:lang w:val="es-MX"/>
        </w:rPr>
        <w:t>Julio</w:t>
      </w:r>
      <w:r>
        <w:rPr>
          <w:b/>
          <w:sz w:val="22"/>
          <w:szCs w:val="22"/>
          <w:lang w:val="es-MX"/>
        </w:rPr>
        <w:t xml:space="preserve"> al 30 de </w:t>
      </w:r>
      <w:r w:rsidR="007D6A30">
        <w:rPr>
          <w:b/>
          <w:sz w:val="22"/>
          <w:szCs w:val="22"/>
          <w:lang w:val="es-MX"/>
        </w:rPr>
        <w:t>Septiembre</w:t>
      </w:r>
      <w:r>
        <w:rPr>
          <w:b/>
          <w:sz w:val="22"/>
          <w:szCs w:val="22"/>
          <w:lang w:val="es-MX"/>
        </w:rPr>
        <w:t xml:space="preserve"> del 2017</w:t>
      </w:r>
    </w:p>
    <w:p w:rsidR="0088716A" w:rsidRDefault="0088716A" w:rsidP="0088716A">
      <w:pPr>
        <w:pStyle w:val="ROMANOS"/>
        <w:spacing w:after="80" w:line="203" w:lineRule="exact"/>
        <w:ind w:left="288" w:firstLine="0"/>
        <w:rPr>
          <w:sz w:val="22"/>
          <w:szCs w:val="22"/>
          <w:lang w:val="es-MX"/>
        </w:rPr>
      </w:pPr>
    </w:p>
    <w:tbl>
      <w:tblPr>
        <w:tblW w:w="8140" w:type="dxa"/>
        <w:jc w:val="center"/>
        <w:tblInd w:w="65" w:type="dxa"/>
        <w:tblCellMar>
          <w:left w:w="70" w:type="dxa"/>
          <w:right w:w="70" w:type="dxa"/>
        </w:tblCellMar>
        <w:tblLook w:val="04A0"/>
      </w:tblPr>
      <w:tblGrid>
        <w:gridCol w:w="1620"/>
        <w:gridCol w:w="4780"/>
        <w:gridCol w:w="1740"/>
      </w:tblGrid>
      <w:tr w:rsidR="00D02A79" w:rsidRPr="00D02A79" w:rsidTr="00D02A79">
        <w:trPr>
          <w:trHeight w:val="22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2A79" w:rsidRPr="00D02A79" w:rsidRDefault="00D02A79" w:rsidP="00D02A79">
            <w:pPr>
              <w:spacing w:after="0" w:line="240" w:lineRule="auto"/>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Cuenta</w:t>
            </w:r>
          </w:p>
        </w:tc>
        <w:tc>
          <w:tcPr>
            <w:tcW w:w="4780" w:type="dxa"/>
            <w:tcBorders>
              <w:top w:val="single" w:sz="4" w:space="0" w:color="auto"/>
              <w:left w:val="nil"/>
              <w:bottom w:val="single" w:sz="4" w:space="0" w:color="auto"/>
              <w:right w:val="nil"/>
            </w:tcBorders>
            <w:shd w:val="clear" w:color="auto" w:fill="auto"/>
            <w:noWrap/>
            <w:vAlign w:val="center"/>
            <w:hideMark/>
          </w:tcPr>
          <w:p w:rsidR="00D02A79" w:rsidRPr="00D02A79" w:rsidRDefault="00D02A79" w:rsidP="00D02A79">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Descripción</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2A79" w:rsidRPr="00D02A79" w:rsidRDefault="00D02A79" w:rsidP="00D02A79">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Monto</w:t>
            </w:r>
          </w:p>
        </w:tc>
      </w:tr>
      <w:tr w:rsidR="00D02A79" w:rsidRPr="00D02A79" w:rsidTr="00D02A79">
        <w:trPr>
          <w:trHeight w:val="225"/>
          <w:jc w:val="center"/>
        </w:trPr>
        <w:tc>
          <w:tcPr>
            <w:tcW w:w="1620" w:type="dxa"/>
            <w:tcBorders>
              <w:top w:val="nil"/>
              <w:left w:val="single" w:sz="4" w:space="0" w:color="auto"/>
              <w:bottom w:val="nil"/>
              <w:right w:val="nil"/>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111</w:t>
            </w:r>
          </w:p>
        </w:tc>
        <w:tc>
          <w:tcPr>
            <w:tcW w:w="4780" w:type="dxa"/>
            <w:tcBorders>
              <w:top w:val="nil"/>
              <w:left w:val="nil"/>
              <w:bottom w:val="nil"/>
              <w:right w:val="nil"/>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EFECTIVO Y EQUIVALENTES</w:t>
            </w:r>
          </w:p>
        </w:tc>
        <w:tc>
          <w:tcPr>
            <w:tcW w:w="1740" w:type="dxa"/>
            <w:tcBorders>
              <w:top w:val="nil"/>
              <w:left w:val="nil"/>
              <w:bottom w:val="nil"/>
              <w:right w:val="single" w:sz="4" w:space="0" w:color="auto"/>
            </w:tcBorders>
            <w:shd w:val="clear" w:color="auto" w:fill="auto"/>
            <w:noWrap/>
            <w:vAlign w:val="bottom"/>
            <w:hideMark/>
          </w:tcPr>
          <w:p w:rsidR="004E34E0" w:rsidRPr="00D02A79" w:rsidRDefault="004E34E0" w:rsidP="004E34E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36,386,862.92</w:t>
            </w:r>
          </w:p>
        </w:tc>
      </w:tr>
      <w:tr w:rsidR="00D02A79" w:rsidRPr="00D02A79" w:rsidTr="00D02A79">
        <w:trPr>
          <w:trHeight w:val="225"/>
          <w:jc w:val="center"/>
        </w:trPr>
        <w:tc>
          <w:tcPr>
            <w:tcW w:w="1620" w:type="dxa"/>
            <w:tcBorders>
              <w:top w:val="nil"/>
              <w:left w:val="single" w:sz="4" w:space="0" w:color="auto"/>
              <w:bottom w:val="nil"/>
              <w:right w:val="nil"/>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1111</w:t>
            </w:r>
          </w:p>
        </w:tc>
        <w:tc>
          <w:tcPr>
            <w:tcW w:w="4780" w:type="dxa"/>
            <w:tcBorders>
              <w:top w:val="nil"/>
              <w:left w:val="nil"/>
              <w:bottom w:val="nil"/>
              <w:right w:val="nil"/>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EFECTIVO</w:t>
            </w:r>
          </w:p>
        </w:tc>
        <w:tc>
          <w:tcPr>
            <w:tcW w:w="1740" w:type="dxa"/>
            <w:tcBorders>
              <w:top w:val="nil"/>
              <w:left w:val="nil"/>
              <w:bottom w:val="nil"/>
              <w:right w:val="single" w:sz="4" w:space="0" w:color="auto"/>
            </w:tcBorders>
            <w:shd w:val="clear" w:color="auto" w:fill="auto"/>
            <w:noWrap/>
            <w:vAlign w:val="bottom"/>
            <w:hideMark/>
          </w:tcPr>
          <w:p w:rsidR="00D02A79" w:rsidRPr="00D02A79" w:rsidRDefault="004E34E0" w:rsidP="00D02A7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146,321.18</w:t>
            </w:r>
          </w:p>
        </w:tc>
      </w:tr>
      <w:tr w:rsidR="00D02A79" w:rsidRPr="00D02A79" w:rsidTr="00D02A79">
        <w:trPr>
          <w:trHeight w:val="225"/>
          <w:jc w:val="center"/>
        </w:trPr>
        <w:tc>
          <w:tcPr>
            <w:tcW w:w="1620" w:type="dxa"/>
            <w:tcBorders>
              <w:top w:val="nil"/>
              <w:left w:val="single" w:sz="4" w:space="0" w:color="auto"/>
              <w:bottom w:val="nil"/>
              <w:right w:val="nil"/>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1112</w:t>
            </w:r>
          </w:p>
        </w:tc>
        <w:tc>
          <w:tcPr>
            <w:tcW w:w="4780" w:type="dxa"/>
            <w:tcBorders>
              <w:top w:val="nil"/>
              <w:left w:val="nil"/>
              <w:bottom w:val="nil"/>
              <w:right w:val="nil"/>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BANCOS/TESORERÍA</w:t>
            </w:r>
          </w:p>
        </w:tc>
        <w:tc>
          <w:tcPr>
            <w:tcW w:w="1740" w:type="dxa"/>
            <w:tcBorders>
              <w:top w:val="nil"/>
              <w:left w:val="nil"/>
              <w:bottom w:val="nil"/>
              <w:right w:val="single" w:sz="4" w:space="0" w:color="auto"/>
            </w:tcBorders>
            <w:shd w:val="clear" w:color="auto" w:fill="auto"/>
            <w:noWrap/>
            <w:vAlign w:val="bottom"/>
            <w:hideMark/>
          </w:tcPr>
          <w:p w:rsidR="00D02A79" w:rsidRPr="00D02A79" w:rsidRDefault="004E34E0" w:rsidP="00D02A7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33,322,536.02</w:t>
            </w:r>
          </w:p>
        </w:tc>
      </w:tr>
      <w:tr w:rsidR="00D02A79" w:rsidRPr="00D02A79" w:rsidTr="00D02A79">
        <w:trPr>
          <w:trHeight w:val="225"/>
          <w:jc w:val="center"/>
        </w:trPr>
        <w:tc>
          <w:tcPr>
            <w:tcW w:w="1620" w:type="dxa"/>
            <w:tcBorders>
              <w:top w:val="nil"/>
              <w:left w:val="single" w:sz="4" w:space="0" w:color="auto"/>
              <w:bottom w:val="single" w:sz="4" w:space="0" w:color="auto"/>
              <w:right w:val="nil"/>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1116</w:t>
            </w:r>
          </w:p>
        </w:tc>
        <w:tc>
          <w:tcPr>
            <w:tcW w:w="4780" w:type="dxa"/>
            <w:tcBorders>
              <w:top w:val="nil"/>
              <w:left w:val="nil"/>
              <w:bottom w:val="single" w:sz="4" w:space="0" w:color="auto"/>
              <w:right w:val="nil"/>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Depósitos de Fondos de Terceros en Garantía y/o Administración</w:t>
            </w:r>
          </w:p>
        </w:tc>
        <w:tc>
          <w:tcPr>
            <w:tcW w:w="1740" w:type="dxa"/>
            <w:tcBorders>
              <w:top w:val="nil"/>
              <w:left w:val="nil"/>
              <w:bottom w:val="single" w:sz="4" w:space="0" w:color="auto"/>
              <w:right w:val="single" w:sz="4" w:space="0" w:color="auto"/>
            </w:tcBorders>
            <w:shd w:val="clear" w:color="auto" w:fill="auto"/>
            <w:noWrap/>
            <w:vAlign w:val="bottom"/>
            <w:hideMark/>
          </w:tcPr>
          <w:p w:rsidR="00D02A79" w:rsidRPr="00D02A79" w:rsidRDefault="004E34E0" w:rsidP="00D02A7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2,918,005.72</w:t>
            </w:r>
          </w:p>
        </w:tc>
      </w:tr>
    </w:tbl>
    <w:p w:rsidR="00D02A79" w:rsidRPr="00D02A79" w:rsidRDefault="00D02A79" w:rsidP="00D02A79">
      <w:pPr>
        <w:pStyle w:val="ROMANOS"/>
        <w:spacing w:after="80" w:line="203" w:lineRule="exact"/>
        <w:ind w:left="288" w:firstLine="0"/>
        <w:jc w:val="center"/>
        <w:rPr>
          <w:szCs w:val="22"/>
          <w:lang w:val="es-MX"/>
        </w:rPr>
      </w:pPr>
    </w:p>
    <w:p w:rsidR="00D02A79" w:rsidRPr="00D02A79" w:rsidRDefault="00D02A79" w:rsidP="00D02A7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16"/>
          <w:szCs w:val="22"/>
          <w:lang w:val="es-MX"/>
        </w:rPr>
      </w:pPr>
    </w:p>
    <w:p w:rsidR="00F05F80" w:rsidRDefault="00F05F80" w:rsidP="0088716A">
      <w:pPr>
        <w:pStyle w:val="ROMANOS"/>
        <w:spacing w:after="80" w:line="203" w:lineRule="exact"/>
        <w:ind w:left="288" w:firstLine="0"/>
        <w:rPr>
          <w:sz w:val="16"/>
          <w:szCs w:val="22"/>
          <w:lang w:val="es-MX"/>
        </w:rPr>
      </w:pPr>
    </w:p>
    <w:p w:rsidR="00F05F80" w:rsidRDefault="00F05F80" w:rsidP="0088716A">
      <w:pPr>
        <w:pStyle w:val="ROMANOS"/>
        <w:spacing w:after="80" w:line="203" w:lineRule="exact"/>
        <w:ind w:left="288" w:firstLine="0"/>
        <w:rPr>
          <w:sz w:val="16"/>
          <w:szCs w:val="22"/>
          <w:lang w:val="es-MX"/>
        </w:rPr>
      </w:pPr>
    </w:p>
    <w:p w:rsidR="00F05F80" w:rsidRPr="00D02A79" w:rsidRDefault="00F05F80" w:rsidP="0088716A">
      <w:pPr>
        <w:pStyle w:val="ROMANOS"/>
        <w:spacing w:after="80" w:line="203" w:lineRule="exact"/>
        <w:ind w:left="288" w:firstLine="0"/>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D02A79" w:rsidRPr="00D02A79" w:rsidRDefault="00D02A79" w:rsidP="007D6A30">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0030556E">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C.</w:t>
      </w:r>
      <w:r w:rsidR="0030556E">
        <w:rPr>
          <w:sz w:val="16"/>
          <w:szCs w:val="22"/>
          <w:lang w:val="es-MX"/>
        </w:rPr>
        <w:t xml:space="preserve"> EDUARDO GARCIA ANDRADE</w:t>
      </w: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7D6A30" w:rsidP="007D6A30">
      <w:pPr>
        <w:pStyle w:val="ROMANOS"/>
        <w:spacing w:after="80" w:line="203" w:lineRule="exact"/>
        <w:ind w:left="288" w:firstLine="0"/>
        <w:jc w:val="center"/>
        <w:rPr>
          <w:sz w:val="16"/>
          <w:szCs w:val="22"/>
          <w:lang w:val="es-MX"/>
        </w:rPr>
      </w:pPr>
      <w:r>
        <w:rPr>
          <w:sz w:val="16"/>
          <w:szCs w:val="22"/>
          <w:lang w:val="es-MX"/>
        </w:rPr>
        <w:t>_</w:t>
      </w:r>
      <w:r w:rsidR="00D02A79" w:rsidRPr="00D02A79">
        <w:rPr>
          <w:sz w:val="16"/>
          <w:szCs w:val="22"/>
          <w:lang w:val="es-MX"/>
        </w:rPr>
        <w:t>_______________________________</w:t>
      </w:r>
      <w:r w:rsidR="00D02A79">
        <w:rPr>
          <w:sz w:val="16"/>
          <w:szCs w:val="22"/>
          <w:lang w:val="es-MX"/>
        </w:rPr>
        <w:t>____</w:t>
      </w:r>
      <w:r w:rsidR="00D02A79" w:rsidRPr="00D02A79">
        <w:rPr>
          <w:sz w:val="16"/>
          <w:szCs w:val="22"/>
          <w:lang w:val="es-MX"/>
        </w:rPr>
        <w:t xml:space="preserve">_    </w:t>
      </w:r>
      <w:r w:rsidR="00D02A79">
        <w:rPr>
          <w:sz w:val="16"/>
          <w:szCs w:val="22"/>
          <w:lang w:val="es-MX"/>
        </w:rPr>
        <w:t xml:space="preserve">                                         </w:t>
      </w:r>
      <w:r w:rsidR="00D02A79" w:rsidRPr="00D02A79">
        <w:rPr>
          <w:sz w:val="16"/>
          <w:szCs w:val="22"/>
          <w:lang w:val="es-MX"/>
        </w:rPr>
        <w:t>_____________________________</w:t>
      </w:r>
      <w:r w:rsidR="00D02A79">
        <w:rPr>
          <w:sz w:val="16"/>
          <w:szCs w:val="22"/>
          <w:lang w:val="es-MX"/>
        </w:rPr>
        <w:t>_______</w:t>
      </w:r>
    </w:p>
    <w:p w:rsidR="00D02A79" w:rsidRDefault="00D02A79" w:rsidP="007D6A30">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D02A79" w:rsidRDefault="00D02A79" w:rsidP="0088716A">
      <w:pPr>
        <w:pStyle w:val="ROMANOS"/>
        <w:spacing w:after="80" w:line="203" w:lineRule="exact"/>
        <w:ind w:left="288" w:firstLine="0"/>
        <w:rPr>
          <w:sz w:val="16"/>
          <w:szCs w:val="22"/>
          <w:lang w:val="es-MX"/>
        </w:rPr>
      </w:pPr>
    </w:p>
    <w:p w:rsidR="00D02A79" w:rsidRDefault="00D02A79" w:rsidP="0088716A">
      <w:pPr>
        <w:pStyle w:val="ROMANOS"/>
        <w:spacing w:after="80" w:line="203" w:lineRule="exact"/>
        <w:ind w:left="288" w:firstLine="0"/>
        <w:rPr>
          <w:sz w:val="16"/>
          <w:szCs w:val="22"/>
          <w:lang w:val="es-MX"/>
        </w:rPr>
      </w:pPr>
    </w:p>
    <w:p w:rsidR="00D02A79" w:rsidRDefault="00D02A79" w:rsidP="0088716A">
      <w:pPr>
        <w:pStyle w:val="ROMANOS"/>
        <w:spacing w:after="80" w:line="203" w:lineRule="exact"/>
        <w:ind w:left="288" w:firstLine="0"/>
        <w:rPr>
          <w:sz w:val="16"/>
          <w:szCs w:val="22"/>
          <w:lang w:val="es-MX"/>
        </w:rPr>
      </w:pPr>
    </w:p>
    <w:p w:rsidR="00D02A79" w:rsidRDefault="00D02A79" w:rsidP="0088716A">
      <w:pPr>
        <w:pStyle w:val="ROMANOS"/>
        <w:spacing w:after="80" w:line="203" w:lineRule="exact"/>
        <w:ind w:left="288" w:firstLine="0"/>
        <w:rPr>
          <w:sz w:val="16"/>
          <w:szCs w:val="22"/>
          <w:lang w:val="es-MX"/>
        </w:rPr>
      </w:pPr>
    </w:p>
    <w:p w:rsidR="00D02A79" w:rsidRDefault="00D02A79" w:rsidP="007D6A30">
      <w:pPr>
        <w:pStyle w:val="ROMANOS"/>
        <w:spacing w:after="80" w:line="203" w:lineRule="exact"/>
        <w:ind w:left="288" w:firstLine="0"/>
        <w:jc w:val="center"/>
        <w:rPr>
          <w:sz w:val="16"/>
          <w:szCs w:val="22"/>
          <w:lang w:val="es-MX"/>
        </w:rPr>
      </w:pPr>
      <w:r>
        <w:rPr>
          <w:sz w:val="16"/>
          <w:szCs w:val="22"/>
          <w:lang w:val="es-MX"/>
        </w:rPr>
        <w:t>_______________________________</w:t>
      </w:r>
    </w:p>
    <w:p w:rsidR="00D02A79" w:rsidRPr="00D02A79" w:rsidRDefault="00D02A79" w:rsidP="007D6A30">
      <w:pPr>
        <w:pStyle w:val="ROMANOS"/>
        <w:spacing w:after="80" w:line="203" w:lineRule="exact"/>
        <w:ind w:left="288" w:firstLine="0"/>
        <w:jc w:val="center"/>
        <w:rPr>
          <w:sz w:val="16"/>
          <w:szCs w:val="22"/>
          <w:lang w:val="es-MX"/>
        </w:rPr>
      </w:pPr>
      <w:r>
        <w:rPr>
          <w:sz w:val="16"/>
          <w:szCs w:val="22"/>
          <w:lang w:val="es-MX"/>
        </w:rPr>
        <w:t>C.P.C. FIDENCIO GUEVARA PIÑA</w:t>
      </w: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Pr="004F4558" w:rsidRDefault="00D02A79" w:rsidP="00F05F80">
      <w:pPr>
        <w:pStyle w:val="Texto"/>
        <w:spacing w:after="80" w:line="203" w:lineRule="exact"/>
        <w:ind w:firstLine="0"/>
        <w:rPr>
          <w:b/>
          <w:sz w:val="22"/>
          <w:szCs w:val="22"/>
          <w:lang w:val="es-MX"/>
        </w:rPr>
      </w:pPr>
    </w:p>
    <w:p w:rsidR="00D02A79" w:rsidRDefault="0088716A" w:rsidP="00D02A79">
      <w:pPr>
        <w:pStyle w:val="Texto"/>
        <w:spacing w:after="80" w:line="203" w:lineRule="exact"/>
        <w:jc w:val="center"/>
        <w:rPr>
          <w:b/>
          <w:sz w:val="22"/>
          <w:szCs w:val="22"/>
          <w:lang w:val="es-MX"/>
        </w:rPr>
      </w:pPr>
      <w:r w:rsidRPr="004F4558">
        <w:rPr>
          <w:b/>
          <w:sz w:val="22"/>
          <w:szCs w:val="22"/>
          <w:lang w:val="es-MX"/>
        </w:rPr>
        <w:t>ESF 02.-</w:t>
      </w:r>
      <w:r w:rsidRPr="004F4558">
        <w:rPr>
          <w:sz w:val="22"/>
          <w:szCs w:val="22"/>
          <w:lang w:val="es-MX"/>
        </w:rPr>
        <w:t>.</w:t>
      </w:r>
      <w:r w:rsidR="00D02A79" w:rsidRPr="00D02A79">
        <w:rPr>
          <w:b/>
          <w:sz w:val="22"/>
          <w:szCs w:val="22"/>
          <w:lang w:val="es-MX"/>
        </w:rPr>
        <w:t xml:space="preserve"> </w:t>
      </w:r>
      <w:r w:rsidR="00D02A79" w:rsidRPr="004F4558">
        <w:rPr>
          <w:b/>
          <w:sz w:val="22"/>
          <w:szCs w:val="22"/>
          <w:lang w:val="es-MX"/>
        </w:rPr>
        <w:t>Derechos a recibir Efectivo y Equivalentes y Bienes o Servicios a Recibir</w:t>
      </w:r>
    </w:p>
    <w:p w:rsidR="00D02A79" w:rsidRDefault="00D02A79" w:rsidP="00D02A79">
      <w:pPr>
        <w:pStyle w:val="Texto"/>
        <w:spacing w:after="80" w:line="203" w:lineRule="exact"/>
        <w:jc w:val="center"/>
        <w:rPr>
          <w:b/>
          <w:sz w:val="22"/>
          <w:szCs w:val="22"/>
          <w:lang w:val="es-MX"/>
        </w:rPr>
      </w:pPr>
      <w:r>
        <w:rPr>
          <w:b/>
          <w:sz w:val="22"/>
          <w:szCs w:val="22"/>
          <w:lang w:val="es-MX"/>
        </w:rPr>
        <w:t xml:space="preserve">Del 01 de </w:t>
      </w:r>
      <w:r w:rsidR="00FF6834">
        <w:rPr>
          <w:b/>
          <w:sz w:val="22"/>
          <w:szCs w:val="22"/>
          <w:lang w:val="es-MX"/>
        </w:rPr>
        <w:t>Julio</w:t>
      </w:r>
      <w:r>
        <w:rPr>
          <w:b/>
          <w:sz w:val="22"/>
          <w:szCs w:val="22"/>
          <w:lang w:val="es-MX"/>
        </w:rPr>
        <w:t xml:space="preserve"> al 30 de </w:t>
      </w:r>
      <w:r w:rsidR="00FF6834">
        <w:rPr>
          <w:b/>
          <w:sz w:val="22"/>
          <w:szCs w:val="22"/>
          <w:lang w:val="es-MX"/>
        </w:rPr>
        <w:t>Septiembre</w:t>
      </w:r>
      <w:r>
        <w:rPr>
          <w:b/>
          <w:sz w:val="22"/>
          <w:szCs w:val="22"/>
          <w:lang w:val="es-MX"/>
        </w:rPr>
        <w:t xml:space="preserve"> del 2017</w:t>
      </w: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tbl>
      <w:tblPr>
        <w:tblW w:w="7796" w:type="dxa"/>
        <w:jc w:val="center"/>
        <w:tblInd w:w="65" w:type="dxa"/>
        <w:tblCellMar>
          <w:left w:w="70" w:type="dxa"/>
          <w:right w:w="70" w:type="dxa"/>
        </w:tblCellMar>
        <w:tblLook w:val="04A0"/>
      </w:tblPr>
      <w:tblGrid>
        <w:gridCol w:w="868"/>
        <w:gridCol w:w="3628"/>
        <w:gridCol w:w="1075"/>
        <w:gridCol w:w="496"/>
        <w:gridCol w:w="496"/>
        <w:gridCol w:w="496"/>
        <w:gridCol w:w="496"/>
        <w:gridCol w:w="496"/>
      </w:tblGrid>
      <w:tr w:rsidR="00D02A79" w:rsidRPr="00D02A79" w:rsidTr="00D02A79">
        <w:trPr>
          <w:trHeight w:val="22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b/>
                <w:bCs/>
                <w:color w:val="000000"/>
                <w:sz w:val="16"/>
                <w:szCs w:val="16"/>
              </w:rPr>
            </w:pPr>
            <w:bookmarkStart w:id="0" w:name="RANGE!A2:H4"/>
            <w:bookmarkEnd w:id="0"/>
          </w:p>
        </w:tc>
        <w:tc>
          <w:tcPr>
            <w:tcW w:w="3628" w:type="dxa"/>
            <w:tcBorders>
              <w:top w:val="single" w:sz="4" w:space="0" w:color="auto"/>
              <w:left w:val="nil"/>
              <w:bottom w:val="single" w:sz="4" w:space="0" w:color="auto"/>
              <w:right w:val="single" w:sz="4" w:space="0" w:color="auto"/>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b/>
                <w:bCs/>
                <w:color w:val="000000"/>
                <w:sz w:val="16"/>
                <w:szCs w:val="16"/>
              </w:rPr>
            </w:pP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Valores</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b/>
                <w:bCs/>
                <w:color w:val="000000"/>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b/>
                <w:bCs/>
                <w:color w:val="000000"/>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b/>
                <w:bCs/>
                <w:color w:val="000000"/>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b/>
                <w:bCs/>
                <w:color w:val="000000"/>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b/>
                <w:bCs/>
                <w:color w:val="000000"/>
                <w:sz w:val="16"/>
                <w:szCs w:val="16"/>
              </w:rPr>
            </w:pPr>
          </w:p>
        </w:tc>
      </w:tr>
      <w:tr w:rsidR="00D02A79" w:rsidRPr="00D02A79" w:rsidTr="00D02A79">
        <w:trPr>
          <w:trHeight w:val="225"/>
          <w:jc w:val="center"/>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D02A79" w:rsidRPr="00D02A79" w:rsidRDefault="00D02A79" w:rsidP="00D02A79">
            <w:pPr>
              <w:spacing w:after="0" w:line="240" w:lineRule="auto"/>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Cuenta</w:t>
            </w:r>
          </w:p>
        </w:tc>
        <w:tc>
          <w:tcPr>
            <w:tcW w:w="3628" w:type="dxa"/>
            <w:tcBorders>
              <w:top w:val="nil"/>
              <w:left w:val="nil"/>
              <w:bottom w:val="single" w:sz="4" w:space="0" w:color="auto"/>
              <w:right w:val="single" w:sz="4" w:space="0" w:color="auto"/>
            </w:tcBorders>
            <w:shd w:val="clear" w:color="auto" w:fill="auto"/>
            <w:noWrap/>
            <w:vAlign w:val="center"/>
            <w:hideMark/>
          </w:tcPr>
          <w:p w:rsidR="00D02A79" w:rsidRPr="00D02A79" w:rsidRDefault="00D02A79" w:rsidP="00D02A79">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Descripción</w:t>
            </w:r>
          </w:p>
        </w:tc>
        <w:tc>
          <w:tcPr>
            <w:tcW w:w="1000" w:type="dxa"/>
            <w:tcBorders>
              <w:top w:val="nil"/>
              <w:left w:val="nil"/>
              <w:bottom w:val="single" w:sz="4" w:space="0" w:color="auto"/>
              <w:right w:val="single" w:sz="4" w:space="0" w:color="auto"/>
            </w:tcBorders>
            <w:shd w:val="clear" w:color="auto" w:fill="auto"/>
            <w:noWrap/>
            <w:vAlign w:val="center"/>
            <w:hideMark/>
          </w:tcPr>
          <w:p w:rsidR="00D02A79" w:rsidRPr="00D02A79" w:rsidRDefault="00D02A79" w:rsidP="00D02A79">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2017</w:t>
            </w:r>
          </w:p>
        </w:tc>
        <w:tc>
          <w:tcPr>
            <w:tcW w:w="460" w:type="dxa"/>
            <w:tcBorders>
              <w:top w:val="nil"/>
              <w:left w:val="nil"/>
              <w:bottom w:val="single" w:sz="4" w:space="0" w:color="auto"/>
              <w:right w:val="single" w:sz="4" w:space="0" w:color="auto"/>
            </w:tcBorders>
            <w:shd w:val="clear" w:color="auto" w:fill="auto"/>
            <w:noWrap/>
            <w:vAlign w:val="center"/>
            <w:hideMark/>
          </w:tcPr>
          <w:p w:rsidR="00D02A79" w:rsidRPr="00D02A79" w:rsidRDefault="00D02A79" w:rsidP="00D02A79">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2016</w:t>
            </w:r>
          </w:p>
        </w:tc>
        <w:tc>
          <w:tcPr>
            <w:tcW w:w="460" w:type="dxa"/>
            <w:tcBorders>
              <w:top w:val="nil"/>
              <w:left w:val="nil"/>
              <w:bottom w:val="single" w:sz="4" w:space="0" w:color="auto"/>
              <w:right w:val="single" w:sz="4" w:space="0" w:color="auto"/>
            </w:tcBorders>
            <w:shd w:val="clear" w:color="auto" w:fill="auto"/>
            <w:noWrap/>
            <w:vAlign w:val="center"/>
            <w:hideMark/>
          </w:tcPr>
          <w:p w:rsidR="00D02A79" w:rsidRPr="00D02A79" w:rsidRDefault="00D02A79" w:rsidP="00D02A79">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2015</w:t>
            </w:r>
          </w:p>
        </w:tc>
        <w:tc>
          <w:tcPr>
            <w:tcW w:w="460" w:type="dxa"/>
            <w:tcBorders>
              <w:top w:val="nil"/>
              <w:left w:val="nil"/>
              <w:bottom w:val="single" w:sz="4" w:space="0" w:color="auto"/>
              <w:right w:val="single" w:sz="4" w:space="0" w:color="auto"/>
            </w:tcBorders>
            <w:shd w:val="clear" w:color="auto" w:fill="auto"/>
            <w:noWrap/>
            <w:vAlign w:val="center"/>
            <w:hideMark/>
          </w:tcPr>
          <w:p w:rsidR="00D02A79" w:rsidRPr="00D02A79" w:rsidRDefault="00D02A79" w:rsidP="00D02A79">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2014</w:t>
            </w:r>
          </w:p>
        </w:tc>
        <w:tc>
          <w:tcPr>
            <w:tcW w:w="460" w:type="dxa"/>
            <w:tcBorders>
              <w:top w:val="nil"/>
              <w:left w:val="nil"/>
              <w:bottom w:val="single" w:sz="4" w:space="0" w:color="auto"/>
              <w:right w:val="single" w:sz="4" w:space="0" w:color="auto"/>
            </w:tcBorders>
            <w:shd w:val="clear" w:color="auto" w:fill="auto"/>
            <w:noWrap/>
            <w:vAlign w:val="center"/>
            <w:hideMark/>
          </w:tcPr>
          <w:p w:rsidR="00D02A79" w:rsidRPr="00D02A79" w:rsidRDefault="00D02A79" w:rsidP="00D02A79">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2013</w:t>
            </w:r>
          </w:p>
        </w:tc>
        <w:tc>
          <w:tcPr>
            <w:tcW w:w="460" w:type="dxa"/>
            <w:tcBorders>
              <w:top w:val="nil"/>
              <w:left w:val="nil"/>
              <w:bottom w:val="single" w:sz="4" w:space="0" w:color="auto"/>
              <w:right w:val="single" w:sz="4" w:space="0" w:color="auto"/>
            </w:tcBorders>
            <w:shd w:val="clear" w:color="auto" w:fill="auto"/>
            <w:noWrap/>
            <w:vAlign w:val="center"/>
            <w:hideMark/>
          </w:tcPr>
          <w:p w:rsidR="00D02A79" w:rsidRPr="00D02A79" w:rsidRDefault="00D02A79" w:rsidP="00D02A79">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2012</w:t>
            </w:r>
          </w:p>
        </w:tc>
      </w:tr>
      <w:tr w:rsidR="00D02A79" w:rsidRPr="00D02A79" w:rsidTr="00D02A79">
        <w:trPr>
          <w:trHeight w:val="225"/>
          <w:jc w:val="center"/>
        </w:trPr>
        <w:tc>
          <w:tcPr>
            <w:tcW w:w="868" w:type="dxa"/>
            <w:tcBorders>
              <w:top w:val="nil"/>
              <w:left w:val="single" w:sz="4" w:space="0" w:color="auto"/>
              <w:bottom w:val="nil"/>
              <w:right w:val="nil"/>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1122</w:t>
            </w:r>
          </w:p>
        </w:tc>
        <w:tc>
          <w:tcPr>
            <w:tcW w:w="3628" w:type="dxa"/>
            <w:tcBorders>
              <w:top w:val="nil"/>
              <w:left w:val="nil"/>
              <w:bottom w:val="nil"/>
              <w:right w:val="nil"/>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CUENTAS POR COBRAR A CORTO PLAZO</w:t>
            </w:r>
          </w:p>
        </w:tc>
        <w:tc>
          <w:tcPr>
            <w:tcW w:w="1000" w:type="dxa"/>
            <w:tcBorders>
              <w:top w:val="nil"/>
              <w:left w:val="nil"/>
              <w:bottom w:val="nil"/>
              <w:right w:val="nil"/>
            </w:tcBorders>
            <w:shd w:val="clear" w:color="auto" w:fill="auto"/>
            <w:noWrap/>
            <w:vAlign w:val="bottom"/>
            <w:hideMark/>
          </w:tcPr>
          <w:p w:rsidR="00D02A79" w:rsidRPr="00D02A79" w:rsidRDefault="004E34E0" w:rsidP="00D02A7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2,044,010.00</w:t>
            </w:r>
          </w:p>
        </w:tc>
        <w:tc>
          <w:tcPr>
            <w:tcW w:w="460" w:type="dxa"/>
            <w:tcBorders>
              <w:top w:val="nil"/>
              <w:left w:val="nil"/>
              <w:bottom w:val="nil"/>
              <w:right w:val="nil"/>
            </w:tcBorders>
            <w:shd w:val="clear" w:color="auto" w:fill="auto"/>
            <w:noWrap/>
            <w:vAlign w:val="bottom"/>
            <w:hideMark/>
          </w:tcPr>
          <w:p w:rsidR="00D02A79" w:rsidRPr="00D02A79" w:rsidRDefault="00D02A79" w:rsidP="00D02A79">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nil"/>
              <w:right w:val="nil"/>
            </w:tcBorders>
            <w:shd w:val="clear" w:color="auto" w:fill="auto"/>
            <w:noWrap/>
            <w:vAlign w:val="bottom"/>
            <w:hideMark/>
          </w:tcPr>
          <w:p w:rsidR="00D02A79" w:rsidRPr="00D02A79" w:rsidRDefault="00D02A79" w:rsidP="00D02A79">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nil"/>
              <w:right w:val="nil"/>
            </w:tcBorders>
            <w:shd w:val="clear" w:color="auto" w:fill="auto"/>
            <w:noWrap/>
            <w:vAlign w:val="bottom"/>
            <w:hideMark/>
          </w:tcPr>
          <w:p w:rsidR="00D02A79" w:rsidRPr="00D02A79" w:rsidRDefault="00D02A79" w:rsidP="00D02A79">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nil"/>
              <w:right w:val="nil"/>
            </w:tcBorders>
            <w:shd w:val="clear" w:color="auto" w:fill="auto"/>
            <w:noWrap/>
            <w:vAlign w:val="bottom"/>
            <w:hideMark/>
          </w:tcPr>
          <w:p w:rsidR="00D02A79" w:rsidRPr="00D02A79" w:rsidRDefault="00D02A79" w:rsidP="00D02A79">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nil"/>
              <w:right w:val="single" w:sz="4" w:space="0" w:color="auto"/>
            </w:tcBorders>
            <w:shd w:val="clear" w:color="auto" w:fill="auto"/>
            <w:noWrap/>
            <w:vAlign w:val="bottom"/>
            <w:hideMark/>
          </w:tcPr>
          <w:p w:rsidR="00D02A79" w:rsidRPr="00D02A79" w:rsidRDefault="00D02A79" w:rsidP="00D02A79">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r>
      <w:tr w:rsidR="00D02A79" w:rsidRPr="00D02A79" w:rsidTr="00D02A79">
        <w:trPr>
          <w:trHeight w:val="225"/>
          <w:jc w:val="center"/>
        </w:trPr>
        <w:tc>
          <w:tcPr>
            <w:tcW w:w="868" w:type="dxa"/>
            <w:tcBorders>
              <w:top w:val="nil"/>
              <w:left w:val="single" w:sz="4" w:space="0" w:color="auto"/>
              <w:bottom w:val="single" w:sz="4" w:space="0" w:color="auto"/>
              <w:right w:val="nil"/>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1124</w:t>
            </w:r>
          </w:p>
        </w:tc>
        <w:tc>
          <w:tcPr>
            <w:tcW w:w="3628" w:type="dxa"/>
            <w:tcBorders>
              <w:top w:val="nil"/>
              <w:left w:val="nil"/>
              <w:bottom w:val="single" w:sz="4" w:space="0" w:color="auto"/>
              <w:right w:val="nil"/>
            </w:tcBorders>
            <w:shd w:val="clear" w:color="auto" w:fill="auto"/>
            <w:noWrap/>
            <w:vAlign w:val="bottom"/>
            <w:hideMark/>
          </w:tcPr>
          <w:p w:rsidR="00D02A79" w:rsidRPr="00D02A79" w:rsidRDefault="00D02A79" w:rsidP="00D02A79">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INGRESOS POR RECUPERAR A CORTO PLAZO</w:t>
            </w:r>
          </w:p>
        </w:tc>
        <w:tc>
          <w:tcPr>
            <w:tcW w:w="1000" w:type="dxa"/>
            <w:tcBorders>
              <w:top w:val="nil"/>
              <w:left w:val="nil"/>
              <w:bottom w:val="single" w:sz="4" w:space="0" w:color="auto"/>
              <w:right w:val="nil"/>
            </w:tcBorders>
            <w:shd w:val="clear" w:color="auto" w:fill="auto"/>
            <w:noWrap/>
            <w:vAlign w:val="bottom"/>
            <w:hideMark/>
          </w:tcPr>
          <w:p w:rsidR="00D02A79" w:rsidRPr="00D02A79" w:rsidRDefault="004E34E0" w:rsidP="00D02A7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217,615.20</w:t>
            </w:r>
          </w:p>
        </w:tc>
        <w:tc>
          <w:tcPr>
            <w:tcW w:w="460" w:type="dxa"/>
            <w:tcBorders>
              <w:top w:val="nil"/>
              <w:left w:val="nil"/>
              <w:bottom w:val="single" w:sz="4" w:space="0" w:color="auto"/>
              <w:right w:val="nil"/>
            </w:tcBorders>
            <w:shd w:val="clear" w:color="auto" w:fill="auto"/>
            <w:noWrap/>
            <w:vAlign w:val="bottom"/>
            <w:hideMark/>
          </w:tcPr>
          <w:p w:rsidR="00D02A79" w:rsidRPr="00D02A79" w:rsidRDefault="00D02A79" w:rsidP="00D02A79">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single" w:sz="4" w:space="0" w:color="auto"/>
              <w:right w:val="nil"/>
            </w:tcBorders>
            <w:shd w:val="clear" w:color="auto" w:fill="auto"/>
            <w:noWrap/>
            <w:vAlign w:val="bottom"/>
            <w:hideMark/>
          </w:tcPr>
          <w:p w:rsidR="00D02A79" w:rsidRPr="00D02A79" w:rsidRDefault="00D02A79" w:rsidP="00D02A79">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single" w:sz="4" w:space="0" w:color="auto"/>
              <w:right w:val="nil"/>
            </w:tcBorders>
            <w:shd w:val="clear" w:color="auto" w:fill="auto"/>
            <w:noWrap/>
            <w:vAlign w:val="bottom"/>
            <w:hideMark/>
          </w:tcPr>
          <w:p w:rsidR="00D02A79" w:rsidRPr="00D02A79" w:rsidRDefault="00D02A79" w:rsidP="00D02A79">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single" w:sz="4" w:space="0" w:color="auto"/>
              <w:right w:val="nil"/>
            </w:tcBorders>
            <w:shd w:val="clear" w:color="auto" w:fill="auto"/>
            <w:noWrap/>
            <w:vAlign w:val="bottom"/>
            <w:hideMark/>
          </w:tcPr>
          <w:p w:rsidR="00D02A79" w:rsidRPr="00D02A79" w:rsidRDefault="00D02A79" w:rsidP="00D02A79">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single" w:sz="4" w:space="0" w:color="auto"/>
              <w:right w:val="single" w:sz="4" w:space="0" w:color="auto"/>
            </w:tcBorders>
            <w:shd w:val="clear" w:color="auto" w:fill="auto"/>
            <w:noWrap/>
            <w:vAlign w:val="bottom"/>
            <w:hideMark/>
          </w:tcPr>
          <w:p w:rsidR="00D02A79" w:rsidRPr="00D02A79" w:rsidRDefault="00D02A79" w:rsidP="00D02A79">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r>
    </w:tbl>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Pr="00D02A79" w:rsidRDefault="00D02A79" w:rsidP="00D02A7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D02A79" w:rsidRDefault="00D02A79" w:rsidP="00D02A79">
      <w:pPr>
        <w:pStyle w:val="ROMANOS"/>
        <w:spacing w:after="80" w:line="203" w:lineRule="exact"/>
        <w:ind w:left="288" w:firstLine="0"/>
        <w:rPr>
          <w:sz w:val="22"/>
          <w:szCs w:val="22"/>
          <w:lang w:val="es-MX"/>
        </w:rPr>
      </w:pPr>
    </w:p>
    <w:p w:rsidR="00D02A79" w:rsidRDefault="00D02A79" w:rsidP="00D02A79">
      <w:pPr>
        <w:pStyle w:val="ROMANOS"/>
        <w:spacing w:after="80" w:line="203" w:lineRule="exact"/>
        <w:ind w:left="288" w:firstLine="0"/>
        <w:rPr>
          <w:sz w:val="22"/>
          <w:szCs w:val="22"/>
          <w:lang w:val="es-MX"/>
        </w:rPr>
      </w:pPr>
    </w:p>
    <w:p w:rsidR="00F05F80" w:rsidRDefault="00F05F80" w:rsidP="00D02A79">
      <w:pPr>
        <w:pStyle w:val="ROMANOS"/>
        <w:spacing w:after="80" w:line="203" w:lineRule="exact"/>
        <w:ind w:left="288" w:firstLine="0"/>
        <w:rPr>
          <w:sz w:val="22"/>
          <w:szCs w:val="22"/>
          <w:lang w:val="es-MX"/>
        </w:rPr>
      </w:pPr>
    </w:p>
    <w:p w:rsidR="00F05F80" w:rsidRDefault="00F05F80" w:rsidP="00D02A79">
      <w:pPr>
        <w:pStyle w:val="ROMANOS"/>
        <w:spacing w:after="80" w:line="203" w:lineRule="exact"/>
        <w:ind w:left="288" w:firstLine="0"/>
        <w:rPr>
          <w:sz w:val="22"/>
          <w:szCs w:val="22"/>
          <w:lang w:val="es-MX"/>
        </w:rPr>
      </w:pPr>
    </w:p>
    <w:p w:rsidR="00D02A79" w:rsidRPr="00D02A79" w:rsidRDefault="00D02A79" w:rsidP="00D02A79">
      <w:pPr>
        <w:pStyle w:val="ROMANOS"/>
        <w:spacing w:after="80" w:line="203" w:lineRule="exact"/>
        <w:ind w:left="288" w:firstLine="0"/>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0030556E">
        <w:rPr>
          <w:sz w:val="16"/>
          <w:szCs w:val="22"/>
          <w:lang w:val="es-MX"/>
        </w:rPr>
        <w:t xml:space="preserve">                                </w:t>
      </w:r>
      <w:r>
        <w:rPr>
          <w:sz w:val="16"/>
          <w:szCs w:val="22"/>
          <w:lang w:val="es-MX"/>
        </w:rPr>
        <w:t xml:space="preserve">  </w:t>
      </w:r>
      <w:r w:rsidRPr="00D02A79">
        <w:rPr>
          <w:sz w:val="16"/>
          <w:szCs w:val="22"/>
          <w:lang w:val="es-MX"/>
        </w:rPr>
        <w:t xml:space="preserve">     ____________________________</w:t>
      </w:r>
    </w:p>
    <w:p w:rsidR="00D02A79" w:rsidRPr="00D02A79" w:rsidRDefault="00D02A79"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0030556E">
        <w:rPr>
          <w:sz w:val="16"/>
          <w:szCs w:val="22"/>
          <w:lang w:val="es-MX"/>
        </w:rPr>
        <w:t xml:space="preserve">                             </w:t>
      </w:r>
      <w:r w:rsidRPr="00D02A79">
        <w:rPr>
          <w:sz w:val="16"/>
          <w:szCs w:val="22"/>
          <w:lang w:val="es-MX"/>
        </w:rPr>
        <w:t xml:space="preserve">     </w:t>
      </w:r>
      <w:r w:rsidR="0030556E">
        <w:rPr>
          <w:sz w:val="16"/>
          <w:szCs w:val="22"/>
          <w:lang w:val="es-MX"/>
        </w:rPr>
        <w:t>LIC. EDUARDO GARCIA ANDRADE</w:t>
      </w: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D02A79" w:rsidRDefault="00D02A79"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D02A79" w:rsidRDefault="00D02A79" w:rsidP="00FF6834">
      <w:pPr>
        <w:pStyle w:val="ROMANOS"/>
        <w:spacing w:after="80" w:line="203" w:lineRule="exact"/>
        <w:ind w:left="288" w:firstLine="0"/>
        <w:jc w:val="center"/>
        <w:rPr>
          <w:sz w:val="16"/>
          <w:szCs w:val="22"/>
          <w:lang w:val="es-MX"/>
        </w:rPr>
      </w:pPr>
    </w:p>
    <w:p w:rsidR="00D02A79" w:rsidRDefault="00D02A79" w:rsidP="00FF6834">
      <w:pPr>
        <w:pStyle w:val="ROMANOS"/>
        <w:spacing w:after="80" w:line="203" w:lineRule="exact"/>
        <w:ind w:left="288" w:firstLine="0"/>
        <w:jc w:val="center"/>
        <w:rPr>
          <w:sz w:val="16"/>
          <w:szCs w:val="22"/>
          <w:lang w:val="es-MX"/>
        </w:rPr>
      </w:pPr>
    </w:p>
    <w:p w:rsidR="00D02A79" w:rsidRDefault="00D02A79" w:rsidP="00FF6834">
      <w:pPr>
        <w:pStyle w:val="ROMANOS"/>
        <w:spacing w:after="80" w:line="203" w:lineRule="exact"/>
        <w:ind w:left="288" w:firstLine="0"/>
        <w:jc w:val="center"/>
        <w:rPr>
          <w:sz w:val="16"/>
          <w:szCs w:val="22"/>
          <w:lang w:val="es-MX"/>
        </w:rPr>
      </w:pPr>
    </w:p>
    <w:p w:rsidR="00D02A79" w:rsidRDefault="00D02A79" w:rsidP="00FF6834">
      <w:pPr>
        <w:pStyle w:val="ROMANOS"/>
        <w:spacing w:after="80" w:line="203" w:lineRule="exact"/>
        <w:ind w:left="288" w:firstLine="0"/>
        <w:jc w:val="center"/>
        <w:rPr>
          <w:sz w:val="16"/>
          <w:szCs w:val="22"/>
          <w:lang w:val="es-MX"/>
        </w:rPr>
      </w:pPr>
    </w:p>
    <w:p w:rsidR="00D02A79" w:rsidRDefault="00D02A79"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D02A79" w:rsidRPr="00D02A79" w:rsidRDefault="00D02A79" w:rsidP="00FF6834">
      <w:pPr>
        <w:pStyle w:val="ROMANOS"/>
        <w:spacing w:after="80" w:line="203" w:lineRule="exact"/>
        <w:ind w:left="288" w:firstLine="0"/>
        <w:jc w:val="center"/>
        <w:rPr>
          <w:sz w:val="16"/>
          <w:szCs w:val="22"/>
          <w:lang w:val="es-MX"/>
        </w:rPr>
      </w:pPr>
      <w:r>
        <w:rPr>
          <w:sz w:val="16"/>
          <w:szCs w:val="22"/>
          <w:lang w:val="es-MX"/>
        </w:rPr>
        <w:t>C.P.C. FIDENCIO GUEVARA PIÑA</w:t>
      </w:r>
    </w:p>
    <w:p w:rsidR="00D02A79" w:rsidRDefault="00D02A79" w:rsidP="00D02A79">
      <w:pPr>
        <w:pStyle w:val="ROMANOS"/>
        <w:spacing w:after="80" w:line="203" w:lineRule="exact"/>
        <w:ind w:left="288" w:firstLine="0"/>
        <w:rPr>
          <w:sz w:val="22"/>
          <w:szCs w:val="22"/>
          <w:lang w:val="es-MX"/>
        </w:rPr>
      </w:pPr>
    </w:p>
    <w:p w:rsidR="00D02A79" w:rsidRDefault="00D02A79" w:rsidP="00D02A79">
      <w:pPr>
        <w:pStyle w:val="ROMANOS"/>
        <w:spacing w:after="80" w:line="203" w:lineRule="exact"/>
        <w:ind w:left="288" w:firstLine="0"/>
        <w:rPr>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D02A79" w:rsidRDefault="0088716A" w:rsidP="00F33009">
      <w:pPr>
        <w:pStyle w:val="ROMANOS"/>
        <w:spacing w:after="80" w:line="203" w:lineRule="exact"/>
        <w:ind w:left="288" w:firstLine="0"/>
        <w:jc w:val="center"/>
        <w:rPr>
          <w:b/>
          <w:sz w:val="22"/>
          <w:szCs w:val="22"/>
          <w:lang w:val="es-MX"/>
        </w:rPr>
      </w:pPr>
      <w:r w:rsidRPr="004F4558">
        <w:rPr>
          <w:b/>
          <w:sz w:val="22"/>
          <w:szCs w:val="22"/>
          <w:lang w:val="es-MX"/>
        </w:rPr>
        <w:t xml:space="preserve">ESF 03.- </w:t>
      </w:r>
      <w:r w:rsidR="00F33009">
        <w:rPr>
          <w:b/>
          <w:sz w:val="22"/>
          <w:szCs w:val="22"/>
          <w:lang w:val="es-MX"/>
        </w:rPr>
        <w:t>Contribuciones a Recuperar a Corto Plazo</w:t>
      </w:r>
    </w:p>
    <w:p w:rsidR="00F33009" w:rsidRDefault="00F33009" w:rsidP="00F33009">
      <w:pPr>
        <w:pStyle w:val="ROMANOS"/>
        <w:spacing w:after="80" w:line="203" w:lineRule="exact"/>
        <w:ind w:left="288" w:firstLine="0"/>
        <w:jc w:val="center"/>
        <w:rPr>
          <w:sz w:val="22"/>
          <w:szCs w:val="22"/>
          <w:lang w:val="es-MX"/>
        </w:rPr>
      </w:pPr>
      <w:r>
        <w:rPr>
          <w:b/>
          <w:sz w:val="22"/>
          <w:szCs w:val="22"/>
          <w:lang w:val="es-MX"/>
        </w:rPr>
        <w:t xml:space="preserve">Del 01 de </w:t>
      </w:r>
      <w:r w:rsidR="00FF6834">
        <w:rPr>
          <w:b/>
          <w:sz w:val="22"/>
          <w:szCs w:val="22"/>
          <w:lang w:val="es-MX"/>
        </w:rPr>
        <w:t>Julio</w:t>
      </w:r>
      <w:r>
        <w:rPr>
          <w:b/>
          <w:sz w:val="22"/>
          <w:szCs w:val="22"/>
          <w:lang w:val="es-MX"/>
        </w:rPr>
        <w:t xml:space="preserve"> al 30 de </w:t>
      </w:r>
      <w:r w:rsidR="00FF6834">
        <w:rPr>
          <w:b/>
          <w:sz w:val="22"/>
          <w:szCs w:val="22"/>
          <w:lang w:val="es-MX"/>
        </w:rPr>
        <w:t>Septiembre</w:t>
      </w:r>
      <w:r>
        <w:rPr>
          <w:b/>
          <w:sz w:val="22"/>
          <w:szCs w:val="22"/>
          <w:lang w:val="es-MX"/>
        </w:rPr>
        <w:t xml:space="preserve"> del 2017</w:t>
      </w:r>
    </w:p>
    <w:p w:rsidR="00D02A79" w:rsidRDefault="00D02A79" w:rsidP="0088716A">
      <w:pPr>
        <w:pStyle w:val="ROMANOS"/>
        <w:spacing w:after="80" w:line="203" w:lineRule="exact"/>
        <w:ind w:left="288" w:firstLine="0"/>
        <w:rPr>
          <w:sz w:val="22"/>
          <w:szCs w:val="22"/>
          <w:lang w:val="es-MX"/>
        </w:rPr>
      </w:pPr>
    </w:p>
    <w:tbl>
      <w:tblPr>
        <w:tblW w:w="7480" w:type="dxa"/>
        <w:jc w:val="center"/>
        <w:tblInd w:w="65" w:type="dxa"/>
        <w:tblCellMar>
          <w:left w:w="70" w:type="dxa"/>
          <w:right w:w="70" w:type="dxa"/>
        </w:tblCellMar>
        <w:tblLook w:val="04A0"/>
      </w:tblPr>
      <w:tblGrid>
        <w:gridCol w:w="6180"/>
        <w:gridCol w:w="1300"/>
      </w:tblGrid>
      <w:tr w:rsidR="00F33009" w:rsidRPr="00F33009" w:rsidTr="00F33009">
        <w:trPr>
          <w:trHeight w:val="225"/>
          <w:jc w:val="center"/>
        </w:trPr>
        <w:tc>
          <w:tcPr>
            <w:tcW w:w="6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3009" w:rsidRPr="00F33009" w:rsidRDefault="00F33009" w:rsidP="00F33009">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 xml:space="preserve">                             Cuenta</w:t>
            </w:r>
          </w:p>
        </w:tc>
        <w:tc>
          <w:tcPr>
            <w:tcW w:w="1300" w:type="dxa"/>
            <w:tcBorders>
              <w:top w:val="single" w:sz="4" w:space="0" w:color="auto"/>
              <w:left w:val="nil"/>
              <w:bottom w:val="nil"/>
              <w:right w:val="single" w:sz="4" w:space="0" w:color="auto"/>
            </w:tcBorders>
            <w:shd w:val="clear" w:color="000000" w:fill="FFFFFF"/>
            <w:noWrap/>
            <w:vAlign w:val="center"/>
            <w:hideMark/>
          </w:tcPr>
          <w:p w:rsidR="00F33009" w:rsidRPr="00F33009" w:rsidRDefault="00F33009" w:rsidP="00F33009">
            <w:pPr>
              <w:spacing w:after="0" w:line="240" w:lineRule="auto"/>
              <w:jc w:val="center"/>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Importe</w:t>
            </w:r>
          </w:p>
        </w:tc>
      </w:tr>
      <w:tr w:rsidR="00F33009" w:rsidRPr="00F33009" w:rsidTr="00F33009">
        <w:trPr>
          <w:trHeight w:val="225"/>
          <w:jc w:val="center"/>
        </w:trPr>
        <w:tc>
          <w:tcPr>
            <w:tcW w:w="618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112 DERECHOS A RECIBIR EFECTIVO O EQUIVALENTES</w:t>
            </w:r>
          </w:p>
        </w:tc>
        <w:tc>
          <w:tcPr>
            <w:tcW w:w="1300" w:type="dxa"/>
            <w:tcBorders>
              <w:top w:val="single" w:sz="4" w:space="0" w:color="auto"/>
              <w:left w:val="single" w:sz="4" w:space="0" w:color="auto"/>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7,355,306.63</w:t>
            </w:r>
          </w:p>
        </w:tc>
      </w:tr>
      <w:tr w:rsidR="00F33009" w:rsidRPr="00F33009" w:rsidTr="00F33009">
        <w:trPr>
          <w:trHeight w:val="225"/>
          <w:jc w:val="center"/>
        </w:trPr>
        <w:tc>
          <w:tcPr>
            <w:tcW w:w="618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1122 CUENTAS POR COBRAR A CORTO PLAZO</w:t>
            </w:r>
          </w:p>
        </w:tc>
        <w:tc>
          <w:tcPr>
            <w:tcW w:w="1300" w:type="dxa"/>
            <w:tcBorders>
              <w:top w:val="nil"/>
              <w:left w:val="single" w:sz="4" w:space="0" w:color="auto"/>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2,044,010.00</w:t>
            </w:r>
          </w:p>
        </w:tc>
      </w:tr>
      <w:tr w:rsidR="00F33009" w:rsidRPr="00F33009" w:rsidTr="00F33009">
        <w:trPr>
          <w:trHeight w:val="225"/>
          <w:jc w:val="center"/>
        </w:trPr>
        <w:tc>
          <w:tcPr>
            <w:tcW w:w="618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1123 DEUDORES DIVERSOS POR COBRAR A CORTO PLAZO</w:t>
            </w:r>
          </w:p>
        </w:tc>
        <w:tc>
          <w:tcPr>
            <w:tcW w:w="1300" w:type="dxa"/>
            <w:tcBorders>
              <w:top w:val="nil"/>
              <w:left w:val="single" w:sz="4" w:space="0" w:color="auto"/>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4,784,881.93</w:t>
            </w:r>
          </w:p>
        </w:tc>
      </w:tr>
      <w:tr w:rsidR="00F33009" w:rsidRPr="00F33009" w:rsidTr="00F33009">
        <w:trPr>
          <w:trHeight w:val="225"/>
          <w:jc w:val="center"/>
        </w:trPr>
        <w:tc>
          <w:tcPr>
            <w:tcW w:w="618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1124 INGRESOS POR RECUPERAR A CORTO PLAZO</w:t>
            </w:r>
          </w:p>
        </w:tc>
        <w:tc>
          <w:tcPr>
            <w:tcW w:w="1300" w:type="dxa"/>
            <w:tcBorders>
              <w:top w:val="nil"/>
              <w:left w:val="single" w:sz="4" w:space="0" w:color="auto"/>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217,615.20</w:t>
            </w:r>
          </w:p>
        </w:tc>
      </w:tr>
      <w:tr w:rsidR="00F33009" w:rsidRPr="00F33009" w:rsidTr="00F33009">
        <w:trPr>
          <w:trHeight w:val="225"/>
          <w:jc w:val="center"/>
        </w:trPr>
        <w:tc>
          <w:tcPr>
            <w:tcW w:w="618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1126 PRÉSTAMOS OTORGADOS A CORTO PLAZO</w:t>
            </w:r>
          </w:p>
        </w:tc>
        <w:tc>
          <w:tcPr>
            <w:tcW w:w="1300" w:type="dxa"/>
            <w:tcBorders>
              <w:top w:val="nil"/>
              <w:left w:val="single" w:sz="4" w:space="0" w:color="auto"/>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308,799.50</w:t>
            </w:r>
          </w:p>
        </w:tc>
      </w:tr>
      <w:tr w:rsidR="00F33009" w:rsidRPr="00F33009" w:rsidTr="00F33009">
        <w:trPr>
          <w:trHeight w:val="225"/>
          <w:jc w:val="center"/>
        </w:trPr>
        <w:tc>
          <w:tcPr>
            <w:tcW w:w="618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113 DERECHOS A RECIBIR BIENES O SERVICIOS</w:t>
            </w:r>
          </w:p>
        </w:tc>
        <w:tc>
          <w:tcPr>
            <w:tcW w:w="1300" w:type="dxa"/>
            <w:tcBorders>
              <w:top w:val="nil"/>
              <w:left w:val="single" w:sz="4" w:space="0" w:color="auto"/>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9,184,982.58</w:t>
            </w:r>
          </w:p>
        </w:tc>
      </w:tr>
      <w:tr w:rsidR="00F33009" w:rsidRPr="00F33009" w:rsidTr="00F33009">
        <w:trPr>
          <w:trHeight w:val="480"/>
          <w:jc w:val="center"/>
        </w:trPr>
        <w:tc>
          <w:tcPr>
            <w:tcW w:w="6180" w:type="dxa"/>
            <w:tcBorders>
              <w:top w:val="nil"/>
              <w:left w:val="single" w:sz="4" w:space="0" w:color="auto"/>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1131 ANTICIPO A PROVEEDORES POR ADQUISICIÓN DE BIENES Y PRESTACIÓN DE SERVICIOS A CORTO PLAZO</w:t>
            </w:r>
          </w:p>
        </w:tc>
        <w:tc>
          <w:tcPr>
            <w:tcW w:w="1300" w:type="dxa"/>
            <w:tcBorders>
              <w:top w:val="nil"/>
              <w:left w:val="single" w:sz="4" w:space="0" w:color="auto"/>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4,252,643.25</w:t>
            </w:r>
          </w:p>
        </w:tc>
      </w:tr>
      <w:tr w:rsidR="00F33009" w:rsidRPr="00F33009" w:rsidTr="00F33009">
        <w:trPr>
          <w:trHeight w:val="225"/>
          <w:jc w:val="center"/>
        </w:trPr>
        <w:tc>
          <w:tcPr>
            <w:tcW w:w="6180" w:type="dxa"/>
            <w:tcBorders>
              <w:top w:val="nil"/>
              <w:left w:val="single" w:sz="4" w:space="0" w:color="auto"/>
              <w:bottom w:val="single" w:sz="4" w:space="0" w:color="auto"/>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1134 Anticipo a Contratistas por Obras Públicas a Corto Plazo</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661343" w:rsidRPr="00F33009" w:rsidRDefault="00661343" w:rsidP="00661343">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4,932,339.33</w:t>
            </w:r>
          </w:p>
        </w:tc>
      </w:tr>
    </w:tbl>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F33009" w:rsidP="00F33009">
      <w:pPr>
        <w:pStyle w:val="Texto"/>
        <w:spacing w:after="80" w:line="203" w:lineRule="exact"/>
        <w:jc w:val="center"/>
        <w:rPr>
          <w:b/>
          <w:sz w:val="22"/>
          <w:szCs w:val="22"/>
          <w:lang w:val="es-MX"/>
        </w:rPr>
      </w:pPr>
    </w:p>
    <w:p w:rsidR="00F33009" w:rsidRPr="00D02A79" w:rsidRDefault="00F33009" w:rsidP="00F3300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F33009" w:rsidRDefault="00F33009" w:rsidP="00F33009">
      <w:pPr>
        <w:pStyle w:val="ROMANOS"/>
        <w:spacing w:after="80" w:line="203" w:lineRule="exact"/>
        <w:ind w:left="288" w:firstLine="0"/>
        <w:rPr>
          <w:sz w:val="22"/>
          <w:szCs w:val="22"/>
          <w:lang w:val="es-MX"/>
        </w:rPr>
      </w:pPr>
    </w:p>
    <w:p w:rsidR="00F33009" w:rsidRDefault="00F33009" w:rsidP="00F33009">
      <w:pPr>
        <w:pStyle w:val="ROMANOS"/>
        <w:spacing w:after="80" w:line="203" w:lineRule="exact"/>
        <w:ind w:left="288" w:firstLine="0"/>
        <w:rPr>
          <w:sz w:val="22"/>
          <w:szCs w:val="22"/>
          <w:lang w:val="es-MX"/>
        </w:rPr>
      </w:pPr>
    </w:p>
    <w:p w:rsidR="00F33009" w:rsidRDefault="00F33009" w:rsidP="00F33009">
      <w:pPr>
        <w:pStyle w:val="ROMANOS"/>
        <w:spacing w:after="80" w:line="203" w:lineRule="exact"/>
        <w:ind w:left="288" w:firstLine="0"/>
        <w:rPr>
          <w:sz w:val="16"/>
          <w:szCs w:val="22"/>
          <w:lang w:val="es-MX"/>
        </w:rPr>
      </w:pPr>
    </w:p>
    <w:p w:rsidR="00F05F80" w:rsidRDefault="00F05F80" w:rsidP="00F33009">
      <w:pPr>
        <w:pStyle w:val="ROMANOS"/>
        <w:spacing w:after="80" w:line="203" w:lineRule="exact"/>
        <w:ind w:left="288" w:firstLine="0"/>
        <w:rPr>
          <w:sz w:val="16"/>
          <w:szCs w:val="22"/>
          <w:lang w:val="es-MX"/>
        </w:rPr>
      </w:pPr>
    </w:p>
    <w:p w:rsidR="00F05F80" w:rsidRPr="00D02A79" w:rsidRDefault="00F05F80" w:rsidP="00F33009">
      <w:pPr>
        <w:pStyle w:val="ROMANOS"/>
        <w:spacing w:after="80" w:line="203" w:lineRule="exact"/>
        <w:ind w:left="288" w:firstLine="0"/>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LIC. EDUARDO GARCIA ANDRADE</w:t>
      </w: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F33009" w:rsidRDefault="00F33009"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F33009" w:rsidRPr="00D02A79" w:rsidRDefault="00F33009" w:rsidP="00FF6834">
      <w:pPr>
        <w:pStyle w:val="ROMANOS"/>
        <w:spacing w:after="80" w:line="203" w:lineRule="exact"/>
        <w:ind w:left="288" w:firstLine="0"/>
        <w:jc w:val="center"/>
        <w:rPr>
          <w:sz w:val="16"/>
          <w:szCs w:val="22"/>
          <w:lang w:val="es-MX"/>
        </w:rPr>
      </w:pPr>
      <w:r>
        <w:rPr>
          <w:sz w:val="16"/>
          <w:szCs w:val="22"/>
          <w:lang w:val="es-MX"/>
        </w:rPr>
        <w:t>C.P.C. FIDENCIO GUEVARA PIÑA</w:t>
      </w:r>
    </w:p>
    <w:p w:rsidR="00F33009" w:rsidRDefault="00F33009" w:rsidP="00FF6834">
      <w:pPr>
        <w:pStyle w:val="ROMANOS"/>
        <w:spacing w:after="80" w:line="203" w:lineRule="exact"/>
        <w:ind w:left="288" w:firstLine="0"/>
        <w:jc w:val="center"/>
        <w:rPr>
          <w:sz w:val="22"/>
          <w:szCs w:val="22"/>
          <w:lang w:val="es-MX"/>
        </w:rPr>
      </w:pPr>
    </w:p>
    <w:p w:rsidR="00F33009" w:rsidRDefault="00F33009" w:rsidP="00FF6834">
      <w:pPr>
        <w:pStyle w:val="ROMANOS"/>
        <w:spacing w:after="80" w:line="203" w:lineRule="exact"/>
        <w:ind w:left="288" w:firstLine="0"/>
        <w:jc w:val="center"/>
        <w:rPr>
          <w:sz w:val="22"/>
          <w:szCs w:val="22"/>
          <w:lang w:val="es-MX"/>
        </w:rPr>
      </w:pPr>
    </w:p>
    <w:p w:rsidR="00F33009" w:rsidRDefault="00F33009" w:rsidP="00F33009">
      <w:pPr>
        <w:pStyle w:val="Texto"/>
        <w:spacing w:after="80" w:line="203" w:lineRule="exact"/>
        <w:jc w:val="center"/>
        <w:rPr>
          <w:b/>
          <w:sz w:val="22"/>
          <w:szCs w:val="22"/>
          <w:lang w:val="es-MX"/>
        </w:rPr>
      </w:pPr>
    </w:p>
    <w:p w:rsidR="00F33009" w:rsidRDefault="00F33009" w:rsidP="00F33009">
      <w:pPr>
        <w:pStyle w:val="Texto"/>
        <w:spacing w:after="80" w:line="203" w:lineRule="exact"/>
        <w:jc w:val="center"/>
        <w:rPr>
          <w:b/>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Pr="004F4558" w:rsidRDefault="00D02A79"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F33009" w:rsidRDefault="00F33009" w:rsidP="00F33009">
      <w:pPr>
        <w:pStyle w:val="ROMANOS"/>
        <w:spacing w:after="80" w:line="203" w:lineRule="exact"/>
        <w:ind w:left="288" w:firstLine="0"/>
        <w:jc w:val="center"/>
        <w:rPr>
          <w:b/>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88716A" w:rsidRPr="004F4558" w:rsidRDefault="0088716A" w:rsidP="00F33009">
      <w:pPr>
        <w:pStyle w:val="ROMANOS"/>
        <w:spacing w:after="80" w:line="203" w:lineRule="exact"/>
        <w:ind w:left="288" w:firstLine="0"/>
        <w:jc w:val="center"/>
        <w:rPr>
          <w:sz w:val="22"/>
          <w:szCs w:val="22"/>
          <w:lang w:val="es-MX"/>
        </w:rPr>
      </w:pPr>
      <w:r w:rsidRPr="00C53E18">
        <w:rPr>
          <w:b/>
          <w:sz w:val="22"/>
          <w:szCs w:val="22"/>
          <w:lang w:val="es-MX"/>
        </w:rPr>
        <w:t>ESF 04.-</w:t>
      </w:r>
      <w:r w:rsidRPr="004F4558">
        <w:rPr>
          <w:b/>
          <w:sz w:val="22"/>
          <w:szCs w:val="22"/>
          <w:lang w:val="es-MX"/>
        </w:rPr>
        <w:t xml:space="preserve"> </w:t>
      </w:r>
      <w:r w:rsidR="00DD0175" w:rsidRPr="00DD0175">
        <w:rPr>
          <w:sz w:val="22"/>
          <w:szCs w:val="22"/>
          <w:lang w:val="es-MX"/>
        </w:rPr>
        <w:t>Esta no</w:t>
      </w:r>
      <w:r w:rsidR="00E4601E">
        <w:rPr>
          <w:sz w:val="22"/>
          <w:szCs w:val="22"/>
          <w:lang w:val="es-MX"/>
        </w:rPr>
        <w:t>ta no le aplica al ente público</w:t>
      </w:r>
    </w:p>
    <w:p w:rsidR="0088716A" w:rsidRPr="004F4558" w:rsidRDefault="0088716A" w:rsidP="00886F0A">
      <w:pPr>
        <w:pStyle w:val="ROMANOS"/>
        <w:spacing w:after="80" w:line="203" w:lineRule="exact"/>
        <w:ind w:left="0" w:firstLine="0"/>
        <w:rPr>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88716A" w:rsidRPr="004F4558" w:rsidRDefault="0088716A" w:rsidP="00F33009">
      <w:pPr>
        <w:pStyle w:val="ROMANOS"/>
        <w:spacing w:after="80" w:line="203" w:lineRule="exact"/>
        <w:ind w:left="288" w:firstLine="0"/>
        <w:jc w:val="center"/>
        <w:rPr>
          <w:sz w:val="22"/>
          <w:szCs w:val="22"/>
          <w:lang w:val="es-MX"/>
        </w:rPr>
      </w:pPr>
      <w:r w:rsidRPr="00C53E18">
        <w:rPr>
          <w:b/>
          <w:sz w:val="22"/>
          <w:szCs w:val="22"/>
          <w:lang w:val="es-MX"/>
        </w:rPr>
        <w:t>ESF 05.-</w:t>
      </w:r>
      <w:r w:rsidRPr="004F4558">
        <w:rPr>
          <w:b/>
          <w:sz w:val="22"/>
          <w:szCs w:val="22"/>
          <w:lang w:val="es-MX"/>
        </w:rPr>
        <w:t xml:space="preserve"> </w:t>
      </w:r>
      <w:r w:rsidR="00886F0A" w:rsidRPr="00DD0175">
        <w:rPr>
          <w:sz w:val="22"/>
          <w:szCs w:val="22"/>
          <w:lang w:val="es-MX"/>
        </w:rPr>
        <w:t>Esta no</w:t>
      </w:r>
      <w:r w:rsidR="00E4601E">
        <w:rPr>
          <w:sz w:val="22"/>
          <w:szCs w:val="22"/>
          <w:lang w:val="es-MX"/>
        </w:rPr>
        <w:t>ta no le aplica al ente público</w:t>
      </w:r>
    </w:p>
    <w:p w:rsidR="00F33009" w:rsidRDefault="00F33009" w:rsidP="0088716A">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Inversiones Financieras</w:t>
      </w:r>
    </w:p>
    <w:p w:rsidR="00F33009" w:rsidRDefault="00F33009" w:rsidP="0088716A">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88716A" w:rsidRPr="00C53E18" w:rsidRDefault="0088716A" w:rsidP="00F33009">
      <w:pPr>
        <w:pStyle w:val="ROMANOS"/>
        <w:spacing w:after="80" w:line="203" w:lineRule="exact"/>
        <w:ind w:left="288" w:firstLine="0"/>
        <w:jc w:val="center"/>
        <w:rPr>
          <w:sz w:val="22"/>
          <w:szCs w:val="22"/>
          <w:lang w:val="es-MX"/>
        </w:rPr>
      </w:pPr>
      <w:r w:rsidRPr="00C53E18">
        <w:rPr>
          <w:b/>
          <w:sz w:val="22"/>
          <w:szCs w:val="22"/>
          <w:lang w:val="es-MX"/>
        </w:rPr>
        <w:t xml:space="preserve">ESF 06.- </w:t>
      </w:r>
      <w:r w:rsidR="00886F0A" w:rsidRPr="00C53E18">
        <w:rPr>
          <w:sz w:val="22"/>
          <w:szCs w:val="22"/>
          <w:lang w:val="es-MX"/>
        </w:rPr>
        <w:t>Esta no</w:t>
      </w:r>
      <w:r w:rsidR="00E4601E">
        <w:rPr>
          <w:sz w:val="22"/>
          <w:szCs w:val="22"/>
          <w:lang w:val="es-MX"/>
        </w:rPr>
        <w:t>ta no le aplica al ente público</w:t>
      </w:r>
    </w:p>
    <w:p w:rsidR="0088716A" w:rsidRPr="00C53E18" w:rsidRDefault="0088716A" w:rsidP="0088716A">
      <w:pPr>
        <w:pStyle w:val="ROMANOS"/>
        <w:spacing w:after="80" w:line="203" w:lineRule="exact"/>
        <w:ind w:left="288" w:firstLine="0"/>
        <w:rPr>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88716A" w:rsidRPr="00C53E18" w:rsidRDefault="0088716A" w:rsidP="00F33009">
      <w:pPr>
        <w:pStyle w:val="ROMANOS"/>
        <w:spacing w:after="80" w:line="203" w:lineRule="exact"/>
        <w:ind w:left="288" w:firstLine="0"/>
        <w:jc w:val="center"/>
        <w:rPr>
          <w:sz w:val="22"/>
          <w:szCs w:val="22"/>
          <w:lang w:val="es-MX"/>
        </w:rPr>
      </w:pPr>
      <w:r w:rsidRPr="00C53E18">
        <w:rPr>
          <w:b/>
          <w:sz w:val="22"/>
          <w:szCs w:val="22"/>
          <w:lang w:val="es-MX"/>
        </w:rPr>
        <w:t xml:space="preserve">ESF 07.- </w:t>
      </w:r>
      <w:r w:rsidR="00886F0A" w:rsidRPr="00C53E18">
        <w:rPr>
          <w:sz w:val="22"/>
          <w:szCs w:val="22"/>
          <w:lang w:val="es-MX"/>
        </w:rPr>
        <w:t>Esta no</w:t>
      </w:r>
      <w:r w:rsidR="00E4601E">
        <w:rPr>
          <w:sz w:val="22"/>
          <w:szCs w:val="22"/>
          <w:lang w:val="es-MX"/>
        </w:rPr>
        <w:t>ta no le aplica al ente público</w:t>
      </w:r>
    </w:p>
    <w:p w:rsidR="0088716A" w:rsidRPr="00C53E18" w:rsidRDefault="0088716A" w:rsidP="0088716A">
      <w:pPr>
        <w:pStyle w:val="ROMANOS"/>
        <w:spacing w:after="80" w:line="203" w:lineRule="exact"/>
        <w:ind w:left="288" w:firstLine="0"/>
        <w:rPr>
          <w:sz w:val="22"/>
          <w:szCs w:val="22"/>
          <w:lang w:val="es-MX"/>
        </w:rPr>
      </w:pPr>
    </w:p>
    <w:p w:rsidR="00F33009" w:rsidRPr="00D02A79" w:rsidRDefault="00F33009" w:rsidP="00F3300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F33009" w:rsidRDefault="00F33009" w:rsidP="00F33009">
      <w:pPr>
        <w:pStyle w:val="ROMANOS"/>
        <w:spacing w:after="80" w:line="203" w:lineRule="exact"/>
        <w:ind w:left="288" w:firstLine="0"/>
        <w:rPr>
          <w:sz w:val="22"/>
          <w:szCs w:val="22"/>
          <w:lang w:val="es-MX"/>
        </w:rPr>
      </w:pPr>
    </w:p>
    <w:p w:rsidR="00F05F80" w:rsidRDefault="00F05F80" w:rsidP="00F33009">
      <w:pPr>
        <w:pStyle w:val="ROMANOS"/>
        <w:spacing w:after="80" w:line="203" w:lineRule="exact"/>
        <w:ind w:left="288" w:firstLine="0"/>
        <w:rPr>
          <w:sz w:val="22"/>
          <w:szCs w:val="22"/>
          <w:lang w:val="es-MX"/>
        </w:rPr>
      </w:pPr>
    </w:p>
    <w:p w:rsidR="00F05F80" w:rsidRDefault="00F05F80" w:rsidP="00F33009">
      <w:pPr>
        <w:pStyle w:val="ROMANOS"/>
        <w:spacing w:after="80" w:line="203" w:lineRule="exact"/>
        <w:ind w:left="288" w:firstLine="0"/>
        <w:rPr>
          <w:sz w:val="22"/>
          <w:szCs w:val="22"/>
          <w:lang w:val="es-MX"/>
        </w:rPr>
      </w:pPr>
    </w:p>
    <w:p w:rsidR="00F33009" w:rsidRPr="00D02A79" w:rsidRDefault="00F33009" w:rsidP="00F33009">
      <w:pPr>
        <w:pStyle w:val="ROMANOS"/>
        <w:spacing w:after="80" w:line="203" w:lineRule="exact"/>
        <w:ind w:left="288" w:firstLine="0"/>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LIC. EDUARDO GARCIA ANDRADE</w:t>
      </w: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F33009" w:rsidRDefault="00F33009"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F33009" w:rsidRPr="00D02A79" w:rsidRDefault="00F33009" w:rsidP="00FF6834">
      <w:pPr>
        <w:pStyle w:val="ROMANOS"/>
        <w:spacing w:after="80" w:line="203" w:lineRule="exact"/>
        <w:ind w:left="288" w:firstLine="0"/>
        <w:jc w:val="center"/>
        <w:rPr>
          <w:sz w:val="16"/>
          <w:szCs w:val="22"/>
          <w:lang w:val="es-MX"/>
        </w:rPr>
      </w:pPr>
      <w:r>
        <w:rPr>
          <w:sz w:val="16"/>
          <w:szCs w:val="22"/>
          <w:lang w:val="es-MX"/>
        </w:rPr>
        <w:t>C.P.C. FIDENCIO GUEVARA PIÑA</w:t>
      </w:r>
    </w:p>
    <w:p w:rsidR="00F33009" w:rsidRDefault="00F33009" w:rsidP="00FF6834">
      <w:pPr>
        <w:pStyle w:val="ROMANOS"/>
        <w:spacing w:after="80" w:line="203" w:lineRule="exact"/>
        <w:ind w:left="288" w:firstLine="0"/>
        <w:jc w:val="center"/>
        <w:rPr>
          <w:sz w:val="22"/>
          <w:szCs w:val="22"/>
          <w:lang w:val="es-MX"/>
        </w:rPr>
      </w:pPr>
    </w:p>
    <w:p w:rsidR="00F33009" w:rsidRDefault="00F33009" w:rsidP="00F33009">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88716A" w:rsidP="00F33009">
      <w:pPr>
        <w:pStyle w:val="ROMANOS"/>
        <w:spacing w:after="80" w:line="203" w:lineRule="exact"/>
        <w:jc w:val="center"/>
        <w:rPr>
          <w:b/>
          <w:sz w:val="22"/>
          <w:szCs w:val="22"/>
          <w:lang w:val="es-MX"/>
        </w:rPr>
      </w:pPr>
      <w:r w:rsidRPr="00C53E18">
        <w:rPr>
          <w:b/>
          <w:sz w:val="22"/>
          <w:szCs w:val="22"/>
          <w:lang w:val="es-MX"/>
        </w:rPr>
        <w:t>ESF 08.-</w:t>
      </w:r>
      <w:r w:rsidR="00F33009" w:rsidRPr="00C53E18">
        <w:rPr>
          <w:sz w:val="22"/>
          <w:szCs w:val="22"/>
          <w:lang w:val="es-MX"/>
        </w:rPr>
        <w:t xml:space="preserve"> </w:t>
      </w:r>
      <w:r w:rsidR="00F33009" w:rsidRPr="00C53E18">
        <w:rPr>
          <w:b/>
          <w:sz w:val="22"/>
          <w:szCs w:val="22"/>
          <w:lang w:val="es-MX"/>
        </w:rPr>
        <w:t>Bienes Muebles, Inmuebles e Intangibles</w:t>
      </w:r>
    </w:p>
    <w:p w:rsidR="00F33009" w:rsidRDefault="00F33009" w:rsidP="00F33009">
      <w:pPr>
        <w:pStyle w:val="ROMANOS"/>
        <w:spacing w:after="80" w:line="203" w:lineRule="exact"/>
        <w:jc w:val="center"/>
        <w:rPr>
          <w:b/>
          <w:sz w:val="22"/>
          <w:szCs w:val="22"/>
          <w:lang w:val="es-MX"/>
        </w:rPr>
      </w:pPr>
      <w:r>
        <w:rPr>
          <w:b/>
          <w:sz w:val="22"/>
          <w:szCs w:val="22"/>
          <w:lang w:val="es-MX"/>
        </w:rPr>
        <w:t xml:space="preserve">Del 01 de </w:t>
      </w:r>
      <w:r w:rsidR="00FF6834">
        <w:rPr>
          <w:b/>
          <w:sz w:val="22"/>
          <w:szCs w:val="22"/>
          <w:lang w:val="es-MX"/>
        </w:rPr>
        <w:t>Julio</w:t>
      </w:r>
      <w:r>
        <w:rPr>
          <w:b/>
          <w:sz w:val="22"/>
          <w:szCs w:val="22"/>
          <w:lang w:val="es-MX"/>
        </w:rPr>
        <w:t xml:space="preserve"> al 30 de </w:t>
      </w:r>
      <w:r w:rsidR="00FF6834">
        <w:rPr>
          <w:b/>
          <w:sz w:val="22"/>
          <w:szCs w:val="22"/>
          <w:lang w:val="es-MX"/>
        </w:rPr>
        <w:t>Septiembre</w:t>
      </w:r>
      <w:r>
        <w:rPr>
          <w:b/>
          <w:sz w:val="22"/>
          <w:szCs w:val="22"/>
          <w:lang w:val="es-MX"/>
        </w:rPr>
        <w:t xml:space="preserve"> del 2017</w:t>
      </w:r>
    </w:p>
    <w:p w:rsidR="00F33009" w:rsidRDefault="00F33009" w:rsidP="00F33009">
      <w:pPr>
        <w:pStyle w:val="ROMANOS"/>
        <w:spacing w:after="80" w:line="203" w:lineRule="exact"/>
        <w:jc w:val="center"/>
        <w:rPr>
          <w:b/>
          <w:sz w:val="22"/>
          <w:szCs w:val="22"/>
          <w:lang w:val="es-MX"/>
        </w:rPr>
      </w:pPr>
    </w:p>
    <w:tbl>
      <w:tblPr>
        <w:tblW w:w="9760" w:type="dxa"/>
        <w:jc w:val="center"/>
        <w:tblInd w:w="65" w:type="dxa"/>
        <w:tblCellMar>
          <w:left w:w="70" w:type="dxa"/>
          <w:right w:w="70" w:type="dxa"/>
        </w:tblCellMar>
        <w:tblLook w:val="04A0"/>
      </w:tblPr>
      <w:tblGrid>
        <w:gridCol w:w="700"/>
        <w:gridCol w:w="5440"/>
        <w:gridCol w:w="1253"/>
        <w:gridCol w:w="1253"/>
        <w:gridCol w:w="1164"/>
      </w:tblGrid>
      <w:tr w:rsidR="00F33009" w:rsidRPr="00F33009" w:rsidTr="00F33009">
        <w:trPr>
          <w:trHeight w:val="225"/>
          <w:jc w:val="center"/>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 </w:t>
            </w:r>
          </w:p>
        </w:tc>
        <w:tc>
          <w:tcPr>
            <w:tcW w:w="5440" w:type="dxa"/>
            <w:tcBorders>
              <w:top w:val="single" w:sz="4" w:space="0" w:color="auto"/>
              <w:left w:val="nil"/>
              <w:bottom w:val="single" w:sz="4" w:space="0" w:color="auto"/>
              <w:right w:val="single" w:sz="4" w:space="0" w:color="auto"/>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Valores</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 </w:t>
            </w:r>
          </w:p>
        </w:tc>
      </w:tr>
      <w:tr w:rsidR="00F33009" w:rsidRPr="00F33009" w:rsidTr="00F33009">
        <w:trPr>
          <w:trHeight w:val="225"/>
          <w:jc w:val="center"/>
        </w:trPr>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Cuenta</w:t>
            </w:r>
          </w:p>
        </w:tc>
        <w:tc>
          <w:tcPr>
            <w:tcW w:w="5440" w:type="dxa"/>
            <w:tcBorders>
              <w:top w:val="nil"/>
              <w:left w:val="nil"/>
              <w:bottom w:val="single" w:sz="4" w:space="0" w:color="auto"/>
              <w:right w:val="single" w:sz="4" w:space="0" w:color="auto"/>
            </w:tcBorders>
            <w:shd w:val="clear" w:color="000000" w:fill="FFFFFF"/>
            <w:noWrap/>
            <w:vAlign w:val="center"/>
            <w:hideMark/>
          </w:tcPr>
          <w:p w:rsidR="00F33009" w:rsidRPr="00F33009" w:rsidRDefault="00F33009" w:rsidP="00F33009">
            <w:pPr>
              <w:spacing w:after="0" w:line="240" w:lineRule="auto"/>
              <w:jc w:val="center"/>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Descripción</w:t>
            </w:r>
          </w:p>
        </w:tc>
        <w:tc>
          <w:tcPr>
            <w:tcW w:w="1240" w:type="dxa"/>
            <w:tcBorders>
              <w:top w:val="nil"/>
              <w:left w:val="nil"/>
              <w:bottom w:val="nil"/>
              <w:right w:val="single" w:sz="4" w:space="0" w:color="auto"/>
            </w:tcBorders>
            <w:shd w:val="clear" w:color="000000" w:fill="FFFFFF"/>
            <w:noWrap/>
            <w:vAlign w:val="center"/>
            <w:hideMark/>
          </w:tcPr>
          <w:p w:rsidR="00F33009" w:rsidRPr="00F33009" w:rsidRDefault="00F33009" w:rsidP="00F33009">
            <w:pPr>
              <w:spacing w:after="0" w:line="240" w:lineRule="auto"/>
              <w:jc w:val="center"/>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Saldo Inicial</w:t>
            </w:r>
          </w:p>
        </w:tc>
        <w:tc>
          <w:tcPr>
            <w:tcW w:w="1240" w:type="dxa"/>
            <w:tcBorders>
              <w:top w:val="nil"/>
              <w:left w:val="nil"/>
              <w:bottom w:val="nil"/>
              <w:right w:val="single" w:sz="4" w:space="0" w:color="auto"/>
            </w:tcBorders>
            <w:shd w:val="clear" w:color="000000" w:fill="FFFFFF"/>
            <w:noWrap/>
            <w:vAlign w:val="center"/>
            <w:hideMark/>
          </w:tcPr>
          <w:p w:rsidR="00F33009" w:rsidRPr="00F33009" w:rsidRDefault="00F33009" w:rsidP="00F33009">
            <w:pPr>
              <w:spacing w:after="0" w:line="240" w:lineRule="auto"/>
              <w:jc w:val="center"/>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Saldo Final</w:t>
            </w:r>
          </w:p>
        </w:tc>
        <w:tc>
          <w:tcPr>
            <w:tcW w:w="1140" w:type="dxa"/>
            <w:tcBorders>
              <w:top w:val="nil"/>
              <w:left w:val="nil"/>
              <w:bottom w:val="nil"/>
              <w:right w:val="single" w:sz="4" w:space="0" w:color="auto"/>
            </w:tcBorders>
            <w:shd w:val="clear" w:color="000000" w:fill="FFFFFF"/>
            <w:noWrap/>
            <w:vAlign w:val="center"/>
            <w:hideMark/>
          </w:tcPr>
          <w:p w:rsidR="00F33009" w:rsidRPr="00F33009" w:rsidRDefault="00F33009" w:rsidP="00F33009">
            <w:pPr>
              <w:spacing w:after="0" w:line="240" w:lineRule="auto"/>
              <w:jc w:val="center"/>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 xml:space="preserve">Flujo </w:t>
            </w:r>
          </w:p>
        </w:tc>
      </w:tr>
      <w:tr w:rsidR="00F33009" w:rsidRPr="00F33009" w:rsidTr="00F33009">
        <w:trPr>
          <w:trHeight w:val="450"/>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123</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BIENES INMUEBLES, INFRAESTRUCTURA Y CONSTRUCCIONES EN PROCESO</w:t>
            </w:r>
          </w:p>
        </w:tc>
        <w:tc>
          <w:tcPr>
            <w:tcW w:w="1240" w:type="dxa"/>
            <w:tcBorders>
              <w:top w:val="single" w:sz="4" w:space="0" w:color="auto"/>
              <w:left w:val="single" w:sz="4" w:space="0" w:color="auto"/>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781,053,585.79</w:t>
            </w:r>
          </w:p>
        </w:tc>
        <w:tc>
          <w:tcPr>
            <w:tcW w:w="1240" w:type="dxa"/>
            <w:tcBorders>
              <w:top w:val="single" w:sz="4" w:space="0" w:color="auto"/>
              <w:left w:val="nil"/>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814,105,373.42</w:t>
            </w:r>
          </w:p>
        </w:tc>
        <w:tc>
          <w:tcPr>
            <w:tcW w:w="1140" w:type="dxa"/>
            <w:tcBorders>
              <w:top w:val="single" w:sz="4" w:space="0" w:color="auto"/>
              <w:left w:val="nil"/>
              <w:bottom w:val="nil"/>
              <w:right w:val="single" w:sz="4" w:space="0" w:color="auto"/>
            </w:tcBorders>
            <w:shd w:val="clear" w:color="000000" w:fill="FFFFFF"/>
            <w:noWrap/>
            <w:vAlign w:val="bottom"/>
            <w:hideMark/>
          </w:tcPr>
          <w:p w:rsidR="00661343" w:rsidRPr="00F33009" w:rsidRDefault="00661343" w:rsidP="00661343">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33,051,787.63</w:t>
            </w:r>
          </w:p>
        </w:tc>
      </w:tr>
      <w:tr w:rsidR="00F33009" w:rsidRPr="00F33009" w:rsidTr="00F33009">
        <w:trPr>
          <w:trHeight w:val="225"/>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1231</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TERRENOS</w:t>
            </w:r>
          </w:p>
        </w:tc>
        <w:tc>
          <w:tcPr>
            <w:tcW w:w="1240" w:type="dxa"/>
            <w:tcBorders>
              <w:top w:val="nil"/>
              <w:left w:val="single" w:sz="4" w:space="0" w:color="auto"/>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3,571,303.10</w:t>
            </w:r>
          </w:p>
        </w:tc>
        <w:tc>
          <w:tcPr>
            <w:tcW w:w="1240" w:type="dxa"/>
            <w:tcBorders>
              <w:top w:val="nil"/>
              <w:left w:val="nil"/>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3,571,303.10</w:t>
            </w:r>
          </w:p>
        </w:tc>
        <w:tc>
          <w:tcPr>
            <w:tcW w:w="1140" w:type="dxa"/>
            <w:tcBorders>
              <w:top w:val="nil"/>
              <w:left w:val="nil"/>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r>
      <w:tr w:rsidR="00F33009" w:rsidRPr="00F33009" w:rsidTr="00F33009">
        <w:trPr>
          <w:trHeight w:val="225"/>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1233</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Edificios no Habitacionales</w:t>
            </w:r>
          </w:p>
        </w:tc>
        <w:tc>
          <w:tcPr>
            <w:tcW w:w="1240" w:type="dxa"/>
            <w:tcBorders>
              <w:top w:val="nil"/>
              <w:left w:val="single" w:sz="4" w:space="0" w:color="auto"/>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95,420,201.04</w:t>
            </w:r>
          </w:p>
        </w:tc>
        <w:tc>
          <w:tcPr>
            <w:tcW w:w="1240" w:type="dxa"/>
            <w:tcBorders>
              <w:top w:val="nil"/>
              <w:left w:val="nil"/>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95,420,201.04</w:t>
            </w:r>
          </w:p>
        </w:tc>
        <w:tc>
          <w:tcPr>
            <w:tcW w:w="1140" w:type="dxa"/>
            <w:tcBorders>
              <w:top w:val="nil"/>
              <w:left w:val="nil"/>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r>
      <w:tr w:rsidR="00F33009" w:rsidRPr="00F33009" w:rsidTr="00F33009">
        <w:trPr>
          <w:trHeight w:val="225"/>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1235</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CONSTRUCCIONES EN PROCESO EN BIENES DE DOMINIO PÚBLICO</w:t>
            </w:r>
          </w:p>
        </w:tc>
        <w:tc>
          <w:tcPr>
            <w:tcW w:w="1240" w:type="dxa"/>
            <w:tcBorders>
              <w:top w:val="nil"/>
              <w:left w:val="single" w:sz="4" w:space="0" w:color="auto"/>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670,063,068.65</w:t>
            </w:r>
          </w:p>
        </w:tc>
        <w:tc>
          <w:tcPr>
            <w:tcW w:w="1240" w:type="dxa"/>
            <w:tcBorders>
              <w:top w:val="nil"/>
              <w:left w:val="nil"/>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703,114,856.28</w:t>
            </w:r>
          </w:p>
        </w:tc>
        <w:tc>
          <w:tcPr>
            <w:tcW w:w="1140" w:type="dxa"/>
            <w:tcBorders>
              <w:top w:val="nil"/>
              <w:left w:val="nil"/>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33,051,787.63</w:t>
            </w:r>
          </w:p>
        </w:tc>
      </w:tr>
      <w:tr w:rsidR="00F33009" w:rsidRPr="00F33009" w:rsidTr="00F33009">
        <w:trPr>
          <w:trHeight w:val="225"/>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1239</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OTROS BIENES INMUEBLES</w:t>
            </w:r>
          </w:p>
        </w:tc>
        <w:tc>
          <w:tcPr>
            <w:tcW w:w="1240" w:type="dxa"/>
            <w:tcBorders>
              <w:top w:val="nil"/>
              <w:left w:val="single" w:sz="4" w:space="0" w:color="auto"/>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11,999,013.00</w:t>
            </w:r>
          </w:p>
        </w:tc>
        <w:tc>
          <w:tcPr>
            <w:tcW w:w="1240" w:type="dxa"/>
            <w:tcBorders>
              <w:top w:val="nil"/>
              <w:left w:val="nil"/>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11,999,013.00</w:t>
            </w:r>
          </w:p>
        </w:tc>
        <w:tc>
          <w:tcPr>
            <w:tcW w:w="1140" w:type="dxa"/>
            <w:tcBorders>
              <w:top w:val="nil"/>
              <w:left w:val="nil"/>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r>
      <w:tr w:rsidR="00F33009" w:rsidRPr="00F33009" w:rsidTr="00F33009">
        <w:trPr>
          <w:trHeight w:val="225"/>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BIENES MUEBLES</w:t>
            </w:r>
          </w:p>
        </w:tc>
        <w:tc>
          <w:tcPr>
            <w:tcW w:w="1240" w:type="dxa"/>
            <w:tcBorders>
              <w:top w:val="nil"/>
              <w:left w:val="single" w:sz="4" w:space="0" w:color="auto"/>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162,979,450.00</w:t>
            </w:r>
          </w:p>
        </w:tc>
        <w:tc>
          <w:tcPr>
            <w:tcW w:w="1240" w:type="dxa"/>
            <w:tcBorders>
              <w:top w:val="nil"/>
              <w:left w:val="nil"/>
              <w:bottom w:val="nil"/>
              <w:right w:val="nil"/>
            </w:tcBorders>
            <w:shd w:val="clear" w:color="000000" w:fill="FFFFFF"/>
            <w:noWrap/>
            <w:vAlign w:val="bottom"/>
            <w:hideMark/>
          </w:tcPr>
          <w:p w:rsidR="00F33009" w:rsidRPr="00F33009" w:rsidRDefault="00661343" w:rsidP="00661343">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164,329,686.19</w:t>
            </w:r>
          </w:p>
        </w:tc>
        <w:tc>
          <w:tcPr>
            <w:tcW w:w="1140" w:type="dxa"/>
            <w:tcBorders>
              <w:top w:val="nil"/>
              <w:left w:val="nil"/>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1,350,235.39</w:t>
            </w:r>
          </w:p>
        </w:tc>
      </w:tr>
      <w:tr w:rsidR="00F33009" w:rsidRPr="00F33009" w:rsidTr="00F33009">
        <w:trPr>
          <w:trHeight w:val="225"/>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1241</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MOBILIARIO Y EQUIPO DE ADMINISTRACIÓN</w:t>
            </w:r>
          </w:p>
        </w:tc>
        <w:tc>
          <w:tcPr>
            <w:tcW w:w="1240" w:type="dxa"/>
            <w:tcBorders>
              <w:top w:val="nil"/>
              <w:left w:val="single" w:sz="4" w:space="0" w:color="auto"/>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29,837,286.63</w:t>
            </w:r>
          </w:p>
        </w:tc>
        <w:tc>
          <w:tcPr>
            <w:tcW w:w="1240" w:type="dxa"/>
            <w:tcBorders>
              <w:top w:val="nil"/>
              <w:left w:val="nil"/>
              <w:bottom w:val="nil"/>
              <w:right w:val="nil"/>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30,163,593.83</w:t>
            </w:r>
          </w:p>
        </w:tc>
        <w:tc>
          <w:tcPr>
            <w:tcW w:w="1140" w:type="dxa"/>
            <w:tcBorders>
              <w:top w:val="nil"/>
              <w:left w:val="nil"/>
              <w:bottom w:val="nil"/>
              <w:right w:val="single" w:sz="4" w:space="0" w:color="auto"/>
            </w:tcBorders>
            <w:shd w:val="clear" w:color="000000" w:fill="FFFFFF"/>
            <w:noWrap/>
            <w:vAlign w:val="bottom"/>
            <w:hideMark/>
          </w:tcPr>
          <w:p w:rsidR="00F33009" w:rsidRPr="00F33009" w:rsidRDefault="00661343"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326,307.20</w:t>
            </w:r>
          </w:p>
        </w:tc>
      </w:tr>
      <w:tr w:rsidR="00F33009" w:rsidRPr="00F33009" w:rsidTr="00F33009">
        <w:trPr>
          <w:trHeight w:val="225"/>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1242</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MOBILIARIO Y EQUIPO EDUCACIONAL Y RECREATIVO</w:t>
            </w:r>
          </w:p>
        </w:tc>
        <w:tc>
          <w:tcPr>
            <w:tcW w:w="1240" w:type="dxa"/>
            <w:tcBorders>
              <w:top w:val="nil"/>
              <w:left w:val="single" w:sz="4" w:space="0" w:color="auto"/>
              <w:bottom w:val="nil"/>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683,051.27</w:t>
            </w:r>
          </w:p>
        </w:tc>
        <w:tc>
          <w:tcPr>
            <w:tcW w:w="1240" w:type="dxa"/>
            <w:tcBorders>
              <w:top w:val="nil"/>
              <w:left w:val="nil"/>
              <w:bottom w:val="nil"/>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683,051.27</w:t>
            </w:r>
          </w:p>
        </w:tc>
        <w:tc>
          <w:tcPr>
            <w:tcW w:w="1140" w:type="dxa"/>
            <w:tcBorders>
              <w:top w:val="nil"/>
              <w:left w:val="nil"/>
              <w:bottom w:val="nil"/>
              <w:right w:val="single" w:sz="4" w:space="0" w:color="auto"/>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r>
      <w:tr w:rsidR="00F33009" w:rsidRPr="00F33009" w:rsidTr="00F33009">
        <w:trPr>
          <w:trHeight w:val="225"/>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1243</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EQUIPO E INSTRUMENTAL MÉDICO Y DE LABORATORIO</w:t>
            </w:r>
          </w:p>
        </w:tc>
        <w:tc>
          <w:tcPr>
            <w:tcW w:w="1240" w:type="dxa"/>
            <w:tcBorders>
              <w:top w:val="nil"/>
              <w:left w:val="single" w:sz="4" w:space="0" w:color="auto"/>
              <w:bottom w:val="nil"/>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1,475,598.25</w:t>
            </w:r>
          </w:p>
        </w:tc>
        <w:tc>
          <w:tcPr>
            <w:tcW w:w="1240" w:type="dxa"/>
            <w:tcBorders>
              <w:top w:val="nil"/>
              <w:left w:val="nil"/>
              <w:bottom w:val="nil"/>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1,475,598.25</w:t>
            </w:r>
          </w:p>
        </w:tc>
        <w:tc>
          <w:tcPr>
            <w:tcW w:w="1140" w:type="dxa"/>
            <w:tcBorders>
              <w:top w:val="nil"/>
              <w:left w:val="nil"/>
              <w:bottom w:val="nil"/>
              <w:right w:val="single" w:sz="4" w:space="0" w:color="auto"/>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r>
      <w:tr w:rsidR="00F33009" w:rsidRPr="00F33009" w:rsidTr="00F33009">
        <w:trPr>
          <w:trHeight w:val="225"/>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1244</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Vehículos y Equipo de Transporte</w:t>
            </w:r>
          </w:p>
        </w:tc>
        <w:tc>
          <w:tcPr>
            <w:tcW w:w="1240" w:type="dxa"/>
            <w:tcBorders>
              <w:top w:val="nil"/>
              <w:left w:val="single" w:sz="4" w:space="0" w:color="auto"/>
              <w:bottom w:val="nil"/>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101,861,412.74</w:t>
            </w:r>
          </w:p>
        </w:tc>
        <w:tc>
          <w:tcPr>
            <w:tcW w:w="1240" w:type="dxa"/>
            <w:tcBorders>
              <w:top w:val="nil"/>
              <w:left w:val="nil"/>
              <w:bottom w:val="nil"/>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102,760,512.74</w:t>
            </w:r>
          </w:p>
        </w:tc>
        <w:tc>
          <w:tcPr>
            <w:tcW w:w="1140" w:type="dxa"/>
            <w:tcBorders>
              <w:top w:val="nil"/>
              <w:left w:val="nil"/>
              <w:bottom w:val="nil"/>
              <w:right w:val="single" w:sz="4" w:space="0" w:color="auto"/>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899,100.00</w:t>
            </w:r>
          </w:p>
        </w:tc>
      </w:tr>
      <w:tr w:rsidR="00F33009" w:rsidRPr="00F33009" w:rsidTr="00F33009">
        <w:trPr>
          <w:trHeight w:val="225"/>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1245</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EQUIPO DE DEFENSA Y SEGURIDAD</w:t>
            </w:r>
          </w:p>
        </w:tc>
        <w:tc>
          <w:tcPr>
            <w:tcW w:w="1240" w:type="dxa"/>
            <w:tcBorders>
              <w:top w:val="nil"/>
              <w:left w:val="single" w:sz="4" w:space="0" w:color="auto"/>
              <w:bottom w:val="nil"/>
              <w:right w:val="nil"/>
            </w:tcBorders>
            <w:shd w:val="clear" w:color="000000" w:fill="FFFFFF"/>
            <w:noWrap/>
            <w:vAlign w:val="bottom"/>
            <w:hideMark/>
          </w:tcPr>
          <w:p w:rsidR="007B04AA" w:rsidRPr="00F33009" w:rsidRDefault="007B04AA" w:rsidP="007B04AA">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5,507,567.48</w:t>
            </w:r>
          </w:p>
        </w:tc>
        <w:tc>
          <w:tcPr>
            <w:tcW w:w="1240" w:type="dxa"/>
            <w:tcBorders>
              <w:top w:val="nil"/>
              <w:left w:val="nil"/>
              <w:bottom w:val="nil"/>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5,507,567.48</w:t>
            </w:r>
          </w:p>
        </w:tc>
        <w:tc>
          <w:tcPr>
            <w:tcW w:w="1140" w:type="dxa"/>
            <w:tcBorders>
              <w:top w:val="nil"/>
              <w:left w:val="nil"/>
              <w:bottom w:val="nil"/>
              <w:right w:val="single" w:sz="4" w:space="0" w:color="auto"/>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r>
      <w:tr w:rsidR="00F33009" w:rsidRPr="00F33009" w:rsidTr="00F33009">
        <w:trPr>
          <w:trHeight w:val="225"/>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1246</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MAQUINARIA, OTROS EQUIPOS Y HERRAMIENTAS</w:t>
            </w:r>
          </w:p>
        </w:tc>
        <w:tc>
          <w:tcPr>
            <w:tcW w:w="1240" w:type="dxa"/>
            <w:tcBorders>
              <w:top w:val="nil"/>
              <w:left w:val="single" w:sz="4" w:space="0" w:color="auto"/>
              <w:bottom w:val="nil"/>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22,996,016.06</w:t>
            </w:r>
          </w:p>
        </w:tc>
        <w:tc>
          <w:tcPr>
            <w:tcW w:w="1240" w:type="dxa"/>
            <w:tcBorders>
              <w:top w:val="nil"/>
              <w:left w:val="nil"/>
              <w:bottom w:val="nil"/>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23,120,844.25</w:t>
            </w:r>
          </w:p>
        </w:tc>
        <w:tc>
          <w:tcPr>
            <w:tcW w:w="1140" w:type="dxa"/>
            <w:tcBorders>
              <w:top w:val="nil"/>
              <w:left w:val="nil"/>
              <w:bottom w:val="nil"/>
              <w:right w:val="single" w:sz="4" w:space="0" w:color="auto"/>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124,828.19</w:t>
            </w:r>
          </w:p>
        </w:tc>
      </w:tr>
      <w:tr w:rsidR="00F33009" w:rsidRPr="00F33009" w:rsidTr="00F33009">
        <w:trPr>
          <w:trHeight w:val="225"/>
          <w:jc w:val="center"/>
        </w:trPr>
        <w:tc>
          <w:tcPr>
            <w:tcW w:w="700" w:type="dxa"/>
            <w:tcBorders>
              <w:top w:val="nil"/>
              <w:left w:val="single" w:sz="4" w:space="0" w:color="auto"/>
              <w:bottom w:val="nil"/>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1247</w:t>
            </w:r>
          </w:p>
        </w:tc>
        <w:tc>
          <w:tcPr>
            <w:tcW w:w="5440" w:type="dxa"/>
            <w:tcBorders>
              <w:top w:val="nil"/>
              <w:left w:val="nil"/>
              <w:bottom w:val="nil"/>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COLECCIONES, OBRAS DE ARTE Y OBJETOS VALIOSOS</w:t>
            </w:r>
          </w:p>
        </w:tc>
        <w:tc>
          <w:tcPr>
            <w:tcW w:w="1240" w:type="dxa"/>
            <w:tcBorders>
              <w:top w:val="nil"/>
              <w:left w:val="single" w:sz="4" w:space="0" w:color="auto"/>
              <w:bottom w:val="nil"/>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608,774.37</w:t>
            </w:r>
          </w:p>
        </w:tc>
        <w:tc>
          <w:tcPr>
            <w:tcW w:w="1240" w:type="dxa"/>
            <w:tcBorders>
              <w:top w:val="nil"/>
              <w:left w:val="nil"/>
              <w:bottom w:val="nil"/>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608,774.37</w:t>
            </w:r>
          </w:p>
        </w:tc>
        <w:tc>
          <w:tcPr>
            <w:tcW w:w="1140" w:type="dxa"/>
            <w:tcBorders>
              <w:top w:val="nil"/>
              <w:left w:val="nil"/>
              <w:bottom w:val="nil"/>
              <w:right w:val="single" w:sz="4" w:space="0" w:color="auto"/>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r>
      <w:tr w:rsidR="00F33009" w:rsidRPr="00F33009" w:rsidTr="00F33009">
        <w:trPr>
          <w:trHeight w:val="225"/>
          <w:jc w:val="center"/>
        </w:trPr>
        <w:tc>
          <w:tcPr>
            <w:tcW w:w="700" w:type="dxa"/>
            <w:tcBorders>
              <w:top w:val="nil"/>
              <w:left w:val="single" w:sz="4" w:space="0" w:color="auto"/>
              <w:bottom w:val="single" w:sz="4" w:space="0" w:color="auto"/>
              <w:right w:val="nil"/>
            </w:tcBorders>
            <w:shd w:val="clear" w:color="000000" w:fill="FFFFFF"/>
            <w:noWrap/>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1248</w:t>
            </w:r>
          </w:p>
        </w:tc>
        <w:tc>
          <w:tcPr>
            <w:tcW w:w="5440" w:type="dxa"/>
            <w:tcBorders>
              <w:top w:val="nil"/>
              <w:left w:val="nil"/>
              <w:bottom w:val="single" w:sz="4" w:space="0" w:color="auto"/>
              <w:right w:val="nil"/>
            </w:tcBorders>
            <w:shd w:val="clear" w:color="000000" w:fill="FFFFFF"/>
            <w:vAlign w:val="bottom"/>
            <w:hideMark/>
          </w:tcPr>
          <w:p w:rsidR="00F33009" w:rsidRPr="00F33009" w:rsidRDefault="00F33009" w:rsidP="00F33009">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ACTIVOS BIOLÓGICOS</w:t>
            </w:r>
          </w:p>
        </w:tc>
        <w:tc>
          <w:tcPr>
            <w:tcW w:w="1240" w:type="dxa"/>
            <w:tcBorders>
              <w:top w:val="nil"/>
              <w:left w:val="single" w:sz="4" w:space="0" w:color="auto"/>
              <w:bottom w:val="single" w:sz="4" w:space="0" w:color="auto"/>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9,744.00</w:t>
            </w:r>
          </w:p>
        </w:tc>
        <w:tc>
          <w:tcPr>
            <w:tcW w:w="1240" w:type="dxa"/>
            <w:tcBorders>
              <w:top w:val="nil"/>
              <w:left w:val="nil"/>
              <w:bottom w:val="single" w:sz="4" w:space="0" w:color="auto"/>
              <w:right w:val="nil"/>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9,744.00</w:t>
            </w:r>
          </w:p>
        </w:tc>
        <w:tc>
          <w:tcPr>
            <w:tcW w:w="1140" w:type="dxa"/>
            <w:tcBorders>
              <w:top w:val="nil"/>
              <w:left w:val="nil"/>
              <w:bottom w:val="single" w:sz="4" w:space="0" w:color="auto"/>
              <w:right w:val="single" w:sz="4" w:space="0" w:color="auto"/>
            </w:tcBorders>
            <w:shd w:val="clear" w:color="000000" w:fill="FFFFFF"/>
            <w:noWrap/>
            <w:vAlign w:val="bottom"/>
            <w:hideMark/>
          </w:tcPr>
          <w:p w:rsidR="00F33009" w:rsidRPr="00F33009" w:rsidRDefault="007B04AA" w:rsidP="00F3300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r>
    </w:tbl>
    <w:p w:rsidR="00F33009" w:rsidRDefault="00F33009" w:rsidP="00F33009">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Pr="00D02A79" w:rsidRDefault="00F33009" w:rsidP="00F3300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F33009" w:rsidRDefault="00F33009" w:rsidP="00F33009">
      <w:pPr>
        <w:pStyle w:val="ROMANOS"/>
        <w:spacing w:after="80" w:line="203" w:lineRule="exact"/>
        <w:ind w:left="288" w:firstLine="0"/>
        <w:rPr>
          <w:sz w:val="22"/>
          <w:szCs w:val="22"/>
          <w:lang w:val="es-MX"/>
        </w:rPr>
      </w:pPr>
    </w:p>
    <w:p w:rsidR="00F33009" w:rsidRDefault="00F33009" w:rsidP="00F33009">
      <w:pPr>
        <w:pStyle w:val="ROMANOS"/>
        <w:spacing w:after="80" w:line="203" w:lineRule="exact"/>
        <w:ind w:left="288" w:firstLine="0"/>
        <w:rPr>
          <w:sz w:val="22"/>
          <w:szCs w:val="22"/>
          <w:lang w:val="es-MX"/>
        </w:rPr>
      </w:pPr>
    </w:p>
    <w:p w:rsidR="00F05F80" w:rsidRDefault="00F05F80" w:rsidP="00F33009">
      <w:pPr>
        <w:pStyle w:val="ROMANOS"/>
        <w:spacing w:after="80" w:line="203" w:lineRule="exact"/>
        <w:ind w:left="288" w:firstLine="0"/>
        <w:rPr>
          <w:sz w:val="22"/>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F33009" w:rsidRDefault="00F33009"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F33009" w:rsidRPr="00D02A79" w:rsidRDefault="00F33009" w:rsidP="00FF6834">
      <w:pPr>
        <w:pStyle w:val="ROMANOS"/>
        <w:spacing w:after="80" w:line="203" w:lineRule="exact"/>
        <w:ind w:left="288" w:firstLine="0"/>
        <w:jc w:val="center"/>
        <w:rPr>
          <w:sz w:val="16"/>
          <w:szCs w:val="22"/>
          <w:lang w:val="es-MX"/>
        </w:rPr>
      </w:pPr>
      <w:r>
        <w:rPr>
          <w:sz w:val="16"/>
          <w:szCs w:val="22"/>
          <w:lang w:val="es-MX"/>
        </w:rPr>
        <w:t>C.P.C. FIDENCIO GUEVARA PIÑA</w:t>
      </w:r>
    </w:p>
    <w:p w:rsidR="00F33009" w:rsidRDefault="00F33009" w:rsidP="00FF6834">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Default="0088716A" w:rsidP="00F33009">
      <w:pPr>
        <w:pStyle w:val="ROMANOS"/>
        <w:spacing w:after="80" w:line="203" w:lineRule="exact"/>
        <w:ind w:left="288" w:firstLine="0"/>
        <w:jc w:val="center"/>
        <w:rPr>
          <w:b/>
          <w:sz w:val="22"/>
          <w:szCs w:val="22"/>
          <w:lang w:val="es-MX"/>
        </w:rPr>
      </w:pPr>
      <w:r w:rsidRPr="00C53E18">
        <w:rPr>
          <w:b/>
          <w:sz w:val="22"/>
          <w:szCs w:val="22"/>
          <w:lang w:val="es-MX"/>
        </w:rPr>
        <w:t>ESF 09.-</w:t>
      </w:r>
      <w:r w:rsidR="00F33009">
        <w:rPr>
          <w:b/>
          <w:sz w:val="22"/>
          <w:szCs w:val="22"/>
          <w:lang w:val="es-MX"/>
        </w:rPr>
        <w:t xml:space="preserve"> Activos Intangibles</w:t>
      </w:r>
    </w:p>
    <w:p w:rsidR="00F33009" w:rsidRPr="00C53E18" w:rsidRDefault="00F33009" w:rsidP="00F33009">
      <w:pPr>
        <w:pStyle w:val="ROMANOS"/>
        <w:spacing w:after="80" w:line="203" w:lineRule="exact"/>
        <w:ind w:left="288" w:firstLine="0"/>
        <w:jc w:val="center"/>
        <w:rPr>
          <w:sz w:val="22"/>
          <w:szCs w:val="22"/>
          <w:lang w:val="es-MX"/>
        </w:rPr>
      </w:pPr>
      <w:r>
        <w:rPr>
          <w:b/>
          <w:sz w:val="22"/>
          <w:szCs w:val="22"/>
          <w:lang w:val="es-MX"/>
        </w:rPr>
        <w:t xml:space="preserve">Del 01 de </w:t>
      </w:r>
      <w:r w:rsidR="00FF6834">
        <w:rPr>
          <w:b/>
          <w:sz w:val="22"/>
          <w:szCs w:val="22"/>
          <w:lang w:val="es-MX"/>
        </w:rPr>
        <w:t>Julio</w:t>
      </w:r>
      <w:r>
        <w:rPr>
          <w:b/>
          <w:sz w:val="22"/>
          <w:szCs w:val="22"/>
          <w:lang w:val="es-MX"/>
        </w:rPr>
        <w:t xml:space="preserve"> al 30 de </w:t>
      </w:r>
      <w:r w:rsidR="00FF6834">
        <w:rPr>
          <w:b/>
          <w:sz w:val="22"/>
          <w:szCs w:val="22"/>
          <w:lang w:val="es-MX"/>
        </w:rPr>
        <w:t>Septiembre</w:t>
      </w:r>
      <w:r>
        <w:rPr>
          <w:b/>
          <w:sz w:val="22"/>
          <w:szCs w:val="22"/>
          <w:lang w:val="es-MX"/>
        </w:rPr>
        <w:t xml:space="preserve"> del 2017</w:t>
      </w:r>
    </w:p>
    <w:p w:rsidR="0088716A" w:rsidRDefault="0088716A"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tbl>
      <w:tblPr>
        <w:tblW w:w="5536" w:type="dxa"/>
        <w:jc w:val="center"/>
        <w:tblInd w:w="65" w:type="dxa"/>
        <w:tblCellMar>
          <w:left w:w="70" w:type="dxa"/>
          <w:right w:w="70" w:type="dxa"/>
        </w:tblCellMar>
        <w:tblLook w:val="04A0"/>
      </w:tblPr>
      <w:tblGrid>
        <w:gridCol w:w="1028"/>
        <w:gridCol w:w="1848"/>
        <w:gridCol w:w="1075"/>
        <w:gridCol w:w="1075"/>
        <w:gridCol w:w="540"/>
      </w:tblGrid>
      <w:tr w:rsidR="00E4601E" w:rsidRPr="00E4601E" w:rsidTr="00E4601E">
        <w:trPr>
          <w:trHeight w:val="225"/>
          <w:jc w:val="center"/>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01E" w:rsidRPr="00E4601E" w:rsidRDefault="00E4601E" w:rsidP="00E4601E">
            <w:pPr>
              <w:spacing w:after="0" w:line="240" w:lineRule="auto"/>
              <w:rPr>
                <w:rFonts w:ascii="Arial" w:eastAsia="Times New Roman" w:hAnsi="Arial" w:cs="Arial"/>
                <w:b/>
                <w:bCs/>
                <w:color w:val="000000"/>
                <w:sz w:val="16"/>
                <w:szCs w:val="16"/>
              </w:rPr>
            </w:pPr>
          </w:p>
        </w:tc>
        <w:tc>
          <w:tcPr>
            <w:tcW w:w="1848" w:type="dxa"/>
            <w:tcBorders>
              <w:top w:val="single" w:sz="4" w:space="0" w:color="auto"/>
              <w:left w:val="nil"/>
              <w:bottom w:val="single" w:sz="4" w:space="0" w:color="auto"/>
              <w:right w:val="single" w:sz="4" w:space="0" w:color="auto"/>
            </w:tcBorders>
            <w:shd w:val="clear" w:color="auto" w:fill="auto"/>
            <w:noWrap/>
            <w:vAlign w:val="bottom"/>
            <w:hideMark/>
          </w:tcPr>
          <w:p w:rsidR="00E4601E" w:rsidRPr="00E4601E" w:rsidRDefault="00E4601E" w:rsidP="00E4601E">
            <w:pPr>
              <w:spacing w:after="0" w:line="240" w:lineRule="auto"/>
              <w:rPr>
                <w:rFonts w:ascii="Arial" w:eastAsia="Times New Roman" w:hAnsi="Arial" w:cs="Arial"/>
                <w:b/>
                <w:bCs/>
                <w:color w:val="000000"/>
                <w:sz w:val="16"/>
                <w:szCs w:val="16"/>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E4601E" w:rsidRPr="00E4601E" w:rsidRDefault="00E4601E" w:rsidP="00E4601E">
            <w:pPr>
              <w:spacing w:after="0" w:line="240" w:lineRule="auto"/>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Valores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E4601E" w:rsidRPr="00E4601E" w:rsidRDefault="00E4601E" w:rsidP="00E4601E">
            <w:pPr>
              <w:spacing w:after="0" w:line="240" w:lineRule="auto"/>
              <w:rPr>
                <w:rFonts w:ascii="Arial" w:eastAsia="Times New Roman" w:hAnsi="Arial" w:cs="Arial"/>
                <w:b/>
                <w:bCs/>
                <w:color w:val="000000"/>
                <w:sz w:val="16"/>
                <w:szCs w:val="16"/>
              </w:rPr>
            </w:pP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E4601E" w:rsidRPr="00E4601E" w:rsidRDefault="00E4601E" w:rsidP="00E4601E">
            <w:pPr>
              <w:spacing w:after="0" w:line="240" w:lineRule="auto"/>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 </w:t>
            </w:r>
          </w:p>
        </w:tc>
      </w:tr>
      <w:tr w:rsidR="00E4601E" w:rsidRPr="00E4601E" w:rsidTr="00E4601E">
        <w:trPr>
          <w:trHeight w:val="225"/>
          <w:jc w:val="center"/>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E4601E" w:rsidRPr="00E4601E" w:rsidRDefault="00E4601E" w:rsidP="00E4601E">
            <w:pPr>
              <w:spacing w:after="0" w:line="240" w:lineRule="auto"/>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Cuenta</w:t>
            </w:r>
          </w:p>
        </w:tc>
        <w:tc>
          <w:tcPr>
            <w:tcW w:w="1848" w:type="dxa"/>
            <w:tcBorders>
              <w:top w:val="nil"/>
              <w:left w:val="nil"/>
              <w:bottom w:val="single" w:sz="4" w:space="0" w:color="auto"/>
              <w:right w:val="single" w:sz="4" w:space="0" w:color="auto"/>
            </w:tcBorders>
            <w:shd w:val="clear" w:color="auto" w:fill="auto"/>
            <w:noWrap/>
            <w:vAlign w:val="center"/>
            <w:hideMark/>
          </w:tcPr>
          <w:p w:rsidR="00E4601E" w:rsidRPr="00E4601E" w:rsidRDefault="00E4601E" w:rsidP="00E4601E">
            <w:pPr>
              <w:spacing w:after="0" w:line="240" w:lineRule="auto"/>
              <w:jc w:val="center"/>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Descripción</w:t>
            </w:r>
          </w:p>
        </w:tc>
        <w:tc>
          <w:tcPr>
            <w:tcW w:w="1060" w:type="dxa"/>
            <w:tcBorders>
              <w:top w:val="nil"/>
              <w:left w:val="nil"/>
              <w:bottom w:val="nil"/>
              <w:right w:val="single" w:sz="4" w:space="0" w:color="auto"/>
            </w:tcBorders>
            <w:shd w:val="clear" w:color="auto" w:fill="auto"/>
            <w:noWrap/>
            <w:vAlign w:val="center"/>
            <w:hideMark/>
          </w:tcPr>
          <w:p w:rsidR="00E4601E" w:rsidRPr="00E4601E" w:rsidRDefault="00E4601E" w:rsidP="00E4601E">
            <w:pPr>
              <w:spacing w:after="0" w:line="240" w:lineRule="auto"/>
              <w:jc w:val="center"/>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Saldo Inicial</w:t>
            </w:r>
          </w:p>
        </w:tc>
        <w:tc>
          <w:tcPr>
            <w:tcW w:w="1060" w:type="dxa"/>
            <w:tcBorders>
              <w:top w:val="nil"/>
              <w:left w:val="nil"/>
              <w:bottom w:val="nil"/>
              <w:right w:val="single" w:sz="4" w:space="0" w:color="auto"/>
            </w:tcBorders>
            <w:shd w:val="clear" w:color="auto" w:fill="auto"/>
            <w:noWrap/>
            <w:vAlign w:val="center"/>
            <w:hideMark/>
          </w:tcPr>
          <w:p w:rsidR="00E4601E" w:rsidRPr="00E4601E" w:rsidRDefault="00E4601E" w:rsidP="00E4601E">
            <w:pPr>
              <w:spacing w:after="0" w:line="240" w:lineRule="auto"/>
              <w:jc w:val="center"/>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Saldo Final</w:t>
            </w:r>
          </w:p>
        </w:tc>
        <w:tc>
          <w:tcPr>
            <w:tcW w:w="540" w:type="dxa"/>
            <w:tcBorders>
              <w:top w:val="nil"/>
              <w:left w:val="nil"/>
              <w:bottom w:val="nil"/>
              <w:right w:val="single" w:sz="4" w:space="0" w:color="auto"/>
            </w:tcBorders>
            <w:shd w:val="clear" w:color="auto" w:fill="auto"/>
            <w:noWrap/>
            <w:vAlign w:val="center"/>
            <w:hideMark/>
          </w:tcPr>
          <w:p w:rsidR="00E4601E" w:rsidRPr="00E4601E" w:rsidRDefault="00E4601E" w:rsidP="00E4601E">
            <w:pPr>
              <w:spacing w:after="0" w:line="240" w:lineRule="auto"/>
              <w:jc w:val="center"/>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 xml:space="preserve">Flujo </w:t>
            </w:r>
          </w:p>
        </w:tc>
      </w:tr>
      <w:tr w:rsidR="00E4601E" w:rsidRPr="00E4601E" w:rsidTr="00E4601E">
        <w:trPr>
          <w:trHeight w:val="225"/>
          <w:jc w:val="center"/>
        </w:trPr>
        <w:tc>
          <w:tcPr>
            <w:tcW w:w="1028" w:type="dxa"/>
            <w:tcBorders>
              <w:top w:val="nil"/>
              <w:left w:val="single" w:sz="4" w:space="0" w:color="auto"/>
              <w:bottom w:val="nil"/>
              <w:right w:val="nil"/>
            </w:tcBorders>
            <w:shd w:val="clear" w:color="auto" w:fill="auto"/>
            <w:noWrap/>
            <w:vAlign w:val="bottom"/>
            <w:hideMark/>
          </w:tcPr>
          <w:p w:rsidR="00E4601E" w:rsidRPr="00E4601E" w:rsidRDefault="00E4601E" w:rsidP="00E4601E">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125</w:t>
            </w:r>
          </w:p>
        </w:tc>
        <w:tc>
          <w:tcPr>
            <w:tcW w:w="1848" w:type="dxa"/>
            <w:tcBorders>
              <w:top w:val="nil"/>
              <w:left w:val="nil"/>
              <w:bottom w:val="nil"/>
              <w:right w:val="nil"/>
            </w:tcBorders>
            <w:shd w:val="clear" w:color="auto" w:fill="auto"/>
            <w:noWrap/>
            <w:vAlign w:val="bottom"/>
            <w:hideMark/>
          </w:tcPr>
          <w:p w:rsidR="00E4601E" w:rsidRPr="00E4601E" w:rsidRDefault="00E4601E" w:rsidP="00E4601E">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ACTIVOS INTANGIBLES</w:t>
            </w:r>
          </w:p>
        </w:tc>
        <w:tc>
          <w:tcPr>
            <w:tcW w:w="1060" w:type="dxa"/>
            <w:tcBorders>
              <w:top w:val="single" w:sz="4" w:space="0" w:color="auto"/>
              <w:left w:val="single" w:sz="4" w:space="0" w:color="auto"/>
              <w:bottom w:val="nil"/>
              <w:right w:val="nil"/>
            </w:tcBorders>
            <w:shd w:val="clear" w:color="auto" w:fill="auto"/>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7,573,114.80</w:t>
            </w:r>
          </w:p>
        </w:tc>
        <w:tc>
          <w:tcPr>
            <w:tcW w:w="1060" w:type="dxa"/>
            <w:tcBorders>
              <w:top w:val="single" w:sz="4" w:space="0" w:color="auto"/>
              <w:left w:val="nil"/>
              <w:bottom w:val="nil"/>
              <w:right w:val="nil"/>
            </w:tcBorders>
            <w:shd w:val="clear" w:color="auto" w:fill="auto"/>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7,573,114.80</w:t>
            </w:r>
          </w:p>
        </w:tc>
        <w:tc>
          <w:tcPr>
            <w:tcW w:w="540" w:type="dxa"/>
            <w:tcBorders>
              <w:top w:val="single" w:sz="4" w:space="0" w:color="auto"/>
              <w:left w:val="nil"/>
              <w:bottom w:val="nil"/>
              <w:right w:val="single" w:sz="4" w:space="0" w:color="auto"/>
            </w:tcBorders>
            <w:shd w:val="clear" w:color="auto" w:fill="auto"/>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r>
      <w:tr w:rsidR="00E4601E" w:rsidRPr="00E4601E" w:rsidTr="00E4601E">
        <w:trPr>
          <w:trHeight w:val="225"/>
          <w:jc w:val="center"/>
        </w:trPr>
        <w:tc>
          <w:tcPr>
            <w:tcW w:w="1028" w:type="dxa"/>
            <w:tcBorders>
              <w:top w:val="nil"/>
              <w:left w:val="single" w:sz="4" w:space="0" w:color="auto"/>
              <w:bottom w:val="single" w:sz="4" w:space="0" w:color="auto"/>
              <w:right w:val="nil"/>
            </w:tcBorders>
            <w:shd w:val="clear" w:color="auto" w:fill="auto"/>
            <w:noWrap/>
            <w:vAlign w:val="bottom"/>
            <w:hideMark/>
          </w:tcPr>
          <w:p w:rsidR="00E4601E" w:rsidRDefault="00E4601E" w:rsidP="00E4601E">
            <w:pPr>
              <w:spacing w:after="0" w:line="240" w:lineRule="auto"/>
              <w:rPr>
                <w:rFonts w:ascii="Arial" w:eastAsia="Times New Roman" w:hAnsi="Arial" w:cs="Arial"/>
                <w:color w:val="000000"/>
                <w:sz w:val="16"/>
                <w:szCs w:val="16"/>
              </w:rPr>
            </w:pPr>
          </w:p>
          <w:p w:rsidR="00E4601E" w:rsidRDefault="00E4601E" w:rsidP="00E4601E">
            <w:pPr>
              <w:spacing w:after="0" w:line="240" w:lineRule="auto"/>
              <w:rPr>
                <w:rFonts w:ascii="Arial" w:eastAsia="Times New Roman" w:hAnsi="Arial" w:cs="Arial"/>
                <w:color w:val="000000"/>
                <w:sz w:val="16"/>
                <w:szCs w:val="16"/>
              </w:rPr>
            </w:pPr>
          </w:p>
          <w:p w:rsidR="00E4601E" w:rsidRPr="00E4601E" w:rsidRDefault="00E4601E" w:rsidP="00E4601E">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1251</w:t>
            </w:r>
          </w:p>
        </w:tc>
        <w:tc>
          <w:tcPr>
            <w:tcW w:w="1848" w:type="dxa"/>
            <w:tcBorders>
              <w:top w:val="nil"/>
              <w:left w:val="nil"/>
              <w:bottom w:val="single" w:sz="4" w:space="0" w:color="auto"/>
              <w:right w:val="nil"/>
            </w:tcBorders>
            <w:shd w:val="clear" w:color="auto" w:fill="auto"/>
            <w:noWrap/>
            <w:vAlign w:val="bottom"/>
            <w:hideMark/>
          </w:tcPr>
          <w:p w:rsidR="00E4601E" w:rsidRPr="00E4601E" w:rsidRDefault="00E4601E" w:rsidP="00E4601E">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SOFTWARE</w:t>
            </w:r>
          </w:p>
        </w:tc>
        <w:tc>
          <w:tcPr>
            <w:tcW w:w="1060" w:type="dxa"/>
            <w:tcBorders>
              <w:top w:val="nil"/>
              <w:left w:val="single" w:sz="4" w:space="0" w:color="auto"/>
              <w:bottom w:val="single" w:sz="4" w:space="0" w:color="auto"/>
              <w:right w:val="nil"/>
            </w:tcBorders>
            <w:shd w:val="clear" w:color="auto" w:fill="auto"/>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7,573,114.80</w:t>
            </w:r>
          </w:p>
        </w:tc>
        <w:tc>
          <w:tcPr>
            <w:tcW w:w="1060" w:type="dxa"/>
            <w:tcBorders>
              <w:top w:val="nil"/>
              <w:left w:val="nil"/>
              <w:bottom w:val="single" w:sz="4" w:space="0" w:color="auto"/>
              <w:right w:val="nil"/>
            </w:tcBorders>
            <w:shd w:val="clear" w:color="auto" w:fill="auto"/>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7,573,114.80</w:t>
            </w:r>
          </w:p>
        </w:tc>
        <w:tc>
          <w:tcPr>
            <w:tcW w:w="540" w:type="dxa"/>
            <w:tcBorders>
              <w:top w:val="nil"/>
              <w:left w:val="nil"/>
              <w:bottom w:val="single" w:sz="4" w:space="0" w:color="auto"/>
              <w:right w:val="single" w:sz="4" w:space="0" w:color="auto"/>
            </w:tcBorders>
            <w:shd w:val="clear" w:color="auto" w:fill="auto"/>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r>
    </w:tbl>
    <w:p w:rsidR="00F33009" w:rsidRDefault="00F33009" w:rsidP="00F33009">
      <w:pPr>
        <w:pStyle w:val="ROMANOS"/>
        <w:spacing w:after="80" w:line="203" w:lineRule="exact"/>
        <w:ind w:left="288" w:firstLine="0"/>
        <w:jc w:val="center"/>
        <w:rPr>
          <w:sz w:val="22"/>
          <w:szCs w:val="22"/>
          <w:lang w:val="es-MX"/>
        </w:rPr>
      </w:pPr>
    </w:p>
    <w:p w:rsidR="00F33009" w:rsidRDefault="00F33009" w:rsidP="0088716A">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E4601E" w:rsidRDefault="00E4601E"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E4601E" w:rsidRPr="00D02A79" w:rsidRDefault="00E4601E" w:rsidP="00FF6834">
      <w:pPr>
        <w:pStyle w:val="ROMANOS"/>
        <w:spacing w:after="80" w:line="203" w:lineRule="exact"/>
        <w:ind w:left="288" w:firstLine="0"/>
        <w:jc w:val="center"/>
        <w:rPr>
          <w:sz w:val="16"/>
          <w:szCs w:val="22"/>
          <w:lang w:val="es-MX"/>
        </w:rPr>
      </w:pPr>
      <w:r>
        <w:rPr>
          <w:sz w:val="16"/>
          <w:szCs w:val="22"/>
          <w:lang w:val="es-MX"/>
        </w:rPr>
        <w:t>C.P.C. FIDENCIO GUEVARA PIÑA</w:t>
      </w:r>
    </w:p>
    <w:p w:rsidR="00E4601E" w:rsidRDefault="00E4601E" w:rsidP="00FF6834">
      <w:pPr>
        <w:pStyle w:val="ROMANOS"/>
        <w:spacing w:after="80" w:line="203" w:lineRule="exact"/>
        <w:jc w:val="center"/>
        <w:rPr>
          <w:b/>
          <w:sz w:val="22"/>
          <w:szCs w:val="22"/>
          <w:lang w:val="es-MX"/>
        </w:rPr>
      </w:pPr>
    </w:p>
    <w:p w:rsidR="00E4601E" w:rsidRDefault="00E4601E" w:rsidP="00E4601E">
      <w:pPr>
        <w:pStyle w:val="ROMANOS"/>
        <w:spacing w:after="80" w:line="203" w:lineRule="exact"/>
        <w:jc w:val="center"/>
        <w:rPr>
          <w:b/>
          <w:sz w:val="22"/>
          <w:szCs w:val="22"/>
          <w:lang w:val="es-MX"/>
        </w:rPr>
      </w:pPr>
    </w:p>
    <w:p w:rsidR="00E4601E" w:rsidRDefault="00E4601E" w:rsidP="00E4601E">
      <w:pPr>
        <w:pStyle w:val="ROMANOS"/>
        <w:spacing w:after="80" w:line="203" w:lineRule="exact"/>
        <w:jc w:val="center"/>
        <w:rPr>
          <w:b/>
          <w:sz w:val="22"/>
          <w:szCs w:val="22"/>
          <w:lang w:val="es-MX"/>
        </w:rPr>
      </w:pPr>
    </w:p>
    <w:p w:rsidR="00E4601E" w:rsidRDefault="00E4601E" w:rsidP="00E4601E">
      <w:pPr>
        <w:pStyle w:val="ROMANOS"/>
        <w:spacing w:after="80" w:line="203" w:lineRule="exact"/>
        <w:jc w:val="center"/>
        <w:rPr>
          <w:b/>
          <w:sz w:val="22"/>
          <w:szCs w:val="22"/>
          <w:lang w:val="es-MX"/>
        </w:rPr>
      </w:pPr>
    </w:p>
    <w:p w:rsidR="00E4601E" w:rsidRDefault="00E4601E" w:rsidP="00E4601E">
      <w:pPr>
        <w:pStyle w:val="ROMANOS"/>
        <w:spacing w:after="80" w:line="203" w:lineRule="exact"/>
        <w:jc w:val="center"/>
        <w:rPr>
          <w:b/>
          <w:sz w:val="22"/>
          <w:szCs w:val="22"/>
          <w:lang w:val="es-MX"/>
        </w:rPr>
      </w:pPr>
    </w:p>
    <w:p w:rsidR="00E4601E" w:rsidRDefault="00E4601E" w:rsidP="00E4601E">
      <w:pPr>
        <w:pStyle w:val="ROMANOS"/>
        <w:spacing w:after="80" w:line="203" w:lineRule="exact"/>
        <w:ind w:left="288" w:firstLine="0"/>
        <w:rPr>
          <w:b/>
          <w:sz w:val="22"/>
          <w:szCs w:val="22"/>
          <w:lang w:val="es-MX"/>
        </w:rPr>
      </w:pPr>
    </w:p>
    <w:p w:rsidR="00E4601E" w:rsidRDefault="00E4601E" w:rsidP="00E4601E">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Pr="00C53E18" w:rsidRDefault="00F33009" w:rsidP="0088716A">
      <w:pPr>
        <w:pStyle w:val="ROMANOS"/>
        <w:spacing w:after="80" w:line="203" w:lineRule="exact"/>
        <w:ind w:left="288" w:firstLine="0"/>
        <w:rPr>
          <w:sz w:val="22"/>
          <w:szCs w:val="22"/>
          <w:lang w:val="es-MX"/>
        </w:rPr>
      </w:pPr>
    </w:p>
    <w:p w:rsidR="0088716A" w:rsidRPr="00C53E1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C53E18">
        <w:rPr>
          <w:b/>
          <w:sz w:val="22"/>
          <w:szCs w:val="22"/>
          <w:lang w:val="es-MX"/>
        </w:rPr>
        <w:t>Estimaciones y Deterioros</w:t>
      </w:r>
    </w:p>
    <w:p w:rsidR="00E4601E" w:rsidRDefault="00E4601E" w:rsidP="0088716A">
      <w:pPr>
        <w:pStyle w:val="ROMANOS"/>
        <w:spacing w:after="80" w:line="203" w:lineRule="exact"/>
        <w:ind w:left="288" w:firstLine="0"/>
        <w:rPr>
          <w:b/>
          <w:sz w:val="22"/>
          <w:szCs w:val="22"/>
          <w:lang w:val="es-MX"/>
        </w:rPr>
      </w:pPr>
    </w:p>
    <w:p w:rsidR="00E4601E" w:rsidRPr="00C53E18" w:rsidRDefault="00E4601E" w:rsidP="0088716A">
      <w:pPr>
        <w:pStyle w:val="ROMANOS"/>
        <w:spacing w:after="80" w:line="203" w:lineRule="exact"/>
        <w:ind w:left="288" w:firstLine="0"/>
        <w:rPr>
          <w:b/>
          <w:sz w:val="22"/>
          <w:szCs w:val="22"/>
          <w:lang w:val="es-MX"/>
        </w:rPr>
      </w:pPr>
    </w:p>
    <w:p w:rsidR="0088716A" w:rsidRPr="00C53E18" w:rsidRDefault="0088716A" w:rsidP="00E4601E">
      <w:pPr>
        <w:pStyle w:val="ROMANOS"/>
        <w:spacing w:after="80" w:line="203" w:lineRule="exact"/>
        <w:ind w:left="288" w:firstLine="0"/>
        <w:jc w:val="center"/>
        <w:rPr>
          <w:sz w:val="22"/>
          <w:szCs w:val="22"/>
          <w:lang w:val="es-MX"/>
        </w:rPr>
      </w:pPr>
      <w:r w:rsidRPr="00C53E18">
        <w:rPr>
          <w:b/>
          <w:sz w:val="22"/>
          <w:szCs w:val="22"/>
          <w:lang w:val="es-MX"/>
        </w:rPr>
        <w:t xml:space="preserve">ESF 10.- </w:t>
      </w:r>
      <w:r w:rsidR="00886F0A" w:rsidRPr="00C53E18">
        <w:rPr>
          <w:sz w:val="22"/>
          <w:szCs w:val="22"/>
          <w:lang w:val="es-MX"/>
        </w:rPr>
        <w:t>Esta no</w:t>
      </w:r>
      <w:r w:rsidR="00E4601E">
        <w:rPr>
          <w:sz w:val="22"/>
          <w:szCs w:val="22"/>
          <w:lang w:val="es-MX"/>
        </w:rPr>
        <w:t>ta no le aplica al ente público</w:t>
      </w: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Pr="00C53E18" w:rsidRDefault="0088716A" w:rsidP="0088716A">
      <w:pPr>
        <w:pStyle w:val="ROMANOS"/>
        <w:spacing w:after="80" w:line="203" w:lineRule="exact"/>
        <w:ind w:left="288" w:firstLine="0"/>
        <w:rPr>
          <w:b/>
          <w:sz w:val="22"/>
          <w:szCs w:val="22"/>
          <w:lang w:val="es-MX"/>
        </w:rPr>
      </w:pPr>
      <w:r w:rsidRPr="00C53E18">
        <w:rPr>
          <w:b/>
          <w:sz w:val="22"/>
          <w:szCs w:val="22"/>
          <w:lang w:val="es-MX"/>
        </w:rPr>
        <w:t>Otros Activos</w:t>
      </w: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Default="0088716A" w:rsidP="00E4601E">
      <w:pPr>
        <w:pStyle w:val="ROMANOS"/>
        <w:spacing w:after="80" w:line="203" w:lineRule="exact"/>
        <w:ind w:left="288" w:firstLine="0"/>
        <w:jc w:val="center"/>
        <w:rPr>
          <w:sz w:val="22"/>
          <w:szCs w:val="22"/>
          <w:lang w:val="es-MX"/>
        </w:rPr>
      </w:pPr>
      <w:r w:rsidRPr="00C53E18">
        <w:rPr>
          <w:b/>
          <w:sz w:val="22"/>
          <w:szCs w:val="22"/>
          <w:lang w:val="es-MX"/>
        </w:rPr>
        <w:t xml:space="preserve">ESF 11.- </w:t>
      </w:r>
      <w:r w:rsidR="00886F0A" w:rsidRPr="00C53E18">
        <w:rPr>
          <w:sz w:val="22"/>
          <w:szCs w:val="22"/>
          <w:lang w:val="es-MX"/>
        </w:rPr>
        <w:t>Esta nota no le aplica al ente público</w:t>
      </w:r>
    </w:p>
    <w:p w:rsidR="00E4601E" w:rsidRDefault="00E4601E" w:rsidP="00E4601E">
      <w:pPr>
        <w:pStyle w:val="ROMANOS"/>
        <w:spacing w:after="80" w:line="203" w:lineRule="exact"/>
        <w:ind w:left="288" w:firstLine="0"/>
        <w:jc w:val="center"/>
        <w:rPr>
          <w:sz w:val="22"/>
          <w:szCs w:val="22"/>
          <w:lang w:val="es-MX"/>
        </w:rPr>
      </w:pPr>
    </w:p>
    <w:p w:rsidR="00E4601E" w:rsidRDefault="00E4601E" w:rsidP="00E4601E">
      <w:pPr>
        <w:pStyle w:val="ROMANOS"/>
        <w:spacing w:after="80" w:line="203" w:lineRule="exact"/>
        <w:ind w:left="288" w:firstLine="0"/>
        <w:jc w:val="center"/>
        <w:rPr>
          <w:sz w:val="22"/>
          <w:szCs w:val="22"/>
          <w:lang w:val="es-MX"/>
        </w:rPr>
      </w:pPr>
    </w:p>
    <w:p w:rsidR="00E4601E" w:rsidRDefault="00E4601E" w:rsidP="00E4601E">
      <w:pPr>
        <w:pStyle w:val="ROMANOS"/>
        <w:spacing w:after="80" w:line="203" w:lineRule="exact"/>
        <w:ind w:left="288" w:firstLine="0"/>
        <w:jc w:val="center"/>
        <w:rPr>
          <w:sz w:val="22"/>
          <w:szCs w:val="22"/>
          <w:lang w:val="es-MX"/>
        </w:rPr>
      </w:pPr>
    </w:p>
    <w:p w:rsidR="00E4601E" w:rsidRPr="00C53E18" w:rsidRDefault="00E4601E" w:rsidP="00E4601E">
      <w:pPr>
        <w:pStyle w:val="ROMANOS"/>
        <w:spacing w:after="80" w:line="203" w:lineRule="exact"/>
        <w:ind w:left="288" w:firstLine="0"/>
        <w:jc w:val="center"/>
        <w:rPr>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E4601E" w:rsidRDefault="00E4601E"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E4601E" w:rsidRPr="00D02A79" w:rsidRDefault="00E4601E" w:rsidP="00FF6834">
      <w:pPr>
        <w:pStyle w:val="ROMANOS"/>
        <w:spacing w:after="80" w:line="203" w:lineRule="exact"/>
        <w:ind w:left="288" w:firstLine="0"/>
        <w:jc w:val="center"/>
        <w:rPr>
          <w:sz w:val="16"/>
          <w:szCs w:val="22"/>
          <w:lang w:val="es-MX"/>
        </w:rPr>
      </w:pPr>
      <w:r>
        <w:rPr>
          <w:sz w:val="16"/>
          <w:szCs w:val="22"/>
          <w:lang w:val="es-MX"/>
        </w:rPr>
        <w:t>C.P.C. FIDENCIO GUEVARA PIÑA</w:t>
      </w:r>
    </w:p>
    <w:p w:rsidR="00E4601E" w:rsidRDefault="00E4601E" w:rsidP="00E4601E">
      <w:pPr>
        <w:pStyle w:val="ROMANOS"/>
        <w:spacing w:after="80" w:line="203" w:lineRule="exact"/>
        <w:jc w:val="center"/>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Pr="00C53E18" w:rsidRDefault="0088716A" w:rsidP="0088716A">
      <w:pPr>
        <w:pStyle w:val="ROMANOS"/>
        <w:spacing w:after="80" w:line="203" w:lineRule="exact"/>
        <w:ind w:left="288" w:firstLine="0"/>
        <w:rPr>
          <w:b/>
          <w:sz w:val="22"/>
          <w:szCs w:val="22"/>
          <w:lang w:val="es-MX"/>
        </w:rPr>
      </w:pPr>
      <w:r w:rsidRPr="00C53E18">
        <w:rPr>
          <w:b/>
          <w:sz w:val="22"/>
          <w:szCs w:val="22"/>
          <w:lang w:val="es-MX"/>
        </w:rPr>
        <w:lastRenderedPageBreak/>
        <w:t>Pasivo</w:t>
      </w:r>
      <w:r w:rsidRPr="00C53E18">
        <w:rPr>
          <w:rStyle w:val="Refdenotaalpie"/>
          <w:b/>
          <w:lang w:val="es-MX"/>
        </w:rPr>
        <w:footnoteReference w:customMarkFollows="1" w:id="1"/>
        <w:t>2</w:t>
      </w:r>
    </w:p>
    <w:p w:rsidR="00E4601E" w:rsidRDefault="00E4601E" w:rsidP="00E4601E">
      <w:pPr>
        <w:pStyle w:val="ROMANOS"/>
        <w:spacing w:after="80" w:line="203" w:lineRule="exact"/>
        <w:ind w:left="288" w:firstLine="0"/>
        <w:jc w:val="center"/>
        <w:rPr>
          <w:b/>
          <w:sz w:val="22"/>
          <w:szCs w:val="22"/>
          <w:lang w:val="es-MX"/>
        </w:rPr>
      </w:pPr>
    </w:p>
    <w:p w:rsidR="00E4601E" w:rsidRDefault="00E4601E" w:rsidP="00E4601E">
      <w:pPr>
        <w:pStyle w:val="ROMANOS"/>
        <w:spacing w:after="80" w:line="203" w:lineRule="exact"/>
        <w:ind w:left="288" w:firstLine="0"/>
        <w:jc w:val="center"/>
        <w:rPr>
          <w:b/>
          <w:sz w:val="22"/>
          <w:szCs w:val="22"/>
          <w:lang w:val="es-MX"/>
        </w:rPr>
      </w:pPr>
    </w:p>
    <w:p w:rsidR="00E4601E" w:rsidRDefault="0088716A" w:rsidP="00E4601E">
      <w:pPr>
        <w:pStyle w:val="ROMANOS"/>
        <w:spacing w:after="80" w:line="203" w:lineRule="exact"/>
        <w:ind w:left="288" w:firstLine="0"/>
        <w:jc w:val="center"/>
        <w:rPr>
          <w:b/>
          <w:sz w:val="22"/>
          <w:szCs w:val="22"/>
          <w:lang w:val="es-MX"/>
        </w:rPr>
      </w:pPr>
      <w:r w:rsidRPr="00C53E18">
        <w:rPr>
          <w:b/>
          <w:sz w:val="22"/>
          <w:szCs w:val="22"/>
          <w:lang w:val="es-MX"/>
        </w:rPr>
        <w:t>ESF 12.-</w:t>
      </w:r>
      <w:r w:rsidR="00E4601E">
        <w:rPr>
          <w:b/>
          <w:sz w:val="22"/>
          <w:szCs w:val="22"/>
          <w:lang w:val="es-MX"/>
        </w:rPr>
        <w:t xml:space="preserve"> Cuentas y Documentos por Pagar</w:t>
      </w:r>
    </w:p>
    <w:p w:rsidR="00E4601E" w:rsidRDefault="00E4601E" w:rsidP="00E4601E">
      <w:pPr>
        <w:pStyle w:val="ROMANOS"/>
        <w:spacing w:after="80" w:line="203" w:lineRule="exact"/>
        <w:ind w:left="288" w:firstLine="0"/>
        <w:jc w:val="center"/>
        <w:rPr>
          <w:b/>
          <w:sz w:val="22"/>
          <w:szCs w:val="22"/>
          <w:lang w:val="es-MX"/>
        </w:rPr>
      </w:pPr>
      <w:r>
        <w:rPr>
          <w:b/>
          <w:sz w:val="22"/>
          <w:szCs w:val="22"/>
          <w:lang w:val="es-MX"/>
        </w:rPr>
        <w:t xml:space="preserve">Del 01 de </w:t>
      </w:r>
      <w:r w:rsidR="00FF6834">
        <w:rPr>
          <w:b/>
          <w:sz w:val="22"/>
          <w:szCs w:val="22"/>
          <w:lang w:val="es-MX"/>
        </w:rPr>
        <w:t>Julio</w:t>
      </w:r>
      <w:r>
        <w:rPr>
          <w:b/>
          <w:sz w:val="22"/>
          <w:szCs w:val="22"/>
          <w:lang w:val="es-MX"/>
        </w:rPr>
        <w:t xml:space="preserve"> al 30 de </w:t>
      </w:r>
      <w:r w:rsidR="00FF6834">
        <w:rPr>
          <w:b/>
          <w:sz w:val="22"/>
          <w:szCs w:val="22"/>
          <w:lang w:val="es-MX"/>
        </w:rPr>
        <w:t>Septiembre</w:t>
      </w:r>
      <w:r>
        <w:rPr>
          <w:b/>
          <w:sz w:val="22"/>
          <w:szCs w:val="22"/>
          <w:lang w:val="es-MX"/>
        </w:rPr>
        <w:t xml:space="preserve"> del 2017</w:t>
      </w: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tbl>
      <w:tblPr>
        <w:tblW w:w="7209" w:type="dxa"/>
        <w:jc w:val="center"/>
        <w:tblInd w:w="65" w:type="dxa"/>
        <w:tblCellMar>
          <w:left w:w="70" w:type="dxa"/>
          <w:right w:w="70" w:type="dxa"/>
        </w:tblCellMar>
        <w:tblLook w:val="04A0"/>
      </w:tblPr>
      <w:tblGrid>
        <w:gridCol w:w="5549"/>
        <w:gridCol w:w="1660"/>
      </w:tblGrid>
      <w:tr w:rsidR="00E4601E" w:rsidRPr="00E4601E" w:rsidTr="00E4601E">
        <w:trPr>
          <w:trHeight w:val="225"/>
          <w:jc w:val="center"/>
        </w:trPr>
        <w:tc>
          <w:tcPr>
            <w:tcW w:w="55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601E" w:rsidRPr="00E4601E" w:rsidRDefault="00E4601E" w:rsidP="00E4601E">
            <w:pPr>
              <w:spacing w:after="0" w:line="240" w:lineRule="auto"/>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 xml:space="preserve">                                 Cuenta</w:t>
            </w:r>
          </w:p>
        </w:tc>
        <w:tc>
          <w:tcPr>
            <w:tcW w:w="1660" w:type="dxa"/>
            <w:tcBorders>
              <w:top w:val="single" w:sz="4" w:space="0" w:color="auto"/>
              <w:left w:val="nil"/>
              <w:bottom w:val="nil"/>
              <w:right w:val="single" w:sz="4" w:space="0" w:color="auto"/>
            </w:tcBorders>
            <w:shd w:val="clear" w:color="000000" w:fill="FFFFFF"/>
            <w:noWrap/>
            <w:vAlign w:val="center"/>
            <w:hideMark/>
          </w:tcPr>
          <w:p w:rsidR="00E4601E" w:rsidRPr="00E4601E" w:rsidRDefault="00E4601E" w:rsidP="00E4601E">
            <w:pPr>
              <w:spacing w:after="0" w:line="240" w:lineRule="auto"/>
              <w:jc w:val="center"/>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Monto</w:t>
            </w:r>
          </w:p>
        </w:tc>
      </w:tr>
      <w:tr w:rsidR="00E4601E" w:rsidRPr="00E4601E" w:rsidTr="00E4601E">
        <w:trPr>
          <w:trHeight w:val="225"/>
          <w:jc w:val="center"/>
        </w:trPr>
        <w:tc>
          <w:tcPr>
            <w:tcW w:w="5549" w:type="dxa"/>
            <w:tcBorders>
              <w:top w:val="nil"/>
              <w:left w:val="single" w:sz="4" w:space="0" w:color="auto"/>
              <w:bottom w:val="nil"/>
              <w:right w:val="nil"/>
            </w:tcBorders>
            <w:shd w:val="clear" w:color="000000" w:fill="FFFFFF"/>
            <w:noWrap/>
            <w:vAlign w:val="bottom"/>
            <w:hideMark/>
          </w:tcPr>
          <w:p w:rsidR="00E4601E" w:rsidRPr="00E4601E" w:rsidRDefault="00E4601E" w:rsidP="00E4601E">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 CUENTAS POR PAGAR A CORTO PLAZO</w:t>
            </w:r>
          </w:p>
        </w:tc>
        <w:tc>
          <w:tcPr>
            <w:tcW w:w="1660" w:type="dxa"/>
            <w:tcBorders>
              <w:top w:val="single" w:sz="4" w:space="0" w:color="auto"/>
              <w:left w:val="single" w:sz="4" w:space="0" w:color="auto"/>
              <w:bottom w:val="nil"/>
              <w:right w:val="single" w:sz="4" w:space="0" w:color="auto"/>
            </w:tcBorders>
            <w:shd w:val="clear" w:color="000000" w:fill="FFFFFF"/>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20,385,737.07</w:t>
            </w:r>
          </w:p>
        </w:tc>
      </w:tr>
      <w:tr w:rsidR="00E4601E" w:rsidRPr="00E4601E" w:rsidTr="00E4601E">
        <w:trPr>
          <w:trHeight w:val="225"/>
          <w:jc w:val="center"/>
        </w:trPr>
        <w:tc>
          <w:tcPr>
            <w:tcW w:w="5549" w:type="dxa"/>
            <w:tcBorders>
              <w:top w:val="nil"/>
              <w:left w:val="single" w:sz="4" w:space="0" w:color="auto"/>
              <w:bottom w:val="nil"/>
              <w:right w:val="nil"/>
            </w:tcBorders>
            <w:shd w:val="clear" w:color="000000" w:fill="FFFFFF"/>
            <w:noWrap/>
            <w:vAlign w:val="bottom"/>
            <w:hideMark/>
          </w:tcPr>
          <w:p w:rsidR="00E4601E" w:rsidRPr="00E4601E" w:rsidRDefault="00E4601E" w:rsidP="00E4601E">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2111 SERVICIOS PERSONALES POR PAGAR A CORTO PLAZO</w:t>
            </w:r>
          </w:p>
        </w:tc>
        <w:tc>
          <w:tcPr>
            <w:tcW w:w="1660" w:type="dxa"/>
            <w:tcBorders>
              <w:top w:val="nil"/>
              <w:left w:val="single" w:sz="4" w:space="0" w:color="auto"/>
              <w:bottom w:val="nil"/>
              <w:right w:val="single" w:sz="4" w:space="0" w:color="auto"/>
            </w:tcBorders>
            <w:shd w:val="clear" w:color="000000" w:fill="FFFFFF"/>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26,000.98</w:t>
            </w:r>
          </w:p>
        </w:tc>
      </w:tr>
      <w:tr w:rsidR="00E4601E" w:rsidRPr="00E4601E" w:rsidTr="00E4601E">
        <w:trPr>
          <w:trHeight w:val="225"/>
          <w:jc w:val="center"/>
        </w:trPr>
        <w:tc>
          <w:tcPr>
            <w:tcW w:w="5549" w:type="dxa"/>
            <w:tcBorders>
              <w:top w:val="nil"/>
              <w:left w:val="single" w:sz="4" w:space="0" w:color="auto"/>
              <w:bottom w:val="nil"/>
              <w:right w:val="nil"/>
            </w:tcBorders>
            <w:shd w:val="clear" w:color="000000" w:fill="FFFFFF"/>
            <w:noWrap/>
            <w:vAlign w:val="bottom"/>
            <w:hideMark/>
          </w:tcPr>
          <w:p w:rsidR="00E4601E" w:rsidRPr="00E4601E" w:rsidRDefault="00E4601E" w:rsidP="00E4601E">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2112 PROVEEDORES POR PAGAR A CORTO PLAZO</w:t>
            </w:r>
          </w:p>
        </w:tc>
        <w:tc>
          <w:tcPr>
            <w:tcW w:w="1660" w:type="dxa"/>
            <w:tcBorders>
              <w:top w:val="nil"/>
              <w:left w:val="single" w:sz="4" w:space="0" w:color="auto"/>
              <w:bottom w:val="nil"/>
              <w:right w:val="single" w:sz="4" w:space="0" w:color="auto"/>
            </w:tcBorders>
            <w:shd w:val="clear" w:color="000000" w:fill="FFFFFF"/>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1,168,017.06</w:t>
            </w:r>
          </w:p>
        </w:tc>
      </w:tr>
      <w:tr w:rsidR="00E4601E" w:rsidRPr="00E4601E" w:rsidTr="00E4601E">
        <w:trPr>
          <w:trHeight w:val="225"/>
          <w:jc w:val="center"/>
        </w:trPr>
        <w:tc>
          <w:tcPr>
            <w:tcW w:w="5549" w:type="dxa"/>
            <w:tcBorders>
              <w:top w:val="nil"/>
              <w:left w:val="single" w:sz="4" w:space="0" w:color="auto"/>
              <w:bottom w:val="nil"/>
              <w:right w:val="nil"/>
            </w:tcBorders>
            <w:shd w:val="clear" w:color="000000" w:fill="FFFFFF"/>
            <w:noWrap/>
            <w:vAlign w:val="bottom"/>
            <w:hideMark/>
          </w:tcPr>
          <w:p w:rsidR="00E4601E" w:rsidRPr="00E4601E" w:rsidRDefault="00E4601E" w:rsidP="00E4601E">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2115 TRANSFERENCIAS OTORGADAS POR PAGAR A CORTO PLAZO</w:t>
            </w:r>
          </w:p>
        </w:tc>
        <w:tc>
          <w:tcPr>
            <w:tcW w:w="1660" w:type="dxa"/>
            <w:tcBorders>
              <w:top w:val="nil"/>
              <w:left w:val="single" w:sz="4" w:space="0" w:color="auto"/>
              <w:bottom w:val="nil"/>
              <w:right w:val="single" w:sz="4" w:space="0" w:color="auto"/>
            </w:tcBorders>
            <w:shd w:val="clear" w:color="000000" w:fill="FFFFFF"/>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137,070.24</w:t>
            </w:r>
          </w:p>
        </w:tc>
      </w:tr>
      <w:tr w:rsidR="00E4601E" w:rsidRPr="00E4601E" w:rsidTr="00E4601E">
        <w:trPr>
          <w:trHeight w:val="225"/>
          <w:jc w:val="center"/>
        </w:trPr>
        <w:tc>
          <w:tcPr>
            <w:tcW w:w="5549" w:type="dxa"/>
            <w:tcBorders>
              <w:top w:val="nil"/>
              <w:left w:val="single" w:sz="4" w:space="0" w:color="auto"/>
              <w:bottom w:val="nil"/>
              <w:right w:val="nil"/>
            </w:tcBorders>
            <w:shd w:val="clear" w:color="000000" w:fill="FFFFFF"/>
            <w:noWrap/>
            <w:vAlign w:val="bottom"/>
            <w:hideMark/>
          </w:tcPr>
          <w:p w:rsidR="00E4601E" w:rsidRPr="00E4601E" w:rsidRDefault="00E4601E" w:rsidP="00E4601E">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2117 RETENCIONES Y CONTRIBUCIONES POR PAGAR A CORTO PLAZO</w:t>
            </w:r>
          </w:p>
        </w:tc>
        <w:tc>
          <w:tcPr>
            <w:tcW w:w="1660" w:type="dxa"/>
            <w:tcBorders>
              <w:top w:val="nil"/>
              <w:left w:val="single" w:sz="4" w:space="0" w:color="auto"/>
              <w:bottom w:val="nil"/>
              <w:right w:val="single" w:sz="4" w:space="0" w:color="auto"/>
            </w:tcBorders>
            <w:shd w:val="clear" w:color="000000" w:fill="FFFFFF"/>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1,845,960.81</w:t>
            </w:r>
          </w:p>
        </w:tc>
      </w:tr>
      <w:tr w:rsidR="00E4601E" w:rsidRPr="00E4601E" w:rsidTr="00E4601E">
        <w:trPr>
          <w:trHeight w:val="225"/>
          <w:jc w:val="center"/>
        </w:trPr>
        <w:tc>
          <w:tcPr>
            <w:tcW w:w="5549" w:type="dxa"/>
            <w:tcBorders>
              <w:top w:val="nil"/>
              <w:left w:val="single" w:sz="4" w:space="0" w:color="auto"/>
              <w:bottom w:val="nil"/>
              <w:right w:val="nil"/>
            </w:tcBorders>
            <w:shd w:val="clear" w:color="000000" w:fill="FFFFFF"/>
            <w:noWrap/>
            <w:vAlign w:val="bottom"/>
            <w:hideMark/>
          </w:tcPr>
          <w:p w:rsidR="00E4601E" w:rsidRPr="00E4601E" w:rsidRDefault="00E4601E" w:rsidP="00E4601E">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2119 OTRAS CUENTAS POR PAGAR A CORTO PLAZO</w:t>
            </w:r>
          </w:p>
        </w:tc>
        <w:tc>
          <w:tcPr>
            <w:tcW w:w="1660" w:type="dxa"/>
            <w:tcBorders>
              <w:top w:val="nil"/>
              <w:left w:val="single" w:sz="4" w:space="0" w:color="auto"/>
              <w:bottom w:val="nil"/>
              <w:right w:val="single" w:sz="4" w:space="0" w:color="auto"/>
            </w:tcBorders>
            <w:shd w:val="clear" w:color="000000" w:fill="FFFFFF"/>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16,446,832.31</w:t>
            </w:r>
          </w:p>
        </w:tc>
      </w:tr>
      <w:tr w:rsidR="00E4601E" w:rsidRPr="00E4601E" w:rsidTr="00E4601E">
        <w:trPr>
          <w:trHeight w:val="225"/>
          <w:jc w:val="center"/>
        </w:trPr>
        <w:tc>
          <w:tcPr>
            <w:tcW w:w="5549" w:type="dxa"/>
            <w:tcBorders>
              <w:top w:val="nil"/>
              <w:left w:val="single" w:sz="4" w:space="0" w:color="auto"/>
              <w:bottom w:val="nil"/>
              <w:right w:val="nil"/>
            </w:tcBorders>
            <w:shd w:val="clear" w:color="000000" w:fill="FFFFFF"/>
            <w:noWrap/>
            <w:vAlign w:val="bottom"/>
            <w:hideMark/>
          </w:tcPr>
          <w:p w:rsidR="00E4601E" w:rsidRPr="00E4601E" w:rsidRDefault="00E4601E" w:rsidP="00E4601E">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2113 Contratistas por Obras Públicas por Pagar a Corto Plazo</w:t>
            </w:r>
          </w:p>
        </w:tc>
        <w:tc>
          <w:tcPr>
            <w:tcW w:w="1660" w:type="dxa"/>
            <w:tcBorders>
              <w:top w:val="nil"/>
              <w:left w:val="single" w:sz="4" w:space="0" w:color="auto"/>
              <w:bottom w:val="nil"/>
              <w:right w:val="single" w:sz="4" w:space="0" w:color="auto"/>
            </w:tcBorders>
            <w:shd w:val="clear" w:color="000000" w:fill="FFFFFF"/>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-66,793.70</w:t>
            </w:r>
          </w:p>
        </w:tc>
      </w:tr>
      <w:tr w:rsidR="00E4601E" w:rsidRPr="00E4601E" w:rsidTr="00E4601E">
        <w:trPr>
          <w:trHeight w:val="225"/>
          <w:jc w:val="center"/>
        </w:trPr>
        <w:tc>
          <w:tcPr>
            <w:tcW w:w="5549" w:type="dxa"/>
            <w:tcBorders>
              <w:top w:val="nil"/>
              <w:left w:val="single" w:sz="4" w:space="0" w:color="auto"/>
              <w:bottom w:val="single" w:sz="4" w:space="0" w:color="auto"/>
              <w:right w:val="nil"/>
            </w:tcBorders>
            <w:shd w:val="clear" w:color="000000" w:fill="FFFFFF"/>
            <w:noWrap/>
            <w:vAlign w:val="bottom"/>
            <w:hideMark/>
          </w:tcPr>
          <w:p w:rsidR="00E4601E" w:rsidRPr="00E4601E" w:rsidRDefault="00E4601E" w:rsidP="00E4601E">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2118 Devoluciones de la Ley de Ingresos por Pagar a Corto Plazo</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E4601E" w:rsidRPr="00E4601E" w:rsidRDefault="00CA560B" w:rsidP="00E460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828,649.37</w:t>
            </w:r>
          </w:p>
        </w:tc>
      </w:tr>
    </w:tbl>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Pr="00D02A79" w:rsidRDefault="00E4601E" w:rsidP="00E4601E">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F05F80" w:rsidRDefault="00F05F80"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E4601E" w:rsidRPr="00D02A79" w:rsidRDefault="00E4601E" w:rsidP="00FF6834">
      <w:pPr>
        <w:pStyle w:val="ROMANOS"/>
        <w:spacing w:after="80" w:line="203" w:lineRule="exact"/>
        <w:ind w:left="288" w:firstLine="0"/>
        <w:jc w:val="center"/>
        <w:rPr>
          <w:sz w:val="16"/>
          <w:szCs w:val="22"/>
          <w:lang w:val="es-MX"/>
        </w:rPr>
      </w:pPr>
      <w:r w:rsidRPr="00E4601E">
        <w:rPr>
          <w:sz w:val="16"/>
          <w:szCs w:val="22"/>
          <w:lang w:val="es-MX"/>
        </w:rPr>
        <w:t xml:space="preserve">LIC. GERARDO GARCIA CASTILLO                                                              </w:t>
      </w:r>
      <w:r w:rsidR="0030556E">
        <w:rPr>
          <w:sz w:val="16"/>
          <w:szCs w:val="22"/>
          <w:lang w:val="es-MX"/>
        </w:rPr>
        <w:t>LI</w:t>
      </w:r>
      <w:r w:rsidRPr="00E4601E">
        <w:rPr>
          <w:sz w:val="16"/>
          <w:szCs w:val="22"/>
          <w:lang w:val="es-MX"/>
        </w:rPr>
        <w:t xml:space="preserve">C. </w:t>
      </w:r>
      <w:r w:rsidR="0030556E">
        <w:rPr>
          <w:sz w:val="16"/>
          <w:szCs w:val="22"/>
          <w:lang w:val="es-MX"/>
        </w:rPr>
        <w:t>EDUARDO GARCIA ANDRADE</w:t>
      </w: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E4601E" w:rsidRDefault="00E4601E"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r>
        <w:rPr>
          <w:sz w:val="16"/>
          <w:szCs w:val="22"/>
          <w:lang w:val="es-MX"/>
        </w:rPr>
        <w:t>____________________________________</w:t>
      </w:r>
    </w:p>
    <w:p w:rsidR="00E4601E" w:rsidRPr="00E4601E" w:rsidRDefault="00E4601E" w:rsidP="00FF6834">
      <w:pPr>
        <w:pStyle w:val="ROMANOS"/>
        <w:spacing w:after="80" w:line="203" w:lineRule="exact"/>
        <w:ind w:left="288" w:firstLine="0"/>
        <w:jc w:val="center"/>
        <w:rPr>
          <w:sz w:val="16"/>
          <w:szCs w:val="22"/>
          <w:lang w:val="es-MX"/>
        </w:rPr>
      </w:pPr>
      <w:r>
        <w:rPr>
          <w:sz w:val="16"/>
          <w:szCs w:val="22"/>
          <w:lang w:val="es-MX"/>
        </w:rPr>
        <w:t>C.P.C. FIDENCIO GUEVARA PIÑA</w:t>
      </w:r>
    </w:p>
    <w:p w:rsidR="00E4601E" w:rsidRDefault="00E4601E" w:rsidP="00FF6834">
      <w:pPr>
        <w:pStyle w:val="ROMANOS"/>
        <w:spacing w:after="80" w:line="203" w:lineRule="exact"/>
        <w:ind w:left="288" w:firstLine="0"/>
        <w:jc w:val="center"/>
        <w:rPr>
          <w:b/>
          <w:sz w:val="22"/>
          <w:szCs w:val="22"/>
          <w:lang w:val="es-MX"/>
        </w:rPr>
      </w:pPr>
    </w:p>
    <w:p w:rsidR="00F05F80" w:rsidRDefault="00F05F80" w:rsidP="00E4601E">
      <w:pPr>
        <w:pStyle w:val="ROMANOS"/>
        <w:spacing w:after="80" w:line="203" w:lineRule="exact"/>
        <w:ind w:left="288" w:firstLine="0"/>
        <w:rPr>
          <w:b/>
          <w:sz w:val="22"/>
          <w:szCs w:val="22"/>
          <w:lang w:val="es-MX"/>
        </w:rPr>
      </w:pPr>
    </w:p>
    <w:p w:rsidR="00F05F80" w:rsidRDefault="00F05F80" w:rsidP="00E4601E">
      <w:pPr>
        <w:pStyle w:val="ROMANOS"/>
        <w:spacing w:after="80" w:line="203" w:lineRule="exact"/>
        <w:ind w:left="288" w:firstLine="0"/>
        <w:rPr>
          <w:b/>
          <w:sz w:val="22"/>
          <w:szCs w:val="22"/>
          <w:lang w:val="es-MX"/>
        </w:rPr>
      </w:pPr>
    </w:p>
    <w:p w:rsidR="00E4601E" w:rsidRPr="00C53E18" w:rsidRDefault="00E4601E" w:rsidP="00E4601E">
      <w:pPr>
        <w:pStyle w:val="ROMANOS"/>
        <w:spacing w:after="80" w:line="203" w:lineRule="exact"/>
        <w:ind w:left="288" w:firstLine="0"/>
        <w:rPr>
          <w:b/>
          <w:sz w:val="22"/>
          <w:szCs w:val="22"/>
          <w:lang w:val="es-MX"/>
        </w:rPr>
      </w:pPr>
      <w:r w:rsidRPr="00C53E18">
        <w:rPr>
          <w:b/>
          <w:sz w:val="22"/>
          <w:szCs w:val="22"/>
          <w:lang w:val="es-MX"/>
        </w:rPr>
        <w:lastRenderedPageBreak/>
        <w:t>Pasivo</w:t>
      </w:r>
      <w:r w:rsidRPr="00C53E18">
        <w:rPr>
          <w:rStyle w:val="Refdenotaalpie"/>
          <w:b/>
          <w:lang w:val="es-MX"/>
        </w:rPr>
        <w:footnoteReference w:customMarkFollows="1" w:id="2"/>
        <w:t>2</w:t>
      </w: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Pr="00C53E18" w:rsidRDefault="0088716A" w:rsidP="0088716A">
      <w:pPr>
        <w:pStyle w:val="ROMANOS"/>
        <w:spacing w:after="80" w:line="203" w:lineRule="exact"/>
        <w:ind w:left="288" w:firstLine="0"/>
        <w:rPr>
          <w:sz w:val="22"/>
          <w:szCs w:val="22"/>
          <w:lang w:val="es-MX"/>
        </w:rPr>
      </w:pPr>
      <w:r w:rsidRPr="00C53E18">
        <w:rPr>
          <w:b/>
          <w:sz w:val="22"/>
          <w:szCs w:val="22"/>
          <w:lang w:val="es-MX"/>
        </w:rPr>
        <w:t xml:space="preserve"> </w:t>
      </w:r>
    </w:p>
    <w:p w:rsidR="0088716A" w:rsidRPr="00C53E18" w:rsidRDefault="0088716A" w:rsidP="00E4601E">
      <w:pPr>
        <w:pStyle w:val="ROMANOS"/>
        <w:spacing w:after="80" w:line="203" w:lineRule="exact"/>
        <w:ind w:left="288" w:firstLine="0"/>
        <w:jc w:val="center"/>
        <w:rPr>
          <w:sz w:val="22"/>
          <w:szCs w:val="22"/>
          <w:lang w:val="es-MX"/>
        </w:rPr>
      </w:pPr>
      <w:r w:rsidRPr="00C53E18">
        <w:rPr>
          <w:b/>
          <w:sz w:val="22"/>
          <w:szCs w:val="22"/>
          <w:lang w:val="es-MX"/>
        </w:rPr>
        <w:t xml:space="preserve">ESF 13.- </w:t>
      </w:r>
      <w:r w:rsidR="00CE2B34" w:rsidRPr="00C53E18">
        <w:rPr>
          <w:sz w:val="22"/>
          <w:szCs w:val="22"/>
          <w:lang w:val="es-MX"/>
        </w:rPr>
        <w:t>Esta no</w:t>
      </w:r>
      <w:r w:rsidR="00E4601E">
        <w:rPr>
          <w:sz w:val="22"/>
          <w:szCs w:val="22"/>
          <w:lang w:val="es-MX"/>
        </w:rPr>
        <w:t>ta no le aplica al ente público</w:t>
      </w:r>
    </w:p>
    <w:p w:rsidR="0088716A" w:rsidRPr="00C53E18" w:rsidRDefault="0088716A" w:rsidP="0088716A">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jc w:val="center"/>
        <w:rPr>
          <w:b/>
          <w:sz w:val="22"/>
          <w:szCs w:val="22"/>
          <w:lang w:val="es-MX"/>
        </w:rPr>
      </w:pPr>
    </w:p>
    <w:p w:rsidR="00E4601E" w:rsidRDefault="00E4601E" w:rsidP="00E4601E">
      <w:pPr>
        <w:pStyle w:val="ROMANOS"/>
        <w:spacing w:after="80" w:line="203" w:lineRule="exact"/>
        <w:ind w:left="288" w:firstLine="0"/>
        <w:jc w:val="center"/>
        <w:rPr>
          <w:b/>
          <w:sz w:val="22"/>
          <w:szCs w:val="22"/>
          <w:lang w:val="es-MX"/>
        </w:rPr>
      </w:pPr>
    </w:p>
    <w:p w:rsidR="00E4601E" w:rsidRDefault="00E4601E" w:rsidP="00E4601E">
      <w:pPr>
        <w:pStyle w:val="ROMANOS"/>
        <w:spacing w:after="80" w:line="203" w:lineRule="exact"/>
        <w:ind w:left="288" w:firstLine="0"/>
        <w:jc w:val="center"/>
        <w:rPr>
          <w:b/>
          <w:sz w:val="22"/>
          <w:szCs w:val="22"/>
          <w:lang w:val="es-MX"/>
        </w:rPr>
      </w:pPr>
    </w:p>
    <w:p w:rsidR="0088716A" w:rsidRPr="00C53E18" w:rsidRDefault="0088716A" w:rsidP="00E4601E">
      <w:pPr>
        <w:pStyle w:val="ROMANOS"/>
        <w:spacing w:after="80" w:line="203" w:lineRule="exact"/>
        <w:ind w:left="288" w:firstLine="0"/>
        <w:jc w:val="center"/>
        <w:rPr>
          <w:sz w:val="22"/>
          <w:szCs w:val="22"/>
          <w:lang w:val="es-MX"/>
        </w:rPr>
      </w:pPr>
      <w:r w:rsidRPr="00C53E18">
        <w:rPr>
          <w:b/>
          <w:sz w:val="22"/>
          <w:szCs w:val="22"/>
          <w:lang w:val="es-MX"/>
        </w:rPr>
        <w:t xml:space="preserve">ESF 14.- </w:t>
      </w:r>
      <w:r w:rsidR="00CE2B34" w:rsidRPr="00C53E18">
        <w:rPr>
          <w:sz w:val="22"/>
          <w:szCs w:val="22"/>
          <w:lang w:val="es-MX"/>
        </w:rPr>
        <w:t>Esta nota no le aplica al ente público</w:t>
      </w:r>
    </w:p>
    <w:p w:rsidR="0088716A" w:rsidRDefault="0088716A" w:rsidP="0088716A">
      <w:pPr>
        <w:pStyle w:val="ROMANOS"/>
        <w:spacing w:after="80" w:line="203" w:lineRule="exact"/>
        <w:ind w:left="288" w:firstLine="0"/>
        <w:rPr>
          <w:sz w:val="22"/>
          <w:szCs w:val="22"/>
          <w:lang w:val="es-MX"/>
        </w:rPr>
      </w:pPr>
    </w:p>
    <w:p w:rsidR="00E4601E" w:rsidRDefault="00E4601E" w:rsidP="0088716A">
      <w:pPr>
        <w:pStyle w:val="ROMANOS"/>
        <w:spacing w:after="80" w:line="203" w:lineRule="exact"/>
        <w:ind w:left="288" w:firstLine="0"/>
        <w:rPr>
          <w:sz w:val="22"/>
          <w:szCs w:val="22"/>
          <w:lang w:val="es-MX"/>
        </w:rPr>
      </w:pPr>
    </w:p>
    <w:p w:rsidR="00E4601E" w:rsidRPr="00C53E18" w:rsidRDefault="00E4601E" w:rsidP="0088716A">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E4601E" w:rsidRPr="00D02A79" w:rsidRDefault="00E4601E" w:rsidP="00FF6834">
      <w:pPr>
        <w:pStyle w:val="ROMANOS"/>
        <w:spacing w:after="80" w:line="203" w:lineRule="exact"/>
        <w:ind w:left="288" w:firstLine="0"/>
        <w:jc w:val="center"/>
        <w:rPr>
          <w:sz w:val="16"/>
          <w:szCs w:val="22"/>
          <w:lang w:val="es-MX"/>
        </w:rPr>
      </w:pPr>
      <w:r w:rsidRPr="00E4601E">
        <w:rPr>
          <w:sz w:val="16"/>
          <w:szCs w:val="22"/>
          <w:lang w:val="es-MX"/>
        </w:rPr>
        <w:t xml:space="preserve">LIC. GERARDO GARCIA CASTILLO                                                              </w:t>
      </w:r>
      <w:r w:rsidR="0030556E">
        <w:rPr>
          <w:sz w:val="16"/>
          <w:szCs w:val="22"/>
          <w:lang w:val="es-MX"/>
        </w:rPr>
        <w:t>LI</w:t>
      </w:r>
      <w:r w:rsidRPr="00E4601E">
        <w:rPr>
          <w:sz w:val="16"/>
          <w:szCs w:val="22"/>
          <w:lang w:val="es-MX"/>
        </w:rPr>
        <w:t xml:space="preserve">C. </w:t>
      </w:r>
      <w:r w:rsidR="0030556E">
        <w:rPr>
          <w:sz w:val="16"/>
          <w:szCs w:val="22"/>
          <w:lang w:val="es-MX"/>
        </w:rPr>
        <w:t>EDUARDO GARCIA ANDRADE</w:t>
      </w: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E4601E" w:rsidRDefault="00E4601E"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r>
        <w:rPr>
          <w:sz w:val="16"/>
          <w:szCs w:val="22"/>
          <w:lang w:val="es-MX"/>
        </w:rPr>
        <w:t>____________________________________</w:t>
      </w:r>
    </w:p>
    <w:p w:rsidR="00E4601E" w:rsidRPr="00E4601E" w:rsidRDefault="00E4601E" w:rsidP="00FF6834">
      <w:pPr>
        <w:pStyle w:val="ROMANOS"/>
        <w:spacing w:after="80" w:line="203" w:lineRule="exact"/>
        <w:ind w:left="288" w:firstLine="0"/>
        <w:jc w:val="center"/>
        <w:rPr>
          <w:sz w:val="16"/>
          <w:szCs w:val="22"/>
          <w:lang w:val="es-MX"/>
        </w:rPr>
      </w:pPr>
      <w:r>
        <w:rPr>
          <w:sz w:val="16"/>
          <w:szCs w:val="22"/>
          <w:lang w:val="es-MX"/>
        </w:rPr>
        <w:t>C.P.C. FIDENCIO GUEVARA PIÑA</w:t>
      </w: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F05F80" w:rsidRDefault="00F05F80" w:rsidP="0088716A">
      <w:pPr>
        <w:pStyle w:val="Texto"/>
        <w:spacing w:after="80" w:line="203" w:lineRule="exact"/>
        <w:jc w:val="center"/>
        <w:rPr>
          <w:b/>
          <w:smallCaps/>
          <w:sz w:val="22"/>
          <w:szCs w:val="22"/>
        </w:rPr>
      </w:pPr>
    </w:p>
    <w:p w:rsidR="00F05F80" w:rsidRDefault="00F05F80" w:rsidP="0088716A">
      <w:pPr>
        <w:pStyle w:val="Texto"/>
        <w:spacing w:after="80" w:line="203" w:lineRule="exact"/>
        <w:jc w:val="center"/>
        <w:rPr>
          <w:b/>
          <w:smallCaps/>
          <w:sz w:val="22"/>
          <w:szCs w:val="22"/>
        </w:rPr>
      </w:pPr>
    </w:p>
    <w:p w:rsidR="00F05F80" w:rsidRDefault="00F05F80" w:rsidP="0088716A">
      <w:pPr>
        <w:pStyle w:val="Texto"/>
        <w:spacing w:after="80" w:line="203" w:lineRule="exact"/>
        <w:jc w:val="center"/>
        <w:rPr>
          <w:b/>
          <w:smallCaps/>
          <w:sz w:val="22"/>
          <w:szCs w:val="22"/>
        </w:rPr>
      </w:pPr>
    </w:p>
    <w:p w:rsidR="00F05F80" w:rsidRDefault="00F05F80"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Pr="00BD3288" w:rsidRDefault="00BD3288" w:rsidP="0088716A">
      <w:pPr>
        <w:pStyle w:val="Texto"/>
        <w:spacing w:after="80" w:line="203" w:lineRule="exact"/>
        <w:jc w:val="center"/>
        <w:rPr>
          <w:b/>
          <w:smallCaps/>
          <w:sz w:val="22"/>
          <w:szCs w:val="22"/>
        </w:rPr>
      </w:pPr>
      <w:r>
        <w:rPr>
          <w:b/>
          <w:smallCaps/>
          <w:sz w:val="22"/>
          <w:szCs w:val="22"/>
        </w:rPr>
        <w:t>Presidencia municipal del Monclova</w:t>
      </w:r>
    </w:p>
    <w:p w:rsidR="00E4601E" w:rsidRDefault="00E4601E" w:rsidP="0088716A">
      <w:pPr>
        <w:pStyle w:val="Texto"/>
        <w:spacing w:after="80" w:line="203" w:lineRule="exact"/>
        <w:jc w:val="center"/>
        <w:rPr>
          <w:b/>
          <w:smallCaps/>
          <w:sz w:val="22"/>
          <w:szCs w:val="22"/>
        </w:rPr>
      </w:pPr>
    </w:p>
    <w:p w:rsidR="0088716A" w:rsidRPr="00C53E18" w:rsidRDefault="0088716A" w:rsidP="0088716A">
      <w:pPr>
        <w:pStyle w:val="Texto"/>
        <w:spacing w:after="80" w:line="203" w:lineRule="exact"/>
        <w:jc w:val="center"/>
        <w:rPr>
          <w:b/>
          <w:smallCaps/>
          <w:sz w:val="22"/>
          <w:szCs w:val="22"/>
        </w:rPr>
      </w:pPr>
      <w:r w:rsidRPr="00C53E18">
        <w:rPr>
          <w:b/>
          <w:smallCaps/>
          <w:sz w:val="22"/>
          <w:szCs w:val="22"/>
        </w:rPr>
        <w:t>II)</w:t>
      </w:r>
      <w:r w:rsidRPr="00C53E18">
        <w:rPr>
          <w:b/>
          <w:smallCaps/>
          <w:sz w:val="22"/>
          <w:szCs w:val="22"/>
        </w:rPr>
        <w:tab/>
        <w:t>Notas al Estado de Actividades</w:t>
      </w:r>
    </w:p>
    <w:p w:rsidR="00BD3288" w:rsidRDefault="0088716A" w:rsidP="00BD3288">
      <w:pPr>
        <w:pStyle w:val="ROMANOS"/>
        <w:spacing w:after="80" w:line="203" w:lineRule="exact"/>
        <w:ind w:left="288" w:firstLine="0"/>
        <w:jc w:val="center"/>
        <w:rPr>
          <w:b/>
          <w:sz w:val="22"/>
          <w:szCs w:val="22"/>
          <w:lang w:val="es-MX"/>
        </w:rPr>
      </w:pPr>
      <w:r w:rsidRPr="00C53E18">
        <w:rPr>
          <w:b/>
          <w:sz w:val="22"/>
          <w:szCs w:val="22"/>
          <w:lang w:val="es-MX"/>
        </w:rPr>
        <w:t xml:space="preserve">EA 1.- </w:t>
      </w:r>
      <w:r w:rsidR="00BD3288" w:rsidRPr="00C53E18">
        <w:rPr>
          <w:b/>
          <w:sz w:val="22"/>
          <w:szCs w:val="22"/>
          <w:lang w:val="es-MX"/>
        </w:rPr>
        <w:t>Ingresos de Gestión</w:t>
      </w:r>
    </w:p>
    <w:p w:rsidR="00BD3288" w:rsidRDefault="00BD3288" w:rsidP="00BD3288">
      <w:pPr>
        <w:pStyle w:val="ROMANOS"/>
        <w:spacing w:after="80" w:line="203" w:lineRule="exact"/>
        <w:ind w:left="288" w:firstLine="0"/>
        <w:jc w:val="center"/>
        <w:rPr>
          <w:b/>
          <w:sz w:val="22"/>
          <w:szCs w:val="22"/>
          <w:lang w:val="es-MX"/>
        </w:rPr>
      </w:pPr>
      <w:r>
        <w:rPr>
          <w:b/>
          <w:sz w:val="22"/>
          <w:szCs w:val="22"/>
          <w:lang w:val="es-MX"/>
        </w:rPr>
        <w:t xml:space="preserve">Del 01 de </w:t>
      </w:r>
      <w:r w:rsidR="00FF6834">
        <w:rPr>
          <w:b/>
          <w:sz w:val="22"/>
          <w:szCs w:val="22"/>
          <w:lang w:val="es-MX"/>
        </w:rPr>
        <w:t>Julio</w:t>
      </w:r>
      <w:r>
        <w:rPr>
          <w:b/>
          <w:sz w:val="22"/>
          <w:szCs w:val="22"/>
          <w:lang w:val="es-MX"/>
        </w:rPr>
        <w:t xml:space="preserve"> al 30 de </w:t>
      </w:r>
      <w:r w:rsidR="00FF6834">
        <w:rPr>
          <w:b/>
          <w:sz w:val="22"/>
          <w:szCs w:val="22"/>
          <w:lang w:val="es-MX"/>
        </w:rPr>
        <w:t>Septiembre</w:t>
      </w:r>
      <w:r>
        <w:rPr>
          <w:b/>
          <w:sz w:val="22"/>
          <w:szCs w:val="22"/>
          <w:lang w:val="es-MX"/>
        </w:rPr>
        <w:t xml:space="preserve"> del 2017</w:t>
      </w:r>
    </w:p>
    <w:p w:rsidR="00BD3288" w:rsidRDefault="00BD3288" w:rsidP="00BD3288">
      <w:pPr>
        <w:pStyle w:val="ROMANOS"/>
        <w:spacing w:after="80" w:line="203" w:lineRule="exact"/>
        <w:ind w:left="288" w:firstLine="0"/>
        <w:jc w:val="center"/>
        <w:rPr>
          <w:b/>
          <w:sz w:val="22"/>
          <w:szCs w:val="22"/>
          <w:lang w:val="es-MX"/>
        </w:rPr>
      </w:pPr>
    </w:p>
    <w:tbl>
      <w:tblPr>
        <w:tblW w:w="6680" w:type="dxa"/>
        <w:jc w:val="center"/>
        <w:tblInd w:w="65" w:type="dxa"/>
        <w:tblCellMar>
          <w:left w:w="70" w:type="dxa"/>
          <w:right w:w="70" w:type="dxa"/>
        </w:tblCellMar>
        <w:tblLook w:val="04A0"/>
      </w:tblPr>
      <w:tblGrid>
        <w:gridCol w:w="1120"/>
        <w:gridCol w:w="4080"/>
        <w:gridCol w:w="1480"/>
      </w:tblGrid>
      <w:tr w:rsidR="00BD3288" w:rsidRPr="00BD3288" w:rsidTr="00BD3288">
        <w:trPr>
          <w:trHeight w:val="2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288" w:rsidRPr="00BD3288" w:rsidRDefault="00BD3288" w:rsidP="00BD3288">
            <w:pPr>
              <w:spacing w:after="0" w:line="240" w:lineRule="auto"/>
              <w:rPr>
                <w:rFonts w:ascii="Arial" w:eastAsia="Times New Roman" w:hAnsi="Arial" w:cs="Arial"/>
                <w:b/>
                <w:bCs/>
                <w:color w:val="000000"/>
                <w:sz w:val="16"/>
                <w:szCs w:val="16"/>
              </w:rPr>
            </w:pPr>
            <w:r w:rsidRPr="00BD3288">
              <w:rPr>
                <w:rFonts w:ascii="Arial" w:eastAsia="Times New Roman" w:hAnsi="Arial" w:cs="Arial"/>
                <w:b/>
                <w:bCs/>
                <w:color w:val="000000"/>
                <w:sz w:val="16"/>
                <w:szCs w:val="16"/>
              </w:rPr>
              <w:t xml:space="preserve">    Cuenta</w:t>
            </w:r>
          </w:p>
        </w:tc>
        <w:tc>
          <w:tcPr>
            <w:tcW w:w="4080" w:type="dxa"/>
            <w:tcBorders>
              <w:top w:val="single" w:sz="4" w:space="0" w:color="auto"/>
              <w:left w:val="nil"/>
              <w:bottom w:val="single" w:sz="4" w:space="0" w:color="auto"/>
              <w:right w:val="single" w:sz="4" w:space="0" w:color="auto"/>
            </w:tcBorders>
            <w:shd w:val="clear" w:color="auto" w:fill="auto"/>
            <w:noWrap/>
            <w:vAlign w:val="center"/>
            <w:hideMark/>
          </w:tcPr>
          <w:p w:rsidR="00BD3288" w:rsidRPr="00BD3288" w:rsidRDefault="00BD3288" w:rsidP="00BD3288">
            <w:pPr>
              <w:spacing w:after="0" w:line="240" w:lineRule="auto"/>
              <w:jc w:val="center"/>
              <w:rPr>
                <w:rFonts w:ascii="Arial" w:eastAsia="Times New Roman" w:hAnsi="Arial" w:cs="Arial"/>
                <w:b/>
                <w:bCs/>
                <w:color w:val="000000"/>
                <w:sz w:val="16"/>
                <w:szCs w:val="16"/>
              </w:rPr>
            </w:pPr>
            <w:r w:rsidRPr="00BD3288">
              <w:rPr>
                <w:rFonts w:ascii="Arial" w:eastAsia="Times New Roman" w:hAnsi="Arial" w:cs="Arial"/>
                <w:b/>
                <w:bCs/>
                <w:color w:val="000000"/>
                <w:sz w:val="16"/>
                <w:szCs w:val="16"/>
              </w:rPr>
              <w:t>Descripción</w:t>
            </w:r>
          </w:p>
        </w:tc>
        <w:tc>
          <w:tcPr>
            <w:tcW w:w="1480" w:type="dxa"/>
            <w:tcBorders>
              <w:top w:val="single" w:sz="4" w:space="0" w:color="auto"/>
              <w:left w:val="nil"/>
              <w:bottom w:val="nil"/>
              <w:right w:val="single" w:sz="4" w:space="0" w:color="auto"/>
            </w:tcBorders>
            <w:shd w:val="clear" w:color="auto" w:fill="auto"/>
            <w:noWrap/>
            <w:vAlign w:val="center"/>
            <w:hideMark/>
          </w:tcPr>
          <w:p w:rsidR="00BD3288" w:rsidRPr="00BD3288" w:rsidRDefault="00BD3288" w:rsidP="00BD3288">
            <w:pPr>
              <w:spacing w:after="0" w:line="240" w:lineRule="auto"/>
              <w:jc w:val="center"/>
              <w:rPr>
                <w:rFonts w:ascii="Arial" w:eastAsia="Times New Roman" w:hAnsi="Arial" w:cs="Arial"/>
                <w:b/>
                <w:bCs/>
                <w:color w:val="000000"/>
                <w:sz w:val="16"/>
                <w:szCs w:val="16"/>
              </w:rPr>
            </w:pPr>
            <w:r w:rsidRPr="00BD3288">
              <w:rPr>
                <w:rFonts w:ascii="Arial" w:eastAsia="Times New Roman" w:hAnsi="Arial" w:cs="Arial"/>
                <w:b/>
                <w:bCs/>
                <w:color w:val="000000"/>
                <w:sz w:val="16"/>
                <w:szCs w:val="16"/>
              </w:rPr>
              <w:t>Monto</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IMPUESTOS</w:t>
            </w:r>
          </w:p>
        </w:tc>
        <w:tc>
          <w:tcPr>
            <w:tcW w:w="1480" w:type="dxa"/>
            <w:tcBorders>
              <w:top w:val="single" w:sz="4" w:space="0" w:color="auto"/>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16,636,171.99</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4112</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IMPUESTOS SOBRE EL PATRIMONIO</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15,801,501.73</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4117</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ACCESORIOS DE IMPUESTOS</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16,274.26</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4119</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OTROS IMPUESTOS</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818,396.00</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414</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DERECHOS</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14,490,676.46</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4143</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DERECHOS POR PRESTACIÓN DE SERVICIOS</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11,587,215.69</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4149</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OTROS DERECHOS</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2,903,460.77</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415</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PRODUCTOS DE TIPO CORRIENTE</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1,728,084.15</w:t>
            </w:r>
          </w:p>
        </w:tc>
      </w:tr>
      <w:tr w:rsidR="00BD3288" w:rsidRPr="00BD3288" w:rsidTr="00BD3288">
        <w:trPr>
          <w:trHeight w:val="67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4151</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PRODUCTOS DERIVADOS DEL USO Y APROVECHAMIENTO DE BIENES NO SUJETOS A RÉGIMEN DE DOMINIO PÚBLICO</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1,728,084.15</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416</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APROVECHAMIENTOS DE TIPO CORRIENTE</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813,494.06</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4169</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OTROS APROVECHAMIENTOS</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813,494.06</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421</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PARTICIPACIONES Y APORTACIONES</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108,524,065.11</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4211</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PARTICIPACIONES</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70,357,110.00</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4212</w:t>
            </w:r>
          </w:p>
          <w:p w:rsidR="00E82C16" w:rsidRPr="00BD3288" w:rsidRDefault="00E82C16" w:rsidP="00BD328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4213</w:t>
            </w:r>
          </w:p>
        </w:tc>
        <w:tc>
          <w:tcPr>
            <w:tcW w:w="4080" w:type="dxa"/>
            <w:tcBorders>
              <w:top w:val="nil"/>
              <w:left w:val="nil"/>
              <w:bottom w:val="nil"/>
              <w:right w:val="nil"/>
            </w:tcBorders>
            <w:shd w:val="clear" w:color="auto" w:fill="auto"/>
            <w:vAlign w:val="bottom"/>
            <w:hideMark/>
          </w:tcPr>
          <w:p w:rsid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APORTACIONES</w:t>
            </w:r>
          </w:p>
          <w:p w:rsidR="00E82C16" w:rsidRPr="00BD3288" w:rsidRDefault="00E82C16" w:rsidP="00BD328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CONVENIOS.</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37,705,643.58</w:t>
            </w:r>
          </w:p>
          <w:p w:rsidR="00E82C16"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461,311.53</w:t>
            </w:r>
          </w:p>
        </w:tc>
      </w:tr>
      <w:tr w:rsidR="00BD3288" w:rsidRPr="00BD3288" w:rsidTr="00BD3288">
        <w:trPr>
          <w:trHeight w:val="450"/>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422</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TRANSFERENCIAS, ASIGNACIONES, SUBSIDIOS Y OTRAS AYUDAS</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7,334,070.49</w:t>
            </w:r>
          </w:p>
        </w:tc>
      </w:tr>
      <w:tr w:rsidR="00BD3288" w:rsidRPr="00BD3288" w:rsidTr="00BD3288">
        <w:trPr>
          <w:trHeight w:val="225"/>
          <w:jc w:val="center"/>
        </w:trPr>
        <w:tc>
          <w:tcPr>
            <w:tcW w:w="112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4223</w:t>
            </w:r>
          </w:p>
        </w:tc>
        <w:tc>
          <w:tcPr>
            <w:tcW w:w="40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SUBSIDIOS Y SUBVENCIONES</w:t>
            </w:r>
          </w:p>
        </w:tc>
        <w:tc>
          <w:tcPr>
            <w:tcW w:w="1480" w:type="dxa"/>
            <w:tcBorders>
              <w:top w:val="nil"/>
              <w:left w:val="single" w:sz="4" w:space="0" w:color="auto"/>
              <w:bottom w:val="nil"/>
              <w:right w:val="single" w:sz="4" w:space="0" w:color="auto"/>
            </w:tcBorders>
            <w:shd w:val="clear" w:color="auto" w:fill="auto"/>
            <w:noWrap/>
            <w:vAlign w:val="bottom"/>
            <w:hideMark/>
          </w:tcPr>
          <w:p w:rsidR="00BD3288" w:rsidRPr="00BD3288" w:rsidRDefault="00E82C16"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6,956,713.69</w:t>
            </w:r>
          </w:p>
        </w:tc>
      </w:tr>
      <w:tr w:rsidR="00BD3288" w:rsidRPr="00BD3288" w:rsidTr="00BD3288">
        <w:trPr>
          <w:trHeight w:val="225"/>
          <w:jc w:val="center"/>
        </w:trPr>
        <w:tc>
          <w:tcPr>
            <w:tcW w:w="1120" w:type="dxa"/>
            <w:tcBorders>
              <w:top w:val="nil"/>
              <w:left w:val="single" w:sz="4" w:space="0" w:color="auto"/>
              <w:bottom w:val="single" w:sz="4" w:space="0" w:color="auto"/>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4224</w:t>
            </w:r>
          </w:p>
        </w:tc>
        <w:tc>
          <w:tcPr>
            <w:tcW w:w="4080" w:type="dxa"/>
            <w:tcBorders>
              <w:top w:val="nil"/>
              <w:left w:val="nil"/>
              <w:bottom w:val="single" w:sz="4" w:space="0" w:color="auto"/>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AYUDAS SOCIALES</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377,356.80</w:t>
            </w:r>
          </w:p>
        </w:tc>
      </w:tr>
    </w:tbl>
    <w:p w:rsidR="00BD3288" w:rsidRPr="00D02A79" w:rsidRDefault="00BD3288" w:rsidP="00BD3288">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Pr="00D02A79" w:rsidRDefault="00BD3288" w:rsidP="00BD3288">
      <w:pPr>
        <w:pStyle w:val="ROMANOS"/>
        <w:spacing w:after="80" w:line="203" w:lineRule="exact"/>
        <w:ind w:left="288" w:firstLine="0"/>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BD3288" w:rsidRDefault="00BD3288"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BD3288" w:rsidRPr="00D02A79" w:rsidRDefault="00BD3288" w:rsidP="00FF6834">
      <w:pPr>
        <w:pStyle w:val="ROMANOS"/>
        <w:spacing w:after="80" w:line="203" w:lineRule="exact"/>
        <w:ind w:left="288" w:firstLine="0"/>
        <w:jc w:val="center"/>
        <w:rPr>
          <w:sz w:val="16"/>
          <w:szCs w:val="22"/>
          <w:lang w:val="es-MX"/>
        </w:rPr>
      </w:pPr>
      <w:r>
        <w:rPr>
          <w:sz w:val="16"/>
          <w:szCs w:val="22"/>
          <w:lang w:val="es-MX"/>
        </w:rPr>
        <w:t>C.P.C. FIDENCIO GUEVARA PIÑA</w:t>
      </w:r>
    </w:p>
    <w:p w:rsidR="00CC07A0" w:rsidRPr="00C53E18" w:rsidRDefault="00CC07A0" w:rsidP="00BD3288">
      <w:pPr>
        <w:pStyle w:val="ROMANOS"/>
        <w:spacing w:after="80" w:line="203" w:lineRule="exact"/>
        <w:ind w:left="0" w:firstLine="0"/>
        <w:rPr>
          <w:b/>
          <w:sz w:val="22"/>
          <w:szCs w:val="22"/>
          <w:lang w:val="es-MX"/>
        </w:rPr>
      </w:pPr>
    </w:p>
    <w:p w:rsidR="00BD3288" w:rsidRDefault="00BD3288" w:rsidP="00BD3288">
      <w:pPr>
        <w:pStyle w:val="ROMANOS"/>
        <w:spacing w:after="80" w:line="203" w:lineRule="exact"/>
        <w:ind w:left="288" w:firstLine="0"/>
        <w:jc w:val="center"/>
        <w:rPr>
          <w:b/>
          <w:sz w:val="22"/>
          <w:szCs w:val="22"/>
          <w:lang w:val="es-MX"/>
        </w:rPr>
      </w:pPr>
      <w:r w:rsidRPr="00C53E18">
        <w:rPr>
          <w:b/>
          <w:sz w:val="22"/>
          <w:szCs w:val="22"/>
          <w:lang w:val="es-MX"/>
        </w:rPr>
        <w:t>EA 1.- Ingresos de Gestión</w:t>
      </w:r>
    </w:p>
    <w:p w:rsidR="00BD3288" w:rsidRDefault="00BD3288" w:rsidP="00BD3288">
      <w:pPr>
        <w:pStyle w:val="ROMANOS"/>
        <w:spacing w:after="80" w:line="203" w:lineRule="exact"/>
        <w:ind w:left="288" w:firstLine="0"/>
        <w:jc w:val="center"/>
        <w:rPr>
          <w:b/>
          <w:sz w:val="22"/>
          <w:szCs w:val="22"/>
          <w:lang w:val="es-MX"/>
        </w:rPr>
      </w:pPr>
      <w:r>
        <w:rPr>
          <w:b/>
          <w:sz w:val="22"/>
          <w:szCs w:val="22"/>
          <w:lang w:val="es-MX"/>
        </w:rPr>
        <w:t xml:space="preserve">Del 01 de Enero al 30 de </w:t>
      </w:r>
      <w:r w:rsidR="00FF6834">
        <w:rPr>
          <w:b/>
          <w:sz w:val="22"/>
          <w:szCs w:val="22"/>
          <w:lang w:val="es-MX"/>
        </w:rPr>
        <w:t>Septiembre</w:t>
      </w:r>
      <w:r>
        <w:rPr>
          <w:b/>
          <w:sz w:val="22"/>
          <w:szCs w:val="22"/>
          <w:lang w:val="es-MX"/>
        </w:rPr>
        <w:t xml:space="preserve"> del 2017</w:t>
      </w:r>
    </w:p>
    <w:p w:rsidR="00BD3288" w:rsidRDefault="00BD3288" w:rsidP="00BD3288">
      <w:pPr>
        <w:pStyle w:val="ROMANOS"/>
        <w:spacing w:after="80" w:line="203" w:lineRule="exact"/>
        <w:ind w:left="288" w:firstLine="0"/>
        <w:jc w:val="center"/>
        <w:rPr>
          <w:b/>
          <w:sz w:val="22"/>
          <w:szCs w:val="22"/>
          <w:lang w:val="es-MX"/>
        </w:rPr>
      </w:pPr>
    </w:p>
    <w:tbl>
      <w:tblPr>
        <w:tblW w:w="6673" w:type="dxa"/>
        <w:jc w:val="center"/>
        <w:tblInd w:w="65" w:type="dxa"/>
        <w:tblCellMar>
          <w:left w:w="70" w:type="dxa"/>
          <w:right w:w="70" w:type="dxa"/>
        </w:tblCellMar>
        <w:tblLook w:val="04A0"/>
      </w:tblPr>
      <w:tblGrid>
        <w:gridCol w:w="840"/>
        <w:gridCol w:w="4580"/>
        <w:gridCol w:w="1253"/>
      </w:tblGrid>
      <w:tr w:rsidR="00BD3288" w:rsidRPr="00BD3288" w:rsidTr="00BD3288">
        <w:trPr>
          <w:trHeight w:val="22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288" w:rsidRPr="00BD3288" w:rsidRDefault="00BD3288" w:rsidP="00BD3288">
            <w:pPr>
              <w:spacing w:after="0" w:line="240" w:lineRule="auto"/>
              <w:rPr>
                <w:rFonts w:ascii="Arial" w:eastAsia="Times New Roman" w:hAnsi="Arial" w:cs="Arial"/>
                <w:b/>
                <w:bCs/>
                <w:color w:val="000000"/>
                <w:sz w:val="16"/>
                <w:szCs w:val="16"/>
              </w:rPr>
            </w:pPr>
            <w:r w:rsidRPr="00BD3288">
              <w:rPr>
                <w:rFonts w:ascii="Arial" w:eastAsia="Times New Roman" w:hAnsi="Arial" w:cs="Arial"/>
                <w:b/>
                <w:bCs/>
                <w:color w:val="000000"/>
                <w:sz w:val="16"/>
                <w:szCs w:val="16"/>
              </w:rPr>
              <w:t xml:space="preserve">    Cuenta</w:t>
            </w:r>
          </w:p>
        </w:tc>
        <w:tc>
          <w:tcPr>
            <w:tcW w:w="4580" w:type="dxa"/>
            <w:tcBorders>
              <w:top w:val="single" w:sz="4" w:space="0" w:color="auto"/>
              <w:left w:val="nil"/>
              <w:bottom w:val="single" w:sz="4" w:space="0" w:color="auto"/>
              <w:right w:val="single" w:sz="4" w:space="0" w:color="auto"/>
            </w:tcBorders>
            <w:shd w:val="clear" w:color="auto" w:fill="auto"/>
            <w:noWrap/>
            <w:vAlign w:val="center"/>
            <w:hideMark/>
          </w:tcPr>
          <w:p w:rsidR="00BD3288" w:rsidRPr="00BD3288" w:rsidRDefault="00BD3288" w:rsidP="00BD3288">
            <w:pPr>
              <w:spacing w:after="0" w:line="240" w:lineRule="auto"/>
              <w:jc w:val="center"/>
              <w:rPr>
                <w:rFonts w:ascii="Arial" w:eastAsia="Times New Roman" w:hAnsi="Arial" w:cs="Arial"/>
                <w:b/>
                <w:bCs/>
                <w:color w:val="000000"/>
                <w:sz w:val="16"/>
                <w:szCs w:val="16"/>
              </w:rPr>
            </w:pPr>
            <w:r w:rsidRPr="00BD3288">
              <w:rPr>
                <w:rFonts w:ascii="Arial" w:eastAsia="Times New Roman" w:hAnsi="Arial" w:cs="Arial"/>
                <w:b/>
                <w:bCs/>
                <w:color w:val="000000"/>
                <w:sz w:val="16"/>
                <w:szCs w:val="16"/>
              </w:rPr>
              <w:t>Descripción</w:t>
            </w:r>
          </w:p>
        </w:tc>
        <w:tc>
          <w:tcPr>
            <w:tcW w:w="1253" w:type="dxa"/>
            <w:tcBorders>
              <w:top w:val="single" w:sz="4" w:space="0" w:color="auto"/>
              <w:left w:val="nil"/>
              <w:bottom w:val="nil"/>
              <w:right w:val="single" w:sz="4" w:space="0" w:color="auto"/>
            </w:tcBorders>
            <w:shd w:val="clear" w:color="auto" w:fill="auto"/>
            <w:noWrap/>
            <w:vAlign w:val="center"/>
            <w:hideMark/>
          </w:tcPr>
          <w:p w:rsidR="00BD3288" w:rsidRPr="00BD3288" w:rsidRDefault="00BD3288" w:rsidP="00BD3288">
            <w:pPr>
              <w:spacing w:after="0" w:line="240" w:lineRule="auto"/>
              <w:jc w:val="center"/>
              <w:rPr>
                <w:rFonts w:ascii="Arial" w:eastAsia="Times New Roman" w:hAnsi="Arial" w:cs="Arial"/>
                <w:b/>
                <w:bCs/>
                <w:color w:val="000000"/>
                <w:sz w:val="16"/>
                <w:szCs w:val="16"/>
              </w:rPr>
            </w:pPr>
            <w:r w:rsidRPr="00BD3288">
              <w:rPr>
                <w:rFonts w:ascii="Arial" w:eastAsia="Times New Roman" w:hAnsi="Arial" w:cs="Arial"/>
                <w:b/>
                <w:bCs/>
                <w:color w:val="000000"/>
                <w:sz w:val="16"/>
                <w:szCs w:val="16"/>
              </w:rPr>
              <w:t>Monto</w:t>
            </w:r>
          </w:p>
        </w:tc>
      </w:tr>
      <w:tr w:rsidR="00BD3288"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IMPUESTOS</w:t>
            </w:r>
          </w:p>
        </w:tc>
        <w:tc>
          <w:tcPr>
            <w:tcW w:w="1253" w:type="dxa"/>
            <w:tcBorders>
              <w:top w:val="single" w:sz="4" w:space="0" w:color="auto"/>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90,233,393.49</w:t>
            </w:r>
          </w:p>
        </w:tc>
      </w:tr>
      <w:tr w:rsidR="00BD3288"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4112</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IMPUESTOS SOBRE EL PATRIMONIO</w:t>
            </w:r>
          </w:p>
        </w:tc>
        <w:tc>
          <w:tcPr>
            <w:tcW w:w="1253" w:type="dxa"/>
            <w:tcBorders>
              <w:top w:val="nil"/>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87,618,719.60</w:t>
            </w:r>
          </w:p>
        </w:tc>
      </w:tr>
      <w:tr w:rsidR="00BD3288"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4117</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ACCESORIOS DE IMPUESTOS</w:t>
            </w:r>
          </w:p>
        </w:tc>
        <w:tc>
          <w:tcPr>
            <w:tcW w:w="1253" w:type="dxa"/>
            <w:tcBorders>
              <w:top w:val="nil"/>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165,655.09</w:t>
            </w:r>
          </w:p>
        </w:tc>
      </w:tr>
      <w:tr w:rsidR="00BD3288"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4119</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OTROS IMPUESTOS</w:t>
            </w:r>
          </w:p>
        </w:tc>
        <w:tc>
          <w:tcPr>
            <w:tcW w:w="1253" w:type="dxa"/>
            <w:tcBorders>
              <w:top w:val="nil"/>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2,448,946.80</w:t>
            </w:r>
          </w:p>
        </w:tc>
      </w:tr>
      <w:tr w:rsidR="00BD3288"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414</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DERECHOS</w:t>
            </w:r>
          </w:p>
        </w:tc>
        <w:tc>
          <w:tcPr>
            <w:tcW w:w="1253" w:type="dxa"/>
            <w:tcBorders>
              <w:top w:val="nil"/>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52,301,617.27</w:t>
            </w:r>
          </w:p>
        </w:tc>
      </w:tr>
      <w:tr w:rsidR="00BD3288"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4143</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DERECHOS POR PRESTACIÓN DE SERVICIOS</w:t>
            </w:r>
          </w:p>
        </w:tc>
        <w:tc>
          <w:tcPr>
            <w:tcW w:w="1253" w:type="dxa"/>
            <w:tcBorders>
              <w:top w:val="nil"/>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38,234,511.62</w:t>
            </w:r>
          </w:p>
        </w:tc>
      </w:tr>
      <w:tr w:rsidR="00BD3288"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4149</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OTROS DERECHOS</w:t>
            </w:r>
          </w:p>
        </w:tc>
        <w:tc>
          <w:tcPr>
            <w:tcW w:w="1253" w:type="dxa"/>
            <w:tcBorders>
              <w:top w:val="nil"/>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14,067,105.65</w:t>
            </w:r>
          </w:p>
        </w:tc>
      </w:tr>
      <w:tr w:rsidR="00BD3288"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415</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PRODUCTOS DE TIPO CORRIENTE</w:t>
            </w:r>
          </w:p>
        </w:tc>
        <w:tc>
          <w:tcPr>
            <w:tcW w:w="1253" w:type="dxa"/>
            <w:tcBorders>
              <w:top w:val="nil"/>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2,440,876.70</w:t>
            </w:r>
          </w:p>
        </w:tc>
      </w:tr>
      <w:tr w:rsidR="00BD3288" w:rsidRPr="00BD3288" w:rsidTr="00BD3288">
        <w:trPr>
          <w:trHeight w:val="450"/>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4151</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PRODUCTOS DERIVADOS DEL USO Y APROVECHAMIENTO DE BIENES NO SUJETOS A RÉGIMEN DE DOMINIO PÚBLICO</w:t>
            </w:r>
          </w:p>
        </w:tc>
        <w:tc>
          <w:tcPr>
            <w:tcW w:w="1253" w:type="dxa"/>
            <w:tcBorders>
              <w:top w:val="nil"/>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2,440,876.70</w:t>
            </w:r>
          </w:p>
        </w:tc>
      </w:tr>
      <w:tr w:rsidR="00BD3288"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416</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APROVECHAMIENTOS DE TIPO CORRIENTE</w:t>
            </w:r>
          </w:p>
        </w:tc>
        <w:tc>
          <w:tcPr>
            <w:tcW w:w="1253" w:type="dxa"/>
            <w:tcBorders>
              <w:top w:val="nil"/>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2,951,484.80</w:t>
            </w:r>
          </w:p>
        </w:tc>
      </w:tr>
      <w:tr w:rsidR="00BD3288"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4169</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OTROS APROVECHAMIENTOS</w:t>
            </w:r>
          </w:p>
        </w:tc>
        <w:tc>
          <w:tcPr>
            <w:tcW w:w="1253" w:type="dxa"/>
            <w:tcBorders>
              <w:top w:val="nil"/>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2,951,484.80</w:t>
            </w:r>
          </w:p>
        </w:tc>
      </w:tr>
      <w:tr w:rsidR="00BD3288"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421</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PARTICIPACIONES Y APORTACIONES</w:t>
            </w:r>
          </w:p>
        </w:tc>
        <w:tc>
          <w:tcPr>
            <w:tcW w:w="1253" w:type="dxa"/>
            <w:tcBorders>
              <w:top w:val="nil"/>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313,622,275.47</w:t>
            </w:r>
          </w:p>
        </w:tc>
      </w:tr>
      <w:tr w:rsidR="00BD3288"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4211</w:t>
            </w:r>
          </w:p>
        </w:tc>
        <w:tc>
          <w:tcPr>
            <w:tcW w:w="4580" w:type="dxa"/>
            <w:tcBorders>
              <w:top w:val="nil"/>
              <w:left w:val="nil"/>
              <w:bottom w:val="nil"/>
              <w:right w:val="nil"/>
            </w:tcBorders>
            <w:shd w:val="clear" w:color="auto" w:fill="auto"/>
            <w:vAlign w:val="bottom"/>
            <w:hideMark/>
          </w:tcPr>
          <w:p w:rsidR="00BD3288" w:rsidRPr="00BD3288" w:rsidRDefault="00BD3288"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PARTICIPACIONES</w:t>
            </w:r>
          </w:p>
        </w:tc>
        <w:tc>
          <w:tcPr>
            <w:tcW w:w="1253" w:type="dxa"/>
            <w:tcBorders>
              <w:top w:val="nil"/>
              <w:left w:val="single" w:sz="4" w:space="0" w:color="auto"/>
              <w:bottom w:val="nil"/>
              <w:right w:val="single" w:sz="4" w:space="0" w:color="auto"/>
            </w:tcBorders>
            <w:shd w:val="clear" w:color="auto" w:fill="auto"/>
            <w:noWrap/>
            <w:vAlign w:val="bottom"/>
            <w:hideMark/>
          </w:tcPr>
          <w:p w:rsidR="00BD3288"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200,044,033.20</w:t>
            </w:r>
          </w:p>
        </w:tc>
      </w:tr>
      <w:tr w:rsidR="00E56A4F"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E56A4F" w:rsidRDefault="00E56A4F"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4212</w:t>
            </w:r>
          </w:p>
          <w:p w:rsidR="00E56A4F" w:rsidRPr="00BD3288" w:rsidRDefault="00E56A4F" w:rsidP="00BD328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4213</w:t>
            </w:r>
          </w:p>
        </w:tc>
        <w:tc>
          <w:tcPr>
            <w:tcW w:w="4580" w:type="dxa"/>
            <w:tcBorders>
              <w:top w:val="nil"/>
              <w:left w:val="nil"/>
              <w:bottom w:val="nil"/>
              <w:right w:val="nil"/>
            </w:tcBorders>
            <w:shd w:val="clear" w:color="auto" w:fill="auto"/>
            <w:vAlign w:val="bottom"/>
            <w:hideMark/>
          </w:tcPr>
          <w:p w:rsidR="00E56A4F" w:rsidRDefault="00E56A4F"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APORTACIONES</w:t>
            </w:r>
          </w:p>
          <w:p w:rsidR="00E56A4F" w:rsidRPr="00BD3288" w:rsidRDefault="00E56A4F" w:rsidP="00BD328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CONVENIOS</w:t>
            </w:r>
          </w:p>
        </w:tc>
        <w:tc>
          <w:tcPr>
            <w:tcW w:w="1253" w:type="dxa"/>
            <w:tcBorders>
              <w:top w:val="nil"/>
              <w:left w:val="single" w:sz="4" w:space="0" w:color="auto"/>
              <w:bottom w:val="nil"/>
              <w:right w:val="single" w:sz="4" w:space="0" w:color="auto"/>
            </w:tcBorders>
            <w:shd w:val="clear" w:color="auto" w:fill="auto"/>
            <w:noWrap/>
            <w:vAlign w:val="bottom"/>
            <w:hideMark/>
          </w:tcPr>
          <w:p w:rsidR="00E56A4F" w:rsidRPr="00BD3288" w:rsidRDefault="00E56A4F" w:rsidP="002B13F2">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461,311.53</w:t>
            </w:r>
          </w:p>
        </w:tc>
      </w:tr>
      <w:tr w:rsidR="00E56A4F"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E56A4F" w:rsidRPr="00BD3288" w:rsidRDefault="00E56A4F"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422</w:t>
            </w:r>
          </w:p>
        </w:tc>
        <w:tc>
          <w:tcPr>
            <w:tcW w:w="4580" w:type="dxa"/>
            <w:tcBorders>
              <w:top w:val="nil"/>
              <w:left w:val="nil"/>
              <w:bottom w:val="nil"/>
              <w:right w:val="nil"/>
            </w:tcBorders>
            <w:shd w:val="clear" w:color="auto" w:fill="auto"/>
            <w:vAlign w:val="bottom"/>
            <w:hideMark/>
          </w:tcPr>
          <w:p w:rsidR="00E56A4F" w:rsidRPr="00BD3288" w:rsidRDefault="00E56A4F"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TRANSFERENCIAS, ASIGNACIONES, SUBSIDIOS Y OTRAS AYUDAS</w:t>
            </w:r>
          </w:p>
        </w:tc>
        <w:tc>
          <w:tcPr>
            <w:tcW w:w="1253" w:type="dxa"/>
            <w:tcBorders>
              <w:top w:val="nil"/>
              <w:left w:val="single" w:sz="4" w:space="0" w:color="auto"/>
              <w:bottom w:val="nil"/>
              <w:right w:val="single" w:sz="4" w:space="0" w:color="auto"/>
            </w:tcBorders>
            <w:shd w:val="clear" w:color="auto" w:fill="auto"/>
            <w:noWrap/>
            <w:vAlign w:val="bottom"/>
            <w:hideMark/>
          </w:tcPr>
          <w:p w:rsidR="00E56A4F" w:rsidRPr="00BD3288" w:rsidRDefault="00E56A4F" w:rsidP="002B13F2">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27,340,073.13</w:t>
            </w:r>
          </w:p>
        </w:tc>
      </w:tr>
      <w:tr w:rsidR="00E56A4F" w:rsidRPr="00BD3288" w:rsidTr="00BD3288">
        <w:trPr>
          <w:trHeight w:val="225"/>
          <w:jc w:val="center"/>
        </w:trPr>
        <w:tc>
          <w:tcPr>
            <w:tcW w:w="840" w:type="dxa"/>
            <w:tcBorders>
              <w:top w:val="nil"/>
              <w:left w:val="single" w:sz="4" w:space="0" w:color="auto"/>
              <w:bottom w:val="nil"/>
              <w:right w:val="nil"/>
            </w:tcBorders>
            <w:shd w:val="clear" w:color="auto" w:fill="auto"/>
            <w:noWrap/>
            <w:vAlign w:val="bottom"/>
            <w:hideMark/>
          </w:tcPr>
          <w:p w:rsidR="00E56A4F" w:rsidRPr="00BD3288" w:rsidRDefault="00E56A4F"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4223</w:t>
            </w:r>
          </w:p>
        </w:tc>
        <w:tc>
          <w:tcPr>
            <w:tcW w:w="4580" w:type="dxa"/>
            <w:tcBorders>
              <w:top w:val="nil"/>
              <w:left w:val="nil"/>
              <w:bottom w:val="nil"/>
              <w:right w:val="nil"/>
            </w:tcBorders>
            <w:shd w:val="clear" w:color="auto" w:fill="auto"/>
            <w:vAlign w:val="bottom"/>
            <w:hideMark/>
          </w:tcPr>
          <w:p w:rsidR="00E56A4F" w:rsidRPr="00BD3288" w:rsidRDefault="00E56A4F"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SUBSIDIOS Y SUBVENCIONES</w:t>
            </w:r>
          </w:p>
        </w:tc>
        <w:tc>
          <w:tcPr>
            <w:tcW w:w="1253" w:type="dxa"/>
            <w:tcBorders>
              <w:top w:val="nil"/>
              <w:left w:val="single" w:sz="4" w:space="0" w:color="auto"/>
              <w:bottom w:val="nil"/>
              <w:right w:val="single" w:sz="4" w:space="0" w:color="auto"/>
            </w:tcBorders>
            <w:shd w:val="clear" w:color="auto" w:fill="auto"/>
            <w:noWrap/>
            <w:vAlign w:val="bottom"/>
            <w:hideMark/>
          </w:tcPr>
          <w:p w:rsidR="00E56A4F" w:rsidRPr="00BD3288" w:rsidRDefault="00E56A4F" w:rsidP="002B13F2">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26,238,015.75</w:t>
            </w:r>
          </w:p>
        </w:tc>
      </w:tr>
      <w:tr w:rsidR="00E56A4F" w:rsidRPr="00BD3288" w:rsidTr="00BD3288">
        <w:trPr>
          <w:trHeight w:val="225"/>
          <w:jc w:val="center"/>
        </w:trPr>
        <w:tc>
          <w:tcPr>
            <w:tcW w:w="840" w:type="dxa"/>
            <w:tcBorders>
              <w:top w:val="nil"/>
              <w:left w:val="single" w:sz="4" w:space="0" w:color="auto"/>
              <w:bottom w:val="single" w:sz="4" w:space="0" w:color="auto"/>
              <w:right w:val="nil"/>
            </w:tcBorders>
            <w:shd w:val="clear" w:color="auto" w:fill="auto"/>
            <w:noWrap/>
            <w:vAlign w:val="bottom"/>
            <w:hideMark/>
          </w:tcPr>
          <w:p w:rsidR="00E56A4F" w:rsidRPr="00BD3288" w:rsidRDefault="00E56A4F"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4224</w:t>
            </w:r>
          </w:p>
        </w:tc>
        <w:tc>
          <w:tcPr>
            <w:tcW w:w="4580" w:type="dxa"/>
            <w:tcBorders>
              <w:top w:val="nil"/>
              <w:left w:val="nil"/>
              <w:bottom w:val="single" w:sz="4" w:space="0" w:color="auto"/>
              <w:right w:val="nil"/>
            </w:tcBorders>
            <w:shd w:val="clear" w:color="auto" w:fill="auto"/>
            <w:vAlign w:val="bottom"/>
            <w:hideMark/>
          </w:tcPr>
          <w:p w:rsidR="00E56A4F" w:rsidRPr="00BD3288" w:rsidRDefault="00E56A4F" w:rsidP="00BD3288">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AYUDAS SOCIALES</w:t>
            </w:r>
          </w:p>
        </w:tc>
        <w:tc>
          <w:tcPr>
            <w:tcW w:w="1253" w:type="dxa"/>
            <w:tcBorders>
              <w:top w:val="nil"/>
              <w:left w:val="single" w:sz="4" w:space="0" w:color="auto"/>
              <w:bottom w:val="single" w:sz="4" w:space="0" w:color="auto"/>
              <w:right w:val="single" w:sz="4" w:space="0" w:color="auto"/>
            </w:tcBorders>
            <w:shd w:val="clear" w:color="auto" w:fill="auto"/>
            <w:noWrap/>
            <w:vAlign w:val="bottom"/>
            <w:hideMark/>
          </w:tcPr>
          <w:p w:rsidR="00E56A4F" w:rsidRPr="00BD3288" w:rsidRDefault="00E56A4F" w:rsidP="00BD32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1,102,057.38</w:t>
            </w:r>
          </w:p>
        </w:tc>
      </w:tr>
    </w:tbl>
    <w:p w:rsidR="00BD3288" w:rsidRPr="00D02A79" w:rsidRDefault="00BD3288" w:rsidP="00BD3288">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BD3288" w:rsidRDefault="00BD3288"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BD3288" w:rsidRPr="00D02A79" w:rsidRDefault="00BD3288" w:rsidP="00FF6834">
      <w:pPr>
        <w:pStyle w:val="ROMANOS"/>
        <w:spacing w:after="80" w:line="203" w:lineRule="exact"/>
        <w:ind w:left="288" w:firstLine="0"/>
        <w:jc w:val="center"/>
        <w:rPr>
          <w:sz w:val="16"/>
          <w:szCs w:val="22"/>
          <w:lang w:val="es-MX"/>
        </w:rPr>
      </w:pPr>
      <w:r>
        <w:rPr>
          <w:sz w:val="16"/>
          <w:szCs w:val="22"/>
          <w:lang w:val="es-MX"/>
        </w:rPr>
        <w:t>C.P.C. FIDENCIO GUEVARA PIÑA</w:t>
      </w:r>
    </w:p>
    <w:p w:rsidR="00BD3288" w:rsidRDefault="00BD3288" w:rsidP="00FF6834">
      <w:pPr>
        <w:pStyle w:val="ROMANOS"/>
        <w:spacing w:after="80" w:line="203" w:lineRule="exact"/>
        <w:ind w:left="288" w:firstLine="0"/>
        <w:jc w:val="center"/>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BD3288">
      <w:pPr>
        <w:pStyle w:val="ROMANOS"/>
        <w:spacing w:after="80" w:line="203" w:lineRule="exact"/>
        <w:ind w:left="288" w:firstLine="0"/>
        <w:jc w:val="center"/>
        <w:rPr>
          <w:b/>
          <w:sz w:val="22"/>
          <w:szCs w:val="22"/>
          <w:lang w:val="es-MX"/>
        </w:rPr>
      </w:pPr>
    </w:p>
    <w:p w:rsidR="00BD3288" w:rsidRDefault="00BD3288" w:rsidP="00BD3288">
      <w:pPr>
        <w:pStyle w:val="ROMANOS"/>
        <w:spacing w:after="80" w:line="203" w:lineRule="exact"/>
        <w:rPr>
          <w:b/>
          <w:sz w:val="22"/>
          <w:szCs w:val="22"/>
          <w:lang w:val="es-MX"/>
        </w:rPr>
      </w:pPr>
    </w:p>
    <w:p w:rsidR="00BD3288" w:rsidRDefault="00BD3288" w:rsidP="00BD3288">
      <w:pPr>
        <w:pStyle w:val="ROMANOS"/>
        <w:spacing w:after="80" w:line="203" w:lineRule="exact"/>
        <w:rPr>
          <w:b/>
          <w:sz w:val="22"/>
          <w:szCs w:val="22"/>
          <w:lang w:val="es-MX"/>
        </w:rPr>
      </w:pPr>
    </w:p>
    <w:p w:rsidR="00BD3288" w:rsidRDefault="00BD3288" w:rsidP="00BD3288">
      <w:pPr>
        <w:pStyle w:val="ROMANOS"/>
        <w:spacing w:after="80" w:line="203" w:lineRule="exact"/>
        <w:rPr>
          <w:b/>
          <w:sz w:val="22"/>
          <w:szCs w:val="22"/>
          <w:lang w:val="es-MX"/>
        </w:rPr>
      </w:pPr>
      <w:r>
        <w:rPr>
          <w:b/>
          <w:sz w:val="22"/>
          <w:szCs w:val="22"/>
          <w:lang w:val="es-MX"/>
        </w:rPr>
        <w:t xml:space="preserve">Ingresos de Gestión </w:t>
      </w:r>
    </w:p>
    <w:p w:rsidR="0088716A" w:rsidRDefault="0088716A" w:rsidP="0088716A">
      <w:pPr>
        <w:pStyle w:val="ROMANOS"/>
        <w:spacing w:after="80" w:line="203" w:lineRule="exact"/>
        <w:ind w:left="288" w:firstLine="0"/>
        <w:rPr>
          <w:sz w:val="22"/>
          <w:szCs w:val="22"/>
          <w:lang w:val="es-MX"/>
        </w:rPr>
      </w:pPr>
    </w:p>
    <w:p w:rsidR="00BD3288" w:rsidRPr="00C53E18" w:rsidRDefault="00BD3288" w:rsidP="0088716A">
      <w:pPr>
        <w:pStyle w:val="ROMANOS"/>
        <w:spacing w:after="80" w:line="203" w:lineRule="exact"/>
        <w:ind w:left="288" w:firstLine="0"/>
        <w:rPr>
          <w:sz w:val="22"/>
          <w:szCs w:val="22"/>
          <w:lang w:val="es-MX"/>
        </w:rPr>
      </w:pPr>
    </w:p>
    <w:p w:rsidR="00CC07A0" w:rsidRPr="00C53E18" w:rsidRDefault="0088716A" w:rsidP="00BD3288">
      <w:pPr>
        <w:pStyle w:val="ROMANOS"/>
        <w:spacing w:after="80" w:line="203" w:lineRule="exact"/>
        <w:ind w:left="288" w:firstLine="0"/>
        <w:jc w:val="center"/>
        <w:rPr>
          <w:b/>
          <w:sz w:val="22"/>
          <w:szCs w:val="22"/>
          <w:lang w:val="es-MX"/>
        </w:rPr>
      </w:pPr>
      <w:r w:rsidRPr="00C53E18">
        <w:rPr>
          <w:b/>
          <w:sz w:val="22"/>
          <w:szCs w:val="22"/>
          <w:lang w:val="es-MX"/>
        </w:rPr>
        <w:t>EA 2</w:t>
      </w:r>
      <w:r w:rsidR="00CC07A0" w:rsidRPr="00C53E18">
        <w:rPr>
          <w:b/>
          <w:sz w:val="22"/>
          <w:szCs w:val="22"/>
          <w:lang w:val="es-MX"/>
        </w:rPr>
        <w:t xml:space="preserve"> Trimestral</w:t>
      </w:r>
      <w:r w:rsidRPr="00C53E18">
        <w:rPr>
          <w:b/>
          <w:sz w:val="22"/>
          <w:szCs w:val="22"/>
          <w:lang w:val="es-MX"/>
        </w:rPr>
        <w:t xml:space="preserve">.- </w:t>
      </w:r>
      <w:r w:rsidR="00CE2B34" w:rsidRPr="00C53E18">
        <w:rPr>
          <w:sz w:val="22"/>
          <w:szCs w:val="22"/>
          <w:lang w:val="es-MX"/>
        </w:rPr>
        <w:t>Esta nota no le aplica al ente público</w:t>
      </w:r>
    </w:p>
    <w:p w:rsidR="00BD3288" w:rsidRDefault="00BD3288" w:rsidP="00BD3288">
      <w:pPr>
        <w:pStyle w:val="ROMANOS"/>
        <w:spacing w:after="80" w:line="203" w:lineRule="exact"/>
        <w:ind w:left="288" w:firstLine="0"/>
        <w:jc w:val="center"/>
        <w:rPr>
          <w:b/>
          <w:sz w:val="22"/>
          <w:szCs w:val="22"/>
          <w:lang w:val="es-MX"/>
        </w:rPr>
      </w:pPr>
    </w:p>
    <w:p w:rsidR="00BD3288" w:rsidRDefault="00BD3288" w:rsidP="00BD3288">
      <w:pPr>
        <w:pStyle w:val="ROMANOS"/>
        <w:spacing w:after="80" w:line="203" w:lineRule="exact"/>
        <w:ind w:left="288" w:firstLine="0"/>
        <w:jc w:val="center"/>
        <w:rPr>
          <w:b/>
          <w:sz w:val="22"/>
          <w:szCs w:val="22"/>
          <w:lang w:val="es-MX"/>
        </w:rPr>
      </w:pPr>
    </w:p>
    <w:p w:rsidR="00BD3288" w:rsidRDefault="00BD3288" w:rsidP="00BD3288">
      <w:pPr>
        <w:pStyle w:val="ROMANOS"/>
        <w:spacing w:after="80" w:line="203" w:lineRule="exact"/>
        <w:ind w:left="288" w:firstLine="0"/>
        <w:jc w:val="center"/>
        <w:rPr>
          <w:b/>
          <w:sz w:val="22"/>
          <w:szCs w:val="22"/>
          <w:lang w:val="es-MX"/>
        </w:rPr>
      </w:pPr>
    </w:p>
    <w:p w:rsidR="00CC07A0" w:rsidRDefault="00CC07A0" w:rsidP="00BD3288">
      <w:pPr>
        <w:pStyle w:val="ROMANOS"/>
        <w:spacing w:after="80" w:line="203" w:lineRule="exact"/>
        <w:ind w:left="288" w:firstLine="0"/>
        <w:jc w:val="center"/>
        <w:rPr>
          <w:sz w:val="22"/>
          <w:szCs w:val="22"/>
          <w:lang w:val="es-MX"/>
        </w:rPr>
      </w:pPr>
      <w:r w:rsidRPr="00C53E18">
        <w:rPr>
          <w:b/>
          <w:sz w:val="22"/>
          <w:szCs w:val="22"/>
          <w:lang w:val="es-MX"/>
        </w:rPr>
        <w:t xml:space="preserve">EA 2 Acumulativa.- </w:t>
      </w:r>
      <w:r w:rsidR="00CE2B34" w:rsidRPr="00C53E18">
        <w:rPr>
          <w:sz w:val="22"/>
          <w:szCs w:val="22"/>
          <w:lang w:val="es-MX"/>
        </w:rPr>
        <w:t>Esta nota no le aplica al ente público</w:t>
      </w:r>
    </w:p>
    <w:p w:rsidR="00BD3288" w:rsidRDefault="00BD3288" w:rsidP="00BD3288">
      <w:pPr>
        <w:pStyle w:val="ROMANOS"/>
        <w:spacing w:after="80" w:line="203" w:lineRule="exact"/>
        <w:ind w:left="288" w:firstLine="0"/>
        <w:jc w:val="center"/>
        <w:rPr>
          <w:sz w:val="22"/>
          <w:szCs w:val="22"/>
          <w:lang w:val="es-MX"/>
        </w:rPr>
      </w:pPr>
    </w:p>
    <w:p w:rsidR="00BD3288" w:rsidRPr="00C53E18" w:rsidRDefault="00BD3288" w:rsidP="00BD3288">
      <w:pPr>
        <w:pStyle w:val="ROMANOS"/>
        <w:spacing w:after="80" w:line="203" w:lineRule="exact"/>
        <w:ind w:left="288" w:firstLine="0"/>
        <w:jc w:val="center"/>
        <w:rPr>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Pr="00D02A79" w:rsidRDefault="00BD3288" w:rsidP="00BD3288">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30556E" w:rsidRPr="00D02A79" w:rsidRDefault="00BD3288" w:rsidP="0030556E">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BD3288" w:rsidRDefault="00BD3288"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BD3288" w:rsidRPr="00D02A79" w:rsidRDefault="00BD3288" w:rsidP="00FF6834">
      <w:pPr>
        <w:pStyle w:val="ROMANOS"/>
        <w:spacing w:after="80" w:line="203" w:lineRule="exact"/>
        <w:ind w:left="288" w:firstLine="0"/>
        <w:jc w:val="center"/>
        <w:rPr>
          <w:sz w:val="16"/>
          <w:szCs w:val="22"/>
          <w:lang w:val="es-MX"/>
        </w:rPr>
      </w:pPr>
      <w:r>
        <w:rPr>
          <w:sz w:val="16"/>
          <w:szCs w:val="22"/>
          <w:lang w:val="es-MX"/>
        </w:rPr>
        <w:t>C.P.C. FIDENCIO GUEVARA PIÑA</w:t>
      </w:r>
    </w:p>
    <w:p w:rsidR="00BD3288" w:rsidRDefault="00BD3288" w:rsidP="00FF6834">
      <w:pPr>
        <w:pStyle w:val="ROMANOS"/>
        <w:spacing w:after="80" w:line="203" w:lineRule="exact"/>
        <w:ind w:left="288" w:firstLine="0"/>
        <w:jc w:val="center"/>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F05F80" w:rsidRDefault="00F05F80"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88716A" w:rsidP="00BD3288">
      <w:pPr>
        <w:pStyle w:val="ROMANOS"/>
        <w:spacing w:after="80" w:line="203" w:lineRule="exact"/>
        <w:ind w:left="288" w:firstLine="0"/>
        <w:jc w:val="center"/>
        <w:rPr>
          <w:b/>
          <w:sz w:val="22"/>
          <w:szCs w:val="22"/>
          <w:lang w:val="es-MX"/>
        </w:rPr>
      </w:pPr>
      <w:r w:rsidRPr="00C53E18">
        <w:rPr>
          <w:b/>
          <w:sz w:val="22"/>
          <w:szCs w:val="22"/>
          <w:lang w:val="es-MX"/>
        </w:rPr>
        <w:lastRenderedPageBreak/>
        <w:t>EA 3.-</w:t>
      </w:r>
      <w:r w:rsidR="00BD3288">
        <w:rPr>
          <w:sz w:val="22"/>
          <w:szCs w:val="22"/>
          <w:lang w:val="es-MX"/>
        </w:rPr>
        <w:t xml:space="preserve"> </w:t>
      </w:r>
      <w:r w:rsidR="00BD3288">
        <w:rPr>
          <w:b/>
          <w:sz w:val="22"/>
          <w:szCs w:val="22"/>
          <w:lang w:val="es-MX"/>
        </w:rPr>
        <w:t xml:space="preserve">Gastos y Otras Pérdidas </w:t>
      </w:r>
    </w:p>
    <w:p w:rsidR="00BD3288" w:rsidRDefault="00BD3288" w:rsidP="00BD3288">
      <w:pPr>
        <w:pStyle w:val="ROMANOS"/>
        <w:spacing w:after="80" w:line="203" w:lineRule="exact"/>
        <w:ind w:left="288" w:firstLine="0"/>
        <w:jc w:val="center"/>
        <w:rPr>
          <w:b/>
          <w:sz w:val="22"/>
          <w:szCs w:val="22"/>
          <w:lang w:val="es-MX"/>
        </w:rPr>
      </w:pPr>
      <w:r>
        <w:rPr>
          <w:b/>
          <w:sz w:val="22"/>
          <w:szCs w:val="22"/>
          <w:lang w:val="es-MX"/>
        </w:rPr>
        <w:t xml:space="preserve">Del 01 de </w:t>
      </w:r>
      <w:r w:rsidR="00FF6834">
        <w:rPr>
          <w:b/>
          <w:sz w:val="22"/>
          <w:szCs w:val="22"/>
          <w:lang w:val="es-MX"/>
        </w:rPr>
        <w:t>Julio</w:t>
      </w:r>
      <w:r>
        <w:rPr>
          <w:b/>
          <w:sz w:val="22"/>
          <w:szCs w:val="22"/>
          <w:lang w:val="es-MX"/>
        </w:rPr>
        <w:t xml:space="preserve"> al 30 de </w:t>
      </w:r>
      <w:r w:rsidR="00FF6834">
        <w:rPr>
          <w:b/>
          <w:sz w:val="22"/>
          <w:szCs w:val="22"/>
          <w:lang w:val="es-MX"/>
        </w:rPr>
        <w:t>Septiembre</w:t>
      </w:r>
      <w:r>
        <w:rPr>
          <w:b/>
          <w:sz w:val="22"/>
          <w:szCs w:val="22"/>
          <w:lang w:val="es-MX"/>
        </w:rPr>
        <w:t xml:space="preserve"> del 2017</w:t>
      </w:r>
    </w:p>
    <w:tbl>
      <w:tblPr>
        <w:tblW w:w="8500" w:type="dxa"/>
        <w:jc w:val="center"/>
        <w:tblInd w:w="65" w:type="dxa"/>
        <w:tblCellMar>
          <w:left w:w="70" w:type="dxa"/>
          <w:right w:w="70" w:type="dxa"/>
        </w:tblCellMar>
        <w:tblLook w:val="04A0"/>
      </w:tblPr>
      <w:tblGrid>
        <w:gridCol w:w="1080"/>
        <w:gridCol w:w="5420"/>
        <w:gridCol w:w="920"/>
        <w:gridCol w:w="1080"/>
      </w:tblGrid>
      <w:tr w:rsidR="00F0414F" w:rsidRPr="00F0414F" w:rsidTr="00F0414F">
        <w:trPr>
          <w:trHeight w:val="225"/>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b/>
                <w:bCs/>
                <w:color w:val="000000"/>
                <w:sz w:val="12"/>
                <w:szCs w:val="12"/>
              </w:rPr>
            </w:pPr>
          </w:p>
        </w:tc>
        <w:tc>
          <w:tcPr>
            <w:tcW w:w="5420" w:type="dxa"/>
            <w:tcBorders>
              <w:top w:val="single" w:sz="4" w:space="0" w:color="auto"/>
              <w:left w:val="nil"/>
              <w:bottom w:val="single" w:sz="4" w:space="0" w:color="auto"/>
              <w:right w:val="single" w:sz="4" w:space="0" w:color="auto"/>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b/>
                <w:bCs/>
                <w:color w:val="000000"/>
                <w:sz w:val="12"/>
                <w:szCs w:val="12"/>
              </w:rPr>
            </w:pP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b/>
                <w:bCs/>
                <w:color w:val="000000"/>
                <w:sz w:val="12"/>
                <w:szCs w:val="12"/>
              </w:rPr>
            </w:pPr>
            <w:r w:rsidRPr="00F0414F">
              <w:rPr>
                <w:rFonts w:ascii="Arial" w:eastAsia="Times New Roman" w:hAnsi="Arial" w:cs="Arial"/>
                <w:b/>
                <w:bCs/>
                <w:color w:val="000000"/>
                <w:sz w:val="12"/>
                <w:szCs w:val="12"/>
              </w:rPr>
              <w:t>Valores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b/>
                <w:bCs/>
                <w:color w:val="000000"/>
                <w:sz w:val="12"/>
                <w:szCs w:val="12"/>
              </w:rPr>
            </w:pPr>
            <w:r w:rsidRPr="00F0414F">
              <w:rPr>
                <w:rFonts w:ascii="Arial" w:eastAsia="Times New Roman" w:hAnsi="Arial" w:cs="Arial"/>
                <w:b/>
                <w:bCs/>
                <w:color w:val="000000"/>
                <w:sz w:val="12"/>
                <w:szCs w:val="12"/>
              </w:rPr>
              <w:t> </w:t>
            </w:r>
          </w:p>
        </w:tc>
      </w:tr>
      <w:tr w:rsidR="00F0414F" w:rsidRPr="00F0414F" w:rsidTr="00F0414F">
        <w:trPr>
          <w:trHeight w:val="22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0414F" w:rsidRPr="00F0414F" w:rsidRDefault="00F0414F" w:rsidP="00F0414F">
            <w:pPr>
              <w:spacing w:after="0" w:line="240" w:lineRule="auto"/>
              <w:jc w:val="center"/>
              <w:rPr>
                <w:rFonts w:ascii="Arial" w:eastAsia="Times New Roman" w:hAnsi="Arial" w:cs="Arial"/>
                <w:b/>
                <w:bCs/>
                <w:color w:val="000000"/>
                <w:sz w:val="12"/>
                <w:szCs w:val="12"/>
              </w:rPr>
            </w:pPr>
            <w:r w:rsidRPr="00F0414F">
              <w:rPr>
                <w:rFonts w:ascii="Arial" w:eastAsia="Times New Roman" w:hAnsi="Arial" w:cs="Arial"/>
                <w:b/>
                <w:bCs/>
                <w:color w:val="000000"/>
                <w:sz w:val="12"/>
                <w:szCs w:val="12"/>
              </w:rPr>
              <w:t>Cuenta</w:t>
            </w:r>
          </w:p>
        </w:tc>
        <w:tc>
          <w:tcPr>
            <w:tcW w:w="5420" w:type="dxa"/>
            <w:tcBorders>
              <w:top w:val="nil"/>
              <w:left w:val="nil"/>
              <w:bottom w:val="single" w:sz="4" w:space="0" w:color="auto"/>
              <w:right w:val="single" w:sz="4" w:space="0" w:color="auto"/>
            </w:tcBorders>
            <w:shd w:val="clear" w:color="auto" w:fill="auto"/>
            <w:noWrap/>
            <w:vAlign w:val="center"/>
            <w:hideMark/>
          </w:tcPr>
          <w:p w:rsidR="00F0414F" w:rsidRPr="00F0414F" w:rsidRDefault="00F0414F" w:rsidP="00F0414F">
            <w:pPr>
              <w:spacing w:after="0" w:line="240" w:lineRule="auto"/>
              <w:jc w:val="center"/>
              <w:rPr>
                <w:rFonts w:ascii="Arial" w:eastAsia="Times New Roman" w:hAnsi="Arial" w:cs="Arial"/>
                <w:b/>
                <w:bCs/>
                <w:color w:val="000000"/>
                <w:sz w:val="12"/>
                <w:szCs w:val="12"/>
              </w:rPr>
            </w:pPr>
            <w:r w:rsidRPr="00F0414F">
              <w:rPr>
                <w:rFonts w:ascii="Arial" w:eastAsia="Times New Roman" w:hAnsi="Arial" w:cs="Arial"/>
                <w:b/>
                <w:bCs/>
                <w:color w:val="000000"/>
                <w:sz w:val="12"/>
                <w:szCs w:val="12"/>
              </w:rPr>
              <w:t>Descripción</w:t>
            </w:r>
          </w:p>
        </w:tc>
        <w:tc>
          <w:tcPr>
            <w:tcW w:w="920" w:type="dxa"/>
            <w:tcBorders>
              <w:top w:val="nil"/>
              <w:left w:val="nil"/>
              <w:bottom w:val="nil"/>
              <w:right w:val="single" w:sz="4" w:space="0" w:color="auto"/>
            </w:tcBorders>
            <w:shd w:val="clear" w:color="auto" w:fill="auto"/>
            <w:noWrap/>
            <w:vAlign w:val="center"/>
            <w:hideMark/>
          </w:tcPr>
          <w:p w:rsidR="00F0414F" w:rsidRPr="00F0414F" w:rsidRDefault="00F0414F" w:rsidP="00F0414F">
            <w:pPr>
              <w:spacing w:after="0" w:line="240" w:lineRule="auto"/>
              <w:jc w:val="center"/>
              <w:rPr>
                <w:rFonts w:ascii="Arial" w:eastAsia="Times New Roman" w:hAnsi="Arial" w:cs="Arial"/>
                <w:b/>
                <w:bCs/>
                <w:color w:val="000000"/>
                <w:sz w:val="12"/>
                <w:szCs w:val="12"/>
              </w:rPr>
            </w:pPr>
            <w:r w:rsidRPr="00F0414F">
              <w:rPr>
                <w:rFonts w:ascii="Arial" w:eastAsia="Times New Roman" w:hAnsi="Arial" w:cs="Arial"/>
                <w:b/>
                <w:bCs/>
                <w:color w:val="000000"/>
                <w:sz w:val="12"/>
                <w:szCs w:val="12"/>
              </w:rPr>
              <w:t>Monto</w:t>
            </w:r>
          </w:p>
        </w:tc>
        <w:tc>
          <w:tcPr>
            <w:tcW w:w="1080" w:type="dxa"/>
            <w:tcBorders>
              <w:top w:val="nil"/>
              <w:left w:val="nil"/>
              <w:bottom w:val="nil"/>
              <w:right w:val="single" w:sz="4" w:space="0" w:color="auto"/>
            </w:tcBorders>
            <w:shd w:val="clear" w:color="auto" w:fill="auto"/>
            <w:noWrap/>
            <w:vAlign w:val="center"/>
            <w:hideMark/>
          </w:tcPr>
          <w:p w:rsidR="00F0414F" w:rsidRPr="00F0414F" w:rsidRDefault="00F0414F" w:rsidP="00F0414F">
            <w:pPr>
              <w:spacing w:after="0" w:line="240" w:lineRule="auto"/>
              <w:jc w:val="center"/>
              <w:rPr>
                <w:rFonts w:ascii="Arial" w:eastAsia="Times New Roman" w:hAnsi="Arial" w:cs="Arial"/>
                <w:b/>
                <w:bCs/>
                <w:color w:val="000000"/>
                <w:sz w:val="12"/>
                <w:szCs w:val="12"/>
              </w:rPr>
            </w:pPr>
            <w:r w:rsidRPr="00F0414F">
              <w:rPr>
                <w:rFonts w:ascii="Arial" w:eastAsia="Times New Roman" w:hAnsi="Arial" w:cs="Arial"/>
                <w:b/>
                <w:bCs/>
                <w:color w:val="000000"/>
                <w:sz w:val="12"/>
                <w:szCs w:val="12"/>
              </w:rPr>
              <w:t>% Gasto Total</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center"/>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GASTOS DE FUNCIONAMIENTO</w:t>
            </w:r>
          </w:p>
        </w:tc>
        <w:tc>
          <w:tcPr>
            <w:tcW w:w="920" w:type="dxa"/>
            <w:tcBorders>
              <w:top w:val="single" w:sz="4" w:space="0" w:color="auto"/>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78,739,873.33</w:t>
            </w:r>
          </w:p>
        </w:tc>
        <w:tc>
          <w:tcPr>
            <w:tcW w:w="1080" w:type="dxa"/>
            <w:tcBorders>
              <w:top w:val="single" w:sz="4" w:space="0" w:color="auto"/>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90.94%</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511</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SERVICIOS PERSONALES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43,633,591.90</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55.41%</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5111</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REMUNERACIONES AL PERSONAL DE CARÁCTER PERMANENTE</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40,096,758.62</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91.89%</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5112</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REMUNERACIONES AL PERSONAL DE CARÁCTER TRANSITORIO</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601,850.00</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1.37%</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5113</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REMUNERACIONES ADICIONALES Y ESPECIALES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1,082,064.01</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2.47%</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5114</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SEGURIDAD SOCIAL</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230,170.70</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0.52%</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5115</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OTRAS PRESTACIONES SOCIALES Y ECONÓMICAS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1,622,748.57</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3.71%</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512</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MATERIALES Y SUMINISTROS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13,221,256.57</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16.79%</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5121</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MATERIALES DE ADMINISTRACIÓN, EMISIÓN DE DOCUMENTOS Y ARTÍCULOS OFICIALES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784,721.68</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5.93%</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5122</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ALIMENTOS Y UTENSILIOS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1,375,373.92</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10.40%</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5124</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MATERIALES Y ARTÍCULOS DE CONSTRUCCIÓN Y DE REPARACIÓN</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1,279,197.98</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9.67%</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5125</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PRODUCTOS QUÍMICOS, FARMACÉUTICOS Y DE LABORATORIO</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403,045.55</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3.04%</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5126</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COMBUSTIBLES, LUBRICANTES Y ADITIVOS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8,460,075.16</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63.98%</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5127</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VESTUARIO, BLANCOS, PRENDAS DE PROTECCIÓN Y ARTÍCULOS DEPORTIVOS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194,181.73</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1.46%</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5128</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MATERIALES Y SUMINISTROS PARA SEGURIDAD</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36,991.92</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0.27%</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5129</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HERRAMIENTAS, REFACCIONES Y ACCESORIOS MENORES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687,668.63</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5.20%</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513</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SERVICIOS GENERALES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21,885,024.86</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27.79%</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5131</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SERVICIOS BÁSICOS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11,725,222.47</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53.57%</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5132</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SERVICIOS DE ARRENDAMIENTO</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1,423,331.02</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6.50%</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5133</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SERVICIOS PROFESIONALES, CIENTÍFICOS Y TÉCNICOS Y OTROS SERVICIOS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693,732.16</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3.16%</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5134</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SERVICIOS FINANCIEROS, BANCARIOS Y COMERCIALES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1,073,523.96</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4.90%</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5135</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SERVICIOS DE INSTALACIÓN, REPARACIÓN, MANTENIMIENTO Y CONSERVACIÓN</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1,027,614.91</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4.69%</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5136</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SERVICIOS DE COMUNICACIÓN SOCIAL Y PUBLICIDAD</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3,125,490.02</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14.28%</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5137</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SERVICIOS DE TRASLADO Y VIÁTICOS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731,596.64</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3.34%</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5138</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SERVICIOS OFICIALES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1,724,657.82</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7.88%</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5139</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OTROS SERVICIOS GENERALES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359,855.86</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1.64%</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52</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TRANSFERENCIAS, ASIGNACIONES, SUBSIDIOS Y OTRAS AYUDAS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7,310,426.73</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8.44%</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521</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TRANSFERENCIAS INTERNAS Y ASIGNACIONES AL SECTOR PÚBLICO</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175,000.00</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2.39%</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5212</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TRANSFERENCIAS INTERNAS AL SECTOR PÚBLICO</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175,000.00</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100.00%</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524</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AYUDAS SOCIALES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2,115,929.73</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28.94%</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5241</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AYUDAS SOCIALES A PERSONAS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2,063,429.73</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97.51%</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5242</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BECAS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52,500.00</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2.48%</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525</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PENSIONES Y JUBILACIONES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3,944,645.00</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53.95%</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5251</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PENSIONES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3,944,645.00</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100.00%</w:t>
            </w:r>
          </w:p>
        </w:tc>
      </w:tr>
      <w:tr w:rsidR="00F0414F" w:rsidRPr="00F0414F" w:rsidTr="00F0414F">
        <w:trPr>
          <w:trHeight w:val="225"/>
          <w:jc w:val="center"/>
        </w:trPr>
        <w:tc>
          <w:tcPr>
            <w:tcW w:w="108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528</w:t>
            </w:r>
          </w:p>
        </w:tc>
        <w:tc>
          <w:tcPr>
            <w:tcW w:w="5420" w:type="dxa"/>
            <w:tcBorders>
              <w:top w:val="nil"/>
              <w:left w:val="nil"/>
              <w:bottom w:val="nil"/>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DONATIVOS</w:t>
            </w:r>
          </w:p>
        </w:tc>
        <w:tc>
          <w:tcPr>
            <w:tcW w:w="920" w:type="dxa"/>
            <w:tcBorders>
              <w:top w:val="nil"/>
              <w:left w:val="single" w:sz="4" w:space="0" w:color="auto"/>
              <w:bottom w:val="nil"/>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1,074,852.00</w:t>
            </w:r>
          </w:p>
        </w:tc>
        <w:tc>
          <w:tcPr>
            <w:tcW w:w="1080" w:type="dxa"/>
            <w:tcBorders>
              <w:top w:val="nil"/>
              <w:left w:val="nil"/>
              <w:bottom w:val="nil"/>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14.70%</w:t>
            </w:r>
          </w:p>
        </w:tc>
      </w:tr>
      <w:tr w:rsidR="00F0414F" w:rsidRPr="00F0414F" w:rsidTr="00F0414F">
        <w:trPr>
          <w:trHeight w:val="225"/>
          <w:jc w:val="center"/>
        </w:trPr>
        <w:tc>
          <w:tcPr>
            <w:tcW w:w="1080" w:type="dxa"/>
            <w:tcBorders>
              <w:top w:val="nil"/>
              <w:left w:val="single" w:sz="4" w:space="0" w:color="auto"/>
              <w:bottom w:val="single" w:sz="4" w:space="0" w:color="auto"/>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5281</w:t>
            </w:r>
          </w:p>
        </w:tc>
        <w:tc>
          <w:tcPr>
            <w:tcW w:w="5420" w:type="dxa"/>
            <w:tcBorders>
              <w:top w:val="nil"/>
              <w:left w:val="nil"/>
              <w:bottom w:val="single" w:sz="4" w:space="0" w:color="auto"/>
              <w:right w:val="nil"/>
            </w:tcBorders>
            <w:shd w:val="clear" w:color="auto" w:fill="auto"/>
            <w:noWrap/>
            <w:vAlign w:val="bottom"/>
            <w:hideMark/>
          </w:tcPr>
          <w:p w:rsidR="00F0414F" w:rsidRPr="00F0414F" w:rsidRDefault="00F0414F" w:rsidP="00F0414F">
            <w:pPr>
              <w:spacing w:after="0" w:line="240" w:lineRule="auto"/>
              <w:rPr>
                <w:rFonts w:ascii="Arial" w:eastAsia="Times New Roman" w:hAnsi="Arial" w:cs="Arial"/>
                <w:color w:val="000000"/>
                <w:sz w:val="12"/>
                <w:szCs w:val="12"/>
              </w:rPr>
            </w:pPr>
            <w:r w:rsidRPr="00F0414F">
              <w:rPr>
                <w:rFonts w:ascii="Arial" w:eastAsia="Times New Roman" w:hAnsi="Arial" w:cs="Arial"/>
                <w:color w:val="000000"/>
                <w:sz w:val="12"/>
                <w:szCs w:val="12"/>
              </w:rPr>
              <w:t>DONATIVOS A INSTITUCIONES SIN FINES DE LUCRO</w:t>
            </w:r>
          </w:p>
        </w:tc>
        <w:tc>
          <w:tcPr>
            <w:tcW w:w="920" w:type="dxa"/>
            <w:tcBorders>
              <w:top w:val="nil"/>
              <w:left w:val="single" w:sz="4" w:space="0" w:color="auto"/>
              <w:bottom w:val="single" w:sz="4" w:space="0" w:color="auto"/>
              <w:right w:val="nil"/>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1,074,852.00</w:t>
            </w:r>
          </w:p>
        </w:tc>
        <w:tc>
          <w:tcPr>
            <w:tcW w:w="1080" w:type="dxa"/>
            <w:tcBorders>
              <w:top w:val="nil"/>
              <w:left w:val="nil"/>
              <w:bottom w:val="single" w:sz="4" w:space="0" w:color="auto"/>
              <w:right w:val="single" w:sz="4" w:space="0" w:color="auto"/>
            </w:tcBorders>
            <w:shd w:val="clear" w:color="auto" w:fill="auto"/>
            <w:noWrap/>
            <w:vAlign w:val="bottom"/>
            <w:hideMark/>
          </w:tcPr>
          <w:p w:rsidR="00F0414F" w:rsidRPr="00F0414F" w:rsidRDefault="00F0414F" w:rsidP="00F0414F">
            <w:pPr>
              <w:spacing w:after="0" w:line="240" w:lineRule="auto"/>
              <w:jc w:val="right"/>
              <w:rPr>
                <w:rFonts w:ascii="Arial" w:eastAsia="Times New Roman" w:hAnsi="Arial" w:cs="Arial"/>
                <w:color w:val="000000"/>
                <w:sz w:val="12"/>
                <w:szCs w:val="12"/>
              </w:rPr>
            </w:pPr>
            <w:r w:rsidRPr="00F0414F">
              <w:rPr>
                <w:rFonts w:ascii="Arial" w:eastAsia="Times New Roman" w:hAnsi="Arial" w:cs="Arial"/>
                <w:color w:val="000000"/>
                <w:sz w:val="12"/>
                <w:szCs w:val="12"/>
              </w:rPr>
              <w:t>100.00%</w:t>
            </w:r>
          </w:p>
        </w:tc>
      </w:tr>
    </w:tbl>
    <w:p w:rsidR="009F19BA" w:rsidRPr="00F0414F" w:rsidRDefault="009F19BA" w:rsidP="00F0414F">
      <w:pPr>
        <w:pStyle w:val="ROMANOS"/>
        <w:spacing w:after="80" w:line="203" w:lineRule="exact"/>
        <w:ind w:left="288" w:firstLine="0"/>
        <w:jc w:val="center"/>
        <w:rPr>
          <w:sz w:val="20"/>
          <w:szCs w:val="22"/>
          <w:lang w:val="es-MX"/>
        </w:rPr>
      </w:pPr>
      <w:r w:rsidRPr="00F0414F">
        <w:rPr>
          <w:sz w:val="14"/>
          <w:szCs w:val="22"/>
          <w:lang w:val="es-MX"/>
        </w:rPr>
        <w:t>Bajo protesta de decir verdad declaramos que los Estados Financieros y sus notas, son razonablemente correctos y son responsabilidad del emisor.</w:t>
      </w:r>
    </w:p>
    <w:p w:rsidR="009F19BA" w:rsidRPr="00F0414F" w:rsidRDefault="009F19BA" w:rsidP="009F19BA">
      <w:pPr>
        <w:pStyle w:val="ROMANOS"/>
        <w:spacing w:after="80" w:line="203" w:lineRule="exact"/>
        <w:ind w:left="288" w:firstLine="0"/>
        <w:rPr>
          <w:sz w:val="20"/>
          <w:szCs w:val="22"/>
          <w:lang w:val="es-MX"/>
        </w:rPr>
      </w:pP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_______________________________                                                        ____________________________</w:t>
      </w: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 xml:space="preserve">LIC. GERARDO GARCIA CASTILLO                                                              </w:t>
      </w:r>
      <w:r w:rsidR="0030556E">
        <w:rPr>
          <w:sz w:val="14"/>
          <w:szCs w:val="22"/>
          <w:lang w:val="es-MX"/>
        </w:rPr>
        <w:t>LI</w:t>
      </w:r>
      <w:r w:rsidRPr="00F0414F">
        <w:rPr>
          <w:sz w:val="14"/>
          <w:szCs w:val="22"/>
          <w:lang w:val="es-MX"/>
        </w:rPr>
        <w:t xml:space="preserve">C. </w:t>
      </w:r>
      <w:r w:rsidR="0030556E">
        <w:rPr>
          <w:sz w:val="14"/>
          <w:szCs w:val="22"/>
          <w:lang w:val="es-MX"/>
        </w:rPr>
        <w:t>EDUARDO GARCIA ANDRADE</w:t>
      </w: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____________________________________                                             ____________________________________</w:t>
      </w: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C.P.C. JUAN CARLOS TERRAZAS HERNANDEZ                                     C. MARIA CRISTINA VILLARREAL AROCHA</w:t>
      </w: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_______________________________</w:t>
      </w: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C.P.C. FIDENCIO GUEVARA PIÑA</w:t>
      </w:r>
    </w:p>
    <w:p w:rsidR="009F19BA" w:rsidRDefault="009F19BA" w:rsidP="009F19BA">
      <w:pPr>
        <w:pStyle w:val="ROMANOS"/>
        <w:spacing w:after="80" w:line="203" w:lineRule="exact"/>
        <w:ind w:left="288" w:firstLine="0"/>
        <w:jc w:val="center"/>
        <w:rPr>
          <w:b/>
          <w:sz w:val="22"/>
          <w:szCs w:val="22"/>
          <w:lang w:val="es-MX"/>
        </w:rPr>
      </w:pPr>
      <w:r w:rsidRPr="00C53E18">
        <w:rPr>
          <w:b/>
          <w:sz w:val="22"/>
          <w:szCs w:val="22"/>
          <w:lang w:val="es-MX"/>
        </w:rPr>
        <w:lastRenderedPageBreak/>
        <w:t>EA 3.-</w:t>
      </w:r>
      <w:r>
        <w:rPr>
          <w:sz w:val="22"/>
          <w:szCs w:val="22"/>
          <w:lang w:val="es-MX"/>
        </w:rPr>
        <w:t xml:space="preserve"> </w:t>
      </w:r>
      <w:r>
        <w:rPr>
          <w:b/>
          <w:sz w:val="22"/>
          <w:szCs w:val="22"/>
          <w:lang w:val="es-MX"/>
        </w:rPr>
        <w:t xml:space="preserve">Gastos y Otras Pérdidas </w:t>
      </w:r>
    </w:p>
    <w:p w:rsidR="009F19BA" w:rsidRDefault="009F19BA" w:rsidP="003D109F">
      <w:pPr>
        <w:pStyle w:val="ROMANOS"/>
        <w:spacing w:after="80" w:line="203" w:lineRule="exact"/>
        <w:ind w:left="288" w:firstLine="0"/>
        <w:jc w:val="center"/>
        <w:rPr>
          <w:b/>
          <w:sz w:val="22"/>
          <w:szCs w:val="22"/>
          <w:lang w:val="es-MX"/>
        </w:rPr>
      </w:pPr>
      <w:r>
        <w:rPr>
          <w:b/>
          <w:sz w:val="22"/>
          <w:szCs w:val="22"/>
          <w:lang w:val="es-MX"/>
        </w:rPr>
        <w:t xml:space="preserve">Del 01 de Enero al 30 de </w:t>
      </w:r>
      <w:r w:rsidR="003D109F">
        <w:rPr>
          <w:b/>
          <w:sz w:val="22"/>
          <w:szCs w:val="22"/>
          <w:lang w:val="es-MX"/>
        </w:rPr>
        <w:t>Septiembre</w:t>
      </w:r>
      <w:r>
        <w:rPr>
          <w:b/>
          <w:sz w:val="22"/>
          <w:szCs w:val="22"/>
          <w:lang w:val="es-MX"/>
        </w:rPr>
        <w:t xml:space="preserve"> del 2017</w:t>
      </w:r>
    </w:p>
    <w:tbl>
      <w:tblPr>
        <w:tblW w:w="8136" w:type="dxa"/>
        <w:jc w:val="center"/>
        <w:tblInd w:w="65" w:type="dxa"/>
        <w:tblCellMar>
          <w:left w:w="70" w:type="dxa"/>
          <w:right w:w="70" w:type="dxa"/>
        </w:tblCellMar>
        <w:tblLook w:val="04A0"/>
      </w:tblPr>
      <w:tblGrid>
        <w:gridCol w:w="708"/>
        <w:gridCol w:w="5388"/>
        <w:gridCol w:w="975"/>
        <w:gridCol w:w="1080"/>
      </w:tblGrid>
      <w:tr w:rsidR="00A0217C" w:rsidRPr="00A0217C" w:rsidTr="00A0217C">
        <w:trPr>
          <w:trHeight w:val="22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b/>
                <w:bCs/>
                <w:color w:val="000000"/>
                <w:sz w:val="12"/>
                <w:szCs w:val="12"/>
              </w:rPr>
            </w:pPr>
          </w:p>
        </w:tc>
        <w:tc>
          <w:tcPr>
            <w:tcW w:w="5388" w:type="dxa"/>
            <w:tcBorders>
              <w:top w:val="single" w:sz="4" w:space="0" w:color="auto"/>
              <w:left w:val="nil"/>
              <w:bottom w:val="single" w:sz="4" w:space="0" w:color="auto"/>
              <w:right w:val="single" w:sz="4" w:space="0" w:color="auto"/>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b/>
                <w:bCs/>
                <w:color w:val="000000"/>
                <w:sz w:val="12"/>
                <w:szCs w:val="12"/>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b/>
                <w:bCs/>
                <w:color w:val="000000"/>
                <w:sz w:val="12"/>
                <w:szCs w:val="12"/>
              </w:rPr>
            </w:pPr>
            <w:r w:rsidRPr="00A0217C">
              <w:rPr>
                <w:rFonts w:ascii="Arial" w:eastAsia="Times New Roman" w:hAnsi="Arial" w:cs="Arial"/>
                <w:b/>
                <w:bCs/>
                <w:color w:val="000000"/>
                <w:sz w:val="12"/>
                <w:szCs w:val="12"/>
              </w:rPr>
              <w:t>Valores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b/>
                <w:bCs/>
                <w:color w:val="000000"/>
                <w:sz w:val="12"/>
                <w:szCs w:val="12"/>
              </w:rPr>
            </w:pPr>
            <w:r w:rsidRPr="00A0217C">
              <w:rPr>
                <w:rFonts w:ascii="Arial" w:eastAsia="Times New Roman" w:hAnsi="Arial" w:cs="Arial"/>
                <w:b/>
                <w:bCs/>
                <w:color w:val="000000"/>
                <w:sz w:val="12"/>
                <w:szCs w:val="12"/>
              </w:rPr>
              <w:t> </w:t>
            </w:r>
          </w:p>
        </w:tc>
      </w:tr>
      <w:tr w:rsidR="00A0217C" w:rsidRPr="00A0217C" w:rsidTr="00A0217C">
        <w:trPr>
          <w:trHeight w:val="22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0217C" w:rsidRPr="00A0217C" w:rsidRDefault="00A0217C" w:rsidP="00A0217C">
            <w:pPr>
              <w:spacing w:after="0" w:line="240" w:lineRule="auto"/>
              <w:jc w:val="center"/>
              <w:rPr>
                <w:rFonts w:ascii="Arial" w:eastAsia="Times New Roman" w:hAnsi="Arial" w:cs="Arial"/>
                <w:b/>
                <w:bCs/>
                <w:color w:val="000000"/>
                <w:sz w:val="12"/>
                <w:szCs w:val="12"/>
              </w:rPr>
            </w:pPr>
            <w:r w:rsidRPr="00A0217C">
              <w:rPr>
                <w:rFonts w:ascii="Arial" w:eastAsia="Times New Roman" w:hAnsi="Arial" w:cs="Arial"/>
                <w:b/>
                <w:bCs/>
                <w:color w:val="000000"/>
                <w:sz w:val="12"/>
                <w:szCs w:val="12"/>
              </w:rPr>
              <w:t>Cuenta</w:t>
            </w:r>
          </w:p>
        </w:tc>
        <w:tc>
          <w:tcPr>
            <w:tcW w:w="5388" w:type="dxa"/>
            <w:tcBorders>
              <w:top w:val="nil"/>
              <w:left w:val="nil"/>
              <w:bottom w:val="single" w:sz="4" w:space="0" w:color="auto"/>
              <w:right w:val="single" w:sz="4" w:space="0" w:color="auto"/>
            </w:tcBorders>
            <w:shd w:val="clear" w:color="auto" w:fill="auto"/>
            <w:noWrap/>
            <w:vAlign w:val="center"/>
            <w:hideMark/>
          </w:tcPr>
          <w:p w:rsidR="00A0217C" w:rsidRPr="00A0217C" w:rsidRDefault="00A0217C" w:rsidP="00A0217C">
            <w:pPr>
              <w:spacing w:after="0" w:line="240" w:lineRule="auto"/>
              <w:jc w:val="center"/>
              <w:rPr>
                <w:rFonts w:ascii="Arial" w:eastAsia="Times New Roman" w:hAnsi="Arial" w:cs="Arial"/>
                <w:b/>
                <w:bCs/>
                <w:color w:val="000000"/>
                <w:sz w:val="12"/>
                <w:szCs w:val="12"/>
              </w:rPr>
            </w:pPr>
            <w:r w:rsidRPr="00A0217C">
              <w:rPr>
                <w:rFonts w:ascii="Arial" w:eastAsia="Times New Roman" w:hAnsi="Arial" w:cs="Arial"/>
                <w:b/>
                <w:bCs/>
                <w:color w:val="000000"/>
                <w:sz w:val="12"/>
                <w:szCs w:val="12"/>
              </w:rPr>
              <w:t>Descripción</w:t>
            </w:r>
          </w:p>
        </w:tc>
        <w:tc>
          <w:tcPr>
            <w:tcW w:w="960" w:type="dxa"/>
            <w:tcBorders>
              <w:top w:val="nil"/>
              <w:left w:val="nil"/>
              <w:bottom w:val="nil"/>
              <w:right w:val="single" w:sz="4" w:space="0" w:color="auto"/>
            </w:tcBorders>
            <w:shd w:val="clear" w:color="auto" w:fill="auto"/>
            <w:noWrap/>
            <w:vAlign w:val="center"/>
            <w:hideMark/>
          </w:tcPr>
          <w:p w:rsidR="00A0217C" w:rsidRPr="00A0217C" w:rsidRDefault="00A0217C" w:rsidP="00A0217C">
            <w:pPr>
              <w:spacing w:after="0" w:line="240" w:lineRule="auto"/>
              <w:jc w:val="center"/>
              <w:rPr>
                <w:rFonts w:ascii="Arial" w:eastAsia="Times New Roman" w:hAnsi="Arial" w:cs="Arial"/>
                <w:b/>
                <w:bCs/>
                <w:color w:val="000000"/>
                <w:sz w:val="12"/>
                <w:szCs w:val="12"/>
              </w:rPr>
            </w:pPr>
            <w:r w:rsidRPr="00A0217C">
              <w:rPr>
                <w:rFonts w:ascii="Arial" w:eastAsia="Times New Roman" w:hAnsi="Arial" w:cs="Arial"/>
                <w:b/>
                <w:bCs/>
                <w:color w:val="000000"/>
                <w:sz w:val="12"/>
                <w:szCs w:val="12"/>
              </w:rPr>
              <w:t>Monto</w:t>
            </w:r>
          </w:p>
        </w:tc>
        <w:tc>
          <w:tcPr>
            <w:tcW w:w="1080" w:type="dxa"/>
            <w:tcBorders>
              <w:top w:val="nil"/>
              <w:left w:val="nil"/>
              <w:bottom w:val="nil"/>
              <w:right w:val="single" w:sz="4" w:space="0" w:color="auto"/>
            </w:tcBorders>
            <w:shd w:val="clear" w:color="auto" w:fill="auto"/>
            <w:noWrap/>
            <w:vAlign w:val="center"/>
            <w:hideMark/>
          </w:tcPr>
          <w:p w:rsidR="00A0217C" w:rsidRPr="00A0217C" w:rsidRDefault="00A0217C" w:rsidP="00A0217C">
            <w:pPr>
              <w:spacing w:after="0" w:line="240" w:lineRule="auto"/>
              <w:jc w:val="center"/>
              <w:rPr>
                <w:rFonts w:ascii="Arial" w:eastAsia="Times New Roman" w:hAnsi="Arial" w:cs="Arial"/>
                <w:b/>
                <w:bCs/>
                <w:color w:val="000000"/>
                <w:sz w:val="12"/>
                <w:szCs w:val="12"/>
              </w:rPr>
            </w:pPr>
            <w:r w:rsidRPr="00A0217C">
              <w:rPr>
                <w:rFonts w:ascii="Arial" w:eastAsia="Times New Roman" w:hAnsi="Arial" w:cs="Arial"/>
                <w:b/>
                <w:bCs/>
                <w:color w:val="000000"/>
                <w:sz w:val="12"/>
                <w:szCs w:val="12"/>
              </w:rPr>
              <w:t>% Gasto Total</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center"/>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GASTOS DE FUNCIONAMIENTO</w:t>
            </w:r>
          </w:p>
        </w:tc>
        <w:tc>
          <w:tcPr>
            <w:tcW w:w="960" w:type="dxa"/>
            <w:tcBorders>
              <w:top w:val="single" w:sz="4" w:space="0" w:color="auto"/>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251,993,086.07</w:t>
            </w:r>
          </w:p>
        </w:tc>
        <w:tc>
          <w:tcPr>
            <w:tcW w:w="1080" w:type="dxa"/>
            <w:tcBorders>
              <w:top w:val="single" w:sz="4" w:space="0" w:color="auto"/>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88.52%</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511</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SERVICIOS PERSONALES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130,960,992.75</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51.97%</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5111</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REMUNERACIONES AL PERSONAL DE CARÁCTER PERMANENTE</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119,936,959.38</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91.58%</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5112</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REMUNERACIONES AL PERSONAL DE CARÁCTER TRANSITORIO</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1,550,650.00</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1.18%</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5113</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REMUNERACIONES ADICIONALES Y ESPECIALES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1,948,155.79</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1.48%</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5114</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SEGURIDAD SOCIAL</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679,365.20</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0.51%</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5115</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OTRAS PRESTACIONES SOCIALES Y ECONÓMICAS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6,845,862.38</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5.22%</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512</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MATERIALES Y SUMINISTROS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45,659,812.84</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18.11%</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5121</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MATERIALES DE ADMINISTRACIÓN, EMISIÓN DE DOCUMENTOS Y ARTÍCULOS OFICIALES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2,522,150.31</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5.52%</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5122</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ALIMENTOS Y UTENSILIOS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4,024,399.00</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8.81%</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5124</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MATERIALES Y ARTÍCULOS DE CONSTRUCCIÓN Y DE REPARACIÓN</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5,915,612.56</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12.95%</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5125</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PRODUCTOS QUÍMICOS, FARMACÉUTICOS Y DE LABORATORIO</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870,866.09</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1.90%</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5126</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COMBUSTIBLES, LUBRICANTES Y ADITIVOS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25,117,647.06</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55.01%</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5127</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VESTUARIO, BLANCOS, PRENDAS DE PROTECCIÓN Y ARTÍCULOS DEPORTIVOS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819,064.88</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1.79%</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5128</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MATERIALES Y SUMINISTROS PARA SEGURIDAD</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3,320,109.64</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7.27%</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5129</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HERRAMIENTAS, REFACCIONES Y ACCESORIOS MENORES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3,069,963.30</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6.72%</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513</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SERVICIOS GENERALES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75,372,280.48</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29.91%</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5131</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SERVICIOS BÁSICOS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36,352,155.20</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48.23%</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5132</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SERVICIOS DE ARRENDAMIENTO</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3,724,338.20</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4.94%</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5133</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SERVICIOS PROFESIONALES, CIENTÍFICOS Y TÉCNICOS Y OTROS SERVICIOS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8,438,195.33</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11.19%</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5134</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SERVICIOS FINANCIEROS, BANCARIOS Y COMERCIALES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3,044,892.41</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4.03%</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5135</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SERVICIOS DE INSTALACIÓN, REPARACIÓN, MANTENIMIENTO Y CONSERVACIÓN</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4,637,440.35</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6.15%</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5136</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SERVICIOS DE COMUNICACIÓN SOCIAL Y PUBLICIDAD</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9,731,722.79</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12.91%</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5137</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SERVICIOS DE TRASLADO Y VIÁTICOS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1,647,523.82</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2.18%</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5138</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SERVICIOS OFICIALES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6,109,409.29</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8.10%</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5139</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OTROS SERVICIOS GENERALES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1,686,603.09</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2.23%</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52</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TRANSFERENCIAS, ASIGNACIONES, SUBSIDIOS Y OTRAS AYUDAS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31,038,866.19</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10.90%</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521</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TRANSFERENCIAS INTERNAS Y ASIGNACIONES AL SECTOR PÚBLICO</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175,000.00</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0.56%</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5212</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TRANSFERENCIAS INTERNAS AL SECTOR PÚBLICO</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175,000.00</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100.00%</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524</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AYUDAS SOCIALES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16,108,139.19</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51.89%</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5241</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AYUDAS SOCIALES A PERSONAS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15,964,139.19</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99.10%</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5242</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BECAS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144,000.00</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0.89%</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525</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PENSIONES Y JUBILACIONES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11,651,171.00</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37.53%</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5251</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PENSIONES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11,651,171.00</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100.00%</w:t>
            </w:r>
          </w:p>
        </w:tc>
      </w:tr>
      <w:tr w:rsidR="00A0217C" w:rsidRPr="00A0217C" w:rsidTr="00A0217C">
        <w:trPr>
          <w:trHeight w:val="225"/>
          <w:jc w:val="center"/>
        </w:trPr>
        <w:tc>
          <w:tcPr>
            <w:tcW w:w="708"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528</w:t>
            </w:r>
          </w:p>
        </w:tc>
        <w:tc>
          <w:tcPr>
            <w:tcW w:w="5388" w:type="dxa"/>
            <w:tcBorders>
              <w:top w:val="nil"/>
              <w:left w:val="nil"/>
              <w:bottom w:val="nil"/>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DONATIVOS</w:t>
            </w:r>
          </w:p>
        </w:tc>
        <w:tc>
          <w:tcPr>
            <w:tcW w:w="960" w:type="dxa"/>
            <w:tcBorders>
              <w:top w:val="nil"/>
              <w:left w:val="single" w:sz="4" w:space="0" w:color="auto"/>
              <w:bottom w:val="nil"/>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3,104,556.00</w:t>
            </w:r>
          </w:p>
        </w:tc>
        <w:tc>
          <w:tcPr>
            <w:tcW w:w="1080" w:type="dxa"/>
            <w:tcBorders>
              <w:top w:val="nil"/>
              <w:left w:val="nil"/>
              <w:bottom w:val="nil"/>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10.00%</w:t>
            </w:r>
          </w:p>
        </w:tc>
      </w:tr>
      <w:tr w:rsidR="00A0217C" w:rsidRPr="00A0217C" w:rsidTr="00A0217C">
        <w:trPr>
          <w:trHeight w:val="225"/>
          <w:jc w:val="center"/>
        </w:trPr>
        <w:tc>
          <w:tcPr>
            <w:tcW w:w="708" w:type="dxa"/>
            <w:tcBorders>
              <w:top w:val="nil"/>
              <w:left w:val="single" w:sz="4" w:space="0" w:color="auto"/>
              <w:bottom w:val="single" w:sz="4" w:space="0" w:color="auto"/>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5281</w:t>
            </w:r>
          </w:p>
        </w:tc>
        <w:tc>
          <w:tcPr>
            <w:tcW w:w="5388" w:type="dxa"/>
            <w:tcBorders>
              <w:top w:val="nil"/>
              <w:left w:val="nil"/>
              <w:bottom w:val="single" w:sz="4" w:space="0" w:color="auto"/>
              <w:right w:val="nil"/>
            </w:tcBorders>
            <w:shd w:val="clear" w:color="auto" w:fill="auto"/>
            <w:noWrap/>
            <w:vAlign w:val="bottom"/>
            <w:hideMark/>
          </w:tcPr>
          <w:p w:rsidR="00A0217C" w:rsidRPr="00A0217C" w:rsidRDefault="00A0217C" w:rsidP="00A0217C">
            <w:pPr>
              <w:spacing w:after="0" w:line="240" w:lineRule="auto"/>
              <w:rPr>
                <w:rFonts w:ascii="Arial" w:eastAsia="Times New Roman" w:hAnsi="Arial" w:cs="Arial"/>
                <w:color w:val="000000"/>
                <w:sz w:val="12"/>
                <w:szCs w:val="12"/>
              </w:rPr>
            </w:pPr>
            <w:r w:rsidRPr="00A0217C">
              <w:rPr>
                <w:rFonts w:ascii="Arial" w:eastAsia="Times New Roman" w:hAnsi="Arial" w:cs="Arial"/>
                <w:color w:val="000000"/>
                <w:sz w:val="12"/>
                <w:szCs w:val="12"/>
              </w:rPr>
              <w:t>DONATIVOS A INSTITUCIONES SIN FINES DE LUCRO</w:t>
            </w:r>
          </w:p>
        </w:tc>
        <w:tc>
          <w:tcPr>
            <w:tcW w:w="960" w:type="dxa"/>
            <w:tcBorders>
              <w:top w:val="nil"/>
              <w:left w:val="single" w:sz="4" w:space="0" w:color="auto"/>
              <w:bottom w:val="single" w:sz="4" w:space="0" w:color="auto"/>
              <w:right w:val="nil"/>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3,104,556.00</w:t>
            </w:r>
          </w:p>
        </w:tc>
        <w:tc>
          <w:tcPr>
            <w:tcW w:w="1080" w:type="dxa"/>
            <w:tcBorders>
              <w:top w:val="nil"/>
              <w:left w:val="nil"/>
              <w:bottom w:val="single" w:sz="4" w:space="0" w:color="auto"/>
              <w:right w:val="single" w:sz="4" w:space="0" w:color="auto"/>
            </w:tcBorders>
            <w:shd w:val="clear" w:color="auto" w:fill="auto"/>
            <w:noWrap/>
            <w:vAlign w:val="bottom"/>
            <w:hideMark/>
          </w:tcPr>
          <w:p w:rsidR="00A0217C" w:rsidRPr="00A0217C" w:rsidRDefault="00A0217C" w:rsidP="00A0217C">
            <w:pPr>
              <w:spacing w:after="0" w:line="240" w:lineRule="auto"/>
              <w:jc w:val="right"/>
              <w:rPr>
                <w:rFonts w:ascii="Arial" w:eastAsia="Times New Roman" w:hAnsi="Arial" w:cs="Arial"/>
                <w:color w:val="000000"/>
                <w:sz w:val="12"/>
                <w:szCs w:val="12"/>
              </w:rPr>
            </w:pPr>
            <w:r w:rsidRPr="00A0217C">
              <w:rPr>
                <w:rFonts w:ascii="Arial" w:eastAsia="Times New Roman" w:hAnsi="Arial" w:cs="Arial"/>
                <w:color w:val="000000"/>
                <w:sz w:val="12"/>
                <w:szCs w:val="12"/>
              </w:rPr>
              <w:t>100.00%</w:t>
            </w:r>
          </w:p>
        </w:tc>
      </w:tr>
    </w:tbl>
    <w:p w:rsidR="009F19BA" w:rsidRPr="00A0217C" w:rsidRDefault="009F19BA" w:rsidP="009F19BA">
      <w:pPr>
        <w:pStyle w:val="ROMANOS"/>
        <w:spacing w:after="80" w:line="203" w:lineRule="exact"/>
        <w:ind w:left="288" w:firstLine="0"/>
        <w:jc w:val="center"/>
        <w:rPr>
          <w:sz w:val="12"/>
          <w:szCs w:val="12"/>
          <w:lang w:val="es-MX"/>
        </w:rPr>
      </w:pPr>
      <w:r w:rsidRPr="00A0217C">
        <w:rPr>
          <w:sz w:val="12"/>
          <w:szCs w:val="12"/>
          <w:lang w:val="es-MX"/>
        </w:rPr>
        <w:t>Bajo protesta de decir verdad declaramos que los Estados Financieros y sus notas, son razonablemente correctos y son responsabilidad del emisor.</w:t>
      </w:r>
    </w:p>
    <w:p w:rsidR="009F19BA" w:rsidRPr="00A0217C" w:rsidRDefault="009F19BA" w:rsidP="009F19BA">
      <w:pPr>
        <w:pStyle w:val="ROMANOS"/>
        <w:spacing w:after="80" w:line="203" w:lineRule="exact"/>
        <w:ind w:left="288" w:firstLine="0"/>
        <w:rPr>
          <w:sz w:val="12"/>
          <w:szCs w:val="12"/>
          <w:lang w:val="es-MX"/>
        </w:rPr>
      </w:pPr>
    </w:p>
    <w:p w:rsidR="009F19BA" w:rsidRPr="00A0217C" w:rsidRDefault="009F19BA" w:rsidP="009F19BA">
      <w:pPr>
        <w:pStyle w:val="ROMANOS"/>
        <w:spacing w:after="80" w:line="203" w:lineRule="exact"/>
        <w:ind w:left="288" w:firstLine="0"/>
        <w:rPr>
          <w:sz w:val="12"/>
          <w:szCs w:val="12"/>
          <w:lang w:val="es-MX"/>
        </w:rPr>
      </w:pPr>
    </w:p>
    <w:p w:rsidR="009F19BA" w:rsidRPr="00A0217C" w:rsidRDefault="009F19BA" w:rsidP="0098525A">
      <w:pPr>
        <w:pStyle w:val="ROMANOS"/>
        <w:spacing w:after="80" w:line="203" w:lineRule="exact"/>
        <w:ind w:left="288" w:firstLine="0"/>
        <w:jc w:val="center"/>
        <w:rPr>
          <w:sz w:val="12"/>
          <w:szCs w:val="12"/>
          <w:lang w:val="es-MX"/>
        </w:rPr>
      </w:pPr>
      <w:r w:rsidRPr="00A0217C">
        <w:rPr>
          <w:sz w:val="12"/>
          <w:szCs w:val="12"/>
          <w:lang w:val="es-MX"/>
        </w:rPr>
        <w:t>_______________________________                                                        ____________________________</w:t>
      </w:r>
    </w:p>
    <w:p w:rsidR="009F19BA" w:rsidRPr="00A0217C" w:rsidRDefault="009F19BA" w:rsidP="0098525A">
      <w:pPr>
        <w:pStyle w:val="ROMANOS"/>
        <w:spacing w:after="80" w:line="203" w:lineRule="exact"/>
        <w:ind w:left="288" w:firstLine="0"/>
        <w:jc w:val="center"/>
        <w:rPr>
          <w:sz w:val="12"/>
          <w:szCs w:val="12"/>
          <w:lang w:val="es-MX"/>
        </w:rPr>
      </w:pPr>
      <w:r w:rsidRPr="00A0217C">
        <w:rPr>
          <w:sz w:val="12"/>
          <w:szCs w:val="12"/>
          <w:lang w:val="es-MX"/>
        </w:rPr>
        <w:t xml:space="preserve">LIC. GERARDO GARCIA CASTILLO                                                              </w:t>
      </w:r>
      <w:r w:rsidR="0030556E">
        <w:rPr>
          <w:sz w:val="12"/>
          <w:szCs w:val="12"/>
          <w:lang w:val="es-MX"/>
        </w:rPr>
        <w:t>LI</w:t>
      </w:r>
      <w:r w:rsidRPr="00A0217C">
        <w:rPr>
          <w:sz w:val="12"/>
          <w:szCs w:val="12"/>
          <w:lang w:val="es-MX"/>
        </w:rPr>
        <w:t xml:space="preserve">C. </w:t>
      </w:r>
      <w:r w:rsidR="0030556E">
        <w:rPr>
          <w:sz w:val="12"/>
          <w:szCs w:val="12"/>
          <w:lang w:val="es-MX"/>
        </w:rPr>
        <w:t>EDUARDO GARCIA ANDRADE</w:t>
      </w:r>
    </w:p>
    <w:p w:rsidR="009F19BA" w:rsidRPr="00A0217C" w:rsidRDefault="009F19BA" w:rsidP="0098525A">
      <w:pPr>
        <w:pStyle w:val="ROMANOS"/>
        <w:spacing w:after="80" w:line="203" w:lineRule="exact"/>
        <w:ind w:left="288" w:firstLine="0"/>
        <w:jc w:val="center"/>
        <w:rPr>
          <w:sz w:val="12"/>
          <w:szCs w:val="12"/>
          <w:lang w:val="es-MX"/>
        </w:rPr>
      </w:pPr>
    </w:p>
    <w:p w:rsidR="009F19BA" w:rsidRPr="00A0217C" w:rsidRDefault="009F19BA" w:rsidP="0098525A">
      <w:pPr>
        <w:pStyle w:val="ROMANOS"/>
        <w:spacing w:after="80" w:line="203" w:lineRule="exact"/>
        <w:ind w:left="288" w:firstLine="0"/>
        <w:jc w:val="center"/>
        <w:rPr>
          <w:sz w:val="12"/>
          <w:szCs w:val="12"/>
          <w:lang w:val="es-MX"/>
        </w:rPr>
      </w:pPr>
    </w:p>
    <w:p w:rsidR="009F19BA" w:rsidRPr="00A0217C" w:rsidRDefault="009F19BA" w:rsidP="0098525A">
      <w:pPr>
        <w:pStyle w:val="ROMANOS"/>
        <w:spacing w:after="80" w:line="203" w:lineRule="exact"/>
        <w:ind w:left="288" w:firstLine="0"/>
        <w:jc w:val="center"/>
        <w:rPr>
          <w:sz w:val="12"/>
          <w:szCs w:val="12"/>
          <w:lang w:val="es-MX"/>
        </w:rPr>
      </w:pPr>
      <w:r w:rsidRPr="00A0217C">
        <w:rPr>
          <w:sz w:val="12"/>
          <w:szCs w:val="12"/>
          <w:lang w:val="es-MX"/>
        </w:rPr>
        <w:t>____________________________________                                             ____________________________________</w:t>
      </w:r>
    </w:p>
    <w:p w:rsidR="009F19BA" w:rsidRPr="00A0217C" w:rsidRDefault="009F19BA" w:rsidP="0098525A">
      <w:pPr>
        <w:pStyle w:val="ROMANOS"/>
        <w:spacing w:after="80" w:line="203" w:lineRule="exact"/>
        <w:ind w:left="288" w:firstLine="0"/>
        <w:jc w:val="center"/>
        <w:rPr>
          <w:sz w:val="12"/>
          <w:szCs w:val="12"/>
          <w:lang w:val="es-MX"/>
        </w:rPr>
      </w:pPr>
      <w:r w:rsidRPr="00A0217C">
        <w:rPr>
          <w:sz w:val="12"/>
          <w:szCs w:val="12"/>
          <w:lang w:val="es-MX"/>
        </w:rPr>
        <w:t>C.P.C. JUAN CARLOS TERRAZAS HERNANDEZ                                     C. MARIA CRISTINA VILLARREAL AROCHA</w:t>
      </w:r>
    </w:p>
    <w:p w:rsidR="00A0217C" w:rsidRDefault="00A0217C" w:rsidP="0098525A">
      <w:pPr>
        <w:pStyle w:val="ROMANOS"/>
        <w:spacing w:after="80" w:line="203" w:lineRule="exact"/>
        <w:ind w:left="288" w:firstLine="0"/>
        <w:jc w:val="center"/>
        <w:rPr>
          <w:sz w:val="12"/>
          <w:szCs w:val="12"/>
          <w:lang w:val="es-MX"/>
        </w:rPr>
      </w:pPr>
    </w:p>
    <w:p w:rsidR="00A0217C" w:rsidRDefault="00A0217C" w:rsidP="0098525A">
      <w:pPr>
        <w:pStyle w:val="ROMANOS"/>
        <w:spacing w:after="80" w:line="203" w:lineRule="exact"/>
        <w:ind w:left="288" w:firstLine="0"/>
        <w:jc w:val="center"/>
        <w:rPr>
          <w:sz w:val="12"/>
          <w:szCs w:val="12"/>
          <w:lang w:val="es-MX"/>
        </w:rPr>
      </w:pPr>
    </w:p>
    <w:p w:rsidR="009F19BA" w:rsidRPr="00A0217C" w:rsidRDefault="009F19BA" w:rsidP="0098525A">
      <w:pPr>
        <w:pStyle w:val="ROMANOS"/>
        <w:spacing w:after="80" w:line="203" w:lineRule="exact"/>
        <w:ind w:left="288" w:firstLine="0"/>
        <w:jc w:val="center"/>
        <w:rPr>
          <w:sz w:val="12"/>
          <w:szCs w:val="12"/>
          <w:lang w:val="es-MX"/>
        </w:rPr>
      </w:pPr>
      <w:r w:rsidRPr="00A0217C">
        <w:rPr>
          <w:sz w:val="12"/>
          <w:szCs w:val="12"/>
          <w:lang w:val="es-MX"/>
        </w:rPr>
        <w:t>_______________________________</w:t>
      </w:r>
    </w:p>
    <w:p w:rsidR="009F19BA" w:rsidRPr="00A0217C" w:rsidRDefault="009F19BA" w:rsidP="0098525A">
      <w:pPr>
        <w:pStyle w:val="ROMANOS"/>
        <w:spacing w:after="80" w:line="203" w:lineRule="exact"/>
        <w:ind w:left="288" w:firstLine="0"/>
        <w:jc w:val="center"/>
        <w:rPr>
          <w:sz w:val="12"/>
          <w:szCs w:val="12"/>
          <w:lang w:val="es-MX"/>
        </w:rPr>
      </w:pPr>
      <w:r w:rsidRPr="00A0217C">
        <w:rPr>
          <w:sz w:val="12"/>
          <w:szCs w:val="12"/>
          <w:lang w:val="es-MX"/>
        </w:rPr>
        <w:t>C.P.C. FIDENCIO GUEVARA PIÑA</w:t>
      </w:r>
    </w:p>
    <w:p w:rsidR="009F19BA" w:rsidRDefault="009F19BA" w:rsidP="0098525A">
      <w:pPr>
        <w:pStyle w:val="ROMANOS"/>
        <w:spacing w:after="80" w:line="203" w:lineRule="exact"/>
        <w:ind w:left="288" w:firstLine="0"/>
        <w:jc w:val="center"/>
        <w:rPr>
          <w:sz w:val="22"/>
          <w:szCs w:val="22"/>
          <w:lang w:val="es-MX"/>
        </w:rPr>
      </w:pPr>
    </w:p>
    <w:p w:rsidR="009F19BA" w:rsidRDefault="009F19BA" w:rsidP="0098525A">
      <w:pPr>
        <w:pStyle w:val="ROMANOS"/>
        <w:spacing w:after="80" w:line="203" w:lineRule="exact"/>
        <w:ind w:left="288" w:firstLine="0"/>
        <w:jc w:val="center"/>
        <w:rPr>
          <w:sz w:val="22"/>
          <w:szCs w:val="22"/>
          <w:lang w:val="es-MX"/>
        </w:rPr>
      </w:pPr>
    </w:p>
    <w:p w:rsidR="009F19BA" w:rsidRPr="009F19BA" w:rsidRDefault="009F19BA" w:rsidP="009F19BA">
      <w:pPr>
        <w:pStyle w:val="ROMANOS"/>
        <w:spacing w:after="80" w:line="203" w:lineRule="exact"/>
        <w:ind w:left="288" w:firstLine="0"/>
        <w:jc w:val="center"/>
        <w:rPr>
          <w:b/>
          <w:sz w:val="22"/>
          <w:szCs w:val="22"/>
          <w:lang w:val="es-MX"/>
        </w:rPr>
      </w:pPr>
      <w:r>
        <w:rPr>
          <w:b/>
          <w:sz w:val="22"/>
          <w:szCs w:val="22"/>
          <w:lang w:val="es-MX"/>
        </w:rPr>
        <w:t>Presidencia Municipal de Monclova</w:t>
      </w:r>
    </w:p>
    <w:p w:rsidR="0088716A" w:rsidRPr="00C53E18" w:rsidRDefault="0088716A" w:rsidP="0088716A">
      <w:pPr>
        <w:pStyle w:val="Texto"/>
        <w:spacing w:after="80" w:line="203" w:lineRule="exact"/>
        <w:jc w:val="center"/>
        <w:rPr>
          <w:b/>
          <w:sz w:val="22"/>
          <w:szCs w:val="22"/>
          <w:lang w:val="es-MX"/>
        </w:rPr>
      </w:pPr>
      <w:r w:rsidRPr="00C53E18">
        <w:rPr>
          <w:b/>
          <w:smallCaps/>
          <w:sz w:val="22"/>
          <w:szCs w:val="22"/>
        </w:rPr>
        <w:t>II)</w:t>
      </w:r>
      <w:r w:rsidRPr="00C53E18">
        <w:rPr>
          <w:b/>
          <w:smallCaps/>
          <w:sz w:val="22"/>
          <w:szCs w:val="22"/>
        </w:rPr>
        <w:tab/>
        <w:t>Notas al Estado de Variación en la Hacienda Pública</w:t>
      </w:r>
    </w:p>
    <w:p w:rsidR="0088716A" w:rsidRDefault="0088716A"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Pr="00C53E18" w:rsidRDefault="008B4CE9" w:rsidP="0088716A">
      <w:pPr>
        <w:pStyle w:val="ROMANOS"/>
        <w:spacing w:after="80" w:line="203" w:lineRule="exact"/>
        <w:ind w:left="288" w:firstLine="0"/>
        <w:rPr>
          <w:sz w:val="22"/>
          <w:szCs w:val="22"/>
          <w:lang w:val="es-MX"/>
        </w:rPr>
      </w:pPr>
    </w:p>
    <w:p w:rsidR="0088716A" w:rsidRDefault="0088716A" w:rsidP="009F19BA">
      <w:pPr>
        <w:pStyle w:val="ROMANOS"/>
        <w:spacing w:after="80" w:line="203" w:lineRule="exact"/>
        <w:ind w:left="288" w:firstLine="0"/>
        <w:jc w:val="center"/>
        <w:rPr>
          <w:b/>
          <w:sz w:val="22"/>
          <w:szCs w:val="22"/>
          <w:lang w:val="es-MX"/>
        </w:rPr>
      </w:pPr>
      <w:r w:rsidRPr="00C53E18">
        <w:rPr>
          <w:b/>
          <w:sz w:val="22"/>
          <w:szCs w:val="22"/>
          <w:lang w:val="es-MX"/>
        </w:rPr>
        <w:t xml:space="preserve">EVHP 1.- </w:t>
      </w:r>
      <w:r w:rsidR="009F19BA">
        <w:rPr>
          <w:b/>
          <w:sz w:val="22"/>
          <w:szCs w:val="22"/>
          <w:lang w:val="es-MX"/>
        </w:rPr>
        <w:t>Patrimonio Contribuido</w:t>
      </w:r>
    </w:p>
    <w:p w:rsidR="009F19BA" w:rsidRDefault="008B4CE9" w:rsidP="009F19BA">
      <w:pPr>
        <w:pStyle w:val="ROMANOS"/>
        <w:spacing w:after="80" w:line="203" w:lineRule="exact"/>
        <w:ind w:left="288" w:firstLine="0"/>
        <w:jc w:val="center"/>
        <w:rPr>
          <w:b/>
          <w:sz w:val="22"/>
          <w:szCs w:val="22"/>
          <w:lang w:val="es-MX"/>
        </w:rPr>
      </w:pPr>
      <w:r>
        <w:rPr>
          <w:b/>
          <w:sz w:val="22"/>
          <w:szCs w:val="22"/>
          <w:lang w:val="es-MX"/>
        </w:rPr>
        <w:t xml:space="preserve">Del 01 de </w:t>
      </w:r>
      <w:r w:rsidR="0098525A">
        <w:rPr>
          <w:b/>
          <w:sz w:val="22"/>
          <w:szCs w:val="22"/>
          <w:lang w:val="es-MX"/>
        </w:rPr>
        <w:t>Julio</w:t>
      </w:r>
      <w:r>
        <w:rPr>
          <w:b/>
          <w:sz w:val="22"/>
          <w:szCs w:val="22"/>
          <w:lang w:val="es-MX"/>
        </w:rPr>
        <w:t xml:space="preserve"> al 30 de </w:t>
      </w:r>
      <w:r w:rsidR="0098525A">
        <w:rPr>
          <w:b/>
          <w:sz w:val="22"/>
          <w:szCs w:val="22"/>
          <w:lang w:val="es-MX"/>
        </w:rPr>
        <w:t>Septiembre</w:t>
      </w:r>
      <w:r>
        <w:rPr>
          <w:b/>
          <w:sz w:val="22"/>
          <w:szCs w:val="22"/>
          <w:lang w:val="es-MX"/>
        </w:rPr>
        <w:t xml:space="preserve"> del 2017</w:t>
      </w:r>
    </w:p>
    <w:p w:rsidR="008B4CE9" w:rsidRDefault="008B4CE9" w:rsidP="009F19BA">
      <w:pPr>
        <w:pStyle w:val="ROMANOS"/>
        <w:spacing w:after="80" w:line="203" w:lineRule="exact"/>
        <w:ind w:left="288" w:firstLine="0"/>
        <w:jc w:val="center"/>
        <w:rPr>
          <w:b/>
          <w:sz w:val="22"/>
          <w:szCs w:val="22"/>
          <w:lang w:val="es-MX"/>
        </w:rPr>
      </w:pPr>
    </w:p>
    <w:p w:rsidR="008B4CE9" w:rsidRPr="009F19BA" w:rsidRDefault="008B4CE9" w:rsidP="009F19BA">
      <w:pPr>
        <w:pStyle w:val="ROMANOS"/>
        <w:spacing w:after="80" w:line="203" w:lineRule="exact"/>
        <w:ind w:left="288" w:firstLine="0"/>
        <w:jc w:val="center"/>
        <w:rPr>
          <w:b/>
          <w:sz w:val="22"/>
          <w:szCs w:val="22"/>
          <w:lang w:val="es-MX"/>
        </w:rPr>
      </w:pPr>
    </w:p>
    <w:p w:rsidR="0088716A" w:rsidRDefault="0088716A" w:rsidP="0088716A">
      <w:pPr>
        <w:pStyle w:val="ROMANOS"/>
        <w:spacing w:after="80" w:line="203" w:lineRule="exact"/>
        <w:ind w:left="288" w:firstLine="0"/>
        <w:rPr>
          <w:sz w:val="22"/>
          <w:szCs w:val="22"/>
          <w:lang w:val="es-MX"/>
        </w:rPr>
      </w:pPr>
    </w:p>
    <w:tbl>
      <w:tblPr>
        <w:tblW w:w="7884" w:type="dxa"/>
        <w:jc w:val="center"/>
        <w:tblInd w:w="65" w:type="dxa"/>
        <w:tblCellMar>
          <w:left w:w="70" w:type="dxa"/>
          <w:right w:w="70" w:type="dxa"/>
        </w:tblCellMar>
        <w:tblLook w:val="04A0"/>
      </w:tblPr>
      <w:tblGrid>
        <w:gridCol w:w="940"/>
        <w:gridCol w:w="3784"/>
        <w:gridCol w:w="1164"/>
        <w:gridCol w:w="1164"/>
        <w:gridCol w:w="880"/>
      </w:tblGrid>
      <w:tr w:rsidR="008B4CE9" w:rsidRPr="008B4CE9" w:rsidTr="008B4CE9">
        <w:trPr>
          <w:trHeight w:val="225"/>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b/>
                <w:bCs/>
                <w:color w:val="000000"/>
                <w:sz w:val="16"/>
                <w:szCs w:val="16"/>
              </w:rPr>
            </w:pPr>
          </w:p>
        </w:tc>
        <w:tc>
          <w:tcPr>
            <w:tcW w:w="3784" w:type="dxa"/>
            <w:tcBorders>
              <w:top w:val="single" w:sz="4" w:space="0" w:color="auto"/>
              <w:left w:val="nil"/>
              <w:bottom w:val="single" w:sz="4" w:space="0" w:color="auto"/>
              <w:right w:val="single" w:sz="4" w:space="0" w:color="auto"/>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b/>
                <w:bCs/>
                <w:color w:val="000000"/>
                <w:sz w:val="16"/>
                <w:szCs w:val="16"/>
              </w:rPr>
            </w:pP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Valores</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b/>
                <w:bCs/>
                <w:color w:val="000000"/>
                <w:sz w:val="16"/>
                <w:szCs w:val="16"/>
              </w:rPr>
            </w:pP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 </w:t>
            </w:r>
          </w:p>
        </w:tc>
      </w:tr>
      <w:tr w:rsidR="008B4CE9" w:rsidRPr="008B4CE9" w:rsidTr="008B4CE9">
        <w:trPr>
          <w:trHeight w:val="22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Cuenta</w:t>
            </w:r>
          </w:p>
        </w:tc>
        <w:tc>
          <w:tcPr>
            <w:tcW w:w="3784" w:type="dxa"/>
            <w:tcBorders>
              <w:top w:val="nil"/>
              <w:left w:val="nil"/>
              <w:bottom w:val="single" w:sz="4" w:space="0" w:color="auto"/>
              <w:right w:val="single" w:sz="4" w:space="0" w:color="auto"/>
            </w:tcBorders>
            <w:shd w:val="clear" w:color="auto" w:fill="auto"/>
            <w:noWrap/>
            <w:vAlign w:val="center"/>
            <w:hideMark/>
          </w:tcPr>
          <w:p w:rsidR="008B4CE9" w:rsidRPr="008B4CE9" w:rsidRDefault="008B4CE9" w:rsidP="008B4CE9">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Descripción</w:t>
            </w:r>
          </w:p>
        </w:tc>
        <w:tc>
          <w:tcPr>
            <w:tcW w:w="1140" w:type="dxa"/>
            <w:tcBorders>
              <w:top w:val="nil"/>
              <w:left w:val="nil"/>
              <w:bottom w:val="nil"/>
              <w:right w:val="single" w:sz="4" w:space="0" w:color="auto"/>
            </w:tcBorders>
            <w:shd w:val="clear" w:color="auto" w:fill="auto"/>
            <w:noWrap/>
            <w:vAlign w:val="center"/>
            <w:hideMark/>
          </w:tcPr>
          <w:p w:rsidR="008B4CE9" w:rsidRPr="008B4CE9" w:rsidRDefault="008B4CE9" w:rsidP="008B4CE9">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Saldo Inicial</w:t>
            </w:r>
          </w:p>
        </w:tc>
        <w:tc>
          <w:tcPr>
            <w:tcW w:w="1140" w:type="dxa"/>
            <w:tcBorders>
              <w:top w:val="nil"/>
              <w:left w:val="nil"/>
              <w:bottom w:val="nil"/>
              <w:right w:val="single" w:sz="4" w:space="0" w:color="auto"/>
            </w:tcBorders>
            <w:shd w:val="clear" w:color="auto" w:fill="auto"/>
            <w:noWrap/>
            <w:vAlign w:val="center"/>
            <w:hideMark/>
          </w:tcPr>
          <w:p w:rsidR="008B4CE9" w:rsidRPr="008B4CE9" w:rsidRDefault="008B4CE9" w:rsidP="008B4CE9">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Saldo Final</w:t>
            </w:r>
          </w:p>
        </w:tc>
        <w:tc>
          <w:tcPr>
            <w:tcW w:w="880" w:type="dxa"/>
            <w:tcBorders>
              <w:top w:val="nil"/>
              <w:left w:val="nil"/>
              <w:bottom w:val="nil"/>
              <w:right w:val="single" w:sz="4" w:space="0" w:color="auto"/>
            </w:tcBorders>
            <w:shd w:val="clear" w:color="auto" w:fill="auto"/>
            <w:noWrap/>
            <w:vAlign w:val="center"/>
            <w:hideMark/>
          </w:tcPr>
          <w:p w:rsidR="008B4CE9" w:rsidRPr="008B4CE9" w:rsidRDefault="008B4CE9" w:rsidP="008B4CE9">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Variación</w:t>
            </w:r>
          </w:p>
        </w:tc>
      </w:tr>
      <w:tr w:rsidR="008B4CE9" w:rsidRPr="008B4CE9" w:rsidTr="008B4CE9">
        <w:trPr>
          <w:trHeight w:val="225"/>
          <w:jc w:val="center"/>
        </w:trPr>
        <w:tc>
          <w:tcPr>
            <w:tcW w:w="940" w:type="dxa"/>
            <w:tcBorders>
              <w:top w:val="nil"/>
              <w:left w:val="single" w:sz="4" w:space="0" w:color="auto"/>
              <w:bottom w:val="nil"/>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31</w:t>
            </w:r>
          </w:p>
        </w:tc>
        <w:tc>
          <w:tcPr>
            <w:tcW w:w="3784" w:type="dxa"/>
            <w:tcBorders>
              <w:top w:val="nil"/>
              <w:left w:val="nil"/>
              <w:bottom w:val="nil"/>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HACIENDA PUBLICA/PATRIMONIO CONTRIBUIDO</w:t>
            </w:r>
          </w:p>
        </w:tc>
        <w:tc>
          <w:tcPr>
            <w:tcW w:w="1140" w:type="dxa"/>
            <w:tcBorders>
              <w:top w:val="single" w:sz="4" w:space="0" w:color="auto"/>
              <w:left w:val="single" w:sz="4" w:space="0" w:color="auto"/>
              <w:bottom w:val="nil"/>
              <w:right w:val="nil"/>
            </w:tcBorders>
            <w:shd w:val="clear" w:color="auto" w:fill="auto"/>
            <w:noWrap/>
            <w:vAlign w:val="bottom"/>
            <w:hideMark/>
          </w:tcPr>
          <w:p w:rsidR="008B4CE9" w:rsidRPr="008B4CE9" w:rsidRDefault="00A0217C"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12,343,131.21</w:t>
            </w:r>
          </w:p>
        </w:tc>
        <w:tc>
          <w:tcPr>
            <w:tcW w:w="1140" w:type="dxa"/>
            <w:tcBorders>
              <w:top w:val="single" w:sz="4" w:space="0" w:color="auto"/>
              <w:left w:val="nil"/>
              <w:bottom w:val="nil"/>
              <w:right w:val="nil"/>
            </w:tcBorders>
            <w:shd w:val="clear" w:color="auto" w:fill="auto"/>
            <w:noWrap/>
            <w:vAlign w:val="bottom"/>
            <w:hideMark/>
          </w:tcPr>
          <w:p w:rsidR="008B4CE9" w:rsidRPr="008B4CE9" w:rsidRDefault="00A0217C"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12,343,131.21</w:t>
            </w:r>
          </w:p>
        </w:tc>
        <w:tc>
          <w:tcPr>
            <w:tcW w:w="880" w:type="dxa"/>
            <w:tcBorders>
              <w:top w:val="single" w:sz="4" w:space="0" w:color="auto"/>
              <w:left w:val="nil"/>
              <w:bottom w:val="nil"/>
              <w:right w:val="single" w:sz="4" w:space="0" w:color="auto"/>
            </w:tcBorders>
            <w:shd w:val="clear" w:color="auto" w:fill="auto"/>
            <w:noWrap/>
            <w:vAlign w:val="bottom"/>
            <w:hideMark/>
          </w:tcPr>
          <w:p w:rsidR="008B4CE9" w:rsidRPr="008B4CE9" w:rsidRDefault="00A0217C"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r>
      <w:tr w:rsidR="008B4CE9" w:rsidRPr="008B4CE9" w:rsidTr="008B4CE9">
        <w:trPr>
          <w:trHeight w:val="225"/>
          <w:jc w:val="center"/>
        </w:trPr>
        <w:tc>
          <w:tcPr>
            <w:tcW w:w="940" w:type="dxa"/>
            <w:tcBorders>
              <w:top w:val="nil"/>
              <w:left w:val="single" w:sz="4" w:space="0" w:color="auto"/>
              <w:bottom w:val="single" w:sz="4" w:space="0" w:color="auto"/>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311</w:t>
            </w:r>
          </w:p>
        </w:tc>
        <w:tc>
          <w:tcPr>
            <w:tcW w:w="3784" w:type="dxa"/>
            <w:tcBorders>
              <w:top w:val="nil"/>
              <w:left w:val="nil"/>
              <w:bottom w:val="single" w:sz="4" w:space="0" w:color="auto"/>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APORTACIONES</w:t>
            </w:r>
          </w:p>
        </w:tc>
        <w:tc>
          <w:tcPr>
            <w:tcW w:w="1140" w:type="dxa"/>
            <w:tcBorders>
              <w:top w:val="nil"/>
              <w:left w:val="single" w:sz="4" w:space="0" w:color="auto"/>
              <w:bottom w:val="single" w:sz="4" w:space="0" w:color="auto"/>
              <w:right w:val="nil"/>
            </w:tcBorders>
            <w:shd w:val="clear" w:color="auto" w:fill="auto"/>
            <w:noWrap/>
            <w:vAlign w:val="bottom"/>
            <w:hideMark/>
          </w:tcPr>
          <w:p w:rsidR="008B4CE9" w:rsidRPr="008B4CE9" w:rsidRDefault="00A0217C"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12,343,131.21</w:t>
            </w:r>
          </w:p>
        </w:tc>
        <w:tc>
          <w:tcPr>
            <w:tcW w:w="1140" w:type="dxa"/>
            <w:tcBorders>
              <w:top w:val="nil"/>
              <w:left w:val="nil"/>
              <w:bottom w:val="single" w:sz="4" w:space="0" w:color="auto"/>
              <w:right w:val="nil"/>
            </w:tcBorders>
            <w:shd w:val="clear" w:color="auto" w:fill="auto"/>
            <w:noWrap/>
            <w:vAlign w:val="bottom"/>
            <w:hideMark/>
          </w:tcPr>
          <w:p w:rsidR="008B4CE9" w:rsidRPr="008B4CE9" w:rsidRDefault="00A0217C"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12,343,131.21</w:t>
            </w:r>
          </w:p>
        </w:tc>
        <w:tc>
          <w:tcPr>
            <w:tcW w:w="880" w:type="dxa"/>
            <w:tcBorders>
              <w:top w:val="nil"/>
              <w:left w:val="nil"/>
              <w:bottom w:val="single" w:sz="4" w:space="0" w:color="auto"/>
              <w:right w:val="single" w:sz="4" w:space="0" w:color="auto"/>
            </w:tcBorders>
            <w:shd w:val="clear" w:color="auto" w:fill="auto"/>
            <w:noWrap/>
            <w:vAlign w:val="bottom"/>
            <w:hideMark/>
          </w:tcPr>
          <w:p w:rsidR="008B4CE9" w:rsidRPr="008B4CE9" w:rsidRDefault="00A0217C"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r>
    </w:tbl>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Pr="00D02A79" w:rsidRDefault="008B4CE9" w:rsidP="008B4CE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Pr="00D02A79" w:rsidRDefault="008B4CE9" w:rsidP="008B4CE9">
      <w:pPr>
        <w:pStyle w:val="ROMANOS"/>
        <w:spacing w:after="80" w:line="203" w:lineRule="exact"/>
        <w:ind w:left="288" w:firstLine="0"/>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8B4CE9" w:rsidRDefault="008B4CE9" w:rsidP="0098525A">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r>
        <w:rPr>
          <w:sz w:val="16"/>
          <w:szCs w:val="22"/>
          <w:lang w:val="es-MX"/>
        </w:rPr>
        <w:t>_______________________________</w:t>
      </w:r>
    </w:p>
    <w:p w:rsidR="008B4CE9" w:rsidRPr="00D02A79" w:rsidRDefault="008B4CE9" w:rsidP="0098525A">
      <w:pPr>
        <w:pStyle w:val="ROMANOS"/>
        <w:spacing w:after="80" w:line="203" w:lineRule="exact"/>
        <w:ind w:left="288" w:firstLine="0"/>
        <w:jc w:val="center"/>
        <w:rPr>
          <w:sz w:val="16"/>
          <w:szCs w:val="22"/>
          <w:lang w:val="es-MX"/>
        </w:rPr>
      </w:pPr>
      <w:r>
        <w:rPr>
          <w:sz w:val="16"/>
          <w:szCs w:val="22"/>
          <w:lang w:val="es-MX"/>
        </w:rPr>
        <w:t>C.P.C. FIDENCIO GUEVARA PIÑA</w:t>
      </w: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Pr="00C53E18" w:rsidRDefault="008B4CE9"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B4CE9" w:rsidRPr="00C53E18" w:rsidRDefault="008B4CE9" w:rsidP="0088716A">
      <w:pPr>
        <w:pStyle w:val="ROMANOS"/>
        <w:spacing w:after="80" w:line="203" w:lineRule="exact"/>
        <w:ind w:left="288" w:firstLine="0"/>
        <w:rPr>
          <w:sz w:val="22"/>
          <w:szCs w:val="22"/>
          <w:lang w:val="es-MX"/>
        </w:rPr>
      </w:pPr>
    </w:p>
    <w:p w:rsidR="0088716A" w:rsidRDefault="0088716A" w:rsidP="008B4CE9">
      <w:pPr>
        <w:pStyle w:val="ROMANOS"/>
        <w:spacing w:after="80" w:line="203" w:lineRule="exact"/>
        <w:ind w:left="288" w:firstLine="0"/>
        <w:jc w:val="center"/>
        <w:rPr>
          <w:b/>
          <w:sz w:val="22"/>
          <w:szCs w:val="22"/>
          <w:lang w:val="es-MX"/>
        </w:rPr>
      </w:pPr>
      <w:r w:rsidRPr="00C53E18">
        <w:rPr>
          <w:b/>
          <w:sz w:val="22"/>
          <w:szCs w:val="22"/>
          <w:lang w:val="es-MX"/>
        </w:rPr>
        <w:t xml:space="preserve">EVHP 2.- </w:t>
      </w:r>
      <w:r w:rsidR="008B4CE9">
        <w:rPr>
          <w:b/>
          <w:sz w:val="22"/>
          <w:szCs w:val="22"/>
          <w:lang w:val="es-MX"/>
        </w:rPr>
        <w:t>Patrimonio Generado</w:t>
      </w:r>
    </w:p>
    <w:p w:rsidR="008B4CE9" w:rsidRDefault="008B4CE9" w:rsidP="008B4CE9">
      <w:pPr>
        <w:pStyle w:val="ROMANOS"/>
        <w:spacing w:after="80" w:line="203" w:lineRule="exact"/>
        <w:ind w:left="288" w:firstLine="0"/>
        <w:jc w:val="center"/>
        <w:rPr>
          <w:b/>
          <w:sz w:val="22"/>
          <w:szCs w:val="22"/>
          <w:lang w:val="es-MX"/>
        </w:rPr>
      </w:pPr>
      <w:r>
        <w:rPr>
          <w:b/>
          <w:sz w:val="22"/>
          <w:szCs w:val="22"/>
          <w:lang w:val="es-MX"/>
        </w:rPr>
        <w:t xml:space="preserve">Del 01 de </w:t>
      </w:r>
      <w:r w:rsidR="0098525A">
        <w:rPr>
          <w:b/>
          <w:sz w:val="22"/>
          <w:szCs w:val="22"/>
          <w:lang w:val="es-MX"/>
        </w:rPr>
        <w:t>Julio</w:t>
      </w:r>
      <w:r>
        <w:rPr>
          <w:b/>
          <w:sz w:val="22"/>
          <w:szCs w:val="22"/>
          <w:lang w:val="es-MX"/>
        </w:rPr>
        <w:t xml:space="preserve"> al 30 de </w:t>
      </w:r>
      <w:r w:rsidR="0098525A">
        <w:rPr>
          <w:b/>
          <w:sz w:val="22"/>
          <w:szCs w:val="22"/>
          <w:lang w:val="es-MX"/>
        </w:rPr>
        <w:t>Septiembre</w:t>
      </w:r>
      <w:r>
        <w:rPr>
          <w:b/>
          <w:sz w:val="22"/>
          <w:szCs w:val="22"/>
          <w:lang w:val="es-MX"/>
        </w:rPr>
        <w:t xml:space="preserve"> del 2017</w:t>
      </w: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tbl>
      <w:tblPr>
        <w:tblW w:w="9775" w:type="dxa"/>
        <w:jc w:val="center"/>
        <w:tblInd w:w="65" w:type="dxa"/>
        <w:tblCellMar>
          <w:left w:w="70" w:type="dxa"/>
          <w:right w:w="70" w:type="dxa"/>
        </w:tblCellMar>
        <w:tblLook w:val="04A0"/>
      </w:tblPr>
      <w:tblGrid>
        <w:gridCol w:w="940"/>
        <w:gridCol w:w="5215"/>
        <w:gridCol w:w="1253"/>
        <w:gridCol w:w="1253"/>
        <w:gridCol w:w="1164"/>
      </w:tblGrid>
      <w:tr w:rsidR="008B4CE9" w:rsidRPr="008B4CE9" w:rsidTr="008B4CE9">
        <w:trPr>
          <w:trHeight w:val="225"/>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b/>
                <w:bCs/>
                <w:color w:val="000000"/>
                <w:sz w:val="16"/>
                <w:szCs w:val="16"/>
              </w:rPr>
            </w:pPr>
          </w:p>
        </w:tc>
        <w:tc>
          <w:tcPr>
            <w:tcW w:w="5215" w:type="dxa"/>
            <w:tcBorders>
              <w:top w:val="single" w:sz="4" w:space="0" w:color="auto"/>
              <w:left w:val="nil"/>
              <w:bottom w:val="single" w:sz="4" w:space="0" w:color="auto"/>
              <w:right w:val="single" w:sz="4" w:space="0" w:color="auto"/>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b/>
                <w:bCs/>
                <w:color w:val="000000"/>
                <w:sz w:val="16"/>
                <w:szCs w:val="16"/>
              </w:rPr>
            </w:pP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Valores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b/>
                <w:bCs/>
                <w:color w:val="000000"/>
                <w:sz w:val="16"/>
                <w:szCs w:val="16"/>
              </w:rPr>
            </w:pP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 </w:t>
            </w:r>
          </w:p>
        </w:tc>
      </w:tr>
      <w:tr w:rsidR="008B4CE9" w:rsidRPr="008B4CE9" w:rsidTr="008B4CE9">
        <w:trPr>
          <w:trHeight w:val="225"/>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B4CE9" w:rsidRPr="008B4CE9" w:rsidRDefault="008B4CE9" w:rsidP="008B4CE9">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Cuenta</w:t>
            </w:r>
          </w:p>
        </w:tc>
        <w:tc>
          <w:tcPr>
            <w:tcW w:w="5215" w:type="dxa"/>
            <w:tcBorders>
              <w:top w:val="nil"/>
              <w:left w:val="nil"/>
              <w:bottom w:val="single" w:sz="4" w:space="0" w:color="auto"/>
              <w:right w:val="single" w:sz="4" w:space="0" w:color="auto"/>
            </w:tcBorders>
            <w:shd w:val="clear" w:color="auto" w:fill="auto"/>
            <w:noWrap/>
            <w:vAlign w:val="center"/>
            <w:hideMark/>
          </w:tcPr>
          <w:p w:rsidR="008B4CE9" w:rsidRPr="008B4CE9" w:rsidRDefault="008B4CE9" w:rsidP="008B4CE9">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Descripción</w:t>
            </w:r>
          </w:p>
        </w:tc>
        <w:tc>
          <w:tcPr>
            <w:tcW w:w="1240" w:type="dxa"/>
            <w:tcBorders>
              <w:top w:val="nil"/>
              <w:left w:val="nil"/>
              <w:bottom w:val="nil"/>
              <w:right w:val="single" w:sz="4" w:space="0" w:color="auto"/>
            </w:tcBorders>
            <w:shd w:val="clear" w:color="auto" w:fill="auto"/>
            <w:noWrap/>
            <w:vAlign w:val="center"/>
            <w:hideMark/>
          </w:tcPr>
          <w:p w:rsidR="008B4CE9" w:rsidRPr="008B4CE9" w:rsidRDefault="008B4CE9" w:rsidP="008B4CE9">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Saldo Inicial</w:t>
            </w:r>
          </w:p>
        </w:tc>
        <w:tc>
          <w:tcPr>
            <w:tcW w:w="1240" w:type="dxa"/>
            <w:tcBorders>
              <w:top w:val="nil"/>
              <w:left w:val="nil"/>
              <w:bottom w:val="nil"/>
              <w:right w:val="single" w:sz="4" w:space="0" w:color="auto"/>
            </w:tcBorders>
            <w:shd w:val="clear" w:color="auto" w:fill="auto"/>
            <w:noWrap/>
            <w:vAlign w:val="center"/>
            <w:hideMark/>
          </w:tcPr>
          <w:p w:rsidR="008B4CE9" w:rsidRPr="008B4CE9" w:rsidRDefault="008B4CE9" w:rsidP="008B4CE9">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Saldo Final</w:t>
            </w:r>
          </w:p>
        </w:tc>
        <w:tc>
          <w:tcPr>
            <w:tcW w:w="1140" w:type="dxa"/>
            <w:tcBorders>
              <w:top w:val="nil"/>
              <w:left w:val="nil"/>
              <w:bottom w:val="nil"/>
              <w:right w:val="single" w:sz="4" w:space="0" w:color="auto"/>
            </w:tcBorders>
            <w:shd w:val="clear" w:color="auto" w:fill="auto"/>
            <w:noWrap/>
            <w:vAlign w:val="center"/>
            <w:hideMark/>
          </w:tcPr>
          <w:p w:rsidR="008B4CE9" w:rsidRPr="008B4CE9" w:rsidRDefault="008B4CE9" w:rsidP="008B4CE9">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Variación</w:t>
            </w:r>
          </w:p>
        </w:tc>
      </w:tr>
      <w:tr w:rsidR="008B4CE9" w:rsidRPr="008B4CE9" w:rsidTr="008B4CE9">
        <w:trPr>
          <w:trHeight w:val="225"/>
          <w:jc w:val="center"/>
        </w:trPr>
        <w:tc>
          <w:tcPr>
            <w:tcW w:w="940" w:type="dxa"/>
            <w:tcBorders>
              <w:top w:val="nil"/>
              <w:left w:val="single" w:sz="4" w:space="0" w:color="auto"/>
              <w:bottom w:val="nil"/>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32</w:t>
            </w:r>
          </w:p>
        </w:tc>
        <w:tc>
          <w:tcPr>
            <w:tcW w:w="5215" w:type="dxa"/>
            <w:tcBorders>
              <w:top w:val="nil"/>
              <w:left w:val="nil"/>
              <w:bottom w:val="nil"/>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HACIENDA PUBLICA /PATRIMONIO GENERADO</w:t>
            </w:r>
          </w:p>
        </w:tc>
        <w:tc>
          <w:tcPr>
            <w:tcW w:w="1240" w:type="dxa"/>
            <w:tcBorders>
              <w:top w:val="single" w:sz="4" w:space="0" w:color="auto"/>
              <w:left w:val="single" w:sz="4" w:space="0" w:color="auto"/>
              <w:bottom w:val="nil"/>
              <w:right w:val="nil"/>
            </w:tcBorders>
            <w:shd w:val="clear" w:color="auto" w:fill="auto"/>
            <w:noWrap/>
            <w:vAlign w:val="bottom"/>
            <w:hideMark/>
          </w:tcPr>
          <w:p w:rsidR="008B4CE9" w:rsidRPr="008B4CE9" w:rsidRDefault="00A0217C"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918,583,709.40</w:t>
            </w:r>
          </w:p>
        </w:tc>
        <w:tc>
          <w:tcPr>
            <w:tcW w:w="1240" w:type="dxa"/>
            <w:tcBorders>
              <w:top w:val="single" w:sz="4" w:space="0" w:color="auto"/>
              <w:left w:val="nil"/>
              <w:bottom w:val="nil"/>
              <w:right w:val="nil"/>
            </w:tcBorders>
            <w:shd w:val="clear" w:color="auto" w:fill="auto"/>
            <w:noWrap/>
            <w:vAlign w:val="bottom"/>
            <w:hideMark/>
          </w:tcPr>
          <w:p w:rsidR="008B4CE9" w:rsidRPr="008B4CE9" w:rsidRDefault="00A0217C"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985,806,444.45</w:t>
            </w:r>
          </w:p>
        </w:tc>
        <w:tc>
          <w:tcPr>
            <w:tcW w:w="1140" w:type="dxa"/>
            <w:tcBorders>
              <w:top w:val="single" w:sz="4" w:space="0" w:color="auto"/>
              <w:left w:val="nil"/>
              <w:bottom w:val="nil"/>
              <w:right w:val="single" w:sz="4" w:space="0" w:color="auto"/>
            </w:tcBorders>
            <w:shd w:val="clear" w:color="auto" w:fill="auto"/>
            <w:noWrap/>
            <w:vAlign w:val="bottom"/>
            <w:hideMark/>
          </w:tcPr>
          <w:p w:rsidR="008B4CE9" w:rsidRPr="008B4CE9" w:rsidRDefault="00A0217C"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67,222,735.05</w:t>
            </w:r>
          </w:p>
        </w:tc>
      </w:tr>
      <w:tr w:rsidR="008B4CE9" w:rsidRPr="008B4CE9" w:rsidTr="008B4CE9">
        <w:trPr>
          <w:trHeight w:val="225"/>
          <w:jc w:val="center"/>
        </w:trPr>
        <w:tc>
          <w:tcPr>
            <w:tcW w:w="940" w:type="dxa"/>
            <w:tcBorders>
              <w:top w:val="nil"/>
              <w:left w:val="single" w:sz="4" w:space="0" w:color="auto"/>
              <w:bottom w:val="nil"/>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321</w:t>
            </w:r>
          </w:p>
        </w:tc>
        <w:tc>
          <w:tcPr>
            <w:tcW w:w="5215" w:type="dxa"/>
            <w:tcBorders>
              <w:top w:val="nil"/>
              <w:left w:val="nil"/>
              <w:bottom w:val="nil"/>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Resultado del Ejercicio (Ahorro/ Desahorro)</w:t>
            </w:r>
          </w:p>
        </w:tc>
        <w:tc>
          <w:tcPr>
            <w:tcW w:w="1240" w:type="dxa"/>
            <w:tcBorders>
              <w:top w:val="nil"/>
              <w:left w:val="single" w:sz="4" w:space="0" w:color="auto"/>
              <w:bottom w:val="nil"/>
              <w:right w:val="nil"/>
            </w:tcBorders>
            <w:shd w:val="clear" w:color="auto" w:fill="auto"/>
            <w:noWrap/>
            <w:vAlign w:val="bottom"/>
            <w:hideMark/>
          </w:tcPr>
          <w:p w:rsidR="008B4CE9" w:rsidRPr="008B4CE9" w:rsidRDefault="0053476F"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141,278,773.27</w:t>
            </w:r>
          </w:p>
        </w:tc>
        <w:tc>
          <w:tcPr>
            <w:tcW w:w="1240" w:type="dxa"/>
            <w:tcBorders>
              <w:top w:val="nil"/>
              <w:left w:val="nil"/>
              <w:bottom w:val="nil"/>
              <w:right w:val="nil"/>
            </w:tcBorders>
            <w:shd w:val="clear" w:color="auto" w:fill="auto"/>
            <w:noWrap/>
            <w:vAlign w:val="bottom"/>
            <w:hideMark/>
          </w:tcPr>
          <w:p w:rsidR="008B4CE9" w:rsidRPr="008B4CE9" w:rsidRDefault="0053476F"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204,225,540.01</w:t>
            </w:r>
          </w:p>
        </w:tc>
        <w:tc>
          <w:tcPr>
            <w:tcW w:w="1140" w:type="dxa"/>
            <w:tcBorders>
              <w:top w:val="nil"/>
              <w:left w:val="nil"/>
              <w:bottom w:val="nil"/>
              <w:right w:val="single" w:sz="4" w:space="0" w:color="auto"/>
            </w:tcBorders>
            <w:shd w:val="clear" w:color="auto" w:fill="auto"/>
            <w:noWrap/>
            <w:vAlign w:val="bottom"/>
            <w:hideMark/>
          </w:tcPr>
          <w:p w:rsidR="008B4CE9" w:rsidRPr="008B4CE9" w:rsidRDefault="0053476F"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62,946,766.74</w:t>
            </w:r>
          </w:p>
        </w:tc>
      </w:tr>
      <w:tr w:rsidR="008B4CE9" w:rsidRPr="008B4CE9" w:rsidTr="008B4CE9">
        <w:trPr>
          <w:trHeight w:val="225"/>
          <w:jc w:val="center"/>
        </w:trPr>
        <w:tc>
          <w:tcPr>
            <w:tcW w:w="940" w:type="dxa"/>
            <w:tcBorders>
              <w:top w:val="nil"/>
              <w:left w:val="single" w:sz="4" w:space="0" w:color="auto"/>
              <w:bottom w:val="nil"/>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322</w:t>
            </w:r>
          </w:p>
        </w:tc>
        <w:tc>
          <w:tcPr>
            <w:tcW w:w="5215" w:type="dxa"/>
            <w:tcBorders>
              <w:top w:val="nil"/>
              <w:left w:val="nil"/>
              <w:bottom w:val="nil"/>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RESULTADOS DE EJERCICIOS ANTERIORES</w:t>
            </w:r>
          </w:p>
        </w:tc>
        <w:tc>
          <w:tcPr>
            <w:tcW w:w="1240" w:type="dxa"/>
            <w:tcBorders>
              <w:top w:val="nil"/>
              <w:left w:val="single" w:sz="4" w:space="0" w:color="auto"/>
              <w:bottom w:val="nil"/>
              <w:right w:val="nil"/>
            </w:tcBorders>
            <w:shd w:val="clear" w:color="auto" w:fill="auto"/>
            <w:noWrap/>
            <w:vAlign w:val="bottom"/>
            <w:hideMark/>
          </w:tcPr>
          <w:p w:rsidR="008B4CE9" w:rsidRPr="008B4CE9" w:rsidRDefault="0053476F"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777,678,898.43</w:t>
            </w:r>
          </w:p>
        </w:tc>
        <w:tc>
          <w:tcPr>
            <w:tcW w:w="1240" w:type="dxa"/>
            <w:tcBorders>
              <w:top w:val="nil"/>
              <w:left w:val="nil"/>
              <w:bottom w:val="nil"/>
              <w:right w:val="nil"/>
            </w:tcBorders>
            <w:shd w:val="clear" w:color="auto" w:fill="auto"/>
            <w:noWrap/>
            <w:vAlign w:val="bottom"/>
            <w:hideMark/>
          </w:tcPr>
          <w:p w:rsidR="008B4CE9" w:rsidRPr="008B4CE9" w:rsidRDefault="0053476F"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782,257,395.04</w:t>
            </w:r>
          </w:p>
        </w:tc>
        <w:tc>
          <w:tcPr>
            <w:tcW w:w="1140" w:type="dxa"/>
            <w:tcBorders>
              <w:top w:val="nil"/>
              <w:left w:val="nil"/>
              <w:bottom w:val="nil"/>
              <w:right w:val="single" w:sz="4" w:space="0" w:color="auto"/>
            </w:tcBorders>
            <w:shd w:val="clear" w:color="auto" w:fill="auto"/>
            <w:noWrap/>
            <w:vAlign w:val="bottom"/>
            <w:hideMark/>
          </w:tcPr>
          <w:p w:rsidR="008B4CE9" w:rsidRPr="008B4CE9" w:rsidRDefault="0053476F"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4,578,496.61</w:t>
            </w:r>
          </w:p>
        </w:tc>
      </w:tr>
      <w:tr w:rsidR="008B4CE9" w:rsidRPr="008B4CE9" w:rsidTr="008B4CE9">
        <w:trPr>
          <w:trHeight w:val="225"/>
          <w:jc w:val="center"/>
        </w:trPr>
        <w:tc>
          <w:tcPr>
            <w:tcW w:w="940" w:type="dxa"/>
            <w:tcBorders>
              <w:top w:val="nil"/>
              <w:left w:val="single" w:sz="4" w:space="0" w:color="auto"/>
              <w:bottom w:val="nil"/>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325</w:t>
            </w:r>
          </w:p>
        </w:tc>
        <w:tc>
          <w:tcPr>
            <w:tcW w:w="5215" w:type="dxa"/>
            <w:tcBorders>
              <w:top w:val="nil"/>
              <w:left w:val="nil"/>
              <w:bottom w:val="nil"/>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RECTIFICACIONES DE RESULTADOS DE EJERCICIOS ANTERIORES</w:t>
            </w:r>
          </w:p>
        </w:tc>
        <w:tc>
          <w:tcPr>
            <w:tcW w:w="1240" w:type="dxa"/>
            <w:tcBorders>
              <w:top w:val="nil"/>
              <w:left w:val="single" w:sz="4" w:space="0" w:color="auto"/>
              <w:bottom w:val="nil"/>
              <w:right w:val="nil"/>
            </w:tcBorders>
            <w:shd w:val="clear" w:color="auto" w:fill="auto"/>
            <w:noWrap/>
            <w:vAlign w:val="bottom"/>
            <w:hideMark/>
          </w:tcPr>
          <w:p w:rsidR="008B4CE9" w:rsidRPr="008B4CE9" w:rsidRDefault="0053476F"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-373,962.30</w:t>
            </w:r>
          </w:p>
        </w:tc>
        <w:tc>
          <w:tcPr>
            <w:tcW w:w="1240" w:type="dxa"/>
            <w:tcBorders>
              <w:top w:val="nil"/>
              <w:left w:val="nil"/>
              <w:bottom w:val="nil"/>
              <w:right w:val="nil"/>
            </w:tcBorders>
            <w:shd w:val="clear" w:color="auto" w:fill="auto"/>
            <w:noWrap/>
            <w:vAlign w:val="bottom"/>
            <w:hideMark/>
          </w:tcPr>
          <w:p w:rsidR="008B4CE9" w:rsidRPr="008B4CE9" w:rsidRDefault="0053476F"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-676,490.60</w:t>
            </w:r>
          </w:p>
        </w:tc>
        <w:tc>
          <w:tcPr>
            <w:tcW w:w="1140" w:type="dxa"/>
            <w:tcBorders>
              <w:top w:val="nil"/>
              <w:left w:val="nil"/>
              <w:bottom w:val="nil"/>
              <w:right w:val="single" w:sz="4" w:space="0" w:color="auto"/>
            </w:tcBorders>
            <w:shd w:val="clear" w:color="auto" w:fill="auto"/>
            <w:noWrap/>
            <w:vAlign w:val="bottom"/>
            <w:hideMark/>
          </w:tcPr>
          <w:p w:rsidR="008B4CE9" w:rsidRPr="008B4CE9" w:rsidRDefault="0053476F"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-302,528.30</w:t>
            </w:r>
          </w:p>
        </w:tc>
      </w:tr>
      <w:tr w:rsidR="008B4CE9" w:rsidRPr="008B4CE9" w:rsidTr="008B4CE9">
        <w:trPr>
          <w:trHeight w:val="225"/>
          <w:jc w:val="center"/>
        </w:trPr>
        <w:tc>
          <w:tcPr>
            <w:tcW w:w="940" w:type="dxa"/>
            <w:tcBorders>
              <w:top w:val="nil"/>
              <w:left w:val="single" w:sz="4" w:space="0" w:color="auto"/>
              <w:bottom w:val="single" w:sz="4" w:space="0" w:color="auto"/>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3252</w:t>
            </w:r>
          </w:p>
        </w:tc>
        <w:tc>
          <w:tcPr>
            <w:tcW w:w="5215" w:type="dxa"/>
            <w:tcBorders>
              <w:top w:val="nil"/>
              <w:left w:val="nil"/>
              <w:bottom w:val="single" w:sz="4" w:space="0" w:color="auto"/>
              <w:right w:val="nil"/>
            </w:tcBorders>
            <w:shd w:val="clear" w:color="auto" w:fill="auto"/>
            <w:noWrap/>
            <w:vAlign w:val="bottom"/>
            <w:hideMark/>
          </w:tcPr>
          <w:p w:rsidR="008B4CE9" w:rsidRPr="008B4CE9" w:rsidRDefault="008B4CE9" w:rsidP="008B4CE9">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CAMBIOS POR ERRORES CONTABLES</w:t>
            </w:r>
          </w:p>
        </w:tc>
        <w:tc>
          <w:tcPr>
            <w:tcW w:w="1240" w:type="dxa"/>
            <w:tcBorders>
              <w:top w:val="nil"/>
              <w:left w:val="single" w:sz="4" w:space="0" w:color="auto"/>
              <w:bottom w:val="single" w:sz="4" w:space="0" w:color="auto"/>
              <w:right w:val="nil"/>
            </w:tcBorders>
            <w:shd w:val="clear" w:color="auto" w:fill="auto"/>
            <w:noWrap/>
            <w:vAlign w:val="bottom"/>
            <w:hideMark/>
          </w:tcPr>
          <w:p w:rsidR="008B4CE9" w:rsidRPr="008B4CE9" w:rsidRDefault="0053476F"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-373,962.30</w:t>
            </w:r>
          </w:p>
        </w:tc>
        <w:tc>
          <w:tcPr>
            <w:tcW w:w="1240" w:type="dxa"/>
            <w:tcBorders>
              <w:top w:val="nil"/>
              <w:left w:val="nil"/>
              <w:bottom w:val="single" w:sz="4" w:space="0" w:color="auto"/>
              <w:right w:val="nil"/>
            </w:tcBorders>
            <w:shd w:val="clear" w:color="auto" w:fill="auto"/>
            <w:noWrap/>
            <w:vAlign w:val="bottom"/>
            <w:hideMark/>
          </w:tcPr>
          <w:p w:rsidR="008B4CE9" w:rsidRPr="008B4CE9" w:rsidRDefault="0053476F" w:rsidP="008B4CE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-676,490.60</w:t>
            </w:r>
          </w:p>
        </w:tc>
        <w:tc>
          <w:tcPr>
            <w:tcW w:w="1140" w:type="dxa"/>
            <w:tcBorders>
              <w:top w:val="nil"/>
              <w:left w:val="nil"/>
              <w:bottom w:val="single" w:sz="4" w:space="0" w:color="auto"/>
              <w:right w:val="single" w:sz="4" w:space="0" w:color="auto"/>
            </w:tcBorders>
            <w:shd w:val="clear" w:color="auto" w:fill="auto"/>
            <w:noWrap/>
            <w:vAlign w:val="bottom"/>
            <w:hideMark/>
          </w:tcPr>
          <w:p w:rsidR="0053476F" w:rsidRPr="008B4CE9" w:rsidRDefault="0053476F" w:rsidP="0053476F">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-302,528.30</w:t>
            </w:r>
          </w:p>
        </w:tc>
      </w:tr>
    </w:tbl>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Pr="00D02A79" w:rsidRDefault="008B4CE9" w:rsidP="008B4CE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F05F80" w:rsidRDefault="00F05F80" w:rsidP="0098525A">
      <w:pPr>
        <w:pStyle w:val="ROMANOS"/>
        <w:spacing w:after="80" w:line="203" w:lineRule="exact"/>
        <w:ind w:left="288" w:firstLine="0"/>
        <w:jc w:val="center"/>
        <w:rPr>
          <w:sz w:val="22"/>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8B4CE9" w:rsidRDefault="008B4CE9" w:rsidP="0098525A">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r>
        <w:rPr>
          <w:sz w:val="16"/>
          <w:szCs w:val="22"/>
          <w:lang w:val="es-MX"/>
        </w:rPr>
        <w:t>_______________________________</w:t>
      </w:r>
    </w:p>
    <w:p w:rsidR="008B4CE9" w:rsidRPr="00D02A79" w:rsidRDefault="008B4CE9" w:rsidP="0098525A">
      <w:pPr>
        <w:pStyle w:val="ROMANOS"/>
        <w:spacing w:after="80" w:line="203" w:lineRule="exact"/>
        <w:ind w:left="288" w:firstLine="0"/>
        <w:jc w:val="center"/>
        <w:rPr>
          <w:sz w:val="16"/>
          <w:szCs w:val="22"/>
          <w:lang w:val="es-MX"/>
        </w:rPr>
      </w:pPr>
      <w:r>
        <w:rPr>
          <w:sz w:val="16"/>
          <w:szCs w:val="22"/>
          <w:lang w:val="es-MX"/>
        </w:rPr>
        <w:t>C.P.C. FIDENCIO GUEVARA PIÑA</w:t>
      </w:r>
    </w:p>
    <w:p w:rsidR="008B4CE9" w:rsidRDefault="008B4CE9" w:rsidP="0098525A">
      <w:pPr>
        <w:pStyle w:val="ROMANOS"/>
        <w:spacing w:after="80" w:line="203" w:lineRule="exact"/>
        <w:ind w:left="288" w:firstLine="0"/>
        <w:jc w:val="center"/>
        <w:rPr>
          <w:sz w:val="22"/>
          <w:szCs w:val="22"/>
          <w:lang w:val="es-MX"/>
        </w:rPr>
      </w:pPr>
    </w:p>
    <w:p w:rsidR="008B4CE9" w:rsidRDefault="008B4CE9" w:rsidP="0098525A">
      <w:pPr>
        <w:pStyle w:val="ROMANOS"/>
        <w:spacing w:after="80" w:line="203" w:lineRule="exact"/>
        <w:ind w:left="288" w:firstLine="0"/>
        <w:jc w:val="center"/>
        <w:rPr>
          <w:sz w:val="22"/>
          <w:szCs w:val="22"/>
          <w:lang w:val="es-MX"/>
        </w:rPr>
      </w:pPr>
    </w:p>
    <w:p w:rsidR="008B4CE9" w:rsidRDefault="008B4CE9" w:rsidP="0098525A">
      <w:pPr>
        <w:pStyle w:val="ROMANOS"/>
        <w:spacing w:after="80" w:line="203" w:lineRule="exact"/>
        <w:ind w:left="288" w:firstLine="0"/>
        <w:jc w:val="center"/>
        <w:rPr>
          <w:sz w:val="22"/>
          <w:szCs w:val="22"/>
          <w:lang w:val="es-MX"/>
        </w:rPr>
      </w:pPr>
    </w:p>
    <w:p w:rsidR="008B4CE9" w:rsidRDefault="008B4CE9" w:rsidP="0098525A">
      <w:pPr>
        <w:pStyle w:val="ROMANOS"/>
        <w:spacing w:after="80" w:line="203" w:lineRule="exact"/>
        <w:ind w:left="288" w:firstLine="0"/>
        <w:jc w:val="center"/>
        <w:rPr>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Pr="008B4CE9" w:rsidRDefault="008B4CE9" w:rsidP="008B4CE9">
      <w:pPr>
        <w:pStyle w:val="ROMANOS"/>
        <w:spacing w:after="80" w:line="203" w:lineRule="exact"/>
        <w:ind w:left="288" w:firstLine="0"/>
        <w:jc w:val="center"/>
        <w:rPr>
          <w:b/>
          <w:sz w:val="22"/>
          <w:szCs w:val="22"/>
          <w:lang w:val="es-MX"/>
        </w:rPr>
      </w:pPr>
    </w:p>
    <w:p w:rsidR="0088716A" w:rsidRPr="00C53E18" w:rsidRDefault="0088716A" w:rsidP="0088716A">
      <w:pPr>
        <w:pStyle w:val="ROMANOS"/>
        <w:spacing w:after="80" w:line="203" w:lineRule="exact"/>
        <w:ind w:left="288" w:firstLine="0"/>
        <w:rPr>
          <w:sz w:val="22"/>
          <w:szCs w:val="22"/>
          <w:lang w:val="es-MX"/>
        </w:rPr>
      </w:pPr>
    </w:p>
    <w:p w:rsidR="0088716A" w:rsidRPr="008B4CE9" w:rsidRDefault="008B4CE9" w:rsidP="008B4CE9">
      <w:pPr>
        <w:pStyle w:val="ROMANOS"/>
        <w:spacing w:after="80" w:line="203" w:lineRule="exact"/>
        <w:ind w:left="288" w:firstLine="0"/>
        <w:jc w:val="center"/>
        <w:rPr>
          <w:b/>
          <w:sz w:val="22"/>
          <w:szCs w:val="22"/>
          <w:lang w:val="es-MX"/>
        </w:rPr>
      </w:pPr>
      <w:r>
        <w:rPr>
          <w:b/>
          <w:sz w:val="22"/>
          <w:szCs w:val="22"/>
          <w:lang w:val="es-MX"/>
        </w:rPr>
        <w:t>Presidencia Municipal de Monclova</w:t>
      </w:r>
    </w:p>
    <w:p w:rsidR="0088716A" w:rsidRPr="00C53E18" w:rsidRDefault="0088716A" w:rsidP="0088716A">
      <w:pPr>
        <w:pStyle w:val="ROMANOS"/>
        <w:spacing w:after="80" w:line="203" w:lineRule="exact"/>
        <w:ind w:left="288" w:firstLine="0"/>
        <w:jc w:val="center"/>
        <w:rPr>
          <w:b/>
          <w:smallCaps/>
          <w:sz w:val="22"/>
          <w:szCs w:val="22"/>
        </w:rPr>
      </w:pPr>
      <w:r w:rsidRPr="00C53E18">
        <w:rPr>
          <w:b/>
          <w:smallCaps/>
          <w:sz w:val="22"/>
          <w:szCs w:val="22"/>
        </w:rPr>
        <w:t>IV)</w:t>
      </w:r>
      <w:r w:rsidRPr="00C53E18">
        <w:rPr>
          <w:b/>
          <w:smallCaps/>
          <w:sz w:val="22"/>
          <w:szCs w:val="22"/>
        </w:rPr>
        <w:tab/>
        <w:t>Notas al Estado de Flujos de Efectivo</w:t>
      </w:r>
    </w:p>
    <w:p w:rsidR="0088716A" w:rsidRPr="00C53E18" w:rsidRDefault="0088716A" w:rsidP="008B4CE9">
      <w:pPr>
        <w:pStyle w:val="ROMANOS"/>
        <w:spacing w:after="80" w:line="203" w:lineRule="exact"/>
        <w:ind w:left="288" w:firstLine="0"/>
        <w:jc w:val="center"/>
        <w:rPr>
          <w:sz w:val="22"/>
          <w:szCs w:val="22"/>
          <w:lang w:val="es-MX"/>
        </w:rPr>
      </w:pPr>
    </w:p>
    <w:p w:rsidR="008B4CE9" w:rsidRPr="00C53E18" w:rsidRDefault="0088716A" w:rsidP="008B4CE9">
      <w:pPr>
        <w:pStyle w:val="ROMANOS"/>
        <w:spacing w:after="80" w:line="203" w:lineRule="exact"/>
        <w:ind w:left="288" w:firstLine="0"/>
        <w:jc w:val="center"/>
        <w:rPr>
          <w:b/>
          <w:sz w:val="22"/>
          <w:szCs w:val="22"/>
          <w:lang w:val="es-MX"/>
        </w:rPr>
      </w:pPr>
      <w:r w:rsidRPr="00C53E18">
        <w:rPr>
          <w:b/>
          <w:sz w:val="22"/>
          <w:szCs w:val="22"/>
          <w:lang w:val="es-MX"/>
        </w:rPr>
        <w:t xml:space="preserve">EFE 1.- </w:t>
      </w:r>
      <w:r w:rsidR="008B4CE9" w:rsidRPr="00C53E18">
        <w:rPr>
          <w:b/>
          <w:sz w:val="22"/>
          <w:szCs w:val="22"/>
          <w:lang w:val="es-MX"/>
        </w:rPr>
        <w:t>Efectivo y equivalentes</w:t>
      </w:r>
    </w:p>
    <w:p w:rsidR="0088716A" w:rsidRDefault="008B4CE9" w:rsidP="008B4CE9">
      <w:pPr>
        <w:pStyle w:val="ROMANOS"/>
        <w:spacing w:after="80" w:line="203" w:lineRule="exact"/>
        <w:ind w:left="288" w:firstLine="0"/>
        <w:jc w:val="center"/>
        <w:rPr>
          <w:b/>
          <w:sz w:val="22"/>
          <w:szCs w:val="22"/>
          <w:lang w:val="es-MX"/>
        </w:rPr>
      </w:pPr>
      <w:r>
        <w:rPr>
          <w:b/>
          <w:sz w:val="22"/>
          <w:szCs w:val="22"/>
          <w:lang w:val="es-MX"/>
        </w:rPr>
        <w:t xml:space="preserve">Del 01 de </w:t>
      </w:r>
      <w:r w:rsidR="0098525A">
        <w:rPr>
          <w:b/>
          <w:sz w:val="22"/>
          <w:szCs w:val="22"/>
          <w:lang w:val="es-MX"/>
        </w:rPr>
        <w:t>Julio</w:t>
      </w:r>
      <w:r>
        <w:rPr>
          <w:b/>
          <w:sz w:val="22"/>
          <w:szCs w:val="22"/>
          <w:lang w:val="es-MX"/>
        </w:rPr>
        <w:t xml:space="preserve"> al 30 de </w:t>
      </w:r>
      <w:r w:rsidR="0098525A">
        <w:rPr>
          <w:b/>
          <w:sz w:val="22"/>
          <w:szCs w:val="22"/>
          <w:lang w:val="es-MX"/>
        </w:rPr>
        <w:t>Septiembre</w:t>
      </w:r>
      <w:r>
        <w:rPr>
          <w:b/>
          <w:sz w:val="22"/>
          <w:szCs w:val="22"/>
          <w:lang w:val="es-MX"/>
        </w:rPr>
        <w:t xml:space="preserve"> del 2017</w:t>
      </w: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Pr="008B4CE9" w:rsidRDefault="008B4CE9" w:rsidP="008B4CE9">
      <w:pPr>
        <w:pStyle w:val="ROMANOS"/>
        <w:spacing w:after="80" w:line="203" w:lineRule="exact"/>
        <w:ind w:left="288" w:firstLine="0"/>
        <w:jc w:val="center"/>
        <w:rPr>
          <w:b/>
          <w:sz w:val="22"/>
          <w:szCs w:val="22"/>
          <w:lang w:val="es-MX"/>
        </w:rPr>
      </w:pPr>
    </w:p>
    <w:tbl>
      <w:tblPr>
        <w:tblW w:w="5000" w:type="pct"/>
        <w:jc w:val="center"/>
        <w:tblLook w:val="0000"/>
      </w:tblPr>
      <w:tblGrid>
        <w:gridCol w:w="5438"/>
        <w:gridCol w:w="1769"/>
        <w:gridCol w:w="1847"/>
      </w:tblGrid>
      <w:tr w:rsidR="0088716A" w:rsidRPr="00C53E18" w:rsidTr="00D02A7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88716A" w:rsidRPr="00C53E18" w:rsidRDefault="00171D59" w:rsidP="0098525A">
            <w:pPr>
              <w:pStyle w:val="Texto"/>
              <w:spacing w:line="224" w:lineRule="exact"/>
              <w:ind w:firstLine="0"/>
              <w:jc w:val="center"/>
              <w:rPr>
                <w:sz w:val="22"/>
                <w:szCs w:val="18"/>
                <w:lang w:val="es-MX"/>
              </w:rPr>
            </w:pPr>
            <w:r w:rsidRPr="00C53E18">
              <w:rPr>
                <w:sz w:val="22"/>
                <w:szCs w:val="18"/>
                <w:lang w:val="es-MX"/>
              </w:rPr>
              <w:t xml:space="preserve">Al </w:t>
            </w:r>
            <w:bookmarkStart w:id="1" w:name="_GoBack"/>
            <w:bookmarkEnd w:id="1"/>
            <w:r w:rsidR="00CC07A0" w:rsidRPr="00C53E18">
              <w:rPr>
                <w:sz w:val="22"/>
                <w:szCs w:val="18"/>
                <w:lang w:val="es-MX"/>
              </w:rPr>
              <w:t xml:space="preserve">30 de </w:t>
            </w:r>
            <w:r w:rsidR="0098525A">
              <w:rPr>
                <w:sz w:val="22"/>
                <w:szCs w:val="18"/>
                <w:lang w:val="es-MX"/>
              </w:rPr>
              <w:t>Septiembre</w:t>
            </w:r>
            <w:r w:rsidR="00CC07A0" w:rsidRPr="00C53E18">
              <w:rPr>
                <w:sz w:val="22"/>
                <w:szCs w:val="18"/>
                <w:lang w:val="es-MX"/>
              </w:rPr>
              <w:t xml:space="preserve"> de 2017</w:t>
            </w:r>
          </w:p>
        </w:tc>
        <w:tc>
          <w:tcPr>
            <w:tcW w:w="1020" w:type="pct"/>
            <w:tcBorders>
              <w:top w:val="single" w:sz="6" w:space="0" w:color="auto"/>
              <w:left w:val="single" w:sz="6" w:space="0" w:color="auto"/>
              <w:bottom w:val="single" w:sz="6" w:space="0" w:color="auto"/>
              <w:right w:val="single" w:sz="6" w:space="0" w:color="auto"/>
            </w:tcBorders>
          </w:tcPr>
          <w:p w:rsidR="0088716A" w:rsidRPr="00C53E18" w:rsidRDefault="00171D59" w:rsidP="0098525A">
            <w:pPr>
              <w:pStyle w:val="Texto"/>
              <w:spacing w:line="224" w:lineRule="exact"/>
              <w:ind w:firstLine="0"/>
              <w:jc w:val="center"/>
              <w:rPr>
                <w:sz w:val="22"/>
                <w:szCs w:val="18"/>
                <w:lang w:val="es-MX"/>
              </w:rPr>
            </w:pPr>
            <w:r w:rsidRPr="00C53E18">
              <w:rPr>
                <w:sz w:val="22"/>
                <w:szCs w:val="18"/>
                <w:lang w:val="es-MX"/>
              </w:rPr>
              <w:t xml:space="preserve">Al </w:t>
            </w:r>
            <w:r w:rsidR="00CC07A0" w:rsidRPr="00C53E18">
              <w:rPr>
                <w:sz w:val="22"/>
                <w:szCs w:val="18"/>
                <w:lang w:val="es-MX"/>
              </w:rPr>
              <w:t xml:space="preserve">01 de </w:t>
            </w:r>
            <w:r w:rsidR="0098525A">
              <w:rPr>
                <w:sz w:val="22"/>
                <w:szCs w:val="18"/>
                <w:lang w:val="es-MX"/>
              </w:rPr>
              <w:t>Julio</w:t>
            </w:r>
            <w:r w:rsidR="00CC07A0" w:rsidRPr="00C53E18">
              <w:rPr>
                <w:sz w:val="22"/>
                <w:szCs w:val="18"/>
                <w:lang w:val="es-MX"/>
              </w:rPr>
              <w:t xml:space="preserve"> de 2017</w:t>
            </w:r>
          </w:p>
        </w:tc>
      </w:tr>
      <w:tr w:rsidR="0088716A" w:rsidRPr="00C53E18" w:rsidTr="00D02A7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rPr>
                <w:sz w:val="22"/>
                <w:szCs w:val="18"/>
                <w:lang w:val="es-MX"/>
              </w:rPr>
            </w:pPr>
            <w:r w:rsidRPr="00C53E1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88716A" w:rsidRPr="00C53E18" w:rsidRDefault="0088716A" w:rsidP="0053476F">
            <w:pPr>
              <w:pStyle w:val="Texto"/>
              <w:spacing w:line="224" w:lineRule="exact"/>
              <w:ind w:firstLine="0"/>
              <w:jc w:val="center"/>
              <w:rPr>
                <w:sz w:val="22"/>
                <w:szCs w:val="18"/>
                <w:lang w:val="es-MX"/>
              </w:rPr>
            </w:pPr>
            <w:r w:rsidRPr="00C53E18">
              <w:rPr>
                <w:sz w:val="22"/>
                <w:szCs w:val="18"/>
                <w:lang w:val="es-MX"/>
              </w:rPr>
              <w:t>$</w:t>
            </w:r>
            <w:r w:rsidR="00CE2B34" w:rsidRPr="0053476F">
              <w:rPr>
                <w:sz w:val="20"/>
                <w:szCs w:val="18"/>
                <w:lang w:val="es-MX"/>
              </w:rPr>
              <w:t xml:space="preserve"> </w:t>
            </w:r>
            <w:r w:rsidR="0053476F" w:rsidRPr="0053476F">
              <w:rPr>
                <w:sz w:val="20"/>
                <w:szCs w:val="18"/>
                <w:lang w:val="es-MX"/>
              </w:rPr>
              <w:t>33,</w:t>
            </w:r>
            <w:r w:rsidR="0053476F">
              <w:rPr>
                <w:sz w:val="20"/>
                <w:szCs w:val="18"/>
                <w:lang w:val="es-MX"/>
              </w:rPr>
              <w:t>468</w:t>
            </w:r>
            <w:r w:rsidR="0053476F" w:rsidRPr="0053476F">
              <w:rPr>
                <w:sz w:val="20"/>
                <w:szCs w:val="18"/>
                <w:lang w:val="es-MX"/>
              </w:rPr>
              <w:t>,</w:t>
            </w:r>
            <w:r w:rsidR="0053476F">
              <w:rPr>
                <w:sz w:val="20"/>
                <w:szCs w:val="18"/>
                <w:lang w:val="es-MX"/>
              </w:rPr>
              <w:t>857</w:t>
            </w:r>
            <w:r w:rsidR="0053476F" w:rsidRPr="0053476F">
              <w:rPr>
                <w:sz w:val="20"/>
                <w:szCs w:val="18"/>
                <w:lang w:val="es-MX"/>
              </w:rPr>
              <w:t>.2</w:t>
            </w:r>
            <w:r w:rsidR="0053476F">
              <w:rPr>
                <w:sz w:val="20"/>
                <w:szCs w:val="18"/>
                <w:lang w:val="es-MX"/>
              </w:rPr>
              <w:t>0</w:t>
            </w:r>
          </w:p>
        </w:tc>
        <w:tc>
          <w:tcPr>
            <w:tcW w:w="1020" w:type="pct"/>
            <w:tcBorders>
              <w:top w:val="single" w:sz="6" w:space="0" w:color="auto"/>
              <w:left w:val="single" w:sz="6" w:space="0" w:color="auto"/>
              <w:bottom w:val="single" w:sz="6" w:space="0" w:color="auto"/>
              <w:right w:val="single" w:sz="6" w:space="0" w:color="auto"/>
            </w:tcBorders>
          </w:tcPr>
          <w:p w:rsidR="0088716A" w:rsidRPr="0053476F" w:rsidRDefault="0088716A" w:rsidP="0053476F">
            <w:pPr>
              <w:pStyle w:val="Texto"/>
              <w:spacing w:line="224" w:lineRule="exact"/>
              <w:ind w:firstLine="0"/>
              <w:jc w:val="center"/>
              <w:rPr>
                <w:sz w:val="20"/>
                <w:szCs w:val="18"/>
                <w:lang w:val="es-MX"/>
              </w:rPr>
            </w:pPr>
            <w:r w:rsidRPr="00C53E18">
              <w:rPr>
                <w:sz w:val="22"/>
                <w:szCs w:val="18"/>
                <w:lang w:val="es-MX"/>
              </w:rPr>
              <w:t>$</w:t>
            </w:r>
            <w:r w:rsidR="00CE2B34" w:rsidRPr="00C53E18">
              <w:rPr>
                <w:sz w:val="22"/>
                <w:szCs w:val="18"/>
                <w:lang w:val="es-MX"/>
              </w:rPr>
              <w:t xml:space="preserve"> </w:t>
            </w:r>
            <w:r w:rsidR="0053476F">
              <w:rPr>
                <w:sz w:val="20"/>
                <w:szCs w:val="18"/>
                <w:lang w:val="es-MX"/>
              </w:rPr>
              <w:t>24,525,446.19</w:t>
            </w:r>
          </w:p>
        </w:tc>
      </w:tr>
      <w:tr w:rsidR="0088716A" w:rsidRPr="00C53E18" w:rsidTr="00D02A7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rPr>
                <w:sz w:val="22"/>
                <w:szCs w:val="18"/>
                <w:lang w:val="es-MX"/>
              </w:rPr>
            </w:pPr>
            <w:r w:rsidRPr="00C53E1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jc w:val="center"/>
              <w:rPr>
                <w:sz w:val="22"/>
                <w:szCs w:val="18"/>
                <w:lang w:val="es-MX"/>
              </w:rPr>
            </w:pPr>
            <w:r w:rsidRPr="00C53E1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jc w:val="center"/>
              <w:rPr>
                <w:sz w:val="22"/>
                <w:szCs w:val="18"/>
                <w:lang w:val="es-MX"/>
              </w:rPr>
            </w:pPr>
            <w:r w:rsidRPr="00C53E18">
              <w:rPr>
                <w:sz w:val="22"/>
                <w:szCs w:val="18"/>
                <w:lang w:val="es-MX"/>
              </w:rPr>
              <w:t>$_______</w:t>
            </w:r>
          </w:p>
        </w:tc>
      </w:tr>
      <w:tr w:rsidR="0088716A" w:rsidRPr="00C53E18" w:rsidTr="00D02A7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rPr>
                <w:sz w:val="22"/>
                <w:szCs w:val="18"/>
                <w:lang w:val="es-MX"/>
              </w:rPr>
            </w:pPr>
            <w:r w:rsidRPr="00C53E1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jc w:val="center"/>
              <w:rPr>
                <w:sz w:val="22"/>
                <w:szCs w:val="18"/>
                <w:lang w:val="es-MX"/>
              </w:rPr>
            </w:pPr>
            <w:r w:rsidRPr="00C53E1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jc w:val="center"/>
              <w:rPr>
                <w:sz w:val="22"/>
                <w:szCs w:val="18"/>
                <w:lang w:val="es-MX"/>
              </w:rPr>
            </w:pPr>
            <w:r w:rsidRPr="00C53E18">
              <w:rPr>
                <w:sz w:val="22"/>
                <w:szCs w:val="18"/>
                <w:lang w:val="es-MX"/>
              </w:rPr>
              <w:t>$_______</w:t>
            </w:r>
          </w:p>
        </w:tc>
      </w:tr>
      <w:tr w:rsidR="0088716A" w:rsidRPr="00C53E18" w:rsidTr="00D02A7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rPr>
                <w:sz w:val="22"/>
                <w:szCs w:val="18"/>
                <w:lang w:val="es-MX"/>
              </w:rPr>
            </w:pPr>
            <w:r w:rsidRPr="00C53E1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jc w:val="center"/>
              <w:rPr>
                <w:sz w:val="22"/>
                <w:szCs w:val="18"/>
                <w:lang w:val="es-MX"/>
              </w:rPr>
            </w:pPr>
            <w:r w:rsidRPr="00C53E1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jc w:val="center"/>
              <w:rPr>
                <w:sz w:val="22"/>
                <w:szCs w:val="18"/>
                <w:lang w:val="es-MX"/>
              </w:rPr>
            </w:pPr>
            <w:r w:rsidRPr="00C53E18">
              <w:rPr>
                <w:sz w:val="22"/>
                <w:szCs w:val="18"/>
                <w:lang w:val="es-MX"/>
              </w:rPr>
              <w:t>$_______</w:t>
            </w:r>
          </w:p>
        </w:tc>
      </w:tr>
      <w:tr w:rsidR="0088716A" w:rsidRPr="00C53E18" w:rsidTr="00D02A7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rPr>
                <w:sz w:val="22"/>
                <w:szCs w:val="18"/>
                <w:lang w:val="es-MX"/>
              </w:rPr>
            </w:pPr>
            <w:r w:rsidRPr="00C53E1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88716A" w:rsidRPr="00C53E18" w:rsidRDefault="0088716A" w:rsidP="0098525A">
            <w:pPr>
              <w:pStyle w:val="Texto"/>
              <w:spacing w:line="224" w:lineRule="exact"/>
              <w:ind w:firstLine="0"/>
              <w:jc w:val="center"/>
              <w:rPr>
                <w:szCs w:val="18"/>
                <w:lang w:val="es-MX"/>
              </w:rPr>
            </w:pPr>
            <w:r w:rsidRPr="00C53E18">
              <w:rPr>
                <w:sz w:val="22"/>
                <w:szCs w:val="18"/>
                <w:lang w:val="es-MX"/>
              </w:rPr>
              <w:t>$</w:t>
            </w:r>
            <w:r w:rsidR="00CE2B34" w:rsidRPr="00C53E18">
              <w:rPr>
                <w:sz w:val="22"/>
                <w:szCs w:val="18"/>
                <w:lang w:val="es-MX"/>
              </w:rPr>
              <w:t xml:space="preserve"> </w:t>
            </w:r>
            <w:r w:rsidR="0053476F">
              <w:rPr>
                <w:sz w:val="22"/>
                <w:szCs w:val="18"/>
                <w:lang w:val="es-MX"/>
              </w:rPr>
              <w:t>2,918,005.72</w:t>
            </w:r>
          </w:p>
        </w:tc>
        <w:tc>
          <w:tcPr>
            <w:tcW w:w="1020" w:type="pct"/>
            <w:tcBorders>
              <w:top w:val="single" w:sz="6" w:space="0" w:color="auto"/>
              <w:left w:val="single" w:sz="6" w:space="0" w:color="auto"/>
              <w:bottom w:val="single" w:sz="6" w:space="0" w:color="auto"/>
              <w:right w:val="single" w:sz="6" w:space="0" w:color="auto"/>
            </w:tcBorders>
          </w:tcPr>
          <w:p w:rsidR="00CE2B34" w:rsidRPr="00C53E18" w:rsidRDefault="0088716A" w:rsidP="0098525A">
            <w:pPr>
              <w:pStyle w:val="Texto"/>
              <w:spacing w:line="224" w:lineRule="exact"/>
              <w:ind w:firstLine="0"/>
              <w:jc w:val="center"/>
              <w:rPr>
                <w:szCs w:val="18"/>
              </w:rPr>
            </w:pPr>
            <w:r w:rsidRPr="00C53E18">
              <w:rPr>
                <w:sz w:val="22"/>
                <w:szCs w:val="18"/>
                <w:lang w:val="es-MX"/>
              </w:rPr>
              <w:t>$</w:t>
            </w:r>
            <w:r w:rsidR="0053476F">
              <w:rPr>
                <w:sz w:val="22"/>
                <w:szCs w:val="18"/>
                <w:lang w:val="es-MX"/>
              </w:rPr>
              <w:t xml:space="preserve"> 2,918,005.72</w:t>
            </w:r>
            <w:r w:rsidR="00CE2B34" w:rsidRPr="00C53E18">
              <w:rPr>
                <w:sz w:val="22"/>
                <w:szCs w:val="18"/>
                <w:lang w:val="es-MX"/>
              </w:rPr>
              <w:t xml:space="preserve"> </w:t>
            </w:r>
          </w:p>
        </w:tc>
      </w:tr>
      <w:tr w:rsidR="0088716A" w:rsidRPr="00C53E18" w:rsidTr="00D02A7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line="224" w:lineRule="exact"/>
              <w:ind w:firstLine="0"/>
              <w:rPr>
                <w:b/>
                <w:sz w:val="22"/>
                <w:szCs w:val="18"/>
                <w:lang w:val="es-MX"/>
              </w:rPr>
            </w:pPr>
            <w:r w:rsidRPr="00C53E1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88716A" w:rsidRPr="00C53E18" w:rsidRDefault="0053476F" w:rsidP="00CE2B34">
            <w:pPr>
              <w:pStyle w:val="Texto"/>
              <w:spacing w:line="224" w:lineRule="exact"/>
              <w:ind w:firstLine="0"/>
              <w:jc w:val="center"/>
              <w:rPr>
                <w:b/>
                <w:bCs/>
                <w:szCs w:val="18"/>
                <w:lang w:val="es-MX"/>
              </w:rPr>
            </w:pPr>
            <w:r>
              <w:rPr>
                <w:b/>
                <w:bCs/>
                <w:szCs w:val="18"/>
                <w:lang w:val="es-MX"/>
              </w:rPr>
              <w:t>$36,386,862.92</w:t>
            </w:r>
          </w:p>
        </w:tc>
        <w:tc>
          <w:tcPr>
            <w:tcW w:w="1020" w:type="pct"/>
            <w:tcBorders>
              <w:top w:val="single" w:sz="6" w:space="0" w:color="auto"/>
              <w:left w:val="single" w:sz="6" w:space="0" w:color="auto"/>
              <w:bottom w:val="single" w:sz="6" w:space="0" w:color="auto"/>
              <w:right w:val="single" w:sz="6" w:space="0" w:color="auto"/>
            </w:tcBorders>
          </w:tcPr>
          <w:p w:rsidR="00CE2B34" w:rsidRPr="00C53E18" w:rsidRDefault="0053476F" w:rsidP="00CE2B34">
            <w:pPr>
              <w:pStyle w:val="Texto"/>
              <w:spacing w:line="224" w:lineRule="exact"/>
              <w:ind w:firstLine="0"/>
              <w:jc w:val="center"/>
              <w:rPr>
                <w:b/>
                <w:bCs/>
                <w:szCs w:val="18"/>
              </w:rPr>
            </w:pPr>
            <w:r>
              <w:rPr>
                <w:b/>
                <w:bCs/>
                <w:szCs w:val="18"/>
              </w:rPr>
              <w:t>$27,443,451.91</w:t>
            </w:r>
          </w:p>
        </w:tc>
      </w:tr>
    </w:tbl>
    <w:p w:rsidR="008B4CE9" w:rsidRPr="00D02A79" w:rsidRDefault="008B4CE9" w:rsidP="008B4CE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8B4CE9" w:rsidRPr="00D02A79" w:rsidRDefault="008B4CE9" w:rsidP="00FD4923">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8B4CE9" w:rsidRDefault="008B4CE9" w:rsidP="00FD4923">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8B4CE9" w:rsidRDefault="008B4CE9" w:rsidP="00FD4923">
      <w:pPr>
        <w:pStyle w:val="ROMANOS"/>
        <w:spacing w:after="80" w:line="203" w:lineRule="exact"/>
        <w:ind w:left="288" w:firstLine="0"/>
        <w:jc w:val="center"/>
        <w:rPr>
          <w:sz w:val="16"/>
          <w:szCs w:val="22"/>
          <w:lang w:val="es-MX"/>
        </w:rPr>
      </w:pPr>
    </w:p>
    <w:p w:rsidR="008B4CE9" w:rsidRDefault="008B4CE9" w:rsidP="00FD4923">
      <w:pPr>
        <w:pStyle w:val="ROMANOS"/>
        <w:spacing w:after="80" w:line="203" w:lineRule="exact"/>
        <w:ind w:left="288" w:firstLine="0"/>
        <w:jc w:val="center"/>
        <w:rPr>
          <w:sz w:val="16"/>
          <w:szCs w:val="22"/>
          <w:lang w:val="es-MX"/>
        </w:rPr>
      </w:pPr>
    </w:p>
    <w:p w:rsidR="008B4CE9" w:rsidRDefault="008B4CE9" w:rsidP="00FD4923">
      <w:pPr>
        <w:pStyle w:val="ROMANOS"/>
        <w:spacing w:after="80" w:line="203" w:lineRule="exact"/>
        <w:ind w:left="288" w:firstLine="0"/>
        <w:jc w:val="center"/>
        <w:rPr>
          <w:sz w:val="16"/>
          <w:szCs w:val="22"/>
          <w:lang w:val="es-MX"/>
        </w:rPr>
      </w:pPr>
    </w:p>
    <w:p w:rsidR="008B4CE9" w:rsidRDefault="008B4CE9" w:rsidP="00FD4923">
      <w:pPr>
        <w:pStyle w:val="ROMANOS"/>
        <w:spacing w:after="80" w:line="203" w:lineRule="exact"/>
        <w:ind w:left="288" w:firstLine="0"/>
        <w:jc w:val="center"/>
        <w:rPr>
          <w:sz w:val="16"/>
          <w:szCs w:val="22"/>
          <w:lang w:val="es-MX"/>
        </w:rPr>
      </w:pPr>
    </w:p>
    <w:p w:rsidR="008B4CE9" w:rsidRDefault="008B4CE9" w:rsidP="00FD4923">
      <w:pPr>
        <w:pStyle w:val="ROMANOS"/>
        <w:spacing w:after="80" w:line="203" w:lineRule="exact"/>
        <w:ind w:left="288" w:firstLine="0"/>
        <w:jc w:val="center"/>
        <w:rPr>
          <w:sz w:val="16"/>
          <w:szCs w:val="22"/>
          <w:lang w:val="es-MX"/>
        </w:rPr>
      </w:pPr>
      <w:r>
        <w:rPr>
          <w:sz w:val="16"/>
          <w:szCs w:val="22"/>
          <w:lang w:val="es-MX"/>
        </w:rPr>
        <w:t>_______________________________</w:t>
      </w:r>
    </w:p>
    <w:p w:rsidR="008B4CE9" w:rsidRPr="00D02A79" w:rsidRDefault="008B4CE9" w:rsidP="00FD4923">
      <w:pPr>
        <w:pStyle w:val="ROMANOS"/>
        <w:spacing w:after="80" w:line="203" w:lineRule="exact"/>
        <w:ind w:left="288" w:firstLine="0"/>
        <w:jc w:val="center"/>
        <w:rPr>
          <w:sz w:val="16"/>
          <w:szCs w:val="22"/>
          <w:lang w:val="es-MX"/>
        </w:rPr>
      </w:pPr>
      <w:r>
        <w:rPr>
          <w:sz w:val="16"/>
          <w:szCs w:val="22"/>
          <w:lang w:val="es-MX"/>
        </w:rPr>
        <w:t>C.P.C. FIDENCIO GUEVARA PIÑA</w:t>
      </w:r>
    </w:p>
    <w:p w:rsidR="008B4CE9" w:rsidRDefault="008B4CE9" w:rsidP="00FD4923">
      <w:pPr>
        <w:pStyle w:val="ROMANOS"/>
        <w:spacing w:after="80" w:line="203" w:lineRule="exact"/>
        <w:ind w:left="288" w:firstLine="0"/>
        <w:jc w:val="center"/>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F05F80" w:rsidRDefault="00F05F80" w:rsidP="0088716A">
      <w:pPr>
        <w:pStyle w:val="ROMANOS"/>
        <w:spacing w:after="80" w:line="203" w:lineRule="exact"/>
        <w:ind w:left="288" w:firstLine="0"/>
        <w:rPr>
          <w:sz w:val="22"/>
          <w:szCs w:val="22"/>
          <w:lang w:val="es-MX"/>
        </w:rPr>
      </w:pPr>
    </w:p>
    <w:p w:rsidR="0088716A" w:rsidRDefault="0088716A" w:rsidP="008B4CE9">
      <w:pPr>
        <w:pStyle w:val="ROMANOS"/>
        <w:spacing w:after="80" w:line="203" w:lineRule="exact"/>
        <w:ind w:left="288" w:firstLine="0"/>
        <w:jc w:val="center"/>
        <w:rPr>
          <w:b/>
          <w:sz w:val="22"/>
          <w:szCs w:val="22"/>
          <w:lang w:val="es-MX"/>
        </w:rPr>
      </w:pPr>
      <w:r w:rsidRPr="00C53E18">
        <w:rPr>
          <w:b/>
          <w:sz w:val="22"/>
          <w:szCs w:val="22"/>
          <w:lang w:val="es-MX"/>
        </w:rPr>
        <w:lastRenderedPageBreak/>
        <w:t>EFE 2.-</w:t>
      </w:r>
      <w:r w:rsidR="008B4CE9">
        <w:rPr>
          <w:sz w:val="22"/>
          <w:szCs w:val="22"/>
          <w:lang w:val="es-MX"/>
        </w:rPr>
        <w:t xml:space="preserve"> </w:t>
      </w:r>
      <w:r w:rsidR="008B4CE9">
        <w:rPr>
          <w:b/>
          <w:sz w:val="22"/>
          <w:szCs w:val="22"/>
          <w:lang w:val="es-MX"/>
        </w:rPr>
        <w:t>Adquisición de Bienes Muebles, Inmuebles e Intangibles</w:t>
      </w:r>
    </w:p>
    <w:p w:rsidR="008B4CE9" w:rsidRDefault="008B4CE9" w:rsidP="008B4CE9">
      <w:pPr>
        <w:pStyle w:val="ROMANOS"/>
        <w:spacing w:after="80" w:line="203" w:lineRule="exact"/>
        <w:ind w:left="288" w:firstLine="0"/>
        <w:jc w:val="center"/>
        <w:rPr>
          <w:b/>
          <w:sz w:val="22"/>
          <w:szCs w:val="22"/>
          <w:lang w:val="es-MX"/>
        </w:rPr>
      </w:pPr>
      <w:r>
        <w:rPr>
          <w:b/>
          <w:sz w:val="22"/>
          <w:szCs w:val="22"/>
          <w:lang w:val="es-MX"/>
        </w:rPr>
        <w:t xml:space="preserve">Del 01 de </w:t>
      </w:r>
      <w:r w:rsidR="00A140F3">
        <w:rPr>
          <w:b/>
          <w:sz w:val="22"/>
          <w:szCs w:val="22"/>
          <w:lang w:val="es-MX"/>
        </w:rPr>
        <w:t>Julio</w:t>
      </w:r>
      <w:r>
        <w:rPr>
          <w:b/>
          <w:sz w:val="22"/>
          <w:szCs w:val="22"/>
          <w:lang w:val="es-MX"/>
        </w:rPr>
        <w:t xml:space="preserve"> al 30 de </w:t>
      </w:r>
      <w:r w:rsidR="00A140F3">
        <w:rPr>
          <w:b/>
          <w:sz w:val="22"/>
          <w:szCs w:val="22"/>
          <w:lang w:val="es-MX"/>
        </w:rPr>
        <w:t>Septiembre</w:t>
      </w:r>
      <w:r>
        <w:rPr>
          <w:b/>
          <w:sz w:val="22"/>
          <w:szCs w:val="22"/>
          <w:lang w:val="es-MX"/>
        </w:rPr>
        <w:t xml:space="preserve"> del 2017</w:t>
      </w: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Pr="008B4CE9" w:rsidRDefault="008B4CE9" w:rsidP="008B4CE9">
      <w:pPr>
        <w:pStyle w:val="ROMANOS"/>
        <w:spacing w:after="80" w:line="203" w:lineRule="exact"/>
        <w:ind w:left="288" w:firstLine="0"/>
        <w:jc w:val="center"/>
        <w:rPr>
          <w:b/>
          <w:sz w:val="22"/>
          <w:szCs w:val="22"/>
          <w:lang w:val="es-MX"/>
        </w:rPr>
      </w:pPr>
    </w:p>
    <w:tbl>
      <w:tblPr>
        <w:tblW w:w="9300" w:type="dxa"/>
        <w:jc w:val="center"/>
        <w:tblInd w:w="65" w:type="dxa"/>
        <w:tblCellMar>
          <w:left w:w="70" w:type="dxa"/>
          <w:right w:w="70" w:type="dxa"/>
        </w:tblCellMar>
        <w:tblLook w:val="04A0"/>
      </w:tblPr>
      <w:tblGrid>
        <w:gridCol w:w="940"/>
        <w:gridCol w:w="4740"/>
        <w:gridCol w:w="1240"/>
        <w:gridCol w:w="1240"/>
        <w:gridCol w:w="1140"/>
      </w:tblGrid>
      <w:tr w:rsidR="0053476F" w:rsidRPr="0053476F" w:rsidTr="0053476F">
        <w:trPr>
          <w:trHeight w:val="225"/>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b/>
                <w:bCs/>
                <w:color w:val="000000"/>
                <w:sz w:val="12"/>
                <w:szCs w:val="12"/>
              </w:rPr>
            </w:pPr>
          </w:p>
        </w:tc>
        <w:tc>
          <w:tcPr>
            <w:tcW w:w="4740" w:type="dxa"/>
            <w:tcBorders>
              <w:top w:val="single" w:sz="4" w:space="0" w:color="auto"/>
              <w:left w:val="nil"/>
              <w:bottom w:val="single" w:sz="4" w:space="0" w:color="auto"/>
              <w:right w:val="single" w:sz="4" w:space="0" w:color="auto"/>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b/>
                <w:bCs/>
                <w:color w:val="000000"/>
                <w:sz w:val="12"/>
                <w:szCs w:val="12"/>
              </w:rPr>
            </w:pP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b/>
                <w:bCs/>
                <w:color w:val="000000"/>
                <w:sz w:val="12"/>
                <w:szCs w:val="12"/>
              </w:rPr>
            </w:pPr>
            <w:r w:rsidRPr="0053476F">
              <w:rPr>
                <w:rFonts w:ascii="Arial" w:eastAsia="Times New Roman" w:hAnsi="Arial" w:cs="Arial"/>
                <w:b/>
                <w:bCs/>
                <w:color w:val="000000"/>
                <w:sz w:val="12"/>
                <w:szCs w:val="12"/>
              </w:rPr>
              <w:t>Valores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b/>
                <w:bCs/>
                <w:color w:val="000000"/>
                <w:sz w:val="12"/>
                <w:szCs w:val="12"/>
              </w:rPr>
            </w:pP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b/>
                <w:bCs/>
                <w:color w:val="000000"/>
                <w:sz w:val="12"/>
                <w:szCs w:val="12"/>
              </w:rPr>
            </w:pPr>
            <w:r w:rsidRPr="0053476F">
              <w:rPr>
                <w:rFonts w:ascii="Arial" w:eastAsia="Times New Roman" w:hAnsi="Arial" w:cs="Arial"/>
                <w:b/>
                <w:bCs/>
                <w:color w:val="000000"/>
                <w:sz w:val="12"/>
                <w:szCs w:val="12"/>
              </w:rPr>
              <w:t> </w:t>
            </w:r>
          </w:p>
        </w:tc>
      </w:tr>
      <w:tr w:rsidR="0053476F" w:rsidRPr="0053476F" w:rsidTr="0053476F">
        <w:trPr>
          <w:trHeight w:val="22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b/>
                <w:bCs/>
                <w:color w:val="000000"/>
                <w:sz w:val="12"/>
                <w:szCs w:val="12"/>
              </w:rPr>
            </w:pPr>
            <w:r w:rsidRPr="0053476F">
              <w:rPr>
                <w:rFonts w:ascii="Arial" w:eastAsia="Times New Roman" w:hAnsi="Arial" w:cs="Arial"/>
                <w:b/>
                <w:bCs/>
                <w:color w:val="000000"/>
                <w:sz w:val="12"/>
                <w:szCs w:val="12"/>
              </w:rPr>
              <w:t>Cuenta</w:t>
            </w:r>
          </w:p>
        </w:tc>
        <w:tc>
          <w:tcPr>
            <w:tcW w:w="4740" w:type="dxa"/>
            <w:tcBorders>
              <w:top w:val="nil"/>
              <w:left w:val="nil"/>
              <w:bottom w:val="single" w:sz="4" w:space="0" w:color="auto"/>
              <w:right w:val="single" w:sz="4" w:space="0" w:color="auto"/>
            </w:tcBorders>
            <w:shd w:val="clear" w:color="auto" w:fill="auto"/>
            <w:noWrap/>
            <w:vAlign w:val="center"/>
            <w:hideMark/>
          </w:tcPr>
          <w:p w:rsidR="0053476F" w:rsidRPr="0053476F" w:rsidRDefault="0053476F" w:rsidP="0053476F">
            <w:pPr>
              <w:spacing w:after="0" w:line="240" w:lineRule="auto"/>
              <w:jc w:val="center"/>
              <w:rPr>
                <w:rFonts w:ascii="Arial" w:eastAsia="Times New Roman" w:hAnsi="Arial" w:cs="Arial"/>
                <w:b/>
                <w:bCs/>
                <w:color w:val="000000"/>
                <w:sz w:val="12"/>
                <w:szCs w:val="12"/>
              </w:rPr>
            </w:pPr>
            <w:r w:rsidRPr="0053476F">
              <w:rPr>
                <w:rFonts w:ascii="Arial" w:eastAsia="Times New Roman" w:hAnsi="Arial" w:cs="Arial"/>
                <w:b/>
                <w:bCs/>
                <w:color w:val="000000"/>
                <w:sz w:val="12"/>
                <w:szCs w:val="12"/>
              </w:rPr>
              <w:t>Descripción</w:t>
            </w:r>
          </w:p>
        </w:tc>
        <w:tc>
          <w:tcPr>
            <w:tcW w:w="1240" w:type="dxa"/>
            <w:tcBorders>
              <w:top w:val="nil"/>
              <w:left w:val="nil"/>
              <w:bottom w:val="nil"/>
              <w:right w:val="single" w:sz="4" w:space="0" w:color="auto"/>
            </w:tcBorders>
            <w:shd w:val="clear" w:color="auto" w:fill="auto"/>
            <w:noWrap/>
            <w:vAlign w:val="center"/>
            <w:hideMark/>
          </w:tcPr>
          <w:p w:rsidR="0053476F" w:rsidRPr="0053476F" w:rsidRDefault="0053476F" w:rsidP="0053476F">
            <w:pPr>
              <w:spacing w:after="0" w:line="240" w:lineRule="auto"/>
              <w:jc w:val="center"/>
              <w:rPr>
                <w:rFonts w:ascii="Arial" w:eastAsia="Times New Roman" w:hAnsi="Arial" w:cs="Arial"/>
                <w:b/>
                <w:bCs/>
                <w:color w:val="000000"/>
                <w:sz w:val="12"/>
                <w:szCs w:val="12"/>
              </w:rPr>
            </w:pPr>
            <w:r w:rsidRPr="0053476F">
              <w:rPr>
                <w:rFonts w:ascii="Arial" w:eastAsia="Times New Roman" w:hAnsi="Arial" w:cs="Arial"/>
                <w:b/>
                <w:bCs/>
                <w:color w:val="000000"/>
                <w:sz w:val="12"/>
                <w:szCs w:val="12"/>
              </w:rPr>
              <w:t>Saldo Inicial</w:t>
            </w:r>
          </w:p>
        </w:tc>
        <w:tc>
          <w:tcPr>
            <w:tcW w:w="1240" w:type="dxa"/>
            <w:tcBorders>
              <w:top w:val="nil"/>
              <w:left w:val="nil"/>
              <w:bottom w:val="nil"/>
              <w:right w:val="single" w:sz="4" w:space="0" w:color="auto"/>
            </w:tcBorders>
            <w:shd w:val="clear" w:color="auto" w:fill="auto"/>
            <w:noWrap/>
            <w:vAlign w:val="center"/>
            <w:hideMark/>
          </w:tcPr>
          <w:p w:rsidR="0053476F" w:rsidRPr="0053476F" w:rsidRDefault="0053476F" w:rsidP="0053476F">
            <w:pPr>
              <w:spacing w:after="0" w:line="240" w:lineRule="auto"/>
              <w:jc w:val="center"/>
              <w:rPr>
                <w:rFonts w:ascii="Arial" w:eastAsia="Times New Roman" w:hAnsi="Arial" w:cs="Arial"/>
                <w:b/>
                <w:bCs/>
                <w:color w:val="000000"/>
                <w:sz w:val="12"/>
                <w:szCs w:val="12"/>
              </w:rPr>
            </w:pPr>
            <w:r w:rsidRPr="0053476F">
              <w:rPr>
                <w:rFonts w:ascii="Arial" w:eastAsia="Times New Roman" w:hAnsi="Arial" w:cs="Arial"/>
                <w:b/>
                <w:bCs/>
                <w:color w:val="000000"/>
                <w:sz w:val="12"/>
                <w:szCs w:val="12"/>
              </w:rPr>
              <w:t>Saldo Final</w:t>
            </w:r>
          </w:p>
        </w:tc>
        <w:tc>
          <w:tcPr>
            <w:tcW w:w="1140" w:type="dxa"/>
            <w:tcBorders>
              <w:top w:val="nil"/>
              <w:left w:val="nil"/>
              <w:bottom w:val="nil"/>
              <w:right w:val="single" w:sz="4" w:space="0" w:color="auto"/>
            </w:tcBorders>
            <w:shd w:val="clear" w:color="auto" w:fill="auto"/>
            <w:noWrap/>
            <w:vAlign w:val="center"/>
            <w:hideMark/>
          </w:tcPr>
          <w:p w:rsidR="0053476F" w:rsidRPr="0053476F" w:rsidRDefault="0053476F" w:rsidP="0053476F">
            <w:pPr>
              <w:spacing w:after="0" w:line="240" w:lineRule="auto"/>
              <w:jc w:val="center"/>
              <w:rPr>
                <w:rFonts w:ascii="Arial" w:eastAsia="Times New Roman" w:hAnsi="Arial" w:cs="Arial"/>
                <w:b/>
                <w:bCs/>
                <w:color w:val="000000"/>
                <w:sz w:val="12"/>
                <w:szCs w:val="12"/>
              </w:rPr>
            </w:pPr>
            <w:r w:rsidRPr="0053476F">
              <w:rPr>
                <w:rFonts w:ascii="Arial" w:eastAsia="Times New Roman" w:hAnsi="Arial" w:cs="Arial"/>
                <w:b/>
                <w:bCs/>
                <w:color w:val="000000"/>
                <w:sz w:val="12"/>
                <w:szCs w:val="12"/>
              </w:rPr>
              <w:t xml:space="preserve"> Flujo</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123</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BIENES INMUEBLES, INFRAESTRUCTURA Y CONSTRUCCIONES EN PROCESO</w:t>
            </w:r>
          </w:p>
        </w:tc>
        <w:tc>
          <w:tcPr>
            <w:tcW w:w="1240" w:type="dxa"/>
            <w:tcBorders>
              <w:top w:val="single" w:sz="4" w:space="0" w:color="auto"/>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781,053,585.79</w:t>
            </w:r>
          </w:p>
        </w:tc>
        <w:tc>
          <w:tcPr>
            <w:tcW w:w="1240" w:type="dxa"/>
            <w:tcBorders>
              <w:top w:val="single" w:sz="4" w:space="0" w:color="auto"/>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814,105,373.42</w:t>
            </w:r>
          </w:p>
        </w:tc>
        <w:tc>
          <w:tcPr>
            <w:tcW w:w="1140" w:type="dxa"/>
            <w:tcBorders>
              <w:top w:val="single" w:sz="4" w:space="0" w:color="auto"/>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33,051,787.63</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1231</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TERRENOS</w:t>
            </w:r>
          </w:p>
        </w:tc>
        <w:tc>
          <w:tcPr>
            <w:tcW w:w="12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3,571,303.10</w:t>
            </w:r>
          </w:p>
        </w:tc>
        <w:tc>
          <w:tcPr>
            <w:tcW w:w="12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3,571,303.10</w:t>
            </w:r>
          </w:p>
        </w:tc>
        <w:tc>
          <w:tcPr>
            <w:tcW w:w="1140" w:type="dxa"/>
            <w:tcBorders>
              <w:top w:val="nil"/>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0.00</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1233</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Edificios no Habitacionales</w:t>
            </w:r>
          </w:p>
        </w:tc>
        <w:tc>
          <w:tcPr>
            <w:tcW w:w="12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95,420,201.04</w:t>
            </w:r>
          </w:p>
        </w:tc>
        <w:tc>
          <w:tcPr>
            <w:tcW w:w="12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95,420,201.04</w:t>
            </w:r>
          </w:p>
        </w:tc>
        <w:tc>
          <w:tcPr>
            <w:tcW w:w="1140" w:type="dxa"/>
            <w:tcBorders>
              <w:top w:val="nil"/>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0.00</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1235</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CONSTRUCCIONES EN PROCESO EN BIENES DE DOMINIO PÚBLICO</w:t>
            </w:r>
          </w:p>
        </w:tc>
        <w:tc>
          <w:tcPr>
            <w:tcW w:w="12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670,063,068.65</w:t>
            </w:r>
          </w:p>
        </w:tc>
        <w:tc>
          <w:tcPr>
            <w:tcW w:w="12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703,114,856.28</w:t>
            </w:r>
          </w:p>
        </w:tc>
        <w:tc>
          <w:tcPr>
            <w:tcW w:w="1140" w:type="dxa"/>
            <w:tcBorders>
              <w:top w:val="nil"/>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33,051,787.63</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1239</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OTROS BIENES INMUEBLES</w:t>
            </w:r>
          </w:p>
        </w:tc>
        <w:tc>
          <w:tcPr>
            <w:tcW w:w="12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11,999,013.00</w:t>
            </w:r>
          </w:p>
        </w:tc>
        <w:tc>
          <w:tcPr>
            <w:tcW w:w="12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11,999,013.00</w:t>
            </w:r>
          </w:p>
        </w:tc>
        <w:tc>
          <w:tcPr>
            <w:tcW w:w="1140" w:type="dxa"/>
            <w:tcBorders>
              <w:top w:val="nil"/>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0.00</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124</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BIENES MUEBLES</w:t>
            </w:r>
          </w:p>
        </w:tc>
        <w:tc>
          <w:tcPr>
            <w:tcW w:w="12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162,979,450.80</w:t>
            </w:r>
          </w:p>
        </w:tc>
        <w:tc>
          <w:tcPr>
            <w:tcW w:w="12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164,329,686.19</w:t>
            </w:r>
          </w:p>
        </w:tc>
        <w:tc>
          <w:tcPr>
            <w:tcW w:w="1140" w:type="dxa"/>
            <w:tcBorders>
              <w:top w:val="nil"/>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1,350,235.39</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1241</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MOBILIARIO Y EQUIPO DE ADMINISTRACIÓN</w:t>
            </w:r>
          </w:p>
        </w:tc>
        <w:tc>
          <w:tcPr>
            <w:tcW w:w="12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29,837,286.63</w:t>
            </w:r>
          </w:p>
        </w:tc>
        <w:tc>
          <w:tcPr>
            <w:tcW w:w="12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30,163,593.83</w:t>
            </w:r>
          </w:p>
        </w:tc>
        <w:tc>
          <w:tcPr>
            <w:tcW w:w="1140" w:type="dxa"/>
            <w:tcBorders>
              <w:top w:val="nil"/>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326,307.20</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1242</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MOBILIARIO Y EQUIPO EDUCACIONAL Y RECREATIVO</w:t>
            </w:r>
          </w:p>
        </w:tc>
        <w:tc>
          <w:tcPr>
            <w:tcW w:w="12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683,051.27</w:t>
            </w:r>
          </w:p>
        </w:tc>
        <w:tc>
          <w:tcPr>
            <w:tcW w:w="12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683,051.27</w:t>
            </w:r>
          </w:p>
        </w:tc>
        <w:tc>
          <w:tcPr>
            <w:tcW w:w="1140" w:type="dxa"/>
            <w:tcBorders>
              <w:top w:val="nil"/>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0.00</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1243</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EQUIPO E INSTRUMENTAL MÉDICO Y DE LABORATORIO</w:t>
            </w:r>
          </w:p>
        </w:tc>
        <w:tc>
          <w:tcPr>
            <w:tcW w:w="12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1,475,598.25</w:t>
            </w:r>
          </w:p>
        </w:tc>
        <w:tc>
          <w:tcPr>
            <w:tcW w:w="12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1,475,598.25</w:t>
            </w:r>
          </w:p>
        </w:tc>
        <w:tc>
          <w:tcPr>
            <w:tcW w:w="1140" w:type="dxa"/>
            <w:tcBorders>
              <w:top w:val="nil"/>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0.00</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1244</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Vehículos y Equipo de Transporte</w:t>
            </w:r>
          </w:p>
        </w:tc>
        <w:tc>
          <w:tcPr>
            <w:tcW w:w="12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101,861,412.74</w:t>
            </w:r>
          </w:p>
        </w:tc>
        <w:tc>
          <w:tcPr>
            <w:tcW w:w="12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102,760,512.74</w:t>
            </w:r>
          </w:p>
        </w:tc>
        <w:tc>
          <w:tcPr>
            <w:tcW w:w="1140" w:type="dxa"/>
            <w:tcBorders>
              <w:top w:val="nil"/>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899,100.00</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1245</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EQUIPO DE DEFENSA Y SEGURIDAD</w:t>
            </w:r>
          </w:p>
        </w:tc>
        <w:tc>
          <w:tcPr>
            <w:tcW w:w="12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5,507,567.48</w:t>
            </w:r>
          </w:p>
        </w:tc>
        <w:tc>
          <w:tcPr>
            <w:tcW w:w="12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5,507,567.48</w:t>
            </w:r>
          </w:p>
        </w:tc>
        <w:tc>
          <w:tcPr>
            <w:tcW w:w="1140" w:type="dxa"/>
            <w:tcBorders>
              <w:top w:val="nil"/>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0.00</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1246</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MAQUINARIA, OTROS EQUIPOS Y HERRAMIENTAS</w:t>
            </w:r>
          </w:p>
        </w:tc>
        <w:tc>
          <w:tcPr>
            <w:tcW w:w="12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22,996,016.06</w:t>
            </w:r>
          </w:p>
        </w:tc>
        <w:tc>
          <w:tcPr>
            <w:tcW w:w="12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23,120,844.25</w:t>
            </w:r>
          </w:p>
        </w:tc>
        <w:tc>
          <w:tcPr>
            <w:tcW w:w="1140" w:type="dxa"/>
            <w:tcBorders>
              <w:top w:val="nil"/>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124,828.19</w:t>
            </w:r>
          </w:p>
        </w:tc>
      </w:tr>
      <w:tr w:rsidR="0053476F" w:rsidRPr="0053476F" w:rsidTr="0053476F">
        <w:trPr>
          <w:trHeight w:val="225"/>
          <w:jc w:val="center"/>
        </w:trPr>
        <w:tc>
          <w:tcPr>
            <w:tcW w:w="9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1247</w:t>
            </w:r>
          </w:p>
        </w:tc>
        <w:tc>
          <w:tcPr>
            <w:tcW w:w="47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COLECCIONES, OBRAS DE ARTE Y OBJETOS VALIOSOS</w:t>
            </w:r>
          </w:p>
        </w:tc>
        <w:tc>
          <w:tcPr>
            <w:tcW w:w="1240" w:type="dxa"/>
            <w:tcBorders>
              <w:top w:val="nil"/>
              <w:left w:val="single" w:sz="4" w:space="0" w:color="auto"/>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608,774.37</w:t>
            </w:r>
          </w:p>
        </w:tc>
        <w:tc>
          <w:tcPr>
            <w:tcW w:w="1240" w:type="dxa"/>
            <w:tcBorders>
              <w:top w:val="nil"/>
              <w:left w:val="nil"/>
              <w:bottom w:val="nil"/>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608,774.37</w:t>
            </w:r>
          </w:p>
        </w:tc>
        <w:tc>
          <w:tcPr>
            <w:tcW w:w="1140" w:type="dxa"/>
            <w:tcBorders>
              <w:top w:val="nil"/>
              <w:left w:val="nil"/>
              <w:bottom w:val="nil"/>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0.00</w:t>
            </w:r>
          </w:p>
        </w:tc>
      </w:tr>
      <w:tr w:rsidR="0053476F" w:rsidRPr="0053476F" w:rsidTr="0053476F">
        <w:trPr>
          <w:trHeight w:val="225"/>
          <w:jc w:val="center"/>
        </w:trPr>
        <w:tc>
          <w:tcPr>
            <w:tcW w:w="940" w:type="dxa"/>
            <w:tcBorders>
              <w:top w:val="nil"/>
              <w:left w:val="single" w:sz="4" w:space="0" w:color="auto"/>
              <w:bottom w:val="single" w:sz="4" w:space="0" w:color="auto"/>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1248</w:t>
            </w:r>
          </w:p>
        </w:tc>
        <w:tc>
          <w:tcPr>
            <w:tcW w:w="4740" w:type="dxa"/>
            <w:tcBorders>
              <w:top w:val="nil"/>
              <w:left w:val="nil"/>
              <w:bottom w:val="single" w:sz="4" w:space="0" w:color="auto"/>
              <w:right w:val="nil"/>
            </w:tcBorders>
            <w:shd w:val="clear" w:color="auto" w:fill="auto"/>
            <w:noWrap/>
            <w:vAlign w:val="bottom"/>
            <w:hideMark/>
          </w:tcPr>
          <w:p w:rsidR="0053476F" w:rsidRPr="0053476F" w:rsidRDefault="0053476F" w:rsidP="0053476F">
            <w:pPr>
              <w:spacing w:after="0" w:line="240" w:lineRule="auto"/>
              <w:rPr>
                <w:rFonts w:ascii="Arial" w:eastAsia="Times New Roman" w:hAnsi="Arial" w:cs="Arial"/>
                <w:color w:val="000000"/>
                <w:sz w:val="12"/>
                <w:szCs w:val="12"/>
              </w:rPr>
            </w:pPr>
            <w:r w:rsidRPr="0053476F">
              <w:rPr>
                <w:rFonts w:ascii="Arial" w:eastAsia="Times New Roman" w:hAnsi="Arial" w:cs="Arial"/>
                <w:color w:val="000000"/>
                <w:sz w:val="12"/>
                <w:szCs w:val="12"/>
              </w:rPr>
              <w:t>ACTIVOS BIOLÓGICOS</w:t>
            </w:r>
          </w:p>
        </w:tc>
        <w:tc>
          <w:tcPr>
            <w:tcW w:w="1240" w:type="dxa"/>
            <w:tcBorders>
              <w:top w:val="nil"/>
              <w:left w:val="single" w:sz="4" w:space="0" w:color="auto"/>
              <w:bottom w:val="single" w:sz="4" w:space="0" w:color="auto"/>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9,744.00</w:t>
            </w:r>
          </w:p>
        </w:tc>
        <w:tc>
          <w:tcPr>
            <w:tcW w:w="1240" w:type="dxa"/>
            <w:tcBorders>
              <w:top w:val="nil"/>
              <w:left w:val="nil"/>
              <w:bottom w:val="single" w:sz="4" w:space="0" w:color="auto"/>
              <w:right w:val="nil"/>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9,744.00</w:t>
            </w:r>
          </w:p>
        </w:tc>
        <w:tc>
          <w:tcPr>
            <w:tcW w:w="1140" w:type="dxa"/>
            <w:tcBorders>
              <w:top w:val="nil"/>
              <w:left w:val="nil"/>
              <w:bottom w:val="single" w:sz="4" w:space="0" w:color="auto"/>
              <w:right w:val="single" w:sz="4" w:space="0" w:color="auto"/>
            </w:tcBorders>
            <w:shd w:val="clear" w:color="auto" w:fill="auto"/>
            <w:noWrap/>
            <w:vAlign w:val="bottom"/>
            <w:hideMark/>
          </w:tcPr>
          <w:p w:rsidR="0053476F" w:rsidRPr="0053476F" w:rsidRDefault="0053476F" w:rsidP="0053476F">
            <w:pPr>
              <w:spacing w:after="0" w:line="240" w:lineRule="auto"/>
              <w:jc w:val="right"/>
              <w:rPr>
                <w:rFonts w:ascii="Arial" w:eastAsia="Times New Roman" w:hAnsi="Arial" w:cs="Arial"/>
                <w:color w:val="000000"/>
                <w:sz w:val="12"/>
                <w:szCs w:val="12"/>
              </w:rPr>
            </w:pPr>
            <w:r w:rsidRPr="0053476F">
              <w:rPr>
                <w:rFonts w:ascii="Arial" w:eastAsia="Times New Roman" w:hAnsi="Arial" w:cs="Arial"/>
                <w:color w:val="000000"/>
                <w:sz w:val="12"/>
                <w:szCs w:val="12"/>
              </w:rPr>
              <w:t>0.00</w:t>
            </w:r>
          </w:p>
        </w:tc>
      </w:tr>
    </w:tbl>
    <w:p w:rsidR="008B4CE9" w:rsidRDefault="008B4CE9" w:rsidP="0088716A">
      <w:pPr>
        <w:pStyle w:val="ROMANOS"/>
        <w:spacing w:after="80" w:line="203" w:lineRule="exact"/>
        <w:ind w:left="288" w:firstLine="0"/>
        <w:rPr>
          <w:sz w:val="22"/>
          <w:szCs w:val="22"/>
          <w:lang w:val="es-MX"/>
        </w:rPr>
      </w:pPr>
    </w:p>
    <w:p w:rsidR="008B4CE9" w:rsidRPr="00D02A79" w:rsidRDefault="008B4CE9" w:rsidP="008B4CE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Pr="00D02A79" w:rsidRDefault="008B4CE9"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8B4CE9" w:rsidRDefault="008B4CE9" w:rsidP="00A140F3">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30556E" w:rsidRPr="00D02A79" w:rsidRDefault="0030556E"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8B4CE9" w:rsidRDefault="008B4CE9" w:rsidP="00A140F3">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8B4CE9" w:rsidRDefault="008B4CE9" w:rsidP="00A140F3">
      <w:pPr>
        <w:pStyle w:val="ROMANOS"/>
        <w:spacing w:after="80" w:line="203" w:lineRule="exact"/>
        <w:ind w:left="288" w:firstLine="0"/>
        <w:jc w:val="center"/>
        <w:rPr>
          <w:sz w:val="16"/>
          <w:szCs w:val="22"/>
          <w:lang w:val="es-MX"/>
        </w:rPr>
      </w:pPr>
    </w:p>
    <w:p w:rsidR="008B4CE9" w:rsidRDefault="008B4CE9" w:rsidP="00A140F3">
      <w:pPr>
        <w:pStyle w:val="ROMANOS"/>
        <w:spacing w:after="80" w:line="203" w:lineRule="exact"/>
        <w:ind w:left="288" w:firstLine="0"/>
        <w:jc w:val="center"/>
        <w:rPr>
          <w:sz w:val="16"/>
          <w:szCs w:val="22"/>
          <w:lang w:val="es-MX"/>
        </w:rPr>
      </w:pPr>
    </w:p>
    <w:p w:rsidR="008B4CE9" w:rsidRDefault="008B4CE9" w:rsidP="00A140F3">
      <w:pPr>
        <w:pStyle w:val="ROMANOS"/>
        <w:spacing w:after="80" w:line="203" w:lineRule="exact"/>
        <w:ind w:left="288" w:firstLine="0"/>
        <w:jc w:val="center"/>
        <w:rPr>
          <w:sz w:val="16"/>
          <w:szCs w:val="22"/>
          <w:lang w:val="es-MX"/>
        </w:rPr>
      </w:pPr>
    </w:p>
    <w:p w:rsidR="008B4CE9" w:rsidRDefault="008B4CE9" w:rsidP="00A140F3">
      <w:pPr>
        <w:pStyle w:val="ROMANOS"/>
        <w:spacing w:after="80" w:line="203" w:lineRule="exact"/>
        <w:ind w:left="288" w:firstLine="0"/>
        <w:jc w:val="center"/>
        <w:rPr>
          <w:sz w:val="16"/>
          <w:szCs w:val="22"/>
          <w:lang w:val="es-MX"/>
        </w:rPr>
      </w:pPr>
    </w:p>
    <w:p w:rsidR="008B4CE9" w:rsidRDefault="008B4CE9" w:rsidP="00A140F3">
      <w:pPr>
        <w:pStyle w:val="ROMANOS"/>
        <w:spacing w:after="80" w:line="203" w:lineRule="exact"/>
        <w:ind w:left="288" w:firstLine="0"/>
        <w:jc w:val="center"/>
        <w:rPr>
          <w:sz w:val="16"/>
          <w:szCs w:val="22"/>
          <w:lang w:val="es-MX"/>
        </w:rPr>
      </w:pPr>
      <w:r>
        <w:rPr>
          <w:sz w:val="16"/>
          <w:szCs w:val="22"/>
          <w:lang w:val="es-MX"/>
        </w:rPr>
        <w:t>_______________________________</w:t>
      </w:r>
    </w:p>
    <w:p w:rsidR="008B4CE9" w:rsidRPr="00D02A79" w:rsidRDefault="008B4CE9" w:rsidP="00A140F3">
      <w:pPr>
        <w:pStyle w:val="ROMANOS"/>
        <w:spacing w:after="80" w:line="203" w:lineRule="exact"/>
        <w:ind w:left="288" w:firstLine="0"/>
        <w:jc w:val="center"/>
        <w:rPr>
          <w:sz w:val="16"/>
          <w:szCs w:val="22"/>
          <w:lang w:val="es-MX"/>
        </w:rPr>
      </w:pPr>
      <w:r>
        <w:rPr>
          <w:sz w:val="16"/>
          <w:szCs w:val="22"/>
          <w:lang w:val="es-MX"/>
        </w:rPr>
        <w:t>C.P.C. FIDENCIO GUEVARA PIÑA</w:t>
      </w:r>
    </w:p>
    <w:p w:rsidR="008B4CE9" w:rsidRDefault="008B4CE9" w:rsidP="00A140F3">
      <w:pPr>
        <w:pStyle w:val="ROMANOS"/>
        <w:spacing w:after="80" w:line="203" w:lineRule="exact"/>
        <w:ind w:left="288" w:firstLine="0"/>
        <w:jc w:val="center"/>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Pr="00C53E18" w:rsidRDefault="008B4CE9" w:rsidP="0088716A">
      <w:pPr>
        <w:pStyle w:val="ROMANOS"/>
        <w:spacing w:after="80" w:line="203" w:lineRule="exact"/>
        <w:ind w:left="288" w:firstLine="0"/>
        <w:rPr>
          <w:sz w:val="22"/>
          <w:szCs w:val="22"/>
          <w:lang w:val="es-MX"/>
        </w:rPr>
      </w:pPr>
    </w:p>
    <w:p w:rsidR="0088716A" w:rsidRPr="00C53E18" w:rsidRDefault="0088716A" w:rsidP="0088716A">
      <w:pPr>
        <w:pStyle w:val="ROMANOS"/>
        <w:spacing w:after="80" w:line="203" w:lineRule="exact"/>
        <w:ind w:left="288" w:firstLine="0"/>
        <w:rPr>
          <w:sz w:val="22"/>
          <w:szCs w:val="22"/>
          <w:lang w:val="es-MX"/>
        </w:rPr>
      </w:pPr>
    </w:p>
    <w:p w:rsidR="0088716A" w:rsidRPr="00C53E18" w:rsidRDefault="0088716A" w:rsidP="0088716A">
      <w:pPr>
        <w:pStyle w:val="ROMANOS"/>
        <w:spacing w:after="80" w:line="203" w:lineRule="exact"/>
        <w:ind w:left="288" w:firstLine="0"/>
        <w:rPr>
          <w:sz w:val="22"/>
          <w:szCs w:val="22"/>
          <w:lang w:val="es-MX"/>
        </w:rPr>
      </w:pPr>
      <w:r w:rsidRPr="00C53E18">
        <w:rPr>
          <w:b/>
          <w:sz w:val="22"/>
          <w:szCs w:val="22"/>
          <w:lang w:val="es-MX"/>
        </w:rPr>
        <w:lastRenderedPageBreak/>
        <w:t>EFE 3.-</w:t>
      </w:r>
      <w:r w:rsidR="001414CB">
        <w:rPr>
          <w:sz w:val="22"/>
          <w:szCs w:val="22"/>
          <w:lang w:val="es-MX"/>
        </w:rPr>
        <w:t xml:space="preserve">  Esta </w:t>
      </w:r>
      <w:r w:rsidR="001414CB" w:rsidRPr="00C53E18">
        <w:rPr>
          <w:sz w:val="22"/>
          <w:szCs w:val="22"/>
          <w:lang w:val="es-MX"/>
        </w:rPr>
        <w:t>nota no le aplica al ente público</w:t>
      </w:r>
    </w:p>
    <w:p w:rsidR="0088716A" w:rsidRPr="00C53E18" w:rsidRDefault="0088716A" w:rsidP="0088716A">
      <w:pPr>
        <w:pStyle w:val="ROMANOS"/>
        <w:spacing w:after="80" w:line="203" w:lineRule="exact"/>
        <w:ind w:left="288" w:firstLine="0"/>
        <w:rPr>
          <w:sz w:val="22"/>
          <w:szCs w:val="22"/>
          <w:lang w:val="es-MX"/>
        </w:rPr>
      </w:pPr>
    </w:p>
    <w:tbl>
      <w:tblPr>
        <w:tblW w:w="5000" w:type="pct"/>
        <w:jc w:val="center"/>
        <w:tblLook w:val="0000"/>
      </w:tblPr>
      <w:tblGrid>
        <w:gridCol w:w="5270"/>
        <w:gridCol w:w="1903"/>
        <w:gridCol w:w="1881"/>
      </w:tblGrid>
      <w:tr w:rsidR="0088716A" w:rsidRPr="00C53E18" w:rsidTr="00D02A7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after="80" w:line="224" w:lineRule="exact"/>
              <w:ind w:firstLine="0"/>
              <w:rPr>
                <w:sz w:val="22"/>
                <w:szCs w:val="18"/>
                <w:lang w:val="es-MX"/>
              </w:rPr>
            </w:pPr>
          </w:p>
        </w:tc>
        <w:tc>
          <w:tcPr>
            <w:tcW w:w="1051" w:type="pct"/>
            <w:tcBorders>
              <w:top w:val="single" w:sz="6" w:space="0" w:color="auto"/>
              <w:left w:val="single" w:sz="6" w:space="0" w:color="auto"/>
              <w:bottom w:val="single" w:sz="6" w:space="0" w:color="auto"/>
              <w:right w:val="single" w:sz="6" w:space="0" w:color="auto"/>
            </w:tcBorders>
          </w:tcPr>
          <w:p w:rsidR="0088716A" w:rsidRPr="00C53E18" w:rsidRDefault="004B12F4" w:rsidP="00A140F3">
            <w:pPr>
              <w:pStyle w:val="Texto"/>
              <w:spacing w:after="80" w:line="224" w:lineRule="exact"/>
              <w:ind w:firstLine="0"/>
              <w:jc w:val="center"/>
              <w:rPr>
                <w:sz w:val="22"/>
                <w:szCs w:val="18"/>
                <w:lang w:val="es-MX"/>
              </w:rPr>
            </w:pPr>
            <w:r w:rsidRPr="00C53E18">
              <w:rPr>
                <w:sz w:val="22"/>
                <w:szCs w:val="18"/>
                <w:lang w:val="es-MX"/>
              </w:rPr>
              <w:t xml:space="preserve">Del 01 de </w:t>
            </w:r>
            <w:r w:rsidR="00A140F3">
              <w:rPr>
                <w:sz w:val="22"/>
                <w:szCs w:val="18"/>
                <w:lang w:val="es-MX"/>
              </w:rPr>
              <w:t>Julio</w:t>
            </w:r>
            <w:r w:rsidRPr="00C53E18">
              <w:rPr>
                <w:sz w:val="22"/>
                <w:szCs w:val="18"/>
                <w:lang w:val="es-MX"/>
              </w:rPr>
              <w:t xml:space="preserve"> al 30 de </w:t>
            </w:r>
            <w:r w:rsidR="00A140F3">
              <w:rPr>
                <w:sz w:val="22"/>
                <w:szCs w:val="18"/>
                <w:lang w:val="es-MX"/>
              </w:rPr>
              <w:t>Septiembre</w:t>
            </w:r>
            <w:r w:rsidRPr="00C53E18">
              <w:rPr>
                <w:sz w:val="22"/>
                <w:szCs w:val="18"/>
                <w:lang w:val="es-MX"/>
              </w:rPr>
              <w:t xml:space="preserve"> de 2017</w:t>
            </w:r>
          </w:p>
        </w:tc>
        <w:tc>
          <w:tcPr>
            <w:tcW w:w="1039" w:type="pct"/>
            <w:tcBorders>
              <w:top w:val="single" w:sz="6" w:space="0" w:color="auto"/>
              <w:left w:val="single" w:sz="6" w:space="0" w:color="auto"/>
              <w:bottom w:val="single" w:sz="6" w:space="0" w:color="auto"/>
              <w:right w:val="single" w:sz="6" w:space="0" w:color="auto"/>
            </w:tcBorders>
          </w:tcPr>
          <w:p w:rsidR="0088716A" w:rsidRPr="00C53E18" w:rsidRDefault="004B12F4" w:rsidP="00A140F3">
            <w:pPr>
              <w:pStyle w:val="Texto"/>
              <w:spacing w:after="80" w:line="224" w:lineRule="exact"/>
              <w:ind w:firstLine="0"/>
              <w:jc w:val="center"/>
              <w:rPr>
                <w:sz w:val="22"/>
                <w:szCs w:val="18"/>
                <w:lang w:val="es-MX"/>
              </w:rPr>
            </w:pPr>
            <w:r w:rsidRPr="00C53E18">
              <w:rPr>
                <w:sz w:val="22"/>
                <w:szCs w:val="18"/>
                <w:lang w:val="es-MX"/>
              </w:rPr>
              <w:t xml:space="preserve">Del 01 de </w:t>
            </w:r>
            <w:r w:rsidR="00A140F3">
              <w:rPr>
                <w:sz w:val="22"/>
                <w:szCs w:val="18"/>
                <w:lang w:val="es-MX"/>
              </w:rPr>
              <w:t>Julio</w:t>
            </w:r>
            <w:r w:rsidRPr="00C53E18">
              <w:rPr>
                <w:sz w:val="22"/>
                <w:szCs w:val="18"/>
                <w:lang w:val="es-MX"/>
              </w:rPr>
              <w:t xml:space="preserve"> al 30 de </w:t>
            </w:r>
            <w:r w:rsidR="00A140F3">
              <w:rPr>
                <w:sz w:val="22"/>
                <w:szCs w:val="18"/>
                <w:lang w:val="es-MX"/>
              </w:rPr>
              <w:t>Septiembre</w:t>
            </w:r>
            <w:r w:rsidRPr="00C53E18">
              <w:rPr>
                <w:sz w:val="22"/>
                <w:szCs w:val="18"/>
                <w:lang w:val="es-MX"/>
              </w:rPr>
              <w:t xml:space="preserve"> de 2016</w:t>
            </w:r>
          </w:p>
        </w:tc>
      </w:tr>
      <w:tr w:rsidR="0088716A" w:rsidRPr="00C53E18" w:rsidTr="00D02A7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after="80" w:line="224" w:lineRule="exact"/>
              <w:ind w:firstLine="0"/>
              <w:rPr>
                <w:b/>
                <w:sz w:val="22"/>
                <w:szCs w:val="18"/>
                <w:lang w:val="es-MX"/>
              </w:rPr>
            </w:pPr>
            <w:r w:rsidRPr="00C53E1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88716A" w:rsidRPr="00C53E18" w:rsidRDefault="001414CB" w:rsidP="001414CB">
            <w:pPr>
              <w:pStyle w:val="Texto"/>
              <w:spacing w:after="80" w:line="224" w:lineRule="exact"/>
              <w:ind w:firstLine="0"/>
              <w:jc w:val="center"/>
              <w:rPr>
                <w:b/>
                <w:sz w:val="22"/>
                <w:szCs w:val="18"/>
                <w:lang w:val="es-MX"/>
              </w:rPr>
            </w:pPr>
            <w:r>
              <w:rPr>
                <w:b/>
                <w:sz w:val="22"/>
                <w:szCs w:val="18"/>
                <w:lang w:val="es-MX"/>
              </w:rPr>
              <w:t>$ 0</w:t>
            </w:r>
          </w:p>
        </w:tc>
        <w:tc>
          <w:tcPr>
            <w:tcW w:w="1039" w:type="pct"/>
            <w:tcBorders>
              <w:top w:val="single" w:sz="6" w:space="0" w:color="auto"/>
              <w:left w:val="single" w:sz="6" w:space="0" w:color="auto"/>
              <w:bottom w:val="single" w:sz="6" w:space="0" w:color="auto"/>
              <w:right w:val="single" w:sz="6" w:space="0" w:color="auto"/>
            </w:tcBorders>
          </w:tcPr>
          <w:p w:rsidR="0088716A" w:rsidRPr="00C53E18" w:rsidRDefault="0088716A" w:rsidP="001414CB">
            <w:pPr>
              <w:pStyle w:val="Texto"/>
              <w:spacing w:after="80" w:line="224" w:lineRule="exact"/>
              <w:ind w:firstLine="0"/>
              <w:jc w:val="center"/>
              <w:rPr>
                <w:b/>
                <w:sz w:val="22"/>
                <w:szCs w:val="18"/>
                <w:lang w:val="es-MX"/>
              </w:rPr>
            </w:pPr>
            <w:r w:rsidRPr="00C53E18">
              <w:rPr>
                <w:b/>
                <w:sz w:val="22"/>
                <w:szCs w:val="18"/>
                <w:lang w:val="es-MX"/>
              </w:rPr>
              <w:t>$</w:t>
            </w:r>
            <w:r w:rsidR="001414CB">
              <w:rPr>
                <w:b/>
                <w:sz w:val="22"/>
                <w:szCs w:val="18"/>
                <w:lang w:val="es-MX"/>
              </w:rPr>
              <w:t xml:space="preserve"> 0</w:t>
            </w:r>
          </w:p>
        </w:tc>
      </w:tr>
      <w:tr w:rsidR="0088716A" w:rsidRPr="00C53E18" w:rsidTr="00D02A7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after="80" w:line="224" w:lineRule="exact"/>
              <w:ind w:firstLine="0"/>
              <w:rPr>
                <w:i/>
                <w:sz w:val="22"/>
                <w:szCs w:val="18"/>
                <w:lang w:val="es-MX"/>
              </w:rPr>
            </w:pPr>
            <w:r w:rsidRPr="00C53E1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after="80" w:line="224" w:lineRule="exact"/>
              <w:ind w:firstLine="0"/>
              <w:jc w:val="center"/>
              <w:rPr>
                <w:sz w:val="22"/>
                <w:szCs w:val="18"/>
                <w:lang w:val="es-MX"/>
              </w:rPr>
            </w:pPr>
          </w:p>
        </w:tc>
        <w:tc>
          <w:tcPr>
            <w:tcW w:w="1039"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after="80" w:line="224" w:lineRule="exact"/>
              <w:ind w:firstLine="0"/>
              <w:jc w:val="center"/>
              <w:rPr>
                <w:sz w:val="22"/>
                <w:szCs w:val="18"/>
                <w:lang w:val="es-MX"/>
              </w:rPr>
            </w:pPr>
          </w:p>
        </w:tc>
      </w:tr>
      <w:tr w:rsidR="0088716A" w:rsidRPr="00C53E18" w:rsidTr="00D02A7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after="80" w:line="224" w:lineRule="exact"/>
              <w:ind w:firstLine="0"/>
              <w:rPr>
                <w:sz w:val="22"/>
                <w:szCs w:val="18"/>
                <w:lang w:val="es-MX"/>
              </w:rPr>
            </w:pPr>
            <w:r w:rsidRPr="00C53E1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88716A" w:rsidRPr="00C53E18" w:rsidRDefault="0088716A" w:rsidP="001414CB">
            <w:pPr>
              <w:pStyle w:val="Texto"/>
              <w:spacing w:after="80" w:line="224" w:lineRule="exact"/>
              <w:ind w:firstLine="0"/>
              <w:jc w:val="center"/>
              <w:rPr>
                <w:sz w:val="22"/>
                <w:szCs w:val="18"/>
                <w:lang w:val="es-MX"/>
              </w:rPr>
            </w:pPr>
            <w:r w:rsidRPr="00C53E18">
              <w:rPr>
                <w:sz w:val="22"/>
                <w:szCs w:val="18"/>
                <w:lang w:val="es-MX"/>
              </w:rPr>
              <w:t>$</w:t>
            </w:r>
            <w:r w:rsidR="001414CB">
              <w:rPr>
                <w:sz w:val="22"/>
                <w:szCs w:val="18"/>
                <w:lang w:val="es-MX"/>
              </w:rPr>
              <w:t xml:space="preserve"> 0</w:t>
            </w:r>
          </w:p>
        </w:tc>
        <w:tc>
          <w:tcPr>
            <w:tcW w:w="1039" w:type="pct"/>
            <w:tcBorders>
              <w:top w:val="single" w:sz="6" w:space="0" w:color="auto"/>
              <w:left w:val="single" w:sz="6" w:space="0" w:color="auto"/>
              <w:bottom w:val="single" w:sz="6" w:space="0" w:color="auto"/>
              <w:right w:val="single" w:sz="6" w:space="0" w:color="auto"/>
            </w:tcBorders>
          </w:tcPr>
          <w:p w:rsidR="0088716A" w:rsidRPr="00C53E18" w:rsidRDefault="0088716A" w:rsidP="001414CB">
            <w:pPr>
              <w:pStyle w:val="Texto"/>
              <w:spacing w:after="80" w:line="224" w:lineRule="exact"/>
              <w:ind w:firstLine="0"/>
              <w:jc w:val="center"/>
              <w:rPr>
                <w:sz w:val="22"/>
                <w:szCs w:val="18"/>
                <w:lang w:val="es-MX"/>
              </w:rPr>
            </w:pPr>
            <w:r w:rsidRPr="00C53E18">
              <w:rPr>
                <w:sz w:val="22"/>
                <w:szCs w:val="18"/>
                <w:lang w:val="es-MX"/>
              </w:rPr>
              <w:t>$</w:t>
            </w:r>
            <w:r w:rsidR="001414CB">
              <w:rPr>
                <w:sz w:val="22"/>
                <w:szCs w:val="18"/>
                <w:lang w:val="es-MX"/>
              </w:rPr>
              <w:t xml:space="preserve"> 0</w:t>
            </w:r>
          </w:p>
        </w:tc>
      </w:tr>
      <w:tr w:rsidR="0088716A" w:rsidRPr="00C53E18" w:rsidTr="00D02A7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after="80" w:line="224" w:lineRule="exact"/>
              <w:ind w:firstLine="0"/>
              <w:rPr>
                <w:sz w:val="22"/>
                <w:szCs w:val="18"/>
                <w:lang w:val="es-MX"/>
              </w:rPr>
            </w:pPr>
            <w:r w:rsidRPr="00C53E1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88716A" w:rsidRPr="00C53E18" w:rsidRDefault="001414CB" w:rsidP="001414CB">
            <w:pPr>
              <w:pStyle w:val="Texto"/>
              <w:spacing w:after="80" w:line="224" w:lineRule="exact"/>
              <w:ind w:firstLine="0"/>
              <w:jc w:val="center"/>
              <w:rPr>
                <w:sz w:val="22"/>
                <w:szCs w:val="18"/>
                <w:lang w:val="es-MX"/>
              </w:rPr>
            </w:pPr>
            <w:r>
              <w:rPr>
                <w:sz w:val="22"/>
                <w:szCs w:val="18"/>
                <w:lang w:val="es-MX"/>
              </w:rPr>
              <w:t>$ 0</w:t>
            </w:r>
          </w:p>
        </w:tc>
        <w:tc>
          <w:tcPr>
            <w:tcW w:w="1039" w:type="pct"/>
            <w:tcBorders>
              <w:top w:val="single" w:sz="6" w:space="0" w:color="auto"/>
              <w:left w:val="single" w:sz="6" w:space="0" w:color="auto"/>
              <w:bottom w:val="single" w:sz="6" w:space="0" w:color="auto"/>
              <w:right w:val="single" w:sz="6" w:space="0" w:color="auto"/>
            </w:tcBorders>
          </w:tcPr>
          <w:p w:rsidR="0088716A" w:rsidRPr="00C53E18" w:rsidRDefault="0088716A" w:rsidP="001414CB">
            <w:pPr>
              <w:pStyle w:val="Texto"/>
              <w:spacing w:after="80" w:line="224" w:lineRule="exact"/>
              <w:ind w:firstLine="0"/>
              <w:jc w:val="center"/>
              <w:rPr>
                <w:sz w:val="22"/>
                <w:szCs w:val="18"/>
                <w:lang w:val="es-MX"/>
              </w:rPr>
            </w:pPr>
            <w:r w:rsidRPr="00C53E18">
              <w:rPr>
                <w:sz w:val="22"/>
                <w:szCs w:val="18"/>
                <w:lang w:val="es-MX"/>
              </w:rPr>
              <w:t>$</w:t>
            </w:r>
            <w:r w:rsidR="001414CB">
              <w:rPr>
                <w:sz w:val="22"/>
                <w:szCs w:val="18"/>
                <w:lang w:val="es-MX"/>
              </w:rPr>
              <w:t xml:space="preserve"> 0</w:t>
            </w:r>
          </w:p>
        </w:tc>
      </w:tr>
      <w:tr w:rsidR="0088716A" w:rsidRPr="00C53E18" w:rsidTr="00D02A7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after="80" w:line="224" w:lineRule="exact"/>
              <w:ind w:firstLine="0"/>
              <w:rPr>
                <w:sz w:val="22"/>
                <w:szCs w:val="18"/>
                <w:lang w:val="es-MX"/>
              </w:rPr>
            </w:pPr>
            <w:r w:rsidRPr="00C53E1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88716A" w:rsidRPr="00C53E18" w:rsidRDefault="0088716A" w:rsidP="001414CB">
            <w:pPr>
              <w:pStyle w:val="Texto"/>
              <w:spacing w:after="80" w:line="224" w:lineRule="exact"/>
              <w:ind w:firstLine="0"/>
              <w:jc w:val="center"/>
              <w:rPr>
                <w:sz w:val="22"/>
                <w:szCs w:val="18"/>
                <w:lang w:val="es-MX"/>
              </w:rPr>
            </w:pPr>
            <w:r w:rsidRPr="00C53E18">
              <w:rPr>
                <w:sz w:val="22"/>
                <w:szCs w:val="18"/>
                <w:lang w:val="es-MX"/>
              </w:rPr>
              <w:t>$</w:t>
            </w:r>
            <w:r w:rsidR="001414CB">
              <w:rPr>
                <w:sz w:val="22"/>
                <w:szCs w:val="18"/>
                <w:lang w:val="es-MX"/>
              </w:rPr>
              <w:t xml:space="preserve"> 0</w:t>
            </w:r>
          </w:p>
        </w:tc>
        <w:tc>
          <w:tcPr>
            <w:tcW w:w="1039" w:type="pct"/>
            <w:tcBorders>
              <w:top w:val="single" w:sz="6" w:space="0" w:color="auto"/>
              <w:left w:val="single" w:sz="6" w:space="0" w:color="auto"/>
              <w:bottom w:val="single" w:sz="6" w:space="0" w:color="auto"/>
              <w:right w:val="single" w:sz="6" w:space="0" w:color="auto"/>
            </w:tcBorders>
          </w:tcPr>
          <w:p w:rsidR="0088716A" w:rsidRPr="00C53E18" w:rsidRDefault="0088716A" w:rsidP="001414CB">
            <w:pPr>
              <w:pStyle w:val="Texto"/>
              <w:spacing w:after="80" w:line="224" w:lineRule="exact"/>
              <w:ind w:firstLine="0"/>
              <w:jc w:val="center"/>
              <w:rPr>
                <w:sz w:val="22"/>
                <w:szCs w:val="18"/>
                <w:lang w:val="es-MX"/>
              </w:rPr>
            </w:pPr>
            <w:r w:rsidRPr="00C53E18">
              <w:rPr>
                <w:sz w:val="22"/>
                <w:szCs w:val="18"/>
                <w:lang w:val="es-MX"/>
              </w:rPr>
              <w:t>$</w:t>
            </w:r>
            <w:r w:rsidR="001414CB">
              <w:rPr>
                <w:sz w:val="22"/>
                <w:szCs w:val="18"/>
                <w:lang w:val="es-MX"/>
              </w:rPr>
              <w:t xml:space="preserve"> 0</w:t>
            </w:r>
          </w:p>
        </w:tc>
      </w:tr>
      <w:tr w:rsidR="0088716A" w:rsidRPr="00C53E18" w:rsidTr="00D02A7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after="80" w:line="224" w:lineRule="exact"/>
              <w:ind w:firstLine="0"/>
              <w:rPr>
                <w:sz w:val="22"/>
                <w:szCs w:val="18"/>
                <w:lang w:val="es-MX"/>
              </w:rPr>
            </w:pPr>
            <w:r w:rsidRPr="00C53E1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88716A" w:rsidRPr="00C53E18" w:rsidRDefault="001414CB" w:rsidP="001414CB">
            <w:pPr>
              <w:pStyle w:val="Texto"/>
              <w:spacing w:after="80" w:line="224" w:lineRule="exact"/>
              <w:ind w:firstLine="0"/>
              <w:jc w:val="center"/>
              <w:rPr>
                <w:sz w:val="22"/>
                <w:szCs w:val="18"/>
                <w:lang w:val="es-MX"/>
              </w:rPr>
            </w:pPr>
            <w:r>
              <w:rPr>
                <w:sz w:val="22"/>
                <w:szCs w:val="18"/>
                <w:lang w:val="es-MX"/>
              </w:rPr>
              <w:t>($ 0</w:t>
            </w:r>
            <w:r w:rsidR="0088716A" w:rsidRPr="00C53E18">
              <w:rPr>
                <w:sz w:val="22"/>
                <w:szCs w:val="18"/>
                <w:lang w:val="es-MX"/>
              </w:rPr>
              <w:t>)</w:t>
            </w:r>
          </w:p>
        </w:tc>
        <w:tc>
          <w:tcPr>
            <w:tcW w:w="1039" w:type="pct"/>
            <w:tcBorders>
              <w:top w:val="single" w:sz="6" w:space="0" w:color="auto"/>
              <w:left w:val="single" w:sz="6" w:space="0" w:color="auto"/>
              <w:bottom w:val="single" w:sz="6" w:space="0" w:color="auto"/>
              <w:right w:val="single" w:sz="6" w:space="0" w:color="auto"/>
            </w:tcBorders>
          </w:tcPr>
          <w:p w:rsidR="0088716A" w:rsidRPr="00C53E18" w:rsidRDefault="001414CB" w:rsidP="001414CB">
            <w:pPr>
              <w:pStyle w:val="Texto"/>
              <w:spacing w:after="80" w:line="224" w:lineRule="exact"/>
              <w:ind w:firstLine="0"/>
              <w:jc w:val="center"/>
              <w:rPr>
                <w:sz w:val="22"/>
                <w:szCs w:val="18"/>
                <w:lang w:val="es-MX"/>
              </w:rPr>
            </w:pPr>
            <w:r>
              <w:rPr>
                <w:sz w:val="22"/>
                <w:szCs w:val="18"/>
                <w:lang w:val="es-MX"/>
              </w:rPr>
              <w:t>($ 0</w:t>
            </w:r>
            <w:r w:rsidR="0088716A" w:rsidRPr="00C53E18">
              <w:rPr>
                <w:sz w:val="22"/>
                <w:szCs w:val="18"/>
                <w:lang w:val="es-MX"/>
              </w:rPr>
              <w:t>)</w:t>
            </w:r>
          </w:p>
        </w:tc>
      </w:tr>
      <w:tr w:rsidR="0088716A" w:rsidRPr="00C53E18" w:rsidTr="00D02A7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after="80" w:line="224" w:lineRule="exact"/>
              <w:ind w:firstLine="0"/>
              <w:rPr>
                <w:sz w:val="22"/>
                <w:szCs w:val="18"/>
                <w:lang w:val="es-MX"/>
              </w:rPr>
            </w:pPr>
            <w:r w:rsidRPr="00C53E18">
              <w:rPr>
                <w:sz w:val="22"/>
                <w:szCs w:val="18"/>
                <w:lang w:val="es-MX"/>
              </w:rPr>
              <w:t>Ganancia/pérdida en venta de propiedad, planta y equipo</w:t>
            </w:r>
          </w:p>
        </w:tc>
        <w:tc>
          <w:tcPr>
            <w:tcW w:w="1051" w:type="pct"/>
            <w:tcBorders>
              <w:top w:val="single" w:sz="6" w:space="0" w:color="auto"/>
              <w:left w:val="single" w:sz="6" w:space="0" w:color="auto"/>
              <w:bottom w:val="single" w:sz="6" w:space="0" w:color="auto"/>
              <w:right w:val="single" w:sz="6" w:space="0" w:color="auto"/>
            </w:tcBorders>
          </w:tcPr>
          <w:p w:rsidR="0088716A" w:rsidRPr="00C53E18" w:rsidRDefault="001414CB" w:rsidP="001414CB">
            <w:pPr>
              <w:pStyle w:val="Texto"/>
              <w:spacing w:after="80" w:line="224" w:lineRule="exact"/>
              <w:ind w:firstLine="0"/>
              <w:jc w:val="center"/>
              <w:rPr>
                <w:sz w:val="22"/>
                <w:szCs w:val="18"/>
                <w:lang w:val="es-MX"/>
              </w:rPr>
            </w:pPr>
            <w:r>
              <w:rPr>
                <w:sz w:val="22"/>
                <w:szCs w:val="18"/>
                <w:lang w:val="es-MX"/>
              </w:rPr>
              <w:t>($ 0</w:t>
            </w:r>
            <w:r w:rsidR="0088716A" w:rsidRPr="00C53E18">
              <w:rPr>
                <w:sz w:val="22"/>
                <w:szCs w:val="18"/>
                <w:lang w:val="es-MX"/>
              </w:rPr>
              <w:t>)</w:t>
            </w:r>
          </w:p>
        </w:tc>
        <w:tc>
          <w:tcPr>
            <w:tcW w:w="1039" w:type="pct"/>
            <w:tcBorders>
              <w:top w:val="single" w:sz="6" w:space="0" w:color="auto"/>
              <w:left w:val="single" w:sz="6" w:space="0" w:color="auto"/>
              <w:bottom w:val="single" w:sz="6" w:space="0" w:color="auto"/>
              <w:right w:val="single" w:sz="6" w:space="0" w:color="auto"/>
            </w:tcBorders>
          </w:tcPr>
          <w:p w:rsidR="0088716A" w:rsidRPr="00C53E18" w:rsidRDefault="001414CB" w:rsidP="001414CB">
            <w:pPr>
              <w:pStyle w:val="Texto"/>
              <w:spacing w:after="80" w:line="224" w:lineRule="exact"/>
              <w:ind w:firstLine="0"/>
              <w:jc w:val="center"/>
              <w:rPr>
                <w:sz w:val="22"/>
                <w:szCs w:val="18"/>
                <w:lang w:val="es-MX"/>
              </w:rPr>
            </w:pPr>
            <w:r>
              <w:rPr>
                <w:sz w:val="22"/>
                <w:szCs w:val="18"/>
                <w:lang w:val="es-MX"/>
              </w:rPr>
              <w:t>($ 0</w:t>
            </w:r>
            <w:r w:rsidR="0088716A" w:rsidRPr="00C53E18">
              <w:rPr>
                <w:sz w:val="22"/>
                <w:szCs w:val="18"/>
                <w:lang w:val="es-MX"/>
              </w:rPr>
              <w:t>)</w:t>
            </w:r>
          </w:p>
        </w:tc>
      </w:tr>
      <w:tr w:rsidR="0088716A" w:rsidRPr="00C53E18" w:rsidTr="00D02A7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after="80" w:line="224" w:lineRule="exact"/>
              <w:ind w:firstLine="0"/>
              <w:rPr>
                <w:sz w:val="22"/>
                <w:szCs w:val="18"/>
                <w:lang w:val="es-MX"/>
              </w:rPr>
            </w:pPr>
            <w:r w:rsidRPr="00C53E1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88716A" w:rsidRPr="00C53E18" w:rsidRDefault="001414CB" w:rsidP="001414CB">
            <w:pPr>
              <w:pStyle w:val="Texto"/>
              <w:spacing w:after="80" w:line="224" w:lineRule="exact"/>
              <w:ind w:firstLine="0"/>
              <w:jc w:val="center"/>
              <w:rPr>
                <w:sz w:val="22"/>
                <w:szCs w:val="18"/>
                <w:lang w:val="es-MX"/>
              </w:rPr>
            </w:pPr>
            <w:r>
              <w:rPr>
                <w:sz w:val="22"/>
                <w:szCs w:val="18"/>
                <w:lang w:val="es-MX"/>
              </w:rPr>
              <w:t>($ 0</w:t>
            </w:r>
            <w:r w:rsidR="0088716A" w:rsidRPr="00C53E18">
              <w:rPr>
                <w:sz w:val="22"/>
                <w:szCs w:val="18"/>
                <w:lang w:val="es-MX"/>
              </w:rPr>
              <w:t>)</w:t>
            </w:r>
          </w:p>
        </w:tc>
        <w:tc>
          <w:tcPr>
            <w:tcW w:w="1039" w:type="pct"/>
            <w:tcBorders>
              <w:top w:val="single" w:sz="6" w:space="0" w:color="auto"/>
              <w:left w:val="single" w:sz="6" w:space="0" w:color="auto"/>
              <w:bottom w:val="single" w:sz="6" w:space="0" w:color="auto"/>
              <w:right w:val="single" w:sz="6" w:space="0" w:color="auto"/>
            </w:tcBorders>
          </w:tcPr>
          <w:p w:rsidR="0088716A" w:rsidRPr="00C53E18" w:rsidRDefault="001414CB" w:rsidP="001414CB">
            <w:pPr>
              <w:pStyle w:val="Texto"/>
              <w:spacing w:after="80" w:line="224" w:lineRule="exact"/>
              <w:ind w:firstLine="0"/>
              <w:jc w:val="center"/>
              <w:rPr>
                <w:sz w:val="22"/>
                <w:szCs w:val="18"/>
                <w:lang w:val="es-MX"/>
              </w:rPr>
            </w:pPr>
            <w:r>
              <w:rPr>
                <w:sz w:val="22"/>
                <w:szCs w:val="18"/>
                <w:lang w:val="es-MX"/>
              </w:rPr>
              <w:t>($ 0</w:t>
            </w:r>
            <w:r w:rsidR="0088716A" w:rsidRPr="00C53E18">
              <w:rPr>
                <w:sz w:val="22"/>
                <w:szCs w:val="18"/>
                <w:lang w:val="es-MX"/>
              </w:rPr>
              <w:t>)</w:t>
            </w:r>
          </w:p>
        </w:tc>
      </w:tr>
      <w:tr w:rsidR="0088716A" w:rsidRPr="004F4558" w:rsidTr="00D02A7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C53E18" w:rsidRDefault="0088716A" w:rsidP="00D02A79">
            <w:pPr>
              <w:pStyle w:val="Texto"/>
              <w:spacing w:after="80" w:line="224" w:lineRule="exact"/>
              <w:ind w:firstLine="0"/>
              <w:rPr>
                <w:sz w:val="22"/>
                <w:szCs w:val="18"/>
                <w:lang w:val="es-MX"/>
              </w:rPr>
            </w:pPr>
            <w:r w:rsidRPr="00C53E18">
              <w:rPr>
                <w:sz w:val="22"/>
                <w:szCs w:val="18"/>
                <w:lang w:val="es-MX"/>
              </w:rPr>
              <w:t>Partidas extraordinarias</w:t>
            </w:r>
          </w:p>
        </w:tc>
        <w:tc>
          <w:tcPr>
            <w:tcW w:w="1051" w:type="pct"/>
            <w:tcBorders>
              <w:top w:val="single" w:sz="6" w:space="0" w:color="auto"/>
              <w:left w:val="single" w:sz="6" w:space="0" w:color="auto"/>
              <w:bottom w:val="single" w:sz="6" w:space="0" w:color="auto"/>
              <w:right w:val="single" w:sz="6" w:space="0" w:color="auto"/>
            </w:tcBorders>
          </w:tcPr>
          <w:p w:rsidR="0088716A" w:rsidRPr="00C53E18" w:rsidRDefault="001414CB" w:rsidP="001414CB">
            <w:pPr>
              <w:pStyle w:val="Texto"/>
              <w:spacing w:after="80" w:line="224" w:lineRule="exact"/>
              <w:ind w:firstLine="0"/>
              <w:jc w:val="center"/>
              <w:rPr>
                <w:sz w:val="22"/>
                <w:szCs w:val="18"/>
                <w:lang w:val="es-MX"/>
              </w:rPr>
            </w:pPr>
            <w:r>
              <w:rPr>
                <w:sz w:val="22"/>
                <w:szCs w:val="18"/>
                <w:lang w:val="es-MX"/>
              </w:rPr>
              <w:t>($ 0</w:t>
            </w:r>
            <w:r w:rsidR="0088716A" w:rsidRPr="00C53E18">
              <w:rPr>
                <w:sz w:val="22"/>
                <w:szCs w:val="18"/>
                <w:lang w:val="es-MX"/>
              </w:rPr>
              <w:t>)</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1414CB" w:rsidP="001414CB">
            <w:pPr>
              <w:pStyle w:val="Texto"/>
              <w:spacing w:after="80" w:line="224" w:lineRule="exact"/>
              <w:ind w:firstLine="0"/>
              <w:jc w:val="center"/>
              <w:rPr>
                <w:sz w:val="22"/>
                <w:szCs w:val="18"/>
                <w:lang w:val="es-MX"/>
              </w:rPr>
            </w:pPr>
            <w:r>
              <w:rPr>
                <w:sz w:val="22"/>
                <w:szCs w:val="18"/>
                <w:lang w:val="es-MX"/>
              </w:rPr>
              <w:t>($ 0</w:t>
            </w:r>
            <w:r w:rsidR="0088716A" w:rsidRPr="00C53E18">
              <w:rPr>
                <w:sz w:val="22"/>
                <w:szCs w:val="18"/>
                <w:lang w:val="es-MX"/>
              </w:rPr>
              <w:t>)</w:t>
            </w:r>
          </w:p>
        </w:tc>
      </w:tr>
    </w:tbl>
    <w:p w:rsidR="001414CB" w:rsidRPr="00D02A79" w:rsidRDefault="001414CB" w:rsidP="001414CB">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1414CB" w:rsidRDefault="001414CB" w:rsidP="001414CB">
      <w:pPr>
        <w:pStyle w:val="ROMANOS"/>
        <w:spacing w:after="80" w:line="203" w:lineRule="exact"/>
        <w:ind w:left="288" w:firstLine="0"/>
        <w:rPr>
          <w:sz w:val="22"/>
          <w:szCs w:val="22"/>
          <w:lang w:val="es-MX"/>
        </w:rPr>
      </w:pPr>
    </w:p>
    <w:p w:rsidR="001414CB" w:rsidRDefault="001414CB" w:rsidP="001414CB">
      <w:pPr>
        <w:pStyle w:val="ROMANOS"/>
        <w:spacing w:after="80" w:line="203" w:lineRule="exact"/>
        <w:ind w:left="288" w:firstLine="0"/>
        <w:rPr>
          <w:sz w:val="22"/>
          <w:szCs w:val="22"/>
          <w:lang w:val="es-MX"/>
        </w:rPr>
      </w:pPr>
    </w:p>
    <w:p w:rsidR="001414CB" w:rsidRDefault="001414CB" w:rsidP="001414CB">
      <w:pPr>
        <w:pStyle w:val="ROMANOS"/>
        <w:spacing w:after="80" w:line="203" w:lineRule="exact"/>
        <w:ind w:left="288" w:firstLine="0"/>
        <w:rPr>
          <w:sz w:val="22"/>
          <w:szCs w:val="22"/>
          <w:lang w:val="es-MX"/>
        </w:rPr>
      </w:pPr>
    </w:p>
    <w:p w:rsidR="001414CB" w:rsidRDefault="001414CB" w:rsidP="001414CB">
      <w:pPr>
        <w:pStyle w:val="ROMANOS"/>
        <w:spacing w:after="80" w:line="203" w:lineRule="exact"/>
        <w:ind w:left="288" w:firstLine="0"/>
        <w:rPr>
          <w:sz w:val="22"/>
          <w:szCs w:val="22"/>
          <w:lang w:val="es-MX"/>
        </w:rPr>
      </w:pPr>
    </w:p>
    <w:p w:rsidR="001414CB" w:rsidRDefault="001414CB" w:rsidP="001414CB">
      <w:pPr>
        <w:pStyle w:val="ROMANOS"/>
        <w:spacing w:after="80" w:line="203" w:lineRule="exact"/>
        <w:ind w:left="288" w:firstLine="0"/>
        <w:rPr>
          <w:sz w:val="22"/>
          <w:szCs w:val="22"/>
          <w:lang w:val="es-MX"/>
        </w:rPr>
      </w:pP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1414CB" w:rsidRPr="00D02A79" w:rsidRDefault="001414CB" w:rsidP="00A140F3">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1414CB" w:rsidRDefault="001414CB" w:rsidP="00A140F3">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1414CB" w:rsidRDefault="001414CB" w:rsidP="00A140F3">
      <w:pPr>
        <w:pStyle w:val="ROMANOS"/>
        <w:spacing w:after="80" w:line="203" w:lineRule="exact"/>
        <w:ind w:left="288" w:firstLine="0"/>
        <w:jc w:val="center"/>
        <w:rPr>
          <w:sz w:val="16"/>
          <w:szCs w:val="22"/>
          <w:lang w:val="es-MX"/>
        </w:rPr>
      </w:pPr>
    </w:p>
    <w:p w:rsidR="001414CB" w:rsidRDefault="001414CB" w:rsidP="00A140F3">
      <w:pPr>
        <w:pStyle w:val="ROMANOS"/>
        <w:spacing w:after="80" w:line="203" w:lineRule="exact"/>
        <w:ind w:left="288" w:firstLine="0"/>
        <w:jc w:val="center"/>
        <w:rPr>
          <w:sz w:val="16"/>
          <w:szCs w:val="22"/>
          <w:lang w:val="es-MX"/>
        </w:rPr>
      </w:pPr>
    </w:p>
    <w:p w:rsidR="001414CB" w:rsidRDefault="001414CB" w:rsidP="00A140F3">
      <w:pPr>
        <w:pStyle w:val="ROMANOS"/>
        <w:spacing w:after="80" w:line="203" w:lineRule="exact"/>
        <w:ind w:left="288" w:firstLine="0"/>
        <w:jc w:val="center"/>
        <w:rPr>
          <w:sz w:val="16"/>
          <w:szCs w:val="22"/>
          <w:lang w:val="es-MX"/>
        </w:rPr>
      </w:pPr>
    </w:p>
    <w:p w:rsidR="001414CB" w:rsidRDefault="001414CB" w:rsidP="00A140F3">
      <w:pPr>
        <w:pStyle w:val="ROMANOS"/>
        <w:spacing w:after="80" w:line="203" w:lineRule="exact"/>
        <w:ind w:left="288" w:firstLine="0"/>
        <w:jc w:val="center"/>
        <w:rPr>
          <w:sz w:val="16"/>
          <w:szCs w:val="22"/>
          <w:lang w:val="es-MX"/>
        </w:rPr>
      </w:pPr>
    </w:p>
    <w:p w:rsidR="001414CB" w:rsidRDefault="001414CB" w:rsidP="00A140F3">
      <w:pPr>
        <w:pStyle w:val="ROMANOS"/>
        <w:spacing w:after="80" w:line="203" w:lineRule="exact"/>
        <w:ind w:left="288" w:firstLine="0"/>
        <w:jc w:val="center"/>
        <w:rPr>
          <w:sz w:val="16"/>
          <w:szCs w:val="22"/>
          <w:lang w:val="es-MX"/>
        </w:rPr>
      </w:pPr>
      <w:r>
        <w:rPr>
          <w:sz w:val="16"/>
          <w:szCs w:val="22"/>
          <w:lang w:val="es-MX"/>
        </w:rPr>
        <w:t>_______________________________</w:t>
      </w:r>
    </w:p>
    <w:p w:rsidR="001414CB" w:rsidRPr="00D02A79" w:rsidRDefault="001414CB" w:rsidP="00A140F3">
      <w:pPr>
        <w:pStyle w:val="ROMANOS"/>
        <w:spacing w:after="80" w:line="203" w:lineRule="exact"/>
        <w:ind w:left="288" w:firstLine="0"/>
        <w:jc w:val="center"/>
        <w:rPr>
          <w:sz w:val="16"/>
          <w:szCs w:val="22"/>
          <w:lang w:val="es-MX"/>
        </w:rPr>
      </w:pPr>
      <w:r>
        <w:rPr>
          <w:sz w:val="16"/>
          <w:szCs w:val="22"/>
          <w:lang w:val="es-MX"/>
        </w:rPr>
        <w:t>C.P.C. FIDENCIO GUEVARA PIÑA</w:t>
      </w:r>
    </w:p>
    <w:p w:rsidR="0088716A" w:rsidRDefault="0088716A" w:rsidP="00A140F3">
      <w:pPr>
        <w:pStyle w:val="ROMANOS"/>
        <w:spacing w:after="80" w:line="203" w:lineRule="exact"/>
        <w:ind w:left="288" w:firstLine="0"/>
        <w:jc w:val="center"/>
        <w:rPr>
          <w:sz w:val="22"/>
          <w:szCs w:val="22"/>
          <w:lang w:val="es-MX"/>
        </w:rPr>
      </w:pPr>
    </w:p>
    <w:p w:rsidR="0088716A" w:rsidRDefault="0088716A" w:rsidP="0088716A">
      <w:pPr>
        <w:pStyle w:val="ROMANOS"/>
        <w:spacing w:after="80" w:line="203" w:lineRule="exact"/>
        <w:ind w:left="288" w:firstLine="0"/>
        <w:rPr>
          <w:sz w:val="22"/>
          <w:szCs w:val="22"/>
          <w:lang w:val="es-MX"/>
        </w:rPr>
      </w:pPr>
    </w:p>
    <w:p w:rsidR="001414CB" w:rsidRDefault="001414CB" w:rsidP="0088716A">
      <w:pPr>
        <w:pStyle w:val="ROMANOS"/>
        <w:spacing w:after="80" w:line="203" w:lineRule="exact"/>
        <w:ind w:left="288" w:firstLine="0"/>
        <w:rPr>
          <w:sz w:val="22"/>
          <w:szCs w:val="22"/>
          <w:lang w:val="es-MX"/>
        </w:rPr>
      </w:pPr>
    </w:p>
    <w:p w:rsidR="001414CB" w:rsidRDefault="001414CB" w:rsidP="0088716A">
      <w:pPr>
        <w:pStyle w:val="ROMANOS"/>
        <w:spacing w:after="80" w:line="203" w:lineRule="exact"/>
        <w:ind w:left="288" w:firstLine="0"/>
        <w:rPr>
          <w:sz w:val="22"/>
          <w:szCs w:val="22"/>
          <w:lang w:val="es-MX"/>
        </w:rPr>
      </w:pPr>
    </w:p>
    <w:p w:rsidR="00F05F80" w:rsidRDefault="00F05F80" w:rsidP="0088716A">
      <w:pPr>
        <w:pStyle w:val="ROMANOS"/>
        <w:spacing w:after="80" w:line="203" w:lineRule="exact"/>
        <w:ind w:left="288" w:firstLine="0"/>
        <w:rPr>
          <w:sz w:val="22"/>
          <w:szCs w:val="22"/>
          <w:lang w:val="es-MX"/>
        </w:rPr>
      </w:pPr>
    </w:p>
    <w:tbl>
      <w:tblPr>
        <w:tblW w:w="9660" w:type="dxa"/>
        <w:jc w:val="center"/>
        <w:tblInd w:w="32" w:type="dxa"/>
        <w:tblCellMar>
          <w:left w:w="70" w:type="dxa"/>
          <w:right w:w="70" w:type="dxa"/>
        </w:tblCellMar>
        <w:tblLook w:val="04A0"/>
      </w:tblPr>
      <w:tblGrid>
        <w:gridCol w:w="5516"/>
        <w:gridCol w:w="1288"/>
        <w:gridCol w:w="843"/>
        <w:gridCol w:w="843"/>
        <w:gridCol w:w="1170"/>
      </w:tblGrid>
      <w:tr w:rsidR="00527569" w:rsidRPr="00527569" w:rsidTr="00527569">
        <w:trPr>
          <w:trHeight w:val="300"/>
          <w:jc w:val="center"/>
        </w:trPr>
        <w:tc>
          <w:tcPr>
            <w:tcW w:w="9660" w:type="dxa"/>
            <w:gridSpan w:val="5"/>
            <w:tcBorders>
              <w:top w:val="single" w:sz="8" w:space="0" w:color="auto"/>
              <w:left w:val="single" w:sz="8" w:space="0" w:color="auto"/>
              <w:bottom w:val="nil"/>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lastRenderedPageBreak/>
              <w:t>Presidencia Municipal de Monclova</w:t>
            </w:r>
          </w:p>
        </w:tc>
      </w:tr>
      <w:tr w:rsidR="00527569" w:rsidRPr="00527569" w:rsidTr="00527569">
        <w:trPr>
          <w:trHeight w:val="300"/>
          <w:jc w:val="center"/>
        </w:trPr>
        <w:tc>
          <w:tcPr>
            <w:tcW w:w="9660" w:type="dxa"/>
            <w:gridSpan w:val="5"/>
            <w:tcBorders>
              <w:top w:val="nil"/>
              <w:left w:val="single" w:sz="8" w:space="0" w:color="auto"/>
              <w:bottom w:val="nil"/>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Del 01 de enero al 30 de septiembre de 2017</w:t>
            </w:r>
          </w:p>
        </w:tc>
      </w:tr>
      <w:tr w:rsidR="00527569" w:rsidRPr="00527569" w:rsidTr="00527569">
        <w:trPr>
          <w:trHeight w:val="315"/>
          <w:jc w:val="center"/>
        </w:trPr>
        <w:tc>
          <w:tcPr>
            <w:tcW w:w="9660" w:type="dxa"/>
            <w:gridSpan w:val="5"/>
            <w:tcBorders>
              <w:top w:val="nil"/>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CUENTAS DE ORDEN CONTABLES</w:t>
            </w:r>
          </w:p>
        </w:tc>
      </w:tr>
      <w:tr w:rsidR="00527569" w:rsidRPr="00527569" w:rsidTr="00527569">
        <w:trPr>
          <w:trHeight w:val="315"/>
          <w:jc w:val="center"/>
        </w:trPr>
        <w:tc>
          <w:tcPr>
            <w:tcW w:w="5600" w:type="dxa"/>
            <w:tcBorders>
              <w:top w:val="nil"/>
              <w:left w:val="single" w:sz="8" w:space="0" w:color="auto"/>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CUENTA</w:t>
            </w:r>
          </w:p>
        </w:tc>
        <w:tc>
          <w:tcPr>
            <w:tcW w:w="130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SALDO INICIAL</w:t>
            </w:r>
          </w:p>
        </w:tc>
        <w:tc>
          <w:tcPr>
            <w:tcW w:w="80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CARGOS</w:t>
            </w:r>
          </w:p>
        </w:tc>
        <w:tc>
          <w:tcPr>
            <w:tcW w:w="78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ABONOS</w:t>
            </w:r>
          </w:p>
        </w:tc>
        <w:tc>
          <w:tcPr>
            <w:tcW w:w="118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SALDO FINAL</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 CUENTAS DE ORDEN CONTABLES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 VALORES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7.1.1 Valores en Custodia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7.1.2 Custodia de Valores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7.1.3 Instrumentos de Crédito Prestados a Formadores de Mercado</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7.1.4 Préstamo de Instrumentos de Crédito a Formadores de Mercado y su Garantía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7.1.5 Instrumentos de Crédito Recibidos en Garantía de los Formadores de Mercado</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7.1.6 Garantía de Créditos Recibidos de los Formadores de Mercado</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 EMISION DE OBLIGACIONES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7.2.1 Autorización para la Emisión de Bonos, Títulos y Valores de la Deuda Pública Interna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7.2.2 Autorización para la Emisión de Bonos, Títulos y Valores de la Deuda Pública Externa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7.2.3 Emisiones Autorizadas de la Deuda Pública Interna y Externa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7.2.4 Suscripción de Contratos de Préstamos y Otras Obligaciones de la Deuda Pública Interna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7.2.5 Suscripción de Contratos de Préstamos y Otras Obligaciones de la Deuda Pública Externa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7.2.6 Contratos de Préstamos y Otras Obligaciones de la Deuda Pública Interna y Externa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 AVALES Y GARANTIAS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7.3.1 Avales Autorizados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7.3.2 Avales Firmados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7.3.3 Fianzas y Garantías Recibidas por Deudas a Cobrar</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7.3.4 Fianzas y Garantías Recibidas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7.3.5 Fianzas Otorgadas para Respaldar Obligaciones no Fiscales del Gobierno</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7.3.6 Fianzas Otorgadas del Gobierno para Respaldar Obligaciones no Fiscales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7.4 JUICIOS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7.4.1 Demandas Judicial en Proceso de Resolución</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7.4.2 Resolución de Demandas en Proceso Judicial</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7.5 INVERSION MEDIANTE PROYECTOS PARA PRESTACION DE SERVICIOS (PPS) Y SIMILARES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7.5.1 Contratos para Inversión Mediante Proyectos para Prestación de Servicios (PPS) y Similares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7.5.2 Inversión Pública Contratada Mediante Proyectos para Prestación de Servicios (PPS) y Similares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7.6 BIENES EN CONCESIONADOS O EN COMODATO</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7.6.1 Bienes Bajo Contrato en Concesión</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7.6.2 Contrato de Concesión por Bienes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7.6.3 Bienes Bajo Contrato en Comodato</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7.6.4 Contrato de Comodato por Bienes</w:t>
            </w:r>
          </w:p>
        </w:tc>
        <w:tc>
          <w:tcPr>
            <w:tcW w:w="13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bl>
    <w:p w:rsidR="0088716A" w:rsidRDefault="0088716A"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tbl>
      <w:tblPr>
        <w:tblW w:w="8600" w:type="dxa"/>
        <w:jc w:val="center"/>
        <w:tblInd w:w="32" w:type="dxa"/>
        <w:tblCellMar>
          <w:left w:w="70" w:type="dxa"/>
          <w:right w:w="70" w:type="dxa"/>
        </w:tblCellMar>
        <w:tblLook w:val="04A0"/>
      </w:tblPr>
      <w:tblGrid>
        <w:gridCol w:w="3658"/>
        <w:gridCol w:w="1271"/>
        <w:gridCol w:w="1230"/>
        <w:gridCol w:w="1230"/>
        <w:gridCol w:w="1211"/>
      </w:tblGrid>
      <w:tr w:rsidR="00527569" w:rsidRPr="00527569" w:rsidTr="00527569">
        <w:trPr>
          <w:trHeight w:val="300"/>
          <w:jc w:val="center"/>
        </w:trPr>
        <w:tc>
          <w:tcPr>
            <w:tcW w:w="8600" w:type="dxa"/>
            <w:gridSpan w:val="5"/>
            <w:tcBorders>
              <w:top w:val="single" w:sz="8" w:space="0" w:color="auto"/>
              <w:left w:val="single" w:sz="8" w:space="0" w:color="auto"/>
              <w:bottom w:val="nil"/>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4"/>
                <w:szCs w:val="14"/>
              </w:rPr>
            </w:pPr>
            <w:r w:rsidRPr="00527569">
              <w:rPr>
                <w:rFonts w:ascii="Arial" w:eastAsia="Times New Roman" w:hAnsi="Arial" w:cs="Arial"/>
                <w:b/>
                <w:bCs/>
                <w:color w:val="000000"/>
                <w:sz w:val="14"/>
                <w:szCs w:val="14"/>
              </w:rPr>
              <w:t>Presidencia Municipal de Monclova</w:t>
            </w:r>
          </w:p>
        </w:tc>
      </w:tr>
      <w:tr w:rsidR="00527569" w:rsidRPr="00527569" w:rsidTr="00527569">
        <w:trPr>
          <w:trHeight w:val="300"/>
          <w:jc w:val="center"/>
        </w:trPr>
        <w:tc>
          <w:tcPr>
            <w:tcW w:w="8600" w:type="dxa"/>
            <w:gridSpan w:val="5"/>
            <w:tcBorders>
              <w:top w:val="nil"/>
              <w:left w:val="single" w:sz="8" w:space="0" w:color="auto"/>
              <w:bottom w:val="nil"/>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4"/>
                <w:szCs w:val="14"/>
              </w:rPr>
            </w:pPr>
            <w:r w:rsidRPr="00527569">
              <w:rPr>
                <w:rFonts w:ascii="Arial" w:eastAsia="Times New Roman" w:hAnsi="Arial" w:cs="Arial"/>
                <w:b/>
                <w:bCs/>
                <w:color w:val="000000"/>
                <w:sz w:val="14"/>
                <w:szCs w:val="14"/>
              </w:rPr>
              <w:t>Del 01 de enero al 30 de septiembre de 2017</w:t>
            </w:r>
          </w:p>
        </w:tc>
      </w:tr>
      <w:tr w:rsidR="00527569" w:rsidRPr="00527569" w:rsidTr="00527569">
        <w:trPr>
          <w:trHeight w:val="315"/>
          <w:jc w:val="center"/>
        </w:trPr>
        <w:tc>
          <w:tcPr>
            <w:tcW w:w="8600" w:type="dxa"/>
            <w:gridSpan w:val="5"/>
            <w:tcBorders>
              <w:top w:val="nil"/>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4"/>
                <w:szCs w:val="14"/>
              </w:rPr>
            </w:pPr>
            <w:r w:rsidRPr="00527569">
              <w:rPr>
                <w:rFonts w:ascii="Arial" w:eastAsia="Times New Roman" w:hAnsi="Arial" w:cs="Arial"/>
                <w:b/>
                <w:bCs/>
                <w:color w:val="000000"/>
                <w:sz w:val="14"/>
                <w:szCs w:val="14"/>
              </w:rPr>
              <w:t>CUENTAS DE ORDEN PRESUPUESTALES</w:t>
            </w:r>
          </w:p>
        </w:tc>
      </w:tr>
      <w:tr w:rsidR="00527569" w:rsidRPr="00527569" w:rsidTr="00527569">
        <w:trPr>
          <w:trHeight w:val="315"/>
          <w:jc w:val="center"/>
        </w:trPr>
        <w:tc>
          <w:tcPr>
            <w:tcW w:w="3658" w:type="dxa"/>
            <w:tcBorders>
              <w:top w:val="nil"/>
              <w:left w:val="single" w:sz="8" w:space="0" w:color="auto"/>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4"/>
                <w:szCs w:val="14"/>
              </w:rPr>
            </w:pPr>
            <w:r w:rsidRPr="00527569">
              <w:rPr>
                <w:rFonts w:ascii="Arial" w:eastAsia="Times New Roman" w:hAnsi="Arial" w:cs="Arial"/>
                <w:b/>
                <w:bCs/>
                <w:color w:val="000000"/>
                <w:sz w:val="14"/>
                <w:szCs w:val="14"/>
              </w:rPr>
              <w:t>CUENTA</w:t>
            </w:r>
          </w:p>
        </w:tc>
        <w:tc>
          <w:tcPr>
            <w:tcW w:w="1271"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4"/>
                <w:szCs w:val="14"/>
              </w:rPr>
            </w:pPr>
            <w:r w:rsidRPr="00527569">
              <w:rPr>
                <w:rFonts w:ascii="Arial" w:eastAsia="Times New Roman" w:hAnsi="Arial" w:cs="Arial"/>
                <w:b/>
                <w:bCs/>
                <w:color w:val="000000"/>
                <w:sz w:val="14"/>
                <w:szCs w:val="14"/>
              </w:rPr>
              <w:t>SALDO INICIAL</w:t>
            </w:r>
          </w:p>
        </w:tc>
        <w:tc>
          <w:tcPr>
            <w:tcW w:w="123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4"/>
                <w:szCs w:val="14"/>
              </w:rPr>
            </w:pPr>
            <w:r w:rsidRPr="00527569">
              <w:rPr>
                <w:rFonts w:ascii="Arial" w:eastAsia="Times New Roman" w:hAnsi="Arial" w:cs="Arial"/>
                <w:b/>
                <w:bCs/>
                <w:color w:val="000000"/>
                <w:sz w:val="14"/>
                <w:szCs w:val="14"/>
              </w:rPr>
              <w:t>CARGOS</w:t>
            </w:r>
          </w:p>
        </w:tc>
        <w:tc>
          <w:tcPr>
            <w:tcW w:w="123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4"/>
                <w:szCs w:val="14"/>
              </w:rPr>
            </w:pPr>
            <w:r w:rsidRPr="00527569">
              <w:rPr>
                <w:rFonts w:ascii="Arial" w:eastAsia="Times New Roman" w:hAnsi="Arial" w:cs="Arial"/>
                <w:b/>
                <w:bCs/>
                <w:color w:val="000000"/>
                <w:sz w:val="14"/>
                <w:szCs w:val="14"/>
              </w:rPr>
              <w:t>ABONOS</w:t>
            </w:r>
          </w:p>
        </w:tc>
        <w:tc>
          <w:tcPr>
            <w:tcW w:w="1211"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4"/>
                <w:szCs w:val="14"/>
              </w:rPr>
            </w:pPr>
            <w:r w:rsidRPr="00527569">
              <w:rPr>
                <w:rFonts w:ascii="Arial" w:eastAsia="Times New Roman" w:hAnsi="Arial" w:cs="Arial"/>
                <w:b/>
                <w:bCs/>
                <w:color w:val="000000"/>
                <w:sz w:val="14"/>
                <w:szCs w:val="14"/>
              </w:rPr>
              <w:t>SALDO FINAL</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 CUENTAS DE ORDEN PRESUPUESTARIAS</w:t>
            </w:r>
          </w:p>
        </w:tc>
        <w:tc>
          <w:tcPr>
            <w:tcW w:w="1271"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4,286,667,980.87</w:t>
            </w:r>
          </w:p>
        </w:tc>
        <w:tc>
          <w:tcPr>
            <w:tcW w:w="123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4,286,667,980.87</w:t>
            </w:r>
          </w:p>
        </w:tc>
        <w:tc>
          <w:tcPr>
            <w:tcW w:w="1211"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8.1 LEY DE INGRESOS</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1,544,220,017.60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1,544,220,017.60</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8.1.1 Ley de Ingresos Estimada</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568,560,576.15</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568,560,576.15</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8.1.2 Ley de Ingresos por Ejecutar</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488,889,720.86</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568,560,576.15</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79,670,855.29</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8.1.3 Modificaciones a la Ley de Ingresos Estimada</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2,120,000.27</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8.1.4 Ley de Ingresos Devengada</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486,769,720.59</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486,769,720.59</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8.1.5 Ley de Ingresos Recaudada</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486,769,720.59</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486,769,720.59</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8.2 PRESUPUESTO DE EGRESOS</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2,742,447,963.27</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2,742,447,963.27</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8.2.1 Presupuesto de Egresos Aprobado</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568,560,576.15</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568,560,576.15</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8.2.2 Presupuesto de Egresos por Ejercer</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817,973,361.10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707,160,753.80</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110,812,607.30</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8.2.3 Modificaciones al Presupuesto de Egresos Aprobado</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211,585,284.55</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249,412,784.95</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37,827,500.40</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8.2.4 Presupuesto de Egresos Comprometido</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495,575,469.25</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407,864,716.28</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87,710,752.97</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8.2.5 Presupuesto de Egresos Devengado</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407,864,716.28</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407,729,503.71</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135,212.57</w:t>
            </w:r>
          </w:p>
        </w:tc>
      </w:tr>
      <w:tr w:rsidR="00527569" w:rsidRPr="00527569" w:rsidTr="00527569">
        <w:trPr>
          <w:trHeight w:val="270"/>
          <w:jc w:val="center"/>
        </w:trPr>
        <w:tc>
          <w:tcPr>
            <w:tcW w:w="3658"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8.2.6 Presupuesto de Egresos Ejercido</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407,729,503.71</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401,719,628.38</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6,009,875.33</w:t>
            </w:r>
          </w:p>
        </w:tc>
      </w:tr>
      <w:tr w:rsidR="00527569" w:rsidRPr="00527569" w:rsidTr="00527569">
        <w:trPr>
          <w:trHeight w:val="270"/>
          <w:jc w:val="center"/>
        </w:trPr>
        <w:tc>
          <w:tcPr>
            <w:tcW w:w="3658" w:type="dxa"/>
            <w:tcBorders>
              <w:top w:val="nil"/>
              <w:left w:val="single" w:sz="8" w:space="0" w:color="auto"/>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8.2.7 Presupuesto de Egresos Pagado</w:t>
            </w:r>
          </w:p>
        </w:tc>
        <w:tc>
          <w:tcPr>
            <w:tcW w:w="127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401,719,628.38</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0.00</w:t>
            </w:r>
          </w:p>
        </w:tc>
        <w:tc>
          <w:tcPr>
            <w:tcW w:w="1211" w:type="dxa"/>
            <w:tcBorders>
              <w:top w:val="single" w:sz="8" w:space="0" w:color="auto"/>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401,719,628.38</w:t>
            </w:r>
          </w:p>
        </w:tc>
      </w:tr>
    </w:tbl>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tbl>
      <w:tblPr>
        <w:tblW w:w="7740" w:type="dxa"/>
        <w:jc w:val="center"/>
        <w:tblInd w:w="32" w:type="dxa"/>
        <w:tblCellMar>
          <w:left w:w="70" w:type="dxa"/>
          <w:right w:w="70" w:type="dxa"/>
        </w:tblCellMar>
        <w:tblLook w:val="04A0"/>
      </w:tblPr>
      <w:tblGrid>
        <w:gridCol w:w="3967"/>
        <w:gridCol w:w="1953"/>
        <w:gridCol w:w="1820"/>
      </w:tblGrid>
      <w:tr w:rsidR="00527569" w:rsidRPr="00527569" w:rsidTr="00527569">
        <w:trPr>
          <w:trHeight w:val="300"/>
          <w:jc w:val="center"/>
        </w:trPr>
        <w:tc>
          <w:tcPr>
            <w:tcW w:w="7740" w:type="dxa"/>
            <w:gridSpan w:val="3"/>
            <w:tcBorders>
              <w:top w:val="single" w:sz="8" w:space="0" w:color="auto"/>
              <w:left w:val="single" w:sz="8" w:space="0" w:color="auto"/>
              <w:bottom w:val="nil"/>
              <w:right w:val="single" w:sz="8" w:space="0" w:color="000000"/>
            </w:tcBorders>
            <w:shd w:val="clear" w:color="000000" w:fill="C0C0C0"/>
            <w:noWrap/>
            <w:vAlign w:val="bottom"/>
            <w:hideMark/>
          </w:tcPr>
          <w:p w:rsidR="00527569" w:rsidRPr="00527569" w:rsidRDefault="00527569" w:rsidP="00527569">
            <w:pPr>
              <w:spacing w:after="0" w:line="240" w:lineRule="auto"/>
              <w:jc w:val="center"/>
              <w:rPr>
                <w:rFonts w:ascii="Arial" w:eastAsia="Times New Roman" w:hAnsi="Arial" w:cs="Arial"/>
                <w:b/>
                <w:bCs/>
                <w:sz w:val="18"/>
                <w:szCs w:val="18"/>
              </w:rPr>
            </w:pPr>
            <w:bookmarkStart w:id="2" w:name="RANGE!B2:D10"/>
            <w:r w:rsidRPr="00527569">
              <w:rPr>
                <w:rFonts w:ascii="Arial" w:eastAsia="Times New Roman" w:hAnsi="Arial" w:cs="Arial"/>
                <w:b/>
                <w:bCs/>
                <w:sz w:val="18"/>
                <w:szCs w:val="18"/>
              </w:rPr>
              <w:t>Presidencia Municipal de Monclova</w:t>
            </w:r>
            <w:bookmarkEnd w:id="2"/>
          </w:p>
        </w:tc>
      </w:tr>
      <w:tr w:rsidR="00527569" w:rsidRPr="00527569" w:rsidTr="00527569">
        <w:trPr>
          <w:trHeight w:val="315"/>
          <w:jc w:val="center"/>
        </w:trPr>
        <w:tc>
          <w:tcPr>
            <w:tcW w:w="7740" w:type="dxa"/>
            <w:gridSpan w:val="3"/>
            <w:tcBorders>
              <w:top w:val="nil"/>
              <w:left w:val="single" w:sz="8" w:space="0" w:color="auto"/>
              <w:bottom w:val="single" w:sz="8" w:space="0" w:color="auto"/>
              <w:right w:val="single" w:sz="8" w:space="0" w:color="000000"/>
            </w:tcBorders>
            <w:shd w:val="clear" w:color="000000" w:fill="C0C0C0"/>
            <w:noWrap/>
            <w:vAlign w:val="bottom"/>
            <w:hideMark/>
          </w:tcPr>
          <w:p w:rsidR="00527569" w:rsidRPr="00527569" w:rsidRDefault="00527569" w:rsidP="00527569">
            <w:pPr>
              <w:spacing w:after="0" w:line="240" w:lineRule="auto"/>
              <w:jc w:val="center"/>
              <w:rPr>
                <w:rFonts w:ascii="Arial" w:eastAsia="Times New Roman" w:hAnsi="Arial" w:cs="Arial"/>
                <w:b/>
                <w:bCs/>
                <w:sz w:val="18"/>
                <w:szCs w:val="18"/>
              </w:rPr>
            </w:pPr>
            <w:r w:rsidRPr="00527569">
              <w:rPr>
                <w:rFonts w:ascii="Arial" w:eastAsia="Times New Roman" w:hAnsi="Arial" w:cs="Arial"/>
                <w:b/>
                <w:bCs/>
                <w:sz w:val="18"/>
                <w:szCs w:val="18"/>
              </w:rPr>
              <w:t>EFE 01 - Efectivo y Equivalentes</w:t>
            </w:r>
          </w:p>
        </w:tc>
      </w:tr>
      <w:tr w:rsidR="00527569" w:rsidRPr="00527569" w:rsidTr="00527569">
        <w:trPr>
          <w:trHeight w:val="495"/>
          <w:jc w:val="center"/>
        </w:trPr>
        <w:tc>
          <w:tcPr>
            <w:tcW w:w="3967" w:type="dxa"/>
            <w:tcBorders>
              <w:top w:val="nil"/>
              <w:left w:val="single" w:sz="8" w:space="0" w:color="auto"/>
              <w:bottom w:val="single" w:sz="8" w:space="0" w:color="auto"/>
              <w:right w:val="nil"/>
            </w:tcBorders>
            <w:shd w:val="clear" w:color="000000" w:fill="C0C0C0"/>
            <w:noWrap/>
            <w:vAlign w:val="center"/>
            <w:hideMark/>
          </w:tcPr>
          <w:p w:rsidR="00527569" w:rsidRPr="00527569" w:rsidRDefault="00527569" w:rsidP="00527569">
            <w:pPr>
              <w:spacing w:after="0" w:line="240" w:lineRule="auto"/>
              <w:jc w:val="center"/>
              <w:rPr>
                <w:rFonts w:ascii="Arial" w:eastAsia="Times New Roman" w:hAnsi="Arial" w:cs="Arial"/>
                <w:b/>
                <w:bCs/>
                <w:sz w:val="18"/>
                <w:szCs w:val="18"/>
              </w:rPr>
            </w:pPr>
            <w:r w:rsidRPr="00527569">
              <w:rPr>
                <w:rFonts w:ascii="Arial" w:eastAsia="Times New Roman" w:hAnsi="Arial" w:cs="Arial"/>
                <w:b/>
                <w:bCs/>
                <w:sz w:val="18"/>
                <w:szCs w:val="18"/>
              </w:rPr>
              <w:t>Descripción</w:t>
            </w:r>
          </w:p>
        </w:tc>
        <w:tc>
          <w:tcPr>
            <w:tcW w:w="1953" w:type="dxa"/>
            <w:tcBorders>
              <w:top w:val="nil"/>
              <w:left w:val="single" w:sz="8" w:space="0" w:color="auto"/>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sz w:val="18"/>
                <w:szCs w:val="18"/>
              </w:rPr>
            </w:pPr>
            <w:r w:rsidRPr="00527569">
              <w:rPr>
                <w:rFonts w:ascii="Arial" w:eastAsia="Times New Roman" w:hAnsi="Arial" w:cs="Arial"/>
                <w:b/>
                <w:bCs/>
                <w:sz w:val="18"/>
                <w:szCs w:val="18"/>
              </w:rPr>
              <w:t>Al 30 de septiembre de 2017</w:t>
            </w:r>
          </w:p>
        </w:tc>
        <w:tc>
          <w:tcPr>
            <w:tcW w:w="182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sz w:val="18"/>
                <w:szCs w:val="18"/>
              </w:rPr>
            </w:pPr>
            <w:r w:rsidRPr="00527569">
              <w:rPr>
                <w:rFonts w:ascii="Arial" w:eastAsia="Times New Roman" w:hAnsi="Arial" w:cs="Arial"/>
                <w:b/>
                <w:bCs/>
                <w:sz w:val="18"/>
                <w:szCs w:val="18"/>
              </w:rPr>
              <w:t>Al 01 de julio de 2017</w:t>
            </w:r>
          </w:p>
        </w:tc>
      </w:tr>
      <w:tr w:rsidR="00527569" w:rsidRPr="00527569" w:rsidTr="00527569">
        <w:trPr>
          <w:trHeight w:val="315"/>
          <w:jc w:val="center"/>
        </w:trPr>
        <w:tc>
          <w:tcPr>
            <w:tcW w:w="3967" w:type="dxa"/>
            <w:tcBorders>
              <w:top w:val="nil"/>
              <w:left w:val="single" w:sz="8" w:space="0" w:color="auto"/>
              <w:bottom w:val="nil"/>
              <w:right w:val="nil"/>
            </w:tcBorders>
            <w:shd w:val="clear" w:color="auto" w:fill="auto"/>
            <w:noWrap/>
            <w:vAlign w:val="bottom"/>
            <w:hideMark/>
          </w:tcPr>
          <w:p w:rsidR="00527569" w:rsidRPr="00527569" w:rsidRDefault="00527569" w:rsidP="00527569">
            <w:pPr>
              <w:spacing w:after="0" w:line="240" w:lineRule="auto"/>
              <w:rPr>
                <w:rFonts w:ascii="Arial" w:eastAsia="Times New Roman" w:hAnsi="Arial" w:cs="Arial"/>
                <w:sz w:val="18"/>
                <w:szCs w:val="18"/>
              </w:rPr>
            </w:pPr>
            <w:r w:rsidRPr="00527569">
              <w:rPr>
                <w:rFonts w:ascii="Arial" w:eastAsia="Times New Roman" w:hAnsi="Arial" w:cs="Arial"/>
                <w:sz w:val="18"/>
                <w:szCs w:val="18"/>
              </w:rPr>
              <w:t>Efectivo en Bancos - Tesorería</w:t>
            </w:r>
          </w:p>
        </w:tc>
        <w:tc>
          <w:tcPr>
            <w:tcW w:w="1953" w:type="dxa"/>
            <w:tcBorders>
              <w:top w:val="nil"/>
              <w:left w:val="single" w:sz="8" w:space="0" w:color="auto"/>
              <w:bottom w:val="nil"/>
              <w:right w:val="single" w:sz="8" w:space="0" w:color="auto"/>
            </w:tcBorders>
            <w:shd w:val="clear" w:color="auto" w:fill="auto"/>
            <w:noWrap/>
            <w:vAlign w:val="bottom"/>
            <w:hideMark/>
          </w:tcPr>
          <w:p w:rsidR="00527569" w:rsidRPr="00527569" w:rsidRDefault="00527569" w:rsidP="00527569">
            <w:pPr>
              <w:spacing w:after="0" w:line="240" w:lineRule="auto"/>
              <w:jc w:val="right"/>
              <w:rPr>
                <w:rFonts w:ascii="Arial" w:eastAsia="Times New Roman" w:hAnsi="Arial" w:cs="Arial"/>
                <w:sz w:val="18"/>
                <w:szCs w:val="18"/>
              </w:rPr>
            </w:pPr>
            <w:r w:rsidRPr="00527569">
              <w:rPr>
                <w:rFonts w:ascii="Arial" w:eastAsia="Times New Roman" w:hAnsi="Arial" w:cs="Arial"/>
                <w:sz w:val="18"/>
                <w:szCs w:val="18"/>
              </w:rPr>
              <w:t>33,468,857.20</w:t>
            </w:r>
          </w:p>
        </w:tc>
        <w:tc>
          <w:tcPr>
            <w:tcW w:w="1820" w:type="dxa"/>
            <w:tcBorders>
              <w:top w:val="nil"/>
              <w:left w:val="nil"/>
              <w:bottom w:val="nil"/>
              <w:right w:val="single" w:sz="8" w:space="0" w:color="auto"/>
            </w:tcBorders>
            <w:shd w:val="clear" w:color="auto" w:fill="auto"/>
            <w:noWrap/>
            <w:vAlign w:val="bottom"/>
            <w:hideMark/>
          </w:tcPr>
          <w:p w:rsidR="00527569" w:rsidRPr="00527569" w:rsidRDefault="00527569" w:rsidP="00527569">
            <w:pPr>
              <w:spacing w:after="0" w:line="240" w:lineRule="auto"/>
              <w:jc w:val="right"/>
              <w:rPr>
                <w:rFonts w:ascii="Arial" w:eastAsia="Times New Roman" w:hAnsi="Arial" w:cs="Arial"/>
                <w:sz w:val="18"/>
                <w:szCs w:val="18"/>
              </w:rPr>
            </w:pPr>
            <w:r w:rsidRPr="00527569">
              <w:rPr>
                <w:rFonts w:ascii="Arial" w:eastAsia="Times New Roman" w:hAnsi="Arial" w:cs="Arial"/>
                <w:sz w:val="18"/>
                <w:szCs w:val="18"/>
              </w:rPr>
              <w:t>24,525,446.19</w:t>
            </w:r>
          </w:p>
        </w:tc>
      </w:tr>
      <w:tr w:rsidR="00527569" w:rsidRPr="00527569" w:rsidTr="00527569">
        <w:trPr>
          <w:trHeight w:val="315"/>
          <w:jc w:val="center"/>
        </w:trPr>
        <w:tc>
          <w:tcPr>
            <w:tcW w:w="3967" w:type="dxa"/>
            <w:tcBorders>
              <w:top w:val="single" w:sz="8" w:space="0" w:color="auto"/>
              <w:left w:val="single" w:sz="8" w:space="0" w:color="auto"/>
              <w:bottom w:val="single" w:sz="8" w:space="0" w:color="auto"/>
              <w:right w:val="nil"/>
            </w:tcBorders>
            <w:shd w:val="clear" w:color="auto" w:fill="auto"/>
            <w:noWrap/>
            <w:vAlign w:val="bottom"/>
            <w:hideMark/>
          </w:tcPr>
          <w:p w:rsidR="00527569" w:rsidRPr="00527569" w:rsidRDefault="00527569" w:rsidP="00527569">
            <w:pPr>
              <w:spacing w:after="0" w:line="240" w:lineRule="auto"/>
              <w:rPr>
                <w:rFonts w:ascii="Arial" w:eastAsia="Times New Roman" w:hAnsi="Arial" w:cs="Arial"/>
                <w:sz w:val="18"/>
                <w:szCs w:val="18"/>
              </w:rPr>
            </w:pPr>
            <w:r w:rsidRPr="00527569">
              <w:rPr>
                <w:rFonts w:ascii="Arial" w:eastAsia="Times New Roman" w:hAnsi="Arial" w:cs="Arial"/>
                <w:sz w:val="18"/>
                <w:szCs w:val="18"/>
              </w:rPr>
              <w:t>Efectivo en Bancos - Dependencias</w:t>
            </w:r>
          </w:p>
        </w:tc>
        <w:tc>
          <w:tcPr>
            <w:tcW w:w="195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27569" w:rsidRPr="00527569" w:rsidRDefault="00527569" w:rsidP="00527569">
            <w:pPr>
              <w:spacing w:after="0" w:line="240" w:lineRule="auto"/>
              <w:jc w:val="right"/>
              <w:rPr>
                <w:rFonts w:ascii="Arial" w:eastAsia="Times New Roman" w:hAnsi="Arial" w:cs="Arial"/>
                <w:sz w:val="18"/>
                <w:szCs w:val="18"/>
              </w:rPr>
            </w:pPr>
            <w:r w:rsidRPr="00527569">
              <w:rPr>
                <w:rFonts w:ascii="Arial" w:eastAsia="Times New Roman" w:hAnsi="Arial" w:cs="Arial"/>
                <w:sz w:val="18"/>
                <w:szCs w:val="18"/>
              </w:rPr>
              <w:t>0.00</w:t>
            </w:r>
          </w:p>
        </w:tc>
        <w:tc>
          <w:tcPr>
            <w:tcW w:w="1820" w:type="dxa"/>
            <w:tcBorders>
              <w:top w:val="single" w:sz="8" w:space="0" w:color="auto"/>
              <w:left w:val="nil"/>
              <w:bottom w:val="single" w:sz="8" w:space="0" w:color="auto"/>
              <w:right w:val="single" w:sz="8" w:space="0" w:color="auto"/>
            </w:tcBorders>
            <w:shd w:val="clear" w:color="auto" w:fill="auto"/>
            <w:noWrap/>
            <w:vAlign w:val="bottom"/>
            <w:hideMark/>
          </w:tcPr>
          <w:p w:rsidR="00527569" w:rsidRPr="00527569" w:rsidRDefault="00527569" w:rsidP="00527569">
            <w:pPr>
              <w:spacing w:after="0" w:line="240" w:lineRule="auto"/>
              <w:jc w:val="right"/>
              <w:rPr>
                <w:rFonts w:ascii="Arial" w:eastAsia="Times New Roman" w:hAnsi="Arial" w:cs="Arial"/>
                <w:sz w:val="18"/>
                <w:szCs w:val="18"/>
              </w:rPr>
            </w:pPr>
            <w:r w:rsidRPr="00527569">
              <w:rPr>
                <w:rFonts w:ascii="Arial" w:eastAsia="Times New Roman" w:hAnsi="Arial" w:cs="Arial"/>
                <w:sz w:val="18"/>
                <w:szCs w:val="18"/>
              </w:rPr>
              <w:t>0.00</w:t>
            </w:r>
          </w:p>
        </w:tc>
      </w:tr>
      <w:tr w:rsidR="00527569" w:rsidRPr="00527569" w:rsidTr="00527569">
        <w:trPr>
          <w:trHeight w:val="315"/>
          <w:jc w:val="center"/>
        </w:trPr>
        <w:tc>
          <w:tcPr>
            <w:tcW w:w="3967" w:type="dxa"/>
            <w:tcBorders>
              <w:top w:val="nil"/>
              <w:left w:val="single" w:sz="8" w:space="0" w:color="auto"/>
              <w:bottom w:val="nil"/>
              <w:right w:val="nil"/>
            </w:tcBorders>
            <w:shd w:val="clear" w:color="auto" w:fill="auto"/>
            <w:noWrap/>
            <w:vAlign w:val="bottom"/>
            <w:hideMark/>
          </w:tcPr>
          <w:p w:rsidR="00527569" w:rsidRPr="00527569" w:rsidRDefault="00527569" w:rsidP="00527569">
            <w:pPr>
              <w:spacing w:after="0" w:line="240" w:lineRule="auto"/>
              <w:rPr>
                <w:rFonts w:ascii="Arial" w:eastAsia="Times New Roman" w:hAnsi="Arial" w:cs="Arial"/>
                <w:sz w:val="18"/>
                <w:szCs w:val="18"/>
              </w:rPr>
            </w:pPr>
            <w:r w:rsidRPr="00527569">
              <w:rPr>
                <w:rFonts w:ascii="Arial" w:eastAsia="Times New Roman" w:hAnsi="Arial" w:cs="Arial"/>
                <w:sz w:val="18"/>
                <w:szCs w:val="18"/>
              </w:rPr>
              <w:t>Inversiones temporales (hasta 3 meses)</w:t>
            </w:r>
          </w:p>
        </w:tc>
        <w:tc>
          <w:tcPr>
            <w:tcW w:w="1953" w:type="dxa"/>
            <w:tcBorders>
              <w:top w:val="nil"/>
              <w:left w:val="single" w:sz="8" w:space="0" w:color="auto"/>
              <w:bottom w:val="nil"/>
              <w:right w:val="single" w:sz="8" w:space="0" w:color="auto"/>
            </w:tcBorders>
            <w:shd w:val="clear" w:color="auto" w:fill="auto"/>
            <w:noWrap/>
            <w:vAlign w:val="bottom"/>
            <w:hideMark/>
          </w:tcPr>
          <w:p w:rsidR="00527569" w:rsidRPr="00527569" w:rsidRDefault="00527569" w:rsidP="00527569">
            <w:pPr>
              <w:spacing w:after="0" w:line="240" w:lineRule="auto"/>
              <w:jc w:val="right"/>
              <w:rPr>
                <w:rFonts w:ascii="Arial" w:eastAsia="Times New Roman" w:hAnsi="Arial" w:cs="Arial"/>
                <w:sz w:val="18"/>
                <w:szCs w:val="18"/>
              </w:rPr>
            </w:pPr>
            <w:r w:rsidRPr="00527569">
              <w:rPr>
                <w:rFonts w:ascii="Arial" w:eastAsia="Times New Roman" w:hAnsi="Arial" w:cs="Arial"/>
                <w:sz w:val="18"/>
                <w:szCs w:val="18"/>
              </w:rPr>
              <w:t>0.00</w:t>
            </w:r>
          </w:p>
        </w:tc>
        <w:tc>
          <w:tcPr>
            <w:tcW w:w="1820" w:type="dxa"/>
            <w:tcBorders>
              <w:top w:val="nil"/>
              <w:left w:val="nil"/>
              <w:bottom w:val="nil"/>
              <w:right w:val="single" w:sz="8" w:space="0" w:color="auto"/>
            </w:tcBorders>
            <w:shd w:val="clear" w:color="auto" w:fill="auto"/>
            <w:noWrap/>
            <w:vAlign w:val="bottom"/>
            <w:hideMark/>
          </w:tcPr>
          <w:p w:rsidR="00527569" w:rsidRPr="00527569" w:rsidRDefault="00527569" w:rsidP="00527569">
            <w:pPr>
              <w:spacing w:after="0" w:line="240" w:lineRule="auto"/>
              <w:jc w:val="right"/>
              <w:rPr>
                <w:rFonts w:ascii="Arial" w:eastAsia="Times New Roman" w:hAnsi="Arial" w:cs="Arial"/>
                <w:sz w:val="18"/>
                <w:szCs w:val="18"/>
              </w:rPr>
            </w:pPr>
            <w:r w:rsidRPr="00527569">
              <w:rPr>
                <w:rFonts w:ascii="Arial" w:eastAsia="Times New Roman" w:hAnsi="Arial" w:cs="Arial"/>
                <w:sz w:val="18"/>
                <w:szCs w:val="18"/>
              </w:rPr>
              <w:t>0.00</w:t>
            </w:r>
          </w:p>
        </w:tc>
      </w:tr>
      <w:tr w:rsidR="00527569" w:rsidRPr="00527569" w:rsidTr="00527569">
        <w:trPr>
          <w:trHeight w:val="315"/>
          <w:jc w:val="center"/>
        </w:trPr>
        <w:tc>
          <w:tcPr>
            <w:tcW w:w="3967" w:type="dxa"/>
            <w:tcBorders>
              <w:top w:val="single" w:sz="8" w:space="0" w:color="auto"/>
              <w:left w:val="single" w:sz="8" w:space="0" w:color="auto"/>
              <w:bottom w:val="single" w:sz="8" w:space="0" w:color="auto"/>
              <w:right w:val="nil"/>
            </w:tcBorders>
            <w:shd w:val="clear" w:color="auto" w:fill="auto"/>
            <w:noWrap/>
            <w:vAlign w:val="bottom"/>
            <w:hideMark/>
          </w:tcPr>
          <w:p w:rsidR="00527569" w:rsidRPr="00527569" w:rsidRDefault="00527569" w:rsidP="00527569">
            <w:pPr>
              <w:spacing w:after="0" w:line="240" w:lineRule="auto"/>
              <w:rPr>
                <w:rFonts w:ascii="Arial" w:eastAsia="Times New Roman" w:hAnsi="Arial" w:cs="Arial"/>
                <w:sz w:val="18"/>
                <w:szCs w:val="18"/>
              </w:rPr>
            </w:pPr>
            <w:r w:rsidRPr="00527569">
              <w:rPr>
                <w:rFonts w:ascii="Arial" w:eastAsia="Times New Roman" w:hAnsi="Arial" w:cs="Arial"/>
                <w:sz w:val="18"/>
                <w:szCs w:val="18"/>
              </w:rPr>
              <w:t>Fondos con afectación específica</w:t>
            </w:r>
          </w:p>
        </w:tc>
        <w:tc>
          <w:tcPr>
            <w:tcW w:w="195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27569" w:rsidRPr="00527569" w:rsidRDefault="00527569" w:rsidP="00527569">
            <w:pPr>
              <w:spacing w:after="0" w:line="240" w:lineRule="auto"/>
              <w:jc w:val="right"/>
              <w:rPr>
                <w:rFonts w:ascii="Arial" w:eastAsia="Times New Roman" w:hAnsi="Arial" w:cs="Arial"/>
                <w:sz w:val="18"/>
                <w:szCs w:val="18"/>
              </w:rPr>
            </w:pPr>
            <w:r w:rsidRPr="00527569">
              <w:rPr>
                <w:rFonts w:ascii="Arial" w:eastAsia="Times New Roman" w:hAnsi="Arial" w:cs="Arial"/>
                <w:sz w:val="18"/>
                <w:szCs w:val="18"/>
              </w:rPr>
              <w:t>0.00</w:t>
            </w:r>
          </w:p>
        </w:tc>
        <w:tc>
          <w:tcPr>
            <w:tcW w:w="1820" w:type="dxa"/>
            <w:tcBorders>
              <w:top w:val="single" w:sz="8" w:space="0" w:color="auto"/>
              <w:left w:val="nil"/>
              <w:bottom w:val="single" w:sz="8" w:space="0" w:color="auto"/>
              <w:right w:val="single" w:sz="8" w:space="0" w:color="auto"/>
            </w:tcBorders>
            <w:shd w:val="clear" w:color="auto" w:fill="auto"/>
            <w:noWrap/>
            <w:vAlign w:val="bottom"/>
            <w:hideMark/>
          </w:tcPr>
          <w:p w:rsidR="00527569" w:rsidRPr="00527569" w:rsidRDefault="00527569" w:rsidP="00527569">
            <w:pPr>
              <w:spacing w:after="0" w:line="240" w:lineRule="auto"/>
              <w:jc w:val="right"/>
              <w:rPr>
                <w:rFonts w:ascii="Arial" w:eastAsia="Times New Roman" w:hAnsi="Arial" w:cs="Arial"/>
                <w:sz w:val="18"/>
                <w:szCs w:val="18"/>
              </w:rPr>
            </w:pPr>
            <w:r w:rsidRPr="00527569">
              <w:rPr>
                <w:rFonts w:ascii="Arial" w:eastAsia="Times New Roman" w:hAnsi="Arial" w:cs="Arial"/>
                <w:sz w:val="18"/>
                <w:szCs w:val="18"/>
              </w:rPr>
              <w:t>0.00</w:t>
            </w:r>
          </w:p>
        </w:tc>
      </w:tr>
      <w:tr w:rsidR="00527569" w:rsidRPr="00527569" w:rsidTr="00527569">
        <w:trPr>
          <w:trHeight w:val="315"/>
          <w:jc w:val="center"/>
        </w:trPr>
        <w:tc>
          <w:tcPr>
            <w:tcW w:w="3967" w:type="dxa"/>
            <w:tcBorders>
              <w:top w:val="nil"/>
              <w:left w:val="single" w:sz="8" w:space="0" w:color="auto"/>
              <w:bottom w:val="nil"/>
              <w:right w:val="nil"/>
            </w:tcBorders>
            <w:shd w:val="clear" w:color="auto" w:fill="auto"/>
            <w:noWrap/>
            <w:vAlign w:val="bottom"/>
            <w:hideMark/>
          </w:tcPr>
          <w:p w:rsidR="00527569" w:rsidRPr="00527569" w:rsidRDefault="00527569" w:rsidP="00527569">
            <w:pPr>
              <w:spacing w:after="0" w:line="240" w:lineRule="auto"/>
              <w:rPr>
                <w:rFonts w:ascii="Arial" w:eastAsia="Times New Roman" w:hAnsi="Arial" w:cs="Arial"/>
                <w:sz w:val="18"/>
                <w:szCs w:val="18"/>
              </w:rPr>
            </w:pPr>
            <w:r w:rsidRPr="00527569">
              <w:rPr>
                <w:rFonts w:ascii="Arial" w:eastAsia="Times New Roman" w:hAnsi="Arial" w:cs="Arial"/>
                <w:sz w:val="18"/>
                <w:szCs w:val="18"/>
              </w:rPr>
              <w:t>Depósitos de fondos de terceros y otros</w:t>
            </w:r>
          </w:p>
        </w:tc>
        <w:tc>
          <w:tcPr>
            <w:tcW w:w="1953" w:type="dxa"/>
            <w:tcBorders>
              <w:top w:val="nil"/>
              <w:left w:val="single" w:sz="8" w:space="0" w:color="auto"/>
              <w:bottom w:val="nil"/>
              <w:right w:val="single" w:sz="8" w:space="0" w:color="auto"/>
            </w:tcBorders>
            <w:shd w:val="clear" w:color="auto" w:fill="auto"/>
            <w:noWrap/>
            <w:vAlign w:val="bottom"/>
            <w:hideMark/>
          </w:tcPr>
          <w:p w:rsidR="00527569" w:rsidRPr="00527569" w:rsidRDefault="00527569" w:rsidP="00527569">
            <w:pPr>
              <w:spacing w:after="0" w:line="240" w:lineRule="auto"/>
              <w:jc w:val="right"/>
              <w:rPr>
                <w:rFonts w:ascii="Arial" w:eastAsia="Times New Roman" w:hAnsi="Arial" w:cs="Arial"/>
                <w:sz w:val="18"/>
                <w:szCs w:val="18"/>
              </w:rPr>
            </w:pPr>
            <w:r w:rsidRPr="00527569">
              <w:rPr>
                <w:rFonts w:ascii="Arial" w:eastAsia="Times New Roman" w:hAnsi="Arial" w:cs="Arial"/>
                <w:sz w:val="18"/>
                <w:szCs w:val="18"/>
              </w:rPr>
              <w:t>2,918,005.72</w:t>
            </w:r>
          </w:p>
        </w:tc>
        <w:tc>
          <w:tcPr>
            <w:tcW w:w="1820" w:type="dxa"/>
            <w:tcBorders>
              <w:top w:val="nil"/>
              <w:left w:val="nil"/>
              <w:bottom w:val="nil"/>
              <w:right w:val="single" w:sz="8" w:space="0" w:color="auto"/>
            </w:tcBorders>
            <w:shd w:val="clear" w:color="auto" w:fill="auto"/>
            <w:noWrap/>
            <w:vAlign w:val="bottom"/>
            <w:hideMark/>
          </w:tcPr>
          <w:p w:rsidR="00527569" w:rsidRPr="00527569" w:rsidRDefault="00527569" w:rsidP="00527569">
            <w:pPr>
              <w:spacing w:after="0" w:line="240" w:lineRule="auto"/>
              <w:jc w:val="right"/>
              <w:rPr>
                <w:rFonts w:ascii="Arial" w:eastAsia="Times New Roman" w:hAnsi="Arial" w:cs="Arial"/>
                <w:sz w:val="18"/>
                <w:szCs w:val="18"/>
              </w:rPr>
            </w:pPr>
            <w:r w:rsidRPr="00527569">
              <w:rPr>
                <w:rFonts w:ascii="Arial" w:eastAsia="Times New Roman" w:hAnsi="Arial" w:cs="Arial"/>
                <w:sz w:val="18"/>
                <w:szCs w:val="18"/>
              </w:rPr>
              <w:t>2,918,005.72</w:t>
            </w:r>
          </w:p>
        </w:tc>
      </w:tr>
      <w:tr w:rsidR="00527569" w:rsidRPr="00527569" w:rsidTr="00527569">
        <w:trPr>
          <w:trHeight w:val="315"/>
          <w:jc w:val="center"/>
        </w:trPr>
        <w:tc>
          <w:tcPr>
            <w:tcW w:w="3967" w:type="dxa"/>
            <w:tcBorders>
              <w:top w:val="single" w:sz="8" w:space="0" w:color="auto"/>
              <w:left w:val="single" w:sz="8" w:space="0" w:color="auto"/>
              <w:bottom w:val="single" w:sz="8" w:space="0" w:color="auto"/>
              <w:right w:val="nil"/>
            </w:tcBorders>
            <w:shd w:val="clear" w:color="auto" w:fill="auto"/>
            <w:noWrap/>
            <w:vAlign w:val="bottom"/>
            <w:hideMark/>
          </w:tcPr>
          <w:p w:rsidR="00527569" w:rsidRPr="00527569" w:rsidRDefault="00527569" w:rsidP="00527569">
            <w:pPr>
              <w:spacing w:after="0" w:line="240" w:lineRule="auto"/>
              <w:jc w:val="center"/>
              <w:rPr>
                <w:rFonts w:ascii="Arial" w:eastAsia="Times New Roman" w:hAnsi="Arial" w:cs="Arial"/>
                <w:b/>
                <w:bCs/>
                <w:sz w:val="18"/>
                <w:szCs w:val="18"/>
              </w:rPr>
            </w:pPr>
            <w:r w:rsidRPr="00527569">
              <w:rPr>
                <w:rFonts w:ascii="Arial" w:eastAsia="Times New Roman" w:hAnsi="Arial" w:cs="Arial"/>
                <w:b/>
                <w:bCs/>
                <w:sz w:val="18"/>
                <w:szCs w:val="18"/>
              </w:rPr>
              <w:t>Total de Efectivo y Equivalentes</w:t>
            </w:r>
          </w:p>
        </w:tc>
        <w:tc>
          <w:tcPr>
            <w:tcW w:w="195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27569" w:rsidRPr="00527569" w:rsidRDefault="00527569" w:rsidP="00527569">
            <w:pPr>
              <w:spacing w:after="0" w:line="240" w:lineRule="auto"/>
              <w:jc w:val="right"/>
              <w:rPr>
                <w:rFonts w:ascii="Arial" w:eastAsia="Times New Roman" w:hAnsi="Arial" w:cs="Arial"/>
                <w:b/>
                <w:bCs/>
                <w:sz w:val="18"/>
                <w:szCs w:val="18"/>
              </w:rPr>
            </w:pPr>
            <w:r w:rsidRPr="00527569">
              <w:rPr>
                <w:rFonts w:ascii="Arial" w:eastAsia="Times New Roman" w:hAnsi="Arial" w:cs="Arial"/>
                <w:b/>
                <w:bCs/>
                <w:sz w:val="18"/>
                <w:szCs w:val="18"/>
              </w:rPr>
              <w:t>36,386,862.92</w:t>
            </w:r>
          </w:p>
        </w:tc>
        <w:tc>
          <w:tcPr>
            <w:tcW w:w="1820" w:type="dxa"/>
            <w:tcBorders>
              <w:top w:val="single" w:sz="8" w:space="0" w:color="auto"/>
              <w:left w:val="nil"/>
              <w:bottom w:val="single" w:sz="8" w:space="0" w:color="auto"/>
              <w:right w:val="single" w:sz="8" w:space="0" w:color="auto"/>
            </w:tcBorders>
            <w:shd w:val="clear" w:color="auto" w:fill="auto"/>
            <w:noWrap/>
            <w:vAlign w:val="bottom"/>
            <w:hideMark/>
          </w:tcPr>
          <w:p w:rsidR="00527569" w:rsidRPr="00527569" w:rsidRDefault="00527569" w:rsidP="00527569">
            <w:pPr>
              <w:spacing w:after="0" w:line="240" w:lineRule="auto"/>
              <w:jc w:val="right"/>
              <w:rPr>
                <w:rFonts w:ascii="Arial" w:eastAsia="Times New Roman" w:hAnsi="Arial" w:cs="Arial"/>
                <w:b/>
                <w:bCs/>
                <w:sz w:val="18"/>
                <w:szCs w:val="18"/>
              </w:rPr>
            </w:pPr>
            <w:r w:rsidRPr="00527569">
              <w:rPr>
                <w:rFonts w:ascii="Arial" w:eastAsia="Times New Roman" w:hAnsi="Arial" w:cs="Arial"/>
                <w:b/>
                <w:bCs/>
                <w:sz w:val="18"/>
                <w:szCs w:val="18"/>
              </w:rPr>
              <w:t>27,443,451.91</w:t>
            </w:r>
          </w:p>
        </w:tc>
      </w:tr>
    </w:tbl>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527569">
      <w:pPr>
        <w:pStyle w:val="ROMANOS"/>
        <w:spacing w:after="80" w:line="203" w:lineRule="exact"/>
        <w:ind w:left="0" w:firstLine="0"/>
        <w:rPr>
          <w:sz w:val="22"/>
          <w:szCs w:val="22"/>
          <w:lang w:val="es-MX"/>
        </w:rPr>
      </w:pPr>
    </w:p>
    <w:tbl>
      <w:tblPr>
        <w:tblW w:w="9880" w:type="dxa"/>
        <w:tblInd w:w="56" w:type="dxa"/>
        <w:tblCellMar>
          <w:left w:w="70" w:type="dxa"/>
          <w:right w:w="70" w:type="dxa"/>
        </w:tblCellMar>
        <w:tblLook w:val="04A0"/>
      </w:tblPr>
      <w:tblGrid>
        <w:gridCol w:w="760"/>
        <w:gridCol w:w="4800"/>
        <w:gridCol w:w="2160"/>
        <w:gridCol w:w="2160"/>
      </w:tblGrid>
      <w:tr w:rsidR="00527569" w:rsidRPr="00527569" w:rsidTr="00527569">
        <w:trPr>
          <w:trHeight w:val="300"/>
        </w:trPr>
        <w:tc>
          <w:tcPr>
            <w:tcW w:w="9880" w:type="dxa"/>
            <w:gridSpan w:val="4"/>
            <w:tcBorders>
              <w:top w:val="single" w:sz="8" w:space="0" w:color="auto"/>
              <w:left w:val="single" w:sz="8" w:space="0" w:color="auto"/>
              <w:bottom w:val="nil"/>
              <w:right w:val="single" w:sz="8" w:space="0" w:color="000000"/>
            </w:tcBorders>
            <w:shd w:val="clear" w:color="000000" w:fill="C0C0C0"/>
            <w:noWrap/>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lastRenderedPageBreak/>
              <w:t>Presidencia Municipal de Monclova</w:t>
            </w:r>
          </w:p>
        </w:tc>
      </w:tr>
      <w:tr w:rsidR="00527569" w:rsidRPr="00527569" w:rsidTr="00527569">
        <w:trPr>
          <w:trHeight w:val="300"/>
        </w:trPr>
        <w:tc>
          <w:tcPr>
            <w:tcW w:w="9880" w:type="dxa"/>
            <w:gridSpan w:val="4"/>
            <w:tcBorders>
              <w:top w:val="nil"/>
              <w:left w:val="single" w:sz="8" w:space="0" w:color="auto"/>
              <w:bottom w:val="nil"/>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Conciliación entre los Ingresos Presupuestarios y Contables</w:t>
            </w:r>
          </w:p>
        </w:tc>
      </w:tr>
      <w:tr w:rsidR="00527569" w:rsidRPr="00527569" w:rsidTr="00527569">
        <w:trPr>
          <w:trHeight w:val="300"/>
        </w:trPr>
        <w:tc>
          <w:tcPr>
            <w:tcW w:w="9880" w:type="dxa"/>
            <w:gridSpan w:val="4"/>
            <w:tcBorders>
              <w:top w:val="nil"/>
              <w:left w:val="single" w:sz="8" w:space="0" w:color="auto"/>
              <w:bottom w:val="nil"/>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Correspondiente del 01 de julio al 30 de septiembre de 2017</w:t>
            </w:r>
          </w:p>
        </w:tc>
      </w:tr>
      <w:tr w:rsidR="00527569" w:rsidRPr="00527569" w:rsidTr="00527569">
        <w:trPr>
          <w:trHeight w:val="315"/>
        </w:trPr>
        <w:tc>
          <w:tcPr>
            <w:tcW w:w="9880" w:type="dxa"/>
            <w:gridSpan w:val="4"/>
            <w:tcBorders>
              <w:top w:val="nil"/>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(Cifras en pesos)</w:t>
            </w:r>
          </w:p>
        </w:tc>
      </w:tr>
      <w:tr w:rsidR="00527569" w:rsidRPr="00527569" w:rsidTr="00527569">
        <w:trPr>
          <w:trHeight w:val="315"/>
        </w:trPr>
        <w:tc>
          <w:tcPr>
            <w:tcW w:w="556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1. Ingresos Presupuestarios</w:t>
            </w:r>
          </w:p>
        </w:tc>
        <w:tc>
          <w:tcPr>
            <w:tcW w:w="2160" w:type="dxa"/>
            <w:tcBorders>
              <w:top w:val="nil"/>
              <w:left w:val="nil"/>
              <w:bottom w:val="nil"/>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149,526,562.26</w:t>
            </w:r>
          </w:p>
        </w:tc>
      </w:tr>
      <w:tr w:rsidR="00527569" w:rsidRPr="00527569" w:rsidTr="00527569">
        <w:trPr>
          <w:trHeight w:val="315"/>
        </w:trPr>
        <w:tc>
          <w:tcPr>
            <w:tcW w:w="5560" w:type="dxa"/>
            <w:gridSpan w:val="2"/>
            <w:tcBorders>
              <w:top w:val="single" w:sz="8" w:space="0" w:color="auto"/>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r>
      <w:tr w:rsidR="00527569" w:rsidRPr="00527569" w:rsidTr="00527569">
        <w:trPr>
          <w:trHeight w:val="315"/>
        </w:trPr>
        <w:tc>
          <w:tcPr>
            <w:tcW w:w="5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2. Más ingresos contables no presupuestarios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0.00</w:t>
            </w: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Incremento por variación de inventarios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49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Disminución del exceso de estimaciones por pérdida o deterioro u obsolescencia</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Disminución del exceso de provisiones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Otros ingresos y beneficios varios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5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Otros ingresos contables no presupuestarios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5560" w:type="dxa"/>
            <w:gridSpan w:val="2"/>
            <w:tcBorders>
              <w:top w:val="single" w:sz="8" w:space="0" w:color="auto"/>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r>
      <w:tr w:rsidR="00527569" w:rsidRPr="00527569" w:rsidTr="00527569">
        <w:trPr>
          <w:trHeight w:val="315"/>
        </w:trPr>
        <w:tc>
          <w:tcPr>
            <w:tcW w:w="5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3. Menos ingresos presupuestarios no contables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0.00</w:t>
            </w: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Productos de capital</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Aprovechamientos capital</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Ingresos derivados de financiamientos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5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Otros Ingresos presupuestarios no contables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5560" w:type="dxa"/>
            <w:gridSpan w:val="2"/>
            <w:tcBorders>
              <w:top w:val="single" w:sz="8" w:space="0" w:color="auto"/>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r>
      <w:tr w:rsidR="00527569" w:rsidRPr="00527569" w:rsidTr="00527569">
        <w:trPr>
          <w:trHeight w:val="315"/>
        </w:trPr>
        <w:tc>
          <w:tcPr>
            <w:tcW w:w="556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4. Ingresos Contables (4 = 1 + 2 - 3)</w:t>
            </w:r>
          </w:p>
        </w:tc>
        <w:tc>
          <w:tcPr>
            <w:tcW w:w="2160" w:type="dxa"/>
            <w:tcBorders>
              <w:top w:val="nil"/>
              <w:left w:val="nil"/>
              <w:bottom w:val="nil"/>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149,526,562.26</w:t>
            </w:r>
          </w:p>
        </w:tc>
      </w:tr>
      <w:tr w:rsidR="00527569" w:rsidRPr="00527569" w:rsidTr="00527569">
        <w:trPr>
          <w:trHeight w:val="315"/>
        </w:trPr>
        <w:tc>
          <w:tcPr>
            <w:tcW w:w="760" w:type="dxa"/>
            <w:tcBorders>
              <w:top w:val="nil"/>
              <w:left w:val="nil"/>
              <w:bottom w:val="nil"/>
              <w:right w:val="nil"/>
            </w:tcBorders>
            <w:shd w:val="clear" w:color="auto" w:fill="auto"/>
            <w:noWrap/>
            <w:vAlign w:val="bottom"/>
            <w:hideMark/>
          </w:tcPr>
          <w:p w:rsidR="00527569" w:rsidRPr="00527569" w:rsidRDefault="00527569" w:rsidP="00527569">
            <w:pPr>
              <w:spacing w:after="0" w:line="240" w:lineRule="auto"/>
              <w:rPr>
                <w:rFonts w:ascii="Calibri" w:eastAsia="Times New Roman" w:hAnsi="Calibri" w:cs="Times New Roman"/>
                <w:color w:val="000000"/>
              </w:rPr>
            </w:pPr>
          </w:p>
        </w:tc>
        <w:tc>
          <w:tcPr>
            <w:tcW w:w="4800" w:type="dxa"/>
            <w:tcBorders>
              <w:top w:val="nil"/>
              <w:left w:val="nil"/>
              <w:bottom w:val="nil"/>
              <w:right w:val="nil"/>
            </w:tcBorders>
            <w:shd w:val="clear" w:color="auto" w:fill="auto"/>
            <w:noWrap/>
            <w:vAlign w:val="bottom"/>
            <w:hideMark/>
          </w:tcPr>
          <w:p w:rsidR="00527569" w:rsidRPr="00527569" w:rsidRDefault="00527569" w:rsidP="00527569">
            <w:pPr>
              <w:spacing w:after="0" w:line="240" w:lineRule="auto"/>
              <w:rPr>
                <w:rFonts w:ascii="Calibri" w:eastAsia="Times New Roman" w:hAnsi="Calibri" w:cs="Times New Roman"/>
                <w:color w:val="000000"/>
              </w:rPr>
            </w:pPr>
          </w:p>
        </w:tc>
        <w:tc>
          <w:tcPr>
            <w:tcW w:w="2160" w:type="dxa"/>
            <w:tcBorders>
              <w:top w:val="nil"/>
              <w:left w:val="nil"/>
              <w:bottom w:val="nil"/>
              <w:right w:val="nil"/>
            </w:tcBorders>
            <w:shd w:val="clear" w:color="auto" w:fill="auto"/>
            <w:noWrap/>
            <w:vAlign w:val="bottom"/>
            <w:hideMark/>
          </w:tcPr>
          <w:p w:rsidR="00527569" w:rsidRPr="00527569" w:rsidRDefault="00527569" w:rsidP="00527569">
            <w:pPr>
              <w:spacing w:after="0" w:line="240" w:lineRule="auto"/>
              <w:jc w:val="right"/>
              <w:rPr>
                <w:rFonts w:ascii="Calibri" w:eastAsia="Times New Roman" w:hAnsi="Calibri" w:cs="Times New Roman"/>
                <w:color w:val="000000"/>
              </w:rPr>
            </w:pPr>
          </w:p>
        </w:tc>
        <w:tc>
          <w:tcPr>
            <w:tcW w:w="2160" w:type="dxa"/>
            <w:tcBorders>
              <w:top w:val="nil"/>
              <w:left w:val="nil"/>
              <w:bottom w:val="nil"/>
              <w:right w:val="nil"/>
            </w:tcBorders>
            <w:shd w:val="clear" w:color="auto" w:fill="auto"/>
            <w:noWrap/>
            <w:vAlign w:val="bottom"/>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00"/>
        </w:trPr>
        <w:tc>
          <w:tcPr>
            <w:tcW w:w="9880" w:type="dxa"/>
            <w:gridSpan w:val="4"/>
            <w:tcBorders>
              <w:top w:val="single" w:sz="8" w:space="0" w:color="auto"/>
              <w:left w:val="single" w:sz="8" w:space="0" w:color="auto"/>
              <w:bottom w:val="nil"/>
              <w:right w:val="single" w:sz="8" w:space="0" w:color="000000"/>
            </w:tcBorders>
            <w:shd w:val="clear" w:color="000000" w:fill="C0C0C0"/>
            <w:noWrap/>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Presidencia Municipal de Monclova</w:t>
            </w:r>
          </w:p>
        </w:tc>
      </w:tr>
      <w:tr w:rsidR="00527569" w:rsidRPr="00527569" w:rsidTr="00527569">
        <w:trPr>
          <w:trHeight w:val="300"/>
        </w:trPr>
        <w:tc>
          <w:tcPr>
            <w:tcW w:w="9880" w:type="dxa"/>
            <w:gridSpan w:val="4"/>
            <w:tcBorders>
              <w:top w:val="nil"/>
              <w:left w:val="single" w:sz="8" w:space="0" w:color="auto"/>
              <w:bottom w:val="nil"/>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Conciliación entre los Egresos Presupuestarios y los Gastos Contables</w:t>
            </w:r>
          </w:p>
        </w:tc>
      </w:tr>
      <w:tr w:rsidR="00527569" w:rsidRPr="00527569" w:rsidTr="00527569">
        <w:trPr>
          <w:trHeight w:val="315"/>
        </w:trPr>
        <w:tc>
          <w:tcPr>
            <w:tcW w:w="9880" w:type="dxa"/>
            <w:gridSpan w:val="4"/>
            <w:tcBorders>
              <w:top w:val="nil"/>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Correspondiente del 01 de julio al 30 de septiembre de 2017</w:t>
            </w:r>
          </w:p>
        </w:tc>
      </w:tr>
      <w:tr w:rsidR="00527569" w:rsidRPr="00527569" w:rsidTr="00527569">
        <w:trPr>
          <w:trHeight w:val="315"/>
        </w:trPr>
        <w:tc>
          <w:tcPr>
            <w:tcW w:w="5560" w:type="dxa"/>
            <w:gridSpan w:val="2"/>
            <w:tcBorders>
              <w:top w:val="nil"/>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1. Total de egresos (presupuestarios)</w:t>
            </w:r>
          </w:p>
        </w:tc>
        <w:tc>
          <w:tcPr>
            <w:tcW w:w="2160" w:type="dxa"/>
            <w:tcBorders>
              <w:top w:val="nil"/>
              <w:left w:val="nil"/>
              <w:bottom w:val="nil"/>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120,981,818.54</w:t>
            </w:r>
          </w:p>
        </w:tc>
      </w:tr>
      <w:tr w:rsidR="00527569" w:rsidRPr="00527569" w:rsidTr="00527569">
        <w:trPr>
          <w:trHeight w:val="315"/>
        </w:trPr>
        <w:tc>
          <w:tcPr>
            <w:tcW w:w="5560" w:type="dxa"/>
            <w:gridSpan w:val="2"/>
            <w:tcBorders>
              <w:top w:val="single" w:sz="8" w:space="0" w:color="auto"/>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r>
      <w:tr w:rsidR="00527569" w:rsidRPr="00527569" w:rsidTr="00527569">
        <w:trPr>
          <w:trHeight w:val="315"/>
        </w:trPr>
        <w:tc>
          <w:tcPr>
            <w:tcW w:w="5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2. Menos egresos presupuestarios no contables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34,402,023.02</w:t>
            </w: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Mobiliario y equipo de administración</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326,307.20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Mobiliario y equipo educacional y recreativo</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Equipo e instrumental médico y de laboratorio</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Vehículos y equipo de transporte</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899,100.00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Equipo de defensa y seguridad</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Maquinaria, otros equipos y herramientas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124,828.19</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Activos biológicos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Bienes inmuebles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Activos intangibles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Obra pública en bienes propios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33,051,787.63</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Acciones y participaciones de capital</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lastRenderedPageBreak/>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Compra de títulos y valores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49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Inversiones en fideicomisos, mandatos y otros análogos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23"/>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Provisiones para contingencias y otras erogaciones especiales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Amortización de la deuda publica</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Adeudos de ejercicios fiscales anteriores (ADEFAS)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5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Otros Egresos Presupuestales No Contables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5560" w:type="dxa"/>
            <w:gridSpan w:val="2"/>
            <w:tcBorders>
              <w:top w:val="single" w:sz="8" w:space="0" w:color="auto"/>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r>
      <w:tr w:rsidR="00527569" w:rsidRPr="00527569" w:rsidTr="00527569">
        <w:trPr>
          <w:trHeight w:val="315"/>
        </w:trPr>
        <w:tc>
          <w:tcPr>
            <w:tcW w:w="5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3. Más gastos contables no presupuestales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0.00</w:t>
            </w:r>
          </w:p>
        </w:tc>
      </w:tr>
      <w:tr w:rsidR="00527569" w:rsidRPr="00527569" w:rsidTr="00527569">
        <w:trPr>
          <w:trHeight w:val="49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Estimaciones, depreciaciones, deterioros, obsolescencia y amortizaciones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Provisiones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Disminución de inventarios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49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Aumento por insuficiencia de estimaciones por pérdida o deterioro u obsolescencia</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Aumento por insuficiencia de provisiones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76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Otros Gastos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5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Otros Gastos Contables No Presupuestales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5560" w:type="dxa"/>
            <w:gridSpan w:val="2"/>
            <w:tcBorders>
              <w:top w:val="single" w:sz="8" w:space="0" w:color="auto"/>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r>
      <w:tr w:rsidR="00527569" w:rsidRPr="00527569" w:rsidTr="00527569">
        <w:trPr>
          <w:trHeight w:val="315"/>
        </w:trPr>
        <w:tc>
          <w:tcPr>
            <w:tcW w:w="556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4. Total de Gasto Contable (4 = 1 - 2 + 3)</w:t>
            </w:r>
          </w:p>
        </w:tc>
        <w:tc>
          <w:tcPr>
            <w:tcW w:w="2160" w:type="dxa"/>
            <w:tcBorders>
              <w:top w:val="nil"/>
              <w:left w:val="nil"/>
              <w:bottom w:val="nil"/>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86,579,795.52</w:t>
            </w:r>
          </w:p>
        </w:tc>
      </w:tr>
    </w:tbl>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tbl>
      <w:tblPr>
        <w:tblW w:w="10020" w:type="dxa"/>
        <w:tblInd w:w="32" w:type="dxa"/>
        <w:tblCellMar>
          <w:left w:w="70" w:type="dxa"/>
          <w:right w:w="70" w:type="dxa"/>
        </w:tblCellMar>
        <w:tblLook w:val="04A0"/>
      </w:tblPr>
      <w:tblGrid>
        <w:gridCol w:w="800"/>
        <w:gridCol w:w="4900"/>
        <w:gridCol w:w="2160"/>
        <w:gridCol w:w="2160"/>
      </w:tblGrid>
      <w:tr w:rsidR="00527569" w:rsidRPr="00527569" w:rsidTr="00527569">
        <w:trPr>
          <w:trHeight w:val="300"/>
        </w:trPr>
        <w:tc>
          <w:tcPr>
            <w:tcW w:w="10020" w:type="dxa"/>
            <w:gridSpan w:val="4"/>
            <w:tcBorders>
              <w:top w:val="single" w:sz="8" w:space="0" w:color="auto"/>
              <w:left w:val="single" w:sz="8" w:space="0" w:color="auto"/>
              <w:bottom w:val="nil"/>
              <w:right w:val="single" w:sz="8" w:space="0" w:color="000000"/>
            </w:tcBorders>
            <w:shd w:val="clear" w:color="000000" w:fill="C0C0C0"/>
            <w:noWrap/>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bookmarkStart w:id="3" w:name="RANGE!C2:F56"/>
            <w:r w:rsidRPr="00527569">
              <w:rPr>
                <w:rFonts w:ascii="Arial" w:eastAsia="Times New Roman" w:hAnsi="Arial" w:cs="Arial"/>
                <w:b/>
                <w:bCs/>
                <w:color w:val="000000"/>
                <w:sz w:val="18"/>
                <w:szCs w:val="18"/>
              </w:rPr>
              <w:t>Presidencia Municipal de Monclova</w:t>
            </w:r>
            <w:bookmarkEnd w:id="3"/>
          </w:p>
        </w:tc>
      </w:tr>
      <w:tr w:rsidR="00527569" w:rsidRPr="00527569" w:rsidTr="00527569">
        <w:trPr>
          <w:trHeight w:val="300"/>
        </w:trPr>
        <w:tc>
          <w:tcPr>
            <w:tcW w:w="10020" w:type="dxa"/>
            <w:gridSpan w:val="4"/>
            <w:tcBorders>
              <w:top w:val="nil"/>
              <w:left w:val="single" w:sz="8" w:space="0" w:color="auto"/>
              <w:bottom w:val="nil"/>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Conciliación entre los Ingresos Presupuestarios y Contables</w:t>
            </w:r>
          </w:p>
        </w:tc>
      </w:tr>
      <w:tr w:rsidR="00527569" w:rsidRPr="00527569" w:rsidTr="00527569">
        <w:trPr>
          <w:trHeight w:val="300"/>
        </w:trPr>
        <w:tc>
          <w:tcPr>
            <w:tcW w:w="10020" w:type="dxa"/>
            <w:gridSpan w:val="4"/>
            <w:tcBorders>
              <w:top w:val="nil"/>
              <w:left w:val="single" w:sz="8" w:space="0" w:color="auto"/>
              <w:bottom w:val="nil"/>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Correspondiente del 01 de enero al 30 de septiembre de 2017</w:t>
            </w:r>
          </w:p>
        </w:tc>
      </w:tr>
      <w:tr w:rsidR="00527569" w:rsidRPr="00527569" w:rsidTr="00527569">
        <w:trPr>
          <w:trHeight w:val="315"/>
        </w:trPr>
        <w:tc>
          <w:tcPr>
            <w:tcW w:w="10020" w:type="dxa"/>
            <w:gridSpan w:val="4"/>
            <w:tcBorders>
              <w:top w:val="nil"/>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(Cifras en pesos)</w:t>
            </w:r>
          </w:p>
        </w:tc>
      </w:tr>
      <w:tr w:rsidR="00527569" w:rsidRPr="00527569" w:rsidTr="00527569">
        <w:trPr>
          <w:trHeight w:val="315"/>
        </w:trPr>
        <w:tc>
          <w:tcPr>
            <w:tcW w:w="57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1. Ingresos Presupuestarios</w:t>
            </w:r>
          </w:p>
        </w:tc>
        <w:tc>
          <w:tcPr>
            <w:tcW w:w="2160" w:type="dxa"/>
            <w:tcBorders>
              <w:top w:val="nil"/>
              <w:left w:val="nil"/>
              <w:bottom w:val="nil"/>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488,889,720.86</w:t>
            </w:r>
          </w:p>
        </w:tc>
      </w:tr>
      <w:tr w:rsidR="00527569" w:rsidRPr="00527569" w:rsidTr="00527569">
        <w:trPr>
          <w:trHeight w:val="315"/>
        </w:trPr>
        <w:tc>
          <w:tcPr>
            <w:tcW w:w="5700" w:type="dxa"/>
            <w:gridSpan w:val="2"/>
            <w:tcBorders>
              <w:top w:val="single" w:sz="8" w:space="0" w:color="auto"/>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r>
      <w:tr w:rsidR="00527569" w:rsidRPr="00527569" w:rsidTr="00527569">
        <w:trPr>
          <w:trHeight w:val="315"/>
        </w:trPr>
        <w:tc>
          <w:tcPr>
            <w:tcW w:w="5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2. Más ingresos contables no presupuestarios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0.00</w:t>
            </w: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Incremento por variación de inventarios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49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Disminución del exceso de estimaciones por pérdida o deterioro u obsolescencia</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Disminución del exceso de provisiones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Otros ingresos y beneficios varios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5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Otros ingresos contables no presupuestarios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5700" w:type="dxa"/>
            <w:gridSpan w:val="2"/>
            <w:tcBorders>
              <w:top w:val="single" w:sz="8" w:space="0" w:color="auto"/>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r>
      <w:tr w:rsidR="00527569" w:rsidRPr="00527569" w:rsidTr="00527569">
        <w:trPr>
          <w:trHeight w:val="315"/>
        </w:trPr>
        <w:tc>
          <w:tcPr>
            <w:tcW w:w="5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3. Menos ingresos presupuestarios no contables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0.00</w:t>
            </w: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Productos de capital</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Aprovechamientos capital</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Ingresos derivados de financiamientos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5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Otros Ingresos presupuestarios no contables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r>
      <w:tr w:rsidR="00527569" w:rsidRPr="00527569" w:rsidTr="00527569">
        <w:trPr>
          <w:trHeight w:val="315"/>
        </w:trPr>
        <w:tc>
          <w:tcPr>
            <w:tcW w:w="5700" w:type="dxa"/>
            <w:gridSpan w:val="2"/>
            <w:tcBorders>
              <w:top w:val="single" w:sz="8" w:space="0" w:color="auto"/>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r>
      <w:tr w:rsidR="00527569" w:rsidRPr="00527569" w:rsidTr="00527569">
        <w:trPr>
          <w:trHeight w:val="315"/>
        </w:trPr>
        <w:tc>
          <w:tcPr>
            <w:tcW w:w="57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4. Ingresos Contables (4 = 1 + 2 - 3)</w:t>
            </w:r>
          </w:p>
        </w:tc>
        <w:tc>
          <w:tcPr>
            <w:tcW w:w="2160" w:type="dxa"/>
            <w:tcBorders>
              <w:top w:val="nil"/>
              <w:left w:val="nil"/>
              <w:bottom w:val="nil"/>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488,889,720.86</w:t>
            </w:r>
          </w:p>
        </w:tc>
      </w:tr>
      <w:tr w:rsidR="00527569" w:rsidRPr="00527569" w:rsidTr="00527569">
        <w:trPr>
          <w:trHeight w:val="315"/>
        </w:trPr>
        <w:tc>
          <w:tcPr>
            <w:tcW w:w="800" w:type="dxa"/>
            <w:tcBorders>
              <w:top w:val="nil"/>
              <w:left w:val="nil"/>
              <w:bottom w:val="nil"/>
              <w:right w:val="nil"/>
            </w:tcBorders>
            <w:shd w:val="clear" w:color="auto" w:fill="auto"/>
            <w:noWrap/>
            <w:vAlign w:val="bottom"/>
            <w:hideMark/>
          </w:tcPr>
          <w:p w:rsidR="00527569" w:rsidRPr="00527569" w:rsidRDefault="00527569" w:rsidP="00527569">
            <w:pPr>
              <w:spacing w:after="0" w:line="240" w:lineRule="auto"/>
              <w:rPr>
                <w:rFonts w:ascii="Calibri" w:eastAsia="Times New Roman" w:hAnsi="Calibri" w:cs="Times New Roman"/>
                <w:color w:val="000000"/>
              </w:rPr>
            </w:pPr>
          </w:p>
        </w:tc>
        <w:tc>
          <w:tcPr>
            <w:tcW w:w="4900" w:type="dxa"/>
            <w:tcBorders>
              <w:top w:val="nil"/>
              <w:left w:val="nil"/>
              <w:bottom w:val="nil"/>
              <w:right w:val="nil"/>
            </w:tcBorders>
            <w:shd w:val="clear" w:color="auto" w:fill="auto"/>
            <w:noWrap/>
            <w:vAlign w:val="bottom"/>
            <w:hideMark/>
          </w:tcPr>
          <w:p w:rsidR="00527569" w:rsidRPr="00527569" w:rsidRDefault="00527569" w:rsidP="00527569">
            <w:pPr>
              <w:spacing w:after="0" w:line="240" w:lineRule="auto"/>
              <w:rPr>
                <w:rFonts w:ascii="Calibri" w:eastAsia="Times New Roman" w:hAnsi="Calibri" w:cs="Times New Roman"/>
                <w:color w:val="000000"/>
              </w:rPr>
            </w:pPr>
          </w:p>
        </w:tc>
        <w:tc>
          <w:tcPr>
            <w:tcW w:w="2160" w:type="dxa"/>
            <w:tcBorders>
              <w:top w:val="nil"/>
              <w:left w:val="nil"/>
              <w:bottom w:val="nil"/>
              <w:right w:val="nil"/>
            </w:tcBorders>
            <w:shd w:val="clear" w:color="auto" w:fill="auto"/>
            <w:noWrap/>
            <w:vAlign w:val="bottom"/>
            <w:hideMark/>
          </w:tcPr>
          <w:p w:rsidR="00527569" w:rsidRPr="00527569" w:rsidRDefault="00527569" w:rsidP="00527569">
            <w:pPr>
              <w:spacing w:after="0" w:line="240" w:lineRule="auto"/>
              <w:jc w:val="right"/>
              <w:rPr>
                <w:rFonts w:ascii="Calibri" w:eastAsia="Times New Roman" w:hAnsi="Calibri" w:cs="Times New Roman"/>
                <w:color w:val="000000"/>
              </w:rPr>
            </w:pPr>
          </w:p>
        </w:tc>
        <w:tc>
          <w:tcPr>
            <w:tcW w:w="2160" w:type="dxa"/>
            <w:tcBorders>
              <w:top w:val="nil"/>
              <w:left w:val="nil"/>
              <w:bottom w:val="nil"/>
              <w:right w:val="nil"/>
            </w:tcBorders>
            <w:shd w:val="clear" w:color="auto" w:fill="auto"/>
            <w:noWrap/>
            <w:vAlign w:val="bottom"/>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00"/>
        </w:trPr>
        <w:tc>
          <w:tcPr>
            <w:tcW w:w="10020" w:type="dxa"/>
            <w:gridSpan w:val="4"/>
            <w:tcBorders>
              <w:top w:val="single" w:sz="8" w:space="0" w:color="auto"/>
              <w:left w:val="single" w:sz="8" w:space="0" w:color="auto"/>
              <w:bottom w:val="nil"/>
              <w:right w:val="single" w:sz="8" w:space="0" w:color="000000"/>
            </w:tcBorders>
            <w:shd w:val="clear" w:color="000000" w:fill="C0C0C0"/>
            <w:noWrap/>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Presidencia Municipal de Monclova</w:t>
            </w:r>
          </w:p>
        </w:tc>
      </w:tr>
      <w:tr w:rsidR="00527569" w:rsidRPr="00527569" w:rsidTr="00527569">
        <w:trPr>
          <w:trHeight w:val="300"/>
        </w:trPr>
        <w:tc>
          <w:tcPr>
            <w:tcW w:w="10020" w:type="dxa"/>
            <w:gridSpan w:val="4"/>
            <w:tcBorders>
              <w:top w:val="nil"/>
              <w:left w:val="single" w:sz="8" w:space="0" w:color="auto"/>
              <w:bottom w:val="nil"/>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Conciliación entre los Egresos Presupuestarios y los Gastos Contables</w:t>
            </w:r>
          </w:p>
        </w:tc>
      </w:tr>
      <w:tr w:rsidR="00527569" w:rsidRPr="00527569" w:rsidTr="00527569">
        <w:trPr>
          <w:trHeight w:val="315"/>
        </w:trPr>
        <w:tc>
          <w:tcPr>
            <w:tcW w:w="10020" w:type="dxa"/>
            <w:gridSpan w:val="4"/>
            <w:tcBorders>
              <w:top w:val="nil"/>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Correspondiente del 01 de enero al 30 de septiembre de 2017</w:t>
            </w:r>
          </w:p>
        </w:tc>
      </w:tr>
      <w:tr w:rsidR="00527569" w:rsidRPr="00527569" w:rsidTr="00527569">
        <w:trPr>
          <w:trHeight w:val="315"/>
        </w:trPr>
        <w:tc>
          <w:tcPr>
            <w:tcW w:w="5700" w:type="dxa"/>
            <w:gridSpan w:val="2"/>
            <w:tcBorders>
              <w:top w:val="nil"/>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1. Total de egresos (presupuestarios)</w:t>
            </w:r>
          </w:p>
        </w:tc>
        <w:tc>
          <w:tcPr>
            <w:tcW w:w="2160" w:type="dxa"/>
            <w:tcBorders>
              <w:top w:val="nil"/>
              <w:left w:val="nil"/>
              <w:bottom w:val="nil"/>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407,864,716.28</w:t>
            </w:r>
          </w:p>
        </w:tc>
      </w:tr>
      <w:tr w:rsidR="00527569" w:rsidRPr="00527569" w:rsidTr="00527569">
        <w:trPr>
          <w:trHeight w:val="315"/>
        </w:trPr>
        <w:tc>
          <w:tcPr>
            <w:tcW w:w="5700" w:type="dxa"/>
            <w:gridSpan w:val="2"/>
            <w:tcBorders>
              <w:top w:val="single" w:sz="8" w:space="0" w:color="auto"/>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r>
      <w:tr w:rsidR="00527569" w:rsidRPr="00527569" w:rsidTr="00527569">
        <w:trPr>
          <w:trHeight w:val="315"/>
        </w:trPr>
        <w:tc>
          <w:tcPr>
            <w:tcW w:w="5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2. Menos egresos presupuestarios no contables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123,200,535.42</w:t>
            </w: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Mobiliario y equipo de administración</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1,903,094.88</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Mobiliario y equipo educacional y recreativo</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46,709.00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Equipo e instrumental médico y de laboratorio</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10,789.16</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Vehículos y equipo de transporte</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3,103,350.03</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Equipo de defensa y seguridad</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Maquinaria, otros equipos y herramientas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291,371.40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Activos biológicos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Bienes inmuebles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Activos intangibles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Obra pública en bienes propios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117,845,220.95</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lastRenderedPageBreak/>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Acciones y participaciones de capital</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Compra de títulos y valores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Inversiones en fideicomisos, mandatos y otros análogos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23"/>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Provisiones para contingencias y otras erogaciones especiales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Amortización de la deuda publica</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Adeudos de ejercicios fiscales anteriores (ADEFAS)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5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Otros Egresos Presupuestales No Contables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5700" w:type="dxa"/>
            <w:gridSpan w:val="2"/>
            <w:tcBorders>
              <w:top w:val="single" w:sz="8" w:space="0" w:color="auto"/>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r>
      <w:tr w:rsidR="00527569" w:rsidRPr="00527569" w:rsidTr="00527569">
        <w:trPr>
          <w:trHeight w:val="315"/>
        </w:trPr>
        <w:tc>
          <w:tcPr>
            <w:tcW w:w="5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3. Más gastos contables no presupuestales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0.00</w:t>
            </w:r>
          </w:p>
        </w:tc>
      </w:tr>
      <w:tr w:rsidR="00527569" w:rsidRPr="00527569" w:rsidTr="00527569">
        <w:trPr>
          <w:trHeight w:val="49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Estimaciones, depreciaciones, deterioros, obsolescencia y amortizaciones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Provisiones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Disminución de inventarios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49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Aumento por insuficiencia de estimaciones por pérdida o deterioro u obsolescencia</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Aumento por insuficiencia de provisiones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800" w:type="dxa"/>
            <w:tcBorders>
              <w:top w:val="nil"/>
              <w:left w:val="single" w:sz="8" w:space="0" w:color="auto"/>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49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Otros Gastos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5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Otros Gastos Contables No Presupuestales</w:t>
            </w:r>
          </w:p>
        </w:tc>
        <w:tc>
          <w:tcPr>
            <w:tcW w:w="216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0.00</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Calibri" w:eastAsia="Times New Roman" w:hAnsi="Calibri" w:cs="Times New Roman"/>
                <w:color w:val="000000"/>
              </w:rPr>
            </w:pPr>
          </w:p>
        </w:tc>
      </w:tr>
      <w:tr w:rsidR="00527569" w:rsidRPr="00527569" w:rsidTr="00527569">
        <w:trPr>
          <w:trHeight w:val="315"/>
        </w:trPr>
        <w:tc>
          <w:tcPr>
            <w:tcW w:w="5700" w:type="dxa"/>
            <w:gridSpan w:val="2"/>
            <w:tcBorders>
              <w:top w:val="single" w:sz="8" w:space="0" w:color="auto"/>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both"/>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nil"/>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p>
        </w:tc>
        <w:tc>
          <w:tcPr>
            <w:tcW w:w="2160" w:type="dxa"/>
            <w:tcBorders>
              <w:top w:val="nil"/>
              <w:left w:val="nil"/>
              <w:bottom w:val="single" w:sz="8" w:space="0" w:color="auto"/>
              <w:right w:val="nil"/>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r>
      <w:tr w:rsidR="00527569" w:rsidRPr="00527569" w:rsidTr="00527569">
        <w:trPr>
          <w:trHeight w:val="315"/>
        </w:trPr>
        <w:tc>
          <w:tcPr>
            <w:tcW w:w="57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both"/>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4. Total de Gasto Contable (4 = 1 - 2 + 3)</w:t>
            </w:r>
          </w:p>
        </w:tc>
        <w:tc>
          <w:tcPr>
            <w:tcW w:w="2160" w:type="dxa"/>
            <w:tcBorders>
              <w:top w:val="nil"/>
              <w:left w:val="nil"/>
              <w:bottom w:val="nil"/>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8"/>
                <w:szCs w:val="18"/>
              </w:rPr>
            </w:pPr>
            <w:r w:rsidRPr="00527569">
              <w:rPr>
                <w:rFonts w:ascii="Arial" w:eastAsia="Times New Roman" w:hAnsi="Arial" w:cs="Arial"/>
                <w:color w:val="000000"/>
                <w:sz w:val="18"/>
                <w:szCs w:val="18"/>
              </w:rPr>
              <w:t> </w:t>
            </w:r>
          </w:p>
        </w:tc>
        <w:tc>
          <w:tcPr>
            <w:tcW w:w="216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right"/>
              <w:rPr>
                <w:rFonts w:ascii="Arial" w:eastAsia="Times New Roman" w:hAnsi="Arial" w:cs="Arial"/>
                <w:b/>
                <w:bCs/>
                <w:color w:val="000000"/>
                <w:sz w:val="18"/>
                <w:szCs w:val="18"/>
              </w:rPr>
            </w:pPr>
            <w:r w:rsidRPr="00527569">
              <w:rPr>
                <w:rFonts w:ascii="Arial" w:eastAsia="Times New Roman" w:hAnsi="Arial" w:cs="Arial"/>
                <w:b/>
                <w:bCs/>
                <w:color w:val="000000"/>
                <w:sz w:val="18"/>
                <w:szCs w:val="18"/>
              </w:rPr>
              <w:t>284,664,180.86</w:t>
            </w:r>
          </w:p>
        </w:tc>
      </w:tr>
    </w:tbl>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Default="00527569" w:rsidP="00527569">
      <w:pPr>
        <w:pStyle w:val="ROMANOS"/>
        <w:spacing w:after="80" w:line="203" w:lineRule="exact"/>
        <w:ind w:left="0" w:firstLine="0"/>
        <w:rPr>
          <w:sz w:val="22"/>
          <w:szCs w:val="22"/>
          <w:lang w:val="es-MX"/>
        </w:rPr>
      </w:pPr>
    </w:p>
    <w:p w:rsidR="00527569" w:rsidRPr="00175D33" w:rsidRDefault="00527569" w:rsidP="00527569">
      <w:pPr>
        <w:jc w:val="center"/>
        <w:rPr>
          <w:rFonts w:ascii="Arial" w:hAnsi="Arial" w:cs="Arial"/>
          <w:b/>
          <w:sz w:val="20"/>
          <w:szCs w:val="20"/>
        </w:rPr>
      </w:pPr>
      <w:r w:rsidRPr="00175D33">
        <w:rPr>
          <w:rFonts w:ascii="Arial" w:hAnsi="Arial" w:cs="Arial"/>
          <w:b/>
          <w:sz w:val="20"/>
          <w:szCs w:val="20"/>
        </w:rPr>
        <w:lastRenderedPageBreak/>
        <w:t>NOTAS DE GESTIÓN ADMINISTRATIVA</w:t>
      </w:r>
    </w:p>
    <w:p w:rsidR="00527569" w:rsidRPr="00175D33" w:rsidRDefault="00527569" w:rsidP="00527569">
      <w:pPr>
        <w:jc w:val="both"/>
        <w:rPr>
          <w:rFonts w:ascii="Arial" w:hAnsi="Arial" w:cs="Arial"/>
          <w:sz w:val="20"/>
          <w:szCs w:val="20"/>
        </w:rPr>
      </w:pPr>
      <w:r w:rsidRPr="00175D33">
        <w:rPr>
          <w:rFonts w:ascii="Arial" w:hAnsi="Arial" w:cs="Arial"/>
          <w:b/>
          <w:sz w:val="20"/>
          <w:szCs w:val="20"/>
        </w:rPr>
        <w:t>1. Introducción:</w:t>
      </w:r>
    </w:p>
    <w:p w:rsidR="00527569" w:rsidRPr="0030393A" w:rsidRDefault="00527569" w:rsidP="00527569">
      <w:pPr>
        <w:ind w:left="709"/>
        <w:jc w:val="both"/>
        <w:rPr>
          <w:rFonts w:ascii="Arial" w:hAnsi="Arial" w:cs="Arial"/>
          <w:sz w:val="20"/>
          <w:szCs w:val="20"/>
        </w:rPr>
      </w:pPr>
      <w:r w:rsidRPr="0030393A">
        <w:rPr>
          <w:rFonts w:ascii="Arial" w:hAnsi="Arial" w:cs="Arial"/>
          <w:sz w:val="20"/>
          <w:szCs w:val="20"/>
        </w:rPr>
        <w:t>Los Estados Financieros de los entes públicos, proveen de información financiera a los principales usuarios de la misma, al Congreso y a los ciudadanos.</w:t>
      </w:r>
      <w:r w:rsidRPr="0030393A">
        <w:rPr>
          <w:rFonts w:ascii="Arial" w:hAnsi="Arial" w:cs="Arial"/>
          <w:sz w:val="20"/>
          <w:szCs w:val="20"/>
        </w:rPr>
        <w:tab/>
      </w:r>
      <w:r w:rsidRPr="0030393A">
        <w:rPr>
          <w:rFonts w:ascii="Arial" w:hAnsi="Arial" w:cs="Arial"/>
          <w:sz w:val="20"/>
          <w:szCs w:val="20"/>
        </w:rPr>
        <w:tab/>
      </w:r>
      <w:r w:rsidRPr="0030393A">
        <w:rPr>
          <w:rFonts w:ascii="Arial" w:hAnsi="Arial" w:cs="Arial"/>
          <w:sz w:val="20"/>
          <w:szCs w:val="20"/>
        </w:rPr>
        <w:tab/>
      </w:r>
    </w:p>
    <w:p w:rsidR="00527569" w:rsidRPr="0030393A" w:rsidRDefault="00527569" w:rsidP="00527569">
      <w:pPr>
        <w:ind w:left="709"/>
        <w:jc w:val="both"/>
        <w:rPr>
          <w:rFonts w:ascii="Arial" w:hAnsi="Arial" w:cs="Arial"/>
          <w:sz w:val="20"/>
          <w:szCs w:val="20"/>
        </w:rPr>
      </w:pPr>
      <w:r w:rsidRPr="0030393A">
        <w:rPr>
          <w:rFonts w:ascii="Arial" w:hAnsi="Arial"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r w:rsidRPr="0030393A">
        <w:rPr>
          <w:rFonts w:ascii="Arial" w:hAnsi="Arial" w:cs="Arial"/>
          <w:sz w:val="20"/>
          <w:szCs w:val="20"/>
        </w:rPr>
        <w:tab/>
      </w:r>
      <w:r w:rsidRPr="0030393A">
        <w:rPr>
          <w:rFonts w:ascii="Arial" w:hAnsi="Arial" w:cs="Arial"/>
          <w:sz w:val="20"/>
          <w:szCs w:val="20"/>
        </w:rPr>
        <w:tab/>
      </w:r>
      <w:r w:rsidRPr="0030393A">
        <w:rPr>
          <w:rFonts w:ascii="Arial" w:hAnsi="Arial" w:cs="Arial"/>
          <w:sz w:val="20"/>
          <w:szCs w:val="20"/>
        </w:rPr>
        <w:tab/>
      </w:r>
    </w:p>
    <w:p w:rsidR="00527569" w:rsidRDefault="00527569" w:rsidP="00527569">
      <w:pPr>
        <w:ind w:left="709"/>
        <w:jc w:val="both"/>
        <w:rPr>
          <w:rFonts w:ascii="Arial" w:hAnsi="Arial" w:cs="Arial"/>
          <w:b/>
          <w:sz w:val="20"/>
          <w:szCs w:val="20"/>
        </w:rPr>
      </w:pPr>
      <w:r w:rsidRPr="0030393A">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30393A">
        <w:rPr>
          <w:rFonts w:ascii="Arial" w:hAnsi="Arial" w:cs="Arial"/>
          <w:sz w:val="20"/>
          <w:szCs w:val="20"/>
        </w:rPr>
        <w:tab/>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2. Describir el panorama Económico y Financiero:</w:t>
      </w:r>
    </w:p>
    <w:p w:rsidR="00527569" w:rsidRPr="00175D33" w:rsidRDefault="00527569" w:rsidP="00527569">
      <w:pPr>
        <w:ind w:left="708"/>
        <w:jc w:val="both"/>
        <w:rPr>
          <w:rFonts w:ascii="Arial" w:hAnsi="Arial" w:cs="Arial"/>
          <w:sz w:val="20"/>
          <w:szCs w:val="20"/>
        </w:rPr>
      </w:pPr>
      <w:r w:rsidRPr="00175D33">
        <w:rPr>
          <w:rFonts w:ascii="Arial" w:hAnsi="Arial" w:cs="Arial"/>
          <w:sz w:val="20"/>
          <w:szCs w:val="20"/>
        </w:rPr>
        <w:t>Este Municipio inicia</w:t>
      </w:r>
      <w:r>
        <w:rPr>
          <w:rFonts w:ascii="Arial" w:hAnsi="Arial" w:cs="Arial"/>
          <w:sz w:val="20"/>
          <w:szCs w:val="20"/>
        </w:rPr>
        <w:t xml:space="preserve"> su ejercicio</w:t>
      </w:r>
      <w:r w:rsidRPr="00175D33">
        <w:rPr>
          <w:rFonts w:ascii="Arial" w:hAnsi="Arial" w:cs="Arial"/>
          <w:sz w:val="20"/>
          <w:szCs w:val="20"/>
        </w:rPr>
        <w:t xml:space="preserve"> 201</w:t>
      </w:r>
      <w:r>
        <w:rPr>
          <w:rFonts w:ascii="Arial" w:hAnsi="Arial" w:cs="Arial"/>
          <w:sz w:val="20"/>
          <w:szCs w:val="20"/>
        </w:rPr>
        <w:t>7</w:t>
      </w:r>
      <w:r w:rsidRPr="00175D33">
        <w:rPr>
          <w:rFonts w:ascii="Arial" w:hAnsi="Arial" w:cs="Arial"/>
          <w:sz w:val="20"/>
          <w:szCs w:val="20"/>
        </w:rPr>
        <w:t xml:space="preserve"> con un presupuesto </w:t>
      </w:r>
      <w:r>
        <w:rPr>
          <w:rFonts w:ascii="Arial" w:hAnsi="Arial" w:cs="Arial"/>
          <w:sz w:val="20"/>
          <w:szCs w:val="20"/>
        </w:rPr>
        <w:t xml:space="preserve">de </w:t>
      </w:r>
      <w:r>
        <w:rPr>
          <w:rFonts w:ascii="Arial" w:hAnsi="Arial" w:cs="Arial"/>
          <w:b/>
          <w:sz w:val="20"/>
          <w:szCs w:val="20"/>
        </w:rPr>
        <w:t>568.560</w:t>
      </w:r>
      <w:r w:rsidRPr="00E6696F">
        <w:rPr>
          <w:rFonts w:ascii="Arial" w:hAnsi="Arial" w:cs="Arial"/>
          <w:b/>
          <w:sz w:val="20"/>
          <w:szCs w:val="20"/>
        </w:rPr>
        <w:t xml:space="preserve"> millones</w:t>
      </w:r>
      <w:r w:rsidRPr="00175D33">
        <w:rPr>
          <w:rFonts w:ascii="Arial" w:hAnsi="Arial" w:cs="Arial"/>
          <w:sz w:val="20"/>
          <w:szCs w:val="20"/>
        </w:rPr>
        <w:t xml:space="preserve">. Ahora bien, uno de los ingresos principales, </w:t>
      </w:r>
      <w:r w:rsidRPr="00AC1E5E">
        <w:rPr>
          <w:rFonts w:ascii="Arial" w:hAnsi="Arial" w:cs="Arial"/>
          <w:sz w:val="20"/>
          <w:szCs w:val="20"/>
        </w:rPr>
        <w:t>el Fondo de Fortalecimiento Municipal y el Fondo de Infraestructura Social Municipal.</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3. Autorización e Historia:</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a) Fecha de creación del ente.</w:t>
      </w:r>
    </w:p>
    <w:p w:rsidR="00527569" w:rsidRPr="00175D33" w:rsidRDefault="00527569" w:rsidP="00527569">
      <w:pPr>
        <w:ind w:left="709"/>
        <w:jc w:val="both"/>
        <w:rPr>
          <w:rFonts w:ascii="Arial" w:hAnsi="Arial" w:cs="Arial"/>
          <w:sz w:val="20"/>
          <w:szCs w:val="20"/>
        </w:rPr>
      </w:pPr>
      <w:r>
        <w:rPr>
          <w:rFonts w:ascii="Arial" w:hAnsi="Arial" w:cs="Arial"/>
          <w:sz w:val="20"/>
          <w:szCs w:val="20"/>
        </w:rPr>
        <w:t>En 1937 tiene su denominación  como Municipio, y p</w:t>
      </w:r>
      <w:r w:rsidRPr="00175D33">
        <w:rPr>
          <w:rFonts w:ascii="Arial" w:hAnsi="Arial" w:cs="Arial"/>
          <w:sz w:val="20"/>
          <w:szCs w:val="20"/>
        </w:rPr>
        <w:t>ara efectos fiscales se registra ante la Secretaría de Hacienda y Crédito Público con fecha 01 Enero de 1985.</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b) Principales cambios en su estructura.</w:t>
      </w:r>
    </w:p>
    <w:p w:rsidR="00527569" w:rsidRPr="00175D33" w:rsidRDefault="00527569" w:rsidP="00527569">
      <w:pPr>
        <w:ind w:left="709"/>
        <w:jc w:val="both"/>
        <w:rPr>
          <w:rFonts w:ascii="Arial" w:hAnsi="Arial" w:cs="Arial"/>
          <w:sz w:val="20"/>
          <w:szCs w:val="20"/>
        </w:rPr>
      </w:pPr>
      <w:r>
        <w:rPr>
          <w:rFonts w:ascii="Arial" w:hAnsi="Arial" w:cs="Arial"/>
          <w:sz w:val="20"/>
          <w:szCs w:val="20"/>
        </w:rPr>
        <w:t>E</w:t>
      </w:r>
      <w:r w:rsidRPr="00175D33">
        <w:rPr>
          <w:rFonts w:ascii="Arial" w:hAnsi="Arial" w:cs="Arial"/>
          <w:sz w:val="20"/>
          <w:szCs w:val="20"/>
        </w:rPr>
        <w:t>n los últimos años no ha habido cambios importantes.</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4. Organización y Objeto Social:</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a) Objeto social.</w:t>
      </w:r>
    </w:p>
    <w:p w:rsidR="00527569" w:rsidRPr="00175D33" w:rsidRDefault="00527569" w:rsidP="00527569">
      <w:pPr>
        <w:ind w:firstLine="708"/>
        <w:jc w:val="both"/>
        <w:rPr>
          <w:rFonts w:ascii="Arial" w:hAnsi="Arial" w:cs="Arial"/>
          <w:sz w:val="20"/>
          <w:szCs w:val="20"/>
        </w:rPr>
      </w:pPr>
      <w:r w:rsidRPr="00175D33">
        <w:rPr>
          <w:rFonts w:ascii="Arial" w:hAnsi="Arial" w:cs="Arial"/>
          <w:sz w:val="20"/>
          <w:szCs w:val="20"/>
        </w:rPr>
        <w:t>Administración Pública Municipal</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b) Principal actividad.</w:t>
      </w:r>
    </w:p>
    <w:p w:rsidR="00527569" w:rsidRPr="00175D33" w:rsidRDefault="00527569" w:rsidP="00527569">
      <w:pPr>
        <w:ind w:left="708" w:firstLine="12"/>
        <w:jc w:val="both"/>
        <w:rPr>
          <w:rFonts w:ascii="Arial" w:hAnsi="Arial" w:cs="Arial"/>
          <w:sz w:val="20"/>
          <w:szCs w:val="20"/>
        </w:rPr>
      </w:pPr>
      <w:r w:rsidRPr="00175D33">
        <w:rPr>
          <w:rFonts w:ascii="Arial" w:hAnsi="Arial" w:cs="Arial"/>
          <w:sz w:val="20"/>
          <w:szCs w:val="20"/>
        </w:rPr>
        <w:t>Prestar Servicios Públicos a la población de conformidad al  artículo 115 de la Constitución Política de los Estados Unidos Mexicanos,</w:t>
      </w:r>
      <w:r>
        <w:rPr>
          <w:rFonts w:ascii="Arial" w:hAnsi="Arial" w:cs="Arial"/>
          <w:sz w:val="20"/>
          <w:szCs w:val="20"/>
        </w:rPr>
        <w:t xml:space="preserve"> que se detallan a continuación</w:t>
      </w:r>
      <w:r w:rsidRPr="00175D33">
        <w:rPr>
          <w:rFonts w:ascii="Arial" w:hAnsi="Arial" w:cs="Arial"/>
          <w:sz w:val="20"/>
          <w:szCs w:val="20"/>
        </w:rPr>
        <w:t>:</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Agua potable, drenaje, alcantarillado, tratamiento y disposición de sus aguas residuales</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Alumbrado público</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Limpia, recolección, traslado, tratamiento y disposición final de residuos</w:t>
      </w:r>
    </w:p>
    <w:p w:rsidR="00527569" w:rsidRPr="00175D33" w:rsidRDefault="00527569" w:rsidP="00527569">
      <w:pPr>
        <w:pStyle w:val="Prrafodelista"/>
        <w:numPr>
          <w:ilvl w:val="0"/>
          <w:numId w:val="1"/>
        </w:numPr>
        <w:jc w:val="both"/>
        <w:rPr>
          <w:rFonts w:ascii="Arial" w:hAnsi="Arial" w:cs="Arial"/>
          <w:b/>
          <w:bCs/>
          <w:sz w:val="20"/>
          <w:szCs w:val="20"/>
        </w:rPr>
      </w:pPr>
      <w:r w:rsidRPr="00175D33">
        <w:rPr>
          <w:rFonts w:ascii="Arial" w:hAnsi="Arial" w:cs="Arial"/>
          <w:sz w:val="20"/>
          <w:szCs w:val="20"/>
        </w:rPr>
        <w:t>Mercados y centrales de abasto</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Panteones</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Rastro</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Calles, parques y jardines y su equipamiento</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lastRenderedPageBreak/>
        <w:t>Seguridad pública, en los términos del artículo 21 de esta Constitución, policía preventiva municipal</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Tránsito y Vialidad</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Transporte Público Urbano y Suburbano en ruta fija</w:t>
      </w:r>
    </w:p>
    <w:p w:rsidR="00527569" w:rsidRPr="00175D33" w:rsidRDefault="00527569" w:rsidP="00527569">
      <w:pPr>
        <w:pStyle w:val="Prrafodelista"/>
        <w:numPr>
          <w:ilvl w:val="0"/>
          <w:numId w:val="1"/>
        </w:numPr>
        <w:jc w:val="both"/>
        <w:rPr>
          <w:rFonts w:ascii="Arial" w:hAnsi="Arial" w:cs="Arial"/>
          <w:sz w:val="20"/>
          <w:szCs w:val="20"/>
          <w:lang w:val="es-ES"/>
        </w:rPr>
      </w:pPr>
      <w:r w:rsidRPr="00175D33">
        <w:rPr>
          <w:rFonts w:ascii="Arial" w:hAnsi="Arial" w:cs="Arial"/>
          <w:sz w:val="20"/>
          <w:szCs w:val="20"/>
          <w:lang w:val="es-ES"/>
        </w:rPr>
        <w:t>Estacionamientos públicos</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lang w:val="es-ES"/>
        </w:rPr>
        <w:t>Educación</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lang w:val="es-ES"/>
        </w:rPr>
        <w:t>Bibliotecas públicas y Casas de la Cultura</w:t>
      </w:r>
    </w:p>
    <w:p w:rsidR="00527569" w:rsidRPr="00175D33" w:rsidRDefault="00527569" w:rsidP="00527569">
      <w:pPr>
        <w:pStyle w:val="Prrafodelista"/>
        <w:numPr>
          <w:ilvl w:val="0"/>
          <w:numId w:val="1"/>
        </w:numPr>
        <w:jc w:val="both"/>
        <w:rPr>
          <w:rFonts w:ascii="Arial" w:hAnsi="Arial" w:cs="Arial"/>
          <w:sz w:val="20"/>
          <w:szCs w:val="20"/>
          <w:lang w:val="es-ES"/>
        </w:rPr>
      </w:pPr>
      <w:r w:rsidRPr="00175D33">
        <w:rPr>
          <w:rFonts w:ascii="Arial" w:hAnsi="Arial" w:cs="Arial"/>
          <w:sz w:val="20"/>
          <w:szCs w:val="20"/>
          <w:lang w:val="es-ES"/>
        </w:rPr>
        <w:t>Asistencia y salud pública</w:t>
      </w:r>
    </w:p>
    <w:p w:rsidR="00527569" w:rsidRPr="00175D33" w:rsidRDefault="00527569" w:rsidP="00527569">
      <w:pPr>
        <w:pStyle w:val="Prrafodelista"/>
        <w:numPr>
          <w:ilvl w:val="0"/>
          <w:numId w:val="1"/>
        </w:numPr>
        <w:jc w:val="both"/>
        <w:rPr>
          <w:rFonts w:ascii="Arial" w:hAnsi="Arial" w:cs="Arial"/>
          <w:sz w:val="20"/>
          <w:szCs w:val="20"/>
          <w:lang w:val="es-ES"/>
        </w:rPr>
      </w:pPr>
      <w:r w:rsidRPr="00175D33">
        <w:rPr>
          <w:rFonts w:ascii="Arial" w:hAnsi="Arial" w:cs="Arial"/>
          <w:sz w:val="20"/>
          <w:szCs w:val="20"/>
          <w:lang w:val="es-ES"/>
        </w:rPr>
        <w:t>Protección civil</w:t>
      </w:r>
    </w:p>
    <w:p w:rsidR="00527569" w:rsidRPr="00D91D28" w:rsidRDefault="00527569" w:rsidP="00527569">
      <w:pPr>
        <w:pStyle w:val="Prrafodelista"/>
        <w:numPr>
          <w:ilvl w:val="0"/>
          <w:numId w:val="1"/>
        </w:numPr>
        <w:jc w:val="both"/>
        <w:rPr>
          <w:rFonts w:ascii="Arial" w:hAnsi="Arial" w:cs="Arial"/>
          <w:sz w:val="20"/>
          <w:szCs w:val="20"/>
          <w:lang w:val="es-ES"/>
        </w:rPr>
      </w:pPr>
      <w:r w:rsidRPr="00175D33">
        <w:rPr>
          <w:rFonts w:ascii="Arial" w:hAnsi="Arial" w:cs="Arial"/>
          <w:sz w:val="20"/>
          <w:szCs w:val="20"/>
          <w:lang w:val="es-ES"/>
        </w:rPr>
        <w:t>Desarrollo urbano y rural</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c) Ejercicio fiscal.</w:t>
      </w:r>
    </w:p>
    <w:p w:rsidR="00527569" w:rsidRPr="00175D33" w:rsidRDefault="00527569" w:rsidP="00527569">
      <w:pPr>
        <w:ind w:firstLine="708"/>
        <w:jc w:val="both"/>
        <w:rPr>
          <w:rFonts w:ascii="Arial" w:hAnsi="Arial" w:cs="Arial"/>
          <w:sz w:val="20"/>
          <w:szCs w:val="20"/>
        </w:rPr>
      </w:pPr>
      <w:r w:rsidRPr="00175D33">
        <w:rPr>
          <w:rFonts w:ascii="Arial" w:hAnsi="Arial" w:cs="Arial"/>
          <w:sz w:val="20"/>
          <w:szCs w:val="20"/>
        </w:rPr>
        <w:t>201</w:t>
      </w:r>
      <w:r>
        <w:rPr>
          <w:rFonts w:ascii="Arial" w:hAnsi="Arial" w:cs="Arial"/>
          <w:sz w:val="20"/>
          <w:szCs w:val="20"/>
        </w:rPr>
        <w:t>7 (Julio a Septiembre</w:t>
      </w:r>
      <w:r w:rsidRPr="00175D33">
        <w:rPr>
          <w:rFonts w:ascii="Arial" w:hAnsi="Arial" w:cs="Arial"/>
          <w:sz w:val="20"/>
          <w:szCs w:val="20"/>
        </w:rPr>
        <w:t xml:space="preserve">) </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d) Régimen jurídico.</w:t>
      </w:r>
    </w:p>
    <w:p w:rsidR="00527569" w:rsidRPr="00175D33" w:rsidRDefault="00527569" w:rsidP="00527569">
      <w:pPr>
        <w:ind w:left="708"/>
        <w:jc w:val="both"/>
        <w:rPr>
          <w:rFonts w:ascii="Arial" w:hAnsi="Arial" w:cs="Arial"/>
          <w:sz w:val="20"/>
          <w:szCs w:val="20"/>
        </w:rPr>
      </w:pPr>
      <w:r w:rsidRPr="00175D33">
        <w:rPr>
          <w:rFonts w:ascii="Arial" w:hAnsi="Arial" w:cs="Arial"/>
          <w:sz w:val="20"/>
          <w:szCs w:val="20"/>
        </w:rPr>
        <w:t>Persona Moral sin fines de lucro.</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e) Consideraciones fiscales del ente:</w:t>
      </w:r>
    </w:p>
    <w:p w:rsidR="00527569" w:rsidRPr="00175D33" w:rsidRDefault="00527569" w:rsidP="00527569">
      <w:pPr>
        <w:pStyle w:val="Prrafodelista"/>
        <w:jc w:val="both"/>
        <w:rPr>
          <w:rFonts w:ascii="Arial" w:hAnsi="Arial" w:cs="Arial"/>
          <w:sz w:val="20"/>
          <w:szCs w:val="20"/>
          <w:u w:val="single"/>
        </w:rPr>
      </w:pPr>
      <w:r w:rsidRPr="00175D33">
        <w:rPr>
          <w:rFonts w:ascii="Arial" w:hAnsi="Arial" w:cs="Arial"/>
          <w:sz w:val="20"/>
          <w:szCs w:val="20"/>
          <w:u w:val="single"/>
        </w:rPr>
        <w:t>IMPUESTO SOBRE LA RENTA</w:t>
      </w:r>
    </w:p>
    <w:p w:rsidR="00527569" w:rsidRPr="00175D33"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Persona Moral no contribuyente por la percepción de sus ingresos, de conformidad con los artículo</w:t>
      </w:r>
      <w:r>
        <w:rPr>
          <w:rFonts w:ascii="Arial" w:hAnsi="Arial" w:cs="Arial"/>
          <w:sz w:val="20"/>
          <w:szCs w:val="20"/>
        </w:rPr>
        <w:t>s</w:t>
      </w:r>
      <w:r w:rsidRPr="00175D33">
        <w:rPr>
          <w:rFonts w:ascii="Arial" w:hAnsi="Arial" w:cs="Arial"/>
          <w:sz w:val="20"/>
          <w:szCs w:val="20"/>
        </w:rPr>
        <w:t xml:space="preserve"> </w:t>
      </w:r>
      <w:r>
        <w:rPr>
          <w:rFonts w:ascii="Arial" w:hAnsi="Arial" w:cs="Arial"/>
          <w:sz w:val="20"/>
          <w:szCs w:val="20"/>
        </w:rPr>
        <w:t>79</w:t>
      </w:r>
      <w:r w:rsidRPr="00175D33">
        <w:rPr>
          <w:rFonts w:ascii="Arial" w:hAnsi="Arial" w:cs="Arial"/>
          <w:sz w:val="20"/>
          <w:szCs w:val="20"/>
        </w:rPr>
        <w:t xml:space="preserve">, </w:t>
      </w:r>
      <w:r>
        <w:rPr>
          <w:rFonts w:ascii="Arial" w:hAnsi="Arial" w:cs="Arial"/>
          <w:sz w:val="20"/>
          <w:szCs w:val="20"/>
        </w:rPr>
        <w:t>80</w:t>
      </w:r>
      <w:r w:rsidRPr="00175D33">
        <w:rPr>
          <w:rFonts w:ascii="Arial" w:hAnsi="Arial" w:cs="Arial"/>
          <w:sz w:val="20"/>
          <w:szCs w:val="20"/>
        </w:rPr>
        <w:t xml:space="preserve"> y </w:t>
      </w:r>
      <w:r>
        <w:rPr>
          <w:rFonts w:ascii="Arial" w:hAnsi="Arial" w:cs="Arial"/>
          <w:sz w:val="20"/>
          <w:szCs w:val="20"/>
        </w:rPr>
        <w:t>86</w:t>
      </w:r>
      <w:r w:rsidRPr="00175D33">
        <w:rPr>
          <w:rFonts w:ascii="Arial" w:hAnsi="Arial" w:cs="Arial"/>
          <w:sz w:val="20"/>
          <w:szCs w:val="20"/>
        </w:rPr>
        <w:t xml:space="preserve"> de la Ley del Impuesto Sobre la Renta. </w:t>
      </w:r>
    </w:p>
    <w:p w:rsidR="00527569" w:rsidRPr="00175D33"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 xml:space="preserve">Retenedor por los pagos por servicios personales subordinados, de conformidad con el artículo, </w:t>
      </w:r>
      <w:r>
        <w:rPr>
          <w:rFonts w:ascii="Arial" w:hAnsi="Arial" w:cs="Arial"/>
          <w:sz w:val="20"/>
          <w:szCs w:val="20"/>
        </w:rPr>
        <w:t>96</w:t>
      </w:r>
      <w:r w:rsidRPr="00175D33">
        <w:rPr>
          <w:rFonts w:ascii="Arial" w:hAnsi="Arial" w:cs="Arial"/>
          <w:sz w:val="20"/>
          <w:szCs w:val="20"/>
        </w:rPr>
        <w:t xml:space="preserve"> y </w:t>
      </w:r>
      <w:r>
        <w:rPr>
          <w:rFonts w:ascii="Arial" w:hAnsi="Arial" w:cs="Arial"/>
          <w:sz w:val="20"/>
          <w:szCs w:val="20"/>
        </w:rPr>
        <w:t>99</w:t>
      </w:r>
      <w:r w:rsidRPr="00175D33">
        <w:rPr>
          <w:rFonts w:ascii="Arial" w:hAnsi="Arial" w:cs="Arial"/>
          <w:sz w:val="20"/>
          <w:szCs w:val="20"/>
        </w:rPr>
        <w:t xml:space="preserve"> de Ley del Impuesto Sobre la Renta.</w:t>
      </w:r>
    </w:p>
    <w:p w:rsidR="00527569" w:rsidRPr="00175D33"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 xml:space="preserve">Retenedor por los pagos por asimilados a salarios de conformidad con el artículo, </w:t>
      </w:r>
      <w:r>
        <w:rPr>
          <w:rFonts w:ascii="Arial" w:hAnsi="Arial" w:cs="Arial"/>
          <w:sz w:val="20"/>
          <w:szCs w:val="20"/>
        </w:rPr>
        <w:t>96</w:t>
      </w:r>
      <w:r w:rsidRPr="00175D33">
        <w:rPr>
          <w:rFonts w:ascii="Arial" w:hAnsi="Arial" w:cs="Arial"/>
          <w:sz w:val="20"/>
          <w:szCs w:val="20"/>
        </w:rPr>
        <w:t xml:space="preserve"> y </w:t>
      </w:r>
      <w:r>
        <w:rPr>
          <w:rFonts w:ascii="Arial" w:hAnsi="Arial" w:cs="Arial"/>
          <w:sz w:val="20"/>
          <w:szCs w:val="20"/>
        </w:rPr>
        <w:t>99</w:t>
      </w:r>
      <w:r w:rsidRPr="00175D33">
        <w:rPr>
          <w:rFonts w:ascii="Arial" w:hAnsi="Arial" w:cs="Arial"/>
          <w:sz w:val="20"/>
          <w:szCs w:val="20"/>
        </w:rPr>
        <w:t xml:space="preserve"> de Ley del Impuesto Sobre la Renta.</w:t>
      </w:r>
    </w:p>
    <w:p w:rsidR="00527569" w:rsidRPr="00175D33"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Retenedor por los pagos por servicios personales independientes de conformidad con el artículo 10</w:t>
      </w:r>
      <w:r>
        <w:rPr>
          <w:rFonts w:ascii="Arial" w:hAnsi="Arial" w:cs="Arial"/>
          <w:sz w:val="20"/>
          <w:szCs w:val="20"/>
        </w:rPr>
        <w:t>6</w:t>
      </w:r>
      <w:r w:rsidRPr="00175D33">
        <w:rPr>
          <w:rFonts w:ascii="Arial" w:hAnsi="Arial" w:cs="Arial"/>
          <w:sz w:val="20"/>
          <w:szCs w:val="20"/>
        </w:rPr>
        <w:t>, de la Ley del Impuesto Sobre la Renta.</w:t>
      </w:r>
    </w:p>
    <w:p w:rsidR="00527569" w:rsidRPr="00175D33"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Retenedor por los pagos por Arrendamiento de Inmuebles de conformidad con el artículo 1</w:t>
      </w:r>
      <w:r>
        <w:rPr>
          <w:rFonts w:ascii="Arial" w:hAnsi="Arial" w:cs="Arial"/>
          <w:sz w:val="20"/>
          <w:szCs w:val="20"/>
        </w:rPr>
        <w:t>16</w:t>
      </w:r>
      <w:r w:rsidRPr="00175D33">
        <w:rPr>
          <w:rFonts w:ascii="Arial" w:hAnsi="Arial" w:cs="Arial"/>
          <w:sz w:val="20"/>
          <w:szCs w:val="20"/>
        </w:rPr>
        <w:t xml:space="preserve"> de la Ley del Impuesto Sobre la Renta.</w:t>
      </w:r>
    </w:p>
    <w:p w:rsidR="00527569" w:rsidRPr="00175D33" w:rsidRDefault="00527569" w:rsidP="00527569">
      <w:pPr>
        <w:pStyle w:val="Prrafodelista"/>
        <w:jc w:val="both"/>
        <w:rPr>
          <w:rFonts w:ascii="Arial" w:hAnsi="Arial" w:cs="Arial"/>
          <w:sz w:val="20"/>
          <w:szCs w:val="20"/>
        </w:rPr>
      </w:pPr>
    </w:p>
    <w:p w:rsidR="00527569" w:rsidRPr="00175D33" w:rsidRDefault="00527569" w:rsidP="00527569">
      <w:pPr>
        <w:pStyle w:val="Prrafodelista"/>
        <w:jc w:val="both"/>
        <w:rPr>
          <w:rFonts w:ascii="Arial" w:hAnsi="Arial" w:cs="Arial"/>
          <w:sz w:val="20"/>
          <w:szCs w:val="20"/>
          <w:u w:val="single"/>
        </w:rPr>
      </w:pPr>
      <w:r w:rsidRPr="00175D33">
        <w:rPr>
          <w:rFonts w:ascii="Arial" w:hAnsi="Arial" w:cs="Arial"/>
          <w:sz w:val="20"/>
          <w:szCs w:val="20"/>
          <w:u w:val="single"/>
        </w:rPr>
        <w:t>IMPUESTO AL VALOR AGREGADO</w:t>
      </w:r>
    </w:p>
    <w:p w:rsidR="00527569"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Contribuyente, únicamente por las operaciones relacionadas con el suministro de agua potable,  pero en todo caso la mayor parte está gravada a la tasa del 0%, conforme al artículo 2-A, fracción II inciso h) de la Ley del Impuesto al Valor Agregado.</w:t>
      </w:r>
    </w:p>
    <w:p w:rsidR="00527569" w:rsidRPr="00175D33" w:rsidRDefault="00527569" w:rsidP="00527569">
      <w:pPr>
        <w:pStyle w:val="Prrafodelista"/>
        <w:numPr>
          <w:ilvl w:val="0"/>
          <w:numId w:val="2"/>
        </w:numPr>
        <w:jc w:val="both"/>
        <w:rPr>
          <w:rFonts w:ascii="Arial" w:hAnsi="Arial" w:cs="Arial"/>
          <w:sz w:val="20"/>
          <w:szCs w:val="20"/>
        </w:rPr>
      </w:pPr>
      <w:r>
        <w:rPr>
          <w:rFonts w:ascii="Arial" w:hAnsi="Arial" w:cs="Arial"/>
          <w:sz w:val="20"/>
          <w:szCs w:val="20"/>
        </w:rPr>
        <w:t>Retenedor por pagos de servicios personales independientes, por pagos de comisión, fletes, en caso de que se dé el supuesto jurídico de conformidad con el artículo 2-A de la Ley del Impuesto al Valor Agregado.</w:t>
      </w:r>
    </w:p>
    <w:p w:rsidR="00527569" w:rsidRPr="00175D33" w:rsidRDefault="00527569" w:rsidP="00527569">
      <w:pPr>
        <w:pStyle w:val="Prrafodelista"/>
        <w:jc w:val="both"/>
        <w:rPr>
          <w:rFonts w:ascii="Arial" w:hAnsi="Arial" w:cs="Arial"/>
          <w:sz w:val="20"/>
          <w:szCs w:val="20"/>
        </w:rPr>
      </w:pPr>
    </w:p>
    <w:p w:rsidR="00527569" w:rsidRPr="00175D33" w:rsidRDefault="00527569" w:rsidP="00527569">
      <w:pPr>
        <w:ind w:firstLine="708"/>
        <w:jc w:val="both"/>
        <w:rPr>
          <w:rFonts w:ascii="Arial" w:hAnsi="Arial" w:cs="Arial"/>
          <w:sz w:val="20"/>
          <w:szCs w:val="20"/>
          <w:u w:val="single"/>
        </w:rPr>
      </w:pPr>
      <w:r w:rsidRPr="00175D33">
        <w:rPr>
          <w:rFonts w:ascii="Arial" w:hAnsi="Arial" w:cs="Arial"/>
          <w:sz w:val="20"/>
          <w:szCs w:val="20"/>
          <w:u w:val="single"/>
        </w:rPr>
        <w:t>IMPUESTO LOCAL SOBRE NOMINAS</w:t>
      </w:r>
    </w:p>
    <w:p w:rsidR="00527569" w:rsidRPr="00175D33"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 xml:space="preserve">Contribuyente por los pagos efectuados por servicios personales subordinados conforme al artículo </w:t>
      </w:r>
      <w:r>
        <w:rPr>
          <w:rFonts w:ascii="Arial" w:hAnsi="Arial" w:cs="Arial"/>
          <w:sz w:val="20"/>
          <w:szCs w:val="20"/>
        </w:rPr>
        <w:t>2</w:t>
      </w:r>
      <w:r w:rsidRPr="00175D33">
        <w:rPr>
          <w:rFonts w:ascii="Arial" w:hAnsi="Arial" w:cs="Arial"/>
          <w:sz w:val="20"/>
          <w:szCs w:val="20"/>
        </w:rPr>
        <w:t xml:space="preserve">1 de la Ley de Hacienda para el Estado de </w:t>
      </w:r>
      <w:r>
        <w:rPr>
          <w:rFonts w:ascii="Arial" w:hAnsi="Arial" w:cs="Arial"/>
          <w:sz w:val="20"/>
          <w:szCs w:val="20"/>
        </w:rPr>
        <w:t>Coahuila</w:t>
      </w:r>
      <w:r w:rsidRPr="00175D33">
        <w:rPr>
          <w:rFonts w:ascii="Arial" w:hAnsi="Arial" w:cs="Arial"/>
          <w:sz w:val="20"/>
          <w:szCs w:val="20"/>
        </w:rPr>
        <w:t>.</w:t>
      </w:r>
    </w:p>
    <w:p w:rsidR="00527569" w:rsidRPr="00D91D28" w:rsidRDefault="00527569" w:rsidP="00527569">
      <w:pPr>
        <w:pStyle w:val="Prrafodelista"/>
        <w:jc w:val="both"/>
        <w:rPr>
          <w:rFonts w:ascii="Arial" w:hAnsi="Arial" w:cs="Arial"/>
          <w:sz w:val="20"/>
          <w:szCs w:val="20"/>
        </w:rPr>
      </w:pPr>
      <w:r w:rsidRPr="00175D33">
        <w:rPr>
          <w:rFonts w:ascii="Arial" w:hAnsi="Arial" w:cs="Arial"/>
          <w:sz w:val="20"/>
          <w:szCs w:val="20"/>
        </w:rPr>
        <w:t>.</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f) Estructura organizacional básica.</w:t>
      </w:r>
    </w:p>
    <w:p w:rsidR="00527569" w:rsidRDefault="00527569" w:rsidP="00527569">
      <w:pPr>
        <w:ind w:firstLine="708"/>
        <w:jc w:val="both"/>
        <w:rPr>
          <w:rFonts w:ascii="Arial" w:hAnsi="Arial" w:cs="Arial"/>
          <w:sz w:val="20"/>
          <w:szCs w:val="20"/>
        </w:rPr>
      </w:pPr>
      <w:r w:rsidRPr="00175D33">
        <w:rPr>
          <w:rFonts w:ascii="Arial" w:hAnsi="Arial" w:cs="Arial"/>
          <w:sz w:val="20"/>
          <w:szCs w:val="20"/>
        </w:rPr>
        <w:lastRenderedPageBreak/>
        <w:t>Estructura Presupuestal:</w:t>
      </w:r>
    </w:p>
    <w:tbl>
      <w:tblPr>
        <w:tblW w:w="7837" w:type="dxa"/>
        <w:tblInd w:w="70" w:type="dxa"/>
        <w:tblCellMar>
          <w:left w:w="70" w:type="dxa"/>
          <w:right w:w="70" w:type="dxa"/>
        </w:tblCellMar>
        <w:tblLook w:val="04A0"/>
      </w:tblPr>
      <w:tblGrid>
        <w:gridCol w:w="836"/>
        <w:gridCol w:w="7001"/>
      </w:tblGrid>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PRESIDENCIA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PRESIDENCIA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0102</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RELACIONES EXTERIORES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0103</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INSPECTORES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0104</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JURIDICO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0106</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PATRONATO PRO-LIMPIEZA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0107</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SECRETARIA TECNICA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0108</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SECRETARIA DEL AYUNTAMIENTO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0109</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FOMENTO ECONOMICO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0111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INSTANCIA  DE LA MUJER</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0112</w:t>
            </w:r>
          </w:p>
        </w:tc>
        <w:tc>
          <w:tcPr>
            <w:tcW w:w="7001" w:type="dxa"/>
            <w:tcBorders>
              <w:top w:val="nil"/>
              <w:left w:val="nil"/>
              <w:bottom w:val="nil"/>
              <w:right w:val="nil"/>
            </w:tcBorders>
            <w:shd w:val="clear" w:color="auto" w:fill="auto"/>
            <w:noWrap/>
            <w:hideMark/>
          </w:tcPr>
          <w:p w:rsidR="00527569"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TURISMO</w:t>
            </w:r>
          </w:p>
          <w:p w:rsidR="00527569" w:rsidRPr="007321E6" w:rsidRDefault="00527569" w:rsidP="0020394F">
            <w:pPr>
              <w:spacing w:after="0" w:line="240" w:lineRule="auto"/>
              <w:rPr>
                <w:rFonts w:ascii="Arial" w:eastAsia="Times New Roman" w:hAnsi="Arial" w:cs="Arial"/>
                <w:color w:val="000000"/>
                <w:sz w:val="20"/>
                <w:szCs w:val="20"/>
              </w:rPr>
            </w:pP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02</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CABILDO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0201</w:t>
            </w:r>
          </w:p>
        </w:tc>
        <w:tc>
          <w:tcPr>
            <w:tcW w:w="7001" w:type="dxa"/>
            <w:tcBorders>
              <w:top w:val="nil"/>
              <w:left w:val="nil"/>
              <w:bottom w:val="nil"/>
              <w:right w:val="nil"/>
            </w:tcBorders>
            <w:shd w:val="clear" w:color="auto" w:fill="auto"/>
            <w:noWrap/>
            <w:hideMark/>
          </w:tcPr>
          <w:p w:rsidR="00527569"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CUERPO EDILICIO</w:t>
            </w:r>
          </w:p>
          <w:p w:rsidR="00527569" w:rsidRPr="007321E6" w:rsidRDefault="00527569" w:rsidP="0020394F">
            <w:pPr>
              <w:spacing w:after="0" w:line="240" w:lineRule="auto"/>
              <w:rPr>
                <w:rFonts w:ascii="Arial" w:eastAsia="Times New Roman" w:hAnsi="Arial" w:cs="Arial"/>
                <w:color w:val="000000"/>
                <w:sz w:val="20"/>
                <w:szCs w:val="20"/>
              </w:rPr>
            </w:pP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03</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CONTRALORIA MUNICIPAL</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0301</w:t>
            </w:r>
          </w:p>
        </w:tc>
        <w:tc>
          <w:tcPr>
            <w:tcW w:w="7001" w:type="dxa"/>
            <w:tcBorders>
              <w:top w:val="nil"/>
              <w:left w:val="nil"/>
              <w:bottom w:val="nil"/>
              <w:right w:val="nil"/>
            </w:tcBorders>
            <w:shd w:val="clear" w:color="auto" w:fill="auto"/>
            <w:noWrap/>
            <w:hideMark/>
          </w:tcPr>
          <w:p w:rsidR="00527569"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CONTRALORIA</w:t>
            </w:r>
          </w:p>
          <w:p w:rsidR="00527569" w:rsidRPr="007321E6" w:rsidRDefault="00527569" w:rsidP="0020394F">
            <w:pPr>
              <w:spacing w:after="0" w:line="240" w:lineRule="auto"/>
              <w:rPr>
                <w:rFonts w:ascii="Arial" w:eastAsia="Times New Roman" w:hAnsi="Arial" w:cs="Arial"/>
                <w:color w:val="000000"/>
                <w:sz w:val="20"/>
                <w:szCs w:val="20"/>
              </w:rPr>
            </w:pP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05</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SEGURIDAD PUBLICA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POLICIA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0502</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BOMBEROS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0503</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TRANSITO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0504</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POLICIA PREVENTIVA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0505</w:t>
            </w:r>
          </w:p>
        </w:tc>
        <w:tc>
          <w:tcPr>
            <w:tcW w:w="7001" w:type="dxa"/>
            <w:tcBorders>
              <w:top w:val="nil"/>
              <w:left w:val="nil"/>
              <w:bottom w:val="nil"/>
              <w:right w:val="nil"/>
            </w:tcBorders>
            <w:shd w:val="clear" w:color="auto" w:fill="auto"/>
            <w:noWrap/>
            <w:hideMark/>
          </w:tcPr>
          <w:p w:rsidR="00527569"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DIRECCION DE TRANSPORTE</w:t>
            </w:r>
          </w:p>
          <w:p w:rsidR="00527569" w:rsidRPr="007321E6" w:rsidRDefault="00527569" w:rsidP="0020394F">
            <w:pPr>
              <w:spacing w:after="0" w:line="240" w:lineRule="auto"/>
              <w:rPr>
                <w:rFonts w:ascii="Arial" w:eastAsia="Times New Roman" w:hAnsi="Arial" w:cs="Arial"/>
                <w:color w:val="000000"/>
                <w:sz w:val="20"/>
                <w:szCs w:val="20"/>
              </w:rPr>
            </w:pP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09</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OBRAS PUBLICAS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0901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OBRAS PUBLICAS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0902</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MAQUINARIA PESADA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0903</w:t>
            </w:r>
          </w:p>
        </w:tc>
        <w:tc>
          <w:tcPr>
            <w:tcW w:w="7001" w:type="dxa"/>
            <w:tcBorders>
              <w:top w:val="nil"/>
              <w:left w:val="nil"/>
              <w:bottom w:val="nil"/>
              <w:right w:val="nil"/>
            </w:tcBorders>
            <w:shd w:val="clear" w:color="auto" w:fill="auto"/>
            <w:noWrap/>
            <w:hideMark/>
          </w:tcPr>
          <w:p w:rsidR="00527569"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PAVIMENTACION</w:t>
            </w:r>
          </w:p>
          <w:p w:rsidR="00527569" w:rsidRPr="007321E6" w:rsidRDefault="00527569" w:rsidP="0020394F">
            <w:pPr>
              <w:spacing w:after="0" w:line="240" w:lineRule="auto"/>
              <w:rPr>
                <w:rFonts w:ascii="Arial" w:eastAsia="Times New Roman" w:hAnsi="Arial" w:cs="Arial"/>
                <w:color w:val="000000"/>
                <w:sz w:val="20"/>
                <w:szCs w:val="20"/>
              </w:rPr>
            </w:pP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11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SERVICIOS PUBLICOS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SERVICIOS PUBLICOS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1102</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LIMPIEZA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1103</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ALUMBRADO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1104</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FORESTACION</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1105</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BACHEO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1106</w:t>
            </w:r>
          </w:p>
        </w:tc>
        <w:tc>
          <w:tcPr>
            <w:tcW w:w="7001" w:type="dxa"/>
            <w:tcBorders>
              <w:top w:val="nil"/>
              <w:left w:val="nil"/>
              <w:bottom w:val="nil"/>
              <w:right w:val="nil"/>
            </w:tcBorders>
            <w:shd w:val="clear" w:color="auto" w:fill="auto"/>
            <w:noWrap/>
            <w:hideMark/>
          </w:tcPr>
          <w:p w:rsidR="00527569"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INTENDENCIA</w:t>
            </w:r>
          </w:p>
          <w:p w:rsidR="00527569" w:rsidRPr="007321E6" w:rsidRDefault="00527569" w:rsidP="0020394F">
            <w:pPr>
              <w:spacing w:after="0" w:line="240" w:lineRule="auto"/>
              <w:rPr>
                <w:rFonts w:ascii="Arial" w:eastAsia="Times New Roman" w:hAnsi="Arial" w:cs="Arial"/>
                <w:color w:val="000000"/>
                <w:sz w:val="20"/>
                <w:szCs w:val="20"/>
              </w:rPr>
            </w:pP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13</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DESARROLLO SOCIAL</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EDUCACION</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1302</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ACCION SOCIAL</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1303</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SANIDAD</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1304</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ECOLOGIA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1305</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ATENCION CIUDADANA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1306</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ATENCION A PERSONAS CON DISCAPACITADOS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1307</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DESARROLLO RURAL</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1308</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ATENCION A JOVENES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1309</w:t>
            </w:r>
          </w:p>
        </w:tc>
        <w:tc>
          <w:tcPr>
            <w:tcW w:w="7001" w:type="dxa"/>
            <w:tcBorders>
              <w:top w:val="nil"/>
              <w:left w:val="nil"/>
              <w:bottom w:val="nil"/>
              <w:right w:val="nil"/>
            </w:tcBorders>
            <w:shd w:val="clear" w:color="auto" w:fill="auto"/>
            <w:noWrap/>
            <w:hideMark/>
          </w:tcPr>
          <w:p w:rsidR="00527569"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COORDINACION DE FOMENTO AGROPECUARIO Y DESARROLLO RURAL</w:t>
            </w:r>
          </w:p>
          <w:p w:rsidR="00527569" w:rsidRPr="007321E6" w:rsidRDefault="00527569" w:rsidP="0020394F">
            <w:pPr>
              <w:spacing w:after="0" w:line="240" w:lineRule="auto"/>
              <w:rPr>
                <w:rFonts w:ascii="Arial" w:eastAsia="Times New Roman" w:hAnsi="Arial" w:cs="Arial"/>
                <w:color w:val="000000"/>
                <w:sz w:val="20"/>
                <w:szCs w:val="20"/>
              </w:rPr>
            </w:pP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lastRenderedPageBreak/>
              <w:t>14</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TESORERIA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TESORERIA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1402</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AGENCIA FISCAL</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1403</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RECURSOS HUMANOS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1404</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SINDICATO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1405</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INCAPACITADOS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1406</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EVENTOS ESPECIALES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1408</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INFORMATICA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1410</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ADQUISICIONES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CATASTRO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1416</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CONTABILIDAD</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1417</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INGRESOS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1418</w:t>
            </w:r>
          </w:p>
        </w:tc>
        <w:tc>
          <w:tcPr>
            <w:tcW w:w="7001" w:type="dxa"/>
            <w:tcBorders>
              <w:top w:val="nil"/>
              <w:left w:val="nil"/>
              <w:bottom w:val="nil"/>
              <w:right w:val="nil"/>
            </w:tcBorders>
            <w:shd w:val="clear" w:color="auto" w:fill="auto"/>
            <w:noWrap/>
            <w:hideMark/>
          </w:tcPr>
          <w:p w:rsidR="00527569"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EGRESOS</w:t>
            </w:r>
          </w:p>
          <w:p w:rsidR="00527569" w:rsidRPr="007321E6" w:rsidRDefault="00527569" w:rsidP="0020394F">
            <w:pPr>
              <w:spacing w:after="0" w:line="240" w:lineRule="auto"/>
              <w:rPr>
                <w:rFonts w:ascii="Arial" w:eastAsia="Times New Roman" w:hAnsi="Arial" w:cs="Arial"/>
                <w:color w:val="000000"/>
                <w:sz w:val="20"/>
                <w:szCs w:val="20"/>
              </w:rPr>
            </w:pP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19</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DIF</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1901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D.I.F. MUNICIPAL</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1902</w:t>
            </w:r>
          </w:p>
        </w:tc>
        <w:tc>
          <w:tcPr>
            <w:tcW w:w="7001" w:type="dxa"/>
            <w:tcBorders>
              <w:top w:val="nil"/>
              <w:left w:val="nil"/>
              <w:bottom w:val="nil"/>
              <w:right w:val="nil"/>
            </w:tcBorders>
            <w:shd w:val="clear" w:color="auto" w:fill="auto"/>
            <w:noWrap/>
            <w:hideMark/>
          </w:tcPr>
          <w:p w:rsidR="00527569"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CASA HOGAR</w:t>
            </w:r>
          </w:p>
          <w:p w:rsidR="00527569" w:rsidRPr="007321E6" w:rsidRDefault="00527569" w:rsidP="0020394F">
            <w:pPr>
              <w:spacing w:after="0" w:line="240" w:lineRule="auto"/>
              <w:rPr>
                <w:rFonts w:ascii="Arial" w:eastAsia="Times New Roman" w:hAnsi="Arial" w:cs="Arial"/>
                <w:color w:val="000000"/>
                <w:sz w:val="20"/>
                <w:szCs w:val="20"/>
              </w:rPr>
            </w:pP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25</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SINDICATURA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2501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SINDICO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2502</w:t>
            </w:r>
          </w:p>
        </w:tc>
        <w:tc>
          <w:tcPr>
            <w:tcW w:w="7001" w:type="dxa"/>
            <w:tcBorders>
              <w:top w:val="nil"/>
              <w:left w:val="nil"/>
              <w:bottom w:val="nil"/>
              <w:right w:val="nil"/>
            </w:tcBorders>
            <w:shd w:val="clear" w:color="auto" w:fill="auto"/>
            <w:noWrap/>
            <w:hideMark/>
          </w:tcPr>
          <w:p w:rsidR="00527569"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PANTEON MUNICIPAL</w:t>
            </w:r>
          </w:p>
          <w:p w:rsidR="00527569" w:rsidRPr="007321E6" w:rsidRDefault="00527569" w:rsidP="0020394F">
            <w:pPr>
              <w:spacing w:after="0" w:line="240" w:lineRule="auto"/>
              <w:rPr>
                <w:rFonts w:ascii="Arial" w:eastAsia="Times New Roman" w:hAnsi="Arial" w:cs="Arial"/>
                <w:color w:val="000000"/>
                <w:sz w:val="20"/>
                <w:szCs w:val="20"/>
              </w:rPr>
            </w:pP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26</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SERVICIOS COMUNITARIOS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BIBLIOTECA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2602</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CIUDAD DEPORTIVA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2603</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MUSEO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2604</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CASA DE LAS ARTES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2605</w:t>
            </w:r>
          </w:p>
        </w:tc>
        <w:tc>
          <w:tcPr>
            <w:tcW w:w="7001" w:type="dxa"/>
            <w:tcBorders>
              <w:top w:val="nil"/>
              <w:left w:val="nil"/>
              <w:bottom w:val="nil"/>
              <w:right w:val="nil"/>
            </w:tcBorders>
            <w:shd w:val="clear" w:color="auto" w:fill="auto"/>
            <w:noWrap/>
            <w:hideMark/>
          </w:tcPr>
          <w:p w:rsidR="00527569"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ARTE Y CULTURA</w:t>
            </w:r>
          </w:p>
          <w:p w:rsidR="00527569" w:rsidRPr="007321E6" w:rsidRDefault="00527569" w:rsidP="0020394F">
            <w:pPr>
              <w:spacing w:after="0" w:line="240" w:lineRule="auto"/>
              <w:rPr>
                <w:rFonts w:ascii="Arial" w:eastAsia="Times New Roman" w:hAnsi="Arial" w:cs="Arial"/>
                <w:color w:val="000000"/>
                <w:sz w:val="20"/>
                <w:szCs w:val="20"/>
              </w:rPr>
            </w:pP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28</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DIVERSOS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2802</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COMUNICACION SOCIAL</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2804</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JUNTA DE RECLUTAMIENTO MUNICIPAL</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2805</w:t>
            </w:r>
          </w:p>
        </w:tc>
        <w:tc>
          <w:tcPr>
            <w:tcW w:w="7001" w:type="dxa"/>
            <w:tcBorders>
              <w:top w:val="nil"/>
              <w:left w:val="nil"/>
              <w:bottom w:val="nil"/>
              <w:right w:val="nil"/>
            </w:tcBorders>
            <w:shd w:val="clear" w:color="auto" w:fill="auto"/>
            <w:noWrap/>
            <w:hideMark/>
          </w:tcPr>
          <w:p w:rsidR="00527569"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RAMOS DIVERSOS</w:t>
            </w:r>
          </w:p>
          <w:p w:rsidR="00527569" w:rsidRPr="007321E6" w:rsidRDefault="00527569" w:rsidP="0020394F">
            <w:pPr>
              <w:spacing w:after="0" w:line="240" w:lineRule="auto"/>
              <w:rPr>
                <w:rFonts w:ascii="Arial" w:eastAsia="Times New Roman" w:hAnsi="Arial" w:cs="Arial"/>
                <w:color w:val="000000"/>
                <w:sz w:val="20"/>
                <w:szCs w:val="20"/>
              </w:rPr>
            </w:pP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29</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REGIDURIAS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1º REGIDOR DE HACIENDA, -PATRIMIONIO Y CUENTA PUBLICA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2902</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2ª REGIDOR - GABRIELA VENEGAS CASTILLA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2903</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3ª REGIDOR - EDUARDO GARCIA ANDRADE</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2904</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4ª REGIDOR - ELISA MALDONADO LUNA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2905</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5ª REGIDOR - JOSE MARIA RODRIGUEZ ROCHA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2907</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6ª REGIDOR - DORALIA ALICIA CRUZ CASTILLO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2908</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7ª REGIDOR - JUAN ANTONIO HERNANDEZ SILLAS</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2909</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8ª REGIDOR - GABRIELA ZAPOPAN GARZA GALVAN</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2910</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9ª REGIDOR - OSCAR JAVIER CASTAÑEDA ORTIZ</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2911</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10ª REGIDOR - HILDA GLORIA NAÑEZ</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2912</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11ª REGIDOR - ARISTEO MASCORRO MEDINA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2914</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12ª REGIDOR - JORGE CARLOS MATA LOPEZ</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2915</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13ª REGIDOR - MARIANA GUADALUPE MALTOS PORTILLO</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2916</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14ª REGIDOR - BALTAZAR CISNEROS ORTIZ</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2917</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15ª REGIDOR - MARIA LETICIA CAMPOS OZUNA</w:t>
            </w:r>
          </w:p>
        </w:tc>
      </w:tr>
      <w:tr w:rsidR="00527569" w:rsidRPr="007321E6" w:rsidTr="0020394F">
        <w:trPr>
          <w:trHeight w:val="255"/>
        </w:trPr>
        <w:tc>
          <w:tcPr>
            <w:tcW w:w="836" w:type="dxa"/>
            <w:tcBorders>
              <w:top w:val="nil"/>
              <w:left w:val="nil"/>
              <w:bottom w:val="nil"/>
              <w:right w:val="nil"/>
            </w:tcBorders>
            <w:shd w:val="clear" w:color="auto" w:fill="auto"/>
            <w:noWrap/>
            <w:hideMark/>
          </w:tcPr>
          <w:p w:rsidR="00527569" w:rsidRPr="007321E6" w:rsidRDefault="00527569" w:rsidP="0020394F">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2919</w:t>
            </w:r>
          </w:p>
        </w:tc>
        <w:tc>
          <w:tcPr>
            <w:tcW w:w="7001" w:type="dxa"/>
            <w:tcBorders>
              <w:top w:val="nil"/>
              <w:left w:val="nil"/>
              <w:bottom w:val="nil"/>
              <w:right w:val="nil"/>
            </w:tcBorders>
            <w:shd w:val="clear" w:color="auto" w:fill="auto"/>
            <w:noWrap/>
            <w:hideMark/>
          </w:tcPr>
          <w:p w:rsidR="00527569" w:rsidRPr="007321E6" w:rsidRDefault="00527569" w:rsidP="0020394F">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16ª REGIDOR - MAURILIO MORENO TORRES</w:t>
            </w:r>
          </w:p>
        </w:tc>
      </w:tr>
      <w:tr w:rsidR="00527569" w:rsidRPr="007321E6" w:rsidTr="0020394F">
        <w:trPr>
          <w:trHeight w:val="255"/>
        </w:trPr>
        <w:tc>
          <w:tcPr>
            <w:tcW w:w="836" w:type="dxa"/>
            <w:tcBorders>
              <w:top w:val="nil"/>
              <w:left w:val="nil"/>
              <w:bottom w:val="nil"/>
              <w:right w:val="nil"/>
            </w:tcBorders>
            <w:shd w:val="clear" w:color="auto" w:fill="auto"/>
            <w:noWrap/>
          </w:tcPr>
          <w:p w:rsidR="00527569" w:rsidRPr="007321E6" w:rsidRDefault="00527569" w:rsidP="0020394F">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lastRenderedPageBreak/>
              <w:t>2920</w:t>
            </w:r>
          </w:p>
        </w:tc>
        <w:tc>
          <w:tcPr>
            <w:tcW w:w="7001" w:type="dxa"/>
            <w:tcBorders>
              <w:top w:val="nil"/>
              <w:left w:val="nil"/>
              <w:bottom w:val="nil"/>
              <w:right w:val="nil"/>
            </w:tcBorders>
            <w:shd w:val="clear" w:color="auto" w:fill="auto"/>
            <w:noWrap/>
          </w:tcPr>
          <w:p w:rsidR="00527569" w:rsidRPr="007321E6" w:rsidRDefault="00527569" w:rsidP="0020394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17</w:t>
            </w:r>
            <w:r w:rsidRPr="007321E6">
              <w:rPr>
                <w:rFonts w:ascii="Arial" w:eastAsia="Times New Roman" w:hAnsi="Arial" w:cs="Arial"/>
                <w:color w:val="000000"/>
                <w:sz w:val="20"/>
                <w:szCs w:val="20"/>
              </w:rPr>
              <w:t xml:space="preserve">ª REGIDOR </w:t>
            </w:r>
            <w:r>
              <w:rPr>
                <w:rFonts w:ascii="Arial" w:eastAsia="Times New Roman" w:hAnsi="Arial" w:cs="Arial"/>
                <w:color w:val="000000"/>
                <w:sz w:val="20"/>
                <w:szCs w:val="20"/>
              </w:rPr>
              <w:t>–</w:t>
            </w:r>
            <w:r w:rsidRPr="007321E6">
              <w:rPr>
                <w:rFonts w:ascii="Arial" w:eastAsia="Times New Roman" w:hAnsi="Arial" w:cs="Arial"/>
                <w:color w:val="000000"/>
                <w:sz w:val="20"/>
                <w:szCs w:val="20"/>
              </w:rPr>
              <w:t xml:space="preserve"> </w:t>
            </w:r>
            <w:r>
              <w:rPr>
                <w:rFonts w:ascii="Arial" w:eastAsia="Times New Roman" w:hAnsi="Arial" w:cs="Arial"/>
                <w:color w:val="000000"/>
                <w:sz w:val="20"/>
                <w:szCs w:val="20"/>
              </w:rPr>
              <w:t>HEIDI ELIZABETH ARMENDARIZ PUENTE</w:t>
            </w:r>
          </w:p>
        </w:tc>
      </w:tr>
      <w:tr w:rsidR="00527569" w:rsidRPr="007321E6" w:rsidTr="0020394F">
        <w:trPr>
          <w:trHeight w:val="255"/>
        </w:trPr>
        <w:tc>
          <w:tcPr>
            <w:tcW w:w="836" w:type="dxa"/>
            <w:tcBorders>
              <w:top w:val="nil"/>
              <w:left w:val="nil"/>
              <w:bottom w:val="nil"/>
              <w:right w:val="nil"/>
            </w:tcBorders>
            <w:shd w:val="clear" w:color="auto" w:fill="auto"/>
            <w:noWrap/>
          </w:tcPr>
          <w:p w:rsidR="00527569" w:rsidRDefault="00527569" w:rsidP="0020394F">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2921</w:t>
            </w:r>
          </w:p>
        </w:tc>
        <w:tc>
          <w:tcPr>
            <w:tcW w:w="7001" w:type="dxa"/>
            <w:tcBorders>
              <w:top w:val="nil"/>
              <w:left w:val="nil"/>
              <w:bottom w:val="nil"/>
              <w:right w:val="nil"/>
            </w:tcBorders>
            <w:shd w:val="clear" w:color="auto" w:fill="auto"/>
            <w:noWrap/>
          </w:tcPr>
          <w:p w:rsidR="00527569" w:rsidRDefault="00527569" w:rsidP="0020394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SINDICO DE MAYORIA – TAIDE ELIZABETH ALBRT RODRIGUEZ </w:t>
            </w:r>
          </w:p>
        </w:tc>
      </w:tr>
      <w:tr w:rsidR="00527569" w:rsidRPr="007321E6" w:rsidTr="0020394F">
        <w:trPr>
          <w:trHeight w:val="255"/>
        </w:trPr>
        <w:tc>
          <w:tcPr>
            <w:tcW w:w="836" w:type="dxa"/>
            <w:tcBorders>
              <w:top w:val="nil"/>
              <w:left w:val="nil"/>
              <w:bottom w:val="nil"/>
              <w:right w:val="nil"/>
            </w:tcBorders>
            <w:shd w:val="clear" w:color="auto" w:fill="auto"/>
            <w:noWrap/>
          </w:tcPr>
          <w:p w:rsidR="00527569" w:rsidRDefault="00527569" w:rsidP="0020394F">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2922</w:t>
            </w:r>
          </w:p>
        </w:tc>
        <w:tc>
          <w:tcPr>
            <w:tcW w:w="7001" w:type="dxa"/>
            <w:tcBorders>
              <w:top w:val="nil"/>
              <w:left w:val="nil"/>
              <w:bottom w:val="nil"/>
              <w:right w:val="nil"/>
            </w:tcBorders>
            <w:shd w:val="clear" w:color="auto" w:fill="auto"/>
            <w:noWrap/>
          </w:tcPr>
          <w:p w:rsidR="00527569" w:rsidRDefault="00527569" w:rsidP="0020394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SINDICO DE MINORIA – MARIA CRISTINA VILLARREAL AROCHA</w:t>
            </w:r>
          </w:p>
        </w:tc>
      </w:tr>
    </w:tbl>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r w:rsidRPr="00175D33">
        <w:rPr>
          <w:rFonts w:ascii="Arial" w:hAnsi="Arial" w:cs="Arial"/>
          <w:sz w:val="20"/>
          <w:szCs w:val="20"/>
        </w:rPr>
        <w:t>Estructura Administrativa:</w:t>
      </w:r>
    </w:p>
    <w:p w:rsidR="00527569" w:rsidRDefault="00527569" w:rsidP="00527569">
      <w:pPr>
        <w:ind w:firstLine="708"/>
        <w:jc w:val="both"/>
        <w:rPr>
          <w:rFonts w:ascii="Arial" w:hAnsi="Arial" w:cs="Arial"/>
          <w:sz w:val="20"/>
          <w:szCs w:val="20"/>
        </w:rPr>
      </w:pPr>
      <w:r>
        <w:rPr>
          <w:rFonts w:ascii="Arial" w:hAnsi="Arial" w:cs="Arial"/>
          <w:b/>
          <w:noProof/>
          <w:sz w:val="20"/>
          <w:szCs w:val="20"/>
        </w:rPr>
        <w:pict>
          <v:line id="_x0000_s1029" style="position:absolute;left:0;text-align:left;flip:x;z-index:251663360;visibility:visible" from="530.85pt,11.1pt" to="530.8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" strokecolor="#0070c0" strokeweight="2.25pt"/>
        </w:pict>
      </w:r>
      <w:r w:rsidRPr="00BF7FCC">
        <w:rPr>
          <w:rFonts w:ascii="Arial" w:hAnsi="Arial" w:cs="Arial"/>
          <w:sz w:val="20"/>
          <w:szCs w:val="20"/>
        </w:rPr>
        <w:pict>
          <v:line id="_x0000_s1027" style="position:absolute;left:0;text-align:left;flip:x;z-index:251661312;visibility:visible" from="3.75pt,11.1pt" to="3.7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" strokecolor="#0070c0" strokeweight="2.25pt"/>
        </w:pict>
      </w:r>
      <w:r w:rsidRPr="00BF7FCC">
        <w:rPr>
          <w:rFonts w:ascii="Arial" w:hAnsi="Arial" w:cs="Arial"/>
          <w:sz w:val="20"/>
          <w:szCs w:val="20"/>
        </w:rPr>
        <w:pict>
          <v:line id="_x0000_s1028" style="position:absolute;left:0;text-align:left;z-index:251662336;visibility:visible" from="3.75pt,11.1pt" to="530.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" strokecolor="#0070c0" strokeweight="2.25pt"/>
        </w:pict>
      </w:r>
    </w:p>
    <w:p w:rsidR="00527569" w:rsidRDefault="00527569" w:rsidP="00527569">
      <w:pPr>
        <w:ind w:firstLine="708"/>
        <w:jc w:val="both"/>
        <w:rPr>
          <w:rFonts w:ascii="Arial" w:hAnsi="Arial" w:cs="Arial"/>
          <w:sz w:val="20"/>
          <w:szCs w:val="20"/>
        </w:rPr>
      </w:pPr>
      <w:r w:rsidRPr="00BF7FCC">
        <w:rPr>
          <w:rFonts w:ascii="Arial" w:hAnsi="Arial" w:cs="Arial"/>
          <w:sz w:val="20"/>
          <w:szCs w:val="20"/>
        </w:rPr>
        <w:pict>
          <v:line id="Conector recto 80" o:spid="_x0000_s1026" style="position:absolute;left:0;text-align:left;z-index:251660288;visibility:visible" from="3.75pt,272.8pt" to="530.85pt,2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" strokecolor="#0070c0" strokeweight="2.25pt"/>
        </w:pict>
      </w:r>
      <w:r>
        <w:rPr>
          <w:noProof/>
        </w:rPr>
        <w:drawing>
          <wp:inline distT="0" distB="0" distL="0" distR="0">
            <wp:extent cx="6184265" cy="3465195"/>
            <wp:effectExtent l="1905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l="18172" t="17004" r="2171" b="11684"/>
                    <a:stretch>
                      <a:fillRect/>
                    </a:stretch>
                  </pic:blipFill>
                  <pic:spPr bwMode="auto">
                    <a:xfrm>
                      <a:off x="0" y="0"/>
                      <a:ext cx="6184265" cy="3465195"/>
                    </a:xfrm>
                    <a:prstGeom prst="rect">
                      <a:avLst/>
                    </a:prstGeom>
                    <a:noFill/>
                    <a:ln w="9525">
                      <a:noFill/>
                      <a:miter lim="800000"/>
                      <a:headEnd/>
                      <a:tailEnd/>
                    </a:ln>
                  </pic:spPr>
                </pic:pic>
              </a:graphicData>
            </a:graphic>
          </wp:inline>
        </w:drawing>
      </w:r>
    </w:p>
    <w:p w:rsidR="00527569" w:rsidRDefault="00527569" w:rsidP="00527569">
      <w:pPr>
        <w:jc w:val="both"/>
        <w:rPr>
          <w:rFonts w:ascii="Arial" w:hAnsi="Arial" w:cs="Arial"/>
          <w:b/>
          <w:sz w:val="20"/>
          <w:szCs w:val="20"/>
        </w:rPr>
      </w:pPr>
    </w:p>
    <w:p w:rsidR="00527569" w:rsidRDefault="00527569" w:rsidP="00527569">
      <w:pPr>
        <w:jc w:val="both"/>
        <w:rPr>
          <w:rFonts w:ascii="Arial" w:hAnsi="Arial" w:cs="Arial"/>
          <w:b/>
          <w:sz w:val="20"/>
          <w:szCs w:val="20"/>
        </w:rPr>
      </w:pPr>
    </w:p>
    <w:p w:rsidR="00527569" w:rsidRDefault="00527569" w:rsidP="00527569">
      <w:pPr>
        <w:jc w:val="both"/>
        <w:rPr>
          <w:rFonts w:ascii="Arial" w:hAnsi="Arial" w:cs="Arial"/>
          <w:b/>
          <w:sz w:val="20"/>
          <w:szCs w:val="20"/>
        </w:rPr>
      </w:pPr>
    </w:p>
    <w:p w:rsidR="00527569" w:rsidRPr="00175D33" w:rsidRDefault="00527569" w:rsidP="00527569">
      <w:pPr>
        <w:jc w:val="both"/>
        <w:rPr>
          <w:rFonts w:ascii="Arial" w:hAnsi="Arial" w:cs="Arial"/>
          <w:b/>
          <w:sz w:val="20"/>
          <w:szCs w:val="20"/>
        </w:rPr>
      </w:pPr>
    </w:p>
    <w:p w:rsidR="00527569" w:rsidRPr="00175D33" w:rsidRDefault="00527569" w:rsidP="00527569">
      <w:pPr>
        <w:jc w:val="both"/>
        <w:rPr>
          <w:rFonts w:ascii="Arial" w:hAnsi="Arial" w:cs="Arial"/>
          <w:b/>
          <w:sz w:val="20"/>
          <w:szCs w:val="20"/>
        </w:rPr>
      </w:pPr>
      <w:r w:rsidRPr="00175D33">
        <w:rPr>
          <w:rFonts w:ascii="Arial" w:hAnsi="Arial" w:cs="Arial"/>
          <w:b/>
          <w:sz w:val="20"/>
          <w:szCs w:val="20"/>
        </w:rPr>
        <w:t>g) Fideicomisos, mandatos y análogos de los cuales es fideicomitente o fiduciario.</w:t>
      </w:r>
      <w:r w:rsidRPr="00AA2268">
        <w:rPr>
          <w:noProof/>
        </w:rPr>
        <w:t xml:space="preserve"> </w:t>
      </w:r>
    </w:p>
    <w:p w:rsidR="00527569" w:rsidRDefault="00527569" w:rsidP="00527569">
      <w:pPr>
        <w:ind w:firstLine="709"/>
        <w:jc w:val="both"/>
        <w:rPr>
          <w:rFonts w:ascii="Arial" w:hAnsi="Arial" w:cs="Arial"/>
          <w:sz w:val="20"/>
          <w:szCs w:val="20"/>
        </w:rPr>
      </w:pPr>
      <w:r>
        <w:rPr>
          <w:rFonts w:ascii="Arial" w:hAnsi="Arial" w:cs="Arial"/>
          <w:sz w:val="20"/>
          <w:szCs w:val="20"/>
        </w:rPr>
        <w:t>El municipio no cuenta con ninguna Fideicomiso.</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5. Bases de Preparación de los Estados Financieros:</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a) Si se ha observado la normatividad emitida por el CONAC y las disposiciones legales aplicables.</w:t>
      </w:r>
    </w:p>
    <w:p w:rsidR="00527569" w:rsidRPr="00175D33" w:rsidRDefault="00527569" w:rsidP="00527569">
      <w:pPr>
        <w:numPr>
          <w:ilvl w:val="0"/>
          <w:numId w:val="3"/>
        </w:numPr>
        <w:jc w:val="both"/>
        <w:rPr>
          <w:rFonts w:ascii="Arial" w:hAnsi="Arial" w:cs="Arial"/>
          <w:sz w:val="20"/>
          <w:szCs w:val="20"/>
        </w:rPr>
      </w:pPr>
      <w:r w:rsidRPr="00175D33">
        <w:rPr>
          <w:rFonts w:ascii="Arial" w:hAnsi="Arial" w:cs="Arial"/>
          <w:sz w:val="20"/>
          <w:szCs w:val="20"/>
        </w:rPr>
        <w:t>Se ha observado toda la normatividad emitida por el CONAC</w:t>
      </w:r>
    </w:p>
    <w:p w:rsidR="00527569" w:rsidRPr="00175D33" w:rsidRDefault="00527569" w:rsidP="00527569">
      <w:pPr>
        <w:numPr>
          <w:ilvl w:val="0"/>
          <w:numId w:val="3"/>
        </w:numPr>
        <w:jc w:val="both"/>
        <w:rPr>
          <w:rFonts w:ascii="Arial" w:hAnsi="Arial" w:cs="Arial"/>
          <w:sz w:val="20"/>
          <w:szCs w:val="20"/>
        </w:rPr>
      </w:pPr>
      <w:r w:rsidRPr="00175D33">
        <w:rPr>
          <w:rFonts w:ascii="Arial" w:hAnsi="Arial" w:cs="Arial"/>
          <w:sz w:val="20"/>
          <w:szCs w:val="20"/>
        </w:rPr>
        <w:t>La Ley de Ingreso</w:t>
      </w:r>
      <w:r>
        <w:rPr>
          <w:rFonts w:ascii="Arial" w:hAnsi="Arial" w:cs="Arial"/>
          <w:sz w:val="20"/>
          <w:szCs w:val="20"/>
        </w:rPr>
        <w:t>s para el Municipio de Monclova</w:t>
      </w:r>
      <w:r w:rsidRPr="00175D33">
        <w:rPr>
          <w:rFonts w:ascii="Arial" w:hAnsi="Arial" w:cs="Arial"/>
          <w:sz w:val="20"/>
          <w:szCs w:val="20"/>
        </w:rPr>
        <w:t xml:space="preserve">, </w:t>
      </w:r>
      <w:r>
        <w:rPr>
          <w:rFonts w:ascii="Arial" w:hAnsi="Arial" w:cs="Arial"/>
          <w:sz w:val="20"/>
          <w:szCs w:val="20"/>
        </w:rPr>
        <w:t>Coahuila de Zarag</w:t>
      </w:r>
      <w:r w:rsidRPr="00175D33">
        <w:rPr>
          <w:rFonts w:ascii="Arial" w:hAnsi="Arial" w:cs="Arial"/>
          <w:sz w:val="20"/>
          <w:szCs w:val="20"/>
        </w:rPr>
        <w:t>o</w:t>
      </w:r>
      <w:r>
        <w:rPr>
          <w:rFonts w:ascii="Arial" w:hAnsi="Arial" w:cs="Arial"/>
          <w:sz w:val="20"/>
          <w:szCs w:val="20"/>
        </w:rPr>
        <w:t>za</w:t>
      </w:r>
      <w:r w:rsidRPr="00175D33">
        <w:rPr>
          <w:rFonts w:ascii="Arial" w:hAnsi="Arial" w:cs="Arial"/>
          <w:sz w:val="20"/>
          <w:szCs w:val="20"/>
        </w:rPr>
        <w:t xml:space="preserve"> 201</w:t>
      </w:r>
      <w:r>
        <w:rPr>
          <w:rFonts w:ascii="Arial" w:hAnsi="Arial" w:cs="Arial"/>
          <w:sz w:val="20"/>
          <w:szCs w:val="20"/>
        </w:rPr>
        <w:t>7</w:t>
      </w:r>
    </w:p>
    <w:p w:rsidR="00527569" w:rsidRPr="00175D33" w:rsidRDefault="00527569" w:rsidP="00527569">
      <w:pPr>
        <w:numPr>
          <w:ilvl w:val="0"/>
          <w:numId w:val="3"/>
        </w:numPr>
        <w:jc w:val="both"/>
        <w:rPr>
          <w:rFonts w:ascii="Arial" w:hAnsi="Arial" w:cs="Arial"/>
          <w:sz w:val="20"/>
          <w:szCs w:val="20"/>
        </w:rPr>
      </w:pPr>
      <w:r w:rsidRPr="00175D33">
        <w:rPr>
          <w:rFonts w:ascii="Arial" w:hAnsi="Arial" w:cs="Arial"/>
          <w:sz w:val="20"/>
          <w:szCs w:val="20"/>
        </w:rPr>
        <w:t xml:space="preserve">La Ley de Hacienda para los Municipios del Estado de  </w:t>
      </w:r>
      <w:r>
        <w:rPr>
          <w:rFonts w:ascii="Arial" w:hAnsi="Arial" w:cs="Arial"/>
          <w:sz w:val="20"/>
          <w:szCs w:val="20"/>
        </w:rPr>
        <w:t>Coahuila</w:t>
      </w:r>
    </w:p>
    <w:p w:rsidR="00527569" w:rsidRDefault="00527569" w:rsidP="00527569">
      <w:pPr>
        <w:numPr>
          <w:ilvl w:val="0"/>
          <w:numId w:val="3"/>
        </w:numPr>
        <w:jc w:val="both"/>
        <w:rPr>
          <w:rFonts w:ascii="Arial" w:hAnsi="Arial" w:cs="Arial"/>
          <w:sz w:val="20"/>
          <w:szCs w:val="20"/>
        </w:rPr>
      </w:pPr>
      <w:r w:rsidRPr="00AC1E5E">
        <w:rPr>
          <w:rFonts w:ascii="Arial" w:hAnsi="Arial" w:cs="Arial"/>
          <w:sz w:val="20"/>
          <w:szCs w:val="20"/>
        </w:rPr>
        <w:t>Ley de Fiscalización Superior del Estado de Coahuila</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527569" w:rsidRDefault="00527569" w:rsidP="00527569">
      <w:pPr>
        <w:ind w:firstLine="709"/>
        <w:jc w:val="both"/>
        <w:rPr>
          <w:rFonts w:ascii="Arial" w:hAnsi="Arial" w:cs="Arial"/>
          <w:sz w:val="20"/>
          <w:szCs w:val="20"/>
        </w:rPr>
      </w:pPr>
      <w:r w:rsidRPr="00175D33">
        <w:rPr>
          <w:rFonts w:ascii="Arial" w:hAnsi="Arial" w:cs="Arial"/>
          <w:sz w:val="20"/>
          <w:szCs w:val="20"/>
        </w:rPr>
        <w:t>El total de las operaciones están reconocidas a su Costo Histórico</w:t>
      </w:r>
    </w:p>
    <w:p w:rsidR="00527569" w:rsidRPr="00E302EF" w:rsidRDefault="00527569" w:rsidP="00527569">
      <w:pPr>
        <w:jc w:val="both"/>
        <w:rPr>
          <w:rFonts w:ascii="Arial" w:hAnsi="Arial" w:cs="Arial"/>
          <w:sz w:val="20"/>
          <w:szCs w:val="20"/>
        </w:rPr>
      </w:pPr>
    </w:p>
    <w:p w:rsidR="00527569" w:rsidRPr="00175D33" w:rsidRDefault="00527569" w:rsidP="00527569">
      <w:pPr>
        <w:jc w:val="both"/>
        <w:rPr>
          <w:rFonts w:ascii="Arial" w:hAnsi="Arial" w:cs="Arial"/>
          <w:b/>
          <w:sz w:val="20"/>
          <w:szCs w:val="20"/>
        </w:rPr>
      </w:pPr>
      <w:r w:rsidRPr="00175D33">
        <w:rPr>
          <w:rFonts w:ascii="Arial" w:hAnsi="Arial" w:cs="Arial"/>
          <w:b/>
          <w:sz w:val="20"/>
          <w:szCs w:val="20"/>
        </w:rPr>
        <w:t>c) Postulados básicos.</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Los Emitidos por el CONAC:</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1. Sustancia Económica</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2. Entes Públicos</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3. Existencia Permanente</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4. Revelación Suficiente</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5. Importancia Relativa</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6. Registro e Integración Presupuestaria</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7. Consolidación de la Información Financiera</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8. Devengo Contable</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9. Valuación</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10. Dualidad Económica</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11. Consistencia</w:t>
      </w:r>
    </w:p>
    <w:p w:rsidR="00527569" w:rsidRPr="00175D33" w:rsidRDefault="00527569" w:rsidP="00527569">
      <w:pPr>
        <w:jc w:val="both"/>
        <w:rPr>
          <w:rFonts w:ascii="Arial" w:hAnsi="Arial" w:cs="Arial"/>
          <w:sz w:val="20"/>
          <w:szCs w:val="20"/>
        </w:rPr>
      </w:pPr>
    </w:p>
    <w:p w:rsidR="00527569" w:rsidRPr="00175D33" w:rsidRDefault="00527569" w:rsidP="00527569">
      <w:pPr>
        <w:jc w:val="both"/>
        <w:rPr>
          <w:rFonts w:ascii="Arial" w:hAnsi="Arial" w:cs="Arial"/>
          <w:b/>
          <w:sz w:val="20"/>
          <w:szCs w:val="20"/>
        </w:rPr>
      </w:pPr>
      <w:r w:rsidRPr="00175D33">
        <w:rPr>
          <w:rFonts w:ascii="Arial" w:hAnsi="Arial" w:cs="Arial"/>
          <w:b/>
          <w:sz w:val="20"/>
          <w:szCs w:val="20"/>
        </w:rPr>
        <w:t>d) Normatividad supletoria.</w:t>
      </w:r>
    </w:p>
    <w:p w:rsidR="00527569" w:rsidRPr="00175D33" w:rsidRDefault="00527569" w:rsidP="00527569">
      <w:pPr>
        <w:jc w:val="both"/>
        <w:rPr>
          <w:rFonts w:ascii="Arial" w:hAnsi="Arial" w:cs="Arial"/>
          <w:sz w:val="20"/>
          <w:szCs w:val="20"/>
        </w:rPr>
      </w:pPr>
    </w:p>
    <w:p w:rsidR="00527569" w:rsidRPr="00175D33" w:rsidRDefault="00527569" w:rsidP="00527569">
      <w:pPr>
        <w:ind w:left="709"/>
        <w:jc w:val="both"/>
        <w:rPr>
          <w:rFonts w:ascii="Arial" w:hAnsi="Arial" w:cs="Arial"/>
          <w:sz w:val="20"/>
          <w:szCs w:val="20"/>
        </w:rPr>
      </w:pPr>
      <w:r w:rsidRPr="00175D33">
        <w:rPr>
          <w:rFonts w:ascii="Arial" w:hAnsi="Arial" w:cs="Arial"/>
          <w:sz w:val="20"/>
          <w:szCs w:val="20"/>
        </w:rPr>
        <w:t>Las permitidas por la Normatividad del CONAC:</w:t>
      </w:r>
    </w:p>
    <w:p w:rsidR="00527569" w:rsidRPr="00175D33" w:rsidRDefault="00527569" w:rsidP="00527569">
      <w:pPr>
        <w:numPr>
          <w:ilvl w:val="0"/>
          <w:numId w:val="4"/>
        </w:numPr>
        <w:jc w:val="both"/>
        <w:rPr>
          <w:rFonts w:ascii="Arial" w:hAnsi="Arial" w:cs="Arial"/>
          <w:sz w:val="20"/>
          <w:szCs w:val="20"/>
        </w:rPr>
      </w:pPr>
      <w:r w:rsidRPr="00175D33">
        <w:rPr>
          <w:rFonts w:ascii="Arial" w:hAnsi="Arial" w:cs="Arial"/>
          <w:sz w:val="20"/>
          <w:szCs w:val="20"/>
        </w:rPr>
        <w:t>Aplicación personalizada del Cuarto Nivel de COG</w:t>
      </w:r>
    </w:p>
    <w:p w:rsidR="00527569" w:rsidRPr="00175D33" w:rsidRDefault="00527569" w:rsidP="00527569">
      <w:pPr>
        <w:numPr>
          <w:ilvl w:val="0"/>
          <w:numId w:val="4"/>
        </w:numPr>
        <w:jc w:val="both"/>
        <w:rPr>
          <w:rFonts w:ascii="Arial" w:hAnsi="Arial" w:cs="Arial"/>
          <w:sz w:val="20"/>
          <w:szCs w:val="20"/>
        </w:rPr>
      </w:pPr>
      <w:r w:rsidRPr="00175D33">
        <w:rPr>
          <w:rFonts w:ascii="Arial" w:hAnsi="Arial" w:cs="Arial"/>
          <w:sz w:val="20"/>
          <w:szCs w:val="20"/>
        </w:rPr>
        <w:t>Aplicación personalidad del Tercer y Cuarto Nivel del CRI</w:t>
      </w:r>
    </w:p>
    <w:p w:rsidR="00527569" w:rsidRDefault="00527569" w:rsidP="00527569">
      <w:pPr>
        <w:numPr>
          <w:ilvl w:val="0"/>
          <w:numId w:val="4"/>
        </w:numPr>
        <w:jc w:val="both"/>
        <w:rPr>
          <w:rFonts w:ascii="Arial" w:hAnsi="Arial" w:cs="Arial"/>
          <w:sz w:val="20"/>
          <w:szCs w:val="20"/>
        </w:rPr>
      </w:pPr>
      <w:r w:rsidRPr="00175D33">
        <w:rPr>
          <w:rFonts w:ascii="Arial" w:hAnsi="Arial" w:cs="Arial"/>
          <w:sz w:val="20"/>
          <w:szCs w:val="20"/>
        </w:rPr>
        <w:t xml:space="preserve">Aplicación Personalizada </w:t>
      </w:r>
      <w:r>
        <w:rPr>
          <w:rFonts w:ascii="Arial" w:hAnsi="Arial" w:cs="Arial"/>
          <w:sz w:val="20"/>
          <w:szCs w:val="20"/>
        </w:rPr>
        <w:t>a partir del Quinto Nivel</w:t>
      </w:r>
      <w:r w:rsidRPr="00175D33">
        <w:rPr>
          <w:rFonts w:ascii="Arial" w:hAnsi="Arial" w:cs="Arial"/>
          <w:sz w:val="20"/>
          <w:szCs w:val="20"/>
        </w:rPr>
        <w:t xml:space="preserve"> permitido del Plan de Cuentas</w:t>
      </w:r>
    </w:p>
    <w:p w:rsidR="00527569" w:rsidRPr="00123B90" w:rsidRDefault="00527569" w:rsidP="00527569">
      <w:pPr>
        <w:ind w:left="2138"/>
        <w:jc w:val="both"/>
        <w:rPr>
          <w:rFonts w:ascii="Arial" w:hAnsi="Arial" w:cs="Arial"/>
          <w:sz w:val="20"/>
          <w:szCs w:val="20"/>
        </w:rPr>
      </w:pPr>
    </w:p>
    <w:p w:rsidR="00527569" w:rsidRPr="00175D33" w:rsidRDefault="00527569" w:rsidP="00527569">
      <w:pPr>
        <w:jc w:val="both"/>
        <w:rPr>
          <w:rFonts w:ascii="Arial" w:hAnsi="Arial" w:cs="Arial"/>
          <w:b/>
          <w:sz w:val="20"/>
          <w:szCs w:val="20"/>
        </w:rPr>
      </w:pPr>
      <w:r w:rsidRPr="00175D33">
        <w:rPr>
          <w:rFonts w:ascii="Arial" w:hAnsi="Arial" w:cs="Arial"/>
          <w:b/>
          <w:sz w:val="20"/>
          <w:szCs w:val="20"/>
        </w:rPr>
        <w:t>e) Para las entidades que por primera vez estén implementando la base devengado de acuerdo a la Ley de Contabilidad, deberán:</w:t>
      </w:r>
    </w:p>
    <w:p w:rsidR="00527569" w:rsidRPr="00175D33" w:rsidRDefault="00527569" w:rsidP="00527569">
      <w:pPr>
        <w:jc w:val="both"/>
        <w:rPr>
          <w:rFonts w:ascii="Arial" w:hAnsi="Arial" w:cs="Arial"/>
          <w:b/>
          <w:sz w:val="20"/>
          <w:szCs w:val="20"/>
        </w:rPr>
      </w:pPr>
      <w:r w:rsidRPr="00175D33">
        <w:rPr>
          <w:rFonts w:ascii="Cambria Math" w:hAnsi="Cambria Math" w:cs="Cambria Math"/>
          <w:sz w:val="20"/>
          <w:szCs w:val="20"/>
        </w:rPr>
        <w:t>‐</w:t>
      </w:r>
      <w:r w:rsidRPr="00175D33">
        <w:rPr>
          <w:rFonts w:ascii="Arial" w:hAnsi="Arial" w:cs="Arial"/>
          <w:b/>
          <w:sz w:val="20"/>
          <w:szCs w:val="20"/>
        </w:rPr>
        <w:t>Revelar las nuevas políticas de reconocimiento:</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De acuerdo a lo establecido por el CONAC.</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INGRESOS</w:t>
      </w:r>
    </w:p>
    <w:p w:rsidR="00527569" w:rsidRPr="00175D33" w:rsidRDefault="00527569" w:rsidP="00527569">
      <w:pPr>
        <w:ind w:firstLine="709"/>
        <w:jc w:val="both"/>
        <w:rPr>
          <w:rFonts w:ascii="Arial" w:hAnsi="Arial" w:cs="Arial"/>
          <w:sz w:val="20"/>
          <w:szCs w:val="20"/>
        </w:rPr>
      </w:pPr>
      <w:r w:rsidRPr="00E302EF">
        <w:rPr>
          <w:rFonts w:ascii="Arial" w:hAnsi="Arial" w:cs="Arial"/>
          <w:sz w:val="20"/>
          <w:szCs w:val="20"/>
          <w:u w:val="single"/>
        </w:rPr>
        <w:t>Devengado</w:t>
      </w:r>
      <w:r w:rsidRPr="00175D33">
        <w:rPr>
          <w:rFonts w:ascii="Arial" w:hAnsi="Arial" w:cs="Arial"/>
          <w:sz w:val="20"/>
          <w:szCs w:val="20"/>
        </w:rPr>
        <w:t>.- Cuando exista jurídicamente el derecho al cobro.</w:t>
      </w:r>
    </w:p>
    <w:p w:rsidR="00527569" w:rsidRPr="00175D33" w:rsidRDefault="00527569" w:rsidP="00527569">
      <w:pPr>
        <w:ind w:firstLine="709"/>
        <w:jc w:val="both"/>
        <w:rPr>
          <w:rFonts w:ascii="Arial" w:hAnsi="Arial" w:cs="Arial"/>
          <w:sz w:val="20"/>
          <w:szCs w:val="20"/>
        </w:rPr>
      </w:pPr>
      <w:r w:rsidRPr="00E302EF">
        <w:rPr>
          <w:rFonts w:ascii="Arial" w:hAnsi="Arial" w:cs="Arial"/>
          <w:sz w:val="20"/>
          <w:szCs w:val="20"/>
          <w:u w:val="single"/>
        </w:rPr>
        <w:t>Recaudado</w:t>
      </w:r>
      <w:r w:rsidRPr="00175D33">
        <w:rPr>
          <w:rFonts w:ascii="Arial" w:hAnsi="Arial" w:cs="Arial"/>
          <w:sz w:val="20"/>
          <w:szCs w:val="20"/>
        </w:rPr>
        <w:t xml:space="preserve">.- Cuando existe el cobro en efectivo o cualquier otro medio de pago </w:t>
      </w:r>
    </w:p>
    <w:p w:rsidR="00527569" w:rsidRPr="00175D33" w:rsidRDefault="00527569" w:rsidP="00527569">
      <w:pPr>
        <w:ind w:firstLine="705"/>
        <w:jc w:val="both"/>
        <w:rPr>
          <w:rFonts w:ascii="Arial" w:hAnsi="Arial" w:cs="Arial"/>
          <w:sz w:val="20"/>
          <w:szCs w:val="20"/>
        </w:rPr>
      </w:pPr>
      <w:r w:rsidRPr="00175D33">
        <w:rPr>
          <w:rFonts w:ascii="Arial" w:hAnsi="Arial" w:cs="Arial"/>
          <w:sz w:val="20"/>
          <w:szCs w:val="20"/>
        </w:rPr>
        <w:t>EGRESOS</w:t>
      </w:r>
    </w:p>
    <w:p w:rsidR="00527569" w:rsidRPr="00175D33" w:rsidRDefault="00527569" w:rsidP="00527569">
      <w:pPr>
        <w:ind w:left="705"/>
        <w:jc w:val="both"/>
        <w:rPr>
          <w:rFonts w:ascii="Arial" w:hAnsi="Arial" w:cs="Arial"/>
          <w:sz w:val="20"/>
          <w:szCs w:val="20"/>
        </w:rPr>
      </w:pPr>
      <w:r w:rsidRPr="00E302EF">
        <w:rPr>
          <w:rFonts w:ascii="Arial" w:hAnsi="Arial" w:cs="Arial"/>
          <w:sz w:val="20"/>
          <w:szCs w:val="20"/>
          <w:u w:val="single"/>
        </w:rPr>
        <w:t>Comprometido</w:t>
      </w:r>
      <w:r w:rsidRPr="00175D33">
        <w:rPr>
          <w:rFonts w:ascii="Arial" w:hAnsi="Arial" w:cs="Arial"/>
          <w:sz w:val="20"/>
          <w:szCs w:val="20"/>
        </w:rPr>
        <w:t>.- Cuando se existe la  aprobación por una autoridad competente de un acto administrativo, u otro instrumento jurídico que formaliza una relación jurídica con terceros para la adquisición de bienes  y servicios.</w:t>
      </w:r>
    </w:p>
    <w:p w:rsidR="00527569" w:rsidRPr="00175D33" w:rsidRDefault="00527569" w:rsidP="00527569">
      <w:pPr>
        <w:ind w:left="705"/>
        <w:jc w:val="both"/>
        <w:rPr>
          <w:rFonts w:ascii="Arial" w:hAnsi="Arial" w:cs="Arial"/>
          <w:sz w:val="20"/>
          <w:szCs w:val="20"/>
        </w:rPr>
      </w:pPr>
      <w:r w:rsidRPr="00E302EF">
        <w:rPr>
          <w:rFonts w:ascii="Arial" w:hAnsi="Arial" w:cs="Arial"/>
          <w:sz w:val="20"/>
          <w:szCs w:val="20"/>
          <w:u w:val="single"/>
        </w:rPr>
        <w:t>Devengado</w:t>
      </w:r>
      <w:r w:rsidRPr="00175D33">
        <w:rPr>
          <w:rFonts w:ascii="Arial" w:hAnsi="Arial" w:cs="Arial"/>
          <w:sz w:val="20"/>
          <w:szCs w:val="20"/>
        </w:rPr>
        <w:t>.- Cuando se reconoce  de una obligación de pago a favor de terceros por la recepción de conformidad de bienes, servicios contratados.</w:t>
      </w:r>
    </w:p>
    <w:p w:rsidR="00527569" w:rsidRPr="00175D33" w:rsidRDefault="00527569" w:rsidP="00527569">
      <w:pPr>
        <w:ind w:left="705"/>
        <w:jc w:val="both"/>
        <w:rPr>
          <w:rFonts w:ascii="Arial" w:hAnsi="Arial" w:cs="Arial"/>
          <w:sz w:val="20"/>
          <w:szCs w:val="20"/>
        </w:rPr>
      </w:pPr>
      <w:r w:rsidRPr="00E302EF">
        <w:rPr>
          <w:rFonts w:ascii="Arial" w:hAnsi="Arial" w:cs="Arial"/>
          <w:sz w:val="20"/>
          <w:szCs w:val="20"/>
          <w:u w:val="single"/>
        </w:rPr>
        <w:t>Ejercido</w:t>
      </w:r>
      <w:r w:rsidRPr="00175D33">
        <w:rPr>
          <w:rFonts w:ascii="Arial" w:hAnsi="Arial" w:cs="Arial"/>
          <w:sz w:val="20"/>
          <w:szCs w:val="20"/>
        </w:rPr>
        <w:t>.- Cuando se emite una cuanta por liquidar aprobada por la autoridad competente</w:t>
      </w:r>
    </w:p>
    <w:p w:rsidR="00527569" w:rsidRPr="00175D33" w:rsidRDefault="00527569" w:rsidP="00527569">
      <w:pPr>
        <w:ind w:left="705"/>
        <w:jc w:val="both"/>
        <w:rPr>
          <w:rFonts w:ascii="Arial" w:hAnsi="Arial" w:cs="Arial"/>
          <w:sz w:val="20"/>
          <w:szCs w:val="20"/>
        </w:rPr>
      </w:pPr>
      <w:r w:rsidRPr="00E302EF">
        <w:rPr>
          <w:rFonts w:ascii="Arial" w:hAnsi="Arial" w:cs="Arial"/>
          <w:sz w:val="20"/>
          <w:szCs w:val="20"/>
          <w:u w:val="single"/>
        </w:rPr>
        <w:t>Pagado</w:t>
      </w:r>
      <w:r w:rsidRPr="00175D33">
        <w:rPr>
          <w:rFonts w:ascii="Arial" w:hAnsi="Arial" w:cs="Arial"/>
          <w:sz w:val="20"/>
          <w:szCs w:val="20"/>
        </w:rPr>
        <w:t>.- Cuando se realiza la cancelación total o parcial de las obligaciones de pago.</w:t>
      </w:r>
    </w:p>
    <w:p w:rsidR="00527569" w:rsidRPr="00175D33" w:rsidRDefault="00527569" w:rsidP="00527569">
      <w:pPr>
        <w:jc w:val="both"/>
        <w:rPr>
          <w:rFonts w:ascii="Arial" w:hAnsi="Arial" w:cs="Arial"/>
          <w:sz w:val="20"/>
          <w:szCs w:val="20"/>
        </w:rPr>
      </w:pPr>
    </w:p>
    <w:p w:rsidR="00527569" w:rsidRPr="00175D33" w:rsidRDefault="00527569" w:rsidP="00527569">
      <w:pPr>
        <w:jc w:val="both"/>
        <w:rPr>
          <w:rFonts w:ascii="Arial" w:hAnsi="Arial" w:cs="Arial"/>
          <w:b/>
          <w:sz w:val="20"/>
          <w:szCs w:val="20"/>
        </w:rPr>
      </w:pPr>
      <w:r w:rsidRPr="00175D33">
        <w:rPr>
          <w:rFonts w:ascii="Cambria Math" w:hAnsi="Cambria Math" w:cs="Cambria Math"/>
          <w:b/>
          <w:sz w:val="20"/>
          <w:szCs w:val="20"/>
        </w:rPr>
        <w:t>‐</w:t>
      </w:r>
      <w:r w:rsidRPr="00175D33">
        <w:rPr>
          <w:rFonts w:ascii="Arial" w:hAnsi="Arial" w:cs="Arial"/>
          <w:b/>
          <w:sz w:val="20"/>
          <w:szCs w:val="20"/>
        </w:rPr>
        <w:t>Plan de implementación:</w:t>
      </w:r>
    </w:p>
    <w:p w:rsidR="00527569" w:rsidRPr="00E302EF" w:rsidRDefault="00527569" w:rsidP="00527569">
      <w:pPr>
        <w:ind w:left="709"/>
        <w:jc w:val="both"/>
        <w:rPr>
          <w:rFonts w:ascii="Arial" w:hAnsi="Arial" w:cs="Arial"/>
          <w:sz w:val="20"/>
          <w:szCs w:val="20"/>
        </w:rPr>
      </w:pPr>
      <w:r w:rsidRPr="00175D33">
        <w:rPr>
          <w:rFonts w:ascii="Arial" w:hAnsi="Arial" w:cs="Arial"/>
          <w:sz w:val="20"/>
          <w:szCs w:val="20"/>
        </w:rPr>
        <w:t>Se inicia el registro de las operaciones en BASE DEV</w:t>
      </w:r>
      <w:r>
        <w:rPr>
          <w:rFonts w:ascii="Arial" w:hAnsi="Arial" w:cs="Arial"/>
          <w:sz w:val="20"/>
          <w:szCs w:val="20"/>
        </w:rPr>
        <w:t>ENGADO a partir del mes de Noviembre de 2011, con el apoyo de un sistema contable que integra el total de las operaciones del Municipio: Ingresos, Sueldos, Predial, Pagos, Contabilidad, Presupuesto, Cuenta Publica, etc.</w:t>
      </w:r>
    </w:p>
    <w:p w:rsidR="00527569" w:rsidRPr="00175D33" w:rsidRDefault="00527569" w:rsidP="00527569">
      <w:pPr>
        <w:jc w:val="both"/>
        <w:rPr>
          <w:rFonts w:ascii="Arial" w:hAnsi="Arial" w:cs="Arial"/>
          <w:b/>
          <w:sz w:val="20"/>
          <w:szCs w:val="20"/>
        </w:rPr>
      </w:pPr>
      <w:r w:rsidRPr="00175D33">
        <w:rPr>
          <w:rFonts w:ascii="Cambria Math" w:hAnsi="Cambria Math" w:cs="Cambria Math"/>
          <w:b/>
          <w:sz w:val="20"/>
          <w:szCs w:val="20"/>
        </w:rPr>
        <w:t>‐</w:t>
      </w:r>
      <w:r w:rsidRPr="00175D33">
        <w:rPr>
          <w:rFonts w:ascii="Arial" w:hAnsi="Arial" w:cs="Arial"/>
          <w:b/>
          <w:sz w:val="20"/>
          <w:szCs w:val="20"/>
        </w:rPr>
        <w:t>Revelar los cambios en las políticas, la clasificación y medición de las mismas, así como su impacto en la información financiera:</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lastRenderedPageBreak/>
        <w:t>6. Políticas de Contabilidad Significativas:</w:t>
      </w:r>
    </w:p>
    <w:p w:rsidR="00527569" w:rsidRDefault="00527569" w:rsidP="00527569">
      <w:pPr>
        <w:jc w:val="both"/>
        <w:rPr>
          <w:rFonts w:ascii="Arial" w:hAnsi="Arial" w:cs="Arial"/>
          <w:b/>
          <w:sz w:val="20"/>
          <w:szCs w:val="20"/>
        </w:rPr>
      </w:pPr>
      <w:r>
        <w:rPr>
          <w:rFonts w:ascii="Arial" w:hAnsi="Arial" w:cs="Arial"/>
          <w:b/>
          <w:sz w:val="20"/>
          <w:szCs w:val="20"/>
        </w:rPr>
        <w:t>a) Actualización:</w:t>
      </w:r>
    </w:p>
    <w:p w:rsidR="00527569" w:rsidRPr="00123B90" w:rsidRDefault="00527569" w:rsidP="00527569">
      <w:pPr>
        <w:jc w:val="both"/>
        <w:rPr>
          <w:rFonts w:ascii="Arial" w:hAnsi="Arial" w:cs="Arial"/>
          <w:b/>
          <w:sz w:val="20"/>
          <w:szCs w:val="20"/>
        </w:rPr>
      </w:pPr>
    </w:p>
    <w:p w:rsidR="00527569" w:rsidRPr="00175D33" w:rsidRDefault="00527569" w:rsidP="00527569">
      <w:pPr>
        <w:ind w:left="709"/>
        <w:jc w:val="both"/>
        <w:rPr>
          <w:rFonts w:ascii="Arial" w:hAnsi="Arial" w:cs="Arial"/>
          <w:sz w:val="20"/>
          <w:szCs w:val="20"/>
        </w:rPr>
      </w:pPr>
      <w:r w:rsidRPr="00175D33">
        <w:rPr>
          <w:rFonts w:ascii="Arial" w:hAnsi="Arial" w:cs="Arial"/>
          <w:sz w:val="20"/>
          <w:szCs w:val="20"/>
        </w:rPr>
        <w:t>A lo largo de la Historia de este Ente, no se ha utilizado  ningún Método  para la Actualización del Valor de los Activos, Pasivos y Hacienda Pública y/o Patrimonio.</w:t>
      </w:r>
    </w:p>
    <w:p w:rsidR="00527569" w:rsidRPr="00175D33" w:rsidRDefault="00527569" w:rsidP="00527569">
      <w:pPr>
        <w:jc w:val="both"/>
        <w:rPr>
          <w:rFonts w:ascii="Arial" w:hAnsi="Arial" w:cs="Arial"/>
          <w:sz w:val="20"/>
          <w:szCs w:val="20"/>
        </w:rPr>
      </w:pPr>
    </w:p>
    <w:p w:rsidR="00527569" w:rsidRPr="00175D33" w:rsidRDefault="00527569" w:rsidP="00527569">
      <w:pPr>
        <w:jc w:val="both"/>
        <w:rPr>
          <w:rFonts w:ascii="Arial" w:hAnsi="Arial" w:cs="Arial"/>
          <w:b/>
          <w:sz w:val="20"/>
          <w:szCs w:val="20"/>
        </w:rPr>
      </w:pPr>
      <w:r w:rsidRPr="00175D33">
        <w:rPr>
          <w:rFonts w:ascii="Arial" w:hAnsi="Arial" w:cs="Arial"/>
          <w:b/>
          <w:sz w:val="20"/>
          <w:szCs w:val="20"/>
        </w:rPr>
        <w:t>b) Informar sobre la realización de operaciones en el extranjero y de sus efectos en la información financiera gubernamental:</w:t>
      </w:r>
    </w:p>
    <w:p w:rsidR="00527569" w:rsidRPr="00175D33" w:rsidRDefault="00527569" w:rsidP="00527569">
      <w:pPr>
        <w:ind w:left="709"/>
        <w:jc w:val="both"/>
        <w:rPr>
          <w:rFonts w:ascii="Arial" w:hAnsi="Arial" w:cs="Arial"/>
          <w:sz w:val="20"/>
          <w:szCs w:val="20"/>
        </w:rPr>
      </w:pPr>
      <w:r w:rsidRPr="00175D33">
        <w:rPr>
          <w:rFonts w:ascii="Arial" w:hAnsi="Arial" w:cs="Arial"/>
          <w:sz w:val="20"/>
          <w:szCs w:val="20"/>
        </w:rPr>
        <w:t>Durante 201</w:t>
      </w:r>
      <w:r>
        <w:rPr>
          <w:rFonts w:ascii="Arial" w:hAnsi="Arial" w:cs="Arial"/>
          <w:sz w:val="20"/>
          <w:szCs w:val="20"/>
        </w:rPr>
        <w:t>7</w:t>
      </w:r>
      <w:r w:rsidRPr="00175D33">
        <w:rPr>
          <w:rFonts w:ascii="Arial" w:hAnsi="Arial" w:cs="Arial"/>
          <w:sz w:val="20"/>
          <w:szCs w:val="20"/>
        </w:rPr>
        <w:t xml:space="preserve">, no se han realizado operaciones en </w:t>
      </w:r>
      <w:r>
        <w:rPr>
          <w:rFonts w:ascii="Arial" w:hAnsi="Arial" w:cs="Arial"/>
          <w:sz w:val="20"/>
          <w:szCs w:val="20"/>
        </w:rPr>
        <w:t xml:space="preserve">el extranjero, tampoco operaciones en </w:t>
      </w:r>
      <w:r w:rsidRPr="00175D33">
        <w:rPr>
          <w:rFonts w:ascii="Arial" w:hAnsi="Arial" w:cs="Arial"/>
          <w:sz w:val="20"/>
          <w:szCs w:val="20"/>
        </w:rPr>
        <w:t>Moneda Extranjera, y en todo caso si se realizara alguna, invariablemente el registro se realizará en su equivalente en Moneda Nacional al tipo de cambio del día de la operación</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c) Método de valuación de la inversión en acciones de Compañías subsidiarias no consolidadas y asociadas:</w:t>
      </w:r>
    </w:p>
    <w:p w:rsidR="00527569" w:rsidRPr="00175D33" w:rsidRDefault="00527569" w:rsidP="00527569">
      <w:pPr>
        <w:jc w:val="both"/>
        <w:rPr>
          <w:rFonts w:ascii="Arial" w:hAnsi="Arial" w:cs="Arial"/>
          <w:sz w:val="20"/>
          <w:szCs w:val="20"/>
        </w:rPr>
      </w:pPr>
      <w:r w:rsidRPr="00175D33">
        <w:rPr>
          <w:rFonts w:ascii="Arial" w:hAnsi="Arial" w:cs="Arial"/>
          <w:sz w:val="20"/>
          <w:szCs w:val="20"/>
        </w:rPr>
        <w:tab/>
        <w:t>No se tienen acciones de algún otro Ente</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d) Sistema y método de valuación de inventarios y costo de lo vendido:</w:t>
      </w:r>
    </w:p>
    <w:p w:rsidR="00527569" w:rsidRPr="00175D33" w:rsidRDefault="00527569" w:rsidP="00527569">
      <w:pPr>
        <w:ind w:left="709"/>
        <w:jc w:val="both"/>
        <w:rPr>
          <w:rFonts w:ascii="Arial" w:hAnsi="Arial" w:cs="Arial"/>
          <w:sz w:val="20"/>
          <w:szCs w:val="20"/>
        </w:rPr>
      </w:pPr>
      <w:r w:rsidRPr="00175D33">
        <w:rPr>
          <w:rFonts w:ascii="Arial" w:hAnsi="Arial" w:cs="Arial"/>
          <w:sz w:val="20"/>
          <w:szCs w:val="20"/>
        </w:rPr>
        <w:t>No existen productos en inventarios, ya que la adquisición de los bienes es para consumo inmediato llevando directamente el costo al gasto.</w:t>
      </w:r>
    </w:p>
    <w:p w:rsidR="00527569" w:rsidRPr="00175D33" w:rsidRDefault="00527569" w:rsidP="00527569">
      <w:pPr>
        <w:jc w:val="both"/>
        <w:rPr>
          <w:rFonts w:ascii="Arial" w:hAnsi="Arial" w:cs="Arial"/>
          <w:b/>
          <w:sz w:val="20"/>
          <w:szCs w:val="20"/>
        </w:rPr>
      </w:pPr>
    </w:p>
    <w:p w:rsidR="00527569" w:rsidRPr="00175D33" w:rsidRDefault="00527569" w:rsidP="00527569">
      <w:pPr>
        <w:jc w:val="both"/>
        <w:rPr>
          <w:rFonts w:ascii="Arial" w:hAnsi="Arial" w:cs="Arial"/>
          <w:b/>
          <w:sz w:val="20"/>
          <w:szCs w:val="20"/>
        </w:rPr>
      </w:pPr>
      <w:r w:rsidRPr="00175D33">
        <w:rPr>
          <w:rFonts w:ascii="Arial" w:hAnsi="Arial" w:cs="Arial"/>
          <w:b/>
          <w:sz w:val="20"/>
          <w:szCs w:val="20"/>
        </w:rPr>
        <w:t>e) Beneficios a empleados:</w:t>
      </w:r>
    </w:p>
    <w:p w:rsidR="00527569" w:rsidRPr="00175D33" w:rsidRDefault="00527569" w:rsidP="00527569">
      <w:pPr>
        <w:ind w:left="709"/>
        <w:jc w:val="both"/>
        <w:rPr>
          <w:rFonts w:ascii="Arial" w:hAnsi="Arial" w:cs="Arial"/>
          <w:sz w:val="20"/>
          <w:szCs w:val="20"/>
        </w:rPr>
      </w:pPr>
      <w:r w:rsidRPr="00175D33">
        <w:rPr>
          <w:rFonts w:ascii="Arial" w:hAnsi="Arial" w:cs="Arial"/>
          <w:sz w:val="20"/>
          <w:szCs w:val="20"/>
        </w:rPr>
        <w:t>No se tienen reservas para beneficios futuros de los empleados, más que las contempladas anualmente en le presupuesto de egresos del ejercicio presente.</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f) Provisiones:</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No se cuenta con Provisiones.</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g) Reservas:</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No se cuenta con Reservas</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h) Cambios en políticas contables y corrección de errores junto con la revelación de los efectos que se tendrá en la información financiera del ente público, ya sea retrospectivos o prospectivos:</w:t>
      </w:r>
    </w:p>
    <w:p w:rsidR="00527569" w:rsidRPr="00175D33" w:rsidRDefault="00527569" w:rsidP="00527569">
      <w:pPr>
        <w:ind w:left="709"/>
        <w:jc w:val="both"/>
        <w:rPr>
          <w:rFonts w:ascii="Arial" w:hAnsi="Arial" w:cs="Arial"/>
          <w:sz w:val="20"/>
          <w:szCs w:val="20"/>
        </w:rPr>
      </w:pPr>
      <w:r w:rsidRPr="00175D33">
        <w:rPr>
          <w:rFonts w:ascii="Arial" w:hAnsi="Arial" w:cs="Arial"/>
          <w:sz w:val="20"/>
          <w:szCs w:val="20"/>
        </w:rPr>
        <w:t>El cambio en las políticas contables se ve del ejercicio 2011 al ejercicio 2012 provocado por la implementación de  los momentos contables de los Ingresos y Egresos normados por el CONAC</w:t>
      </w:r>
      <w:r>
        <w:rPr>
          <w:rFonts w:ascii="Arial" w:hAnsi="Arial" w:cs="Arial"/>
          <w:sz w:val="20"/>
          <w:szCs w:val="20"/>
        </w:rPr>
        <w:t>.</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i) Reclasificaciones:</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No existe reclasificaciones importantes</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lastRenderedPageBreak/>
        <w:t>j) Depuración y cancelación de saldos:</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No existe reclasificaciones importantes</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7. Posición en Moneda Extranjera y Protección por Riesgo Cambiario:</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a) Activos en moneda extranjera:</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No se tienen Activos en moneda extranjera</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b) Pasivos en moneda extranjera:</w:t>
      </w:r>
    </w:p>
    <w:p w:rsidR="00527569" w:rsidRPr="00175D33" w:rsidRDefault="00527569" w:rsidP="00527569">
      <w:pPr>
        <w:jc w:val="both"/>
        <w:rPr>
          <w:rFonts w:ascii="Arial" w:hAnsi="Arial" w:cs="Arial"/>
          <w:sz w:val="20"/>
          <w:szCs w:val="20"/>
        </w:rPr>
      </w:pPr>
      <w:r w:rsidRPr="00175D33">
        <w:rPr>
          <w:rFonts w:ascii="Arial" w:hAnsi="Arial" w:cs="Arial"/>
          <w:sz w:val="20"/>
          <w:szCs w:val="20"/>
        </w:rPr>
        <w:tab/>
        <w:t>No se tienen Pasivos en moneda extranjera</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c) Posición en moneda extranjera:</w:t>
      </w:r>
    </w:p>
    <w:p w:rsidR="00527569" w:rsidRPr="00175D33" w:rsidRDefault="00527569" w:rsidP="00527569">
      <w:pPr>
        <w:jc w:val="both"/>
        <w:rPr>
          <w:rFonts w:ascii="Arial" w:hAnsi="Arial" w:cs="Arial"/>
          <w:sz w:val="20"/>
          <w:szCs w:val="20"/>
        </w:rPr>
      </w:pPr>
      <w:r w:rsidRPr="00175D33">
        <w:rPr>
          <w:rFonts w:ascii="Arial" w:hAnsi="Arial" w:cs="Arial"/>
          <w:sz w:val="20"/>
          <w:szCs w:val="20"/>
        </w:rPr>
        <w:tab/>
        <w:t>No se tienen operaciones en moneda extrajera</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d) Tipo de cambio:</w:t>
      </w:r>
    </w:p>
    <w:p w:rsidR="00527569" w:rsidRPr="00175D33" w:rsidRDefault="00527569" w:rsidP="00527569">
      <w:pPr>
        <w:jc w:val="both"/>
        <w:rPr>
          <w:rFonts w:ascii="Arial" w:hAnsi="Arial" w:cs="Arial"/>
          <w:sz w:val="20"/>
          <w:szCs w:val="20"/>
        </w:rPr>
      </w:pPr>
      <w:r w:rsidRPr="00175D33">
        <w:rPr>
          <w:rFonts w:ascii="Arial" w:hAnsi="Arial" w:cs="Arial"/>
          <w:sz w:val="20"/>
          <w:szCs w:val="20"/>
        </w:rPr>
        <w:tab/>
        <w:t>No se tienen operaciones en moneda extranjera</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e) Equivalente en moneda nacional:</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No se tienen operaciones en moneda extrajera</w:t>
      </w:r>
    </w:p>
    <w:p w:rsidR="00527569" w:rsidRDefault="00527569" w:rsidP="00527569">
      <w:pPr>
        <w:jc w:val="both"/>
        <w:rPr>
          <w:rFonts w:ascii="Arial" w:hAnsi="Arial" w:cs="Arial"/>
          <w:b/>
          <w:sz w:val="20"/>
          <w:szCs w:val="20"/>
        </w:rPr>
      </w:pPr>
    </w:p>
    <w:p w:rsidR="00527569" w:rsidRPr="00200417" w:rsidRDefault="00527569" w:rsidP="00527569">
      <w:pPr>
        <w:jc w:val="both"/>
        <w:rPr>
          <w:rFonts w:ascii="Arial" w:hAnsi="Arial" w:cs="Arial"/>
          <w:b/>
          <w:sz w:val="20"/>
          <w:szCs w:val="20"/>
        </w:rPr>
      </w:pPr>
      <w:r w:rsidRPr="00200417">
        <w:rPr>
          <w:rFonts w:ascii="Arial" w:hAnsi="Arial" w:cs="Arial"/>
          <w:b/>
          <w:sz w:val="20"/>
          <w:szCs w:val="20"/>
        </w:rPr>
        <w:t>8. Reporte Analítico del Activo:</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 Vida útil o porcentajes de depreciación, deterioro o amortización utilizados en los diferentes tipos de activos:</w:t>
      </w:r>
    </w:p>
    <w:p w:rsidR="00527569" w:rsidRPr="00200417" w:rsidRDefault="00527569" w:rsidP="00527569">
      <w:pPr>
        <w:ind w:left="709"/>
        <w:jc w:val="both"/>
        <w:rPr>
          <w:rFonts w:ascii="Arial" w:hAnsi="Arial" w:cs="Arial"/>
          <w:sz w:val="20"/>
          <w:szCs w:val="20"/>
        </w:rPr>
      </w:pPr>
      <w:r w:rsidRPr="00200417">
        <w:rPr>
          <w:rFonts w:ascii="Arial" w:hAnsi="Arial" w:cs="Arial"/>
          <w:sz w:val="20"/>
          <w:szCs w:val="20"/>
        </w:rPr>
        <w:t>Hasta 201</w:t>
      </w:r>
      <w:r>
        <w:rPr>
          <w:rFonts w:ascii="Arial" w:hAnsi="Arial" w:cs="Arial"/>
          <w:sz w:val="20"/>
          <w:szCs w:val="20"/>
        </w:rPr>
        <w:t>7</w:t>
      </w:r>
      <w:r w:rsidRPr="00200417">
        <w:rPr>
          <w:rFonts w:ascii="Arial" w:hAnsi="Arial" w:cs="Arial"/>
          <w:sz w:val="20"/>
          <w:szCs w:val="20"/>
        </w:rPr>
        <w:t>, no se ha reconocido depreciación de los bienes.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b) Cambios en el porcentaje de depreciación o valor residual de los activos:</w:t>
      </w:r>
    </w:p>
    <w:p w:rsidR="00527569" w:rsidRPr="00200417" w:rsidRDefault="00527569" w:rsidP="00527569">
      <w:pPr>
        <w:jc w:val="both"/>
        <w:rPr>
          <w:rFonts w:ascii="Arial" w:hAnsi="Arial" w:cs="Arial"/>
          <w:sz w:val="20"/>
          <w:szCs w:val="20"/>
        </w:rPr>
      </w:pPr>
      <w:r w:rsidRPr="00200417">
        <w:rPr>
          <w:rFonts w:ascii="Arial" w:hAnsi="Arial" w:cs="Arial"/>
          <w:b/>
          <w:sz w:val="20"/>
          <w:szCs w:val="20"/>
        </w:rPr>
        <w:t xml:space="preserve"> </w:t>
      </w:r>
      <w:r w:rsidRPr="00200417">
        <w:rPr>
          <w:rFonts w:ascii="Arial" w:hAnsi="Arial" w:cs="Arial"/>
          <w:b/>
          <w:sz w:val="20"/>
          <w:szCs w:val="20"/>
        </w:rPr>
        <w:tab/>
      </w:r>
      <w:r w:rsidRPr="00200417">
        <w:rPr>
          <w:rFonts w:ascii="Arial" w:hAnsi="Arial" w:cs="Arial"/>
          <w:sz w:val="20"/>
          <w:szCs w:val="20"/>
        </w:rPr>
        <w:t>Tratado en el punto anterior.</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c) Importe de los gastos capitalizados en el ejercicio, tanto financieros como de investigación y desarrollo:</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No se tienen este tipo de gastos</w:t>
      </w:r>
      <w:r>
        <w:rPr>
          <w:rFonts w:ascii="Arial" w:hAnsi="Arial" w:cs="Arial"/>
          <w:sz w:val="20"/>
          <w:szCs w:val="20"/>
        </w:rPr>
        <w:t>.</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d) Riesgos por tipo de cambio o tipo de interés de las inversiones financieras:</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No se tienen inversiones financieras en moneda extranjera</w:t>
      </w:r>
      <w:r>
        <w:rPr>
          <w:rFonts w:ascii="Arial" w:hAnsi="Arial" w:cs="Arial"/>
          <w:sz w:val="20"/>
          <w:szCs w:val="20"/>
        </w:rPr>
        <w:t>.</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e) Valor activado en el ejercicio de los bienes construidos por la entidad:</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El Municipio no ha integrado la</w:t>
      </w:r>
      <w:r>
        <w:rPr>
          <w:rFonts w:ascii="Arial" w:hAnsi="Arial" w:cs="Arial"/>
          <w:sz w:val="20"/>
          <w:szCs w:val="20"/>
        </w:rPr>
        <w:t>s</w:t>
      </w:r>
      <w:r w:rsidRPr="00200417">
        <w:rPr>
          <w:rFonts w:ascii="Arial" w:hAnsi="Arial" w:cs="Arial"/>
          <w:sz w:val="20"/>
          <w:szCs w:val="20"/>
        </w:rPr>
        <w:t xml:space="preserve"> construcciones de las propiedades municipales.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lastRenderedPageBreak/>
        <w:t>No se tienen situaciones importantes que afecten los activos del Ente</w:t>
      </w:r>
      <w:r>
        <w:rPr>
          <w:rFonts w:ascii="Arial" w:hAnsi="Arial" w:cs="Arial"/>
          <w:sz w:val="20"/>
          <w:szCs w:val="20"/>
        </w:rPr>
        <w:t>.</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g) Desmantelamiento de Activos, procedimientos, implicaciones, efectos contables:</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No se tienen desmantelamiento de Activos</w:t>
      </w:r>
      <w:r>
        <w:rPr>
          <w:rFonts w:ascii="Arial" w:hAnsi="Arial" w:cs="Arial"/>
          <w:sz w:val="20"/>
          <w:szCs w:val="20"/>
        </w:rPr>
        <w:t>.</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h) Administración de activos; planeación con el objetivo de que el ente los utilice de manera más efectiva:</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Se utilizan los activos con la operación y mantenimiento óptimo.</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Adicionalmente, se deben incluir las explicaciones de las principales variaciones en el activo, en cuadros comparativos como sigue:</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 Inversiones en valores:</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No se tienen inversiones en valores.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b) Patrimonio de Organismos descentralizados de Control Presupuestario Indirecto:</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No se tiene Patrimonio en Organismos descentralizados de Control Presupuestario Indirecto</w:t>
      </w:r>
      <w:r>
        <w:rPr>
          <w:rFonts w:ascii="Arial" w:hAnsi="Arial" w:cs="Arial"/>
          <w:sz w:val="20"/>
          <w:szCs w:val="20"/>
        </w:rPr>
        <w:t>.</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c) Inversiones en empresas de participación mayoritaria:</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No se tiene inversión en este tipo de empresas.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d) Inversiones en empresas de participación minoritaria:</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No se tiene inversión en este tipo de empresas.</w:t>
      </w:r>
    </w:p>
    <w:p w:rsidR="00527569" w:rsidRDefault="00527569" w:rsidP="00527569">
      <w:pPr>
        <w:jc w:val="both"/>
        <w:rPr>
          <w:rFonts w:ascii="Arial" w:hAnsi="Arial" w:cs="Arial"/>
          <w:sz w:val="20"/>
          <w:szCs w:val="20"/>
        </w:rPr>
      </w:pPr>
    </w:p>
    <w:p w:rsidR="00527569" w:rsidRPr="00200417" w:rsidRDefault="00527569" w:rsidP="00527569">
      <w:pPr>
        <w:jc w:val="both"/>
        <w:rPr>
          <w:rFonts w:ascii="Arial" w:hAnsi="Arial" w:cs="Arial"/>
          <w:sz w:val="20"/>
          <w:szCs w:val="20"/>
        </w:rPr>
      </w:pPr>
    </w:p>
    <w:p w:rsidR="00527569" w:rsidRPr="00200417" w:rsidRDefault="00527569" w:rsidP="00527569">
      <w:pPr>
        <w:jc w:val="both"/>
        <w:rPr>
          <w:rFonts w:ascii="Arial" w:hAnsi="Arial" w:cs="Arial"/>
          <w:b/>
          <w:sz w:val="20"/>
          <w:szCs w:val="20"/>
        </w:rPr>
      </w:pPr>
      <w:r w:rsidRPr="00200417">
        <w:rPr>
          <w:rFonts w:ascii="Arial" w:hAnsi="Arial" w:cs="Arial"/>
          <w:b/>
          <w:sz w:val="20"/>
          <w:szCs w:val="20"/>
        </w:rPr>
        <w:t>e) Patrimonio de organismos descentralizados de control presupuestario directo, según corresponda:</w:t>
      </w:r>
    </w:p>
    <w:p w:rsidR="00527569" w:rsidRDefault="00527569" w:rsidP="00527569">
      <w:pPr>
        <w:ind w:firstLine="709"/>
        <w:jc w:val="both"/>
        <w:rPr>
          <w:rFonts w:ascii="Arial" w:hAnsi="Arial" w:cs="Arial"/>
          <w:sz w:val="20"/>
          <w:szCs w:val="20"/>
        </w:rPr>
      </w:pPr>
      <w:r w:rsidRPr="00200417">
        <w:rPr>
          <w:rFonts w:ascii="Arial" w:hAnsi="Arial" w:cs="Arial"/>
          <w:sz w:val="20"/>
          <w:szCs w:val="20"/>
        </w:rPr>
        <w:t>No se tiene Patrimonio en Organismos descentralizados de Control Presupuestario directo</w:t>
      </w:r>
      <w:r>
        <w:rPr>
          <w:rFonts w:ascii="Arial" w:hAnsi="Arial" w:cs="Arial"/>
          <w:sz w:val="20"/>
          <w:szCs w:val="20"/>
        </w:rPr>
        <w:t>.</w:t>
      </w:r>
    </w:p>
    <w:p w:rsidR="00527569" w:rsidRPr="007A1FDA" w:rsidRDefault="00527569" w:rsidP="00527569">
      <w:pPr>
        <w:ind w:firstLine="709"/>
        <w:jc w:val="both"/>
        <w:rPr>
          <w:rFonts w:ascii="Arial" w:hAnsi="Arial" w:cs="Arial"/>
          <w:sz w:val="20"/>
          <w:szCs w:val="20"/>
        </w:rPr>
      </w:pPr>
    </w:p>
    <w:p w:rsidR="00527569" w:rsidRPr="00200417" w:rsidRDefault="00527569" w:rsidP="00527569">
      <w:pPr>
        <w:jc w:val="both"/>
        <w:rPr>
          <w:rFonts w:ascii="Arial" w:hAnsi="Arial" w:cs="Arial"/>
          <w:b/>
          <w:sz w:val="20"/>
          <w:szCs w:val="20"/>
        </w:rPr>
      </w:pPr>
      <w:r w:rsidRPr="00200417">
        <w:rPr>
          <w:rFonts w:ascii="Arial" w:hAnsi="Arial" w:cs="Arial"/>
          <w:b/>
          <w:sz w:val="20"/>
          <w:szCs w:val="20"/>
        </w:rPr>
        <w:t>9. Fideicomisos, Mandatos y Análogos: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 Por ramo administrativo que los reporta:</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El Municipio no cuenta con Fideicomisos.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b) Enlistar los de mayor monto de disponibilidad, relacionando aquéllos que conforman el 80% de las disponibilidades:</w:t>
      </w:r>
    </w:p>
    <w:p w:rsidR="00527569" w:rsidRPr="00200417" w:rsidRDefault="00527569" w:rsidP="00527569">
      <w:pPr>
        <w:jc w:val="both"/>
        <w:rPr>
          <w:rFonts w:ascii="Arial" w:hAnsi="Arial" w:cs="Arial"/>
          <w:sz w:val="20"/>
          <w:szCs w:val="20"/>
        </w:rPr>
      </w:pPr>
      <w:r w:rsidRPr="00200417">
        <w:rPr>
          <w:rFonts w:ascii="Arial" w:hAnsi="Arial" w:cs="Arial"/>
          <w:b/>
          <w:sz w:val="20"/>
          <w:szCs w:val="20"/>
        </w:rPr>
        <w:tab/>
      </w:r>
      <w:r w:rsidRPr="00200417">
        <w:rPr>
          <w:rFonts w:ascii="Arial" w:hAnsi="Arial" w:cs="Arial"/>
          <w:sz w:val="20"/>
          <w:szCs w:val="20"/>
        </w:rPr>
        <w:t>El único con que se cuenta es el mencionado en el punto anterior.</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10. Reporte de la Recaudación:</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lastRenderedPageBreak/>
        <w:t>a) Análisis del comportamiento de la recaudación correspondiente al ente público o cualquier tipo de ingreso, de forma separada los ingresos locales de los federales:</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No existe recaudación de forma separada de los ingresos municipales ya que todos los ingresos se registran en el Sistema de Integral de Información Financiera.</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b) Proyección de la recaudación e ingresos en el mediano plazo:</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Se estima que la recaudación solamente crecerá por los porcentajes permitidos por Ley de año a año.</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11. Información sobre la Deuda y el Reporte Analítico de la Deuda:</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 Utilizar al menos los siguientes indicadores: deuda respecto al PIB y deuda respecto a la recaudación tomando, como mínimo, un período igual o menor a 5 años.</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No se contrató De</w:t>
      </w:r>
      <w:r>
        <w:rPr>
          <w:rFonts w:ascii="Arial" w:hAnsi="Arial" w:cs="Arial"/>
          <w:sz w:val="20"/>
          <w:szCs w:val="20"/>
        </w:rPr>
        <w:t>uda en los ejercicios del 2014,</w:t>
      </w:r>
      <w:r w:rsidRPr="00200417">
        <w:rPr>
          <w:rFonts w:ascii="Arial" w:hAnsi="Arial" w:cs="Arial"/>
          <w:sz w:val="20"/>
          <w:szCs w:val="20"/>
        </w:rPr>
        <w:t xml:space="preserve"> 2015</w:t>
      </w:r>
      <w:r>
        <w:rPr>
          <w:rFonts w:ascii="Arial" w:hAnsi="Arial" w:cs="Arial"/>
          <w:sz w:val="20"/>
          <w:szCs w:val="20"/>
        </w:rPr>
        <w:t>, 2016 y 2017 al tercer trimestre</w:t>
      </w:r>
      <w:r w:rsidRPr="00200417">
        <w:rPr>
          <w:rFonts w:ascii="Arial" w:hAnsi="Arial" w:cs="Arial"/>
          <w:sz w:val="20"/>
          <w:szCs w:val="20"/>
        </w:rPr>
        <w:t xml:space="preserve">. </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b) Información de manera agrupada por tipo de valor gubernamental o instrumento financiero en la que se considere intereses, comisiones, tasa, perfil de vencimiento y otros gastos de la deuda.</w:t>
      </w:r>
    </w:p>
    <w:p w:rsidR="00527569" w:rsidRPr="00200417" w:rsidRDefault="00527569" w:rsidP="00527569">
      <w:pPr>
        <w:ind w:left="709"/>
        <w:jc w:val="both"/>
        <w:rPr>
          <w:rFonts w:ascii="Arial" w:hAnsi="Arial" w:cs="Arial"/>
          <w:sz w:val="20"/>
          <w:szCs w:val="20"/>
        </w:rPr>
      </w:pPr>
      <w:r w:rsidRPr="00200417">
        <w:rPr>
          <w:rFonts w:ascii="Arial" w:hAnsi="Arial" w:cs="Arial"/>
          <w:sz w:val="20"/>
          <w:szCs w:val="20"/>
        </w:rPr>
        <w:t>El Municipio no cuenta con valores gubernamentales o instrumentos financieros.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12. Calificaciones otorgadas:</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No se cuenta con calificaciones otorgadas o certificaciones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13. Proceso de Mejora:</w:t>
      </w:r>
    </w:p>
    <w:p w:rsidR="00527569" w:rsidRPr="00200417" w:rsidRDefault="00527569" w:rsidP="00527569">
      <w:pPr>
        <w:jc w:val="both"/>
        <w:rPr>
          <w:rFonts w:ascii="Arial" w:hAnsi="Arial" w:cs="Arial"/>
          <w:sz w:val="20"/>
          <w:szCs w:val="20"/>
        </w:rPr>
      </w:pPr>
      <w:r w:rsidRPr="00200417">
        <w:rPr>
          <w:rFonts w:ascii="Arial" w:hAnsi="Arial" w:cs="Arial"/>
          <w:sz w:val="20"/>
          <w:szCs w:val="20"/>
        </w:rPr>
        <w:t>Se informará de:</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 Principales Políticas de control interno:</w:t>
      </w:r>
    </w:p>
    <w:p w:rsidR="00527569" w:rsidRPr="00200417" w:rsidRDefault="00527569" w:rsidP="00527569">
      <w:pPr>
        <w:jc w:val="both"/>
        <w:rPr>
          <w:rFonts w:ascii="Arial" w:hAnsi="Arial" w:cs="Arial"/>
          <w:sz w:val="20"/>
          <w:szCs w:val="20"/>
        </w:rPr>
      </w:pPr>
      <w:r w:rsidRPr="00200417">
        <w:rPr>
          <w:rFonts w:ascii="Arial" w:hAnsi="Arial" w:cs="Arial"/>
          <w:b/>
          <w:sz w:val="20"/>
          <w:szCs w:val="20"/>
        </w:rPr>
        <w:tab/>
      </w:r>
      <w:r w:rsidRPr="00200417">
        <w:rPr>
          <w:rFonts w:ascii="Arial" w:hAnsi="Arial" w:cs="Arial"/>
          <w:sz w:val="20"/>
          <w:szCs w:val="20"/>
        </w:rPr>
        <w:t>Apego al presupuesto con racionalidad y transparencia</w:t>
      </w:r>
    </w:p>
    <w:p w:rsidR="00527569" w:rsidRDefault="00527569" w:rsidP="00527569">
      <w:pPr>
        <w:jc w:val="both"/>
        <w:rPr>
          <w:rFonts w:ascii="Arial" w:hAnsi="Arial" w:cs="Arial"/>
          <w:b/>
          <w:sz w:val="20"/>
          <w:szCs w:val="20"/>
        </w:rPr>
      </w:pPr>
    </w:p>
    <w:p w:rsidR="00527569" w:rsidRPr="00200417" w:rsidRDefault="00527569" w:rsidP="00527569">
      <w:pPr>
        <w:jc w:val="both"/>
        <w:rPr>
          <w:rFonts w:ascii="Arial" w:hAnsi="Arial" w:cs="Arial"/>
          <w:b/>
          <w:sz w:val="20"/>
          <w:szCs w:val="20"/>
        </w:rPr>
      </w:pPr>
      <w:r w:rsidRPr="00200417">
        <w:rPr>
          <w:rFonts w:ascii="Arial" w:hAnsi="Arial" w:cs="Arial"/>
          <w:b/>
          <w:sz w:val="20"/>
          <w:szCs w:val="20"/>
        </w:rPr>
        <w:t>b) Medidas de desempeño financiero, metas y alcance:</w:t>
      </w:r>
    </w:p>
    <w:p w:rsidR="00527569" w:rsidRPr="00200417" w:rsidRDefault="00527569" w:rsidP="00527569">
      <w:pPr>
        <w:ind w:left="709"/>
        <w:jc w:val="both"/>
        <w:rPr>
          <w:rFonts w:ascii="Arial" w:hAnsi="Arial" w:cs="Arial"/>
          <w:sz w:val="20"/>
          <w:szCs w:val="20"/>
        </w:rPr>
      </w:pPr>
      <w:r w:rsidRPr="00200417">
        <w:rPr>
          <w:rFonts w:ascii="Arial" w:hAnsi="Arial" w:cs="Arial"/>
          <w:sz w:val="20"/>
          <w:szCs w:val="20"/>
        </w:rPr>
        <w:t>Racionar el uso de los recu</w:t>
      </w:r>
      <w:r>
        <w:rPr>
          <w:rFonts w:ascii="Arial" w:hAnsi="Arial" w:cs="Arial"/>
          <w:sz w:val="20"/>
          <w:szCs w:val="20"/>
        </w:rPr>
        <w:t>rsos, sobre todo en el primer tri</w:t>
      </w:r>
      <w:r w:rsidRPr="00200417">
        <w:rPr>
          <w:rFonts w:ascii="Arial" w:hAnsi="Arial" w:cs="Arial"/>
          <w:sz w:val="20"/>
          <w:szCs w:val="20"/>
        </w:rPr>
        <w:t>mestre del año para alcanzar el cumplimiento de las funciones para el ejercicio completo.</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14. Información por Segmentos:</w:t>
      </w:r>
    </w:p>
    <w:p w:rsidR="00527569" w:rsidRPr="00200417" w:rsidRDefault="00527569" w:rsidP="00527569">
      <w:pPr>
        <w:ind w:left="709"/>
        <w:jc w:val="both"/>
        <w:rPr>
          <w:rFonts w:ascii="Arial" w:hAnsi="Arial" w:cs="Arial"/>
          <w:sz w:val="20"/>
          <w:szCs w:val="20"/>
        </w:rPr>
      </w:pPr>
      <w:r w:rsidRPr="00200417">
        <w:rPr>
          <w:rFonts w:ascii="Arial" w:hAnsi="Arial" w:cs="Arial"/>
          <w:sz w:val="20"/>
          <w:szCs w:val="20"/>
        </w:rPr>
        <w:t>Toda la información del Ente, está procesada y se encuentra disponible por Unidad Responsable de realizar las funciones propias.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15. Eventos Posteriores al Cierre:</w:t>
      </w:r>
    </w:p>
    <w:p w:rsidR="00527569" w:rsidRPr="00200417" w:rsidRDefault="00527569" w:rsidP="00527569">
      <w:pPr>
        <w:ind w:left="709"/>
        <w:jc w:val="both"/>
        <w:rPr>
          <w:rFonts w:ascii="Arial" w:hAnsi="Arial" w:cs="Arial"/>
          <w:sz w:val="20"/>
          <w:szCs w:val="20"/>
        </w:rPr>
      </w:pPr>
      <w:r w:rsidRPr="00200417">
        <w:rPr>
          <w:rFonts w:ascii="Arial" w:hAnsi="Arial" w:cs="Arial"/>
          <w:sz w:val="20"/>
          <w:szCs w:val="20"/>
        </w:rPr>
        <w:t>El ente público no tiene hechos ocurridos en el período posterior al que informa, que proporcionen mayor evidencia sobre eventos que le afectan  económicamente y que no se conocían a la fecha de cierre.</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lastRenderedPageBreak/>
        <w:t>16. Partes Relacionadas:</w:t>
      </w:r>
    </w:p>
    <w:p w:rsidR="00527569" w:rsidRPr="00175D33" w:rsidRDefault="00527569" w:rsidP="00527569">
      <w:pPr>
        <w:ind w:left="709"/>
        <w:jc w:val="both"/>
        <w:rPr>
          <w:rFonts w:ascii="Arial" w:hAnsi="Arial" w:cs="Arial"/>
          <w:sz w:val="20"/>
          <w:szCs w:val="20"/>
        </w:rPr>
      </w:pPr>
      <w:r w:rsidRPr="00200417">
        <w:rPr>
          <w:rFonts w:ascii="Arial" w:hAnsi="Arial" w:cs="Arial"/>
          <w:sz w:val="20"/>
          <w:szCs w:val="20"/>
        </w:rPr>
        <w:t>No existen partes relacionadas que pudieran ejercer influencia significativa sobre la toma de decisiones financieras y operativas.</w:t>
      </w:r>
    </w:p>
    <w:p w:rsidR="00527569" w:rsidRDefault="00527569" w:rsidP="00527569">
      <w:pPr>
        <w:jc w:val="both"/>
        <w:rPr>
          <w:rFonts w:ascii="Arial" w:hAnsi="Arial" w:cs="Arial"/>
          <w:sz w:val="20"/>
          <w:szCs w:val="20"/>
        </w:rPr>
      </w:pPr>
    </w:p>
    <w:p w:rsidR="00527569" w:rsidRPr="00EE194E" w:rsidRDefault="00527569" w:rsidP="00527569">
      <w:pPr>
        <w:jc w:val="both"/>
        <w:rPr>
          <w:rFonts w:ascii="Arial" w:hAnsi="Arial" w:cs="Arial"/>
          <w:b/>
          <w:sz w:val="12"/>
          <w:szCs w:val="12"/>
        </w:rPr>
      </w:pPr>
      <w:r w:rsidRPr="00EE194E">
        <w:rPr>
          <w:rFonts w:ascii="Arial" w:eastAsia="Times New Roman" w:hAnsi="Arial" w:cs="Arial"/>
          <w:b/>
          <w:color w:val="000000"/>
          <w:sz w:val="12"/>
          <w:szCs w:val="12"/>
        </w:rPr>
        <w:t>Bajo protesta de decir verdad declaramos que los Estados Financieros y sus notas, son razonablemente correctos y son responsabilidad del emisor.</w:t>
      </w:r>
    </w:p>
    <w:p w:rsidR="00527569" w:rsidRPr="00175D33" w:rsidRDefault="00527569" w:rsidP="00527569">
      <w:pPr>
        <w:jc w:val="both"/>
        <w:rPr>
          <w:rFonts w:ascii="Arial" w:hAnsi="Arial" w:cs="Arial"/>
          <w:sz w:val="20"/>
          <w:szCs w:val="20"/>
        </w:rPr>
      </w:pPr>
    </w:p>
    <w:p w:rsidR="00527569" w:rsidRDefault="00527569" w:rsidP="00527569">
      <w:pPr>
        <w:jc w:val="both"/>
        <w:rPr>
          <w:rFonts w:ascii="Arial" w:hAnsi="Arial" w:cs="Arial"/>
          <w:sz w:val="20"/>
          <w:szCs w:val="20"/>
        </w:rPr>
      </w:pPr>
    </w:p>
    <w:p w:rsidR="00527569" w:rsidRDefault="00527569" w:rsidP="00527569">
      <w:pPr>
        <w:jc w:val="both"/>
        <w:rPr>
          <w:rFonts w:ascii="Arial" w:hAnsi="Arial" w:cs="Arial"/>
          <w:sz w:val="20"/>
          <w:szCs w:val="20"/>
        </w:rPr>
      </w:pPr>
    </w:p>
    <w:p w:rsidR="00527569" w:rsidRDefault="00527569" w:rsidP="00527569">
      <w:pPr>
        <w:jc w:val="both"/>
        <w:rPr>
          <w:rFonts w:ascii="Arial" w:hAnsi="Arial" w:cs="Arial"/>
          <w:sz w:val="20"/>
          <w:szCs w:val="20"/>
        </w:rPr>
      </w:pPr>
    </w:p>
    <w:p w:rsidR="00527569" w:rsidRDefault="00527569" w:rsidP="00527569">
      <w:pPr>
        <w:jc w:val="both"/>
        <w:rPr>
          <w:rFonts w:ascii="Arial" w:hAnsi="Arial" w:cs="Arial"/>
          <w:sz w:val="20"/>
          <w:szCs w:val="20"/>
        </w:rPr>
      </w:pPr>
    </w:p>
    <w:p w:rsidR="00527569" w:rsidRPr="00EE194E" w:rsidRDefault="00527569" w:rsidP="00527569">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_______________________________</w:t>
      </w:r>
    </w:p>
    <w:p w:rsidR="00527569" w:rsidRPr="00EE194E" w:rsidRDefault="00527569" w:rsidP="00527569">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EE194E">
        <w:rPr>
          <w:rFonts w:ascii="Arial" w:hAnsi="Arial" w:cs="Arial"/>
          <w:b/>
          <w:sz w:val="20"/>
          <w:szCs w:val="20"/>
        </w:rPr>
        <w:t xml:space="preserve">C.P.C. </w:t>
      </w:r>
      <w:r>
        <w:rPr>
          <w:rFonts w:ascii="Arial" w:hAnsi="Arial" w:cs="Arial"/>
          <w:b/>
          <w:sz w:val="20"/>
          <w:szCs w:val="20"/>
        </w:rPr>
        <w:t>FIDENCIO GUEVARA PIÑA</w:t>
      </w:r>
    </w:p>
    <w:p w:rsidR="00527569" w:rsidRDefault="00527569" w:rsidP="00527569">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CONTRALOR MUNICIPAL</w:t>
      </w:r>
    </w:p>
    <w:p w:rsidR="00527569" w:rsidRDefault="00527569" w:rsidP="00527569">
      <w:pPr>
        <w:jc w:val="both"/>
        <w:rPr>
          <w:rFonts w:ascii="Arial" w:hAnsi="Arial" w:cs="Arial"/>
          <w:b/>
          <w:sz w:val="20"/>
          <w:szCs w:val="20"/>
        </w:rPr>
      </w:pPr>
    </w:p>
    <w:p w:rsidR="00527569" w:rsidRDefault="00527569" w:rsidP="00527569">
      <w:pPr>
        <w:jc w:val="both"/>
        <w:rPr>
          <w:rFonts w:ascii="Arial" w:hAnsi="Arial" w:cs="Arial"/>
          <w:b/>
          <w:sz w:val="20"/>
          <w:szCs w:val="20"/>
        </w:rPr>
      </w:pPr>
    </w:p>
    <w:p w:rsidR="00527569" w:rsidRDefault="00527569" w:rsidP="00527569">
      <w:pPr>
        <w:jc w:val="both"/>
        <w:rPr>
          <w:rFonts w:ascii="Arial" w:hAnsi="Arial" w:cs="Arial"/>
          <w:b/>
          <w:sz w:val="20"/>
          <w:szCs w:val="20"/>
        </w:rPr>
      </w:pPr>
    </w:p>
    <w:p w:rsidR="00527569" w:rsidRDefault="00527569" w:rsidP="00527569">
      <w:pPr>
        <w:jc w:val="both"/>
        <w:rPr>
          <w:rFonts w:ascii="Arial" w:hAnsi="Arial" w:cs="Arial"/>
          <w:b/>
          <w:sz w:val="20"/>
          <w:szCs w:val="20"/>
        </w:rPr>
      </w:pPr>
    </w:p>
    <w:p w:rsidR="00527569" w:rsidRPr="00EE194E" w:rsidRDefault="00527569" w:rsidP="00527569">
      <w:pPr>
        <w:jc w:val="both"/>
        <w:rPr>
          <w:rFonts w:ascii="Arial" w:hAnsi="Arial" w:cs="Arial"/>
          <w:b/>
          <w:sz w:val="20"/>
          <w:szCs w:val="20"/>
        </w:rPr>
      </w:pPr>
    </w:p>
    <w:p w:rsidR="00527569" w:rsidRPr="00EE194E" w:rsidRDefault="00527569" w:rsidP="00527569">
      <w:pPr>
        <w:jc w:val="both"/>
        <w:rPr>
          <w:rFonts w:ascii="Arial" w:hAnsi="Arial" w:cs="Arial"/>
          <w:b/>
          <w:sz w:val="20"/>
          <w:szCs w:val="20"/>
        </w:rPr>
      </w:pPr>
    </w:p>
    <w:p w:rsidR="00527569" w:rsidRPr="004F4558" w:rsidRDefault="00527569" w:rsidP="00527569">
      <w:pPr>
        <w:pStyle w:val="ROMANOS"/>
        <w:spacing w:after="80" w:line="203" w:lineRule="exact"/>
        <w:ind w:left="0" w:firstLine="0"/>
        <w:rPr>
          <w:sz w:val="22"/>
          <w:szCs w:val="22"/>
          <w:lang w:val="es-MX"/>
        </w:rPr>
      </w:pPr>
    </w:p>
    <w:sectPr w:rsidR="00527569" w:rsidRPr="004F4558" w:rsidSect="000B3EF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652" w:rsidRDefault="00954652" w:rsidP="0088716A">
      <w:pPr>
        <w:spacing w:after="0" w:line="240" w:lineRule="auto"/>
      </w:pPr>
      <w:r>
        <w:separator/>
      </w:r>
    </w:p>
  </w:endnote>
  <w:endnote w:type="continuationSeparator" w:id="0">
    <w:p w:rsidR="00954652" w:rsidRDefault="00954652" w:rsidP="00887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652" w:rsidRDefault="00954652" w:rsidP="0088716A">
      <w:pPr>
        <w:spacing w:after="0" w:line="240" w:lineRule="auto"/>
      </w:pPr>
      <w:r>
        <w:separator/>
      </w:r>
    </w:p>
  </w:footnote>
  <w:footnote w:type="continuationSeparator" w:id="0">
    <w:p w:rsidR="00954652" w:rsidRDefault="00954652" w:rsidP="0088716A">
      <w:pPr>
        <w:spacing w:after="0" w:line="240" w:lineRule="auto"/>
      </w:pPr>
      <w:r>
        <w:continuationSeparator/>
      </w:r>
    </w:p>
  </w:footnote>
  <w:footnote w:id="1">
    <w:p w:rsidR="00661343" w:rsidRPr="00802693" w:rsidRDefault="00661343" w:rsidP="0088716A">
      <w:pPr>
        <w:pStyle w:val="Texto"/>
        <w:spacing w:after="0" w:line="240" w:lineRule="auto"/>
        <w:ind w:firstLine="0"/>
        <w:rPr>
          <w:sz w:val="14"/>
          <w:szCs w:val="14"/>
        </w:rPr>
      </w:pPr>
    </w:p>
  </w:footnote>
  <w:footnote w:id="2">
    <w:p w:rsidR="00661343" w:rsidRPr="00802693" w:rsidRDefault="00661343" w:rsidP="00E4601E">
      <w:pPr>
        <w:pStyle w:val="Texto"/>
        <w:spacing w:after="0" w:line="240" w:lineRule="auto"/>
        <w:ind w:firstLine="0"/>
        <w:rPr>
          <w:sz w:val="14"/>
          <w:szCs w:val="1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nsid w:val="34E02DEC"/>
    <w:multiLevelType w:val="hybridMultilevel"/>
    <w:tmpl w:val="C15A0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grammar="clean"/>
  <w:defaultTabStop w:val="708"/>
  <w:hyphenationZone w:val="425"/>
  <w:characterSpacingControl w:val="doNotCompress"/>
  <w:footnotePr>
    <w:footnote w:id="-1"/>
    <w:footnote w:id="0"/>
  </w:footnotePr>
  <w:endnotePr>
    <w:endnote w:id="-1"/>
    <w:endnote w:id="0"/>
  </w:endnotePr>
  <w:compat/>
  <w:rsids>
    <w:rsidRoot w:val="0088716A"/>
    <w:rsid w:val="000649AF"/>
    <w:rsid w:val="000B3EF0"/>
    <w:rsid w:val="000B415D"/>
    <w:rsid w:val="00121B53"/>
    <w:rsid w:val="001414CB"/>
    <w:rsid w:val="00171D59"/>
    <w:rsid w:val="001946F7"/>
    <w:rsid w:val="0030556E"/>
    <w:rsid w:val="00332C3D"/>
    <w:rsid w:val="00332FEF"/>
    <w:rsid w:val="003D109F"/>
    <w:rsid w:val="004703CB"/>
    <w:rsid w:val="004B12F4"/>
    <w:rsid w:val="004E34E0"/>
    <w:rsid w:val="00527569"/>
    <w:rsid w:val="0053476F"/>
    <w:rsid w:val="00661343"/>
    <w:rsid w:val="00725245"/>
    <w:rsid w:val="007B04AA"/>
    <w:rsid w:val="007D6A30"/>
    <w:rsid w:val="00804154"/>
    <w:rsid w:val="00886F0A"/>
    <w:rsid w:val="0088716A"/>
    <w:rsid w:val="008B4CE9"/>
    <w:rsid w:val="00937B25"/>
    <w:rsid w:val="00942063"/>
    <w:rsid w:val="009542A3"/>
    <w:rsid w:val="00954652"/>
    <w:rsid w:val="0098525A"/>
    <w:rsid w:val="009E3410"/>
    <w:rsid w:val="009F19BA"/>
    <w:rsid w:val="009F3554"/>
    <w:rsid w:val="009F5B14"/>
    <w:rsid w:val="00A0217C"/>
    <w:rsid w:val="00A140F3"/>
    <w:rsid w:val="00AA76A0"/>
    <w:rsid w:val="00B1336D"/>
    <w:rsid w:val="00B45A8C"/>
    <w:rsid w:val="00B64F3D"/>
    <w:rsid w:val="00BA36E1"/>
    <w:rsid w:val="00BD2A9D"/>
    <w:rsid w:val="00BD3288"/>
    <w:rsid w:val="00BE7357"/>
    <w:rsid w:val="00C234C3"/>
    <w:rsid w:val="00C53E18"/>
    <w:rsid w:val="00CA560B"/>
    <w:rsid w:val="00CB1DD5"/>
    <w:rsid w:val="00CC07A0"/>
    <w:rsid w:val="00CE2B34"/>
    <w:rsid w:val="00D02A79"/>
    <w:rsid w:val="00D315C5"/>
    <w:rsid w:val="00D35D67"/>
    <w:rsid w:val="00D92990"/>
    <w:rsid w:val="00DD0175"/>
    <w:rsid w:val="00E03CA8"/>
    <w:rsid w:val="00E4601E"/>
    <w:rsid w:val="00E56A4F"/>
    <w:rsid w:val="00E82C16"/>
    <w:rsid w:val="00EC34DA"/>
    <w:rsid w:val="00ED2451"/>
    <w:rsid w:val="00F0414F"/>
    <w:rsid w:val="00F05F80"/>
    <w:rsid w:val="00F070A6"/>
    <w:rsid w:val="00F33009"/>
    <w:rsid w:val="00F35F5D"/>
    <w:rsid w:val="00FD4923"/>
    <w:rsid w:val="00FD65CF"/>
    <w:rsid w:val="00FF683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D02A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2A79"/>
    <w:rPr>
      <w:rFonts w:ascii="Tahoma" w:eastAsiaTheme="minorEastAsia" w:hAnsi="Tahoma" w:cs="Tahoma"/>
      <w:sz w:val="16"/>
      <w:szCs w:val="16"/>
      <w:lang w:eastAsia="es-MX"/>
    </w:rPr>
  </w:style>
  <w:style w:type="paragraph" w:styleId="Prrafodelista">
    <w:name w:val="List Paragraph"/>
    <w:basedOn w:val="Normal"/>
    <w:uiPriority w:val="34"/>
    <w:qFormat/>
    <w:rsid w:val="00527569"/>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51396322">
      <w:bodyDiv w:val="1"/>
      <w:marLeft w:val="0"/>
      <w:marRight w:val="0"/>
      <w:marTop w:val="0"/>
      <w:marBottom w:val="0"/>
      <w:divBdr>
        <w:top w:val="none" w:sz="0" w:space="0" w:color="auto"/>
        <w:left w:val="none" w:sz="0" w:space="0" w:color="auto"/>
        <w:bottom w:val="none" w:sz="0" w:space="0" w:color="auto"/>
        <w:right w:val="none" w:sz="0" w:space="0" w:color="auto"/>
      </w:divBdr>
    </w:div>
    <w:div w:id="78673423">
      <w:bodyDiv w:val="1"/>
      <w:marLeft w:val="0"/>
      <w:marRight w:val="0"/>
      <w:marTop w:val="0"/>
      <w:marBottom w:val="0"/>
      <w:divBdr>
        <w:top w:val="none" w:sz="0" w:space="0" w:color="auto"/>
        <w:left w:val="none" w:sz="0" w:space="0" w:color="auto"/>
        <w:bottom w:val="none" w:sz="0" w:space="0" w:color="auto"/>
        <w:right w:val="none" w:sz="0" w:space="0" w:color="auto"/>
      </w:divBdr>
    </w:div>
    <w:div w:id="79911471">
      <w:bodyDiv w:val="1"/>
      <w:marLeft w:val="0"/>
      <w:marRight w:val="0"/>
      <w:marTop w:val="0"/>
      <w:marBottom w:val="0"/>
      <w:divBdr>
        <w:top w:val="none" w:sz="0" w:space="0" w:color="auto"/>
        <w:left w:val="none" w:sz="0" w:space="0" w:color="auto"/>
        <w:bottom w:val="none" w:sz="0" w:space="0" w:color="auto"/>
        <w:right w:val="none" w:sz="0" w:space="0" w:color="auto"/>
      </w:divBdr>
    </w:div>
    <w:div w:id="227765713">
      <w:bodyDiv w:val="1"/>
      <w:marLeft w:val="0"/>
      <w:marRight w:val="0"/>
      <w:marTop w:val="0"/>
      <w:marBottom w:val="0"/>
      <w:divBdr>
        <w:top w:val="none" w:sz="0" w:space="0" w:color="auto"/>
        <w:left w:val="none" w:sz="0" w:space="0" w:color="auto"/>
        <w:bottom w:val="none" w:sz="0" w:space="0" w:color="auto"/>
        <w:right w:val="none" w:sz="0" w:space="0" w:color="auto"/>
      </w:divBdr>
    </w:div>
    <w:div w:id="257562095">
      <w:bodyDiv w:val="1"/>
      <w:marLeft w:val="0"/>
      <w:marRight w:val="0"/>
      <w:marTop w:val="0"/>
      <w:marBottom w:val="0"/>
      <w:divBdr>
        <w:top w:val="none" w:sz="0" w:space="0" w:color="auto"/>
        <w:left w:val="none" w:sz="0" w:space="0" w:color="auto"/>
        <w:bottom w:val="none" w:sz="0" w:space="0" w:color="auto"/>
        <w:right w:val="none" w:sz="0" w:space="0" w:color="auto"/>
      </w:divBdr>
    </w:div>
    <w:div w:id="270555481">
      <w:bodyDiv w:val="1"/>
      <w:marLeft w:val="0"/>
      <w:marRight w:val="0"/>
      <w:marTop w:val="0"/>
      <w:marBottom w:val="0"/>
      <w:divBdr>
        <w:top w:val="none" w:sz="0" w:space="0" w:color="auto"/>
        <w:left w:val="none" w:sz="0" w:space="0" w:color="auto"/>
        <w:bottom w:val="none" w:sz="0" w:space="0" w:color="auto"/>
        <w:right w:val="none" w:sz="0" w:space="0" w:color="auto"/>
      </w:divBdr>
    </w:div>
    <w:div w:id="411046622">
      <w:bodyDiv w:val="1"/>
      <w:marLeft w:val="0"/>
      <w:marRight w:val="0"/>
      <w:marTop w:val="0"/>
      <w:marBottom w:val="0"/>
      <w:divBdr>
        <w:top w:val="none" w:sz="0" w:space="0" w:color="auto"/>
        <w:left w:val="none" w:sz="0" w:space="0" w:color="auto"/>
        <w:bottom w:val="none" w:sz="0" w:space="0" w:color="auto"/>
        <w:right w:val="none" w:sz="0" w:space="0" w:color="auto"/>
      </w:divBdr>
    </w:div>
    <w:div w:id="432821600">
      <w:bodyDiv w:val="1"/>
      <w:marLeft w:val="0"/>
      <w:marRight w:val="0"/>
      <w:marTop w:val="0"/>
      <w:marBottom w:val="0"/>
      <w:divBdr>
        <w:top w:val="none" w:sz="0" w:space="0" w:color="auto"/>
        <w:left w:val="none" w:sz="0" w:space="0" w:color="auto"/>
        <w:bottom w:val="none" w:sz="0" w:space="0" w:color="auto"/>
        <w:right w:val="none" w:sz="0" w:space="0" w:color="auto"/>
      </w:divBdr>
    </w:div>
    <w:div w:id="465513089">
      <w:bodyDiv w:val="1"/>
      <w:marLeft w:val="0"/>
      <w:marRight w:val="0"/>
      <w:marTop w:val="0"/>
      <w:marBottom w:val="0"/>
      <w:divBdr>
        <w:top w:val="none" w:sz="0" w:space="0" w:color="auto"/>
        <w:left w:val="none" w:sz="0" w:space="0" w:color="auto"/>
        <w:bottom w:val="none" w:sz="0" w:space="0" w:color="auto"/>
        <w:right w:val="none" w:sz="0" w:space="0" w:color="auto"/>
      </w:divBdr>
    </w:div>
    <w:div w:id="511996263">
      <w:bodyDiv w:val="1"/>
      <w:marLeft w:val="0"/>
      <w:marRight w:val="0"/>
      <w:marTop w:val="0"/>
      <w:marBottom w:val="0"/>
      <w:divBdr>
        <w:top w:val="none" w:sz="0" w:space="0" w:color="auto"/>
        <w:left w:val="none" w:sz="0" w:space="0" w:color="auto"/>
        <w:bottom w:val="none" w:sz="0" w:space="0" w:color="auto"/>
        <w:right w:val="none" w:sz="0" w:space="0" w:color="auto"/>
      </w:divBdr>
    </w:div>
    <w:div w:id="517932031">
      <w:bodyDiv w:val="1"/>
      <w:marLeft w:val="0"/>
      <w:marRight w:val="0"/>
      <w:marTop w:val="0"/>
      <w:marBottom w:val="0"/>
      <w:divBdr>
        <w:top w:val="none" w:sz="0" w:space="0" w:color="auto"/>
        <w:left w:val="none" w:sz="0" w:space="0" w:color="auto"/>
        <w:bottom w:val="none" w:sz="0" w:space="0" w:color="auto"/>
        <w:right w:val="none" w:sz="0" w:space="0" w:color="auto"/>
      </w:divBdr>
    </w:div>
    <w:div w:id="596987874">
      <w:bodyDiv w:val="1"/>
      <w:marLeft w:val="0"/>
      <w:marRight w:val="0"/>
      <w:marTop w:val="0"/>
      <w:marBottom w:val="0"/>
      <w:divBdr>
        <w:top w:val="none" w:sz="0" w:space="0" w:color="auto"/>
        <w:left w:val="none" w:sz="0" w:space="0" w:color="auto"/>
        <w:bottom w:val="none" w:sz="0" w:space="0" w:color="auto"/>
        <w:right w:val="none" w:sz="0" w:space="0" w:color="auto"/>
      </w:divBdr>
    </w:div>
    <w:div w:id="669872210">
      <w:bodyDiv w:val="1"/>
      <w:marLeft w:val="0"/>
      <w:marRight w:val="0"/>
      <w:marTop w:val="0"/>
      <w:marBottom w:val="0"/>
      <w:divBdr>
        <w:top w:val="none" w:sz="0" w:space="0" w:color="auto"/>
        <w:left w:val="none" w:sz="0" w:space="0" w:color="auto"/>
        <w:bottom w:val="none" w:sz="0" w:space="0" w:color="auto"/>
        <w:right w:val="none" w:sz="0" w:space="0" w:color="auto"/>
      </w:divBdr>
    </w:div>
    <w:div w:id="773212195">
      <w:bodyDiv w:val="1"/>
      <w:marLeft w:val="0"/>
      <w:marRight w:val="0"/>
      <w:marTop w:val="0"/>
      <w:marBottom w:val="0"/>
      <w:divBdr>
        <w:top w:val="none" w:sz="0" w:space="0" w:color="auto"/>
        <w:left w:val="none" w:sz="0" w:space="0" w:color="auto"/>
        <w:bottom w:val="none" w:sz="0" w:space="0" w:color="auto"/>
        <w:right w:val="none" w:sz="0" w:space="0" w:color="auto"/>
      </w:divBdr>
    </w:div>
    <w:div w:id="786661171">
      <w:bodyDiv w:val="1"/>
      <w:marLeft w:val="0"/>
      <w:marRight w:val="0"/>
      <w:marTop w:val="0"/>
      <w:marBottom w:val="0"/>
      <w:divBdr>
        <w:top w:val="none" w:sz="0" w:space="0" w:color="auto"/>
        <w:left w:val="none" w:sz="0" w:space="0" w:color="auto"/>
        <w:bottom w:val="none" w:sz="0" w:space="0" w:color="auto"/>
        <w:right w:val="none" w:sz="0" w:space="0" w:color="auto"/>
      </w:divBdr>
    </w:div>
    <w:div w:id="853768823">
      <w:bodyDiv w:val="1"/>
      <w:marLeft w:val="0"/>
      <w:marRight w:val="0"/>
      <w:marTop w:val="0"/>
      <w:marBottom w:val="0"/>
      <w:divBdr>
        <w:top w:val="none" w:sz="0" w:space="0" w:color="auto"/>
        <w:left w:val="none" w:sz="0" w:space="0" w:color="auto"/>
        <w:bottom w:val="none" w:sz="0" w:space="0" w:color="auto"/>
        <w:right w:val="none" w:sz="0" w:space="0" w:color="auto"/>
      </w:divBdr>
    </w:div>
    <w:div w:id="1105805021">
      <w:bodyDiv w:val="1"/>
      <w:marLeft w:val="0"/>
      <w:marRight w:val="0"/>
      <w:marTop w:val="0"/>
      <w:marBottom w:val="0"/>
      <w:divBdr>
        <w:top w:val="none" w:sz="0" w:space="0" w:color="auto"/>
        <w:left w:val="none" w:sz="0" w:space="0" w:color="auto"/>
        <w:bottom w:val="none" w:sz="0" w:space="0" w:color="auto"/>
        <w:right w:val="none" w:sz="0" w:space="0" w:color="auto"/>
      </w:divBdr>
    </w:div>
    <w:div w:id="1121874091">
      <w:bodyDiv w:val="1"/>
      <w:marLeft w:val="0"/>
      <w:marRight w:val="0"/>
      <w:marTop w:val="0"/>
      <w:marBottom w:val="0"/>
      <w:divBdr>
        <w:top w:val="none" w:sz="0" w:space="0" w:color="auto"/>
        <w:left w:val="none" w:sz="0" w:space="0" w:color="auto"/>
        <w:bottom w:val="none" w:sz="0" w:space="0" w:color="auto"/>
        <w:right w:val="none" w:sz="0" w:space="0" w:color="auto"/>
      </w:divBdr>
    </w:div>
    <w:div w:id="1270506742">
      <w:bodyDiv w:val="1"/>
      <w:marLeft w:val="0"/>
      <w:marRight w:val="0"/>
      <w:marTop w:val="0"/>
      <w:marBottom w:val="0"/>
      <w:divBdr>
        <w:top w:val="none" w:sz="0" w:space="0" w:color="auto"/>
        <w:left w:val="none" w:sz="0" w:space="0" w:color="auto"/>
        <w:bottom w:val="none" w:sz="0" w:space="0" w:color="auto"/>
        <w:right w:val="none" w:sz="0" w:space="0" w:color="auto"/>
      </w:divBdr>
    </w:div>
    <w:div w:id="1306736281">
      <w:bodyDiv w:val="1"/>
      <w:marLeft w:val="0"/>
      <w:marRight w:val="0"/>
      <w:marTop w:val="0"/>
      <w:marBottom w:val="0"/>
      <w:divBdr>
        <w:top w:val="none" w:sz="0" w:space="0" w:color="auto"/>
        <w:left w:val="none" w:sz="0" w:space="0" w:color="auto"/>
        <w:bottom w:val="none" w:sz="0" w:space="0" w:color="auto"/>
        <w:right w:val="none" w:sz="0" w:space="0" w:color="auto"/>
      </w:divBdr>
    </w:div>
    <w:div w:id="1325280871">
      <w:bodyDiv w:val="1"/>
      <w:marLeft w:val="0"/>
      <w:marRight w:val="0"/>
      <w:marTop w:val="0"/>
      <w:marBottom w:val="0"/>
      <w:divBdr>
        <w:top w:val="none" w:sz="0" w:space="0" w:color="auto"/>
        <w:left w:val="none" w:sz="0" w:space="0" w:color="auto"/>
        <w:bottom w:val="none" w:sz="0" w:space="0" w:color="auto"/>
        <w:right w:val="none" w:sz="0" w:space="0" w:color="auto"/>
      </w:divBdr>
    </w:div>
    <w:div w:id="1330601808">
      <w:bodyDiv w:val="1"/>
      <w:marLeft w:val="0"/>
      <w:marRight w:val="0"/>
      <w:marTop w:val="0"/>
      <w:marBottom w:val="0"/>
      <w:divBdr>
        <w:top w:val="none" w:sz="0" w:space="0" w:color="auto"/>
        <w:left w:val="none" w:sz="0" w:space="0" w:color="auto"/>
        <w:bottom w:val="none" w:sz="0" w:space="0" w:color="auto"/>
        <w:right w:val="none" w:sz="0" w:space="0" w:color="auto"/>
      </w:divBdr>
    </w:div>
    <w:div w:id="1561289928">
      <w:bodyDiv w:val="1"/>
      <w:marLeft w:val="0"/>
      <w:marRight w:val="0"/>
      <w:marTop w:val="0"/>
      <w:marBottom w:val="0"/>
      <w:divBdr>
        <w:top w:val="none" w:sz="0" w:space="0" w:color="auto"/>
        <w:left w:val="none" w:sz="0" w:space="0" w:color="auto"/>
        <w:bottom w:val="none" w:sz="0" w:space="0" w:color="auto"/>
        <w:right w:val="none" w:sz="0" w:space="0" w:color="auto"/>
      </w:divBdr>
    </w:div>
    <w:div w:id="1590962834">
      <w:bodyDiv w:val="1"/>
      <w:marLeft w:val="0"/>
      <w:marRight w:val="0"/>
      <w:marTop w:val="0"/>
      <w:marBottom w:val="0"/>
      <w:divBdr>
        <w:top w:val="none" w:sz="0" w:space="0" w:color="auto"/>
        <w:left w:val="none" w:sz="0" w:space="0" w:color="auto"/>
        <w:bottom w:val="none" w:sz="0" w:space="0" w:color="auto"/>
        <w:right w:val="none" w:sz="0" w:space="0" w:color="auto"/>
      </w:divBdr>
    </w:div>
    <w:div w:id="1596357052">
      <w:bodyDiv w:val="1"/>
      <w:marLeft w:val="0"/>
      <w:marRight w:val="0"/>
      <w:marTop w:val="0"/>
      <w:marBottom w:val="0"/>
      <w:divBdr>
        <w:top w:val="none" w:sz="0" w:space="0" w:color="auto"/>
        <w:left w:val="none" w:sz="0" w:space="0" w:color="auto"/>
        <w:bottom w:val="none" w:sz="0" w:space="0" w:color="auto"/>
        <w:right w:val="none" w:sz="0" w:space="0" w:color="auto"/>
      </w:divBdr>
    </w:div>
    <w:div w:id="1659379857">
      <w:bodyDiv w:val="1"/>
      <w:marLeft w:val="0"/>
      <w:marRight w:val="0"/>
      <w:marTop w:val="0"/>
      <w:marBottom w:val="0"/>
      <w:divBdr>
        <w:top w:val="none" w:sz="0" w:space="0" w:color="auto"/>
        <w:left w:val="none" w:sz="0" w:space="0" w:color="auto"/>
        <w:bottom w:val="none" w:sz="0" w:space="0" w:color="auto"/>
        <w:right w:val="none" w:sz="0" w:space="0" w:color="auto"/>
      </w:divBdr>
    </w:div>
    <w:div w:id="1670865646">
      <w:bodyDiv w:val="1"/>
      <w:marLeft w:val="0"/>
      <w:marRight w:val="0"/>
      <w:marTop w:val="0"/>
      <w:marBottom w:val="0"/>
      <w:divBdr>
        <w:top w:val="none" w:sz="0" w:space="0" w:color="auto"/>
        <w:left w:val="none" w:sz="0" w:space="0" w:color="auto"/>
        <w:bottom w:val="none" w:sz="0" w:space="0" w:color="auto"/>
        <w:right w:val="none" w:sz="0" w:space="0" w:color="auto"/>
      </w:divBdr>
    </w:div>
    <w:div w:id="1774401943">
      <w:bodyDiv w:val="1"/>
      <w:marLeft w:val="0"/>
      <w:marRight w:val="0"/>
      <w:marTop w:val="0"/>
      <w:marBottom w:val="0"/>
      <w:divBdr>
        <w:top w:val="none" w:sz="0" w:space="0" w:color="auto"/>
        <w:left w:val="none" w:sz="0" w:space="0" w:color="auto"/>
        <w:bottom w:val="none" w:sz="0" w:space="0" w:color="auto"/>
        <w:right w:val="none" w:sz="0" w:space="0" w:color="auto"/>
      </w:divBdr>
    </w:div>
    <w:div w:id="1789812934">
      <w:bodyDiv w:val="1"/>
      <w:marLeft w:val="0"/>
      <w:marRight w:val="0"/>
      <w:marTop w:val="0"/>
      <w:marBottom w:val="0"/>
      <w:divBdr>
        <w:top w:val="none" w:sz="0" w:space="0" w:color="auto"/>
        <w:left w:val="none" w:sz="0" w:space="0" w:color="auto"/>
        <w:bottom w:val="none" w:sz="0" w:space="0" w:color="auto"/>
        <w:right w:val="none" w:sz="0" w:space="0" w:color="auto"/>
      </w:divBdr>
    </w:div>
    <w:div w:id="1815759485">
      <w:bodyDiv w:val="1"/>
      <w:marLeft w:val="0"/>
      <w:marRight w:val="0"/>
      <w:marTop w:val="0"/>
      <w:marBottom w:val="0"/>
      <w:divBdr>
        <w:top w:val="none" w:sz="0" w:space="0" w:color="auto"/>
        <w:left w:val="none" w:sz="0" w:space="0" w:color="auto"/>
        <w:bottom w:val="none" w:sz="0" w:space="0" w:color="auto"/>
        <w:right w:val="none" w:sz="0" w:space="0" w:color="auto"/>
      </w:divBdr>
    </w:div>
    <w:div w:id="1934901247">
      <w:bodyDiv w:val="1"/>
      <w:marLeft w:val="0"/>
      <w:marRight w:val="0"/>
      <w:marTop w:val="0"/>
      <w:marBottom w:val="0"/>
      <w:divBdr>
        <w:top w:val="none" w:sz="0" w:space="0" w:color="auto"/>
        <w:left w:val="none" w:sz="0" w:space="0" w:color="auto"/>
        <w:bottom w:val="none" w:sz="0" w:space="0" w:color="auto"/>
        <w:right w:val="none" w:sz="0" w:space="0" w:color="auto"/>
      </w:divBdr>
    </w:div>
    <w:div w:id="1994141946">
      <w:bodyDiv w:val="1"/>
      <w:marLeft w:val="0"/>
      <w:marRight w:val="0"/>
      <w:marTop w:val="0"/>
      <w:marBottom w:val="0"/>
      <w:divBdr>
        <w:top w:val="none" w:sz="0" w:space="0" w:color="auto"/>
        <w:left w:val="none" w:sz="0" w:space="0" w:color="auto"/>
        <w:bottom w:val="none" w:sz="0" w:space="0" w:color="auto"/>
        <w:right w:val="none" w:sz="0" w:space="0" w:color="auto"/>
      </w:divBdr>
    </w:div>
    <w:div w:id="2054035313">
      <w:bodyDiv w:val="1"/>
      <w:marLeft w:val="0"/>
      <w:marRight w:val="0"/>
      <w:marTop w:val="0"/>
      <w:marBottom w:val="0"/>
      <w:divBdr>
        <w:top w:val="none" w:sz="0" w:space="0" w:color="auto"/>
        <w:left w:val="none" w:sz="0" w:space="0" w:color="auto"/>
        <w:bottom w:val="none" w:sz="0" w:space="0" w:color="auto"/>
        <w:right w:val="none" w:sz="0" w:space="0" w:color="auto"/>
      </w:divBdr>
    </w:div>
    <w:div w:id="2065399033">
      <w:bodyDiv w:val="1"/>
      <w:marLeft w:val="0"/>
      <w:marRight w:val="0"/>
      <w:marTop w:val="0"/>
      <w:marBottom w:val="0"/>
      <w:divBdr>
        <w:top w:val="none" w:sz="0" w:space="0" w:color="auto"/>
        <w:left w:val="none" w:sz="0" w:space="0" w:color="auto"/>
        <w:bottom w:val="none" w:sz="0" w:space="0" w:color="auto"/>
        <w:right w:val="none" w:sz="0" w:space="0" w:color="auto"/>
      </w:divBdr>
    </w:div>
    <w:div w:id="214226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0E1F1-4DE3-473F-AAFD-7ABB2B42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38</Pages>
  <Words>8190</Words>
  <Characters>45046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Diego Alejandro Aguilera Hernández</dc:creator>
  <cp:lastModifiedBy>isabel_rico</cp:lastModifiedBy>
  <cp:revision>24</cp:revision>
  <cp:lastPrinted>2017-07-21T16:16:00Z</cp:lastPrinted>
  <dcterms:created xsi:type="dcterms:W3CDTF">2017-07-21T16:28:00Z</dcterms:created>
  <dcterms:modified xsi:type="dcterms:W3CDTF">2017-11-09T19:26:00Z</dcterms:modified>
</cp:coreProperties>
</file>