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F12" w:rsidRDefault="004B3F12">
      <w:pPr>
        <w:rPr>
          <w:noProof/>
          <w:lang w:eastAsia="es-MX"/>
        </w:rPr>
      </w:pPr>
    </w:p>
    <w:p w:rsidR="004B3F12" w:rsidRDefault="004B3F12">
      <w:pPr>
        <w:rPr>
          <w:noProof/>
          <w:lang w:eastAsia="es-MX"/>
        </w:rPr>
      </w:pPr>
    </w:p>
    <w:p w:rsidR="004B3F12" w:rsidRDefault="004B3F12" w:rsidP="004B3F12">
      <w:pPr>
        <w:rPr>
          <w:b/>
          <w:noProof/>
          <w:sz w:val="32"/>
          <w:szCs w:val="32"/>
          <w:lang w:eastAsia="es-MX"/>
        </w:rPr>
      </w:pPr>
    </w:p>
    <w:p w:rsidR="004B3F12" w:rsidRDefault="004B3F12" w:rsidP="004B3F12">
      <w:pPr>
        <w:rPr>
          <w:b/>
          <w:noProof/>
          <w:sz w:val="32"/>
          <w:szCs w:val="32"/>
          <w:lang w:eastAsia="es-MX"/>
        </w:rPr>
      </w:pPr>
    </w:p>
    <w:p w:rsidR="004B3F12" w:rsidRDefault="004B3F12" w:rsidP="004B3F12">
      <w:pPr>
        <w:rPr>
          <w:b/>
          <w:noProof/>
          <w:sz w:val="32"/>
          <w:szCs w:val="32"/>
          <w:lang w:eastAsia="es-MX"/>
        </w:rPr>
      </w:pPr>
    </w:p>
    <w:p w:rsidR="004B3F12" w:rsidRPr="009B357B" w:rsidRDefault="004B3F12" w:rsidP="009B357B">
      <w:pPr>
        <w:jc w:val="center"/>
        <w:rPr>
          <w:rFonts w:ascii="Perpetua Titling MT" w:hAnsi="Perpetua Titling MT"/>
          <w:b/>
          <w:noProof/>
          <w:sz w:val="32"/>
          <w:szCs w:val="32"/>
          <w:lang w:eastAsia="es-MX"/>
        </w:rPr>
      </w:pPr>
      <w:r w:rsidRPr="009B357B">
        <w:rPr>
          <w:rFonts w:ascii="Perpetua Titling MT" w:hAnsi="Perpetua Titling MT"/>
          <w:b/>
          <w:noProof/>
          <w:sz w:val="32"/>
          <w:szCs w:val="32"/>
          <w:lang w:eastAsia="es-MX"/>
        </w:rPr>
        <w:t>PRESIDENCIA MUNICIPAL DE ZARAGOZA</w:t>
      </w:r>
    </w:p>
    <w:p w:rsidR="004B3F12" w:rsidRPr="009B357B" w:rsidRDefault="00F45659" w:rsidP="009B357B">
      <w:pPr>
        <w:jc w:val="center"/>
        <w:rPr>
          <w:rFonts w:ascii="Perpetua Titling MT" w:hAnsi="Perpetua Titling MT"/>
          <w:b/>
          <w:noProof/>
          <w:sz w:val="32"/>
          <w:szCs w:val="32"/>
          <w:lang w:eastAsia="es-MX"/>
        </w:rPr>
      </w:pPr>
      <w:r w:rsidRPr="009B357B">
        <w:rPr>
          <w:rFonts w:ascii="Perpetua Titling MT" w:hAnsi="Perpetua Titling MT"/>
          <w:b/>
          <w:noProof/>
          <w:sz w:val="32"/>
          <w:szCs w:val="32"/>
          <w:lang w:eastAsia="es-MX"/>
        </w:rPr>
        <w:t>INFORME DE AVANCE DE GESTION FINANCIERA</w:t>
      </w:r>
    </w:p>
    <w:p w:rsidR="004B3F12" w:rsidRDefault="004B3F12" w:rsidP="004B3F12">
      <w:pPr>
        <w:rPr>
          <w:b/>
          <w:noProof/>
          <w:sz w:val="32"/>
          <w:szCs w:val="32"/>
          <w:lang w:eastAsia="es-MX"/>
        </w:rPr>
      </w:pPr>
      <w:bookmarkStart w:id="0" w:name="_GoBack"/>
      <w:bookmarkEnd w:id="0"/>
    </w:p>
    <w:p w:rsidR="004B3F12" w:rsidRDefault="004B3F12" w:rsidP="009B357B">
      <w:pPr>
        <w:jc w:val="center"/>
        <w:rPr>
          <w:b/>
          <w:noProof/>
          <w:sz w:val="32"/>
          <w:szCs w:val="32"/>
          <w:lang w:eastAsia="es-MX"/>
        </w:rPr>
      </w:pPr>
      <w:r>
        <w:rPr>
          <w:b/>
          <w:noProof/>
          <w:sz w:val="32"/>
          <w:szCs w:val="32"/>
          <w:lang w:eastAsia="es-MX"/>
        </w:rPr>
        <w:drawing>
          <wp:inline distT="0" distB="0" distL="0" distR="0">
            <wp:extent cx="2084705" cy="208470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705" cy="2084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5659" w:rsidRDefault="00F45659" w:rsidP="004B3F12">
      <w:pPr>
        <w:rPr>
          <w:b/>
          <w:noProof/>
          <w:sz w:val="32"/>
          <w:szCs w:val="32"/>
          <w:lang w:eastAsia="es-MX"/>
        </w:rPr>
      </w:pPr>
    </w:p>
    <w:p w:rsidR="00F45659" w:rsidRPr="009B357B" w:rsidRDefault="006026BE" w:rsidP="009B357B">
      <w:pPr>
        <w:jc w:val="center"/>
        <w:rPr>
          <w:rFonts w:ascii="Perpetua Titling MT" w:hAnsi="Perpetua Titling MT"/>
          <w:b/>
          <w:noProof/>
          <w:sz w:val="44"/>
          <w:szCs w:val="44"/>
          <w:lang w:eastAsia="es-MX"/>
        </w:rPr>
      </w:pPr>
      <w:r>
        <w:rPr>
          <w:rFonts w:ascii="Perpetua Titling MT" w:hAnsi="Perpetua Titling MT"/>
          <w:b/>
          <w:noProof/>
          <w:sz w:val="44"/>
          <w:szCs w:val="44"/>
          <w:lang w:eastAsia="es-MX"/>
        </w:rPr>
        <w:t>CUARTO</w:t>
      </w:r>
      <w:r w:rsidR="00F45659" w:rsidRPr="009B357B">
        <w:rPr>
          <w:rFonts w:ascii="Perpetua Titling MT" w:hAnsi="Perpetua Titling MT"/>
          <w:b/>
          <w:noProof/>
          <w:sz w:val="44"/>
          <w:szCs w:val="44"/>
          <w:lang w:eastAsia="es-MX"/>
        </w:rPr>
        <w:t xml:space="preserve"> TRIMESTRE DE 20</w:t>
      </w:r>
      <w:r w:rsidR="002B1679">
        <w:rPr>
          <w:rFonts w:ascii="Perpetua Titling MT" w:hAnsi="Perpetua Titling MT"/>
          <w:b/>
          <w:noProof/>
          <w:sz w:val="44"/>
          <w:szCs w:val="44"/>
          <w:lang w:eastAsia="es-MX"/>
        </w:rPr>
        <w:t>17</w:t>
      </w:r>
    </w:p>
    <w:p w:rsidR="00475B47" w:rsidRDefault="00475B47"/>
    <w:p w:rsidR="00843313" w:rsidRDefault="00843313"/>
    <w:p w:rsidR="00843313" w:rsidRDefault="00843313"/>
    <w:p w:rsidR="00843313" w:rsidRDefault="00843313"/>
    <w:p w:rsidR="00843313" w:rsidRDefault="00843313"/>
    <w:p w:rsidR="00843313" w:rsidRDefault="00843313"/>
    <w:p w:rsidR="00AA3B37" w:rsidRPr="00843313" w:rsidRDefault="00AA3B37" w:rsidP="00AA3B37">
      <w:pPr>
        <w:rPr>
          <w:b/>
          <w:sz w:val="28"/>
          <w:szCs w:val="28"/>
        </w:rPr>
      </w:pPr>
      <w:r w:rsidRPr="00843313">
        <w:rPr>
          <w:b/>
          <w:noProof/>
          <w:sz w:val="28"/>
          <w:szCs w:val="28"/>
          <w:lang w:eastAsia="es-MX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790700" cy="1647825"/>
            <wp:effectExtent l="0" t="0" r="0" b="9525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610" cy="16468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43313">
        <w:rPr>
          <w:b/>
          <w:sz w:val="28"/>
          <w:szCs w:val="28"/>
        </w:rPr>
        <w:t>PRESIDENCIA MUNICIPAL DE ZARAGOZA</w:t>
      </w:r>
      <w:r w:rsidRPr="00843313">
        <w:rPr>
          <w:b/>
          <w:sz w:val="28"/>
          <w:szCs w:val="28"/>
        </w:rPr>
        <w:br w:type="textWrapping" w:clear="all"/>
      </w:r>
    </w:p>
    <w:p w:rsidR="00AA3B37" w:rsidRPr="00843313" w:rsidRDefault="00AA3B37" w:rsidP="00AA3B37">
      <w:pPr>
        <w:pStyle w:val="Sinespaciado"/>
        <w:rPr>
          <w:b/>
          <w:sz w:val="24"/>
          <w:szCs w:val="24"/>
        </w:rPr>
      </w:pPr>
      <w:r w:rsidRPr="00843313">
        <w:rPr>
          <w:b/>
          <w:sz w:val="24"/>
          <w:szCs w:val="24"/>
        </w:rPr>
        <w:t xml:space="preserve">II.- NOTAS DE </w:t>
      </w:r>
      <w:r w:rsidR="00EA2E60">
        <w:rPr>
          <w:b/>
          <w:sz w:val="24"/>
          <w:szCs w:val="24"/>
        </w:rPr>
        <w:t xml:space="preserve">GESTION ADMINISTRATIVA </w:t>
      </w:r>
    </w:p>
    <w:p w:rsidR="00AA3B37" w:rsidRDefault="00AA3B37" w:rsidP="00AA3B37">
      <w:pPr>
        <w:pStyle w:val="Sinespaciado"/>
        <w:rPr>
          <w:b/>
        </w:rPr>
      </w:pPr>
    </w:p>
    <w:p w:rsidR="00EA2E60" w:rsidRDefault="00EA2E60" w:rsidP="00AA3B37">
      <w:pPr>
        <w:pStyle w:val="Sinespaciado"/>
        <w:rPr>
          <w:b/>
        </w:rPr>
      </w:pPr>
      <w:r>
        <w:rPr>
          <w:b/>
        </w:rPr>
        <w:t>1.- DESCRIPCION DE LA ENTIDAD</w:t>
      </w:r>
    </w:p>
    <w:p w:rsidR="00EA2E60" w:rsidRDefault="00EA2E60" w:rsidP="00AA3B37">
      <w:pPr>
        <w:pStyle w:val="Sinespaciado"/>
        <w:rPr>
          <w:b/>
        </w:rPr>
      </w:pPr>
    </w:p>
    <w:p w:rsidR="00EA2E60" w:rsidRDefault="00EA2E60" w:rsidP="00AA3B37">
      <w:pPr>
        <w:pStyle w:val="Sinespaciado"/>
        <w:rPr>
          <w:b/>
        </w:rPr>
      </w:pPr>
      <w:r>
        <w:rPr>
          <w:b/>
        </w:rPr>
        <w:t>Constitución y objeto.</w:t>
      </w:r>
    </w:p>
    <w:p w:rsidR="00EA2E60" w:rsidRDefault="00EA2E60" w:rsidP="00AA3B37">
      <w:pPr>
        <w:pStyle w:val="Sinespaciado"/>
        <w:rPr>
          <w:b/>
        </w:rPr>
      </w:pPr>
    </w:p>
    <w:p w:rsidR="00EA2E60" w:rsidRDefault="00EA2E60" w:rsidP="006C4DC3">
      <w:pPr>
        <w:pStyle w:val="Sinespaciado"/>
        <w:jc w:val="both"/>
      </w:pPr>
      <w:r w:rsidRPr="00EA2E60">
        <w:t>El Municipio de Zaragoza Coahuila</w:t>
      </w:r>
      <w:r>
        <w:t>, por decreto del 7 de Agosto de 1827</w:t>
      </w:r>
      <w:r w:rsidR="006C4DC3">
        <w:t>,</w:t>
      </w:r>
      <w:r>
        <w:t xml:space="preserve"> creo la villa de San Fernando de Rosas,  hasta que el 27 de Febrero de 1868 se le </w:t>
      </w:r>
      <w:r w:rsidR="006C4DC3">
        <w:t>concedió</w:t>
      </w:r>
      <w:r w:rsidR="00734477">
        <w:t xml:space="preserve"> </w:t>
      </w:r>
      <w:r w:rsidR="006C4DC3">
        <w:t>título</w:t>
      </w:r>
      <w:r>
        <w:t xml:space="preserve"> de </w:t>
      </w:r>
      <w:r w:rsidR="006C4DC3">
        <w:t>ciudad</w:t>
      </w:r>
      <w:r>
        <w:t>, bajo el nombre de Zaragoza Coahuila</w:t>
      </w:r>
      <w:r w:rsidR="006C4DC3">
        <w:t>, el municipio está constituido como un ente público autónomo regido por un ayuntamiento y</w:t>
      </w:r>
      <w:r w:rsidR="00283E00">
        <w:t xml:space="preserve"> </w:t>
      </w:r>
      <w:r w:rsidR="006C4DC3" w:rsidRPr="006C4DC3">
        <w:t>es formado por el Presidente Municipal, el Síndico</w:t>
      </w:r>
      <w:r w:rsidR="006C4DC3">
        <w:t xml:space="preserve"> mayoría, Sindico de minoría</w:t>
      </w:r>
      <w:r w:rsidR="006C4DC3" w:rsidRPr="006C4DC3">
        <w:t xml:space="preserve"> y un cabildo </w:t>
      </w:r>
      <w:r w:rsidR="006C4DC3">
        <w:t>i</w:t>
      </w:r>
      <w:r w:rsidR="006C4DC3" w:rsidRPr="006C4DC3">
        <w:t xml:space="preserve">ntegrado por </w:t>
      </w:r>
      <w:r w:rsidR="006F18DF">
        <w:t>ocho</w:t>
      </w:r>
      <w:r w:rsidR="006C4DC3" w:rsidRPr="006C4DC3">
        <w:t xml:space="preserve"> regidores</w:t>
      </w:r>
      <w:r w:rsidR="006C4DC3">
        <w:t>, formando el cuerpo colegiado de máxima autoridad del ayuntamiento.</w:t>
      </w:r>
    </w:p>
    <w:p w:rsidR="00514501" w:rsidRDefault="00514501" w:rsidP="00514501">
      <w:pPr>
        <w:pStyle w:val="Sinespaciado"/>
        <w:jc w:val="both"/>
      </w:pPr>
    </w:p>
    <w:p w:rsidR="00514501" w:rsidRPr="00C3754D" w:rsidRDefault="00514501" w:rsidP="00514501">
      <w:pPr>
        <w:pStyle w:val="Sinespaciado"/>
        <w:jc w:val="both"/>
      </w:pPr>
      <w:r w:rsidRPr="00C3754D">
        <w:t>El Municipio tiene por objeto:</w:t>
      </w:r>
    </w:p>
    <w:p w:rsidR="00514501" w:rsidRDefault="00514501" w:rsidP="00514501">
      <w:pPr>
        <w:pStyle w:val="Sinespaciado"/>
        <w:jc w:val="both"/>
      </w:pPr>
    </w:p>
    <w:p w:rsidR="00514501" w:rsidRPr="00514501" w:rsidRDefault="00514501" w:rsidP="00514501">
      <w:pPr>
        <w:pStyle w:val="Sinespaciado"/>
        <w:jc w:val="both"/>
      </w:pPr>
      <w:r w:rsidRPr="00514501">
        <w:t>a)         El bienestar de la comunidad local y su desarrollo cultural, social y material;</w:t>
      </w:r>
    </w:p>
    <w:p w:rsidR="00514501" w:rsidRPr="00514501" w:rsidRDefault="00514501" w:rsidP="00514501">
      <w:pPr>
        <w:pStyle w:val="Sinespaciado"/>
        <w:jc w:val="both"/>
      </w:pPr>
      <w:r w:rsidRPr="00514501">
        <w:t>b)         La protección de la salud y la seguridad de las personas;</w:t>
      </w:r>
    </w:p>
    <w:p w:rsidR="00514501" w:rsidRPr="00514501" w:rsidRDefault="00514501" w:rsidP="00514501">
      <w:pPr>
        <w:pStyle w:val="Sinespaciado"/>
        <w:jc w:val="both"/>
      </w:pPr>
      <w:r w:rsidRPr="00514501">
        <w:t>c)         El fomento del civismo y de la solidaridad entre los vecinos; y</w:t>
      </w:r>
    </w:p>
    <w:p w:rsidR="00514501" w:rsidRDefault="00514501" w:rsidP="00514501">
      <w:pPr>
        <w:pStyle w:val="Sinespaciado"/>
        <w:jc w:val="both"/>
      </w:pPr>
      <w:r w:rsidRPr="00514501">
        <w:t>d)         La cooperación con otras Municipalidades y entidades para el cumplimiento de obras de interés colectivo, dentro de sus fines específicos.</w:t>
      </w:r>
    </w:p>
    <w:p w:rsidR="00514501" w:rsidRDefault="00514501" w:rsidP="00514501">
      <w:pPr>
        <w:pStyle w:val="Sinespaciado"/>
        <w:jc w:val="both"/>
      </w:pPr>
    </w:p>
    <w:p w:rsidR="00514501" w:rsidRPr="00C3754D" w:rsidRDefault="00514501" w:rsidP="00514501">
      <w:pPr>
        <w:pStyle w:val="Sinespaciado"/>
        <w:jc w:val="both"/>
      </w:pPr>
      <w:r w:rsidRPr="00C3754D">
        <w:t>Organización y Objeto social.</w:t>
      </w:r>
    </w:p>
    <w:p w:rsidR="00514501" w:rsidRPr="00C3754D" w:rsidRDefault="00514501" w:rsidP="00514501">
      <w:pPr>
        <w:pStyle w:val="Sinespaciado"/>
        <w:jc w:val="both"/>
      </w:pPr>
    </w:p>
    <w:p w:rsidR="00514501" w:rsidRPr="00C3754D" w:rsidRDefault="00F37CB5" w:rsidP="00514501">
      <w:pPr>
        <w:pStyle w:val="Sinespaciado"/>
        <w:jc w:val="both"/>
      </w:pPr>
      <w:r w:rsidRPr="00F37CB5">
        <w:t>El municipio tiene entre sus atribuciones y objeto social las siguientes:</w:t>
      </w:r>
    </w:p>
    <w:p w:rsidR="00F37CB5" w:rsidRPr="00C3754D" w:rsidRDefault="00F37CB5" w:rsidP="00514501">
      <w:pPr>
        <w:pStyle w:val="Sinespaciado"/>
        <w:jc w:val="both"/>
      </w:pPr>
    </w:p>
    <w:p w:rsidR="00F37CB5" w:rsidRPr="00C3754D" w:rsidRDefault="00F37CB5" w:rsidP="00C3754D">
      <w:pPr>
        <w:pStyle w:val="Sinespaciado"/>
        <w:jc w:val="both"/>
      </w:pPr>
      <w:r w:rsidRPr="00C3754D">
        <w:t>a)        establecimiento de un sistema de planeamiento físico, urbano y rural, del Municipio;</w:t>
      </w:r>
    </w:p>
    <w:p w:rsidR="00F37CB5" w:rsidRPr="00C3754D" w:rsidRDefault="00F37CB5" w:rsidP="00C3754D">
      <w:pPr>
        <w:pStyle w:val="Sinespaciado"/>
        <w:jc w:val="both"/>
      </w:pPr>
      <w:r w:rsidRPr="00C3754D">
        <w:t>b)       La construcción, mantenimiento y embellecimiento de calles. Avenidas, parques, plazas;</w:t>
      </w:r>
    </w:p>
    <w:p w:rsidR="00F37CB5" w:rsidRPr="00C3754D" w:rsidRDefault="00F37CB5" w:rsidP="00C3754D">
      <w:pPr>
        <w:pStyle w:val="Sinespaciado"/>
        <w:jc w:val="both"/>
      </w:pPr>
      <w:r w:rsidRPr="00C3754D">
        <w:t>c)       La regulación y prestación de servicios de aseo y especialmente la recolección y disposición de residuos;</w:t>
      </w:r>
    </w:p>
    <w:p w:rsidR="00F37CB5" w:rsidRPr="00C3754D" w:rsidRDefault="00F37CB5" w:rsidP="00C3754D">
      <w:pPr>
        <w:pStyle w:val="Sinespaciado"/>
        <w:jc w:val="both"/>
      </w:pPr>
      <w:r w:rsidRPr="00C3754D">
        <w:t>d)       La limpieza de vías de circulación y lugares públicos;</w:t>
      </w:r>
    </w:p>
    <w:p w:rsidR="00F37CB5" w:rsidRPr="00C3754D" w:rsidRDefault="00F37CB5" w:rsidP="00C3754D">
      <w:pPr>
        <w:pStyle w:val="Sinespaciado"/>
        <w:jc w:val="both"/>
      </w:pPr>
      <w:r w:rsidRPr="00C3754D">
        <w:t>e)       La reglamentación y fiscalización de los planos de construcción, nomenclatura de calles, numeración de lotes y viviendas y ornato público;</w:t>
      </w:r>
    </w:p>
    <w:p w:rsidR="00F37CB5" w:rsidRPr="00C3754D" w:rsidRDefault="00F37CB5" w:rsidP="00C3754D">
      <w:pPr>
        <w:pStyle w:val="Sinespaciado"/>
        <w:jc w:val="both"/>
      </w:pPr>
      <w:r w:rsidRPr="00C3754D">
        <w:t>f)        La creación de servicios que faciliten el mercado y abastecimiento de los productos de consumo de primera necesidad, como mercados, mataderos, ferias y similares, así como el control de la forma de elaboración, manipuleo y expendio de alimentos;</w:t>
      </w:r>
    </w:p>
    <w:p w:rsidR="00F37CB5" w:rsidRPr="00C3754D" w:rsidRDefault="00F37CB5" w:rsidP="00C3754D">
      <w:pPr>
        <w:pStyle w:val="Sinespaciado"/>
        <w:jc w:val="both"/>
      </w:pPr>
      <w:r w:rsidRPr="00C3754D">
        <w:t>g)       El fomento de la educación pública, la cultura, el deporte y el turismo;</w:t>
      </w:r>
    </w:p>
    <w:p w:rsidR="00F37CB5" w:rsidRPr="00C3754D" w:rsidRDefault="00F37CB5" w:rsidP="00C3754D">
      <w:pPr>
        <w:pStyle w:val="Sinespaciado"/>
        <w:jc w:val="both"/>
      </w:pPr>
      <w:r w:rsidRPr="00C3754D">
        <w:lastRenderedPageBreak/>
        <w:t>h)       La cooperación para la conservación de los monumentos históricos, de las obras de arte y demás bienes culturales;</w:t>
      </w:r>
    </w:p>
    <w:p w:rsidR="00F37CB5" w:rsidRPr="00C3754D" w:rsidRDefault="00F37CB5" w:rsidP="00C3754D">
      <w:pPr>
        <w:pStyle w:val="Sinespaciado"/>
        <w:jc w:val="both"/>
      </w:pPr>
      <w:r w:rsidRPr="00C3754D">
        <w:t>i)         La reglamentación y fiscalización del tránsito, del funcionamiento de los transportes de pasajeros, y demás materias relativas a la circulación de vehículos;</w:t>
      </w:r>
    </w:p>
    <w:p w:rsidR="00F37CB5" w:rsidRPr="00C3754D" w:rsidRDefault="00F37CB5" w:rsidP="00C3754D">
      <w:pPr>
        <w:pStyle w:val="Sinespaciado"/>
        <w:jc w:val="both"/>
      </w:pPr>
      <w:r w:rsidRPr="00C3754D">
        <w:t>j)         La reglamentación fiscalización de los espectáculos públicos, publicidad comercial, actividades deportivas y recreativas, tendientes a preservar la moral pública y las buenas costumbres.</w:t>
      </w:r>
    </w:p>
    <w:p w:rsidR="00F37CB5" w:rsidRPr="00C3754D" w:rsidRDefault="00F37CB5" w:rsidP="00C3754D">
      <w:pPr>
        <w:pStyle w:val="Sinespaciado"/>
        <w:jc w:val="both"/>
      </w:pPr>
      <w:r w:rsidRPr="00C3754D">
        <w:t>k)       La reglamentación sobre apertura y funcionamiento de casas de empeño y de institutos municipales de crédito;</w:t>
      </w:r>
    </w:p>
    <w:p w:rsidR="00F37CB5" w:rsidRPr="00C3754D" w:rsidRDefault="00F37CB5" w:rsidP="00C3754D">
      <w:pPr>
        <w:pStyle w:val="Sinespaciado"/>
        <w:jc w:val="both"/>
      </w:pPr>
      <w:r w:rsidRPr="00C3754D">
        <w:t>l)         La creación y reglamentación de la Policía Municipal para el cumplimiento y control de las actividades relativas a las materias de competencia Municipal;</w:t>
      </w:r>
    </w:p>
    <w:p w:rsidR="00F37CB5" w:rsidRPr="00C3754D" w:rsidRDefault="00F37CB5" w:rsidP="00C3754D">
      <w:pPr>
        <w:pStyle w:val="Sinespaciado"/>
        <w:jc w:val="both"/>
      </w:pPr>
      <w:r w:rsidRPr="00C3754D">
        <w:t>m)      La provisión de los servicios de alumbrado, aprovisionamiento de agua y alcantarillado sanitario, en los casos en que estos servicios no fueren prestados por otros organismos públicos;</w:t>
      </w:r>
    </w:p>
    <w:p w:rsidR="00F37CB5" w:rsidRPr="00C3754D" w:rsidRDefault="00F37CB5" w:rsidP="00C3754D">
      <w:pPr>
        <w:pStyle w:val="Sinespaciado"/>
        <w:jc w:val="both"/>
      </w:pPr>
      <w:r w:rsidRPr="00C3754D">
        <w:t>n)       El establecimiento de un régimen local de servidumbre y de delimitación de riberas de ríos, lagos y arroyos, con arreglo a lo dispuesto por el Código Civil;</w:t>
      </w:r>
    </w:p>
    <w:p w:rsidR="00F37CB5" w:rsidRPr="00C3754D" w:rsidRDefault="00F37CB5" w:rsidP="00C3754D">
      <w:pPr>
        <w:pStyle w:val="Sinespaciado"/>
        <w:jc w:val="both"/>
      </w:pPr>
      <w:r w:rsidRPr="00C3754D">
        <w:t>o)       La reglamentación y prestación de servicios funerarios y de cementerios;</w:t>
      </w:r>
    </w:p>
    <w:p w:rsidR="00F37CB5" w:rsidRPr="00C3754D" w:rsidRDefault="00F37CB5" w:rsidP="00C3754D">
      <w:pPr>
        <w:pStyle w:val="Sinespaciado"/>
        <w:jc w:val="both"/>
      </w:pPr>
      <w:r w:rsidRPr="00C3754D">
        <w:t>p)       La preservación del medio ambiente y el equilibrio ecológico, la creación de parques y reservas forestales, y promoción y cooperación para proteger los recursos naturales;</w:t>
      </w:r>
    </w:p>
    <w:p w:rsidR="00F37CB5" w:rsidRPr="00C3754D" w:rsidRDefault="00F37CB5" w:rsidP="00C3754D">
      <w:pPr>
        <w:pStyle w:val="Sinespaciado"/>
        <w:jc w:val="both"/>
      </w:pPr>
      <w:r w:rsidRPr="00C3754D">
        <w:t>q)       El fomento de la salud pública, la construcción de viviendas de carácter social y programas de bienestar de la población;</w:t>
      </w:r>
    </w:p>
    <w:p w:rsidR="00F37CB5" w:rsidRPr="00C3754D" w:rsidRDefault="00F37CB5" w:rsidP="00C3754D">
      <w:pPr>
        <w:pStyle w:val="Sinespaciado"/>
        <w:jc w:val="both"/>
      </w:pPr>
      <w:r w:rsidRPr="00C3754D">
        <w:t>r)        La promoción de la conciencia cívica y la solidaridad de la población para su participación de las actividades de interés comunal;</w:t>
      </w:r>
    </w:p>
    <w:p w:rsidR="00F37CB5" w:rsidRPr="00C3754D" w:rsidRDefault="00F37CB5" w:rsidP="00C3754D">
      <w:pPr>
        <w:pStyle w:val="Sinespaciado"/>
        <w:jc w:val="both"/>
      </w:pPr>
      <w:r w:rsidRPr="00C3754D">
        <w:t>s)       El desarrollo de planes y programas de empleos en coordinación con el Ministerio de Justicia y Trabajo a fin de encausar la oferta y demanda de mano de obra y fomentar el empleo; y,</w:t>
      </w:r>
    </w:p>
    <w:p w:rsidR="00F37CB5" w:rsidRPr="00C3754D" w:rsidRDefault="00F37CB5" w:rsidP="00C3754D">
      <w:pPr>
        <w:pStyle w:val="Sinespaciado"/>
        <w:jc w:val="both"/>
      </w:pPr>
      <w:r w:rsidRPr="00C3754D">
        <w:t>t)        Las demás funciones respectivas en forma conveniente al interés público.</w:t>
      </w:r>
    </w:p>
    <w:p w:rsidR="006C4DC3" w:rsidRPr="00C3754D" w:rsidRDefault="006C4DC3" w:rsidP="00F37CB5">
      <w:pPr>
        <w:pStyle w:val="Sinespaciado"/>
        <w:jc w:val="both"/>
      </w:pPr>
    </w:p>
    <w:p w:rsidR="00514501" w:rsidRDefault="00F37CB5" w:rsidP="006C4DC3">
      <w:pPr>
        <w:pStyle w:val="Sinespaciado"/>
        <w:jc w:val="both"/>
      </w:pPr>
      <w:r>
        <w:t>La estructura organizacional del municipio, está basada en la siguiente gráfica:</w:t>
      </w:r>
    </w:p>
    <w:p w:rsidR="00F37CB5" w:rsidRDefault="00F37CB5" w:rsidP="006C4DC3">
      <w:pPr>
        <w:pStyle w:val="Sinespaciado"/>
        <w:jc w:val="both"/>
      </w:pPr>
    </w:p>
    <w:p w:rsidR="00F37CB5" w:rsidRDefault="00F37CB5" w:rsidP="006C4DC3">
      <w:pPr>
        <w:pStyle w:val="Sinespaciado"/>
        <w:jc w:val="both"/>
      </w:pPr>
    </w:p>
    <w:tbl>
      <w:tblPr>
        <w:tblW w:w="9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000"/>
        <w:gridCol w:w="520"/>
        <w:gridCol w:w="900"/>
        <w:gridCol w:w="910"/>
        <w:gridCol w:w="910"/>
        <w:gridCol w:w="820"/>
        <w:gridCol w:w="940"/>
        <w:gridCol w:w="620"/>
        <w:gridCol w:w="780"/>
        <w:gridCol w:w="940"/>
      </w:tblGrid>
      <w:tr w:rsidR="00C3754D" w:rsidRPr="00C3754D" w:rsidTr="00C3754D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AYUNTAMIENTO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  <w:tr w:rsidR="00C3754D" w:rsidRPr="00C3754D" w:rsidTr="00C3754D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  <w:tr w:rsidR="00C3754D" w:rsidRPr="00C3754D" w:rsidTr="00C3754D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  <w:tr w:rsidR="00C3754D" w:rsidRPr="00C3754D" w:rsidTr="00C3754D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8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PRESIDENTE MPAL.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  <w:tr w:rsidR="00C3754D" w:rsidRPr="00C3754D" w:rsidTr="00C3754D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  <w:tr w:rsidR="00C3754D" w:rsidRPr="00C3754D" w:rsidTr="00C3754D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  <w:tr w:rsidR="00C3754D" w:rsidRPr="00C3754D" w:rsidTr="00C3754D">
        <w:trPr>
          <w:trHeight w:val="315"/>
        </w:trPr>
        <w:tc>
          <w:tcPr>
            <w:tcW w:w="19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SECRETARIO AYUNT.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81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TESORERO MPAL.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SEGURIDAD PUB.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  <w:r w:rsidRPr="00C3754D">
              <w:t>OBRAS PUBLICAS</w:t>
            </w:r>
          </w:p>
        </w:tc>
      </w:tr>
      <w:tr w:rsidR="00C3754D" w:rsidRPr="00C3754D" w:rsidTr="00C3754D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754D" w:rsidRPr="00C3754D" w:rsidRDefault="00C3754D" w:rsidP="00C3754D">
            <w:pPr>
              <w:pStyle w:val="Sinespaciado"/>
              <w:jc w:val="both"/>
            </w:pPr>
          </w:p>
        </w:tc>
      </w:tr>
    </w:tbl>
    <w:p w:rsidR="006C4DC3" w:rsidRDefault="006C4DC3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F70238" w:rsidRDefault="00F70238" w:rsidP="00F70238">
      <w:pPr>
        <w:pStyle w:val="Sinespaciado"/>
        <w:jc w:val="both"/>
        <w:rPr>
          <w:b/>
          <w:bCs/>
        </w:rPr>
      </w:pPr>
    </w:p>
    <w:p w:rsidR="00F70238" w:rsidRDefault="00F70238" w:rsidP="00F70238">
      <w:pPr>
        <w:pStyle w:val="Sinespaciado"/>
        <w:jc w:val="both"/>
      </w:pPr>
      <w:r>
        <w:rPr>
          <w:b/>
          <w:bCs/>
        </w:rPr>
        <w:lastRenderedPageBreak/>
        <w:t xml:space="preserve">Presidente </w:t>
      </w:r>
      <w:r w:rsidR="00F37CB5" w:rsidRPr="00C3754D">
        <w:rPr>
          <w:b/>
          <w:bCs/>
        </w:rPr>
        <w:t>Municipal</w:t>
      </w:r>
    </w:p>
    <w:p w:rsidR="00F37CB5" w:rsidRDefault="00F37CB5" w:rsidP="00F70238">
      <w:pPr>
        <w:pStyle w:val="Sinespaciado"/>
        <w:jc w:val="both"/>
      </w:pPr>
      <w:r>
        <w:t xml:space="preserve">Representar política, jurídica y administrativamente al Ayuntamiento. </w:t>
      </w:r>
    </w:p>
    <w:p w:rsidR="00C3754D" w:rsidRDefault="00C3754D" w:rsidP="00F70238">
      <w:pPr>
        <w:pStyle w:val="Sinespaciado"/>
        <w:jc w:val="both"/>
        <w:rPr>
          <w:b/>
          <w:bCs/>
        </w:rPr>
      </w:pPr>
    </w:p>
    <w:p w:rsidR="00F70238" w:rsidRDefault="00F37CB5" w:rsidP="00F70238">
      <w:pPr>
        <w:pStyle w:val="Sinespaciado"/>
        <w:jc w:val="both"/>
        <w:rPr>
          <w:b/>
          <w:bCs/>
        </w:rPr>
      </w:pPr>
      <w:r w:rsidRPr="00C3754D">
        <w:rPr>
          <w:b/>
          <w:bCs/>
        </w:rPr>
        <w:t>Secretario del Ayuntamiento</w:t>
      </w:r>
    </w:p>
    <w:p w:rsidR="00F37CB5" w:rsidRDefault="00F37CB5" w:rsidP="00F70238">
      <w:pPr>
        <w:pStyle w:val="Sinespaciado"/>
        <w:jc w:val="both"/>
      </w:pPr>
      <w:r>
        <w:t xml:space="preserve">Ejecutar las políticas y reglamentos de gobierno, establecer comunicación con el H. Congreso del Estado para cumplir con los requisitos de ley en la elaboración de reglamentos e iniciativas; llevar la correspondencia del municipio y; garantizar el cumplimiento de los acuerdos emanados de las sesiones de Cabildo. </w:t>
      </w:r>
    </w:p>
    <w:p w:rsidR="00C3754D" w:rsidRDefault="00C3754D" w:rsidP="00F70238">
      <w:pPr>
        <w:pStyle w:val="Sinespaciado"/>
        <w:jc w:val="both"/>
        <w:rPr>
          <w:b/>
          <w:bCs/>
        </w:rPr>
      </w:pPr>
    </w:p>
    <w:p w:rsidR="00F70238" w:rsidRDefault="00C3754D" w:rsidP="00F70238">
      <w:pPr>
        <w:pStyle w:val="Sinespaciado"/>
        <w:jc w:val="both"/>
        <w:rPr>
          <w:b/>
          <w:bCs/>
        </w:rPr>
      </w:pPr>
      <w:r>
        <w:rPr>
          <w:b/>
          <w:bCs/>
        </w:rPr>
        <w:t>T</w:t>
      </w:r>
      <w:r w:rsidR="00F37CB5" w:rsidRPr="00C3754D">
        <w:rPr>
          <w:b/>
          <w:bCs/>
        </w:rPr>
        <w:t>esorería Municipal</w:t>
      </w:r>
    </w:p>
    <w:p w:rsidR="00F37CB5" w:rsidRDefault="00F37CB5" w:rsidP="00F70238">
      <w:pPr>
        <w:pStyle w:val="Sinespaciado"/>
        <w:jc w:val="both"/>
      </w:pPr>
      <w:r>
        <w:t xml:space="preserve">Fortalecer las finanzas del municipio implementando una cultura de disciplina presupuestal, con servicio de calidad al contribuyente, que permita recuperar el rezago en términos reales y genere los ingresos suficientes para modernizar la administración pública y canalizar mayores recursos a obra pública. </w:t>
      </w:r>
    </w:p>
    <w:p w:rsidR="00C3754D" w:rsidRDefault="00C3754D" w:rsidP="00F70238">
      <w:pPr>
        <w:pStyle w:val="Sinespaciado"/>
        <w:jc w:val="both"/>
        <w:rPr>
          <w:b/>
          <w:bCs/>
        </w:rPr>
      </w:pPr>
    </w:p>
    <w:p w:rsidR="00F70238" w:rsidRDefault="00F37CB5" w:rsidP="00F70238">
      <w:pPr>
        <w:pStyle w:val="Sinespaciado"/>
        <w:jc w:val="both"/>
      </w:pPr>
      <w:r w:rsidRPr="00C3754D">
        <w:rPr>
          <w:b/>
          <w:bCs/>
        </w:rPr>
        <w:t>Seguridad Pública</w:t>
      </w:r>
    </w:p>
    <w:p w:rsidR="00F37CB5" w:rsidRDefault="00F37CB5" w:rsidP="00F70238">
      <w:pPr>
        <w:pStyle w:val="Sinespaciado"/>
        <w:jc w:val="both"/>
      </w:pPr>
      <w:r>
        <w:t xml:space="preserve">Ofrecer seguridad y tranquilidad a la población, respetando sus derechos y su integridad, preservando las libertades individuales, el orden y la paz pública, a través del desarrollo de actividades encaminadas a la prevención del delito y a la reducción del índice de criminalidad. </w:t>
      </w:r>
    </w:p>
    <w:p w:rsidR="00C3754D" w:rsidRDefault="00C3754D" w:rsidP="00F70238">
      <w:pPr>
        <w:pStyle w:val="Sinespaciado"/>
        <w:jc w:val="both"/>
        <w:rPr>
          <w:b/>
          <w:bCs/>
        </w:rPr>
      </w:pPr>
    </w:p>
    <w:p w:rsidR="00F70238" w:rsidRDefault="00F37CB5" w:rsidP="00F70238">
      <w:pPr>
        <w:pStyle w:val="Sinespaciado"/>
        <w:jc w:val="both"/>
      </w:pPr>
      <w:r w:rsidRPr="00C3754D">
        <w:rPr>
          <w:b/>
          <w:bCs/>
        </w:rPr>
        <w:t xml:space="preserve">Obras </w:t>
      </w:r>
      <w:r w:rsidR="00F70238" w:rsidRPr="00C3754D">
        <w:rPr>
          <w:b/>
          <w:bCs/>
        </w:rPr>
        <w:t>Públicas</w:t>
      </w:r>
    </w:p>
    <w:p w:rsidR="00F37CB5" w:rsidRDefault="00F37CB5" w:rsidP="00F70238">
      <w:pPr>
        <w:pStyle w:val="Sinespaciado"/>
        <w:jc w:val="both"/>
      </w:pPr>
      <w:r>
        <w:t xml:space="preserve">Construir obra pública que mejore la imagen de la ciudad con calles bien pavimentadas e identificadas, buen alumbrado y equipamiento urbano que den vida y óptima funcionalidad; proteger a la comunidad de las inclemencias y daños causados por los fenómenos naturales; y minimizar el rezago en los servicios de agua y drenaje. </w:t>
      </w:r>
    </w:p>
    <w:p w:rsidR="00797616" w:rsidRDefault="00797616" w:rsidP="00F70238">
      <w:pPr>
        <w:pStyle w:val="Sinespaciado"/>
        <w:jc w:val="both"/>
      </w:pPr>
    </w:p>
    <w:p w:rsidR="00FD124B" w:rsidRDefault="009916A0" w:rsidP="00F70238">
      <w:pPr>
        <w:pStyle w:val="Sinespaciado"/>
        <w:jc w:val="both"/>
        <w:rPr>
          <w:rFonts w:cstheme="minorHAnsi"/>
          <w:b/>
        </w:rPr>
      </w:pPr>
      <w:r w:rsidRPr="00F70238">
        <w:rPr>
          <w:rFonts w:cstheme="minorHAnsi"/>
          <w:b/>
        </w:rPr>
        <w:t>2.- PRINCIPALES POLITICAS CONTABLES</w:t>
      </w:r>
    </w:p>
    <w:p w:rsidR="003541A7" w:rsidRPr="00F70238" w:rsidRDefault="003541A7" w:rsidP="00F70238">
      <w:pPr>
        <w:pStyle w:val="Sinespaciado"/>
        <w:jc w:val="both"/>
        <w:rPr>
          <w:rFonts w:cstheme="minorHAnsi"/>
          <w:b/>
          <w:lang w:val="es-ES_tradnl" w:bidi="he-IL"/>
        </w:rPr>
      </w:pPr>
    </w:p>
    <w:p w:rsidR="00797616" w:rsidRPr="00F70238" w:rsidRDefault="009916A0" w:rsidP="00F70238">
      <w:pPr>
        <w:pStyle w:val="Sinespaciado"/>
        <w:jc w:val="both"/>
        <w:rPr>
          <w:rFonts w:cstheme="minorHAnsi"/>
          <w:b/>
        </w:rPr>
      </w:pPr>
      <w:r w:rsidRPr="00F70238">
        <w:rPr>
          <w:rFonts w:cstheme="minorHAnsi"/>
          <w:b/>
        </w:rPr>
        <w:t>a) Base de preparación de los Estados Financieros</w:t>
      </w:r>
    </w:p>
    <w:p w:rsidR="009916A0" w:rsidRPr="00F70238" w:rsidRDefault="00F70238" w:rsidP="00F70238">
      <w:pPr>
        <w:pStyle w:val="Sinespaciado"/>
        <w:jc w:val="both"/>
        <w:rPr>
          <w:rFonts w:cstheme="minorHAnsi"/>
        </w:rPr>
      </w:pPr>
      <w:r w:rsidRPr="00F70238">
        <w:rPr>
          <w:rFonts w:cstheme="minorHAnsi"/>
        </w:rPr>
        <w:t>La</w:t>
      </w:r>
      <w:r w:rsidR="009916A0" w:rsidRPr="00F70238">
        <w:rPr>
          <w:rFonts w:cstheme="minorHAnsi"/>
        </w:rPr>
        <w:t xml:space="preserve"> elaboración y presentación de los Estados Financieros, </w:t>
      </w:r>
      <w:r w:rsidRPr="00F70238">
        <w:rPr>
          <w:rFonts w:cstheme="minorHAnsi"/>
        </w:rPr>
        <w:t>así</w:t>
      </w:r>
      <w:r w:rsidR="009916A0" w:rsidRPr="00F70238">
        <w:rPr>
          <w:rFonts w:cstheme="minorHAnsi"/>
        </w:rPr>
        <w:t xml:space="preserve"> como otros informes, atienden a los requerimientos necesarios dentro del marco conceptual del Consejo Nacional de </w:t>
      </w:r>
      <w:r w:rsidRPr="00F70238">
        <w:rPr>
          <w:rFonts w:cstheme="minorHAnsi"/>
        </w:rPr>
        <w:t>Armonización</w:t>
      </w:r>
      <w:r w:rsidR="009916A0" w:rsidRPr="00F70238">
        <w:rPr>
          <w:rFonts w:cstheme="minorHAnsi"/>
        </w:rPr>
        <w:t xml:space="preserve"> contable (CONAC)  que les aplique.</w:t>
      </w:r>
    </w:p>
    <w:p w:rsidR="009916A0" w:rsidRPr="00F70238" w:rsidRDefault="009916A0" w:rsidP="00F70238">
      <w:pPr>
        <w:pStyle w:val="Sinespaciado"/>
        <w:jc w:val="both"/>
        <w:rPr>
          <w:rFonts w:cstheme="minorHAnsi"/>
        </w:rPr>
      </w:pPr>
    </w:p>
    <w:p w:rsidR="009916A0" w:rsidRPr="00F70238" w:rsidRDefault="009916A0" w:rsidP="00F70238">
      <w:pPr>
        <w:pStyle w:val="Sinespaciado"/>
        <w:jc w:val="both"/>
        <w:rPr>
          <w:rFonts w:cstheme="minorHAnsi"/>
          <w:b/>
        </w:rPr>
      </w:pPr>
      <w:r w:rsidRPr="00F70238">
        <w:rPr>
          <w:rFonts w:cstheme="minorHAnsi"/>
          <w:b/>
        </w:rPr>
        <w:t xml:space="preserve">b) </w:t>
      </w:r>
      <w:r w:rsidR="00F70238" w:rsidRPr="00F70238">
        <w:rPr>
          <w:rFonts w:cstheme="minorHAnsi"/>
          <w:b/>
        </w:rPr>
        <w:t>Presentación</w:t>
      </w:r>
      <w:r w:rsidRPr="00F70238">
        <w:rPr>
          <w:rFonts w:cstheme="minorHAnsi"/>
          <w:b/>
        </w:rPr>
        <w:t xml:space="preserve"> de cifras y aplicación de fondos.</w:t>
      </w:r>
    </w:p>
    <w:p w:rsidR="009916A0" w:rsidRPr="00F70238" w:rsidRDefault="009916A0" w:rsidP="00F70238">
      <w:pPr>
        <w:pStyle w:val="Sinespaciado"/>
        <w:jc w:val="both"/>
        <w:rPr>
          <w:rFonts w:cstheme="minorHAnsi"/>
        </w:rPr>
      </w:pPr>
      <w:r w:rsidRPr="00F70238">
        <w:rPr>
          <w:rFonts w:cstheme="minorHAnsi"/>
        </w:rPr>
        <w:t>La presentación de cifras que muestran como aplicación de fondos, se hace conforme a la clasificación establecida en la normativa correspondiente a la materia.</w:t>
      </w:r>
    </w:p>
    <w:p w:rsidR="009916A0" w:rsidRPr="00F70238" w:rsidRDefault="009916A0" w:rsidP="00F70238">
      <w:pPr>
        <w:pStyle w:val="Sinespaciado"/>
        <w:jc w:val="both"/>
        <w:rPr>
          <w:rFonts w:cstheme="minorHAnsi"/>
        </w:rPr>
      </w:pPr>
    </w:p>
    <w:p w:rsidR="009916A0" w:rsidRPr="00F70238" w:rsidRDefault="009916A0" w:rsidP="00F70238">
      <w:pPr>
        <w:pStyle w:val="Sinespaciado"/>
        <w:jc w:val="both"/>
        <w:rPr>
          <w:rFonts w:cstheme="minorHAnsi"/>
        </w:rPr>
      </w:pPr>
      <w:r w:rsidRPr="00F70238">
        <w:rPr>
          <w:rFonts w:cstheme="minorHAnsi"/>
        </w:rPr>
        <w:t>El Municipio de Zaragoza Coahuila,</w:t>
      </w:r>
      <w:r w:rsidR="00F70238">
        <w:rPr>
          <w:rFonts w:cstheme="minorHAnsi"/>
        </w:rPr>
        <w:t xml:space="preserve"> recibe fondos en forma </w:t>
      </w:r>
      <w:r w:rsidRPr="00F70238">
        <w:rPr>
          <w:rFonts w:cstheme="minorHAnsi"/>
        </w:rPr>
        <w:t>directa del Poder Ejecutivo del Estado de Coahuila por conducto de la Secretaria de Finanzas, mismo que son afectados al presupuesto de la propia entidad.</w:t>
      </w:r>
    </w:p>
    <w:p w:rsidR="009916A0" w:rsidRPr="00F70238" w:rsidRDefault="009916A0" w:rsidP="00F70238">
      <w:pPr>
        <w:pStyle w:val="Sinespaciado"/>
        <w:jc w:val="both"/>
        <w:rPr>
          <w:rFonts w:cstheme="minorHAnsi"/>
        </w:rPr>
      </w:pPr>
    </w:p>
    <w:p w:rsidR="009916A0" w:rsidRPr="00F70238" w:rsidRDefault="009916A0" w:rsidP="00F70238">
      <w:pPr>
        <w:pStyle w:val="Sinespaciado"/>
        <w:jc w:val="both"/>
        <w:rPr>
          <w:rFonts w:cstheme="minorHAnsi"/>
          <w:b/>
        </w:rPr>
      </w:pPr>
      <w:r w:rsidRPr="00F70238">
        <w:rPr>
          <w:rFonts w:cstheme="minorHAnsi"/>
          <w:b/>
        </w:rPr>
        <w:t>c) Propiedades, Planta y Equipos.</w:t>
      </w:r>
    </w:p>
    <w:p w:rsidR="009916A0" w:rsidRPr="00F70238" w:rsidRDefault="009916A0" w:rsidP="00F70238">
      <w:pPr>
        <w:pStyle w:val="Sinespaciado"/>
        <w:jc w:val="both"/>
        <w:rPr>
          <w:rFonts w:cstheme="minorHAnsi"/>
          <w:shd w:val="clear" w:color="auto" w:fill="FEFFFF"/>
          <w:lang w:val="es-ES_tradnl" w:bidi="he-IL"/>
        </w:rPr>
      </w:pPr>
      <w:r w:rsidRPr="00F70238">
        <w:rPr>
          <w:rFonts w:cstheme="minorHAnsi"/>
          <w:shd w:val="clear" w:color="auto" w:fill="FEFFFF"/>
          <w:lang w:val="es-ES_tradnl" w:bidi="he-IL"/>
        </w:rPr>
        <w:t xml:space="preserve">De acuerdo a la normatividad del Consejo Nacional de Armonización Contable (CONAC), los bienes que integran este renglón se registran a su costo de adquisición. </w:t>
      </w:r>
    </w:p>
    <w:p w:rsidR="009916A0" w:rsidRDefault="009916A0" w:rsidP="00F70238">
      <w:pPr>
        <w:pStyle w:val="Sinespaciado"/>
        <w:jc w:val="both"/>
        <w:rPr>
          <w:rFonts w:cstheme="minorHAnsi"/>
          <w:shd w:val="clear" w:color="auto" w:fill="FEFFFF"/>
          <w:lang w:val="es-ES_tradnl" w:bidi="he-IL"/>
        </w:rPr>
      </w:pPr>
    </w:p>
    <w:p w:rsidR="006026BE" w:rsidRDefault="006026BE" w:rsidP="00F70238">
      <w:pPr>
        <w:pStyle w:val="Sinespaciado"/>
        <w:jc w:val="both"/>
        <w:rPr>
          <w:rFonts w:cstheme="minorHAnsi"/>
          <w:shd w:val="clear" w:color="auto" w:fill="FEFFFF"/>
          <w:lang w:val="es-ES_tradnl" w:bidi="he-IL"/>
        </w:rPr>
      </w:pPr>
    </w:p>
    <w:p w:rsidR="006026BE" w:rsidRDefault="006026BE" w:rsidP="00F70238">
      <w:pPr>
        <w:pStyle w:val="Sinespaciado"/>
        <w:jc w:val="both"/>
        <w:rPr>
          <w:rFonts w:cstheme="minorHAnsi"/>
          <w:shd w:val="clear" w:color="auto" w:fill="FEFFFF"/>
          <w:lang w:val="es-ES_tradnl" w:bidi="he-IL"/>
        </w:rPr>
      </w:pPr>
    </w:p>
    <w:p w:rsidR="006026BE" w:rsidRPr="00F70238" w:rsidRDefault="006026BE" w:rsidP="00F70238">
      <w:pPr>
        <w:pStyle w:val="Sinespaciado"/>
        <w:jc w:val="both"/>
        <w:rPr>
          <w:rFonts w:cstheme="minorHAnsi"/>
          <w:shd w:val="clear" w:color="auto" w:fill="FEFFFF"/>
          <w:lang w:val="es-ES_tradnl" w:bidi="he-IL"/>
        </w:rPr>
      </w:pPr>
    </w:p>
    <w:p w:rsidR="009916A0" w:rsidRPr="00F70238" w:rsidRDefault="009916A0" w:rsidP="00F70238">
      <w:pPr>
        <w:pStyle w:val="Sinespaciado"/>
        <w:contextualSpacing/>
        <w:jc w:val="both"/>
        <w:rPr>
          <w:rFonts w:cstheme="minorHAnsi"/>
          <w:b/>
          <w:shd w:val="clear" w:color="auto" w:fill="FEFFFF"/>
          <w:lang w:val="es-ES_tradnl" w:bidi="he-IL"/>
        </w:rPr>
      </w:pPr>
      <w:r w:rsidRPr="00F70238">
        <w:rPr>
          <w:rFonts w:cstheme="minorHAnsi"/>
          <w:b/>
          <w:shd w:val="clear" w:color="auto" w:fill="FEFFFF"/>
          <w:lang w:val="es-ES_tradnl" w:bidi="he-IL"/>
        </w:rPr>
        <w:lastRenderedPageBreak/>
        <w:t xml:space="preserve">d) </w:t>
      </w:r>
      <w:r w:rsidR="00F70238" w:rsidRPr="00F70238">
        <w:rPr>
          <w:rFonts w:cstheme="minorHAnsi"/>
          <w:b/>
          <w:shd w:val="clear" w:color="auto" w:fill="FEFFFF"/>
          <w:lang w:val="es-ES_tradnl" w:bidi="he-IL"/>
        </w:rPr>
        <w:t>Políticas</w:t>
      </w:r>
      <w:r w:rsidRPr="00F70238">
        <w:rPr>
          <w:rFonts w:cstheme="minorHAnsi"/>
          <w:b/>
          <w:shd w:val="clear" w:color="auto" w:fill="FEFFFF"/>
          <w:lang w:val="es-ES_tradnl" w:bidi="he-IL"/>
        </w:rPr>
        <w:t xml:space="preserve"> de Contabilidad Significativas.</w:t>
      </w:r>
    </w:p>
    <w:p w:rsidR="009916A0" w:rsidRPr="00F70238" w:rsidRDefault="009916A0" w:rsidP="00F70238">
      <w:pPr>
        <w:pStyle w:val="Sinespaciado"/>
        <w:contextualSpacing/>
        <w:jc w:val="both"/>
        <w:rPr>
          <w:rFonts w:cstheme="minorHAnsi"/>
          <w:shd w:val="clear" w:color="auto" w:fill="FEFFFF"/>
          <w:lang w:val="es-ES_tradnl" w:bidi="he-IL"/>
        </w:rPr>
      </w:pPr>
      <w:r w:rsidRPr="00F70238">
        <w:rPr>
          <w:rFonts w:cstheme="minorHAnsi"/>
          <w:shd w:val="clear" w:color="auto" w:fill="FEFFFF"/>
          <w:lang w:val="es-ES_tradnl" w:bidi="he-IL"/>
        </w:rPr>
        <w:t>El Municipio de Zaragoza Coahuila, dentro de sus políticas de control interno</w:t>
      </w:r>
      <w:r w:rsidR="00896031" w:rsidRPr="00F70238">
        <w:rPr>
          <w:rFonts w:cstheme="minorHAnsi"/>
          <w:shd w:val="clear" w:color="auto" w:fill="FEFFFF"/>
          <w:lang w:val="es-ES_tradnl" w:bidi="he-IL"/>
        </w:rPr>
        <w:t xml:space="preserve">, </w:t>
      </w:r>
      <w:r w:rsidRPr="00F70238">
        <w:rPr>
          <w:rFonts w:cstheme="minorHAnsi"/>
          <w:shd w:val="clear" w:color="auto" w:fill="FEFFFF"/>
          <w:lang w:val="es-ES_tradnl" w:bidi="he-IL"/>
        </w:rPr>
        <w:t xml:space="preserve">realiza provisiones </w:t>
      </w:r>
      <w:r w:rsidR="00896031" w:rsidRPr="00F70238">
        <w:rPr>
          <w:rFonts w:cstheme="minorHAnsi"/>
          <w:shd w:val="clear" w:color="auto" w:fill="FEFFFF"/>
          <w:lang w:val="es-ES_tradnl" w:bidi="he-IL"/>
        </w:rPr>
        <w:t xml:space="preserve">a </w:t>
      </w:r>
      <w:r w:rsidRPr="00F70238">
        <w:rPr>
          <w:rFonts w:cstheme="minorHAnsi"/>
          <w:shd w:val="clear" w:color="auto" w:fill="FEFFFF"/>
          <w:lang w:val="es-ES_tradnl" w:bidi="he-IL"/>
        </w:rPr>
        <w:t xml:space="preserve"> corto plazo por el concepto de aguinaldo para los trabajadores para el ejercicio fiscal</w:t>
      </w:r>
      <w:r w:rsidR="00896031" w:rsidRPr="00F70238">
        <w:rPr>
          <w:rFonts w:cstheme="minorHAnsi"/>
          <w:shd w:val="clear" w:color="auto" w:fill="FEFFFF"/>
          <w:lang w:val="es-ES_tradnl" w:bidi="he-IL"/>
        </w:rPr>
        <w:t xml:space="preserve"> 201</w:t>
      </w:r>
      <w:r w:rsidR="00A62C4E">
        <w:rPr>
          <w:rFonts w:cstheme="minorHAnsi"/>
          <w:shd w:val="clear" w:color="auto" w:fill="FEFFFF"/>
          <w:lang w:val="es-ES_tradnl" w:bidi="he-IL"/>
        </w:rPr>
        <w:t>7</w:t>
      </w:r>
      <w:r w:rsidR="00896031" w:rsidRPr="00F70238">
        <w:rPr>
          <w:rFonts w:cstheme="minorHAnsi"/>
          <w:shd w:val="clear" w:color="auto" w:fill="FEFFFF"/>
          <w:lang w:val="es-ES_tradnl" w:bidi="he-IL"/>
        </w:rPr>
        <w:t>, su monto es variado de acuerdo al cálculo mensual realmente pagado por servicios personales.</w:t>
      </w:r>
    </w:p>
    <w:p w:rsidR="00136B3A" w:rsidRPr="00F70238" w:rsidRDefault="00136B3A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Se encuentra en proceso de análisis el método de depreciación, vida útil, deterioro  o amortización y tasas aplicables para los diferentes tipos de activos con los que cuenta la Entidad.</w:t>
      </w:r>
    </w:p>
    <w:p w:rsidR="00136B3A" w:rsidRPr="00F70238" w:rsidRDefault="00136B3A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175FC5" w:rsidRDefault="00175FC5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>3.- REGIMEN FISCAL.</w:t>
      </w:r>
    </w:p>
    <w:p w:rsidR="003541A7" w:rsidRPr="00F70238" w:rsidRDefault="003541A7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</w:p>
    <w:p w:rsidR="00175FC5" w:rsidRPr="00F70238" w:rsidRDefault="00175FC5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>a) Impuesto Sobre la Renta.</w:t>
      </w:r>
    </w:p>
    <w:p w:rsidR="00175FC5" w:rsidRPr="00F70238" w:rsidRDefault="00175FC5" w:rsidP="00F70238">
      <w:pPr>
        <w:pStyle w:val="Estilo"/>
        <w:shd w:val="clear" w:color="auto" w:fill="FEFFFF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El Municipio de Zaragoza Coa</w:t>
      </w:r>
      <w:r w:rsid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huila no es contribuyente del I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mpuesto Sobre la Renta de acuerdo a lo establecido en el Titulo III de la Ley de la materia.</w:t>
      </w:r>
    </w:p>
    <w:p w:rsidR="00175FC5" w:rsidRPr="00F70238" w:rsidRDefault="00175FC5" w:rsidP="00F70238">
      <w:pPr>
        <w:pStyle w:val="Estilo"/>
        <w:shd w:val="clear" w:color="auto" w:fill="FEFFFF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175FC5" w:rsidRPr="00F70238" w:rsidRDefault="00175FC5" w:rsidP="00F70238">
      <w:pPr>
        <w:pStyle w:val="Estilo"/>
        <w:shd w:val="clear" w:color="auto" w:fill="FEFFFF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No obstante, tiene la obligación de retener y enterar el impuesto sobre la renta y exigir </w:t>
      </w:r>
      <w:r w:rsidR="00361F93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d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ocumentación que 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reúna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los requisitos fiscales, cuando hagan pagos a terceros.</w:t>
      </w:r>
    </w:p>
    <w:p w:rsidR="00175FC5" w:rsidRPr="00F70238" w:rsidRDefault="00175FC5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175FC5" w:rsidRPr="00F70238" w:rsidRDefault="00175FC5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>b) Impuesto al Valor Agregado.</w:t>
      </w:r>
    </w:p>
    <w:p w:rsidR="00175FC5" w:rsidRPr="00F70238" w:rsidRDefault="00175FC5" w:rsidP="00F70238">
      <w:pPr>
        <w:pStyle w:val="Estilo"/>
        <w:shd w:val="clear" w:color="auto" w:fill="FEFFFF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De conformidad al Artículo 3, tercer párrafo de la Ley del Impuesto al Valor Agrega</w:t>
      </w:r>
      <w:r w:rsidR="00361F93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do. El Municipio de Zaragoza Coahuila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no está obligada a efectuar </w:t>
      </w:r>
      <w:r w:rsidRPr="00F70238">
        <w:rPr>
          <w:rFonts w:asciiTheme="minorHAnsi" w:hAnsiTheme="minorHAnsi" w:cstheme="minorHAnsi"/>
          <w:w w:val="81"/>
          <w:sz w:val="22"/>
          <w:szCs w:val="22"/>
          <w:shd w:val="clear" w:color="auto" w:fill="FEFFFF"/>
          <w:lang w:val="es-ES_tradnl" w:bidi="he-IL"/>
        </w:rPr>
        <w:t xml:space="preserve">la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retención del Impuesto al Valor Agregado cuando adquiera biene</w:t>
      </w:r>
      <w:r w:rsidR="00361F93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s;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use o goce temporalmente o reciba servicios de personas 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físicas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o de residentes en el extranjero sin establecimiento permanente en el país: o reciba servicios de auto transporte terrestre de bienes prestados por personas morales</w:t>
      </w:r>
      <w:r w:rsidR="00361F93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.</w:t>
      </w:r>
    </w:p>
    <w:p w:rsidR="00361F93" w:rsidRPr="00F70238" w:rsidRDefault="00361F93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272CC3" w:rsidRDefault="00272CC3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  <w:t>4.- CAMBIOS EN LAS NORMAS DE CONTABILIDAD GUBERNAMENTAL</w:t>
      </w:r>
      <w:r w:rsidRPr="00F70238">
        <w:rPr>
          <w:rFonts w:asciiTheme="minorHAnsi" w:hAnsiTheme="minorHAnsi" w:cstheme="minorHAnsi"/>
          <w:color w:val="000000"/>
          <w:sz w:val="22"/>
          <w:szCs w:val="22"/>
          <w:shd w:val="clear" w:color="auto" w:fill="FEFFFF"/>
          <w:lang w:val="es-ES_tradnl" w:bidi="he-IL"/>
        </w:rPr>
        <w:t>.</w:t>
      </w:r>
    </w:p>
    <w:p w:rsidR="003541A7" w:rsidRPr="00F70238" w:rsidRDefault="003541A7" w:rsidP="00F70238">
      <w:pPr>
        <w:pStyle w:val="Estilo"/>
        <w:shd w:val="clear" w:color="auto" w:fill="FEFFFF"/>
        <w:spacing w:line="206" w:lineRule="exact"/>
        <w:ind w:right="-1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EFFFF"/>
          <w:lang w:val="es-ES_tradnl" w:bidi="he-IL"/>
        </w:rPr>
      </w:pPr>
    </w:p>
    <w:p w:rsidR="00272CC3" w:rsidRPr="00F70238" w:rsidRDefault="00272CC3" w:rsidP="00F70238">
      <w:pPr>
        <w:pStyle w:val="Estilo"/>
        <w:shd w:val="clear" w:color="auto" w:fill="FEFFFF"/>
        <w:ind w:left="24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El Sistema de Contabilidad Gubernamental utilizado por El Municipio de Zaragoza Coahuila, es el "Sistema Integral de Información Financiera", que cumple con las características de</w:t>
      </w:r>
      <w:r w:rsidR="00734477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diseño y operación emitidas por la ley correspondiente, debiendo ser: único, uniforme e integrador;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br/>
        <w:t>integra en forma automática la operación contable con el ejercicio presupuestario: efectúa los registros</w:t>
      </w:r>
      <w:r w:rsidR="00734477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considerando la base acumulativa (devengado) de las transacciones; registra de manera automática y por única vez, los momentos contables correspondientes; efectúa la interrelación automática de los clasificadores presupuestarios, la lista de cuentas </w:t>
      </w:r>
      <w:r w:rsidRPr="00F70238">
        <w:rPr>
          <w:rFonts w:asciiTheme="minorHAnsi" w:hAnsiTheme="minorHAnsi" w:cstheme="minorHAnsi"/>
          <w:w w:val="82"/>
          <w:sz w:val="22"/>
          <w:szCs w:val="22"/>
          <w:shd w:val="clear" w:color="auto" w:fill="FEFFFF"/>
          <w:lang w:val="es-ES_tradnl" w:bidi="he-IL"/>
        </w:rPr>
        <w:t xml:space="preserve">y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el catálogo de bienes que permiten su 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interrelación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automática. </w:t>
      </w:r>
    </w:p>
    <w:p w:rsidR="00272CC3" w:rsidRPr="00F70238" w:rsidRDefault="00272CC3" w:rsidP="00F70238">
      <w:pPr>
        <w:pStyle w:val="Estilo"/>
        <w:shd w:val="clear" w:color="auto" w:fill="FEFFFF"/>
        <w:ind w:left="24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272CC3" w:rsidRPr="00F70238" w:rsidRDefault="00272CC3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Efectúa en las cuentas contables el registro de las etapas del presupuesto de egresos en sus diferentes momentos contables: aprobado, modificado, comprometido, devengado, ejercido </w:t>
      </w:r>
      <w:r w:rsidRPr="00F70238">
        <w:rPr>
          <w:rFonts w:asciiTheme="minorHAnsi" w:hAnsiTheme="minorHAnsi" w:cstheme="minorHAnsi"/>
          <w:w w:val="85"/>
          <w:sz w:val="22"/>
          <w:szCs w:val="22"/>
          <w:shd w:val="clear" w:color="auto" w:fill="FEFFFF"/>
          <w:lang w:val="es-ES_tradnl" w:bidi="he-IL"/>
        </w:rPr>
        <w:t xml:space="preserve">y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pagado.</w:t>
      </w:r>
    </w:p>
    <w:p w:rsidR="00272CC3" w:rsidRPr="00F70238" w:rsidRDefault="00272CC3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272CC3" w:rsidRPr="00F70238" w:rsidRDefault="00272CC3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En lo relativo al ingreso se registran los momentos contables de: estimado, modificado, devengado </w:t>
      </w:r>
      <w:r w:rsidRPr="00F70238">
        <w:rPr>
          <w:rFonts w:asciiTheme="minorHAnsi" w:hAnsiTheme="minorHAnsi" w:cstheme="minorHAnsi"/>
          <w:w w:val="85"/>
          <w:sz w:val="22"/>
          <w:szCs w:val="22"/>
          <w:shd w:val="clear" w:color="auto" w:fill="FEFFFF"/>
          <w:lang w:val="es-ES_tradnl" w:bidi="he-IL"/>
        </w:rPr>
        <w:t xml:space="preserve">y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recaudado. </w:t>
      </w:r>
    </w:p>
    <w:p w:rsidR="00272CC3" w:rsidRPr="00F70238" w:rsidRDefault="00272CC3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F70238" w:rsidRPr="00F70238" w:rsidRDefault="00A5692C" w:rsidP="00F70238">
      <w:pPr>
        <w:pStyle w:val="Estilo"/>
        <w:shd w:val="clear" w:color="auto" w:fill="FEFFFF"/>
        <w:ind w:left="24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Genera en tiempo real, estados financieros, de ejecución presupuestaria </w:t>
      </w:r>
      <w:r w:rsidRPr="00F70238">
        <w:rPr>
          <w:rFonts w:asciiTheme="minorHAnsi" w:hAnsiTheme="minorHAnsi" w:cstheme="minorHAnsi"/>
          <w:w w:val="89"/>
          <w:sz w:val="22"/>
          <w:szCs w:val="22"/>
          <w:shd w:val="clear" w:color="auto" w:fill="FEFFFF"/>
          <w:lang w:val="es-ES_tradnl" w:bidi="he-IL"/>
        </w:rPr>
        <w:t xml:space="preserve">y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toda la información que coadyuve a la toma de decisiones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,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transparenc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ia,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programación con base en result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ados,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evaluación </w:t>
      </w:r>
      <w:r w:rsidRPr="00F70238">
        <w:rPr>
          <w:rFonts w:asciiTheme="minorHAnsi" w:hAnsiTheme="minorHAnsi" w:cstheme="minorHAnsi"/>
          <w:w w:val="72"/>
          <w:sz w:val="22"/>
          <w:szCs w:val="22"/>
          <w:shd w:val="clear" w:color="auto" w:fill="FEFFFF"/>
          <w:lang w:val="es-ES_tradnl" w:bidi="he-IL"/>
        </w:rPr>
        <w:t xml:space="preserve">y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rendición de cuentas. 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Está diseñ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ado de forma tal que permite su procesamiento</w:t>
      </w:r>
      <w:r w:rsidR="00F70238"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y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generación de estados financieros mediante el uso de herramientas propias de la informática.</w:t>
      </w:r>
    </w:p>
    <w:p w:rsidR="00F70238" w:rsidRPr="00F70238" w:rsidRDefault="00F70238" w:rsidP="00F70238">
      <w:pPr>
        <w:pStyle w:val="Estilo"/>
        <w:shd w:val="clear" w:color="auto" w:fill="FEFFFF"/>
        <w:ind w:left="24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F70238" w:rsidRPr="00F70238" w:rsidRDefault="00F70238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No existen partes relacionadas que pudieran ejercer influencia significativa para la torna de decisiones financieras </w:t>
      </w:r>
      <w:r w:rsidRPr="00F70238">
        <w:rPr>
          <w:rFonts w:asciiTheme="minorHAnsi" w:hAnsiTheme="minorHAnsi" w:cstheme="minorHAnsi"/>
          <w:w w:val="73"/>
          <w:sz w:val="22"/>
          <w:szCs w:val="22"/>
          <w:shd w:val="clear" w:color="auto" w:fill="FEFFFF"/>
          <w:lang w:val="es-ES_tradnl" w:bidi="he-IL"/>
        </w:rPr>
        <w:t xml:space="preserve">y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operativas. </w:t>
      </w:r>
    </w:p>
    <w:p w:rsidR="00F70238" w:rsidRDefault="00F70238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1654F5" w:rsidRDefault="001654F5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1654F5" w:rsidRDefault="001654F5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1654F5" w:rsidRDefault="001654F5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1654F5" w:rsidRPr="00F70238" w:rsidRDefault="001654F5" w:rsidP="00F70238">
      <w:pPr>
        <w:pStyle w:val="Estilo"/>
        <w:shd w:val="clear" w:color="auto" w:fill="FEFFFF"/>
        <w:ind w:left="48" w:right="4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F70238" w:rsidRPr="00F70238" w:rsidRDefault="00F70238" w:rsidP="00F70238">
      <w:pPr>
        <w:pStyle w:val="Estilo"/>
        <w:shd w:val="clear" w:color="auto" w:fill="FEFFFF"/>
        <w:ind w:left="52"/>
        <w:jc w:val="both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"Bajo protesta de decir verdad, declaramos que los Estados Financieros y sus notas son </w:t>
      </w:r>
      <w:r w:rsidRPr="00F70238">
        <w:rPr>
          <w:rFonts w:asciiTheme="minorHAnsi" w:hAnsiTheme="minorHAnsi" w:cstheme="minorHAnsi"/>
          <w:i/>
          <w:iCs/>
          <w:w w:val="153"/>
          <w:sz w:val="22"/>
          <w:szCs w:val="22"/>
          <w:shd w:val="clear" w:color="auto" w:fill="FEFFFF"/>
          <w:lang w:val="es-ES_tradnl" w:bidi="he-IL"/>
        </w:rPr>
        <w:br/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razonablemente correctos </w:t>
      </w:r>
      <w:r w:rsidRPr="00F70238">
        <w:rPr>
          <w:rFonts w:asciiTheme="minorHAnsi" w:hAnsiTheme="minorHAnsi" w:cstheme="minorHAnsi"/>
          <w:w w:val="89"/>
          <w:sz w:val="22"/>
          <w:szCs w:val="22"/>
          <w:shd w:val="clear" w:color="auto" w:fill="FEFFFF"/>
          <w:lang w:val="es-ES_tradnl" w:bidi="he-IL"/>
        </w:rPr>
        <w:t xml:space="preserve">y </w:t>
      </w:r>
      <w:r w:rsidRP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son responsabilidad del emisor". </w:t>
      </w:r>
    </w:p>
    <w:p w:rsidR="00F70238" w:rsidRPr="00F70238" w:rsidRDefault="00F70238" w:rsidP="00F70238">
      <w:pPr>
        <w:pStyle w:val="Estilo"/>
        <w:shd w:val="clear" w:color="auto" w:fill="FEFFFF"/>
        <w:spacing w:line="244" w:lineRule="exact"/>
        <w:ind w:left="48" w:right="4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A5692C" w:rsidRPr="00A5692C" w:rsidRDefault="00A5692C" w:rsidP="00A5692C">
      <w:pPr>
        <w:pStyle w:val="Estilo"/>
        <w:shd w:val="clear" w:color="auto" w:fill="FEFFFF"/>
        <w:spacing w:line="244" w:lineRule="exact"/>
        <w:ind w:left="24" w:right="4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272CC3" w:rsidRPr="00272CC3" w:rsidRDefault="00272CC3" w:rsidP="00272CC3">
      <w:pPr>
        <w:pStyle w:val="Estilo"/>
        <w:shd w:val="clear" w:color="auto" w:fill="FEFFFF"/>
        <w:spacing w:line="244" w:lineRule="exact"/>
        <w:ind w:left="48" w:right="4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272CC3" w:rsidRPr="00272CC3" w:rsidRDefault="00272CC3" w:rsidP="00272CC3">
      <w:pPr>
        <w:pStyle w:val="Estilo"/>
        <w:shd w:val="clear" w:color="auto" w:fill="FEFFFF"/>
        <w:spacing w:line="244" w:lineRule="exact"/>
        <w:ind w:left="48" w:right="4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272CC3" w:rsidRPr="00272CC3" w:rsidRDefault="00272CC3" w:rsidP="00272CC3">
      <w:pPr>
        <w:pStyle w:val="Estilo"/>
        <w:shd w:val="clear" w:color="auto" w:fill="FEFFFF"/>
        <w:spacing w:line="244" w:lineRule="exact"/>
        <w:ind w:left="24" w:right="4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272CC3" w:rsidRPr="00175FC5" w:rsidRDefault="00272CC3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b/>
          <w:sz w:val="22"/>
          <w:szCs w:val="22"/>
          <w:shd w:val="clear" w:color="auto" w:fill="FEFFFF"/>
          <w:lang w:val="es-ES_tradnl" w:bidi="he-IL"/>
        </w:rPr>
      </w:pPr>
    </w:p>
    <w:p w:rsidR="00175FC5" w:rsidRDefault="00734477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-22860</wp:posOffset>
                </wp:positionV>
                <wp:extent cx="2514600" cy="9525"/>
                <wp:effectExtent l="0" t="0" r="19050" b="28575"/>
                <wp:wrapNone/>
                <wp:docPr id="8" name="8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146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9C3A1" id="8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3.3pt,-1.8pt" to="194.7pt,-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" strokecolor="black [3213]">
                <o:lock v:ext="edit" shapetype="f"/>
              </v:line>
            </w:pict>
          </mc:Fallback>
        </mc:AlternateContent>
      </w:r>
      <w:r w:rsidR="006026BE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C. ANGELES ELOISA FLORES TORRES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PRESIDENTE MUNICIPAL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5E760E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5E760E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F70238" w:rsidRDefault="00734477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113665</wp:posOffset>
                </wp:positionV>
                <wp:extent cx="2514600" cy="9525"/>
                <wp:effectExtent l="0" t="0" r="19050" b="28575"/>
                <wp:wrapNone/>
                <wp:docPr id="9" name="9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146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4409D" id="9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8.95pt" to="198.4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" strokecolor="black [3213]">
                <o:lock v:ext="edit" shapetype="f"/>
              </v:line>
            </w:pict>
          </mc:Fallback>
        </mc:AlternateContent>
      </w:r>
    </w:p>
    <w:p w:rsidR="00F70238" w:rsidRDefault="006026BE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C. JUAN MARTIN SALINAS LOPEZ</w:t>
      </w:r>
    </w:p>
    <w:p w:rsidR="00F70238" w:rsidRDefault="006026BE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SINDICO</w:t>
      </w:r>
      <w:r w:rsidR="00F70238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 xml:space="preserve"> DE MAYORIA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5E760E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734477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100330</wp:posOffset>
                </wp:positionV>
                <wp:extent cx="2514600" cy="8890"/>
                <wp:effectExtent l="0" t="0" r="19050" b="29210"/>
                <wp:wrapNone/>
                <wp:docPr id="10" name="10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14600" cy="88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8ADA0" id="10 Conector recto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.8pt,7.9pt" to="196.2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" strokecolor="black [3213]">
                <o:lock v:ext="edit" shapetype="f"/>
              </v:line>
            </w:pict>
          </mc:Fallback>
        </mc:AlternateContent>
      </w:r>
    </w:p>
    <w:p w:rsidR="00F70238" w:rsidRDefault="006026BE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C. GUADALUPE LOPEZ LUNA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TESORERO MUNICIPAL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5E760E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734477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86995</wp:posOffset>
                </wp:positionV>
                <wp:extent cx="2514600" cy="8890"/>
                <wp:effectExtent l="0" t="0" r="19050" b="29210"/>
                <wp:wrapNone/>
                <wp:docPr id="11" name="11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14600" cy="88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D06E11" id="11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1.8pt,6.85pt" to="196.2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" strokecolor="black [3213]">
                <o:lock v:ext="edit" shapetype="f"/>
              </v:line>
            </w:pict>
          </mc:Fallback>
        </mc:AlternateContent>
      </w:r>
    </w:p>
    <w:p w:rsidR="00F70238" w:rsidRDefault="006026BE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C. SANDRA PATRICIA PEREZ ALVAREZ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CONTRALOR MUNICIPAL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5E760E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734477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102235</wp:posOffset>
                </wp:positionV>
                <wp:extent cx="2514600" cy="8890"/>
                <wp:effectExtent l="0" t="0" r="19050" b="29210"/>
                <wp:wrapNone/>
                <wp:docPr id="1" name="12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14600" cy="88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A9688" id="12 Conector recto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3pt,8.05pt" to="197.7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" strokecolor="black [3213]">
                <o:lock v:ext="edit" shapetype="f"/>
              </v:line>
            </w:pict>
          </mc:Fallback>
        </mc:AlternateContent>
      </w:r>
    </w:p>
    <w:p w:rsidR="00F70238" w:rsidRDefault="006026BE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C. LIC. ETELVINA RODRIGU</w:t>
      </w:r>
      <w:r w:rsidR="00186102"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E</w:t>
      </w: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Z FLORES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REGIDOR DE HACIENDA</w:t>
      </w:r>
    </w:p>
    <w:p w:rsidR="00F70238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734477" w:rsidRDefault="00734477" w:rsidP="00734477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5E760E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</w:p>
    <w:p w:rsidR="005E760E" w:rsidRDefault="00734477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80010</wp:posOffset>
                </wp:positionV>
                <wp:extent cx="2514600" cy="8890"/>
                <wp:effectExtent l="0" t="0" r="19050" b="29210"/>
                <wp:wrapNone/>
                <wp:docPr id="12" name="12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14600" cy="889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B6FDA" id="12 Conector recto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6.3pt" to="198.4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" strokecolor="black [3213]">
                <o:lock v:ext="edit" shapetype="f"/>
              </v:line>
            </w:pict>
          </mc:Fallback>
        </mc:AlternateContent>
      </w: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_______</w:t>
      </w:r>
    </w:p>
    <w:p w:rsidR="00F70238" w:rsidRDefault="006026BE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C. MARIA EUGENIA MENDOZA YAÑEZ</w:t>
      </w:r>
    </w:p>
    <w:p w:rsidR="00F70238" w:rsidRPr="00175FC5" w:rsidRDefault="00F70238" w:rsidP="00136B3A">
      <w:pPr>
        <w:pStyle w:val="Estilo"/>
        <w:shd w:val="clear" w:color="auto" w:fill="FEFFFF"/>
        <w:spacing w:line="206" w:lineRule="exact"/>
        <w:ind w:right="-1"/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</w:pPr>
      <w:r>
        <w:rPr>
          <w:rFonts w:asciiTheme="minorHAnsi" w:hAnsiTheme="minorHAnsi" w:cstheme="minorHAnsi"/>
          <w:sz w:val="22"/>
          <w:szCs w:val="22"/>
          <w:shd w:val="clear" w:color="auto" w:fill="FEFFFF"/>
          <w:lang w:val="es-ES_tradnl" w:bidi="he-IL"/>
        </w:rPr>
        <w:t>SINDICA DE MINORIA</w:t>
      </w:r>
    </w:p>
    <w:p w:rsidR="00136B3A" w:rsidRDefault="00136B3A" w:rsidP="009916A0">
      <w:pPr>
        <w:pStyle w:val="Sinespaciado"/>
        <w:contextualSpacing/>
        <w:rPr>
          <w:rFonts w:cstheme="minorHAnsi"/>
          <w:shd w:val="clear" w:color="auto" w:fill="FEFFFF"/>
          <w:lang w:val="es-ES_tradnl" w:bidi="he-IL"/>
        </w:rPr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p w:rsidR="00797616" w:rsidRDefault="00797616" w:rsidP="006C4DC3">
      <w:pPr>
        <w:pStyle w:val="Sinespaciado"/>
        <w:jc w:val="both"/>
      </w:pPr>
    </w:p>
    <w:sectPr w:rsidR="00797616" w:rsidSect="008D42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2D6" w:rsidRDefault="006002D6" w:rsidP="00AA3B37">
      <w:pPr>
        <w:spacing w:after="0" w:line="240" w:lineRule="auto"/>
      </w:pPr>
      <w:r>
        <w:separator/>
      </w:r>
    </w:p>
  </w:endnote>
  <w:endnote w:type="continuationSeparator" w:id="0">
    <w:p w:rsidR="006002D6" w:rsidRDefault="006002D6" w:rsidP="00AA3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rpetua Titling MT">
    <w:panose1 w:val="020205020605050208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2D6" w:rsidRDefault="006002D6" w:rsidP="00AA3B37">
      <w:pPr>
        <w:spacing w:after="0" w:line="240" w:lineRule="auto"/>
      </w:pPr>
      <w:r>
        <w:separator/>
      </w:r>
    </w:p>
  </w:footnote>
  <w:footnote w:type="continuationSeparator" w:id="0">
    <w:p w:rsidR="006002D6" w:rsidRDefault="006002D6" w:rsidP="00AA3B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F12"/>
    <w:rsid w:val="00010F9A"/>
    <w:rsid w:val="00027DFF"/>
    <w:rsid w:val="00037F5F"/>
    <w:rsid w:val="000D72DE"/>
    <w:rsid w:val="00103887"/>
    <w:rsid w:val="00136B3A"/>
    <w:rsid w:val="001433E5"/>
    <w:rsid w:val="00153B00"/>
    <w:rsid w:val="001654F5"/>
    <w:rsid w:val="00175FC5"/>
    <w:rsid w:val="00186102"/>
    <w:rsid w:val="001E64F3"/>
    <w:rsid w:val="00215057"/>
    <w:rsid w:val="00245F65"/>
    <w:rsid w:val="00272CC3"/>
    <w:rsid w:val="00283E00"/>
    <w:rsid w:val="002A359B"/>
    <w:rsid w:val="002B1679"/>
    <w:rsid w:val="003541A7"/>
    <w:rsid w:val="00361F93"/>
    <w:rsid w:val="003A21A8"/>
    <w:rsid w:val="003A27DC"/>
    <w:rsid w:val="004252D5"/>
    <w:rsid w:val="00475B47"/>
    <w:rsid w:val="004812A1"/>
    <w:rsid w:val="004B3F12"/>
    <w:rsid w:val="004C387F"/>
    <w:rsid w:val="00514501"/>
    <w:rsid w:val="0053758B"/>
    <w:rsid w:val="0059293E"/>
    <w:rsid w:val="005C3A83"/>
    <w:rsid w:val="005E760E"/>
    <w:rsid w:val="006002D6"/>
    <w:rsid w:val="006026BE"/>
    <w:rsid w:val="006C4DC3"/>
    <w:rsid w:val="006F18DF"/>
    <w:rsid w:val="0073143A"/>
    <w:rsid w:val="00731C54"/>
    <w:rsid w:val="00734477"/>
    <w:rsid w:val="00797616"/>
    <w:rsid w:val="007C1EA6"/>
    <w:rsid w:val="007C6E23"/>
    <w:rsid w:val="00843313"/>
    <w:rsid w:val="008938CB"/>
    <w:rsid w:val="00896031"/>
    <w:rsid w:val="008D42D0"/>
    <w:rsid w:val="008E3153"/>
    <w:rsid w:val="009916A0"/>
    <w:rsid w:val="009B357B"/>
    <w:rsid w:val="009B66A7"/>
    <w:rsid w:val="00A20309"/>
    <w:rsid w:val="00A24D49"/>
    <w:rsid w:val="00A52745"/>
    <w:rsid w:val="00A5692C"/>
    <w:rsid w:val="00A62C4E"/>
    <w:rsid w:val="00A63217"/>
    <w:rsid w:val="00AA3B37"/>
    <w:rsid w:val="00AE109C"/>
    <w:rsid w:val="00B17FB8"/>
    <w:rsid w:val="00B91803"/>
    <w:rsid w:val="00BD3911"/>
    <w:rsid w:val="00BF001D"/>
    <w:rsid w:val="00C05FA6"/>
    <w:rsid w:val="00C3754D"/>
    <w:rsid w:val="00C95F9F"/>
    <w:rsid w:val="00E301CA"/>
    <w:rsid w:val="00E94952"/>
    <w:rsid w:val="00EA2E60"/>
    <w:rsid w:val="00ED63A0"/>
    <w:rsid w:val="00F06593"/>
    <w:rsid w:val="00F37CB5"/>
    <w:rsid w:val="00F45659"/>
    <w:rsid w:val="00F636E3"/>
    <w:rsid w:val="00F70238"/>
    <w:rsid w:val="00FD1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BCC2266-DA7D-4E55-A1F7-CCCC747D9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B3F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3F12"/>
    <w:rPr>
      <w:rFonts w:ascii="Tahoma" w:hAnsi="Tahoma" w:cs="Tahoma"/>
      <w:sz w:val="16"/>
      <w:szCs w:val="1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B3F1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inespaciado">
    <w:name w:val="No Spacing"/>
    <w:uiPriority w:val="1"/>
    <w:qFormat/>
    <w:rsid w:val="00843313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8433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A3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3B37"/>
  </w:style>
  <w:style w:type="paragraph" w:styleId="Piedepgina">
    <w:name w:val="footer"/>
    <w:basedOn w:val="Normal"/>
    <w:link w:val="PiedepginaCar"/>
    <w:uiPriority w:val="99"/>
    <w:unhideWhenUsed/>
    <w:rsid w:val="00AA3B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3B37"/>
  </w:style>
  <w:style w:type="character" w:customStyle="1" w:styleId="apple-converted-space">
    <w:name w:val="apple-converted-space"/>
    <w:basedOn w:val="Fuentedeprrafopredeter"/>
    <w:rsid w:val="006C4DC3"/>
  </w:style>
  <w:style w:type="character" w:styleId="Hipervnculo">
    <w:name w:val="Hyperlink"/>
    <w:basedOn w:val="Fuentedeprrafopredeter"/>
    <w:uiPriority w:val="99"/>
    <w:semiHidden/>
    <w:unhideWhenUsed/>
    <w:rsid w:val="006C4DC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37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37CB5"/>
    <w:rPr>
      <w:b/>
      <w:bCs/>
    </w:rPr>
  </w:style>
  <w:style w:type="character" w:styleId="nfasis">
    <w:name w:val="Emphasis"/>
    <w:basedOn w:val="Fuentedeprrafopredeter"/>
    <w:uiPriority w:val="20"/>
    <w:qFormat/>
    <w:rsid w:val="00F37CB5"/>
    <w:rPr>
      <w:i/>
      <w:iCs/>
    </w:rPr>
  </w:style>
  <w:style w:type="paragraph" w:customStyle="1" w:styleId="Estilo">
    <w:name w:val="Estilo"/>
    <w:rsid w:val="00FD12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1559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10116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Citllali Silva  Zertuche</cp:lastModifiedBy>
  <cp:revision>2</cp:revision>
  <cp:lastPrinted>2018-01-24T02:50:00Z</cp:lastPrinted>
  <dcterms:created xsi:type="dcterms:W3CDTF">2018-01-31T19:07:00Z</dcterms:created>
  <dcterms:modified xsi:type="dcterms:W3CDTF">2018-01-31T19:07:00Z</dcterms:modified>
</cp:coreProperties>
</file>