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16A" w:rsidRDefault="0088716A" w:rsidP="00B45A8C">
      <w:pPr>
        <w:spacing w:after="0"/>
        <w:ind w:left="708" w:hanging="708"/>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INFORMACIÓN CONTABLE</w:t>
      </w:r>
    </w:p>
    <w:p w:rsidR="0088716A" w:rsidRPr="004F4558" w:rsidRDefault="0088716A" w:rsidP="0088716A">
      <w:pPr>
        <w:spacing w:after="0"/>
        <w:jc w:val="center"/>
        <w:rPr>
          <w:rFonts w:ascii="Arial" w:hAnsi="Arial" w:cs="Arial"/>
          <w:b/>
          <w:sz w:val="40"/>
        </w:rPr>
      </w:pPr>
      <w:r w:rsidRPr="004F4558">
        <w:rPr>
          <w:rFonts w:ascii="Arial" w:hAnsi="Arial" w:cs="Arial"/>
          <w:b/>
          <w:sz w:val="40"/>
        </w:rPr>
        <w:t>NOTAS A LOS ESTADOS FINANCIEROS</w:t>
      </w:r>
    </w:p>
    <w:p w:rsidR="0088716A" w:rsidRPr="004F4558" w:rsidRDefault="00851DA1" w:rsidP="0088716A">
      <w:pPr>
        <w:spacing w:after="0"/>
        <w:jc w:val="center"/>
        <w:rPr>
          <w:rFonts w:ascii="Arial" w:hAnsi="Arial" w:cs="Arial"/>
          <w:b/>
          <w:sz w:val="40"/>
        </w:rPr>
      </w:pPr>
      <w:r>
        <w:rPr>
          <w:rFonts w:ascii="Arial" w:hAnsi="Arial" w:cs="Arial"/>
          <w:b/>
          <w:sz w:val="40"/>
        </w:rPr>
        <w:t xml:space="preserve">NOTAS DE DESGLOCE </w:t>
      </w:r>
      <w:bookmarkStart w:id="0" w:name="_GoBack"/>
      <w:bookmarkEnd w:id="0"/>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Default="0088716A" w:rsidP="0088716A">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sidR="000B415D">
        <w:rPr>
          <w:rFonts w:ascii="Arial" w:hAnsi="Arial" w:cs="Arial"/>
          <w:sz w:val="12"/>
          <w:szCs w:val="12"/>
        </w:rPr>
        <w:t>g</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88716A" w:rsidRDefault="0088716A" w:rsidP="0088716A">
      <w:pPr>
        <w:rPr>
          <w:rFonts w:ascii="Arial" w:hAnsi="Arial" w:cs="Arial"/>
          <w:sz w:val="12"/>
          <w:szCs w:val="12"/>
        </w:rPr>
      </w:pPr>
      <w:r>
        <w:rPr>
          <w:rFonts w:ascii="Arial" w:hAnsi="Arial" w:cs="Arial"/>
          <w:sz w:val="12"/>
          <w:szCs w:val="12"/>
        </w:rPr>
        <w:br w:type="page"/>
      </w:r>
    </w:p>
    <w:p w:rsidR="0088716A" w:rsidRPr="004F4558" w:rsidRDefault="0088716A" w:rsidP="0088716A">
      <w:pPr>
        <w:pStyle w:val="Texto"/>
        <w:spacing w:after="80" w:line="203" w:lineRule="exact"/>
        <w:jc w:val="center"/>
        <w:rPr>
          <w:sz w:val="22"/>
          <w:szCs w:val="22"/>
        </w:rPr>
      </w:pPr>
      <w:r w:rsidRPr="004F4558">
        <w:rPr>
          <w:b/>
          <w:sz w:val="22"/>
          <w:szCs w:val="22"/>
        </w:rPr>
        <w:lastRenderedPageBreak/>
        <w:t>a) NOTAS DE DESGLOSE</w:t>
      </w:r>
    </w:p>
    <w:p w:rsidR="0088716A" w:rsidRDefault="0088716A" w:rsidP="0088716A">
      <w:pPr>
        <w:pStyle w:val="Texto"/>
        <w:spacing w:after="80" w:line="203" w:lineRule="exact"/>
        <w:rPr>
          <w:smallCaps/>
          <w:sz w:val="22"/>
          <w:szCs w:val="22"/>
        </w:rPr>
      </w:pPr>
    </w:p>
    <w:p w:rsidR="0088716A" w:rsidRDefault="0088716A" w:rsidP="0088716A">
      <w:pPr>
        <w:pStyle w:val="ROMANOS"/>
        <w:spacing w:after="80" w:line="203" w:lineRule="exact"/>
        <w:ind w:left="288" w:firstLine="0"/>
        <w:rPr>
          <w:smallCaps/>
          <w:sz w:val="22"/>
          <w:szCs w:val="22"/>
        </w:rPr>
      </w:pPr>
      <w:r>
        <w:rPr>
          <w:color w:val="0070C0"/>
          <w:sz w:val="22"/>
          <w:szCs w:val="22"/>
          <w:lang w:val="es-MX"/>
        </w:rPr>
        <w:t xml:space="preserve">En cada una de las 23 notas de desglose el ente público </w:t>
      </w:r>
      <w:r w:rsidRPr="004F4558">
        <w:rPr>
          <w:color w:val="0070C0"/>
          <w:sz w:val="22"/>
          <w:szCs w:val="22"/>
          <w:lang w:val="es-MX"/>
        </w:rPr>
        <w:t>deberá poner la nota correspondiente o en su caso la leyenda “Esta nota no le aplica al ente público” y una breve explicación del motivo por el cual no le es aplicable.</w:t>
      </w:r>
    </w:p>
    <w:p w:rsidR="0088716A" w:rsidRPr="004F4558" w:rsidRDefault="0088716A" w:rsidP="0088716A">
      <w:pPr>
        <w:pStyle w:val="Texto"/>
        <w:spacing w:after="80" w:line="203" w:lineRule="exact"/>
        <w:rPr>
          <w:smallCaps/>
          <w:sz w:val="22"/>
          <w:szCs w:val="22"/>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Pr="004F4558" w:rsidRDefault="0088716A"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88716A" w:rsidRPr="004F4558" w:rsidRDefault="0088716A" w:rsidP="0088716A">
      <w:pPr>
        <w:pStyle w:val="Texto"/>
        <w:spacing w:after="80" w:line="203" w:lineRule="exact"/>
        <w:rPr>
          <w:b/>
          <w:sz w:val="22"/>
          <w:szCs w:val="22"/>
          <w:lang w:val="es-MX"/>
        </w:rPr>
      </w:pPr>
      <w:r w:rsidRPr="004F4558">
        <w:rPr>
          <w:b/>
          <w:sz w:val="22"/>
          <w:szCs w:val="22"/>
          <w:lang w:val="es-MX"/>
        </w:rPr>
        <w:t>Efectivo y Equivalentes</w:t>
      </w:r>
    </w:p>
    <w:p w:rsidR="00677AD0" w:rsidRDefault="00677AD0" w:rsidP="0088716A">
      <w:pPr>
        <w:pStyle w:val="ROMANOS"/>
        <w:spacing w:after="80" w:line="203" w:lineRule="exact"/>
        <w:ind w:left="288" w:firstLine="0"/>
        <w:rPr>
          <w:sz w:val="22"/>
          <w:szCs w:val="22"/>
          <w:lang w:val="es-MX"/>
        </w:rPr>
      </w:pPr>
      <w:r>
        <w:rPr>
          <w:sz w:val="22"/>
          <w:szCs w:val="22"/>
          <w:lang w:val="es-MX"/>
        </w:rPr>
        <w:t>Saldo</w:t>
      </w:r>
      <w:r w:rsidR="00647C70">
        <w:rPr>
          <w:sz w:val="22"/>
          <w:szCs w:val="22"/>
          <w:lang w:val="es-MX"/>
        </w:rPr>
        <w:t xml:space="preserve">s integrados al 31 de Diciembre </w:t>
      </w:r>
      <w:r>
        <w:rPr>
          <w:sz w:val="22"/>
          <w:szCs w:val="22"/>
          <w:lang w:val="es-MX"/>
        </w:rPr>
        <w:t>del 2017</w:t>
      </w:r>
    </w:p>
    <w:tbl>
      <w:tblPr>
        <w:tblStyle w:val="Tablaconcuadrcula"/>
        <w:tblW w:w="0" w:type="auto"/>
        <w:tblInd w:w="288" w:type="dxa"/>
        <w:tblLook w:val="04A0" w:firstRow="1" w:lastRow="0" w:firstColumn="1" w:lastColumn="0" w:noHBand="0" w:noVBand="1"/>
      </w:tblPr>
      <w:tblGrid>
        <w:gridCol w:w="4385"/>
        <w:gridCol w:w="1843"/>
        <w:gridCol w:w="2312"/>
      </w:tblGrid>
      <w:tr w:rsidR="00677AD0" w:rsidTr="00677AD0">
        <w:tc>
          <w:tcPr>
            <w:tcW w:w="4385" w:type="dxa"/>
          </w:tcPr>
          <w:p w:rsidR="00677AD0" w:rsidRDefault="00677AD0" w:rsidP="0088716A">
            <w:pPr>
              <w:pStyle w:val="ROMANOS"/>
              <w:spacing w:after="80" w:line="203" w:lineRule="exact"/>
              <w:ind w:left="0" w:firstLine="0"/>
              <w:rPr>
                <w:sz w:val="22"/>
                <w:szCs w:val="22"/>
                <w:lang w:val="es-MX"/>
              </w:rPr>
            </w:pPr>
          </w:p>
        </w:tc>
        <w:tc>
          <w:tcPr>
            <w:tcW w:w="1843" w:type="dxa"/>
          </w:tcPr>
          <w:p w:rsidR="00677AD0" w:rsidRDefault="00E842CB" w:rsidP="0088716A">
            <w:pPr>
              <w:pStyle w:val="ROMANOS"/>
              <w:spacing w:after="80" w:line="203" w:lineRule="exact"/>
              <w:ind w:left="0" w:firstLine="0"/>
              <w:rPr>
                <w:sz w:val="22"/>
                <w:szCs w:val="22"/>
                <w:lang w:val="es-MX"/>
              </w:rPr>
            </w:pPr>
            <w:r>
              <w:rPr>
                <w:sz w:val="22"/>
                <w:szCs w:val="22"/>
                <w:lang w:val="es-MX"/>
              </w:rPr>
              <w:t xml:space="preserve">      </w:t>
            </w:r>
            <w:r w:rsidR="00677AD0">
              <w:rPr>
                <w:sz w:val="22"/>
                <w:szCs w:val="22"/>
                <w:lang w:val="es-MX"/>
              </w:rPr>
              <w:t>2017</w:t>
            </w:r>
          </w:p>
        </w:tc>
        <w:tc>
          <w:tcPr>
            <w:tcW w:w="2312" w:type="dxa"/>
          </w:tcPr>
          <w:p w:rsidR="00677AD0" w:rsidRDefault="00E842CB" w:rsidP="0088716A">
            <w:pPr>
              <w:pStyle w:val="ROMANOS"/>
              <w:spacing w:after="80" w:line="203" w:lineRule="exact"/>
              <w:ind w:left="0" w:firstLine="0"/>
              <w:rPr>
                <w:sz w:val="22"/>
                <w:szCs w:val="22"/>
                <w:lang w:val="es-MX"/>
              </w:rPr>
            </w:pPr>
            <w:r>
              <w:rPr>
                <w:sz w:val="22"/>
                <w:szCs w:val="22"/>
                <w:lang w:val="es-MX"/>
              </w:rPr>
              <w:t xml:space="preserve">        </w:t>
            </w:r>
            <w:r w:rsidR="00677AD0">
              <w:rPr>
                <w:sz w:val="22"/>
                <w:szCs w:val="22"/>
                <w:lang w:val="es-MX"/>
              </w:rPr>
              <w:t>2016</w:t>
            </w:r>
          </w:p>
        </w:tc>
      </w:tr>
      <w:tr w:rsidR="00677AD0" w:rsidTr="00677AD0">
        <w:trPr>
          <w:trHeight w:val="172"/>
        </w:trPr>
        <w:tc>
          <w:tcPr>
            <w:tcW w:w="4385" w:type="dxa"/>
          </w:tcPr>
          <w:p w:rsidR="00677AD0" w:rsidRDefault="00677AD0" w:rsidP="0088716A">
            <w:pPr>
              <w:pStyle w:val="ROMANOS"/>
              <w:spacing w:after="80" w:line="203" w:lineRule="exact"/>
              <w:ind w:left="0" w:firstLine="0"/>
              <w:rPr>
                <w:sz w:val="22"/>
                <w:szCs w:val="22"/>
                <w:lang w:val="es-MX"/>
              </w:rPr>
            </w:pPr>
          </w:p>
        </w:tc>
        <w:tc>
          <w:tcPr>
            <w:tcW w:w="1843" w:type="dxa"/>
          </w:tcPr>
          <w:p w:rsidR="00677AD0" w:rsidRDefault="00677AD0" w:rsidP="0088716A">
            <w:pPr>
              <w:pStyle w:val="ROMANOS"/>
              <w:spacing w:after="80" w:line="203" w:lineRule="exact"/>
              <w:ind w:left="0" w:firstLine="0"/>
              <w:rPr>
                <w:sz w:val="22"/>
                <w:szCs w:val="22"/>
                <w:lang w:val="es-MX"/>
              </w:rPr>
            </w:pPr>
          </w:p>
        </w:tc>
        <w:tc>
          <w:tcPr>
            <w:tcW w:w="2312" w:type="dxa"/>
          </w:tcPr>
          <w:p w:rsidR="00677AD0" w:rsidRDefault="00677AD0" w:rsidP="0088716A">
            <w:pPr>
              <w:pStyle w:val="ROMANOS"/>
              <w:spacing w:after="80" w:line="203" w:lineRule="exact"/>
              <w:ind w:left="0" w:firstLine="0"/>
              <w:rPr>
                <w:sz w:val="22"/>
                <w:szCs w:val="22"/>
                <w:lang w:val="es-MX"/>
              </w:rPr>
            </w:pPr>
          </w:p>
        </w:tc>
      </w:tr>
      <w:tr w:rsidR="00677AD0" w:rsidTr="00677AD0">
        <w:tc>
          <w:tcPr>
            <w:tcW w:w="4385" w:type="dxa"/>
          </w:tcPr>
          <w:p w:rsidR="00677AD0" w:rsidRDefault="00677AD0" w:rsidP="0088716A">
            <w:pPr>
              <w:pStyle w:val="ROMANOS"/>
              <w:spacing w:after="80" w:line="203" w:lineRule="exact"/>
              <w:ind w:left="0" w:firstLine="0"/>
              <w:rPr>
                <w:sz w:val="22"/>
                <w:szCs w:val="22"/>
                <w:lang w:val="es-MX"/>
              </w:rPr>
            </w:pPr>
            <w:r>
              <w:rPr>
                <w:sz w:val="22"/>
                <w:szCs w:val="22"/>
                <w:lang w:val="es-MX"/>
              </w:rPr>
              <w:t xml:space="preserve">EFECTIVO </w:t>
            </w:r>
          </w:p>
        </w:tc>
        <w:tc>
          <w:tcPr>
            <w:tcW w:w="1843" w:type="dxa"/>
          </w:tcPr>
          <w:p w:rsidR="00677AD0" w:rsidRDefault="00647C70" w:rsidP="0088716A">
            <w:pPr>
              <w:pStyle w:val="ROMANOS"/>
              <w:spacing w:after="80" w:line="203" w:lineRule="exact"/>
              <w:ind w:left="0" w:firstLine="0"/>
              <w:rPr>
                <w:sz w:val="22"/>
                <w:szCs w:val="22"/>
                <w:lang w:val="es-MX"/>
              </w:rPr>
            </w:pPr>
            <w:r>
              <w:rPr>
                <w:sz w:val="22"/>
                <w:szCs w:val="22"/>
                <w:lang w:val="es-MX"/>
              </w:rPr>
              <w:t>-16,310,097.97</w:t>
            </w:r>
          </w:p>
          <w:p w:rsidR="00647C70" w:rsidRDefault="00647C70" w:rsidP="0088716A">
            <w:pPr>
              <w:pStyle w:val="ROMANOS"/>
              <w:spacing w:after="80" w:line="203" w:lineRule="exact"/>
              <w:ind w:left="0" w:firstLine="0"/>
              <w:rPr>
                <w:sz w:val="22"/>
                <w:szCs w:val="22"/>
                <w:lang w:val="es-MX"/>
              </w:rPr>
            </w:pPr>
          </w:p>
        </w:tc>
        <w:tc>
          <w:tcPr>
            <w:tcW w:w="2312" w:type="dxa"/>
          </w:tcPr>
          <w:p w:rsidR="00E842CB" w:rsidRDefault="00E842CB" w:rsidP="00E842CB">
            <w:pPr>
              <w:pStyle w:val="ROMANOS"/>
              <w:spacing w:after="80" w:line="203" w:lineRule="exact"/>
              <w:ind w:left="0" w:firstLine="0"/>
              <w:rPr>
                <w:sz w:val="22"/>
                <w:szCs w:val="22"/>
                <w:lang w:val="es-MX"/>
              </w:rPr>
            </w:pPr>
            <w:r>
              <w:rPr>
                <w:sz w:val="22"/>
                <w:szCs w:val="22"/>
                <w:lang w:val="es-MX"/>
              </w:rPr>
              <w:t>12,536,011.39</w:t>
            </w:r>
          </w:p>
        </w:tc>
      </w:tr>
    </w:tbl>
    <w:p w:rsidR="00677AD0" w:rsidRPr="004F4558" w:rsidRDefault="00677AD0"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E842CB" w:rsidRDefault="00E842CB" w:rsidP="0088716A">
      <w:pPr>
        <w:pStyle w:val="ROMANOS"/>
        <w:spacing w:after="80" w:line="203" w:lineRule="exact"/>
        <w:ind w:left="288" w:firstLine="0"/>
        <w:rPr>
          <w:sz w:val="22"/>
          <w:szCs w:val="22"/>
          <w:lang w:val="es-MX"/>
        </w:rPr>
      </w:pPr>
    </w:p>
    <w:tbl>
      <w:tblPr>
        <w:tblStyle w:val="Tablaconcuadrcula"/>
        <w:tblW w:w="8638" w:type="dxa"/>
        <w:tblInd w:w="288" w:type="dxa"/>
        <w:tblLook w:val="04A0" w:firstRow="1" w:lastRow="0" w:firstColumn="1" w:lastColumn="0" w:noHBand="0" w:noVBand="1"/>
      </w:tblPr>
      <w:tblGrid>
        <w:gridCol w:w="5355"/>
        <w:gridCol w:w="1623"/>
        <w:gridCol w:w="1660"/>
      </w:tblGrid>
      <w:tr w:rsidR="00E842CB" w:rsidTr="00647C70">
        <w:tc>
          <w:tcPr>
            <w:tcW w:w="5355" w:type="dxa"/>
          </w:tcPr>
          <w:p w:rsidR="00E842CB" w:rsidRDefault="00E842CB" w:rsidP="0088716A">
            <w:pPr>
              <w:pStyle w:val="ROMANOS"/>
              <w:spacing w:after="80" w:line="203" w:lineRule="exact"/>
              <w:ind w:left="0" w:firstLine="0"/>
              <w:rPr>
                <w:sz w:val="22"/>
                <w:szCs w:val="22"/>
                <w:lang w:val="es-MX"/>
              </w:rPr>
            </w:pPr>
          </w:p>
        </w:tc>
        <w:tc>
          <w:tcPr>
            <w:tcW w:w="1623" w:type="dxa"/>
          </w:tcPr>
          <w:p w:rsidR="00E842CB" w:rsidRDefault="00E842CB" w:rsidP="0088716A">
            <w:pPr>
              <w:pStyle w:val="ROMANOS"/>
              <w:spacing w:after="80" w:line="203" w:lineRule="exact"/>
              <w:ind w:left="0" w:firstLine="0"/>
              <w:rPr>
                <w:sz w:val="22"/>
                <w:szCs w:val="22"/>
                <w:lang w:val="es-MX"/>
              </w:rPr>
            </w:pPr>
            <w:r>
              <w:rPr>
                <w:sz w:val="22"/>
                <w:szCs w:val="22"/>
                <w:lang w:val="es-MX"/>
              </w:rPr>
              <w:t xml:space="preserve">       2017</w:t>
            </w:r>
          </w:p>
        </w:tc>
        <w:tc>
          <w:tcPr>
            <w:tcW w:w="1660" w:type="dxa"/>
          </w:tcPr>
          <w:p w:rsidR="00E842CB" w:rsidRDefault="00E842CB" w:rsidP="0088716A">
            <w:pPr>
              <w:pStyle w:val="ROMANOS"/>
              <w:spacing w:after="80" w:line="203" w:lineRule="exact"/>
              <w:ind w:left="0" w:firstLine="0"/>
              <w:rPr>
                <w:sz w:val="22"/>
                <w:szCs w:val="22"/>
                <w:lang w:val="es-MX"/>
              </w:rPr>
            </w:pPr>
            <w:r>
              <w:rPr>
                <w:sz w:val="22"/>
                <w:szCs w:val="22"/>
                <w:lang w:val="es-MX"/>
              </w:rPr>
              <w:t xml:space="preserve">     2016</w:t>
            </w:r>
          </w:p>
        </w:tc>
      </w:tr>
      <w:tr w:rsidR="00E842CB" w:rsidTr="00647C70">
        <w:tc>
          <w:tcPr>
            <w:tcW w:w="5355" w:type="dxa"/>
          </w:tcPr>
          <w:p w:rsidR="00E842CB" w:rsidRPr="00E842CB" w:rsidRDefault="00E842CB" w:rsidP="0088716A">
            <w:pPr>
              <w:pStyle w:val="ROMANOS"/>
              <w:spacing w:after="80" w:line="203" w:lineRule="exact"/>
              <w:ind w:left="0" w:firstLine="0"/>
              <w:rPr>
                <w:lang w:val="es-MX"/>
              </w:rPr>
            </w:pPr>
            <w:r w:rsidRPr="00E842CB">
              <w:rPr>
                <w:lang w:val="es-MX"/>
              </w:rPr>
              <w:t xml:space="preserve">DERECHOS A RECIBIR EFECTIVO O EQUIVALENTES </w:t>
            </w:r>
          </w:p>
        </w:tc>
        <w:tc>
          <w:tcPr>
            <w:tcW w:w="1623" w:type="dxa"/>
          </w:tcPr>
          <w:p w:rsidR="00E842CB" w:rsidRDefault="00647C70" w:rsidP="0088716A">
            <w:pPr>
              <w:pStyle w:val="ROMANOS"/>
              <w:spacing w:after="80" w:line="203" w:lineRule="exact"/>
              <w:ind w:left="0" w:firstLine="0"/>
              <w:rPr>
                <w:sz w:val="22"/>
                <w:szCs w:val="22"/>
                <w:lang w:val="es-MX"/>
              </w:rPr>
            </w:pPr>
            <w:r>
              <w:rPr>
                <w:sz w:val="22"/>
                <w:szCs w:val="22"/>
                <w:lang w:val="es-MX"/>
              </w:rPr>
              <w:t>10,155,847.60</w:t>
            </w:r>
          </w:p>
        </w:tc>
        <w:tc>
          <w:tcPr>
            <w:tcW w:w="1660" w:type="dxa"/>
          </w:tcPr>
          <w:p w:rsidR="00E842CB" w:rsidRDefault="00E842CB" w:rsidP="0088716A">
            <w:pPr>
              <w:pStyle w:val="ROMANOS"/>
              <w:spacing w:after="80" w:line="203" w:lineRule="exact"/>
              <w:ind w:left="0" w:firstLine="0"/>
              <w:rPr>
                <w:sz w:val="22"/>
                <w:szCs w:val="22"/>
                <w:lang w:val="es-MX"/>
              </w:rPr>
            </w:pPr>
            <w:r>
              <w:rPr>
                <w:sz w:val="22"/>
                <w:szCs w:val="22"/>
                <w:lang w:val="es-MX"/>
              </w:rPr>
              <w:t>10,189124.52</w:t>
            </w:r>
          </w:p>
        </w:tc>
      </w:tr>
      <w:tr w:rsidR="00E842CB" w:rsidTr="00647C70">
        <w:tc>
          <w:tcPr>
            <w:tcW w:w="5355" w:type="dxa"/>
          </w:tcPr>
          <w:p w:rsidR="00E842CB" w:rsidRPr="00E842CB" w:rsidRDefault="00E842CB" w:rsidP="0088716A">
            <w:pPr>
              <w:pStyle w:val="ROMANOS"/>
              <w:spacing w:after="80" w:line="203" w:lineRule="exact"/>
              <w:ind w:left="0" w:firstLine="0"/>
              <w:rPr>
                <w:lang w:val="es-MX"/>
              </w:rPr>
            </w:pPr>
            <w:r>
              <w:rPr>
                <w:lang w:val="es-MX"/>
              </w:rPr>
              <w:t xml:space="preserve">DERECHOS A RECIBIR BIENES Y SERVICIOS </w:t>
            </w:r>
          </w:p>
        </w:tc>
        <w:tc>
          <w:tcPr>
            <w:tcW w:w="1623" w:type="dxa"/>
          </w:tcPr>
          <w:p w:rsidR="00E842CB" w:rsidRDefault="00E842CB" w:rsidP="0088716A">
            <w:pPr>
              <w:pStyle w:val="ROMANOS"/>
              <w:spacing w:after="80" w:line="203" w:lineRule="exact"/>
              <w:ind w:left="0" w:firstLine="0"/>
              <w:rPr>
                <w:sz w:val="22"/>
                <w:szCs w:val="22"/>
                <w:lang w:val="es-MX"/>
              </w:rPr>
            </w:pPr>
            <w:r>
              <w:rPr>
                <w:sz w:val="22"/>
                <w:szCs w:val="22"/>
                <w:lang w:val="es-MX"/>
              </w:rPr>
              <w:t xml:space="preserve">     254,315.64</w:t>
            </w:r>
          </w:p>
        </w:tc>
        <w:tc>
          <w:tcPr>
            <w:tcW w:w="1660" w:type="dxa"/>
          </w:tcPr>
          <w:p w:rsidR="00E842CB" w:rsidRDefault="00E842CB" w:rsidP="0088716A">
            <w:pPr>
              <w:pStyle w:val="ROMANOS"/>
              <w:spacing w:after="80" w:line="203" w:lineRule="exact"/>
              <w:ind w:left="0" w:firstLine="0"/>
              <w:rPr>
                <w:sz w:val="22"/>
                <w:szCs w:val="22"/>
                <w:lang w:val="es-MX"/>
              </w:rPr>
            </w:pPr>
            <w:r>
              <w:rPr>
                <w:sz w:val="22"/>
                <w:szCs w:val="22"/>
                <w:lang w:val="es-MX"/>
              </w:rPr>
              <w:t xml:space="preserve">    254,315.64</w:t>
            </w:r>
          </w:p>
          <w:p w:rsidR="00E842CB" w:rsidRDefault="00E842CB" w:rsidP="0088716A">
            <w:pPr>
              <w:pStyle w:val="ROMANOS"/>
              <w:spacing w:after="80" w:line="203" w:lineRule="exact"/>
              <w:ind w:left="0" w:firstLine="0"/>
              <w:rPr>
                <w:sz w:val="22"/>
                <w:szCs w:val="22"/>
                <w:lang w:val="es-MX"/>
              </w:rPr>
            </w:pPr>
          </w:p>
        </w:tc>
      </w:tr>
    </w:tbl>
    <w:p w:rsidR="00E842CB" w:rsidRPr="004F4558" w:rsidRDefault="00E842CB" w:rsidP="0088716A">
      <w:pPr>
        <w:pStyle w:val="ROMANOS"/>
        <w:spacing w:after="80" w:line="203" w:lineRule="exact"/>
        <w:ind w:left="288" w:firstLine="0"/>
        <w:rPr>
          <w:sz w:val="22"/>
          <w:szCs w:val="22"/>
          <w:lang w:val="es-MX"/>
        </w:rPr>
      </w:pPr>
    </w:p>
    <w:p w:rsidR="0088716A" w:rsidRDefault="00E842CB" w:rsidP="0088716A">
      <w:pPr>
        <w:pStyle w:val="ROMANOS"/>
        <w:spacing w:after="80" w:line="203" w:lineRule="exact"/>
        <w:ind w:left="288" w:firstLine="0"/>
        <w:rPr>
          <w:sz w:val="22"/>
          <w:szCs w:val="22"/>
          <w:lang w:val="es-MX"/>
        </w:rPr>
      </w:pPr>
      <w:r>
        <w:rPr>
          <w:sz w:val="22"/>
          <w:szCs w:val="22"/>
          <w:lang w:val="es-MX"/>
        </w:rPr>
        <w:t>Otros Activos Circulantes:</w:t>
      </w:r>
    </w:p>
    <w:tbl>
      <w:tblPr>
        <w:tblStyle w:val="Tablaconcuadrcula"/>
        <w:tblW w:w="0" w:type="auto"/>
        <w:tblInd w:w="288" w:type="dxa"/>
        <w:tblLook w:val="04A0" w:firstRow="1" w:lastRow="0" w:firstColumn="1" w:lastColumn="0" w:noHBand="0" w:noVBand="1"/>
      </w:tblPr>
      <w:tblGrid>
        <w:gridCol w:w="5377"/>
        <w:gridCol w:w="1701"/>
        <w:gridCol w:w="1462"/>
      </w:tblGrid>
      <w:tr w:rsidR="00E842CB" w:rsidTr="00E842CB">
        <w:tc>
          <w:tcPr>
            <w:tcW w:w="5377" w:type="dxa"/>
          </w:tcPr>
          <w:p w:rsidR="00E842CB" w:rsidRDefault="00E842CB" w:rsidP="0088716A">
            <w:pPr>
              <w:pStyle w:val="ROMANOS"/>
              <w:spacing w:after="80" w:line="203" w:lineRule="exact"/>
              <w:ind w:left="0" w:firstLine="0"/>
              <w:rPr>
                <w:sz w:val="22"/>
                <w:szCs w:val="22"/>
                <w:lang w:val="es-MX"/>
              </w:rPr>
            </w:pPr>
          </w:p>
        </w:tc>
        <w:tc>
          <w:tcPr>
            <w:tcW w:w="1701" w:type="dxa"/>
          </w:tcPr>
          <w:p w:rsidR="00E842CB" w:rsidRDefault="00E842CB" w:rsidP="0088716A">
            <w:pPr>
              <w:pStyle w:val="ROMANOS"/>
              <w:spacing w:after="80" w:line="203" w:lineRule="exact"/>
              <w:ind w:left="0" w:firstLine="0"/>
              <w:rPr>
                <w:sz w:val="22"/>
                <w:szCs w:val="22"/>
                <w:lang w:val="es-MX"/>
              </w:rPr>
            </w:pPr>
            <w:r>
              <w:rPr>
                <w:sz w:val="22"/>
                <w:szCs w:val="22"/>
                <w:lang w:val="es-MX"/>
              </w:rPr>
              <w:t>2017</w:t>
            </w:r>
          </w:p>
        </w:tc>
        <w:tc>
          <w:tcPr>
            <w:tcW w:w="1462" w:type="dxa"/>
          </w:tcPr>
          <w:p w:rsidR="00E842CB" w:rsidRDefault="00E842CB" w:rsidP="0088716A">
            <w:pPr>
              <w:pStyle w:val="ROMANOS"/>
              <w:spacing w:after="80" w:line="203" w:lineRule="exact"/>
              <w:ind w:left="0" w:firstLine="0"/>
              <w:rPr>
                <w:sz w:val="22"/>
                <w:szCs w:val="22"/>
                <w:lang w:val="es-MX"/>
              </w:rPr>
            </w:pPr>
            <w:r>
              <w:rPr>
                <w:sz w:val="22"/>
                <w:szCs w:val="22"/>
                <w:lang w:val="es-MX"/>
              </w:rPr>
              <w:t>2016</w:t>
            </w:r>
          </w:p>
        </w:tc>
      </w:tr>
      <w:tr w:rsidR="00E842CB" w:rsidTr="00E842CB">
        <w:tc>
          <w:tcPr>
            <w:tcW w:w="5377" w:type="dxa"/>
          </w:tcPr>
          <w:p w:rsidR="00E842CB" w:rsidRDefault="00E842CB" w:rsidP="0088716A">
            <w:pPr>
              <w:pStyle w:val="ROMANOS"/>
              <w:spacing w:after="80" w:line="203" w:lineRule="exact"/>
              <w:ind w:left="0" w:firstLine="0"/>
              <w:rPr>
                <w:sz w:val="22"/>
                <w:szCs w:val="22"/>
                <w:lang w:val="es-MX"/>
              </w:rPr>
            </w:pPr>
            <w:r>
              <w:rPr>
                <w:sz w:val="22"/>
                <w:szCs w:val="22"/>
                <w:lang w:val="es-MX"/>
              </w:rPr>
              <w:t xml:space="preserve">VALORES EN GARANTIA </w:t>
            </w:r>
          </w:p>
        </w:tc>
        <w:tc>
          <w:tcPr>
            <w:tcW w:w="1701" w:type="dxa"/>
          </w:tcPr>
          <w:p w:rsidR="00E842CB" w:rsidRDefault="00E842CB" w:rsidP="0088716A">
            <w:pPr>
              <w:pStyle w:val="ROMANOS"/>
              <w:spacing w:after="80" w:line="203" w:lineRule="exact"/>
              <w:ind w:left="0" w:firstLine="0"/>
              <w:rPr>
                <w:sz w:val="22"/>
                <w:szCs w:val="22"/>
                <w:lang w:val="es-MX"/>
              </w:rPr>
            </w:pPr>
            <w:r>
              <w:rPr>
                <w:sz w:val="22"/>
                <w:szCs w:val="22"/>
                <w:lang w:val="es-MX"/>
              </w:rPr>
              <w:t>10,000.00</w:t>
            </w:r>
          </w:p>
        </w:tc>
        <w:tc>
          <w:tcPr>
            <w:tcW w:w="1462" w:type="dxa"/>
          </w:tcPr>
          <w:p w:rsidR="00E842CB" w:rsidRDefault="00E842CB" w:rsidP="0088716A">
            <w:pPr>
              <w:pStyle w:val="ROMANOS"/>
              <w:spacing w:after="80" w:line="203" w:lineRule="exact"/>
              <w:ind w:left="0" w:firstLine="0"/>
              <w:rPr>
                <w:sz w:val="22"/>
                <w:szCs w:val="22"/>
                <w:lang w:val="es-MX"/>
              </w:rPr>
            </w:pPr>
            <w:r>
              <w:rPr>
                <w:sz w:val="22"/>
                <w:szCs w:val="22"/>
                <w:lang w:val="es-MX"/>
              </w:rPr>
              <w:t>10,000.00</w:t>
            </w:r>
          </w:p>
        </w:tc>
      </w:tr>
    </w:tbl>
    <w:p w:rsidR="00E842CB" w:rsidRPr="004F4558" w:rsidRDefault="00E842CB"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04.- </w:t>
      </w:r>
    </w:p>
    <w:p w:rsidR="0088716A" w:rsidRPr="004F4558" w:rsidRDefault="00647C70" w:rsidP="0088716A">
      <w:pPr>
        <w:pStyle w:val="ROMANOS"/>
        <w:spacing w:after="80" w:line="203" w:lineRule="exact"/>
        <w:ind w:left="288" w:firstLine="0"/>
        <w:rPr>
          <w:sz w:val="22"/>
          <w:szCs w:val="22"/>
          <w:lang w:val="es-MX"/>
        </w:rPr>
      </w:pPr>
      <w:r>
        <w:rPr>
          <w:sz w:val="22"/>
          <w:szCs w:val="22"/>
          <w:lang w:val="es-MX"/>
        </w:rPr>
        <w:t xml:space="preserve">La entidad al cierre de Cuarto </w:t>
      </w:r>
      <w:r w:rsidR="00C27FEA">
        <w:rPr>
          <w:sz w:val="22"/>
          <w:szCs w:val="22"/>
          <w:lang w:val="es-MX"/>
        </w:rPr>
        <w:t xml:space="preserve"> Trimestre, co</w:t>
      </w:r>
      <w:r>
        <w:rPr>
          <w:sz w:val="22"/>
          <w:szCs w:val="22"/>
          <w:lang w:val="es-MX"/>
        </w:rPr>
        <w:t xml:space="preserve">rrespondiente a octubre –diciembre </w:t>
      </w:r>
      <w:r w:rsidR="00C27FEA">
        <w:rPr>
          <w:sz w:val="22"/>
          <w:szCs w:val="22"/>
          <w:lang w:val="es-MX"/>
        </w:rPr>
        <w:t xml:space="preserve"> del 2017, no cuenta con inventarios para transformación de consumos </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4F4558">
        <w:rPr>
          <w:b/>
          <w:sz w:val="22"/>
          <w:szCs w:val="22"/>
          <w:lang w:val="es-MX"/>
        </w:rPr>
        <w:t>Inversiones Financieras</w:t>
      </w:r>
    </w:p>
    <w:p w:rsidR="00C27FEA" w:rsidRDefault="00C27FEA" w:rsidP="0088716A">
      <w:pPr>
        <w:pStyle w:val="ROMANOS"/>
        <w:spacing w:after="80" w:line="203" w:lineRule="exact"/>
        <w:ind w:left="288" w:firstLine="0"/>
        <w:rPr>
          <w:b/>
          <w:sz w:val="22"/>
          <w:szCs w:val="22"/>
          <w:lang w:val="es-MX"/>
        </w:rPr>
      </w:pPr>
    </w:p>
    <w:p w:rsidR="00C27FEA" w:rsidRPr="00C27FEA" w:rsidRDefault="00C27FEA" w:rsidP="0088716A">
      <w:pPr>
        <w:pStyle w:val="ROMANOS"/>
        <w:spacing w:after="80" w:line="203" w:lineRule="exact"/>
        <w:ind w:left="288" w:firstLine="0"/>
        <w:rPr>
          <w:sz w:val="22"/>
          <w:szCs w:val="22"/>
          <w:lang w:val="es-MX"/>
        </w:rPr>
      </w:pPr>
      <w:r w:rsidRPr="00C27FEA">
        <w:rPr>
          <w:sz w:val="22"/>
          <w:szCs w:val="22"/>
          <w:lang w:val="es-MX"/>
        </w:rPr>
        <w:t xml:space="preserve">La </w:t>
      </w:r>
      <w:r>
        <w:rPr>
          <w:sz w:val="22"/>
          <w:szCs w:val="22"/>
          <w:lang w:val="es-MX"/>
        </w:rPr>
        <w:t xml:space="preserve">entidad al </w:t>
      </w:r>
      <w:r w:rsidR="00647C70">
        <w:rPr>
          <w:sz w:val="22"/>
          <w:szCs w:val="22"/>
          <w:lang w:val="es-MX"/>
        </w:rPr>
        <w:t xml:space="preserve">cierre del Cuarto </w:t>
      </w:r>
      <w:r>
        <w:rPr>
          <w:sz w:val="22"/>
          <w:szCs w:val="22"/>
          <w:lang w:val="es-MX"/>
        </w:rPr>
        <w:t>Trimestre, co</w:t>
      </w:r>
      <w:r w:rsidR="00647C70">
        <w:rPr>
          <w:sz w:val="22"/>
          <w:szCs w:val="22"/>
          <w:lang w:val="es-MX"/>
        </w:rPr>
        <w:t xml:space="preserve">rrespondiente a Octubre-Diciembre </w:t>
      </w:r>
      <w:r>
        <w:rPr>
          <w:sz w:val="22"/>
          <w:szCs w:val="22"/>
          <w:lang w:val="es-MX"/>
        </w:rPr>
        <w:t xml:space="preserve"> del 2017, no cuenta con Inversiones Financieras.</w:t>
      </w:r>
    </w:p>
    <w:p w:rsidR="00C27FEA" w:rsidRDefault="00C27FEA" w:rsidP="0088716A">
      <w:pPr>
        <w:pStyle w:val="ROMANOS"/>
        <w:spacing w:after="80" w:line="203" w:lineRule="exact"/>
        <w:ind w:left="288" w:firstLine="0"/>
        <w:rPr>
          <w:b/>
          <w:sz w:val="22"/>
          <w:szCs w:val="22"/>
          <w:lang w:val="es-MX"/>
        </w:rPr>
      </w:pPr>
    </w:p>
    <w:p w:rsidR="00C27FEA" w:rsidRDefault="00C27FEA" w:rsidP="00C27FEA">
      <w:pPr>
        <w:pStyle w:val="ROMANOS"/>
        <w:spacing w:after="80" w:line="203" w:lineRule="exact"/>
        <w:ind w:left="0" w:firstLine="0"/>
        <w:rPr>
          <w:b/>
          <w:sz w:val="22"/>
          <w:szCs w:val="22"/>
          <w:lang w:val="es-MX"/>
        </w:rPr>
      </w:pPr>
    </w:p>
    <w:p w:rsidR="00C27FEA" w:rsidRDefault="00C27FEA" w:rsidP="0088716A">
      <w:pPr>
        <w:pStyle w:val="ROMANOS"/>
        <w:spacing w:after="80" w:line="203" w:lineRule="exact"/>
        <w:ind w:left="288" w:firstLine="0"/>
        <w:rPr>
          <w:b/>
          <w:sz w:val="22"/>
          <w:szCs w:val="22"/>
          <w:lang w:val="es-MX"/>
        </w:rPr>
      </w:pPr>
    </w:p>
    <w:p w:rsidR="00C27FEA" w:rsidRDefault="00C27FEA" w:rsidP="0088716A">
      <w:pPr>
        <w:pStyle w:val="ROMANOS"/>
        <w:spacing w:after="80" w:line="203" w:lineRule="exact"/>
        <w:ind w:left="288" w:firstLine="0"/>
        <w:rPr>
          <w:b/>
          <w:sz w:val="22"/>
          <w:szCs w:val="22"/>
          <w:lang w:val="es-MX"/>
        </w:rPr>
      </w:pPr>
    </w:p>
    <w:p w:rsidR="00C27FEA" w:rsidRDefault="00C27FEA" w:rsidP="0088716A">
      <w:pPr>
        <w:pStyle w:val="ROMANOS"/>
        <w:spacing w:after="80" w:line="203" w:lineRule="exact"/>
        <w:ind w:left="288" w:firstLine="0"/>
        <w:rPr>
          <w:b/>
          <w:sz w:val="22"/>
          <w:szCs w:val="22"/>
          <w:lang w:val="es-MX"/>
        </w:rPr>
      </w:pPr>
    </w:p>
    <w:p w:rsidR="00C27FEA" w:rsidRDefault="00C27FEA" w:rsidP="0088716A">
      <w:pPr>
        <w:pStyle w:val="ROMANOS"/>
        <w:spacing w:after="80" w:line="203" w:lineRule="exact"/>
        <w:ind w:left="288" w:firstLine="0"/>
        <w:rPr>
          <w:b/>
          <w:sz w:val="22"/>
          <w:szCs w:val="22"/>
          <w:lang w:val="es-MX"/>
        </w:rPr>
      </w:pPr>
    </w:p>
    <w:p w:rsidR="00C27FEA" w:rsidRDefault="00C27FEA" w:rsidP="0088716A">
      <w:pPr>
        <w:pStyle w:val="ROMANOS"/>
        <w:spacing w:after="80" w:line="203" w:lineRule="exact"/>
        <w:ind w:left="288" w:firstLine="0"/>
        <w:rPr>
          <w:b/>
          <w:sz w:val="22"/>
          <w:szCs w:val="22"/>
          <w:lang w:val="es-MX"/>
        </w:rPr>
      </w:pPr>
    </w:p>
    <w:p w:rsidR="00C27FEA" w:rsidRDefault="00C27FEA"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Muebles, Inmuebles e Intangibles</w:t>
      </w:r>
    </w:p>
    <w:p w:rsidR="0088716A" w:rsidRDefault="0088716A" w:rsidP="0088716A">
      <w:pPr>
        <w:pStyle w:val="ROMANOS"/>
        <w:spacing w:after="80" w:line="203" w:lineRule="exact"/>
        <w:ind w:left="288" w:firstLine="0"/>
        <w:rPr>
          <w:b/>
          <w:sz w:val="22"/>
          <w:szCs w:val="22"/>
          <w:lang w:val="es-MX"/>
        </w:rPr>
      </w:pPr>
    </w:p>
    <w:tbl>
      <w:tblPr>
        <w:tblStyle w:val="Tablaconcuadrcula"/>
        <w:tblW w:w="0" w:type="auto"/>
        <w:tblInd w:w="288" w:type="dxa"/>
        <w:tblLook w:val="04A0" w:firstRow="1" w:lastRow="0" w:firstColumn="1" w:lastColumn="0" w:noHBand="0" w:noVBand="1"/>
      </w:tblPr>
      <w:tblGrid>
        <w:gridCol w:w="5236"/>
        <w:gridCol w:w="1701"/>
        <w:gridCol w:w="1603"/>
      </w:tblGrid>
      <w:tr w:rsidR="00C27FEA" w:rsidTr="00C27FEA">
        <w:tc>
          <w:tcPr>
            <w:tcW w:w="5236" w:type="dxa"/>
          </w:tcPr>
          <w:p w:rsidR="00C27FEA" w:rsidRPr="00C27FEA" w:rsidRDefault="00C27FEA" w:rsidP="0088716A">
            <w:pPr>
              <w:pStyle w:val="ROMANOS"/>
              <w:spacing w:after="80" w:line="203" w:lineRule="exact"/>
              <w:ind w:left="0" w:firstLine="0"/>
              <w:rPr>
                <w:lang w:val="es-MX"/>
              </w:rPr>
            </w:pPr>
          </w:p>
        </w:tc>
        <w:tc>
          <w:tcPr>
            <w:tcW w:w="1701" w:type="dxa"/>
          </w:tcPr>
          <w:p w:rsidR="00C27FEA" w:rsidRPr="00C27FEA" w:rsidRDefault="00C27FEA" w:rsidP="0088716A">
            <w:pPr>
              <w:pStyle w:val="ROMANOS"/>
              <w:spacing w:after="80" w:line="203" w:lineRule="exact"/>
              <w:ind w:left="0" w:firstLine="0"/>
              <w:rPr>
                <w:lang w:val="es-MX"/>
              </w:rPr>
            </w:pPr>
            <w:r w:rsidRPr="00C27FEA">
              <w:rPr>
                <w:lang w:val="es-MX"/>
              </w:rPr>
              <w:t>2017</w:t>
            </w:r>
          </w:p>
        </w:tc>
        <w:tc>
          <w:tcPr>
            <w:tcW w:w="1603" w:type="dxa"/>
          </w:tcPr>
          <w:p w:rsidR="00C27FEA" w:rsidRPr="00C27FEA" w:rsidRDefault="00C27FEA" w:rsidP="0088716A">
            <w:pPr>
              <w:pStyle w:val="ROMANOS"/>
              <w:spacing w:after="80" w:line="203" w:lineRule="exact"/>
              <w:ind w:left="0" w:firstLine="0"/>
              <w:rPr>
                <w:lang w:val="es-MX"/>
              </w:rPr>
            </w:pPr>
            <w:r w:rsidRPr="00C27FEA">
              <w:rPr>
                <w:lang w:val="es-MX"/>
              </w:rPr>
              <w:t>2016</w:t>
            </w:r>
          </w:p>
        </w:tc>
      </w:tr>
      <w:tr w:rsidR="00C27FEA" w:rsidTr="00C27FEA">
        <w:tc>
          <w:tcPr>
            <w:tcW w:w="5236" w:type="dxa"/>
          </w:tcPr>
          <w:p w:rsidR="00C27FEA" w:rsidRPr="00C27FEA" w:rsidRDefault="00C27FEA" w:rsidP="0088716A">
            <w:pPr>
              <w:pStyle w:val="ROMANOS"/>
              <w:spacing w:after="80" w:line="203" w:lineRule="exact"/>
              <w:ind w:left="0" w:firstLine="0"/>
              <w:rPr>
                <w:lang w:val="es-MX"/>
              </w:rPr>
            </w:pPr>
            <w:r>
              <w:rPr>
                <w:lang w:val="es-MX"/>
              </w:rPr>
              <w:t>TERRENOS</w:t>
            </w:r>
          </w:p>
        </w:tc>
        <w:tc>
          <w:tcPr>
            <w:tcW w:w="1701" w:type="dxa"/>
          </w:tcPr>
          <w:p w:rsidR="002561ED" w:rsidRPr="00C27FEA" w:rsidRDefault="00647C70" w:rsidP="00647C70">
            <w:pPr>
              <w:pStyle w:val="ROMANOS"/>
              <w:spacing w:after="80" w:line="203" w:lineRule="exact"/>
              <w:ind w:left="0" w:firstLine="0"/>
              <w:jc w:val="center"/>
              <w:rPr>
                <w:lang w:val="es-MX"/>
              </w:rPr>
            </w:pPr>
            <w:r>
              <w:rPr>
                <w:lang w:val="es-MX"/>
              </w:rPr>
              <w:t>5,546,489.50</w:t>
            </w:r>
          </w:p>
        </w:tc>
        <w:tc>
          <w:tcPr>
            <w:tcW w:w="1603" w:type="dxa"/>
          </w:tcPr>
          <w:p w:rsidR="00C27FEA" w:rsidRPr="00C27FEA" w:rsidRDefault="00647C70" w:rsidP="00647C70">
            <w:pPr>
              <w:pStyle w:val="ROMANOS"/>
              <w:spacing w:after="80" w:line="203" w:lineRule="exact"/>
              <w:ind w:left="0" w:firstLine="0"/>
              <w:jc w:val="center"/>
              <w:rPr>
                <w:lang w:val="es-MX"/>
              </w:rPr>
            </w:pPr>
            <w:r>
              <w:rPr>
                <w:lang w:val="es-MX"/>
              </w:rPr>
              <w:t>5,346,499.50</w:t>
            </w:r>
          </w:p>
        </w:tc>
      </w:tr>
      <w:tr w:rsidR="00C27FEA" w:rsidTr="00C27FEA">
        <w:tc>
          <w:tcPr>
            <w:tcW w:w="5236" w:type="dxa"/>
          </w:tcPr>
          <w:p w:rsidR="00C27FEA" w:rsidRPr="00C27FEA" w:rsidRDefault="00C27FEA" w:rsidP="0088716A">
            <w:pPr>
              <w:pStyle w:val="ROMANOS"/>
              <w:spacing w:after="80" w:line="203" w:lineRule="exact"/>
              <w:ind w:left="0" w:firstLine="0"/>
              <w:rPr>
                <w:lang w:val="es-MX"/>
              </w:rPr>
            </w:pPr>
            <w:r>
              <w:rPr>
                <w:lang w:val="es-MX"/>
              </w:rPr>
              <w:t xml:space="preserve">EDIFICIOS NO HABITACIONALES </w:t>
            </w:r>
          </w:p>
        </w:tc>
        <w:tc>
          <w:tcPr>
            <w:tcW w:w="1701" w:type="dxa"/>
          </w:tcPr>
          <w:p w:rsidR="00C27FEA" w:rsidRPr="00C27FEA" w:rsidRDefault="002561ED" w:rsidP="00647C70">
            <w:pPr>
              <w:pStyle w:val="ROMANOS"/>
              <w:spacing w:after="80" w:line="203" w:lineRule="exact"/>
              <w:ind w:left="0" w:firstLine="0"/>
              <w:jc w:val="center"/>
              <w:rPr>
                <w:lang w:val="es-MX"/>
              </w:rPr>
            </w:pPr>
            <w:r>
              <w:rPr>
                <w:lang w:val="es-MX"/>
              </w:rPr>
              <w:t>8,300,000.00</w:t>
            </w:r>
          </w:p>
        </w:tc>
        <w:tc>
          <w:tcPr>
            <w:tcW w:w="1603" w:type="dxa"/>
          </w:tcPr>
          <w:p w:rsidR="002561ED" w:rsidRPr="00C27FEA" w:rsidRDefault="002561ED" w:rsidP="00647C70">
            <w:pPr>
              <w:pStyle w:val="ROMANOS"/>
              <w:spacing w:after="80" w:line="203" w:lineRule="exact"/>
              <w:ind w:left="0" w:firstLine="0"/>
              <w:jc w:val="center"/>
              <w:rPr>
                <w:lang w:val="es-MX"/>
              </w:rPr>
            </w:pPr>
            <w:r>
              <w:rPr>
                <w:lang w:val="es-MX"/>
              </w:rPr>
              <w:t>8,300,000.00</w:t>
            </w:r>
          </w:p>
        </w:tc>
      </w:tr>
      <w:tr w:rsidR="00C27FEA" w:rsidTr="00C27FEA">
        <w:tc>
          <w:tcPr>
            <w:tcW w:w="5236" w:type="dxa"/>
          </w:tcPr>
          <w:p w:rsidR="00C27FEA" w:rsidRPr="00C27FEA" w:rsidRDefault="00C27FEA" w:rsidP="0088716A">
            <w:pPr>
              <w:pStyle w:val="ROMANOS"/>
              <w:spacing w:after="80" w:line="203" w:lineRule="exact"/>
              <w:ind w:left="0" w:firstLine="0"/>
              <w:rPr>
                <w:lang w:val="es-MX"/>
              </w:rPr>
            </w:pPr>
            <w:r>
              <w:rPr>
                <w:lang w:val="es-MX"/>
              </w:rPr>
              <w:t xml:space="preserve">CONSTRUCCIONES EN PROCESO EN BIENES PROPIOS </w:t>
            </w:r>
          </w:p>
        </w:tc>
        <w:tc>
          <w:tcPr>
            <w:tcW w:w="1701" w:type="dxa"/>
          </w:tcPr>
          <w:p w:rsidR="00C27FEA" w:rsidRPr="00C27FEA" w:rsidRDefault="00647C70" w:rsidP="00647C70">
            <w:pPr>
              <w:pStyle w:val="ROMANOS"/>
              <w:spacing w:after="80" w:line="203" w:lineRule="exact"/>
              <w:ind w:left="0" w:firstLine="0"/>
              <w:jc w:val="center"/>
              <w:rPr>
                <w:lang w:val="es-MX"/>
              </w:rPr>
            </w:pPr>
            <w:r>
              <w:rPr>
                <w:lang w:val="es-MX"/>
              </w:rPr>
              <w:t>179,546,785.90</w:t>
            </w:r>
          </w:p>
        </w:tc>
        <w:tc>
          <w:tcPr>
            <w:tcW w:w="1603" w:type="dxa"/>
          </w:tcPr>
          <w:p w:rsidR="00C27FEA" w:rsidRPr="00C27FEA" w:rsidRDefault="002561ED" w:rsidP="00647C70">
            <w:pPr>
              <w:pStyle w:val="ROMANOS"/>
              <w:spacing w:after="80" w:line="203" w:lineRule="exact"/>
              <w:ind w:left="0" w:firstLine="0"/>
              <w:jc w:val="center"/>
              <w:rPr>
                <w:lang w:val="es-MX"/>
              </w:rPr>
            </w:pPr>
            <w:r>
              <w:rPr>
                <w:lang w:val="es-MX"/>
              </w:rPr>
              <w:t>152,739,180.51</w:t>
            </w:r>
          </w:p>
        </w:tc>
      </w:tr>
      <w:tr w:rsidR="00C27FEA" w:rsidTr="00C27FEA">
        <w:tc>
          <w:tcPr>
            <w:tcW w:w="5236" w:type="dxa"/>
          </w:tcPr>
          <w:p w:rsidR="00C27FEA" w:rsidRPr="00C27FEA" w:rsidRDefault="00C27FEA" w:rsidP="0088716A">
            <w:pPr>
              <w:pStyle w:val="ROMANOS"/>
              <w:spacing w:after="80" w:line="203" w:lineRule="exact"/>
              <w:ind w:left="0" w:firstLine="0"/>
              <w:rPr>
                <w:lang w:val="es-MX"/>
              </w:rPr>
            </w:pPr>
            <w:r>
              <w:rPr>
                <w:lang w:val="es-MX"/>
              </w:rPr>
              <w:t xml:space="preserve">OTROS BIENES INMUEBLES </w:t>
            </w:r>
          </w:p>
        </w:tc>
        <w:tc>
          <w:tcPr>
            <w:tcW w:w="1701" w:type="dxa"/>
          </w:tcPr>
          <w:p w:rsidR="00C27FEA" w:rsidRPr="00C27FEA" w:rsidRDefault="002561ED" w:rsidP="00647C70">
            <w:pPr>
              <w:pStyle w:val="ROMANOS"/>
              <w:spacing w:after="80" w:line="203" w:lineRule="exact"/>
              <w:ind w:left="0" w:firstLine="0"/>
              <w:jc w:val="center"/>
              <w:rPr>
                <w:lang w:val="es-MX"/>
              </w:rPr>
            </w:pPr>
            <w:r>
              <w:rPr>
                <w:lang w:val="es-MX"/>
              </w:rPr>
              <w:t>236,794.00</w:t>
            </w:r>
          </w:p>
        </w:tc>
        <w:tc>
          <w:tcPr>
            <w:tcW w:w="1603" w:type="dxa"/>
          </w:tcPr>
          <w:p w:rsidR="00C27FEA" w:rsidRPr="00C27FEA" w:rsidRDefault="002561ED" w:rsidP="00647C70">
            <w:pPr>
              <w:pStyle w:val="ROMANOS"/>
              <w:spacing w:after="80" w:line="203" w:lineRule="exact"/>
              <w:ind w:left="0" w:firstLine="0"/>
              <w:jc w:val="center"/>
              <w:rPr>
                <w:lang w:val="es-MX"/>
              </w:rPr>
            </w:pPr>
            <w:r>
              <w:rPr>
                <w:lang w:val="es-MX"/>
              </w:rPr>
              <w:t>236,794.00</w:t>
            </w:r>
          </w:p>
        </w:tc>
      </w:tr>
      <w:tr w:rsidR="00C27FEA" w:rsidTr="00C27FEA">
        <w:tc>
          <w:tcPr>
            <w:tcW w:w="5236" w:type="dxa"/>
          </w:tcPr>
          <w:p w:rsidR="00C27FEA" w:rsidRPr="00C27FEA" w:rsidRDefault="00C27FEA" w:rsidP="00C27FEA">
            <w:pPr>
              <w:pStyle w:val="ROMANOS"/>
              <w:spacing w:after="80" w:line="203" w:lineRule="exact"/>
              <w:ind w:left="0" w:firstLine="0"/>
              <w:jc w:val="center"/>
              <w:rPr>
                <w:lang w:val="es-MX"/>
              </w:rPr>
            </w:pPr>
            <w:r>
              <w:rPr>
                <w:lang w:val="es-MX"/>
              </w:rPr>
              <w:t>BIENES MUEBLES</w:t>
            </w:r>
          </w:p>
        </w:tc>
        <w:tc>
          <w:tcPr>
            <w:tcW w:w="1701" w:type="dxa"/>
          </w:tcPr>
          <w:p w:rsidR="00C27FEA" w:rsidRPr="00C27FEA" w:rsidRDefault="001F7175" w:rsidP="00647C70">
            <w:pPr>
              <w:pStyle w:val="ROMANOS"/>
              <w:spacing w:after="80" w:line="203" w:lineRule="exact"/>
              <w:ind w:left="0" w:firstLine="0"/>
              <w:jc w:val="center"/>
              <w:rPr>
                <w:lang w:val="es-MX"/>
              </w:rPr>
            </w:pPr>
            <w:r>
              <w:rPr>
                <w:lang w:val="es-MX"/>
              </w:rPr>
              <w:t>15,568,369.73</w:t>
            </w:r>
          </w:p>
        </w:tc>
        <w:tc>
          <w:tcPr>
            <w:tcW w:w="1603" w:type="dxa"/>
          </w:tcPr>
          <w:p w:rsidR="00C27FEA" w:rsidRPr="00C27FEA" w:rsidRDefault="009F1B6A" w:rsidP="00647C70">
            <w:pPr>
              <w:pStyle w:val="ROMANOS"/>
              <w:spacing w:after="80" w:line="203" w:lineRule="exact"/>
              <w:ind w:left="0" w:firstLine="0"/>
              <w:jc w:val="center"/>
              <w:rPr>
                <w:lang w:val="es-MX"/>
              </w:rPr>
            </w:pPr>
            <w:r>
              <w:rPr>
                <w:lang w:val="es-MX"/>
              </w:rPr>
              <w:t>11,769,308.11</w:t>
            </w:r>
          </w:p>
        </w:tc>
      </w:tr>
      <w:tr w:rsidR="00C27FEA" w:rsidTr="00C27FEA">
        <w:tc>
          <w:tcPr>
            <w:tcW w:w="5236" w:type="dxa"/>
          </w:tcPr>
          <w:p w:rsidR="00C27FEA" w:rsidRPr="00C27FEA" w:rsidRDefault="002561ED" w:rsidP="0088716A">
            <w:pPr>
              <w:pStyle w:val="ROMANOS"/>
              <w:spacing w:after="80" w:line="203" w:lineRule="exact"/>
              <w:ind w:left="0" w:firstLine="0"/>
              <w:rPr>
                <w:lang w:val="es-MX"/>
              </w:rPr>
            </w:pPr>
            <w:r>
              <w:rPr>
                <w:lang w:val="es-MX"/>
              </w:rPr>
              <w:t xml:space="preserve">MOBILIARIO Y EQUIPO DE ADMINISTRACION </w:t>
            </w:r>
          </w:p>
        </w:tc>
        <w:tc>
          <w:tcPr>
            <w:tcW w:w="1701" w:type="dxa"/>
          </w:tcPr>
          <w:p w:rsidR="00C27FEA" w:rsidRPr="00C27FEA" w:rsidRDefault="001F7175" w:rsidP="00647C70">
            <w:pPr>
              <w:pStyle w:val="ROMANOS"/>
              <w:spacing w:after="80" w:line="203" w:lineRule="exact"/>
              <w:ind w:left="0" w:firstLine="0"/>
              <w:jc w:val="center"/>
              <w:rPr>
                <w:lang w:val="es-MX"/>
              </w:rPr>
            </w:pPr>
            <w:r>
              <w:rPr>
                <w:lang w:val="es-MX"/>
              </w:rPr>
              <w:t>5,091,968.66</w:t>
            </w:r>
          </w:p>
        </w:tc>
        <w:tc>
          <w:tcPr>
            <w:tcW w:w="1603" w:type="dxa"/>
          </w:tcPr>
          <w:p w:rsidR="00C27FEA" w:rsidRPr="00C27FEA" w:rsidRDefault="009F1B6A" w:rsidP="00647C70">
            <w:pPr>
              <w:pStyle w:val="ROMANOS"/>
              <w:spacing w:after="80" w:line="203" w:lineRule="exact"/>
              <w:ind w:left="0" w:firstLine="0"/>
              <w:jc w:val="center"/>
              <w:rPr>
                <w:lang w:val="es-MX"/>
              </w:rPr>
            </w:pPr>
            <w:r>
              <w:rPr>
                <w:lang w:val="es-MX"/>
              </w:rPr>
              <w:t>4,520,303.57</w:t>
            </w:r>
          </w:p>
        </w:tc>
      </w:tr>
      <w:tr w:rsidR="00C27FEA" w:rsidTr="00C27FEA">
        <w:tc>
          <w:tcPr>
            <w:tcW w:w="5236" w:type="dxa"/>
          </w:tcPr>
          <w:p w:rsidR="00C27FEA" w:rsidRPr="00C27FEA" w:rsidRDefault="002561ED" w:rsidP="0088716A">
            <w:pPr>
              <w:pStyle w:val="ROMANOS"/>
              <w:spacing w:after="80" w:line="203" w:lineRule="exact"/>
              <w:ind w:left="0" w:firstLine="0"/>
              <w:rPr>
                <w:lang w:val="es-MX"/>
              </w:rPr>
            </w:pPr>
            <w:r>
              <w:rPr>
                <w:lang w:val="es-MX"/>
              </w:rPr>
              <w:t xml:space="preserve">MOBILIARIO Y EQUIPO DE EDUCACION Y RECREATIVO </w:t>
            </w:r>
          </w:p>
        </w:tc>
        <w:tc>
          <w:tcPr>
            <w:tcW w:w="1701" w:type="dxa"/>
          </w:tcPr>
          <w:p w:rsidR="00C27FEA" w:rsidRPr="00C27FEA" w:rsidRDefault="009F1B6A" w:rsidP="00647C70">
            <w:pPr>
              <w:pStyle w:val="ROMANOS"/>
              <w:spacing w:after="80" w:line="203" w:lineRule="exact"/>
              <w:ind w:left="0" w:firstLine="0"/>
              <w:jc w:val="center"/>
              <w:rPr>
                <w:lang w:val="es-MX"/>
              </w:rPr>
            </w:pPr>
            <w:r>
              <w:rPr>
                <w:lang w:val="es-MX"/>
              </w:rPr>
              <w:t>190,963.42</w:t>
            </w:r>
          </w:p>
        </w:tc>
        <w:tc>
          <w:tcPr>
            <w:tcW w:w="1603" w:type="dxa"/>
          </w:tcPr>
          <w:p w:rsidR="00C27FEA" w:rsidRPr="00C27FEA" w:rsidRDefault="009F1B6A" w:rsidP="00647C70">
            <w:pPr>
              <w:pStyle w:val="ROMANOS"/>
              <w:spacing w:after="80" w:line="203" w:lineRule="exact"/>
              <w:ind w:left="0" w:firstLine="0"/>
              <w:jc w:val="center"/>
              <w:rPr>
                <w:lang w:val="es-MX"/>
              </w:rPr>
            </w:pPr>
            <w:r>
              <w:rPr>
                <w:lang w:val="es-MX"/>
              </w:rPr>
              <w:t>190,963.42</w:t>
            </w:r>
          </w:p>
        </w:tc>
      </w:tr>
      <w:tr w:rsidR="002561ED" w:rsidTr="00C27FEA">
        <w:tc>
          <w:tcPr>
            <w:tcW w:w="5236" w:type="dxa"/>
          </w:tcPr>
          <w:p w:rsidR="002561ED" w:rsidRDefault="002561ED" w:rsidP="0088716A">
            <w:pPr>
              <w:pStyle w:val="ROMANOS"/>
              <w:spacing w:after="80" w:line="203" w:lineRule="exact"/>
              <w:ind w:left="0" w:firstLine="0"/>
              <w:rPr>
                <w:lang w:val="es-MX"/>
              </w:rPr>
            </w:pPr>
            <w:r>
              <w:rPr>
                <w:lang w:val="es-MX"/>
              </w:rPr>
              <w:t xml:space="preserve">EQUIPO E INSTRUMENTAL MEDICO Y DE LABORATORIO </w:t>
            </w:r>
          </w:p>
        </w:tc>
        <w:tc>
          <w:tcPr>
            <w:tcW w:w="1701" w:type="dxa"/>
          </w:tcPr>
          <w:p w:rsidR="002561ED" w:rsidRPr="00C27FEA" w:rsidRDefault="009F1B6A" w:rsidP="00647C70">
            <w:pPr>
              <w:pStyle w:val="ROMANOS"/>
              <w:spacing w:after="80" w:line="203" w:lineRule="exact"/>
              <w:ind w:left="0" w:firstLine="0"/>
              <w:jc w:val="center"/>
              <w:rPr>
                <w:lang w:val="es-MX"/>
              </w:rPr>
            </w:pPr>
            <w:r>
              <w:rPr>
                <w:lang w:val="es-MX"/>
              </w:rPr>
              <w:t>124,878.50</w:t>
            </w:r>
          </w:p>
        </w:tc>
        <w:tc>
          <w:tcPr>
            <w:tcW w:w="1603" w:type="dxa"/>
          </w:tcPr>
          <w:p w:rsidR="002561ED" w:rsidRPr="00C27FEA" w:rsidRDefault="009F1B6A" w:rsidP="00647C70">
            <w:pPr>
              <w:pStyle w:val="ROMANOS"/>
              <w:spacing w:after="80" w:line="203" w:lineRule="exact"/>
              <w:ind w:left="0" w:firstLine="0"/>
              <w:jc w:val="center"/>
              <w:rPr>
                <w:lang w:val="es-MX"/>
              </w:rPr>
            </w:pPr>
            <w:r>
              <w:rPr>
                <w:lang w:val="es-MX"/>
              </w:rPr>
              <w:t>118,203.50</w:t>
            </w:r>
          </w:p>
        </w:tc>
      </w:tr>
      <w:tr w:rsidR="002561ED" w:rsidTr="00C27FEA">
        <w:tc>
          <w:tcPr>
            <w:tcW w:w="5236" w:type="dxa"/>
          </w:tcPr>
          <w:p w:rsidR="002561ED" w:rsidRDefault="002561ED" w:rsidP="0088716A">
            <w:pPr>
              <w:pStyle w:val="ROMANOS"/>
              <w:spacing w:after="80" w:line="203" w:lineRule="exact"/>
              <w:ind w:left="0" w:firstLine="0"/>
              <w:rPr>
                <w:lang w:val="es-MX"/>
              </w:rPr>
            </w:pPr>
            <w:r>
              <w:rPr>
                <w:lang w:val="es-MX"/>
              </w:rPr>
              <w:t xml:space="preserve">VEHICULOS Y EQUIO DE TRANSPORTE </w:t>
            </w:r>
          </w:p>
        </w:tc>
        <w:tc>
          <w:tcPr>
            <w:tcW w:w="1701" w:type="dxa"/>
          </w:tcPr>
          <w:p w:rsidR="002561ED" w:rsidRPr="00C27FEA" w:rsidRDefault="001F7175" w:rsidP="00647C70">
            <w:pPr>
              <w:pStyle w:val="ROMANOS"/>
              <w:spacing w:after="80" w:line="203" w:lineRule="exact"/>
              <w:ind w:left="0" w:firstLine="0"/>
              <w:jc w:val="center"/>
              <w:rPr>
                <w:lang w:val="es-MX"/>
              </w:rPr>
            </w:pPr>
            <w:r>
              <w:rPr>
                <w:lang w:val="es-MX"/>
              </w:rPr>
              <w:t>7,035,584.01</w:t>
            </w:r>
          </w:p>
        </w:tc>
        <w:tc>
          <w:tcPr>
            <w:tcW w:w="1603" w:type="dxa"/>
          </w:tcPr>
          <w:p w:rsidR="002561ED" w:rsidRPr="00C27FEA" w:rsidRDefault="009F1B6A" w:rsidP="00647C70">
            <w:pPr>
              <w:pStyle w:val="ROMANOS"/>
              <w:spacing w:after="80" w:line="203" w:lineRule="exact"/>
              <w:ind w:left="0" w:firstLine="0"/>
              <w:jc w:val="center"/>
              <w:rPr>
                <w:lang w:val="es-MX"/>
              </w:rPr>
            </w:pPr>
            <w:r>
              <w:rPr>
                <w:lang w:val="es-MX"/>
              </w:rPr>
              <w:t>4,847,420.01</w:t>
            </w:r>
          </w:p>
        </w:tc>
      </w:tr>
      <w:tr w:rsidR="002561ED" w:rsidTr="00C27FEA">
        <w:tc>
          <w:tcPr>
            <w:tcW w:w="5236" w:type="dxa"/>
          </w:tcPr>
          <w:p w:rsidR="002561ED" w:rsidRDefault="002561ED" w:rsidP="0088716A">
            <w:pPr>
              <w:pStyle w:val="ROMANOS"/>
              <w:spacing w:after="80" w:line="203" w:lineRule="exact"/>
              <w:ind w:left="0" w:firstLine="0"/>
              <w:rPr>
                <w:lang w:val="es-MX"/>
              </w:rPr>
            </w:pPr>
            <w:r>
              <w:rPr>
                <w:lang w:val="es-MX"/>
              </w:rPr>
              <w:t xml:space="preserve">EQUIPO DE DEFENSA Y SEGURIDAD </w:t>
            </w:r>
          </w:p>
        </w:tc>
        <w:tc>
          <w:tcPr>
            <w:tcW w:w="1701" w:type="dxa"/>
          </w:tcPr>
          <w:p w:rsidR="002561ED" w:rsidRPr="00C27FEA" w:rsidRDefault="009F1B6A" w:rsidP="00647C70">
            <w:pPr>
              <w:pStyle w:val="ROMANOS"/>
              <w:spacing w:after="80" w:line="203" w:lineRule="exact"/>
              <w:ind w:left="0" w:firstLine="0"/>
              <w:jc w:val="center"/>
              <w:rPr>
                <w:lang w:val="es-MX"/>
              </w:rPr>
            </w:pPr>
            <w:r>
              <w:rPr>
                <w:lang w:val="es-MX"/>
              </w:rPr>
              <w:t>205,250.00</w:t>
            </w:r>
          </w:p>
        </w:tc>
        <w:tc>
          <w:tcPr>
            <w:tcW w:w="1603" w:type="dxa"/>
          </w:tcPr>
          <w:p w:rsidR="002561ED" w:rsidRPr="00C27FEA" w:rsidRDefault="009F1B6A" w:rsidP="00647C70">
            <w:pPr>
              <w:pStyle w:val="ROMANOS"/>
              <w:spacing w:after="80" w:line="203" w:lineRule="exact"/>
              <w:ind w:left="0" w:firstLine="0"/>
              <w:jc w:val="center"/>
              <w:rPr>
                <w:lang w:val="es-MX"/>
              </w:rPr>
            </w:pPr>
            <w:r>
              <w:rPr>
                <w:lang w:val="es-MX"/>
              </w:rPr>
              <w:t>205,250.00</w:t>
            </w:r>
          </w:p>
        </w:tc>
      </w:tr>
      <w:tr w:rsidR="002561ED" w:rsidTr="00C27FEA">
        <w:tc>
          <w:tcPr>
            <w:tcW w:w="5236" w:type="dxa"/>
          </w:tcPr>
          <w:p w:rsidR="002561ED" w:rsidRDefault="002561ED" w:rsidP="0088716A">
            <w:pPr>
              <w:pStyle w:val="ROMANOS"/>
              <w:spacing w:after="80" w:line="203" w:lineRule="exact"/>
              <w:ind w:left="0" w:firstLine="0"/>
              <w:rPr>
                <w:lang w:val="es-MX"/>
              </w:rPr>
            </w:pPr>
            <w:r>
              <w:rPr>
                <w:lang w:val="es-MX"/>
              </w:rPr>
              <w:t xml:space="preserve">MAQUINARIA, OTROS EQUIPOS Y HERRAMIENTAS </w:t>
            </w:r>
          </w:p>
        </w:tc>
        <w:tc>
          <w:tcPr>
            <w:tcW w:w="1701" w:type="dxa"/>
          </w:tcPr>
          <w:p w:rsidR="002561ED" w:rsidRPr="00C27FEA" w:rsidRDefault="001F7175" w:rsidP="00647C70">
            <w:pPr>
              <w:pStyle w:val="ROMANOS"/>
              <w:spacing w:after="80" w:line="203" w:lineRule="exact"/>
              <w:ind w:left="0" w:firstLine="0"/>
              <w:jc w:val="center"/>
              <w:rPr>
                <w:lang w:val="es-MX"/>
              </w:rPr>
            </w:pPr>
            <w:r>
              <w:rPr>
                <w:lang w:val="es-MX"/>
              </w:rPr>
              <w:t>2,743,241.04</w:t>
            </w:r>
          </w:p>
        </w:tc>
        <w:tc>
          <w:tcPr>
            <w:tcW w:w="1603" w:type="dxa"/>
          </w:tcPr>
          <w:p w:rsidR="002561ED" w:rsidRPr="00C27FEA" w:rsidRDefault="009F1B6A" w:rsidP="00647C70">
            <w:pPr>
              <w:pStyle w:val="ROMANOS"/>
              <w:spacing w:after="80" w:line="203" w:lineRule="exact"/>
              <w:ind w:left="0" w:firstLine="0"/>
              <w:jc w:val="center"/>
              <w:rPr>
                <w:lang w:val="es-MX"/>
              </w:rPr>
            </w:pPr>
            <w:r>
              <w:rPr>
                <w:lang w:val="es-MX"/>
              </w:rPr>
              <w:t>1,710,683.51</w:t>
            </w:r>
          </w:p>
        </w:tc>
      </w:tr>
      <w:tr w:rsidR="002561ED" w:rsidTr="00C27FEA">
        <w:tc>
          <w:tcPr>
            <w:tcW w:w="5236" w:type="dxa"/>
          </w:tcPr>
          <w:p w:rsidR="002561ED" w:rsidRDefault="002561ED" w:rsidP="0088716A">
            <w:pPr>
              <w:pStyle w:val="ROMANOS"/>
              <w:spacing w:after="80" w:line="203" w:lineRule="exact"/>
              <w:ind w:left="0" w:firstLine="0"/>
              <w:rPr>
                <w:lang w:val="es-MX"/>
              </w:rPr>
            </w:pPr>
            <w:r>
              <w:rPr>
                <w:lang w:val="es-MX"/>
              </w:rPr>
              <w:t xml:space="preserve">COLECCIÓN, OBRAS DE ARTE Y OBJETOS VALIOSOS </w:t>
            </w:r>
          </w:p>
        </w:tc>
        <w:tc>
          <w:tcPr>
            <w:tcW w:w="1701" w:type="dxa"/>
          </w:tcPr>
          <w:p w:rsidR="002561ED" w:rsidRPr="00C27FEA" w:rsidRDefault="009F1B6A" w:rsidP="00647C70">
            <w:pPr>
              <w:pStyle w:val="ROMANOS"/>
              <w:spacing w:after="80" w:line="203" w:lineRule="exact"/>
              <w:ind w:left="0" w:firstLine="0"/>
              <w:jc w:val="center"/>
              <w:rPr>
                <w:lang w:val="es-MX"/>
              </w:rPr>
            </w:pPr>
            <w:r>
              <w:rPr>
                <w:lang w:val="es-MX"/>
              </w:rPr>
              <w:t>176,484.10</w:t>
            </w:r>
          </w:p>
        </w:tc>
        <w:tc>
          <w:tcPr>
            <w:tcW w:w="1603" w:type="dxa"/>
          </w:tcPr>
          <w:p w:rsidR="009F1B6A" w:rsidRPr="00C27FEA" w:rsidRDefault="009F1B6A" w:rsidP="00647C70">
            <w:pPr>
              <w:pStyle w:val="ROMANOS"/>
              <w:spacing w:after="80" w:line="203" w:lineRule="exact"/>
              <w:ind w:left="0" w:firstLine="0"/>
              <w:jc w:val="center"/>
              <w:rPr>
                <w:lang w:val="es-MX"/>
              </w:rPr>
            </w:pPr>
            <w:r>
              <w:rPr>
                <w:lang w:val="es-MX"/>
              </w:rPr>
              <w:t>176,484.10</w:t>
            </w:r>
          </w:p>
        </w:tc>
      </w:tr>
    </w:tbl>
    <w:p w:rsidR="00C27FEA" w:rsidRPr="004F4558" w:rsidRDefault="00C27FE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Estimaciones y Deterioros</w:t>
      </w:r>
    </w:p>
    <w:p w:rsidR="009F1B6A" w:rsidRDefault="009F1B6A" w:rsidP="0088716A">
      <w:pPr>
        <w:pStyle w:val="ROMANOS"/>
        <w:spacing w:after="80" w:line="203" w:lineRule="exact"/>
        <w:ind w:left="288" w:firstLine="0"/>
        <w:rPr>
          <w:b/>
          <w:sz w:val="22"/>
          <w:szCs w:val="22"/>
          <w:lang w:val="es-MX"/>
        </w:rPr>
      </w:pPr>
    </w:p>
    <w:p w:rsidR="009F1B6A" w:rsidRPr="009F1B6A" w:rsidRDefault="009F1B6A" w:rsidP="0088716A">
      <w:pPr>
        <w:pStyle w:val="ROMANOS"/>
        <w:spacing w:after="80" w:line="203" w:lineRule="exact"/>
        <w:ind w:left="288" w:firstLine="0"/>
        <w:rPr>
          <w:sz w:val="22"/>
          <w:szCs w:val="22"/>
          <w:lang w:val="es-MX"/>
        </w:rPr>
      </w:pPr>
      <w:r w:rsidRPr="009F1B6A">
        <w:rPr>
          <w:sz w:val="22"/>
          <w:szCs w:val="22"/>
          <w:lang w:val="es-MX"/>
        </w:rPr>
        <w:t>La entidad</w:t>
      </w:r>
      <w:r w:rsidR="00647C70">
        <w:rPr>
          <w:sz w:val="22"/>
          <w:szCs w:val="22"/>
          <w:lang w:val="es-MX"/>
        </w:rPr>
        <w:t xml:space="preserve"> al cierre del Cuarto Trimestre octubre-diciembre</w:t>
      </w:r>
      <w:r w:rsidRPr="009F1B6A">
        <w:rPr>
          <w:sz w:val="22"/>
          <w:szCs w:val="22"/>
          <w:lang w:val="es-MX"/>
        </w:rPr>
        <w:t xml:space="preserve"> del 2017, no cuent</w:t>
      </w:r>
      <w:r>
        <w:rPr>
          <w:sz w:val="22"/>
          <w:szCs w:val="22"/>
          <w:lang w:val="es-MX"/>
        </w:rPr>
        <w:t>a con Estimaciones y Deterioros.</w:t>
      </w:r>
    </w:p>
    <w:p w:rsidR="009F1B6A" w:rsidRPr="009F1B6A" w:rsidRDefault="009F1B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Otros Activos</w:t>
      </w:r>
    </w:p>
    <w:p w:rsidR="00B13379" w:rsidRDefault="00B13379" w:rsidP="00B13379">
      <w:pPr>
        <w:pStyle w:val="ROMANOS"/>
        <w:spacing w:after="80" w:line="203" w:lineRule="exact"/>
        <w:rPr>
          <w:b/>
          <w:sz w:val="22"/>
          <w:szCs w:val="22"/>
          <w:lang w:val="es-MX"/>
        </w:rPr>
      </w:pPr>
    </w:p>
    <w:p w:rsidR="00B13379" w:rsidRDefault="00647C70" w:rsidP="00B13379">
      <w:pPr>
        <w:pStyle w:val="ROMANOS"/>
        <w:spacing w:after="80" w:line="203" w:lineRule="exact"/>
        <w:rPr>
          <w:b/>
          <w:sz w:val="22"/>
          <w:szCs w:val="22"/>
          <w:lang w:val="es-MX"/>
        </w:rPr>
      </w:pPr>
      <w:r>
        <w:rPr>
          <w:sz w:val="22"/>
          <w:szCs w:val="22"/>
          <w:lang w:val="es-MX"/>
        </w:rPr>
        <w:t>La entidad al cierre del cuarto trimestre octubre-diciembre</w:t>
      </w:r>
      <w:r w:rsidR="00B13379" w:rsidRPr="00B13379">
        <w:rPr>
          <w:sz w:val="22"/>
          <w:szCs w:val="22"/>
          <w:lang w:val="es-MX"/>
        </w:rPr>
        <w:t xml:space="preserve"> de 2017, no cuenta con</w:t>
      </w:r>
      <w:r w:rsidR="00B13379">
        <w:rPr>
          <w:b/>
          <w:sz w:val="22"/>
          <w:szCs w:val="22"/>
          <w:lang w:val="es-MX"/>
        </w:rPr>
        <w:t xml:space="preserve"> </w:t>
      </w:r>
      <w:r w:rsidR="00B13379" w:rsidRPr="00B13379">
        <w:rPr>
          <w:sz w:val="22"/>
          <w:szCs w:val="22"/>
          <w:lang w:val="es-MX"/>
        </w:rPr>
        <w:t xml:space="preserve">otros </w:t>
      </w:r>
      <w:r w:rsidR="00B13379">
        <w:rPr>
          <w:sz w:val="22"/>
          <w:szCs w:val="22"/>
          <w:lang w:val="es-MX"/>
        </w:rPr>
        <w:t xml:space="preserve">activos </w:t>
      </w:r>
    </w:p>
    <w:p w:rsidR="00B13379" w:rsidRDefault="00B13379" w:rsidP="0088716A">
      <w:pPr>
        <w:pStyle w:val="ROMANOS"/>
        <w:spacing w:after="80" w:line="203" w:lineRule="exact"/>
        <w:ind w:left="288" w:firstLine="0"/>
        <w:rPr>
          <w:b/>
          <w:sz w:val="22"/>
          <w:szCs w:val="22"/>
          <w:lang w:val="es-MX"/>
        </w:rPr>
      </w:pPr>
    </w:p>
    <w:p w:rsidR="00B13379" w:rsidRDefault="00B13379"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88716A" w:rsidRDefault="0088716A" w:rsidP="0088716A">
      <w:pPr>
        <w:pStyle w:val="ROMANOS"/>
        <w:spacing w:after="80" w:line="203" w:lineRule="exact"/>
        <w:ind w:left="288" w:firstLine="0"/>
        <w:rPr>
          <w:sz w:val="22"/>
          <w:szCs w:val="22"/>
          <w:lang w:val="es-MX"/>
        </w:rPr>
      </w:pPr>
    </w:p>
    <w:tbl>
      <w:tblPr>
        <w:tblStyle w:val="Tablaconcuadrcula"/>
        <w:tblW w:w="0" w:type="auto"/>
        <w:tblInd w:w="288" w:type="dxa"/>
        <w:tblLook w:val="04A0" w:firstRow="1" w:lastRow="0" w:firstColumn="1" w:lastColumn="0" w:noHBand="0" w:noVBand="1"/>
      </w:tblPr>
      <w:tblGrid>
        <w:gridCol w:w="5294"/>
        <w:gridCol w:w="1623"/>
        <w:gridCol w:w="1623"/>
      </w:tblGrid>
      <w:tr w:rsidR="00B13379" w:rsidTr="00B13379">
        <w:tc>
          <w:tcPr>
            <w:tcW w:w="5377" w:type="dxa"/>
          </w:tcPr>
          <w:p w:rsidR="00B13379" w:rsidRDefault="00B13379" w:rsidP="0088716A">
            <w:pPr>
              <w:pStyle w:val="ROMANOS"/>
              <w:spacing w:after="80" w:line="203" w:lineRule="exact"/>
              <w:ind w:left="0" w:firstLine="0"/>
              <w:rPr>
                <w:sz w:val="22"/>
                <w:szCs w:val="22"/>
                <w:lang w:val="es-MX"/>
              </w:rPr>
            </w:pPr>
          </w:p>
        </w:tc>
        <w:tc>
          <w:tcPr>
            <w:tcW w:w="1560" w:type="dxa"/>
          </w:tcPr>
          <w:p w:rsidR="00B13379" w:rsidRDefault="00B13379" w:rsidP="0088716A">
            <w:pPr>
              <w:pStyle w:val="ROMANOS"/>
              <w:spacing w:after="80" w:line="203" w:lineRule="exact"/>
              <w:ind w:left="0" w:firstLine="0"/>
              <w:rPr>
                <w:sz w:val="22"/>
                <w:szCs w:val="22"/>
                <w:lang w:val="es-MX"/>
              </w:rPr>
            </w:pPr>
            <w:r>
              <w:rPr>
                <w:sz w:val="22"/>
                <w:szCs w:val="22"/>
                <w:lang w:val="es-MX"/>
              </w:rPr>
              <w:t>2017</w:t>
            </w:r>
          </w:p>
        </w:tc>
        <w:tc>
          <w:tcPr>
            <w:tcW w:w="1603" w:type="dxa"/>
          </w:tcPr>
          <w:p w:rsidR="00B13379" w:rsidRDefault="00B13379" w:rsidP="0088716A">
            <w:pPr>
              <w:pStyle w:val="ROMANOS"/>
              <w:spacing w:after="80" w:line="203" w:lineRule="exact"/>
              <w:ind w:left="0" w:firstLine="0"/>
              <w:rPr>
                <w:sz w:val="22"/>
                <w:szCs w:val="22"/>
                <w:lang w:val="es-MX"/>
              </w:rPr>
            </w:pPr>
            <w:r>
              <w:rPr>
                <w:sz w:val="22"/>
                <w:szCs w:val="22"/>
                <w:lang w:val="es-MX"/>
              </w:rPr>
              <w:t>2016</w:t>
            </w:r>
          </w:p>
        </w:tc>
      </w:tr>
      <w:tr w:rsidR="00B13379" w:rsidTr="00B13379">
        <w:tc>
          <w:tcPr>
            <w:tcW w:w="5377" w:type="dxa"/>
          </w:tcPr>
          <w:p w:rsidR="00B13379" w:rsidRDefault="00B13379" w:rsidP="0088716A">
            <w:pPr>
              <w:pStyle w:val="ROMANOS"/>
              <w:spacing w:after="80" w:line="203" w:lineRule="exact"/>
              <w:ind w:left="0" w:firstLine="0"/>
              <w:rPr>
                <w:sz w:val="22"/>
                <w:szCs w:val="22"/>
                <w:lang w:val="es-MX"/>
              </w:rPr>
            </w:pPr>
            <w:r>
              <w:rPr>
                <w:sz w:val="22"/>
                <w:szCs w:val="22"/>
                <w:lang w:val="es-MX"/>
              </w:rPr>
              <w:t xml:space="preserve">Cuentas por pagar a corto plazo </w:t>
            </w:r>
          </w:p>
        </w:tc>
        <w:tc>
          <w:tcPr>
            <w:tcW w:w="1560" w:type="dxa"/>
          </w:tcPr>
          <w:p w:rsidR="00B13379" w:rsidRDefault="001F7175" w:rsidP="0088716A">
            <w:pPr>
              <w:pStyle w:val="ROMANOS"/>
              <w:spacing w:after="80" w:line="203" w:lineRule="exact"/>
              <w:ind w:left="0" w:firstLine="0"/>
              <w:rPr>
                <w:sz w:val="22"/>
                <w:szCs w:val="22"/>
                <w:lang w:val="es-MX"/>
              </w:rPr>
            </w:pPr>
            <w:r>
              <w:rPr>
                <w:sz w:val="22"/>
                <w:szCs w:val="22"/>
                <w:lang w:val="es-MX"/>
              </w:rPr>
              <w:t>10,406,162.08</w:t>
            </w:r>
          </w:p>
        </w:tc>
        <w:tc>
          <w:tcPr>
            <w:tcW w:w="1603" w:type="dxa"/>
          </w:tcPr>
          <w:p w:rsidR="00B13379" w:rsidRDefault="005F7A78" w:rsidP="0088716A">
            <w:pPr>
              <w:pStyle w:val="ROMANOS"/>
              <w:spacing w:after="80" w:line="203" w:lineRule="exact"/>
              <w:ind w:left="0" w:firstLine="0"/>
              <w:rPr>
                <w:sz w:val="22"/>
                <w:szCs w:val="22"/>
                <w:lang w:val="es-MX"/>
              </w:rPr>
            </w:pPr>
            <w:r>
              <w:rPr>
                <w:sz w:val="22"/>
                <w:szCs w:val="22"/>
                <w:lang w:val="es-MX"/>
              </w:rPr>
              <w:t>24,545,389.77</w:t>
            </w:r>
          </w:p>
        </w:tc>
      </w:tr>
      <w:tr w:rsidR="00B13379" w:rsidTr="00B13379">
        <w:tc>
          <w:tcPr>
            <w:tcW w:w="5377" w:type="dxa"/>
          </w:tcPr>
          <w:p w:rsidR="00B13379" w:rsidRDefault="00B13379" w:rsidP="0088716A">
            <w:pPr>
              <w:pStyle w:val="ROMANOS"/>
              <w:spacing w:after="80" w:line="203" w:lineRule="exact"/>
              <w:ind w:left="0" w:firstLine="0"/>
              <w:rPr>
                <w:sz w:val="22"/>
                <w:szCs w:val="22"/>
                <w:lang w:val="es-MX"/>
              </w:rPr>
            </w:pPr>
            <w:r>
              <w:rPr>
                <w:sz w:val="22"/>
                <w:szCs w:val="22"/>
                <w:lang w:val="es-MX"/>
              </w:rPr>
              <w:t xml:space="preserve">Servicios personales por pagar a corto plazo </w:t>
            </w:r>
          </w:p>
        </w:tc>
        <w:tc>
          <w:tcPr>
            <w:tcW w:w="1560" w:type="dxa"/>
          </w:tcPr>
          <w:p w:rsidR="00B13379" w:rsidRDefault="005F7A78" w:rsidP="0088716A">
            <w:pPr>
              <w:pStyle w:val="ROMANOS"/>
              <w:spacing w:after="80" w:line="203" w:lineRule="exact"/>
              <w:ind w:left="0" w:firstLine="0"/>
              <w:rPr>
                <w:sz w:val="22"/>
                <w:szCs w:val="22"/>
                <w:lang w:val="es-MX"/>
              </w:rPr>
            </w:pPr>
            <w:r>
              <w:rPr>
                <w:sz w:val="22"/>
                <w:szCs w:val="22"/>
                <w:lang w:val="es-MX"/>
              </w:rPr>
              <w:t xml:space="preserve">       66,257.00</w:t>
            </w:r>
          </w:p>
        </w:tc>
        <w:tc>
          <w:tcPr>
            <w:tcW w:w="1603" w:type="dxa"/>
          </w:tcPr>
          <w:p w:rsidR="00B13379" w:rsidRDefault="005F7A78" w:rsidP="0088716A">
            <w:pPr>
              <w:pStyle w:val="ROMANOS"/>
              <w:spacing w:after="80" w:line="203" w:lineRule="exact"/>
              <w:ind w:left="0" w:firstLine="0"/>
              <w:rPr>
                <w:sz w:val="22"/>
                <w:szCs w:val="22"/>
                <w:lang w:val="es-MX"/>
              </w:rPr>
            </w:pPr>
            <w:r>
              <w:rPr>
                <w:sz w:val="22"/>
                <w:szCs w:val="22"/>
                <w:lang w:val="es-MX"/>
              </w:rPr>
              <w:t xml:space="preserve">       66,257.00</w:t>
            </w:r>
          </w:p>
        </w:tc>
      </w:tr>
      <w:tr w:rsidR="00B13379" w:rsidTr="00B13379">
        <w:tc>
          <w:tcPr>
            <w:tcW w:w="5377" w:type="dxa"/>
          </w:tcPr>
          <w:p w:rsidR="00B13379" w:rsidRDefault="00B13379" w:rsidP="0088716A">
            <w:pPr>
              <w:pStyle w:val="ROMANOS"/>
              <w:spacing w:after="80" w:line="203" w:lineRule="exact"/>
              <w:ind w:left="0" w:firstLine="0"/>
              <w:rPr>
                <w:sz w:val="22"/>
                <w:szCs w:val="22"/>
                <w:lang w:val="es-MX"/>
              </w:rPr>
            </w:pPr>
            <w:r>
              <w:rPr>
                <w:sz w:val="22"/>
                <w:szCs w:val="22"/>
                <w:lang w:val="es-MX"/>
              </w:rPr>
              <w:t xml:space="preserve">Proveedores por pagar a corto plazo </w:t>
            </w:r>
          </w:p>
        </w:tc>
        <w:tc>
          <w:tcPr>
            <w:tcW w:w="1560" w:type="dxa"/>
          </w:tcPr>
          <w:p w:rsidR="00B13379" w:rsidRDefault="001F7175" w:rsidP="0088716A">
            <w:pPr>
              <w:pStyle w:val="ROMANOS"/>
              <w:spacing w:after="80" w:line="203" w:lineRule="exact"/>
              <w:ind w:left="0" w:firstLine="0"/>
              <w:rPr>
                <w:sz w:val="22"/>
                <w:szCs w:val="22"/>
                <w:lang w:val="es-MX"/>
              </w:rPr>
            </w:pPr>
            <w:r>
              <w:rPr>
                <w:sz w:val="22"/>
                <w:szCs w:val="22"/>
                <w:lang w:val="es-MX"/>
              </w:rPr>
              <w:t>5,162,241.32</w:t>
            </w:r>
          </w:p>
        </w:tc>
        <w:tc>
          <w:tcPr>
            <w:tcW w:w="1603" w:type="dxa"/>
          </w:tcPr>
          <w:p w:rsidR="00B13379" w:rsidRDefault="005F7A78" w:rsidP="0088716A">
            <w:pPr>
              <w:pStyle w:val="ROMANOS"/>
              <w:spacing w:after="80" w:line="203" w:lineRule="exact"/>
              <w:ind w:left="0" w:firstLine="0"/>
              <w:rPr>
                <w:sz w:val="22"/>
                <w:szCs w:val="22"/>
                <w:lang w:val="es-MX"/>
              </w:rPr>
            </w:pPr>
            <w:r>
              <w:rPr>
                <w:sz w:val="22"/>
                <w:szCs w:val="22"/>
                <w:lang w:val="es-MX"/>
              </w:rPr>
              <w:t>7,787,053.24</w:t>
            </w:r>
          </w:p>
        </w:tc>
      </w:tr>
      <w:tr w:rsidR="00B13379" w:rsidTr="00B13379">
        <w:tc>
          <w:tcPr>
            <w:tcW w:w="5377" w:type="dxa"/>
          </w:tcPr>
          <w:p w:rsidR="00B13379" w:rsidRDefault="00B13379" w:rsidP="0088716A">
            <w:pPr>
              <w:pStyle w:val="ROMANOS"/>
              <w:spacing w:after="80" w:line="203" w:lineRule="exact"/>
              <w:ind w:left="0" w:firstLine="0"/>
              <w:rPr>
                <w:sz w:val="22"/>
                <w:szCs w:val="22"/>
                <w:lang w:val="es-MX"/>
              </w:rPr>
            </w:pPr>
            <w:r>
              <w:rPr>
                <w:sz w:val="22"/>
                <w:szCs w:val="22"/>
                <w:lang w:val="es-MX"/>
              </w:rPr>
              <w:t xml:space="preserve">Contratistas (obra) por pagar a corto plazo </w:t>
            </w:r>
          </w:p>
        </w:tc>
        <w:tc>
          <w:tcPr>
            <w:tcW w:w="1560" w:type="dxa"/>
          </w:tcPr>
          <w:p w:rsidR="00B13379" w:rsidRDefault="001F7175" w:rsidP="0088716A">
            <w:pPr>
              <w:pStyle w:val="ROMANOS"/>
              <w:spacing w:after="80" w:line="203" w:lineRule="exact"/>
              <w:ind w:left="0" w:firstLine="0"/>
              <w:rPr>
                <w:sz w:val="22"/>
                <w:szCs w:val="22"/>
                <w:lang w:val="es-MX"/>
              </w:rPr>
            </w:pPr>
            <w:r>
              <w:rPr>
                <w:sz w:val="22"/>
                <w:szCs w:val="22"/>
                <w:lang w:val="es-MX"/>
              </w:rPr>
              <w:t xml:space="preserve">    947,131.82</w:t>
            </w:r>
          </w:p>
        </w:tc>
        <w:tc>
          <w:tcPr>
            <w:tcW w:w="1603" w:type="dxa"/>
          </w:tcPr>
          <w:p w:rsidR="00B13379" w:rsidRDefault="00C60BC8" w:rsidP="0088716A">
            <w:pPr>
              <w:pStyle w:val="ROMANOS"/>
              <w:spacing w:after="80" w:line="203" w:lineRule="exact"/>
              <w:ind w:left="0" w:firstLine="0"/>
              <w:rPr>
                <w:sz w:val="22"/>
                <w:szCs w:val="22"/>
                <w:lang w:val="es-MX"/>
              </w:rPr>
            </w:pPr>
            <w:r>
              <w:rPr>
                <w:sz w:val="22"/>
                <w:szCs w:val="22"/>
                <w:lang w:val="es-MX"/>
              </w:rPr>
              <w:t>1,165,335.86</w:t>
            </w:r>
          </w:p>
        </w:tc>
      </w:tr>
      <w:tr w:rsidR="00B13379" w:rsidTr="00B13379">
        <w:tc>
          <w:tcPr>
            <w:tcW w:w="5377" w:type="dxa"/>
          </w:tcPr>
          <w:p w:rsidR="00B13379" w:rsidRDefault="00B13379" w:rsidP="0088716A">
            <w:pPr>
              <w:pStyle w:val="ROMANOS"/>
              <w:spacing w:after="80" w:line="203" w:lineRule="exact"/>
              <w:ind w:left="0" w:firstLine="0"/>
              <w:rPr>
                <w:sz w:val="22"/>
                <w:szCs w:val="22"/>
                <w:lang w:val="es-MX"/>
              </w:rPr>
            </w:pPr>
            <w:r>
              <w:rPr>
                <w:sz w:val="22"/>
                <w:szCs w:val="22"/>
                <w:lang w:val="es-MX"/>
              </w:rPr>
              <w:t xml:space="preserve">Transferencias otorgadas por pagar a corto plazo </w:t>
            </w:r>
          </w:p>
        </w:tc>
        <w:tc>
          <w:tcPr>
            <w:tcW w:w="1560" w:type="dxa"/>
          </w:tcPr>
          <w:p w:rsidR="00B13379" w:rsidRDefault="001F7175" w:rsidP="0088716A">
            <w:pPr>
              <w:pStyle w:val="ROMANOS"/>
              <w:spacing w:after="80" w:line="203" w:lineRule="exact"/>
              <w:ind w:left="0" w:firstLine="0"/>
              <w:rPr>
                <w:sz w:val="22"/>
                <w:szCs w:val="22"/>
                <w:lang w:val="es-MX"/>
              </w:rPr>
            </w:pPr>
            <w:r>
              <w:rPr>
                <w:sz w:val="22"/>
                <w:szCs w:val="22"/>
                <w:lang w:val="es-MX"/>
              </w:rPr>
              <w:t xml:space="preserve">    361,972.07</w:t>
            </w:r>
          </w:p>
        </w:tc>
        <w:tc>
          <w:tcPr>
            <w:tcW w:w="1603" w:type="dxa"/>
          </w:tcPr>
          <w:p w:rsidR="00B13379" w:rsidRDefault="00C60BC8" w:rsidP="0088716A">
            <w:pPr>
              <w:pStyle w:val="ROMANOS"/>
              <w:spacing w:after="80" w:line="203" w:lineRule="exact"/>
              <w:ind w:left="0" w:firstLine="0"/>
              <w:rPr>
                <w:sz w:val="22"/>
                <w:szCs w:val="22"/>
                <w:lang w:val="es-MX"/>
              </w:rPr>
            </w:pPr>
            <w:r>
              <w:rPr>
                <w:sz w:val="22"/>
                <w:szCs w:val="22"/>
                <w:lang w:val="es-MX"/>
              </w:rPr>
              <w:t xml:space="preserve">   560,469.66</w:t>
            </w:r>
          </w:p>
        </w:tc>
      </w:tr>
      <w:tr w:rsidR="00B13379" w:rsidTr="00B13379">
        <w:tc>
          <w:tcPr>
            <w:tcW w:w="5377" w:type="dxa"/>
          </w:tcPr>
          <w:p w:rsidR="00B13379" w:rsidRDefault="00B13379" w:rsidP="0088716A">
            <w:pPr>
              <w:pStyle w:val="ROMANOS"/>
              <w:spacing w:after="80" w:line="203" w:lineRule="exact"/>
              <w:ind w:left="0" w:firstLine="0"/>
              <w:rPr>
                <w:sz w:val="22"/>
                <w:szCs w:val="22"/>
                <w:lang w:val="es-MX"/>
              </w:rPr>
            </w:pPr>
            <w:r>
              <w:rPr>
                <w:sz w:val="22"/>
                <w:szCs w:val="22"/>
                <w:lang w:val="es-MX"/>
              </w:rPr>
              <w:t xml:space="preserve">Retenciones y contribuciones por pagar a corto plazo </w:t>
            </w:r>
          </w:p>
        </w:tc>
        <w:tc>
          <w:tcPr>
            <w:tcW w:w="1560" w:type="dxa"/>
          </w:tcPr>
          <w:p w:rsidR="00B13379" w:rsidRDefault="00CE62BD" w:rsidP="0088716A">
            <w:pPr>
              <w:pStyle w:val="ROMANOS"/>
              <w:spacing w:after="80" w:line="203" w:lineRule="exact"/>
              <w:ind w:left="0" w:firstLine="0"/>
              <w:rPr>
                <w:sz w:val="22"/>
                <w:szCs w:val="22"/>
                <w:lang w:val="es-MX"/>
              </w:rPr>
            </w:pPr>
            <w:r>
              <w:rPr>
                <w:sz w:val="22"/>
                <w:szCs w:val="22"/>
                <w:lang w:val="es-MX"/>
              </w:rPr>
              <w:t>9,233,963.37</w:t>
            </w:r>
          </w:p>
        </w:tc>
        <w:tc>
          <w:tcPr>
            <w:tcW w:w="1603" w:type="dxa"/>
          </w:tcPr>
          <w:p w:rsidR="00B13379" w:rsidRDefault="00C60BC8" w:rsidP="0088716A">
            <w:pPr>
              <w:pStyle w:val="ROMANOS"/>
              <w:spacing w:after="80" w:line="203" w:lineRule="exact"/>
              <w:ind w:left="0" w:firstLine="0"/>
              <w:rPr>
                <w:sz w:val="22"/>
                <w:szCs w:val="22"/>
                <w:lang w:val="es-MX"/>
              </w:rPr>
            </w:pPr>
            <w:r>
              <w:rPr>
                <w:sz w:val="22"/>
                <w:szCs w:val="22"/>
                <w:lang w:val="es-MX"/>
              </w:rPr>
              <w:t>9,245,012.65</w:t>
            </w:r>
          </w:p>
        </w:tc>
      </w:tr>
      <w:tr w:rsidR="00B13379" w:rsidTr="00B13379">
        <w:tc>
          <w:tcPr>
            <w:tcW w:w="5377" w:type="dxa"/>
          </w:tcPr>
          <w:p w:rsidR="00B13379" w:rsidRDefault="00B13379" w:rsidP="0088716A">
            <w:pPr>
              <w:pStyle w:val="ROMANOS"/>
              <w:spacing w:after="80" w:line="203" w:lineRule="exact"/>
              <w:ind w:left="0" w:firstLine="0"/>
              <w:rPr>
                <w:sz w:val="22"/>
                <w:szCs w:val="22"/>
                <w:lang w:val="es-MX"/>
              </w:rPr>
            </w:pPr>
            <w:r>
              <w:rPr>
                <w:sz w:val="22"/>
                <w:szCs w:val="22"/>
                <w:lang w:val="es-MX"/>
              </w:rPr>
              <w:t xml:space="preserve">Devoluciones de la ley de ingresos por pagar a corto plazo </w:t>
            </w:r>
          </w:p>
        </w:tc>
        <w:tc>
          <w:tcPr>
            <w:tcW w:w="1560" w:type="dxa"/>
          </w:tcPr>
          <w:p w:rsidR="00B13379" w:rsidRDefault="00C60BC8" w:rsidP="0088716A">
            <w:pPr>
              <w:pStyle w:val="ROMANOS"/>
              <w:spacing w:after="80" w:line="203" w:lineRule="exact"/>
              <w:ind w:left="0" w:firstLine="0"/>
              <w:rPr>
                <w:sz w:val="22"/>
                <w:szCs w:val="22"/>
                <w:lang w:val="es-MX"/>
              </w:rPr>
            </w:pPr>
            <w:r>
              <w:rPr>
                <w:sz w:val="22"/>
                <w:szCs w:val="22"/>
                <w:lang w:val="es-MX"/>
              </w:rPr>
              <w:t xml:space="preserve">        1,596.80</w:t>
            </w:r>
          </w:p>
        </w:tc>
        <w:tc>
          <w:tcPr>
            <w:tcW w:w="1603" w:type="dxa"/>
          </w:tcPr>
          <w:p w:rsidR="00B13379" w:rsidRDefault="00C60BC8" w:rsidP="0088716A">
            <w:pPr>
              <w:pStyle w:val="ROMANOS"/>
              <w:spacing w:after="80" w:line="203" w:lineRule="exact"/>
              <w:ind w:left="0" w:firstLine="0"/>
              <w:rPr>
                <w:sz w:val="22"/>
                <w:szCs w:val="22"/>
                <w:lang w:val="es-MX"/>
              </w:rPr>
            </w:pPr>
            <w:r>
              <w:rPr>
                <w:sz w:val="22"/>
                <w:szCs w:val="22"/>
                <w:lang w:val="es-MX"/>
              </w:rPr>
              <w:t>1,596.80</w:t>
            </w:r>
          </w:p>
        </w:tc>
      </w:tr>
      <w:tr w:rsidR="00B13379" w:rsidTr="00B13379">
        <w:tc>
          <w:tcPr>
            <w:tcW w:w="5377" w:type="dxa"/>
          </w:tcPr>
          <w:p w:rsidR="00B13379" w:rsidRDefault="00B13379" w:rsidP="0088716A">
            <w:pPr>
              <w:pStyle w:val="ROMANOS"/>
              <w:spacing w:after="80" w:line="203" w:lineRule="exact"/>
              <w:ind w:left="0" w:firstLine="0"/>
              <w:rPr>
                <w:sz w:val="22"/>
                <w:szCs w:val="22"/>
                <w:lang w:val="es-MX"/>
              </w:rPr>
            </w:pPr>
            <w:r>
              <w:rPr>
                <w:sz w:val="22"/>
                <w:szCs w:val="22"/>
                <w:lang w:val="es-MX"/>
              </w:rPr>
              <w:t xml:space="preserve">Otras cuentas por pagar a corto plazo </w:t>
            </w:r>
          </w:p>
        </w:tc>
        <w:tc>
          <w:tcPr>
            <w:tcW w:w="1560" w:type="dxa"/>
          </w:tcPr>
          <w:p w:rsidR="00B13379" w:rsidRDefault="00CE62BD" w:rsidP="0088716A">
            <w:pPr>
              <w:pStyle w:val="ROMANOS"/>
              <w:spacing w:after="80" w:line="203" w:lineRule="exact"/>
              <w:ind w:left="0" w:firstLine="0"/>
              <w:rPr>
                <w:sz w:val="22"/>
                <w:szCs w:val="22"/>
                <w:lang w:val="es-MX"/>
              </w:rPr>
            </w:pPr>
            <w:r>
              <w:rPr>
                <w:sz w:val="22"/>
                <w:szCs w:val="22"/>
                <w:lang w:val="es-MX"/>
              </w:rPr>
              <w:t>-5,367,000.00</w:t>
            </w:r>
          </w:p>
        </w:tc>
        <w:tc>
          <w:tcPr>
            <w:tcW w:w="1603" w:type="dxa"/>
          </w:tcPr>
          <w:p w:rsidR="00B13379" w:rsidRDefault="00C60BC8" w:rsidP="0088716A">
            <w:pPr>
              <w:pStyle w:val="ROMANOS"/>
              <w:spacing w:after="80" w:line="203" w:lineRule="exact"/>
              <w:ind w:left="0" w:firstLine="0"/>
              <w:rPr>
                <w:sz w:val="22"/>
                <w:szCs w:val="22"/>
                <w:lang w:val="es-MX"/>
              </w:rPr>
            </w:pPr>
            <w:r>
              <w:rPr>
                <w:sz w:val="22"/>
                <w:szCs w:val="22"/>
                <w:lang w:val="es-MX"/>
              </w:rPr>
              <w:t>5,719,664.56</w:t>
            </w:r>
          </w:p>
        </w:tc>
      </w:tr>
      <w:tr w:rsidR="00B13379" w:rsidTr="00B13379">
        <w:tc>
          <w:tcPr>
            <w:tcW w:w="5377" w:type="dxa"/>
          </w:tcPr>
          <w:p w:rsidR="00B13379" w:rsidRDefault="00B13379" w:rsidP="0088716A">
            <w:pPr>
              <w:pStyle w:val="ROMANOS"/>
              <w:spacing w:after="80" w:line="203" w:lineRule="exact"/>
              <w:ind w:left="0" w:firstLine="0"/>
              <w:rPr>
                <w:sz w:val="22"/>
                <w:szCs w:val="22"/>
                <w:lang w:val="es-MX"/>
              </w:rPr>
            </w:pPr>
            <w:r>
              <w:rPr>
                <w:sz w:val="22"/>
                <w:szCs w:val="22"/>
                <w:lang w:val="es-MX"/>
              </w:rPr>
              <w:t xml:space="preserve">Porción a corto plazo de la deuda pública interna </w:t>
            </w:r>
          </w:p>
        </w:tc>
        <w:tc>
          <w:tcPr>
            <w:tcW w:w="1560" w:type="dxa"/>
          </w:tcPr>
          <w:p w:rsidR="00B13379" w:rsidRDefault="00CE62BD" w:rsidP="0088716A">
            <w:pPr>
              <w:pStyle w:val="ROMANOS"/>
              <w:spacing w:after="80" w:line="203" w:lineRule="exact"/>
              <w:ind w:left="0" w:firstLine="0"/>
              <w:rPr>
                <w:sz w:val="22"/>
                <w:szCs w:val="22"/>
                <w:lang w:val="es-MX"/>
              </w:rPr>
            </w:pPr>
            <w:r>
              <w:rPr>
                <w:sz w:val="22"/>
                <w:szCs w:val="22"/>
                <w:lang w:val="es-MX"/>
              </w:rPr>
              <w:t xml:space="preserve">     262,441.71</w:t>
            </w:r>
          </w:p>
        </w:tc>
        <w:tc>
          <w:tcPr>
            <w:tcW w:w="1603" w:type="dxa"/>
          </w:tcPr>
          <w:p w:rsidR="00B13379" w:rsidRDefault="00C60BC8" w:rsidP="0088716A">
            <w:pPr>
              <w:pStyle w:val="ROMANOS"/>
              <w:spacing w:after="80" w:line="203" w:lineRule="exact"/>
              <w:ind w:left="0" w:firstLine="0"/>
              <w:rPr>
                <w:sz w:val="22"/>
                <w:szCs w:val="22"/>
                <w:lang w:val="es-MX"/>
              </w:rPr>
            </w:pPr>
            <w:r>
              <w:rPr>
                <w:sz w:val="22"/>
                <w:szCs w:val="22"/>
                <w:lang w:val="es-MX"/>
              </w:rPr>
              <w:t>-123,488.91</w:t>
            </w:r>
          </w:p>
        </w:tc>
      </w:tr>
      <w:tr w:rsidR="00B13379" w:rsidTr="00B13379">
        <w:tc>
          <w:tcPr>
            <w:tcW w:w="5377" w:type="dxa"/>
          </w:tcPr>
          <w:p w:rsidR="00B13379" w:rsidRDefault="00B13379" w:rsidP="0088716A">
            <w:pPr>
              <w:pStyle w:val="ROMANOS"/>
              <w:spacing w:after="80" w:line="203" w:lineRule="exact"/>
              <w:ind w:left="0" w:firstLine="0"/>
              <w:rPr>
                <w:sz w:val="22"/>
                <w:szCs w:val="22"/>
                <w:lang w:val="es-MX"/>
              </w:rPr>
            </w:pPr>
            <w:r>
              <w:rPr>
                <w:sz w:val="22"/>
                <w:szCs w:val="22"/>
                <w:lang w:val="es-MX"/>
              </w:rPr>
              <w:t xml:space="preserve">Otros pasivos a corto plazo </w:t>
            </w:r>
          </w:p>
        </w:tc>
        <w:tc>
          <w:tcPr>
            <w:tcW w:w="1560" w:type="dxa"/>
          </w:tcPr>
          <w:p w:rsidR="00B13379" w:rsidRDefault="00CE62BD" w:rsidP="0088716A">
            <w:pPr>
              <w:pStyle w:val="ROMANOS"/>
              <w:spacing w:after="80" w:line="203" w:lineRule="exact"/>
              <w:ind w:left="0" w:firstLine="0"/>
              <w:rPr>
                <w:sz w:val="22"/>
                <w:szCs w:val="22"/>
                <w:lang w:val="es-MX"/>
              </w:rPr>
            </w:pPr>
            <w:r>
              <w:rPr>
                <w:sz w:val="22"/>
                <w:szCs w:val="22"/>
                <w:lang w:val="es-MX"/>
              </w:rPr>
              <w:t xml:space="preserve">         </w:t>
            </w:r>
            <w:r w:rsidR="00C60BC8">
              <w:rPr>
                <w:sz w:val="22"/>
                <w:szCs w:val="22"/>
                <w:lang w:val="es-MX"/>
              </w:rPr>
              <w:t>3,663.36</w:t>
            </w:r>
          </w:p>
        </w:tc>
        <w:tc>
          <w:tcPr>
            <w:tcW w:w="1603" w:type="dxa"/>
          </w:tcPr>
          <w:p w:rsidR="00B13379" w:rsidRDefault="00CE62BD" w:rsidP="0088716A">
            <w:pPr>
              <w:pStyle w:val="ROMANOS"/>
              <w:spacing w:after="80" w:line="203" w:lineRule="exact"/>
              <w:ind w:left="0" w:firstLine="0"/>
              <w:rPr>
                <w:sz w:val="22"/>
                <w:szCs w:val="22"/>
                <w:lang w:val="es-MX"/>
              </w:rPr>
            </w:pPr>
            <w:r>
              <w:rPr>
                <w:sz w:val="22"/>
                <w:szCs w:val="22"/>
                <w:lang w:val="es-MX"/>
              </w:rPr>
              <w:t xml:space="preserve">     </w:t>
            </w:r>
            <w:r w:rsidR="00C60BC8">
              <w:rPr>
                <w:sz w:val="22"/>
                <w:szCs w:val="22"/>
                <w:lang w:val="es-MX"/>
              </w:rPr>
              <w:t>3,663.36</w:t>
            </w:r>
          </w:p>
        </w:tc>
      </w:tr>
    </w:tbl>
    <w:p w:rsidR="0088716A"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B13379" w:rsidRDefault="00B13379" w:rsidP="0088716A">
      <w:pPr>
        <w:pStyle w:val="ROMANOS"/>
        <w:spacing w:after="80" w:line="203" w:lineRule="exact"/>
        <w:ind w:left="288" w:firstLine="0"/>
        <w:rPr>
          <w:sz w:val="22"/>
          <w:szCs w:val="22"/>
          <w:lang w:val="es-MX"/>
        </w:rPr>
      </w:pPr>
    </w:p>
    <w:p w:rsidR="00B13379" w:rsidRDefault="00B13379" w:rsidP="0088716A">
      <w:pPr>
        <w:pStyle w:val="ROMANOS"/>
        <w:spacing w:after="80" w:line="203" w:lineRule="exact"/>
        <w:ind w:left="288" w:firstLine="0"/>
        <w:rPr>
          <w:sz w:val="22"/>
          <w:szCs w:val="22"/>
          <w:lang w:val="es-MX"/>
        </w:rPr>
      </w:pPr>
    </w:p>
    <w:tbl>
      <w:tblPr>
        <w:tblStyle w:val="Tablaconcuadrcula"/>
        <w:tblW w:w="0" w:type="auto"/>
        <w:tblInd w:w="288" w:type="dxa"/>
        <w:tblLook w:val="04A0" w:firstRow="1" w:lastRow="0" w:firstColumn="1" w:lastColumn="0" w:noHBand="0" w:noVBand="1"/>
      </w:tblPr>
      <w:tblGrid>
        <w:gridCol w:w="5377"/>
        <w:gridCol w:w="1560"/>
        <w:gridCol w:w="1603"/>
      </w:tblGrid>
      <w:tr w:rsidR="00B13379" w:rsidTr="00B13379">
        <w:tc>
          <w:tcPr>
            <w:tcW w:w="5377" w:type="dxa"/>
          </w:tcPr>
          <w:p w:rsidR="00B13379" w:rsidRPr="00B13379" w:rsidRDefault="00B13379" w:rsidP="0088716A">
            <w:pPr>
              <w:pStyle w:val="ROMANOS"/>
              <w:spacing w:after="80" w:line="203" w:lineRule="exact"/>
              <w:ind w:left="0" w:firstLine="0"/>
              <w:rPr>
                <w:b/>
                <w:lang w:val="es-MX"/>
              </w:rPr>
            </w:pPr>
            <w:r w:rsidRPr="00B13379">
              <w:rPr>
                <w:b/>
                <w:lang w:val="es-MX"/>
              </w:rPr>
              <w:t xml:space="preserve">HACIENDA PUBLICA/PATRIMONIO CONTRIBUIDO </w:t>
            </w:r>
          </w:p>
        </w:tc>
        <w:tc>
          <w:tcPr>
            <w:tcW w:w="1560" w:type="dxa"/>
          </w:tcPr>
          <w:p w:rsidR="00B13379" w:rsidRDefault="005F7A78" w:rsidP="0088716A">
            <w:pPr>
              <w:pStyle w:val="ROMANOS"/>
              <w:spacing w:after="80" w:line="203" w:lineRule="exact"/>
              <w:ind w:left="0" w:firstLine="0"/>
              <w:rPr>
                <w:sz w:val="22"/>
                <w:szCs w:val="22"/>
                <w:lang w:val="es-MX"/>
              </w:rPr>
            </w:pPr>
            <w:r>
              <w:rPr>
                <w:sz w:val="22"/>
                <w:szCs w:val="22"/>
                <w:lang w:val="es-MX"/>
              </w:rPr>
              <w:t>2017</w:t>
            </w:r>
          </w:p>
        </w:tc>
        <w:tc>
          <w:tcPr>
            <w:tcW w:w="1603" w:type="dxa"/>
          </w:tcPr>
          <w:p w:rsidR="00B13379" w:rsidRDefault="005F7A78" w:rsidP="0088716A">
            <w:pPr>
              <w:pStyle w:val="ROMANOS"/>
              <w:spacing w:after="80" w:line="203" w:lineRule="exact"/>
              <w:ind w:left="0" w:firstLine="0"/>
              <w:rPr>
                <w:sz w:val="22"/>
                <w:szCs w:val="22"/>
                <w:lang w:val="es-MX"/>
              </w:rPr>
            </w:pPr>
            <w:r>
              <w:rPr>
                <w:sz w:val="22"/>
                <w:szCs w:val="22"/>
                <w:lang w:val="es-MX"/>
              </w:rPr>
              <w:t>2016</w:t>
            </w:r>
          </w:p>
        </w:tc>
      </w:tr>
      <w:tr w:rsidR="00B13379" w:rsidRPr="00B13379" w:rsidTr="00B13379">
        <w:tc>
          <w:tcPr>
            <w:tcW w:w="5377" w:type="dxa"/>
          </w:tcPr>
          <w:p w:rsidR="00B13379" w:rsidRPr="00B13379" w:rsidRDefault="00B13379" w:rsidP="0088716A">
            <w:pPr>
              <w:pStyle w:val="ROMANOS"/>
              <w:spacing w:after="80" w:line="203" w:lineRule="exact"/>
              <w:ind w:left="0" w:firstLine="0"/>
              <w:rPr>
                <w:lang w:val="es-MX"/>
              </w:rPr>
            </w:pPr>
            <w:r w:rsidRPr="00B13379">
              <w:rPr>
                <w:lang w:val="es-MX"/>
              </w:rPr>
              <w:t xml:space="preserve">APORTACIONES </w:t>
            </w:r>
          </w:p>
        </w:tc>
        <w:tc>
          <w:tcPr>
            <w:tcW w:w="1560" w:type="dxa"/>
          </w:tcPr>
          <w:p w:rsidR="00B13379" w:rsidRPr="00B13379" w:rsidRDefault="00C60BC8" w:rsidP="0088716A">
            <w:pPr>
              <w:pStyle w:val="ROMANOS"/>
              <w:spacing w:after="80" w:line="203" w:lineRule="exact"/>
              <w:ind w:left="0" w:firstLine="0"/>
              <w:rPr>
                <w:lang w:val="es-MX"/>
              </w:rPr>
            </w:pPr>
            <w:r>
              <w:rPr>
                <w:lang w:val="es-MX"/>
              </w:rPr>
              <w:t>16,883,059.92</w:t>
            </w:r>
          </w:p>
        </w:tc>
        <w:tc>
          <w:tcPr>
            <w:tcW w:w="1603" w:type="dxa"/>
          </w:tcPr>
          <w:p w:rsidR="00B13379" w:rsidRPr="00B13379" w:rsidRDefault="00C60BC8" w:rsidP="0088716A">
            <w:pPr>
              <w:pStyle w:val="ROMANOS"/>
              <w:spacing w:after="80" w:line="203" w:lineRule="exact"/>
              <w:ind w:left="0" w:firstLine="0"/>
              <w:rPr>
                <w:lang w:val="es-MX"/>
              </w:rPr>
            </w:pPr>
            <w:r>
              <w:rPr>
                <w:lang w:val="es-MX"/>
              </w:rPr>
              <w:t>16,883,059.92</w:t>
            </w:r>
          </w:p>
        </w:tc>
      </w:tr>
      <w:tr w:rsidR="00B13379" w:rsidRPr="00B13379" w:rsidTr="00C60BC8">
        <w:trPr>
          <w:trHeight w:val="499"/>
        </w:trPr>
        <w:tc>
          <w:tcPr>
            <w:tcW w:w="5377" w:type="dxa"/>
          </w:tcPr>
          <w:p w:rsidR="00B13379" w:rsidRPr="00B13379" w:rsidRDefault="00B13379" w:rsidP="0088716A">
            <w:pPr>
              <w:pStyle w:val="ROMANOS"/>
              <w:spacing w:after="80" w:line="203" w:lineRule="exact"/>
              <w:ind w:left="0" w:firstLine="0"/>
              <w:rPr>
                <w:lang w:val="es-MX"/>
              </w:rPr>
            </w:pPr>
            <w:r w:rsidRPr="00B13379">
              <w:rPr>
                <w:lang w:val="es-MX"/>
              </w:rPr>
              <w:t>(RESULTADO DEL EJERCICIO (AHORRO/DESAHORRO )</w:t>
            </w:r>
          </w:p>
        </w:tc>
        <w:tc>
          <w:tcPr>
            <w:tcW w:w="1560" w:type="dxa"/>
          </w:tcPr>
          <w:p w:rsidR="00C60BC8" w:rsidRPr="00B13379" w:rsidRDefault="00CE62BD" w:rsidP="00CE62BD">
            <w:pPr>
              <w:pStyle w:val="ROMANOS"/>
              <w:spacing w:after="80" w:line="203" w:lineRule="exact"/>
              <w:ind w:left="0" w:firstLine="0"/>
              <w:rPr>
                <w:lang w:val="es-MX"/>
              </w:rPr>
            </w:pPr>
            <w:r>
              <w:rPr>
                <w:lang w:val="es-MX"/>
              </w:rPr>
              <w:t xml:space="preserve"> 44,316437.00</w:t>
            </w:r>
          </w:p>
        </w:tc>
        <w:tc>
          <w:tcPr>
            <w:tcW w:w="1603" w:type="dxa"/>
          </w:tcPr>
          <w:p w:rsidR="00C60BC8" w:rsidRPr="00B13379" w:rsidRDefault="00C60BC8" w:rsidP="0088716A">
            <w:pPr>
              <w:pStyle w:val="ROMANOS"/>
              <w:spacing w:after="80" w:line="203" w:lineRule="exact"/>
              <w:ind w:left="0" w:firstLine="0"/>
              <w:rPr>
                <w:lang w:val="es-MX"/>
              </w:rPr>
            </w:pPr>
            <w:r>
              <w:rPr>
                <w:lang w:val="es-MX"/>
              </w:rPr>
              <w:t>41,086,850.72</w:t>
            </w:r>
          </w:p>
        </w:tc>
      </w:tr>
      <w:tr w:rsidR="00B13379" w:rsidRPr="00B13379" w:rsidTr="00B13379">
        <w:tc>
          <w:tcPr>
            <w:tcW w:w="5377" w:type="dxa"/>
          </w:tcPr>
          <w:p w:rsidR="00B13379" w:rsidRPr="00B13379" w:rsidRDefault="005F7A78" w:rsidP="0088716A">
            <w:pPr>
              <w:pStyle w:val="ROMANOS"/>
              <w:spacing w:after="80" w:line="203" w:lineRule="exact"/>
              <w:ind w:left="0" w:firstLine="0"/>
              <w:rPr>
                <w:lang w:val="es-MX"/>
              </w:rPr>
            </w:pPr>
            <w:r>
              <w:rPr>
                <w:lang w:val="es-MX"/>
              </w:rPr>
              <w:t xml:space="preserve">RESULTADO DE EJERCICIOS ANTERIORES </w:t>
            </w:r>
          </w:p>
        </w:tc>
        <w:tc>
          <w:tcPr>
            <w:tcW w:w="1560" w:type="dxa"/>
          </w:tcPr>
          <w:p w:rsidR="00B13379" w:rsidRPr="00B13379" w:rsidRDefault="00CE62BD" w:rsidP="0088716A">
            <w:pPr>
              <w:pStyle w:val="ROMANOS"/>
              <w:spacing w:after="80" w:line="203" w:lineRule="exact"/>
              <w:ind w:left="0" w:firstLine="0"/>
              <w:rPr>
                <w:lang w:val="es-MX"/>
              </w:rPr>
            </w:pPr>
            <w:r>
              <w:rPr>
                <w:lang w:val="es-MX"/>
              </w:rPr>
              <w:t>154,898,478.21</w:t>
            </w:r>
          </w:p>
        </w:tc>
        <w:tc>
          <w:tcPr>
            <w:tcW w:w="1603" w:type="dxa"/>
          </w:tcPr>
          <w:p w:rsidR="00B13379" w:rsidRPr="00B13379" w:rsidRDefault="002977B8" w:rsidP="0088716A">
            <w:pPr>
              <w:pStyle w:val="ROMANOS"/>
              <w:spacing w:after="80" w:line="203" w:lineRule="exact"/>
              <w:ind w:left="0" w:firstLine="0"/>
              <w:rPr>
                <w:lang w:val="es-MX"/>
              </w:rPr>
            </w:pPr>
            <w:r>
              <w:rPr>
                <w:lang w:val="es-MX"/>
              </w:rPr>
              <w:t>114,880,118.41</w:t>
            </w:r>
          </w:p>
        </w:tc>
      </w:tr>
      <w:tr w:rsidR="00B13379" w:rsidRPr="00B13379" w:rsidTr="00B13379">
        <w:tc>
          <w:tcPr>
            <w:tcW w:w="5377" w:type="dxa"/>
          </w:tcPr>
          <w:p w:rsidR="00B13379" w:rsidRPr="00B13379" w:rsidRDefault="005F7A78" w:rsidP="0088716A">
            <w:pPr>
              <w:pStyle w:val="ROMANOS"/>
              <w:spacing w:after="80" w:line="203" w:lineRule="exact"/>
              <w:ind w:left="0" w:firstLine="0"/>
              <w:rPr>
                <w:lang w:val="es-MX"/>
              </w:rPr>
            </w:pPr>
            <w:r>
              <w:rPr>
                <w:lang w:val="es-MX"/>
              </w:rPr>
              <w:t xml:space="preserve">CAMBIOS POR ERRORES CONTABLES </w:t>
            </w:r>
          </w:p>
        </w:tc>
        <w:tc>
          <w:tcPr>
            <w:tcW w:w="1560" w:type="dxa"/>
          </w:tcPr>
          <w:p w:rsidR="00B13379" w:rsidRPr="00B13379" w:rsidRDefault="002977B8" w:rsidP="0088716A">
            <w:pPr>
              <w:pStyle w:val="ROMANOS"/>
              <w:spacing w:after="80" w:line="203" w:lineRule="exact"/>
              <w:ind w:left="0" w:firstLine="0"/>
              <w:rPr>
                <w:lang w:val="es-MX"/>
              </w:rPr>
            </w:pPr>
            <w:r>
              <w:rPr>
                <w:lang w:val="es-MX"/>
              </w:rPr>
              <w:t>-26,220,027.50</w:t>
            </w:r>
          </w:p>
        </w:tc>
        <w:tc>
          <w:tcPr>
            <w:tcW w:w="1603" w:type="dxa"/>
          </w:tcPr>
          <w:p w:rsidR="00B13379" w:rsidRPr="00B13379" w:rsidRDefault="002977B8" w:rsidP="0088716A">
            <w:pPr>
              <w:pStyle w:val="ROMANOS"/>
              <w:spacing w:after="80" w:line="203" w:lineRule="exact"/>
              <w:ind w:left="0" w:firstLine="0"/>
              <w:rPr>
                <w:lang w:val="es-MX"/>
              </w:rPr>
            </w:pPr>
            <w:r>
              <w:rPr>
                <w:lang w:val="es-MX"/>
              </w:rPr>
              <w:t>-878,213.10</w:t>
            </w:r>
          </w:p>
        </w:tc>
      </w:tr>
    </w:tbl>
    <w:p w:rsidR="00B13379" w:rsidRPr="00B13379" w:rsidRDefault="00B13379" w:rsidP="0088716A">
      <w:pPr>
        <w:pStyle w:val="ROMANOS"/>
        <w:spacing w:after="80" w:line="203" w:lineRule="exact"/>
        <w:ind w:left="288" w:firstLine="0"/>
        <w:rPr>
          <w:lang w:val="es-MX"/>
        </w:rPr>
      </w:pPr>
    </w:p>
    <w:p w:rsidR="00B13379" w:rsidRDefault="00B13379" w:rsidP="0088716A">
      <w:pPr>
        <w:pStyle w:val="ROMANOS"/>
        <w:spacing w:after="80" w:line="203" w:lineRule="exact"/>
        <w:ind w:left="288" w:firstLine="0"/>
        <w:rPr>
          <w:sz w:val="22"/>
          <w:szCs w:val="22"/>
          <w:lang w:val="es-MX"/>
        </w:rPr>
      </w:pPr>
    </w:p>
    <w:p w:rsidR="00B13379" w:rsidRDefault="00B13379" w:rsidP="00BF57FB">
      <w:pPr>
        <w:pStyle w:val="ROMANOS"/>
        <w:spacing w:after="80" w:line="203" w:lineRule="exact"/>
        <w:ind w:left="0" w:firstLine="0"/>
        <w:rPr>
          <w:sz w:val="22"/>
          <w:szCs w:val="22"/>
          <w:lang w:val="es-MX"/>
        </w:rPr>
      </w:pPr>
    </w:p>
    <w:p w:rsidR="00B13379" w:rsidRDefault="00B13379" w:rsidP="0088716A">
      <w:pPr>
        <w:pStyle w:val="ROMANOS"/>
        <w:spacing w:after="80" w:line="203" w:lineRule="exact"/>
        <w:ind w:left="288" w:firstLine="0"/>
        <w:rPr>
          <w:sz w:val="22"/>
          <w:szCs w:val="22"/>
          <w:lang w:val="es-MX"/>
        </w:rPr>
      </w:pPr>
    </w:p>
    <w:p w:rsidR="00B13379" w:rsidRPr="004F4558" w:rsidRDefault="00B13379"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88716A" w:rsidRPr="004F4558" w:rsidRDefault="0088716A" w:rsidP="0088716A">
      <w:pPr>
        <w:pStyle w:val="ROMANOS"/>
        <w:spacing w:after="80" w:line="203" w:lineRule="exact"/>
        <w:ind w:left="288" w:firstLine="0"/>
        <w:jc w:val="center"/>
        <w:rPr>
          <w:b/>
          <w:sz w:val="22"/>
          <w:szCs w:val="22"/>
          <w:lang w:val="es-MX"/>
        </w:rPr>
      </w:pPr>
    </w:p>
    <w:p w:rsidR="0088716A" w:rsidRDefault="0088716A" w:rsidP="0088716A">
      <w:pPr>
        <w:pStyle w:val="ROMANOS"/>
        <w:spacing w:after="80" w:line="203" w:lineRule="exact"/>
        <w:ind w:left="288" w:firstLine="0"/>
        <w:rPr>
          <w:b/>
          <w:sz w:val="22"/>
          <w:szCs w:val="22"/>
          <w:lang w:val="es-MX"/>
        </w:rPr>
      </w:pPr>
      <w:r w:rsidRPr="00287347">
        <w:rPr>
          <w:b/>
          <w:sz w:val="22"/>
          <w:szCs w:val="22"/>
          <w:lang w:val="es-MX"/>
        </w:rPr>
        <w:t>Ingresos de Gestión</w:t>
      </w:r>
    </w:p>
    <w:tbl>
      <w:tblPr>
        <w:tblStyle w:val="Tablaconcuadrcula"/>
        <w:tblW w:w="0" w:type="auto"/>
        <w:tblInd w:w="288" w:type="dxa"/>
        <w:tblLook w:val="04A0" w:firstRow="1" w:lastRow="0" w:firstColumn="1" w:lastColumn="0" w:noHBand="0" w:noVBand="1"/>
      </w:tblPr>
      <w:tblGrid>
        <w:gridCol w:w="5377"/>
        <w:gridCol w:w="1560"/>
        <w:gridCol w:w="1603"/>
      </w:tblGrid>
      <w:tr w:rsidR="00BF57FB" w:rsidTr="00BF57FB">
        <w:tc>
          <w:tcPr>
            <w:tcW w:w="5377" w:type="dxa"/>
          </w:tcPr>
          <w:p w:rsidR="00BF57FB" w:rsidRDefault="00BF57FB" w:rsidP="0088716A">
            <w:pPr>
              <w:pStyle w:val="ROMANOS"/>
              <w:spacing w:after="80" w:line="203" w:lineRule="exact"/>
              <w:ind w:left="0" w:firstLine="0"/>
              <w:rPr>
                <w:b/>
                <w:sz w:val="22"/>
                <w:szCs w:val="22"/>
                <w:lang w:val="es-MX"/>
              </w:rPr>
            </w:pPr>
          </w:p>
        </w:tc>
        <w:tc>
          <w:tcPr>
            <w:tcW w:w="1560" w:type="dxa"/>
          </w:tcPr>
          <w:p w:rsidR="00BF57FB" w:rsidRDefault="00BF57FB" w:rsidP="0088716A">
            <w:pPr>
              <w:pStyle w:val="ROMANOS"/>
              <w:spacing w:after="80" w:line="203" w:lineRule="exact"/>
              <w:ind w:left="0" w:firstLine="0"/>
              <w:rPr>
                <w:b/>
                <w:sz w:val="22"/>
                <w:szCs w:val="22"/>
                <w:lang w:val="es-MX"/>
              </w:rPr>
            </w:pPr>
            <w:r>
              <w:rPr>
                <w:b/>
                <w:sz w:val="22"/>
                <w:szCs w:val="22"/>
                <w:lang w:val="es-MX"/>
              </w:rPr>
              <w:t>2017</w:t>
            </w:r>
          </w:p>
        </w:tc>
        <w:tc>
          <w:tcPr>
            <w:tcW w:w="1603" w:type="dxa"/>
          </w:tcPr>
          <w:p w:rsidR="00BF57FB" w:rsidRDefault="00CE62BD" w:rsidP="0088716A">
            <w:pPr>
              <w:pStyle w:val="ROMANOS"/>
              <w:spacing w:after="80" w:line="203" w:lineRule="exact"/>
              <w:ind w:left="0" w:firstLine="0"/>
              <w:rPr>
                <w:b/>
                <w:sz w:val="22"/>
                <w:szCs w:val="22"/>
                <w:lang w:val="es-MX"/>
              </w:rPr>
            </w:pPr>
            <w:r>
              <w:rPr>
                <w:b/>
                <w:sz w:val="22"/>
                <w:szCs w:val="22"/>
                <w:lang w:val="es-MX"/>
              </w:rPr>
              <w:t>2016</w:t>
            </w:r>
          </w:p>
        </w:tc>
      </w:tr>
      <w:tr w:rsidR="00BF57FB" w:rsidTr="00BF57FB">
        <w:tc>
          <w:tcPr>
            <w:tcW w:w="5377" w:type="dxa"/>
          </w:tcPr>
          <w:p w:rsidR="00BF57FB" w:rsidRPr="00BF57FB" w:rsidRDefault="00BF57FB" w:rsidP="0088716A">
            <w:pPr>
              <w:pStyle w:val="ROMANOS"/>
              <w:spacing w:after="80" w:line="203" w:lineRule="exact"/>
              <w:ind w:left="0" w:firstLine="0"/>
              <w:rPr>
                <w:lang w:val="es-MX"/>
              </w:rPr>
            </w:pPr>
            <w:r w:rsidRPr="00BF57FB">
              <w:rPr>
                <w:lang w:val="es-MX"/>
              </w:rPr>
              <w:t xml:space="preserve">IMPUESTOS </w:t>
            </w:r>
          </w:p>
        </w:tc>
        <w:tc>
          <w:tcPr>
            <w:tcW w:w="1560" w:type="dxa"/>
          </w:tcPr>
          <w:p w:rsidR="00BF57FB" w:rsidRDefault="00CE62BD" w:rsidP="0088716A">
            <w:pPr>
              <w:pStyle w:val="ROMANOS"/>
              <w:spacing w:after="80" w:line="203" w:lineRule="exact"/>
              <w:ind w:left="0" w:firstLine="0"/>
              <w:rPr>
                <w:b/>
                <w:sz w:val="22"/>
                <w:szCs w:val="22"/>
                <w:lang w:val="es-MX"/>
              </w:rPr>
            </w:pPr>
            <w:r>
              <w:rPr>
                <w:b/>
                <w:sz w:val="22"/>
                <w:szCs w:val="22"/>
                <w:lang w:val="es-MX"/>
              </w:rPr>
              <w:t>896,986.84</w:t>
            </w:r>
          </w:p>
        </w:tc>
        <w:tc>
          <w:tcPr>
            <w:tcW w:w="1603" w:type="dxa"/>
          </w:tcPr>
          <w:p w:rsidR="00BF57FB" w:rsidRDefault="00CE62BD" w:rsidP="0088716A">
            <w:pPr>
              <w:pStyle w:val="ROMANOS"/>
              <w:spacing w:after="80" w:line="203" w:lineRule="exact"/>
              <w:ind w:left="0" w:firstLine="0"/>
              <w:rPr>
                <w:b/>
                <w:sz w:val="22"/>
                <w:szCs w:val="22"/>
                <w:lang w:val="es-MX"/>
              </w:rPr>
            </w:pPr>
            <w:r>
              <w:rPr>
                <w:b/>
                <w:sz w:val="22"/>
                <w:szCs w:val="22"/>
                <w:lang w:val="es-MX"/>
              </w:rPr>
              <w:t>1,586,970.11</w:t>
            </w:r>
          </w:p>
        </w:tc>
      </w:tr>
      <w:tr w:rsidR="00BF57FB" w:rsidTr="00BF57FB">
        <w:tc>
          <w:tcPr>
            <w:tcW w:w="5377" w:type="dxa"/>
          </w:tcPr>
          <w:p w:rsidR="00BF57FB" w:rsidRPr="00BF57FB" w:rsidRDefault="00BF57FB" w:rsidP="0088716A">
            <w:pPr>
              <w:pStyle w:val="ROMANOS"/>
              <w:spacing w:after="80" w:line="203" w:lineRule="exact"/>
              <w:ind w:left="0" w:firstLine="0"/>
              <w:rPr>
                <w:lang w:val="es-MX"/>
              </w:rPr>
            </w:pPr>
            <w:r w:rsidRPr="00BF57FB">
              <w:rPr>
                <w:lang w:val="es-MX"/>
              </w:rPr>
              <w:t xml:space="preserve">CUOTAS APORTACIONES DE SEGURIDAD SOCIAL </w:t>
            </w:r>
          </w:p>
        </w:tc>
        <w:tc>
          <w:tcPr>
            <w:tcW w:w="1560" w:type="dxa"/>
          </w:tcPr>
          <w:p w:rsidR="00BF57FB" w:rsidRDefault="00CE62BD" w:rsidP="0088716A">
            <w:pPr>
              <w:pStyle w:val="ROMANOS"/>
              <w:spacing w:after="80" w:line="203" w:lineRule="exact"/>
              <w:ind w:left="0" w:firstLine="0"/>
              <w:rPr>
                <w:b/>
                <w:sz w:val="22"/>
                <w:szCs w:val="22"/>
                <w:lang w:val="es-MX"/>
              </w:rPr>
            </w:pPr>
            <w:r>
              <w:rPr>
                <w:b/>
                <w:sz w:val="22"/>
                <w:szCs w:val="22"/>
                <w:lang w:val="es-MX"/>
              </w:rPr>
              <w:t xml:space="preserve">            0.00</w:t>
            </w:r>
          </w:p>
        </w:tc>
        <w:tc>
          <w:tcPr>
            <w:tcW w:w="1603" w:type="dxa"/>
          </w:tcPr>
          <w:p w:rsidR="00BF57FB" w:rsidRDefault="00CE62BD" w:rsidP="0088716A">
            <w:pPr>
              <w:pStyle w:val="ROMANOS"/>
              <w:spacing w:after="80" w:line="203" w:lineRule="exact"/>
              <w:ind w:left="0" w:firstLine="0"/>
              <w:rPr>
                <w:b/>
                <w:sz w:val="22"/>
                <w:szCs w:val="22"/>
                <w:lang w:val="es-MX"/>
              </w:rPr>
            </w:pPr>
            <w:r>
              <w:rPr>
                <w:b/>
                <w:sz w:val="22"/>
                <w:szCs w:val="22"/>
                <w:lang w:val="es-MX"/>
              </w:rPr>
              <w:t xml:space="preserve">               0.00</w:t>
            </w:r>
          </w:p>
        </w:tc>
      </w:tr>
      <w:tr w:rsidR="00BF57FB" w:rsidTr="00BF57FB">
        <w:tc>
          <w:tcPr>
            <w:tcW w:w="5377" w:type="dxa"/>
          </w:tcPr>
          <w:p w:rsidR="00BF57FB" w:rsidRPr="00BF57FB" w:rsidRDefault="00BF57FB" w:rsidP="0088716A">
            <w:pPr>
              <w:pStyle w:val="ROMANOS"/>
              <w:spacing w:after="80" w:line="203" w:lineRule="exact"/>
              <w:ind w:left="0" w:firstLine="0"/>
              <w:rPr>
                <w:lang w:val="es-MX"/>
              </w:rPr>
            </w:pPr>
            <w:r>
              <w:rPr>
                <w:lang w:val="es-MX"/>
              </w:rPr>
              <w:t xml:space="preserve">CONTRIBUCIONES DE MEJORA </w:t>
            </w:r>
          </w:p>
        </w:tc>
        <w:tc>
          <w:tcPr>
            <w:tcW w:w="1560" w:type="dxa"/>
          </w:tcPr>
          <w:p w:rsidR="00BF57FB" w:rsidRDefault="00CE62BD" w:rsidP="00CE62BD">
            <w:pPr>
              <w:pStyle w:val="ROMANOS"/>
              <w:spacing w:after="80" w:line="203" w:lineRule="exact"/>
              <w:ind w:left="0" w:firstLine="0"/>
              <w:jc w:val="center"/>
              <w:rPr>
                <w:b/>
                <w:sz w:val="22"/>
                <w:szCs w:val="22"/>
                <w:lang w:val="es-MX"/>
              </w:rPr>
            </w:pPr>
            <w:r>
              <w:rPr>
                <w:b/>
                <w:sz w:val="22"/>
                <w:szCs w:val="22"/>
                <w:lang w:val="es-MX"/>
              </w:rPr>
              <w:t xml:space="preserve">        0.00</w:t>
            </w:r>
          </w:p>
        </w:tc>
        <w:tc>
          <w:tcPr>
            <w:tcW w:w="1603" w:type="dxa"/>
          </w:tcPr>
          <w:p w:rsidR="00BF57FB" w:rsidRDefault="00CE62BD" w:rsidP="0088716A">
            <w:pPr>
              <w:pStyle w:val="ROMANOS"/>
              <w:spacing w:after="80" w:line="203" w:lineRule="exact"/>
              <w:ind w:left="0" w:firstLine="0"/>
              <w:rPr>
                <w:b/>
                <w:sz w:val="22"/>
                <w:szCs w:val="22"/>
                <w:lang w:val="es-MX"/>
              </w:rPr>
            </w:pPr>
            <w:r>
              <w:rPr>
                <w:b/>
                <w:sz w:val="22"/>
                <w:szCs w:val="22"/>
                <w:lang w:val="es-MX"/>
              </w:rPr>
              <w:t xml:space="preserve">               0.00</w:t>
            </w:r>
          </w:p>
        </w:tc>
      </w:tr>
      <w:tr w:rsidR="00BF57FB" w:rsidTr="00BF57FB">
        <w:tc>
          <w:tcPr>
            <w:tcW w:w="5377" w:type="dxa"/>
          </w:tcPr>
          <w:p w:rsidR="00BF57FB" w:rsidRPr="00BF57FB" w:rsidRDefault="00BF57FB" w:rsidP="0088716A">
            <w:pPr>
              <w:pStyle w:val="ROMANOS"/>
              <w:spacing w:after="80" w:line="203" w:lineRule="exact"/>
              <w:ind w:left="0" w:firstLine="0"/>
              <w:rPr>
                <w:lang w:val="es-MX"/>
              </w:rPr>
            </w:pPr>
            <w:r>
              <w:rPr>
                <w:lang w:val="es-MX"/>
              </w:rPr>
              <w:t xml:space="preserve">DERECHOS </w:t>
            </w:r>
          </w:p>
        </w:tc>
        <w:tc>
          <w:tcPr>
            <w:tcW w:w="1560" w:type="dxa"/>
          </w:tcPr>
          <w:p w:rsidR="00BF57FB" w:rsidRDefault="00CE62BD" w:rsidP="0088716A">
            <w:pPr>
              <w:pStyle w:val="ROMANOS"/>
              <w:spacing w:after="80" w:line="203" w:lineRule="exact"/>
              <w:ind w:left="0" w:firstLine="0"/>
              <w:rPr>
                <w:b/>
                <w:sz w:val="22"/>
                <w:szCs w:val="22"/>
                <w:lang w:val="es-MX"/>
              </w:rPr>
            </w:pPr>
            <w:r>
              <w:rPr>
                <w:b/>
                <w:sz w:val="22"/>
                <w:szCs w:val="22"/>
                <w:lang w:val="es-MX"/>
              </w:rPr>
              <w:t>3,401,472.90</w:t>
            </w:r>
          </w:p>
        </w:tc>
        <w:tc>
          <w:tcPr>
            <w:tcW w:w="1603" w:type="dxa"/>
          </w:tcPr>
          <w:p w:rsidR="00BF57FB" w:rsidRDefault="00CE62BD" w:rsidP="0088716A">
            <w:pPr>
              <w:pStyle w:val="ROMANOS"/>
              <w:spacing w:after="80" w:line="203" w:lineRule="exact"/>
              <w:ind w:left="0" w:firstLine="0"/>
              <w:rPr>
                <w:b/>
                <w:sz w:val="22"/>
                <w:szCs w:val="22"/>
                <w:lang w:val="es-MX"/>
              </w:rPr>
            </w:pPr>
            <w:r>
              <w:rPr>
                <w:b/>
                <w:sz w:val="22"/>
                <w:szCs w:val="22"/>
                <w:lang w:val="es-MX"/>
              </w:rPr>
              <w:t>1,366,841.76</w:t>
            </w:r>
          </w:p>
        </w:tc>
      </w:tr>
      <w:tr w:rsidR="00BF57FB" w:rsidTr="00BF57FB">
        <w:tc>
          <w:tcPr>
            <w:tcW w:w="5377" w:type="dxa"/>
          </w:tcPr>
          <w:p w:rsidR="00BF57FB" w:rsidRPr="00BF57FB" w:rsidRDefault="00BF57FB" w:rsidP="0088716A">
            <w:pPr>
              <w:pStyle w:val="ROMANOS"/>
              <w:spacing w:after="80" w:line="203" w:lineRule="exact"/>
              <w:ind w:left="0" w:firstLine="0"/>
              <w:rPr>
                <w:lang w:val="es-MX"/>
              </w:rPr>
            </w:pPr>
            <w:r>
              <w:rPr>
                <w:lang w:val="es-MX"/>
              </w:rPr>
              <w:t xml:space="preserve">PRODUCTOS DE TIPO CORRIENTE </w:t>
            </w:r>
          </w:p>
        </w:tc>
        <w:tc>
          <w:tcPr>
            <w:tcW w:w="1560" w:type="dxa"/>
          </w:tcPr>
          <w:p w:rsidR="00BF57FB" w:rsidRDefault="00CE62BD" w:rsidP="0088716A">
            <w:pPr>
              <w:pStyle w:val="ROMANOS"/>
              <w:spacing w:after="80" w:line="203" w:lineRule="exact"/>
              <w:ind w:left="0" w:firstLine="0"/>
              <w:rPr>
                <w:b/>
                <w:sz w:val="22"/>
                <w:szCs w:val="22"/>
                <w:lang w:val="es-MX"/>
              </w:rPr>
            </w:pPr>
            <w:r>
              <w:rPr>
                <w:b/>
                <w:sz w:val="22"/>
                <w:szCs w:val="22"/>
                <w:lang w:val="es-MX"/>
              </w:rPr>
              <w:t xml:space="preserve">                          121,441.86</w:t>
            </w:r>
          </w:p>
        </w:tc>
        <w:tc>
          <w:tcPr>
            <w:tcW w:w="1603" w:type="dxa"/>
          </w:tcPr>
          <w:p w:rsidR="00BF57FB" w:rsidRDefault="00CE62BD" w:rsidP="0088716A">
            <w:pPr>
              <w:pStyle w:val="ROMANOS"/>
              <w:spacing w:after="80" w:line="203" w:lineRule="exact"/>
              <w:ind w:left="0" w:firstLine="0"/>
              <w:rPr>
                <w:b/>
                <w:sz w:val="22"/>
                <w:szCs w:val="22"/>
                <w:lang w:val="es-MX"/>
              </w:rPr>
            </w:pPr>
            <w:r>
              <w:rPr>
                <w:b/>
                <w:sz w:val="22"/>
                <w:szCs w:val="22"/>
                <w:lang w:val="es-MX"/>
              </w:rPr>
              <w:t xml:space="preserve">    1,122,193.00</w:t>
            </w:r>
          </w:p>
        </w:tc>
      </w:tr>
      <w:tr w:rsidR="00BF57FB" w:rsidTr="00BF57FB">
        <w:tc>
          <w:tcPr>
            <w:tcW w:w="5377" w:type="dxa"/>
          </w:tcPr>
          <w:p w:rsidR="00BF57FB" w:rsidRPr="00BF57FB" w:rsidRDefault="00BF57FB" w:rsidP="0088716A">
            <w:pPr>
              <w:pStyle w:val="ROMANOS"/>
              <w:spacing w:after="80" w:line="203" w:lineRule="exact"/>
              <w:ind w:left="0" w:firstLine="0"/>
              <w:rPr>
                <w:lang w:val="es-MX"/>
              </w:rPr>
            </w:pPr>
            <w:r>
              <w:rPr>
                <w:lang w:val="es-MX"/>
              </w:rPr>
              <w:t xml:space="preserve">APROVECHAMIENTOS </w:t>
            </w:r>
          </w:p>
        </w:tc>
        <w:tc>
          <w:tcPr>
            <w:tcW w:w="1560" w:type="dxa"/>
          </w:tcPr>
          <w:p w:rsidR="00BF57FB" w:rsidRDefault="00FD2819" w:rsidP="0088716A">
            <w:pPr>
              <w:pStyle w:val="ROMANOS"/>
              <w:spacing w:after="80" w:line="203" w:lineRule="exact"/>
              <w:ind w:left="0" w:firstLine="0"/>
              <w:rPr>
                <w:b/>
                <w:sz w:val="22"/>
                <w:szCs w:val="22"/>
                <w:lang w:val="es-MX"/>
              </w:rPr>
            </w:pPr>
            <w:r>
              <w:rPr>
                <w:b/>
                <w:sz w:val="22"/>
                <w:szCs w:val="22"/>
                <w:lang w:val="es-MX"/>
              </w:rPr>
              <w:t>1,138,045.00</w:t>
            </w:r>
          </w:p>
        </w:tc>
        <w:tc>
          <w:tcPr>
            <w:tcW w:w="1603" w:type="dxa"/>
          </w:tcPr>
          <w:p w:rsidR="00BF57FB" w:rsidRDefault="00FD2819" w:rsidP="0088716A">
            <w:pPr>
              <w:pStyle w:val="ROMANOS"/>
              <w:spacing w:after="80" w:line="203" w:lineRule="exact"/>
              <w:ind w:left="0" w:firstLine="0"/>
              <w:rPr>
                <w:b/>
                <w:sz w:val="22"/>
                <w:szCs w:val="22"/>
                <w:lang w:val="es-MX"/>
              </w:rPr>
            </w:pPr>
            <w:r>
              <w:rPr>
                <w:b/>
                <w:sz w:val="22"/>
                <w:szCs w:val="22"/>
                <w:lang w:val="es-MX"/>
              </w:rPr>
              <w:t xml:space="preserve">     720,259.21</w:t>
            </w:r>
          </w:p>
        </w:tc>
      </w:tr>
      <w:tr w:rsidR="00BF57FB" w:rsidTr="00BF57FB">
        <w:tc>
          <w:tcPr>
            <w:tcW w:w="5377" w:type="dxa"/>
          </w:tcPr>
          <w:p w:rsidR="00BF57FB" w:rsidRPr="00BF57FB" w:rsidRDefault="00BF57FB" w:rsidP="0088716A">
            <w:pPr>
              <w:pStyle w:val="ROMANOS"/>
              <w:spacing w:after="80" w:line="203" w:lineRule="exact"/>
              <w:ind w:left="0" w:firstLine="0"/>
              <w:rPr>
                <w:lang w:val="es-MX"/>
              </w:rPr>
            </w:pPr>
          </w:p>
        </w:tc>
        <w:tc>
          <w:tcPr>
            <w:tcW w:w="1560" w:type="dxa"/>
          </w:tcPr>
          <w:p w:rsidR="00BF57FB" w:rsidRDefault="00BF57FB" w:rsidP="0088716A">
            <w:pPr>
              <w:pStyle w:val="ROMANOS"/>
              <w:spacing w:after="80" w:line="203" w:lineRule="exact"/>
              <w:ind w:left="0" w:firstLine="0"/>
              <w:rPr>
                <w:b/>
                <w:sz w:val="22"/>
                <w:szCs w:val="22"/>
                <w:lang w:val="es-MX"/>
              </w:rPr>
            </w:pPr>
          </w:p>
        </w:tc>
        <w:tc>
          <w:tcPr>
            <w:tcW w:w="1603" w:type="dxa"/>
          </w:tcPr>
          <w:p w:rsidR="00BF57FB" w:rsidRDefault="00BF57FB" w:rsidP="0088716A">
            <w:pPr>
              <w:pStyle w:val="ROMANOS"/>
              <w:spacing w:after="80" w:line="203" w:lineRule="exact"/>
              <w:ind w:left="0" w:firstLine="0"/>
              <w:rPr>
                <w:b/>
                <w:sz w:val="22"/>
                <w:szCs w:val="22"/>
                <w:lang w:val="es-MX"/>
              </w:rPr>
            </w:pPr>
          </w:p>
        </w:tc>
      </w:tr>
    </w:tbl>
    <w:p w:rsidR="00BF57FB" w:rsidRPr="00287347" w:rsidRDefault="00BF57FB" w:rsidP="0088716A">
      <w:pPr>
        <w:pStyle w:val="ROMANOS"/>
        <w:spacing w:after="80" w:line="203" w:lineRule="exact"/>
        <w:ind w:left="288" w:firstLine="0"/>
        <w:rPr>
          <w:b/>
          <w:sz w:val="22"/>
          <w:szCs w:val="22"/>
          <w:lang w:val="es-MX"/>
        </w:rPr>
      </w:pPr>
    </w:p>
    <w:p w:rsidR="00CC07A0" w:rsidRDefault="00CC07A0" w:rsidP="0088716A">
      <w:pPr>
        <w:pStyle w:val="ROMANOS"/>
        <w:spacing w:after="80" w:line="203" w:lineRule="exact"/>
        <w:ind w:left="288" w:firstLine="0"/>
        <w:rPr>
          <w:b/>
          <w:sz w:val="22"/>
          <w:szCs w:val="22"/>
          <w:lang w:val="es-MX"/>
        </w:rPr>
      </w:pPr>
    </w:p>
    <w:p w:rsidR="00BF57FB" w:rsidRPr="00287347" w:rsidRDefault="00BF57FB" w:rsidP="0088716A">
      <w:pPr>
        <w:pStyle w:val="ROMANOS"/>
        <w:spacing w:after="80" w:line="203" w:lineRule="exact"/>
        <w:ind w:left="288" w:firstLine="0"/>
        <w:rPr>
          <w:sz w:val="22"/>
          <w:szCs w:val="22"/>
          <w:lang w:val="es-MX"/>
        </w:rPr>
      </w:pPr>
    </w:p>
    <w:p w:rsidR="0088716A" w:rsidRPr="00287347" w:rsidRDefault="0088716A" w:rsidP="0088716A">
      <w:pPr>
        <w:pStyle w:val="ROMANOS"/>
        <w:spacing w:after="80" w:line="203" w:lineRule="exact"/>
        <w:ind w:left="288" w:firstLine="0"/>
        <w:rPr>
          <w:b/>
          <w:sz w:val="22"/>
          <w:szCs w:val="22"/>
          <w:lang w:val="es-MX"/>
        </w:rPr>
      </w:pPr>
      <w:r w:rsidRPr="00287347">
        <w:rPr>
          <w:b/>
          <w:sz w:val="22"/>
          <w:szCs w:val="22"/>
          <w:lang w:val="es-MX"/>
        </w:rPr>
        <w:t>Gastos y Otras Pérdidas: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EVHP 1.- </w:t>
      </w:r>
      <w:r w:rsidRPr="004F4558">
        <w:rPr>
          <w:sz w:val="22"/>
          <w:szCs w:val="22"/>
          <w:lang w:val="es-MX"/>
        </w:rPr>
        <w:t>Se informará de manera agrupada, acerca de las modificaciones al patrimonio contribuido por tipo, naturaleza y monto.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EVHP 2.- </w:t>
      </w:r>
      <w:r w:rsidRPr="004F4558">
        <w:rPr>
          <w:sz w:val="22"/>
          <w:szCs w:val="22"/>
          <w:lang w:val="es-MX"/>
        </w:rPr>
        <w:t>Se informará de manera agrupada, acerca del monto y procedencia de los recursos que modifican al patrimonio generado.</w:t>
      </w:r>
    </w:p>
    <w:p w:rsidR="0088716A" w:rsidRDefault="0088716A" w:rsidP="0088716A">
      <w:pPr>
        <w:pStyle w:val="ROMANOS"/>
        <w:spacing w:after="80" w:line="203" w:lineRule="exact"/>
        <w:ind w:left="288" w:firstLine="0"/>
        <w:rPr>
          <w:sz w:val="22"/>
          <w:szCs w:val="22"/>
          <w:lang w:val="es-MX"/>
        </w:rPr>
      </w:pPr>
    </w:p>
    <w:p w:rsidR="00FE07E3" w:rsidRDefault="00FE07E3" w:rsidP="0088716A">
      <w:pPr>
        <w:pStyle w:val="ROMANOS"/>
        <w:spacing w:after="80" w:line="203" w:lineRule="exact"/>
        <w:ind w:left="288" w:firstLine="0"/>
        <w:rPr>
          <w:sz w:val="22"/>
          <w:szCs w:val="22"/>
          <w:lang w:val="es-MX"/>
        </w:rPr>
      </w:pPr>
    </w:p>
    <w:p w:rsidR="0088716A" w:rsidRPr="004F4558" w:rsidRDefault="0088716A" w:rsidP="001F28DD">
      <w:pPr>
        <w:pStyle w:val="ROMANOS"/>
        <w:spacing w:after="80" w:line="203" w:lineRule="exact"/>
        <w:ind w:left="0" w:firstLine="0"/>
        <w:rPr>
          <w:b/>
          <w:smallCaps/>
          <w:sz w:val="22"/>
          <w:szCs w:val="22"/>
        </w:rPr>
      </w:pPr>
      <w:r w:rsidRPr="004F4558">
        <w:rPr>
          <w:b/>
          <w:smallCaps/>
          <w:sz w:val="22"/>
          <w:szCs w:val="22"/>
        </w:rPr>
        <w:t>IV)</w:t>
      </w:r>
      <w:r w:rsidRPr="004F4558">
        <w:rPr>
          <w:b/>
          <w:smallCaps/>
          <w:sz w:val="22"/>
          <w:szCs w:val="22"/>
        </w:rPr>
        <w:tab/>
        <w:t>Notas al Estado de Flujos de Efectivo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Efectivo y equivalentes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p w:rsidR="0088716A" w:rsidRPr="004F4558" w:rsidRDefault="0088716A" w:rsidP="0088716A">
      <w:pPr>
        <w:pStyle w:val="ROMANOS"/>
        <w:spacing w:after="80" w:line="203" w:lineRule="exact"/>
        <w:ind w:left="288" w:firstLine="0"/>
        <w:rPr>
          <w:sz w:val="22"/>
          <w:szCs w:val="22"/>
          <w:lang w:val="es-MX"/>
        </w:rPr>
      </w:pPr>
    </w:p>
    <w:tbl>
      <w:tblPr>
        <w:tblpPr w:leftFromText="141" w:rightFromText="141" w:horzAnchor="margin" w:tblpY="473"/>
        <w:tblW w:w="5000" w:type="pct"/>
        <w:tblLook w:val="0000" w:firstRow="0" w:lastRow="0" w:firstColumn="0" w:lastColumn="0" w:noHBand="0" w:noVBand="0"/>
      </w:tblPr>
      <w:tblGrid>
        <w:gridCol w:w="5298"/>
        <w:gridCol w:w="1724"/>
        <w:gridCol w:w="1800"/>
      </w:tblGrid>
      <w:tr w:rsidR="0088716A" w:rsidRPr="004F4558" w:rsidTr="00FE07E3">
        <w:trPr>
          <w:cantSplit/>
          <w:trHeight w:val="501"/>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FE07E3">
            <w:pPr>
              <w:pStyle w:val="Texto"/>
              <w:spacing w:line="224" w:lineRule="exact"/>
              <w:ind w:firstLine="0"/>
              <w:rPr>
                <w:sz w:val="22"/>
                <w:szCs w:val="18"/>
                <w:lang w:val="es-MX"/>
              </w:rPr>
            </w:pP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FD2819" w:rsidP="00FE07E3">
            <w:pPr>
              <w:pStyle w:val="Texto"/>
              <w:spacing w:line="224" w:lineRule="exact"/>
              <w:ind w:firstLine="0"/>
              <w:jc w:val="center"/>
              <w:rPr>
                <w:sz w:val="22"/>
                <w:szCs w:val="18"/>
                <w:lang w:val="es-MX"/>
              </w:rPr>
            </w:pPr>
            <w:r>
              <w:rPr>
                <w:sz w:val="22"/>
                <w:szCs w:val="18"/>
                <w:lang w:val="es-MX"/>
              </w:rPr>
              <w:t>Al 31 de Diciembre del 2017</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FD2819" w:rsidP="00FD2819">
            <w:pPr>
              <w:pStyle w:val="Texto"/>
              <w:spacing w:line="224" w:lineRule="exact"/>
              <w:ind w:firstLine="0"/>
              <w:rPr>
                <w:sz w:val="22"/>
                <w:szCs w:val="18"/>
                <w:lang w:val="es-MX"/>
              </w:rPr>
            </w:pPr>
            <w:r>
              <w:rPr>
                <w:sz w:val="22"/>
                <w:szCs w:val="18"/>
                <w:lang w:val="es-MX"/>
              </w:rPr>
              <w:t>al 31 de diciembre 2016</w:t>
            </w:r>
          </w:p>
        </w:tc>
      </w:tr>
      <w:tr w:rsidR="0088716A" w:rsidRPr="004F4558" w:rsidTr="00FE07E3">
        <w:trPr>
          <w:cantSplit/>
          <w:trHeight w:val="183"/>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FE07E3">
            <w:pPr>
              <w:pStyle w:val="Texto"/>
              <w:spacing w:line="224" w:lineRule="exact"/>
              <w:ind w:firstLine="0"/>
              <w:rPr>
                <w:sz w:val="22"/>
                <w:szCs w:val="18"/>
                <w:lang w:val="es-MX"/>
              </w:rPr>
            </w:pPr>
            <w:r w:rsidRPr="004F4558">
              <w:rPr>
                <w:sz w:val="22"/>
                <w:szCs w:val="18"/>
                <w:lang w:val="es-MX"/>
              </w:rPr>
              <w:t>Efectivo en Bancos –Tesorería</w:t>
            </w:r>
          </w:p>
        </w:tc>
        <w:tc>
          <w:tcPr>
            <w:tcW w:w="977" w:type="pct"/>
            <w:tcBorders>
              <w:top w:val="single" w:sz="6" w:space="0" w:color="auto"/>
              <w:left w:val="single" w:sz="6" w:space="0" w:color="auto"/>
              <w:bottom w:val="single" w:sz="6" w:space="0" w:color="auto"/>
              <w:right w:val="single" w:sz="6" w:space="0" w:color="auto"/>
            </w:tcBorders>
          </w:tcPr>
          <w:p w:rsidR="0088716A" w:rsidRPr="00FE07E3" w:rsidRDefault="00FE07E3" w:rsidP="00FD2819">
            <w:pPr>
              <w:jc w:val="center"/>
              <w:rPr>
                <w:rFonts w:ascii="Arial" w:eastAsia="Times New Roman" w:hAnsi="Arial" w:cs="Arial"/>
                <w:sz w:val="18"/>
                <w:szCs w:val="18"/>
              </w:rPr>
            </w:pPr>
            <w:r>
              <w:rPr>
                <w:rFonts w:ascii="Arial" w:hAnsi="Arial" w:cs="Arial"/>
                <w:sz w:val="18"/>
                <w:szCs w:val="18"/>
              </w:rPr>
              <w:t>-</w:t>
            </w:r>
            <w:r w:rsidR="00FD2819">
              <w:rPr>
                <w:rFonts w:ascii="Arial" w:hAnsi="Arial" w:cs="Arial"/>
                <w:sz w:val="18"/>
                <w:szCs w:val="18"/>
              </w:rPr>
              <w:t>16,356,444.21</w:t>
            </w:r>
          </w:p>
        </w:tc>
        <w:tc>
          <w:tcPr>
            <w:tcW w:w="1020" w:type="pct"/>
            <w:tcBorders>
              <w:top w:val="single" w:sz="6" w:space="0" w:color="auto"/>
              <w:left w:val="single" w:sz="6" w:space="0" w:color="auto"/>
              <w:bottom w:val="single" w:sz="6" w:space="0" w:color="auto"/>
              <w:right w:val="single" w:sz="6" w:space="0" w:color="auto"/>
            </w:tcBorders>
          </w:tcPr>
          <w:p w:rsidR="0088716A" w:rsidRPr="00FE07E3" w:rsidRDefault="00FD2819" w:rsidP="00FE07E3">
            <w:pPr>
              <w:jc w:val="center"/>
              <w:rPr>
                <w:rFonts w:ascii="Arial" w:eastAsia="Times New Roman" w:hAnsi="Arial" w:cs="Arial"/>
                <w:sz w:val="18"/>
                <w:szCs w:val="18"/>
              </w:rPr>
            </w:pPr>
            <w:r>
              <w:rPr>
                <w:rFonts w:ascii="Arial" w:hAnsi="Arial" w:cs="Arial"/>
                <w:sz w:val="18"/>
                <w:szCs w:val="18"/>
              </w:rPr>
              <w:t>12,507,665.15</w:t>
            </w:r>
          </w:p>
        </w:tc>
      </w:tr>
      <w:tr w:rsidR="0088716A" w:rsidRPr="004F4558" w:rsidTr="00FE07E3">
        <w:trPr>
          <w:cantSplit/>
          <w:trHeight w:val="501"/>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FE07E3">
            <w:pPr>
              <w:pStyle w:val="Texto"/>
              <w:spacing w:line="224" w:lineRule="exact"/>
              <w:ind w:firstLine="0"/>
              <w:rPr>
                <w:sz w:val="22"/>
                <w:szCs w:val="18"/>
                <w:lang w:val="es-MX"/>
              </w:rPr>
            </w:pPr>
            <w:r w:rsidRPr="004F4558">
              <w:rPr>
                <w:sz w:val="22"/>
                <w:szCs w:val="18"/>
                <w:lang w:val="es-MX"/>
              </w:rPr>
              <w:t>Efectivo en Bancos- Dependencias</w:t>
            </w:r>
          </w:p>
        </w:tc>
        <w:tc>
          <w:tcPr>
            <w:tcW w:w="977" w:type="pct"/>
            <w:tcBorders>
              <w:top w:val="single" w:sz="6" w:space="0" w:color="auto"/>
              <w:left w:val="single" w:sz="6" w:space="0" w:color="auto"/>
              <w:bottom w:val="single" w:sz="6" w:space="0" w:color="auto"/>
              <w:right w:val="single" w:sz="6" w:space="0" w:color="auto"/>
            </w:tcBorders>
          </w:tcPr>
          <w:p w:rsidR="00FE07E3" w:rsidRDefault="00FD2819" w:rsidP="00FE07E3">
            <w:pPr>
              <w:jc w:val="center"/>
              <w:rPr>
                <w:rFonts w:ascii="Arial" w:eastAsia="Times New Roman" w:hAnsi="Arial" w:cs="Arial"/>
                <w:sz w:val="18"/>
                <w:szCs w:val="18"/>
              </w:rPr>
            </w:pPr>
            <w:r>
              <w:rPr>
                <w:rFonts w:ascii="Arial" w:hAnsi="Arial" w:cs="Arial"/>
                <w:sz w:val="18"/>
                <w:szCs w:val="18"/>
              </w:rPr>
              <w:t>42,646.24</w:t>
            </w:r>
          </w:p>
          <w:p w:rsidR="0088716A" w:rsidRPr="004F4558" w:rsidRDefault="0088716A" w:rsidP="00FE07E3">
            <w:pPr>
              <w:pStyle w:val="Texto"/>
              <w:spacing w:line="224" w:lineRule="exact"/>
              <w:ind w:firstLine="0"/>
              <w:jc w:val="center"/>
              <w:rPr>
                <w:sz w:val="22"/>
                <w:szCs w:val="18"/>
                <w:lang w:val="es-MX"/>
              </w:rPr>
            </w:pPr>
          </w:p>
        </w:tc>
        <w:tc>
          <w:tcPr>
            <w:tcW w:w="1020" w:type="pct"/>
            <w:tcBorders>
              <w:top w:val="single" w:sz="6" w:space="0" w:color="auto"/>
              <w:left w:val="single" w:sz="6" w:space="0" w:color="auto"/>
              <w:bottom w:val="single" w:sz="6" w:space="0" w:color="auto"/>
              <w:right w:val="single" w:sz="6" w:space="0" w:color="auto"/>
            </w:tcBorders>
          </w:tcPr>
          <w:p w:rsidR="00FE07E3" w:rsidRDefault="00FD2819" w:rsidP="00FE07E3">
            <w:pPr>
              <w:jc w:val="center"/>
              <w:rPr>
                <w:rFonts w:ascii="Arial" w:eastAsia="Times New Roman" w:hAnsi="Arial" w:cs="Arial"/>
                <w:sz w:val="18"/>
                <w:szCs w:val="18"/>
              </w:rPr>
            </w:pPr>
            <w:r>
              <w:rPr>
                <w:rFonts w:ascii="Arial" w:hAnsi="Arial" w:cs="Arial"/>
                <w:sz w:val="18"/>
                <w:szCs w:val="18"/>
              </w:rPr>
              <w:t>24,646.24</w:t>
            </w:r>
          </w:p>
          <w:p w:rsidR="0088716A" w:rsidRPr="004F4558" w:rsidRDefault="0088716A" w:rsidP="00FE07E3">
            <w:pPr>
              <w:pStyle w:val="Texto"/>
              <w:spacing w:line="224" w:lineRule="exact"/>
              <w:ind w:firstLine="0"/>
              <w:jc w:val="center"/>
              <w:rPr>
                <w:sz w:val="22"/>
                <w:szCs w:val="18"/>
                <w:lang w:val="es-MX"/>
              </w:rPr>
            </w:pPr>
          </w:p>
        </w:tc>
      </w:tr>
      <w:tr w:rsidR="0088716A" w:rsidRPr="004F4558" w:rsidTr="00FE07E3">
        <w:trPr>
          <w:cantSplit/>
          <w:trHeight w:val="425"/>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FE07E3">
            <w:pPr>
              <w:pStyle w:val="Texto"/>
              <w:spacing w:line="224" w:lineRule="exact"/>
              <w:ind w:firstLine="0"/>
              <w:rPr>
                <w:sz w:val="22"/>
                <w:szCs w:val="18"/>
                <w:lang w:val="es-MX"/>
              </w:rPr>
            </w:pPr>
            <w:r w:rsidRPr="004F4558">
              <w:rPr>
                <w:sz w:val="22"/>
                <w:szCs w:val="18"/>
                <w:lang w:val="es-MX"/>
              </w:rPr>
              <w:t xml:space="preserve">Inversiones temporales (hasta 3 meses) </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FE07E3" w:rsidP="00FE07E3">
            <w:pPr>
              <w:pStyle w:val="Texto"/>
              <w:spacing w:line="224" w:lineRule="exact"/>
              <w:ind w:firstLine="0"/>
              <w:jc w:val="center"/>
              <w:rPr>
                <w:sz w:val="22"/>
                <w:szCs w:val="18"/>
                <w:lang w:val="es-MX"/>
              </w:rPr>
            </w:pPr>
            <w:r>
              <w:rPr>
                <w:sz w:val="22"/>
                <w:szCs w:val="18"/>
                <w:lang w:val="es-MX"/>
              </w:rPr>
              <w:t>0.00</w:t>
            </w:r>
          </w:p>
        </w:tc>
        <w:tc>
          <w:tcPr>
            <w:tcW w:w="1020" w:type="pct"/>
            <w:tcBorders>
              <w:top w:val="single" w:sz="6" w:space="0" w:color="auto"/>
              <w:left w:val="single" w:sz="6" w:space="0" w:color="auto"/>
              <w:bottom w:val="single" w:sz="6" w:space="0" w:color="auto"/>
              <w:right w:val="single" w:sz="6" w:space="0" w:color="auto"/>
            </w:tcBorders>
          </w:tcPr>
          <w:p w:rsidR="0088716A" w:rsidRDefault="00FE07E3" w:rsidP="00FE07E3">
            <w:pPr>
              <w:pStyle w:val="Texto"/>
              <w:spacing w:line="224" w:lineRule="exact"/>
              <w:ind w:firstLine="0"/>
              <w:jc w:val="center"/>
              <w:rPr>
                <w:sz w:val="22"/>
                <w:szCs w:val="18"/>
                <w:lang w:val="es-MX"/>
              </w:rPr>
            </w:pPr>
            <w:r>
              <w:rPr>
                <w:sz w:val="22"/>
                <w:szCs w:val="18"/>
                <w:lang w:val="es-MX"/>
              </w:rPr>
              <w:t>0.00</w:t>
            </w:r>
          </w:p>
          <w:p w:rsidR="00FE07E3" w:rsidRPr="004F4558" w:rsidRDefault="00FE07E3" w:rsidP="00FE07E3">
            <w:pPr>
              <w:pStyle w:val="Texto"/>
              <w:spacing w:line="224" w:lineRule="exact"/>
              <w:ind w:firstLine="0"/>
              <w:jc w:val="center"/>
              <w:rPr>
                <w:sz w:val="22"/>
                <w:szCs w:val="18"/>
                <w:lang w:val="es-MX"/>
              </w:rPr>
            </w:pPr>
          </w:p>
        </w:tc>
      </w:tr>
      <w:tr w:rsidR="0088716A" w:rsidRPr="004F4558" w:rsidTr="00FE07E3">
        <w:trPr>
          <w:cantSplit/>
          <w:trHeight w:val="425"/>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FE07E3">
            <w:pPr>
              <w:pStyle w:val="Texto"/>
              <w:spacing w:line="224" w:lineRule="exact"/>
              <w:ind w:firstLine="0"/>
              <w:rPr>
                <w:sz w:val="22"/>
                <w:szCs w:val="18"/>
                <w:lang w:val="es-MX"/>
              </w:rPr>
            </w:pPr>
            <w:r w:rsidRPr="004F4558">
              <w:rPr>
                <w:sz w:val="22"/>
                <w:szCs w:val="18"/>
                <w:lang w:val="es-MX"/>
              </w:rPr>
              <w:t>Fondos con afectación específica</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FE07E3" w:rsidP="00FE07E3">
            <w:pPr>
              <w:pStyle w:val="Texto"/>
              <w:spacing w:line="224" w:lineRule="exact"/>
              <w:ind w:firstLine="0"/>
              <w:jc w:val="center"/>
              <w:rPr>
                <w:sz w:val="22"/>
                <w:szCs w:val="18"/>
                <w:lang w:val="es-MX"/>
              </w:rPr>
            </w:pPr>
            <w:r>
              <w:rPr>
                <w:sz w:val="22"/>
                <w:szCs w:val="18"/>
                <w:lang w:val="es-MX"/>
              </w:rPr>
              <w:t>0.0</w:t>
            </w:r>
          </w:p>
        </w:tc>
        <w:tc>
          <w:tcPr>
            <w:tcW w:w="1020" w:type="pct"/>
            <w:tcBorders>
              <w:top w:val="single" w:sz="6" w:space="0" w:color="auto"/>
              <w:left w:val="single" w:sz="6" w:space="0" w:color="auto"/>
              <w:bottom w:val="single" w:sz="6" w:space="0" w:color="auto"/>
              <w:right w:val="single" w:sz="6" w:space="0" w:color="auto"/>
            </w:tcBorders>
          </w:tcPr>
          <w:p w:rsidR="00FE07E3" w:rsidRDefault="00FE07E3" w:rsidP="00FE07E3">
            <w:pPr>
              <w:pStyle w:val="Texto"/>
              <w:spacing w:line="224" w:lineRule="exact"/>
              <w:ind w:firstLine="0"/>
              <w:jc w:val="center"/>
              <w:rPr>
                <w:sz w:val="22"/>
                <w:szCs w:val="18"/>
                <w:lang w:val="es-MX"/>
              </w:rPr>
            </w:pPr>
            <w:r>
              <w:rPr>
                <w:sz w:val="22"/>
                <w:szCs w:val="18"/>
                <w:lang w:val="es-MX"/>
              </w:rPr>
              <w:t>0.00</w:t>
            </w:r>
          </w:p>
          <w:p w:rsidR="00FE07E3" w:rsidRPr="004F4558" w:rsidRDefault="00FE07E3" w:rsidP="00FE07E3">
            <w:pPr>
              <w:pStyle w:val="Texto"/>
              <w:spacing w:line="224" w:lineRule="exact"/>
              <w:ind w:firstLine="0"/>
              <w:jc w:val="center"/>
              <w:rPr>
                <w:sz w:val="22"/>
                <w:szCs w:val="18"/>
                <w:lang w:val="es-MX"/>
              </w:rPr>
            </w:pPr>
          </w:p>
        </w:tc>
      </w:tr>
      <w:tr w:rsidR="0088716A" w:rsidRPr="004F4558" w:rsidTr="00FE07E3">
        <w:trPr>
          <w:cantSplit/>
          <w:trHeight w:val="208"/>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FE07E3">
            <w:pPr>
              <w:pStyle w:val="Texto"/>
              <w:spacing w:line="224" w:lineRule="exact"/>
              <w:ind w:firstLine="0"/>
              <w:rPr>
                <w:sz w:val="22"/>
                <w:szCs w:val="18"/>
                <w:lang w:val="es-MX"/>
              </w:rPr>
            </w:pPr>
            <w:r w:rsidRPr="004F4558">
              <w:rPr>
                <w:sz w:val="22"/>
                <w:szCs w:val="18"/>
                <w:lang w:val="es-MX"/>
              </w:rPr>
              <w:t>Depósitos de fondos de terceros y otros</w:t>
            </w:r>
          </w:p>
        </w:tc>
        <w:tc>
          <w:tcPr>
            <w:tcW w:w="977" w:type="pct"/>
            <w:tcBorders>
              <w:top w:val="single" w:sz="6" w:space="0" w:color="auto"/>
              <w:left w:val="single" w:sz="6" w:space="0" w:color="auto"/>
              <w:bottom w:val="single" w:sz="6" w:space="0" w:color="auto"/>
              <w:right w:val="single" w:sz="6" w:space="0" w:color="auto"/>
            </w:tcBorders>
          </w:tcPr>
          <w:p w:rsidR="00FE07E3" w:rsidRDefault="00FE07E3" w:rsidP="00FE07E3">
            <w:pPr>
              <w:jc w:val="center"/>
              <w:rPr>
                <w:rFonts w:ascii="Arial" w:eastAsia="Times New Roman" w:hAnsi="Arial" w:cs="Arial"/>
                <w:sz w:val="18"/>
                <w:szCs w:val="18"/>
              </w:rPr>
            </w:pPr>
            <w:r>
              <w:rPr>
                <w:rFonts w:ascii="Arial" w:hAnsi="Arial" w:cs="Arial"/>
                <w:sz w:val="18"/>
                <w:szCs w:val="18"/>
              </w:rPr>
              <w:t>3,700.00</w:t>
            </w:r>
          </w:p>
          <w:p w:rsidR="0088716A" w:rsidRPr="004F4558" w:rsidRDefault="0088716A" w:rsidP="00FE07E3">
            <w:pPr>
              <w:pStyle w:val="Texto"/>
              <w:spacing w:line="224" w:lineRule="exact"/>
              <w:ind w:firstLine="0"/>
              <w:jc w:val="center"/>
              <w:rPr>
                <w:sz w:val="22"/>
                <w:szCs w:val="18"/>
                <w:lang w:val="es-MX"/>
              </w:rPr>
            </w:pPr>
          </w:p>
        </w:tc>
        <w:tc>
          <w:tcPr>
            <w:tcW w:w="1020" w:type="pct"/>
            <w:tcBorders>
              <w:top w:val="single" w:sz="6" w:space="0" w:color="auto"/>
              <w:left w:val="single" w:sz="6" w:space="0" w:color="auto"/>
              <w:bottom w:val="single" w:sz="6" w:space="0" w:color="auto"/>
              <w:right w:val="single" w:sz="6" w:space="0" w:color="auto"/>
            </w:tcBorders>
          </w:tcPr>
          <w:p w:rsidR="00FE07E3" w:rsidRDefault="00FE07E3" w:rsidP="00FE07E3">
            <w:pPr>
              <w:jc w:val="center"/>
              <w:rPr>
                <w:rFonts w:ascii="Arial" w:eastAsia="Times New Roman" w:hAnsi="Arial" w:cs="Arial"/>
                <w:sz w:val="18"/>
                <w:szCs w:val="18"/>
              </w:rPr>
            </w:pPr>
            <w:r>
              <w:rPr>
                <w:rFonts w:ascii="Arial" w:hAnsi="Arial" w:cs="Arial"/>
                <w:sz w:val="18"/>
                <w:szCs w:val="18"/>
              </w:rPr>
              <w:t>3,700.00</w:t>
            </w:r>
          </w:p>
          <w:p w:rsidR="0088716A" w:rsidRPr="004F4558" w:rsidRDefault="0088716A" w:rsidP="00FE07E3">
            <w:pPr>
              <w:pStyle w:val="Texto"/>
              <w:spacing w:line="224" w:lineRule="exact"/>
              <w:ind w:firstLine="0"/>
              <w:jc w:val="center"/>
              <w:rPr>
                <w:sz w:val="22"/>
                <w:szCs w:val="18"/>
                <w:lang w:val="es-MX"/>
              </w:rPr>
            </w:pPr>
          </w:p>
        </w:tc>
      </w:tr>
      <w:tr w:rsidR="0088716A" w:rsidRPr="004F4558" w:rsidTr="00FE07E3">
        <w:trPr>
          <w:cantSplit/>
          <w:trHeight w:val="215"/>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FE07E3">
            <w:pPr>
              <w:pStyle w:val="Texto"/>
              <w:spacing w:line="224" w:lineRule="exact"/>
              <w:ind w:firstLine="0"/>
              <w:rPr>
                <w:b/>
                <w:sz w:val="22"/>
                <w:szCs w:val="18"/>
                <w:lang w:val="es-MX"/>
              </w:rPr>
            </w:pPr>
            <w:r w:rsidRPr="004F4558">
              <w:rPr>
                <w:b/>
                <w:sz w:val="22"/>
                <w:szCs w:val="18"/>
                <w:lang w:val="es-MX"/>
              </w:rPr>
              <w:t>Total de Efectivo y Equivalentes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FD2819" w:rsidP="00FE07E3">
            <w:pPr>
              <w:pStyle w:val="Texto"/>
              <w:spacing w:line="224" w:lineRule="exact"/>
              <w:ind w:firstLine="0"/>
              <w:jc w:val="center"/>
              <w:rPr>
                <w:b/>
                <w:sz w:val="22"/>
                <w:szCs w:val="18"/>
                <w:lang w:val="es-MX"/>
              </w:rPr>
            </w:pPr>
            <w:r>
              <w:rPr>
                <w:b/>
                <w:sz w:val="22"/>
                <w:szCs w:val="18"/>
                <w:lang w:val="es-MX"/>
              </w:rPr>
              <w:t>-16,310,097.97</w:t>
            </w:r>
          </w:p>
        </w:tc>
        <w:tc>
          <w:tcPr>
            <w:tcW w:w="1020" w:type="pct"/>
            <w:tcBorders>
              <w:top w:val="single" w:sz="6" w:space="0" w:color="auto"/>
              <w:left w:val="single" w:sz="6" w:space="0" w:color="auto"/>
              <w:bottom w:val="single" w:sz="6" w:space="0" w:color="auto"/>
              <w:right w:val="single" w:sz="6" w:space="0" w:color="auto"/>
            </w:tcBorders>
          </w:tcPr>
          <w:p w:rsidR="0088716A" w:rsidRDefault="00FD2819" w:rsidP="00FE07E3">
            <w:pPr>
              <w:pStyle w:val="Texto"/>
              <w:spacing w:line="224" w:lineRule="exact"/>
              <w:ind w:firstLine="0"/>
              <w:jc w:val="center"/>
              <w:rPr>
                <w:b/>
                <w:sz w:val="22"/>
                <w:szCs w:val="18"/>
                <w:lang w:val="es-MX"/>
              </w:rPr>
            </w:pPr>
            <w:r>
              <w:rPr>
                <w:b/>
                <w:sz w:val="22"/>
                <w:szCs w:val="18"/>
                <w:lang w:val="es-MX"/>
              </w:rPr>
              <w:t>12,536,011.39</w:t>
            </w:r>
          </w:p>
          <w:p w:rsidR="00FE07E3" w:rsidRPr="004F4558" w:rsidRDefault="00FE07E3" w:rsidP="00FE07E3">
            <w:pPr>
              <w:pStyle w:val="Texto"/>
              <w:spacing w:line="224" w:lineRule="exact"/>
              <w:ind w:firstLine="0"/>
              <w:jc w:val="center"/>
              <w:rPr>
                <w:b/>
                <w:sz w:val="22"/>
                <w:szCs w:val="18"/>
                <w:lang w:val="es-MX"/>
              </w:rPr>
            </w:pPr>
          </w:p>
        </w:tc>
      </w:tr>
    </w:tbl>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2.- </w:t>
      </w:r>
      <w:r w:rsidRPr="004F4558">
        <w:rPr>
          <w:sz w:val="22"/>
          <w:szCs w:val="22"/>
          <w:lang w:val="es-MX"/>
        </w:rPr>
        <w:t>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3.- </w:t>
      </w:r>
      <w:r w:rsidRPr="004F4558">
        <w:rPr>
          <w:sz w:val="22"/>
          <w:szCs w:val="22"/>
          <w:lang w:val="es-MX"/>
        </w:rPr>
        <w:t>Conciliación de los Flujos de Efectivo Netos de las Actividades de Operación y la cuenta de Ahorro/Desahorro antes de Rubros Extraordinarios. A continuación se presenta un ejemplo de la elaboración de la conciliación.</w:t>
      </w:r>
    </w:p>
    <w:p w:rsidR="0088716A" w:rsidRPr="004F4558" w:rsidRDefault="0088716A" w:rsidP="0088716A">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135"/>
        <w:gridCol w:w="1854"/>
        <w:gridCol w:w="1833"/>
      </w:tblGrid>
      <w:tr w:rsidR="0088716A" w:rsidRPr="004F4558" w:rsidTr="00E842CB">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after="80" w:line="224" w:lineRule="exact"/>
              <w:ind w:firstLine="0"/>
              <w:rPr>
                <w:sz w:val="22"/>
                <w:szCs w:val="18"/>
                <w:lang w:val="es-MX"/>
              </w:rPr>
            </w:pP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CE4A60" w:rsidP="00CE4A60">
            <w:pPr>
              <w:pStyle w:val="Texto"/>
              <w:spacing w:after="80" w:line="224" w:lineRule="exact"/>
              <w:ind w:firstLine="0"/>
              <w:jc w:val="center"/>
              <w:rPr>
                <w:sz w:val="22"/>
                <w:szCs w:val="18"/>
                <w:lang w:val="es-MX"/>
              </w:rPr>
            </w:pPr>
            <w:r>
              <w:rPr>
                <w:sz w:val="22"/>
                <w:szCs w:val="18"/>
                <w:lang w:val="es-MX"/>
              </w:rPr>
              <w:t>Del 01 de julio</w:t>
            </w:r>
            <w:r w:rsidR="004B12F4">
              <w:rPr>
                <w:sz w:val="22"/>
                <w:szCs w:val="18"/>
                <w:lang w:val="es-MX"/>
              </w:rPr>
              <w:t xml:space="preserve"> al 30 de </w:t>
            </w:r>
            <w:r>
              <w:rPr>
                <w:sz w:val="22"/>
                <w:szCs w:val="18"/>
                <w:lang w:val="es-MX"/>
              </w:rPr>
              <w:t>septiembre</w:t>
            </w:r>
            <w:r w:rsidR="004B12F4">
              <w:rPr>
                <w:sz w:val="22"/>
                <w:szCs w:val="18"/>
                <w:lang w:val="es-MX"/>
              </w:rPr>
              <w:t xml:space="preserve"> de 2017</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4B12F4" w:rsidP="00CE4A60">
            <w:pPr>
              <w:pStyle w:val="Texto"/>
              <w:spacing w:after="80" w:line="224" w:lineRule="exact"/>
              <w:ind w:firstLine="0"/>
              <w:jc w:val="center"/>
              <w:rPr>
                <w:sz w:val="22"/>
                <w:szCs w:val="18"/>
                <w:lang w:val="es-MX"/>
              </w:rPr>
            </w:pPr>
            <w:r>
              <w:rPr>
                <w:sz w:val="22"/>
                <w:szCs w:val="18"/>
                <w:lang w:val="es-MX"/>
              </w:rPr>
              <w:t xml:space="preserve">Del 01 de </w:t>
            </w:r>
            <w:r w:rsidR="00CE4A60">
              <w:rPr>
                <w:sz w:val="22"/>
                <w:szCs w:val="18"/>
                <w:lang w:val="es-MX"/>
              </w:rPr>
              <w:t>julio</w:t>
            </w:r>
            <w:r>
              <w:rPr>
                <w:sz w:val="22"/>
                <w:szCs w:val="18"/>
                <w:lang w:val="es-MX"/>
              </w:rPr>
              <w:t xml:space="preserve"> al 30 de </w:t>
            </w:r>
            <w:r w:rsidR="00CE4A60">
              <w:rPr>
                <w:sz w:val="22"/>
                <w:szCs w:val="18"/>
                <w:lang w:val="es-MX"/>
              </w:rPr>
              <w:t>septiembre</w:t>
            </w:r>
            <w:r>
              <w:rPr>
                <w:sz w:val="22"/>
                <w:szCs w:val="18"/>
                <w:lang w:val="es-MX"/>
              </w:rPr>
              <w:t xml:space="preserve"> de 2016</w:t>
            </w:r>
          </w:p>
        </w:tc>
      </w:tr>
      <w:tr w:rsidR="0088716A" w:rsidRPr="004F4558" w:rsidTr="00E842CB">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after="80" w:line="224" w:lineRule="exact"/>
              <w:ind w:firstLine="0"/>
              <w:rPr>
                <w:b/>
                <w:sz w:val="22"/>
                <w:szCs w:val="18"/>
                <w:lang w:val="es-MX"/>
              </w:rPr>
            </w:pPr>
            <w:r w:rsidRPr="004F4558">
              <w:rPr>
                <w:b/>
                <w:sz w:val="22"/>
                <w:szCs w:val="18"/>
                <w:lang w:val="es-MX"/>
              </w:rPr>
              <w:t>Ahorro/Desahorro antes de rubros Extraordinarios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FE07E3" w:rsidP="00BB59F0">
            <w:pPr>
              <w:pStyle w:val="Texto"/>
              <w:spacing w:after="80" w:line="224" w:lineRule="exact"/>
              <w:ind w:firstLine="0"/>
              <w:jc w:val="center"/>
              <w:rPr>
                <w:b/>
                <w:sz w:val="22"/>
                <w:szCs w:val="18"/>
                <w:lang w:val="es-MX"/>
              </w:rPr>
            </w:pPr>
            <w:r>
              <w:rPr>
                <w:b/>
                <w:sz w:val="22"/>
                <w:szCs w:val="18"/>
                <w:lang w:val="es-MX"/>
              </w:rPr>
              <w:t>0.00</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FE07E3" w:rsidP="00BB59F0">
            <w:pPr>
              <w:pStyle w:val="Texto"/>
              <w:spacing w:after="80" w:line="224" w:lineRule="exact"/>
              <w:ind w:firstLine="0"/>
              <w:jc w:val="center"/>
              <w:rPr>
                <w:b/>
                <w:sz w:val="22"/>
                <w:szCs w:val="18"/>
                <w:lang w:val="es-MX"/>
              </w:rPr>
            </w:pPr>
            <w:r>
              <w:rPr>
                <w:b/>
                <w:sz w:val="22"/>
                <w:szCs w:val="18"/>
                <w:lang w:val="es-MX"/>
              </w:rPr>
              <w:t>0.00</w:t>
            </w:r>
          </w:p>
        </w:tc>
      </w:tr>
      <w:tr w:rsidR="0088716A" w:rsidRPr="004F4558" w:rsidTr="00E842CB">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after="80" w:line="224" w:lineRule="exact"/>
              <w:ind w:firstLine="0"/>
              <w:rPr>
                <w:i/>
                <w:sz w:val="22"/>
                <w:szCs w:val="18"/>
                <w:lang w:val="es-MX"/>
              </w:rPr>
            </w:pPr>
            <w:r w:rsidRPr="004F4558">
              <w:rPr>
                <w:i/>
                <w:sz w:val="22"/>
                <w:szCs w:val="18"/>
                <w:lang w:val="es-MX"/>
              </w:rPr>
              <w:t>Movimientos de partidas (o rubros) que no afectan al efectivo.</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FE07E3" w:rsidP="00BB59F0">
            <w:pPr>
              <w:pStyle w:val="Texto"/>
              <w:spacing w:after="80" w:line="224" w:lineRule="exact"/>
              <w:ind w:firstLine="0"/>
              <w:jc w:val="center"/>
              <w:rPr>
                <w:sz w:val="22"/>
                <w:szCs w:val="18"/>
                <w:lang w:val="es-MX"/>
              </w:rPr>
            </w:pPr>
            <w:r>
              <w:rPr>
                <w:sz w:val="22"/>
                <w:szCs w:val="18"/>
                <w:lang w:val="es-MX"/>
              </w:rPr>
              <w:t>0.00</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FE07E3" w:rsidP="00BB59F0">
            <w:pPr>
              <w:pStyle w:val="Texto"/>
              <w:spacing w:after="80" w:line="224" w:lineRule="exact"/>
              <w:ind w:firstLine="0"/>
              <w:jc w:val="center"/>
              <w:rPr>
                <w:sz w:val="22"/>
                <w:szCs w:val="18"/>
                <w:lang w:val="es-MX"/>
              </w:rPr>
            </w:pPr>
            <w:r>
              <w:rPr>
                <w:sz w:val="22"/>
                <w:szCs w:val="18"/>
                <w:lang w:val="es-MX"/>
              </w:rPr>
              <w:t>0.00</w:t>
            </w:r>
          </w:p>
        </w:tc>
      </w:tr>
      <w:tr w:rsidR="0088716A" w:rsidRPr="004F4558" w:rsidTr="00E842CB">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after="80" w:line="224" w:lineRule="exact"/>
              <w:ind w:firstLine="0"/>
              <w:rPr>
                <w:sz w:val="22"/>
                <w:szCs w:val="18"/>
                <w:lang w:val="es-MX"/>
              </w:rPr>
            </w:pPr>
            <w:r w:rsidRPr="004F4558">
              <w:rPr>
                <w:sz w:val="22"/>
                <w:szCs w:val="18"/>
                <w:lang w:val="es-MX"/>
              </w:rPr>
              <w:t>Depreciación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FE07E3" w:rsidP="00BB59F0">
            <w:pPr>
              <w:pStyle w:val="Texto"/>
              <w:spacing w:after="80" w:line="224" w:lineRule="exact"/>
              <w:ind w:firstLine="0"/>
              <w:jc w:val="center"/>
              <w:rPr>
                <w:sz w:val="22"/>
                <w:szCs w:val="18"/>
                <w:lang w:val="es-MX"/>
              </w:rPr>
            </w:pPr>
            <w:r>
              <w:rPr>
                <w:sz w:val="22"/>
                <w:szCs w:val="18"/>
                <w:lang w:val="es-MX"/>
              </w:rPr>
              <w:t>0.00</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FE07E3" w:rsidP="00BB59F0">
            <w:pPr>
              <w:pStyle w:val="Texto"/>
              <w:spacing w:after="80" w:line="224" w:lineRule="exact"/>
              <w:ind w:firstLine="0"/>
              <w:jc w:val="center"/>
              <w:rPr>
                <w:sz w:val="22"/>
                <w:szCs w:val="18"/>
                <w:lang w:val="es-MX"/>
              </w:rPr>
            </w:pPr>
            <w:r>
              <w:rPr>
                <w:sz w:val="22"/>
                <w:szCs w:val="18"/>
                <w:lang w:val="es-MX"/>
              </w:rPr>
              <w:t>0.00</w:t>
            </w:r>
          </w:p>
        </w:tc>
      </w:tr>
      <w:tr w:rsidR="0088716A" w:rsidRPr="004F4558" w:rsidTr="00E842CB">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after="80" w:line="224" w:lineRule="exact"/>
              <w:ind w:firstLine="0"/>
              <w:rPr>
                <w:sz w:val="22"/>
                <w:szCs w:val="18"/>
                <w:lang w:val="es-MX"/>
              </w:rPr>
            </w:pPr>
            <w:r w:rsidRPr="004F4558">
              <w:rPr>
                <w:sz w:val="22"/>
                <w:szCs w:val="18"/>
                <w:lang w:val="es-MX"/>
              </w:rPr>
              <w:t>Amortización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FE07E3" w:rsidP="00BB59F0">
            <w:pPr>
              <w:pStyle w:val="Texto"/>
              <w:spacing w:after="80" w:line="224" w:lineRule="exact"/>
              <w:ind w:firstLine="0"/>
              <w:jc w:val="center"/>
              <w:rPr>
                <w:sz w:val="22"/>
                <w:szCs w:val="18"/>
                <w:lang w:val="es-MX"/>
              </w:rPr>
            </w:pPr>
            <w:r>
              <w:rPr>
                <w:sz w:val="22"/>
                <w:szCs w:val="18"/>
                <w:lang w:val="es-MX"/>
              </w:rPr>
              <w:t>0.00</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FE07E3" w:rsidP="00BB59F0">
            <w:pPr>
              <w:pStyle w:val="Texto"/>
              <w:spacing w:after="80" w:line="224" w:lineRule="exact"/>
              <w:ind w:firstLine="0"/>
              <w:jc w:val="center"/>
              <w:rPr>
                <w:sz w:val="22"/>
                <w:szCs w:val="18"/>
                <w:lang w:val="es-MX"/>
              </w:rPr>
            </w:pPr>
            <w:r>
              <w:rPr>
                <w:sz w:val="22"/>
                <w:szCs w:val="18"/>
                <w:lang w:val="es-MX"/>
              </w:rPr>
              <w:t>0.00</w:t>
            </w:r>
          </w:p>
        </w:tc>
      </w:tr>
      <w:tr w:rsidR="0088716A" w:rsidRPr="004F4558" w:rsidTr="00E842CB">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after="80" w:line="224" w:lineRule="exact"/>
              <w:ind w:firstLine="0"/>
              <w:rPr>
                <w:sz w:val="22"/>
                <w:szCs w:val="18"/>
                <w:lang w:val="es-MX"/>
              </w:rPr>
            </w:pPr>
            <w:r w:rsidRPr="004F4558">
              <w:rPr>
                <w:sz w:val="22"/>
                <w:szCs w:val="18"/>
                <w:lang w:val="es-MX"/>
              </w:rPr>
              <w:t>Incrementos en las provisiones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FE07E3" w:rsidP="00BB59F0">
            <w:pPr>
              <w:pStyle w:val="Texto"/>
              <w:spacing w:after="80" w:line="224" w:lineRule="exact"/>
              <w:ind w:firstLine="0"/>
              <w:jc w:val="center"/>
              <w:rPr>
                <w:sz w:val="22"/>
                <w:szCs w:val="18"/>
                <w:lang w:val="es-MX"/>
              </w:rPr>
            </w:pPr>
            <w:r>
              <w:rPr>
                <w:sz w:val="22"/>
                <w:szCs w:val="18"/>
                <w:lang w:val="es-MX"/>
              </w:rPr>
              <w:t>0.00</w:t>
            </w:r>
          </w:p>
        </w:tc>
        <w:tc>
          <w:tcPr>
            <w:tcW w:w="1039" w:type="pct"/>
            <w:tcBorders>
              <w:top w:val="single" w:sz="6" w:space="0" w:color="auto"/>
              <w:left w:val="single" w:sz="6" w:space="0" w:color="auto"/>
              <w:bottom w:val="single" w:sz="6" w:space="0" w:color="auto"/>
              <w:right w:val="single" w:sz="6" w:space="0" w:color="auto"/>
            </w:tcBorders>
          </w:tcPr>
          <w:p w:rsidR="00BB59F0" w:rsidRPr="004F4558" w:rsidRDefault="00BB59F0" w:rsidP="00BB59F0">
            <w:pPr>
              <w:pStyle w:val="Texto"/>
              <w:spacing w:after="80" w:line="224" w:lineRule="exact"/>
              <w:ind w:firstLine="0"/>
              <w:jc w:val="center"/>
              <w:rPr>
                <w:sz w:val="22"/>
                <w:szCs w:val="18"/>
                <w:lang w:val="es-MX"/>
              </w:rPr>
            </w:pPr>
            <w:r>
              <w:rPr>
                <w:sz w:val="22"/>
                <w:szCs w:val="18"/>
                <w:lang w:val="es-MX"/>
              </w:rPr>
              <w:t>0.00</w:t>
            </w:r>
          </w:p>
        </w:tc>
      </w:tr>
      <w:tr w:rsidR="0088716A" w:rsidRPr="004F4558" w:rsidTr="00E842CB">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after="80" w:line="224" w:lineRule="exact"/>
              <w:ind w:firstLine="0"/>
              <w:rPr>
                <w:sz w:val="22"/>
                <w:szCs w:val="18"/>
                <w:lang w:val="es-MX"/>
              </w:rPr>
            </w:pPr>
            <w:r w:rsidRPr="004F4558">
              <w:rPr>
                <w:sz w:val="22"/>
                <w:szCs w:val="18"/>
                <w:lang w:val="es-MX"/>
              </w:rPr>
              <w:t>Incremento en inversiones producido por revaluación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BB59F0" w:rsidP="00E842CB">
            <w:pPr>
              <w:pStyle w:val="Texto"/>
              <w:spacing w:after="80" w:line="224" w:lineRule="exact"/>
              <w:ind w:firstLine="0"/>
              <w:jc w:val="center"/>
              <w:rPr>
                <w:sz w:val="22"/>
                <w:szCs w:val="18"/>
                <w:lang w:val="es-MX"/>
              </w:rPr>
            </w:pPr>
            <w:r>
              <w:rPr>
                <w:sz w:val="22"/>
                <w:szCs w:val="18"/>
                <w:lang w:val="es-MX"/>
              </w:rPr>
              <w:t>0.00</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BB59F0" w:rsidP="00E842CB">
            <w:pPr>
              <w:pStyle w:val="Texto"/>
              <w:spacing w:after="80" w:line="224" w:lineRule="exact"/>
              <w:ind w:firstLine="0"/>
              <w:jc w:val="center"/>
              <w:rPr>
                <w:sz w:val="22"/>
                <w:szCs w:val="18"/>
                <w:lang w:val="es-MX"/>
              </w:rPr>
            </w:pPr>
            <w:r>
              <w:rPr>
                <w:sz w:val="22"/>
                <w:szCs w:val="18"/>
                <w:lang w:val="es-MX"/>
              </w:rPr>
              <w:t>0.00</w:t>
            </w:r>
          </w:p>
        </w:tc>
      </w:tr>
      <w:tr w:rsidR="0088716A" w:rsidRPr="004F4558" w:rsidTr="00E842CB">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after="80" w:line="224" w:lineRule="exact"/>
              <w:ind w:firstLine="0"/>
              <w:rPr>
                <w:sz w:val="22"/>
                <w:szCs w:val="18"/>
                <w:lang w:val="es-MX"/>
              </w:rPr>
            </w:pPr>
            <w:r w:rsidRPr="004F4558">
              <w:rPr>
                <w:sz w:val="22"/>
                <w:szCs w:val="18"/>
                <w:lang w:val="es-MX"/>
              </w:rPr>
              <w:t>Ganancia/pérdida en venta de propiedad, planta y equipo</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BB59F0" w:rsidP="00E842CB">
            <w:pPr>
              <w:pStyle w:val="Texto"/>
              <w:spacing w:after="80" w:line="224" w:lineRule="exact"/>
              <w:ind w:firstLine="0"/>
              <w:jc w:val="center"/>
              <w:rPr>
                <w:sz w:val="22"/>
                <w:szCs w:val="18"/>
                <w:lang w:val="es-MX"/>
              </w:rPr>
            </w:pPr>
            <w:r>
              <w:rPr>
                <w:sz w:val="22"/>
                <w:szCs w:val="18"/>
                <w:lang w:val="es-MX"/>
              </w:rPr>
              <w:t>0.00</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BB59F0" w:rsidP="00E842CB">
            <w:pPr>
              <w:pStyle w:val="Texto"/>
              <w:spacing w:after="80" w:line="224" w:lineRule="exact"/>
              <w:ind w:firstLine="0"/>
              <w:jc w:val="center"/>
              <w:rPr>
                <w:sz w:val="22"/>
                <w:szCs w:val="18"/>
                <w:lang w:val="es-MX"/>
              </w:rPr>
            </w:pPr>
            <w:r>
              <w:rPr>
                <w:sz w:val="22"/>
                <w:szCs w:val="18"/>
                <w:lang w:val="es-MX"/>
              </w:rPr>
              <w:t>0.00</w:t>
            </w:r>
          </w:p>
        </w:tc>
      </w:tr>
      <w:tr w:rsidR="0088716A" w:rsidRPr="004F4558" w:rsidTr="00E842CB">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after="80" w:line="224" w:lineRule="exact"/>
              <w:ind w:firstLine="0"/>
              <w:rPr>
                <w:sz w:val="22"/>
                <w:szCs w:val="18"/>
                <w:lang w:val="es-MX"/>
              </w:rPr>
            </w:pPr>
            <w:r w:rsidRPr="004F4558">
              <w:rPr>
                <w:sz w:val="22"/>
                <w:szCs w:val="18"/>
                <w:lang w:val="es-MX"/>
              </w:rPr>
              <w:t>Incremento en cuentas por cobrar</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BB59F0" w:rsidP="00E842CB">
            <w:pPr>
              <w:pStyle w:val="Texto"/>
              <w:spacing w:after="80" w:line="224" w:lineRule="exact"/>
              <w:ind w:firstLine="0"/>
              <w:jc w:val="center"/>
              <w:rPr>
                <w:sz w:val="22"/>
                <w:szCs w:val="18"/>
                <w:lang w:val="es-MX"/>
              </w:rPr>
            </w:pPr>
            <w:r>
              <w:rPr>
                <w:sz w:val="22"/>
                <w:szCs w:val="18"/>
                <w:lang w:val="es-MX"/>
              </w:rPr>
              <w:t>0.00</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BB59F0" w:rsidP="00E842CB">
            <w:pPr>
              <w:pStyle w:val="Texto"/>
              <w:spacing w:after="80" w:line="224" w:lineRule="exact"/>
              <w:ind w:firstLine="0"/>
              <w:jc w:val="center"/>
              <w:rPr>
                <w:sz w:val="22"/>
                <w:szCs w:val="18"/>
                <w:lang w:val="es-MX"/>
              </w:rPr>
            </w:pPr>
            <w:r>
              <w:rPr>
                <w:sz w:val="22"/>
                <w:szCs w:val="18"/>
                <w:lang w:val="es-MX"/>
              </w:rPr>
              <w:t>0.00</w:t>
            </w:r>
          </w:p>
        </w:tc>
      </w:tr>
      <w:tr w:rsidR="0088716A" w:rsidRPr="004F4558" w:rsidTr="00E842CB">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after="80" w:line="224" w:lineRule="exact"/>
              <w:ind w:firstLine="0"/>
              <w:rPr>
                <w:sz w:val="22"/>
                <w:szCs w:val="18"/>
                <w:lang w:val="es-MX"/>
              </w:rPr>
            </w:pPr>
            <w:r w:rsidRPr="004F4558">
              <w:rPr>
                <w:sz w:val="22"/>
                <w:szCs w:val="18"/>
                <w:lang w:val="es-MX"/>
              </w:rPr>
              <w:t>Partidas extraordinarias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BB59F0" w:rsidP="00E842CB">
            <w:pPr>
              <w:pStyle w:val="Texto"/>
              <w:spacing w:after="80" w:line="224" w:lineRule="exact"/>
              <w:ind w:firstLine="0"/>
              <w:jc w:val="center"/>
              <w:rPr>
                <w:sz w:val="22"/>
                <w:szCs w:val="18"/>
                <w:lang w:val="es-MX"/>
              </w:rPr>
            </w:pPr>
            <w:r>
              <w:rPr>
                <w:sz w:val="22"/>
                <w:szCs w:val="18"/>
                <w:lang w:val="es-MX"/>
              </w:rPr>
              <w:t>0.00</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BB59F0" w:rsidP="00E842CB">
            <w:pPr>
              <w:pStyle w:val="Texto"/>
              <w:spacing w:after="80" w:line="224" w:lineRule="exact"/>
              <w:ind w:firstLine="0"/>
              <w:jc w:val="center"/>
              <w:rPr>
                <w:sz w:val="22"/>
                <w:szCs w:val="18"/>
                <w:lang w:val="es-MX"/>
              </w:rPr>
            </w:pPr>
            <w:r>
              <w:rPr>
                <w:sz w:val="22"/>
                <w:szCs w:val="18"/>
                <w:lang w:val="es-MX"/>
              </w:rPr>
              <w:t>0.00</w:t>
            </w:r>
          </w:p>
        </w:tc>
      </w:tr>
    </w:tbl>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EA 4</w:t>
      </w:r>
      <w:r w:rsidR="009F5B14">
        <w:rPr>
          <w:b/>
          <w:sz w:val="22"/>
          <w:szCs w:val="22"/>
          <w:lang w:val="es-MX"/>
        </w:rPr>
        <w:t xml:space="preserve"> Trimestral</w:t>
      </w:r>
      <w:r w:rsidRPr="004F4558">
        <w:rPr>
          <w:b/>
          <w:sz w:val="22"/>
          <w:szCs w:val="22"/>
          <w:lang w:val="es-MX"/>
        </w:rPr>
        <w:t xml:space="preserve">.- </w:t>
      </w: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rsidR="0088716A" w:rsidRPr="004F4558" w:rsidRDefault="0088716A" w:rsidP="0088716A">
      <w:pPr>
        <w:pStyle w:val="ROMANOS"/>
        <w:spacing w:after="80" w:line="203" w:lineRule="exact"/>
        <w:ind w:left="288" w:firstLine="0"/>
        <w:rPr>
          <w:sz w:val="22"/>
          <w:szCs w:val="22"/>
          <w:lang w:val="es-MX"/>
        </w:rPr>
      </w:pPr>
    </w:p>
    <w:tbl>
      <w:tblPr>
        <w:tblW w:w="5000" w:type="pct"/>
        <w:tblCellMar>
          <w:left w:w="70" w:type="dxa"/>
          <w:right w:w="70" w:type="dxa"/>
        </w:tblCellMar>
        <w:tblLook w:val="0000" w:firstRow="0" w:lastRow="0" w:firstColumn="0" w:lastColumn="0" w:noHBand="0" w:noVBand="0"/>
      </w:tblPr>
      <w:tblGrid>
        <w:gridCol w:w="160"/>
        <w:gridCol w:w="5062"/>
        <w:gridCol w:w="1950"/>
        <w:gridCol w:w="1650"/>
      </w:tblGrid>
      <w:tr w:rsidR="0088716A" w:rsidRPr="004F4558" w:rsidTr="001F28DD">
        <w:trPr>
          <w:trHeight w:val="19"/>
        </w:trPr>
        <w:tc>
          <w:tcPr>
            <w:tcW w:w="5000" w:type="pct"/>
            <w:gridSpan w:val="4"/>
            <w:tcBorders>
              <w:left w:val="single" w:sz="6" w:space="0" w:color="auto"/>
              <w:bottom w:val="single" w:sz="6" w:space="0" w:color="auto"/>
              <w:right w:val="single" w:sz="6" w:space="0" w:color="000000"/>
            </w:tcBorders>
            <w:shd w:val="clear" w:color="000000" w:fill="C0C0C0"/>
          </w:tcPr>
          <w:p w:rsidR="00BB59F0" w:rsidRDefault="00BB59F0" w:rsidP="00E842CB">
            <w:pPr>
              <w:pStyle w:val="Texto"/>
              <w:spacing w:line="350" w:lineRule="exact"/>
              <w:ind w:firstLine="0"/>
              <w:jc w:val="center"/>
              <w:rPr>
                <w:b/>
                <w:szCs w:val="18"/>
              </w:rPr>
            </w:pPr>
            <w:r>
              <w:rPr>
                <w:b/>
                <w:szCs w:val="18"/>
              </w:rPr>
              <w:t xml:space="preserve">Presidencia Municipal de Fco. I. Madero, Coah. </w:t>
            </w:r>
          </w:p>
          <w:p w:rsidR="0088716A" w:rsidRPr="004F4558" w:rsidRDefault="0088716A" w:rsidP="00E842CB">
            <w:pPr>
              <w:pStyle w:val="Texto"/>
              <w:spacing w:line="350" w:lineRule="exact"/>
              <w:ind w:firstLine="0"/>
              <w:jc w:val="center"/>
              <w:rPr>
                <w:b/>
                <w:szCs w:val="18"/>
              </w:rPr>
            </w:pPr>
            <w:r>
              <w:rPr>
                <w:b/>
                <w:szCs w:val="18"/>
              </w:rPr>
              <w:t>Correspondient</w:t>
            </w:r>
            <w:r w:rsidR="00FD2819">
              <w:rPr>
                <w:b/>
                <w:szCs w:val="18"/>
              </w:rPr>
              <w:t>e del 01 de octubre al 31 de diciembre del 2017</w:t>
            </w:r>
          </w:p>
          <w:p w:rsidR="0088716A" w:rsidRPr="004F4558" w:rsidRDefault="0088716A" w:rsidP="00E842CB">
            <w:pPr>
              <w:pStyle w:val="Texto"/>
              <w:spacing w:line="350" w:lineRule="exact"/>
              <w:ind w:firstLine="0"/>
              <w:jc w:val="center"/>
              <w:rPr>
                <w:b/>
                <w:szCs w:val="18"/>
              </w:rPr>
            </w:pPr>
            <w:r w:rsidRPr="004F4558">
              <w:rPr>
                <w:b/>
                <w:szCs w:val="18"/>
              </w:rPr>
              <w:t>(Cifras en pesos)</w:t>
            </w:r>
          </w:p>
        </w:tc>
      </w:tr>
      <w:tr w:rsidR="0088716A" w:rsidRPr="004F4558" w:rsidTr="001F28DD">
        <w:trPr>
          <w:trHeight w:val="19"/>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E842CB">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88716A" w:rsidRPr="004F4558" w:rsidRDefault="0088716A" w:rsidP="00E842CB">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3461F5" w:rsidP="00E842CB">
            <w:pPr>
              <w:pStyle w:val="Texto"/>
              <w:spacing w:line="350" w:lineRule="exact"/>
              <w:ind w:firstLine="0"/>
              <w:jc w:val="center"/>
              <w:rPr>
                <w:b/>
                <w:szCs w:val="18"/>
              </w:rPr>
            </w:pPr>
            <w:r>
              <w:rPr>
                <w:b/>
                <w:szCs w:val="18"/>
              </w:rPr>
              <w:t>$44,735,973.92</w:t>
            </w:r>
          </w:p>
        </w:tc>
      </w:tr>
      <w:tr w:rsidR="0088716A" w:rsidRPr="004F4558" w:rsidTr="001F28DD">
        <w:trPr>
          <w:trHeight w:val="19"/>
        </w:trPr>
        <w:tc>
          <w:tcPr>
            <w:tcW w:w="2960" w:type="pct"/>
            <w:gridSpan w:val="2"/>
            <w:tcBorders>
              <w:top w:val="single" w:sz="6" w:space="0" w:color="auto"/>
              <w:bottom w:val="single" w:sz="6" w:space="0" w:color="auto"/>
            </w:tcBorders>
          </w:tcPr>
          <w:p w:rsidR="0088716A" w:rsidRPr="004F4558" w:rsidRDefault="0088716A" w:rsidP="00E842CB">
            <w:pPr>
              <w:pStyle w:val="Texto"/>
              <w:spacing w:line="350" w:lineRule="exact"/>
              <w:ind w:firstLine="0"/>
              <w:rPr>
                <w:szCs w:val="18"/>
              </w:rPr>
            </w:pPr>
          </w:p>
        </w:tc>
        <w:tc>
          <w:tcPr>
            <w:tcW w:w="1105" w:type="pct"/>
            <w:tcBorders>
              <w:top w:val="single" w:sz="6" w:space="0" w:color="auto"/>
              <w:bottom w:val="single" w:sz="6" w:space="0" w:color="auto"/>
            </w:tcBorders>
          </w:tcPr>
          <w:p w:rsidR="0088716A" w:rsidRPr="004F4558" w:rsidRDefault="0088716A" w:rsidP="00E842CB">
            <w:pPr>
              <w:pStyle w:val="Texto"/>
              <w:spacing w:line="350" w:lineRule="exact"/>
              <w:ind w:firstLine="0"/>
              <w:jc w:val="center"/>
              <w:rPr>
                <w:szCs w:val="18"/>
              </w:rPr>
            </w:pPr>
          </w:p>
        </w:tc>
        <w:tc>
          <w:tcPr>
            <w:tcW w:w="935" w:type="pct"/>
            <w:tcBorders>
              <w:top w:val="single" w:sz="6" w:space="0" w:color="auto"/>
              <w:bottom w:val="single" w:sz="6" w:space="0" w:color="auto"/>
            </w:tcBorders>
          </w:tcPr>
          <w:p w:rsidR="0088716A" w:rsidRPr="004F4558" w:rsidRDefault="0088716A" w:rsidP="00E842CB">
            <w:pPr>
              <w:pStyle w:val="Texto"/>
              <w:spacing w:line="350" w:lineRule="exact"/>
              <w:ind w:firstLine="0"/>
              <w:jc w:val="center"/>
              <w:rPr>
                <w:szCs w:val="18"/>
              </w:rPr>
            </w:pPr>
          </w:p>
        </w:tc>
      </w:tr>
      <w:tr w:rsidR="0088716A" w:rsidRPr="004F4558" w:rsidTr="001F28DD">
        <w:trPr>
          <w:trHeight w:val="61"/>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3461F5" w:rsidRPr="00621CCC" w:rsidRDefault="003461F5" w:rsidP="003461F5">
            <w:pPr>
              <w:pStyle w:val="Texto"/>
              <w:spacing w:line="350" w:lineRule="exact"/>
              <w:ind w:firstLine="0"/>
              <w:jc w:val="center"/>
              <w:rPr>
                <w:b/>
                <w:szCs w:val="18"/>
              </w:rPr>
            </w:pPr>
            <w:r>
              <w:rPr>
                <w:b/>
                <w:szCs w:val="18"/>
              </w:rPr>
              <w:t>$27,884.17</w:t>
            </w:r>
          </w:p>
        </w:tc>
      </w:tr>
      <w:tr w:rsidR="0088716A" w:rsidRPr="004F4558" w:rsidTr="001F28DD">
        <w:trPr>
          <w:trHeight w:val="19"/>
        </w:trPr>
        <w:tc>
          <w:tcPr>
            <w:tcW w:w="91" w:type="pct"/>
            <w:tcBorders>
              <w:top w:val="single" w:sz="6" w:space="0" w:color="auto"/>
              <w:left w:val="single" w:sz="6" w:space="0" w:color="auto"/>
              <w:bottom w:val="single" w:sz="6" w:space="0" w:color="auto"/>
            </w:tcBorders>
          </w:tcPr>
          <w:p w:rsidR="0088716A" w:rsidRPr="004F4558" w:rsidRDefault="0088716A" w:rsidP="00E842CB">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BB59F0" w:rsidP="00BB59F0">
            <w:pPr>
              <w:pStyle w:val="Texto"/>
              <w:spacing w:line="350" w:lineRule="exact"/>
              <w:ind w:firstLine="0"/>
              <w:rPr>
                <w:szCs w:val="18"/>
              </w:rPr>
            </w:pPr>
            <w:r>
              <w:rPr>
                <w:szCs w:val="18"/>
              </w:rPr>
              <w:t xml:space="preserve">             $0.00</w:t>
            </w:r>
          </w:p>
        </w:tc>
        <w:tc>
          <w:tcPr>
            <w:tcW w:w="935" w:type="pct"/>
            <w:tcBorders>
              <w:top w:val="single" w:sz="6" w:space="0" w:color="auto"/>
              <w:left w:val="single" w:sz="6" w:space="0" w:color="auto"/>
            </w:tcBorders>
          </w:tcPr>
          <w:p w:rsidR="0088716A" w:rsidRPr="004F4558" w:rsidRDefault="0088716A" w:rsidP="00E842CB">
            <w:pPr>
              <w:pStyle w:val="Texto"/>
              <w:spacing w:line="350" w:lineRule="exact"/>
              <w:ind w:firstLine="0"/>
              <w:jc w:val="center"/>
              <w:rPr>
                <w:szCs w:val="18"/>
              </w:rPr>
            </w:pPr>
          </w:p>
        </w:tc>
      </w:tr>
      <w:tr w:rsidR="0088716A" w:rsidRPr="004F4558" w:rsidTr="001F28DD">
        <w:trPr>
          <w:trHeight w:val="19"/>
        </w:trPr>
        <w:tc>
          <w:tcPr>
            <w:tcW w:w="91" w:type="pct"/>
            <w:tcBorders>
              <w:top w:val="single" w:sz="6" w:space="0" w:color="auto"/>
              <w:left w:val="single" w:sz="6" w:space="0" w:color="auto"/>
              <w:bottom w:val="single" w:sz="6" w:space="0" w:color="auto"/>
            </w:tcBorders>
          </w:tcPr>
          <w:p w:rsidR="0088716A" w:rsidRPr="004F4558" w:rsidRDefault="0088716A" w:rsidP="00E842CB">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BB59F0">
            <w:pPr>
              <w:pStyle w:val="Texto"/>
              <w:spacing w:line="350" w:lineRule="exact"/>
              <w:ind w:firstLine="0"/>
              <w:jc w:val="center"/>
              <w:rPr>
                <w:szCs w:val="18"/>
              </w:rPr>
            </w:pPr>
            <w:r w:rsidRPr="004F4558">
              <w:rPr>
                <w:szCs w:val="18"/>
              </w:rPr>
              <w:t>$</w:t>
            </w:r>
            <w:r w:rsidR="00BB59F0">
              <w:rPr>
                <w:szCs w:val="18"/>
              </w:rPr>
              <w:t>0.00</w:t>
            </w:r>
          </w:p>
        </w:tc>
        <w:tc>
          <w:tcPr>
            <w:tcW w:w="935" w:type="pct"/>
            <w:tcBorders>
              <w:left w:val="single" w:sz="6" w:space="0" w:color="auto"/>
            </w:tcBorders>
          </w:tcPr>
          <w:p w:rsidR="0088716A" w:rsidRPr="004F4558" w:rsidRDefault="0088716A" w:rsidP="00E842CB">
            <w:pPr>
              <w:pStyle w:val="Texto"/>
              <w:spacing w:line="350" w:lineRule="exact"/>
              <w:ind w:firstLine="0"/>
              <w:jc w:val="center"/>
              <w:rPr>
                <w:szCs w:val="18"/>
              </w:rPr>
            </w:pPr>
          </w:p>
        </w:tc>
      </w:tr>
      <w:tr w:rsidR="0088716A" w:rsidRPr="004F4558" w:rsidTr="001F28DD">
        <w:trPr>
          <w:trHeight w:val="19"/>
        </w:trPr>
        <w:tc>
          <w:tcPr>
            <w:tcW w:w="91" w:type="pct"/>
            <w:tcBorders>
              <w:top w:val="single" w:sz="6" w:space="0" w:color="auto"/>
              <w:left w:val="single" w:sz="6" w:space="0" w:color="auto"/>
              <w:bottom w:val="single" w:sz="6" w:space="0" w:color="auto"/>
            </w:tcBorders>
          </w:tcPr>
          <w:p w:rsidR="0088716A" w:rsidRPr="004F4558" w:rsidRDefault="0088716A" w:rsidP="00E842CB">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jc w:val="center"/>
              <w:rPr>
                <w:szCs w:val="18"/>
              </w:rPr>
            </w:pPr>
            <w:r w:rsidRPr="004F4558">
              <w:rPr>
                <w:szCs w:val="18"/>
              </w:rPr>
              <w:t>$</w:t>
            </w:r>
            <w:r w:rsidR="00BB59F0">
              <w:rPr>
                <w:szCs w:val="18"/>
              </w:rPr>
              <w:t>0.00</w:t>
            </w:r>
          </w:p>
        </w:tc>
        <w:tc>
          <w:tcPr>
            <w:tcW w:w="935" w:type="pct"/>
            <w:tcBorders>
              <w:left w:val="single" w:sz="6" w:space="0" w:color="auto"/>
            </w:tcBorders>
          </w:tcPr>
          <w:p w:rsidR="0088716A" w:rsidRPr="004F4558" w:rsidRDefault="0088716A" w:rsidP="00E842CB">
            <w:pPr>
              <w:pStyle w:val="Texto"/>
              <w:spacing w:line="350" w:lineRule="exact"/>
              <w:ind w:firstLine="0"/>
              <w:jc w:val="center"/>
              <w:rPr>
                <w:szCs w:val="18"/>
              </w:rPr>
            </w:pPr>
          </w:p>
        </w:tc>
      </w:tr>
      <w:tr w:rsidR="0088716A" w:rsidRPr="004F4558" w:rsidTr="001F28DD">
        <w:trPr>
          <w:trHeight w:val="19"/>
        </w:trPr>
        <w:tc>
          <w:tcPr>
            <w:tcW w:w="91" w:type="pct"/>
            <w:tcBorders>
              <w:top w:val="single" w:sz="6" w:space="0" w:color="auto"/>
              <w:left w:val="single" w:sz="6" w:space="0" w:color="auto"/>
              <w:bottom w:val="single" w:sz="6" w:space="0" w:color="auto"/>
            </w:tcBorders>
          </w:tcPr>
          <w:p w:rsidR="0088716A" w:rsidRPr="004F4558" w:rsidRDefault="0088716A" w:rsidP="00E842CB">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jc w:val="center"/>
              <w:rPr>
                <w:szCs w:val="18"/>
              </w:rPr>
            </w:pPr>
            <w:r w:rsidRPr="004F4558">
              <w:rPr>
                <w:szCs w:val="18"/>
              </w:rPr>
              <w:t>$</w:t>
            </w:r>
            <w:r w:rsidR="00BB59F0">
              <w:rPr>
                <w:szCs w:val="18"/>
              </w:rPr>
              <w:t>0.00</w:t>
            </w:r>
          </w:p>
        </w:tc>
        <w:tc>
          <w:tcPr>
            <w:tcW w:w="935" w:type="pct"/>
            <w:tcBorders>
              <w:left w:val="single" w:sz="6" w:space="0" w:color="auto"/>
            </w:tcBorders>
          </w:tcPr>
          <w:p w:rsidR="0088716A" w:rsidRPr="004F4558" w:rsidRDefault="0088716A" w:rsidP="00E842CB">
            <w:pPr>
              <w:pStyle w:val="Texto"/>
              <w:spacing w:line="350" w:lineRule="exact"/>
              <w:ind w:firstLine="0"/>
              <w:jc w:val="center"/>
              <w:rPr>
                <w:szCs w:val="18"/>
              </w:rPr>
            </w:pPr>
          </w:p>
        </w:tc>
      </w:tr>
      <w:tr w:rsidR="0088716A" w:rsidRPr="004F4558" w:rsidTr="001F28DD">
        <w:trPr>
          <w:trHeight w:val="19"/>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jc w:val="center"/>
              <w:rPr>
                <w:szCs w:val="18"/>
              </w:rPr>
            </w:pPr>
            <w:r w:rsidRPr="004F4558">
              <w:rPr>
                <w:szCs w:val="18"/>
              </w:rPr>
              <w:t>$</w:t>
            </w:r>
            <w:r w:rsidR="003461F5">
              <w:rPr>
                <w:szCs w:val="18"/>
              </w:rPr>
              <w:t>27,884.17</w:t>
            </w:r>
          </w:p>
        </w:tc>
        <w:tc>
          <w:tcPr>
            <w:tcW w:w="935" w:type="pct"/>
            <w:tcBorders>
              <w:left w:val="single" w:sz="6" w:space="0" w:color="auto"/>
            </w:tcBorders>
          </w:tcPr>
          <w:p w:rsidR="0088716A" w:rsidRPr="004F4558" w:rsidRDefault="0088716A" w:rsidP="00E842CB">
            <w:pPr>
              <w:pStyle w:val="Texto"/>
              <w:spacing w:line="350" w:lineRule="exact"/>
              <w:ind w:firstLine="0"/>
              <w:jc w:val="center"/>
              <w:rPr>
                <w:szCs w:val="18"/>
              </w:rPr>
            </w:pPr>
          </w:p>
        </w:tc>
      </w:tr>
      <w:tr w:rsidR="0088716A" w:rsidRPr="004F4558" w:rsidTr="001F28DD">
        <w:trPr>
          <w:trHeight w:val="19"/>
        </w:trPr>
        <w:tc>
          <w:tcPr>
            <w:tcW w:w="2960" w:type="pct"/>
            <w:gridSpan w:val="2"/>
            <w:tcBorders>
              <w:top w:val="single" w:sz="6" w:space="0" w:color="auto"/>
              <w:bottom w:val="single" w:sz="6" w:space="0" w:color="auto"/>
            </w:tcBorders>
          </w:tcPr>
          <w:p w:rsidR="0088716A" w:rsidRPr="004F4558" w:rsidRDefault="0088716A" w:rsidP="00E842CB">
            <w:pPr>
              <w:pStyle w:val="Texto"/>
              <w:spacing w:line="350" w:lineRule="exact"/>
              <w:ind w:firstLine="0"/>
              <w:rPr>
                <w:szCs w:val="18"/>
              </w:rPr>
            </w:pPr>
          </w:p>
        </w:tc>
        <w:tc>
          <w:tcPr>
            <w:tcW w:w="1105" w:type="pct"/>
            <w:tcBorders>
              <w:top w:val="single" w:sz="6" w:space="0" w:color="auto"/>
              <w:bottom w:val="single" w:sz="6" w:space="0" w:color="auto"/>
            </w:tcBorders>
          </w:tcPr>
          <w:p w:rsidR="0088716A" w:rsidRPr="004F4558" w:rsidRDefault="0088716A" w:rsidP="00E842CB">
            <w:pPr>
              <w:pStyle w:val="Texto"/>
              <w:spacing w:line="350" w:lineRule="exact"/>
              <w:ind w:firstLine="0"/>
              <w:jc w:val="center"/>
              <w:rPr>
                <w:szCs w:val="18"/>
              </w:rPr>
            </w:pPr>
          </w:p>
        </w:tc>
        <w:tc>
          <w:tcPr>
            <w:tcW w:w="935" w:type="pct"/>
            <w:tcBorders>
              <w:bottom w:val="single" w:sz="6" w:space="0" w:color="auto"/>
            </w:tcBorders>
          </w:tcPr>
          <w:p w:rsidR="0088716A" w:rsidRPr="004F4558" w:rsidRDefault="0088716A" w:rsidP="00E842CB">
            <w:pPr>
              <w:pStyle w:val="Texto"/>
              <w:spacing w:line="350" w:lineRule="exact"/>
              <w:ind w:firstLine="0"/>
              <w:jc w:val="center"/>
              <w:rPr>
                <w:szCs w:val="18"/>
              </w:rPr>
            </w:pPr>
          </w:p>
        </w:tc>
      </w:tr>
      <w:tr w:rsidR="0088716A" w:rsidRPr="004F4558" w:rsidTr="001F28DD">
        <w:trPr>
          <w:trHeight w:val="19"/>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1F28DD" w:rsidRPr="00621CCC" w:rsidRDefault="001F28DD" w:rsidP="001F28DD">
            <w:pPr>
              <w:pStyle w:val="Texto"/>
              <w:spacing w:line="350" w:lineRule="exact"/>
              <w:ind w:firstLine="0"/>
              <w:jc w:val="center"/>
              <w:rPr>
                <w:b/>
                <w:szCs w:val="18"/>
              </w:rPr>
            </w:pPr>
            <w:r>
              <w:rPr>
                <w:b/>
                <w:szCs w:val="18"/>
              </w:rPr>
              <w:t>$0.00</w:t>
            </w:r>
          </w:p>
        </w:tc>
      </w:tr>
      <w:tr w:rsidR="0088716A" w:rsidRPr="004F4558" w:rsidTr="001F28DD">
        <w:trPr>
          <w:trHeight w:val="19"/>
        </w:trPr>
        <w:tc>
          <w:tcPr>
            <w:tcW w:w="91" w:type="pct"/>
            <w:tcBorders>
              <w:top w:val="single" w:sz="6" w:space="0" w:color="auto"/>
              <w:left w:val="single" w:sz="6" w:space="0" w:color="auto"/>
              <w:bottom w:val="single" w:sz="6" w:space="0" w:color="auto"/>
            </w:tcBorders>
          </w:tcPr>
          <w:p w:rsidR="0088716A" w:rsidRPr="004F4558" w:rsidRDefault="0088716A" w:rsidP="00E842CB">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jc w:val="center"/>
              <w:rPr>
                <w:szCs w:val="18"/>
              </w:rPr>
            </w:pPr>
            <w:r w:rsidRPr="004F4558">
              <w:rPr>
                <w:szCs w:val="18"/>
              </w:rPr>
              <w:t>$</w:t>
            </w:r>
            <w:r w:rsidR="001F28DD">
              <w:rPr>
                <w:szCs w:val="18"/>
              </w:rPr>
              <w:t>0.00</w:t>
            </w:r>
          </w:p>
        </w:tc>
        <w:tc>
          <w:tcPr>
            <w:tcW w:w="935" w:type="pct"/>
            <w:tcBorders>
              <w:top w:val="single" w:sz="6" w:space="0" w:color="auto"/>
              <w:left w:val="single" w:sz="6" w:space="0" w:color="auto"/>
            </w:tcBorders>
          </w:tcPr>
          <w:p w:rsidR="0088716A" w:rsidRPr="004F4558" w:rsidRDefault="0088716A" w:rsidP="00E842CB">
            <w:pPr>
              <w:pStyle w:val="Texto"/>
              <w:spacing w:line="350" w:lineRule="exact"/>
              <w:ind w:firstLine="0"/>
              <w:jc w:val="center"/>
              <w:rPr>
                <w:szCs w:val="18"/>
              </w:rPr>
            </w:pPr>
          </w:p>
        </w:tc>
      </w:tr>
      <w:tr w:rsidR="0088716A" w:rsidRPr="004F4558" w:rsidTr="001F28DD">
        <w:trPr>
          <w:trHeight w:val="19"/>
        </w:trPr>
        <w:tc>
          <w:tcPr>
            <w:tcW w:w="91" w:type="pct"/>
            <w:tcBorders>
              <w:top w:val="single" w:sz="6" w:space="0" w:color="auto"/>
              <w:left w:val="single" w:sz="6" w:space="0" w:color="auto"/>
              <w:bottom w:val="single" w:sz="6" w:space="0" w:color="auto"/>
            </w:tcBorders>
          </w:tcPr>
          <w:p w:rsidR="0088716A" w:rsidRPr="004F4558" w:rsidRDefault="0088716A" w:rsidP="00E842CB">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jc w:val="center"/>
              <w:rPr>
                <w:szCs w:val="18"/>
              </w:rPr>
            </w:pPr>
            <w:r w:rsidRPr="004F4558">
              <w:rPr>
                <w:szCs w:val="18"/>
              </w:rPr>
              <w:t>$</w:t>
            </w:r>
            <w:r w:rsidR="001F28DD">
              <w:rPr>
                <w:szCs w:val="18"/>
              </w:rPr>
              <w:t>0.00</w:t>
            </w:r>
          </w:p>
        </w:tc>
        <w:tc>
          <w:tcPr>
            <w:tcW w:w="935" w:type="pct"/>
            <w:tcBorders>
              <w:left w:val="single" w:sz="6" w:space="0" w:color="auto"/>
            </w:tcBorders>
          </w:tcPr>
          <w:p w:rsidR="0088716A" w:rsidRPr="004F4558" w:rsidRDefault="0088716A" w:rsidP="00E842CB">
            <w:pPr>
              <w:pStyle w:val="Texto"/>
              <w:spacing w:line="350" w:lineRule="exact"/>
              <w:ind w:firstLine="0"/>
              <w:jc w:val="center"/>
              <w:rPr>
                <w:szCs w:val="18"/>
              </w:rPr>
            </w:pPr>
          </w:p>
        </w:tc>
      </w:tr>
      <w:tr w:rsidR="0088716A" w:rsidRPr="004F4558" w:rsidTr="001F28DD">
        <w:trPr>
          <w:trHeight w:val="19"/>
        </w:trPr>
        <w:tc>
          <w:tcPr>
            <w:tcW w:w="91" w:type="pct"/>
            <w:tcBorders>
              <w:top w:val="single" w:sz="6" w:space="0" w:color="auto"/>
              <w:left w:val="single" w:sz="6" w:space="0" w:color="auto"/>
              <w:bottom w:val="single" w:sz="6" w:space="0" w:color="auto"/>
            </w:tcBorders>
          </w:tcPr>
          <w:p w:rsidR="0088716A" w:rsidRPr="004F4558" w:rsidRDefault="0088716A" w:rsidP="00E842CB">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1F28DD" w:rsidP="00E842CB">
            <w:pPr>
              <w:pStyle w:val="Texto"/>
              <w:spacing w:line="350" w:lineRule="exact"/>
              <w:ind w:firstLine="0"/>
              <w:jc w:val="center"/>
              <w:rPr>
                <w:szCs w:val="18"/>
              </w:rPr>
            </w:pPr>
            <w:r>
              <w:rPr>
                <w:szCs w:val="18"/>
              </w:rPr>
              <w:t>$0.00</w:t>
            </w:r>
          </w:p>
        </w:tc>
        <w:tc>
          <w:tcPr>
            <w:tcW w:w="935" w:type="pct"/>
            <w:tcBorders>
              <w:left w:val="single" w:sz="6" w:space="0" w:color="auto"/>
            </w:tcBorders>
          </w:tcPr>
          <w:p w:rsidR="0088716A" w:rsidRPr="004F4558" w:rsidRDefault="0088716A" w:rsidP="00E842CB">
            <w:pPr>
              <w:pStyle w:val="Texto"/>
              <w:spacing w:line="350" w:lineRule="exact"/>
              <w:ind w:firstLine="0"/>
              <w:jc w:val="center"/>
              <w:rPr>
                <w:szCs w:val="18"/>
              </w:rPr>
            </w:pPr>
          </w:p>
        </w:tc>
      </w:tr>
      <w:tr w:rsidR="0088716A" w:rsidRPr="004F4558" w:rsidTr="001F28DD">
        <w:trPr>
          <w:trHeight w:val="19"/>
        </w:trPr>
        <w:tc>
          <w:tcPr>
            <w:tcW w:w="2960"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350" w:lineRule="exact"/>
              <w:ind w:firstLine="0"/>
              <w:jc w:val="center"/>
              <w:rPr>
                <w:szCs w:val="18"/>
              </w:rPr>
            </w:pPr>
            <w:r w:rsidRPr="004F4558">
              <w:rPr>
                <w:szCs w:val="18"/>
              </w:rPr>
              <w:t>$</w:t>
            </w:r>
            <w:r w:rsidR="001F28DD">
              <w:rPr>
                <w:szCs w:val="18"/>
              </w:rPr>
              <w:t>0.00</w:t>
            </w:r>
          </w:p>
        </w:tc>
        <w:tc>
          <w:tcPr>
            <w:tcW w:w="935" w:type="pct"/>
            <w:tcBorders>
              <w:left w:val="single" w:sz="6" w:space="0" w:color="auto"/>
            </w:tcBorders>
          </w:tcPr>
          <w:p w:rsidR="0088716A" w:rsidRPr="004F4558" w:rsidRDefault="0088716A" w:rsidP="00E842CB">
            <w:pPr>
              <w:pStyle w:val="Texto"/>
              <w:spacing w:line="350" w:lineRule="exact"/>
              <w:ind w:firstLine="0"/>
              <w:jc w:val="center"/>
              <w:rPr>
                <w:szCs w:val="18"/>
              </w:rPr>
            </w:pPr>
          </w:p>
        </w:tc>
      </w:tr>
      <w:tr w:rsidR="0088716A" w:rsidRPr="004F4558" w:rsidTr="001F28DD">
        <w:trPr>
          <w:trHeight w:val="19"/>
        </w:trPr>
        <w:tc>
          <w:tcPr>
            <w:tcW w:w="2960" w:type="pct"/>
            <w:gridSpan w:val="2"/>
            <w:tcBorders>
              <w:top w:val="single" w:sz="6" w:space="0" w:color="auto"/>
              <w:bottom w:val="single" w:sz="6" w:space="0" w:color="auto"/>
            </w:tcBorders>
          </w:tcPr>
          <w:p w:rsidR="0088716A" w:rsidRPr="004F4558" w:rsidRDefault="0088716A" w:rsidP="00E842CB">
            <w:pPr>
              <w:pStyle w:val="Texto"/>
              <w:spacing w:line="350" w:lineRule="exact"/>
              <w:ind w:firstLine="0"/>
              <w:rPr>
                <w:szCs w:val="18"/>
              </w:rPr>
            </w:pPr>
          </w:p>
        </w:tc>
        <w:tc>
          <w:tcPr>
            <w:tcW w:w="1105" w:type="pct"/>
            <w:tcBorders>
              <w:top w:val="single" w:sz="6" w:space="0" w:color="auto"/>
            </w:tcBorders>
          </w:tcPr>
          <w:p w:rsidR="0088716A" w:rsidRPr="004F4558" w:rsidRDefault="0088716A" w:rsidP="00E842CB">
            <w:pPr>
              <w:pStyle w:val="Texto"/>
              <w:spacing w:line="350" w:lineRule="exact"/>
              <w:ind w:firstLine="0"/>
              <w:jc w:val="center"/>
              <w:rPr>
                <w:szCs w:val="18"/>
              </w:rPr>
            </w:pPr>
          </w:p>
        </w:tc>
        <w:tc>
          <w:tcPr>
            <w:tcW w:w="935" w:type="pct"/>
            <w:tcBorders>
              <w:bottom w:val="single" w:sz="6" w:space="0" w:color="auto"/>
            </w:tcBorders>
          </w:tcPr>
          <w:p w:rsidR="0088716A" w:rsidRPr="004F4558" w:rsidRDefault="0088716A" w:rsidP="00E842CB">
            <w:pPr>
              <w:pStyle w:val="Texto"/>
              <w:spacing w:line="350" w:lineRule="exact"/>
              <w:ind w:firstLine="0"/>
              <w:jc w:val="center"/>
              <w:rPr>
                <w:szCs w:val="18"/>
              </w:rPr>
            </w:pPr>
          </w:p>
        </w:tc>
      </w:tr>
      <w:tr w:rsidR="0088716A" w:rsidRPr="004F4558" w:rsidTr="001F28DD">
        <w:trPr>
          <w:trHeight w:val="19"/>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E842CB">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88716A" w:rsidRPr="004F4558" w:rsidRDefault="0088716A" w:rsidP="00E842CB">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88716A" w:rsidRDefault="0088716A" w:rsidP="00E842CB">
            <w:pPr>
              <w:pStyle w:val="Texto"/>
              <w:spacing w:line="350" w:lineRule="exact"/>
              <w:ind w:firstLine="0"/>
              <w:jc w:val="center"/>
              <w:rPr>
                <w:b/>
                <w:szCs w:val="18"/>
              </w:rPr>
            </w:pPr>
            <w:r w:rsidRPr="004F4558">
              <w:rPr>
                <w:b/>
                <w:szCs w:val="18"/>
              </w:rPr>
              <w:t>$</w:t>
            </w:r>
            <w:r w:rsidR="003461F5">
              <w:rPr>
                <w:b/>
                <w:szCs w:val="18"/>
              </w:rPr>
              <w:t>44,763,858.09</w:t>
            </w:r>
          </w:p>
          <w:p w:rsidR="001F28DD" w:rsidRPr="004F4558" w:rsidRDefault="001F28DD" w:rsidP="00E842CB">
            <w:pPr>
              <w:pStyle w:val="Texto"/>
              <w:spacing w:line="350" w:lineRule="exact"/>
              <w:ind w:firstLine="0"/>
              <w:jc w:val="center"/>
              <w:rPr>
                <w:b/>
                <w:szCs w:val="18"/>
              </w:rPr>
            </w:pPr>
          </w:p>
        </w:tc>
      </w:tr>
    </w:tbl>
    <w:p w:rsidR="0088716A" w:rsidRDefault="0088716A" w:rsidP="001F28DD">
      <w:pPr>
        <w:pStyle w:val="ROMANOS"/>
        <w:spacing w:after="80" w:line="203" w:lineRule="exact"/>
        <w:ind w:left="0" w:firstLine="0"/>
        <w:rPr>
          <w:sz w:val="22"/>
          <w:szCs w:val="22"/>
          <w:lang w:val="es-MX"/>
        </w:rPr>
      </w:pPr>
    </w:p>
    <w:p w:rsidR="0088716A" w:rsidRDefault="0088716A" w:rsidP="0088716A">
      <w:pPr>
        <w:pStyle w:val="ROMANOS"/>
        <w:spacing w:after="80" w:line="203" w:lineRule="exact"/>
        <w:ind w:left="288" w:firstLine="0"/>
        <w:rPr>
          <w:sz w:val="22"/>
          <w:szCs w:val="22"/>
          <w:lang w:val="es-MX"/>
        </w:rPr>
      </w:pPr>
    </w:p>
    <w:tbl>
      <w:tblPr>
        <w:tblW w:w="5000" w:type="pct"/>
        <w:tblCellMar>
          <w:left w:w="43" w:type="dxa"/>
          <w:right w:w="43" w:type="dxa"/>
        </w:tblCellMar>
        <w:tblLook w:val="0000" w:firstRow="0" w:lastRow="0" w:firstColumn="0" w:lastColumn="0" w:noHBand="0" w:noVBand="0"/>
      </w:tblPr>
      <w:tblGrid>
        <w:gridCol w:w="416"/>
        <w:gridCol w:w="4808"/>
        <w:gridCol w:w="1925"/>
        <w:gridCol w:w="1673"/>
      </w:tblGrid>
      <w:tr w:rsidR="0088716A" w:rsidRPr="004F4558" w:rsidTr="00E842CB">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88716A" w:rsidRPr="004F4558" w:rsidRDefault="001F28DD" w:rsidP="00E842CB">
            <w:pPr>
              <w:pStyle w:val="Texto"/>
              <w:spacing w:line="254" w:lineRule="exact"/>
              <w:ind w:firstLine="0"/>
              <w:jc w:val="center"/>
              <w:rPr>
                <w:b/>
                <w:szCs w:val="18"/>
              </w:rPr>
            </w:pPr>
            <w:r>
              <w:rPr>
                <w:b/>
                <w:szCs w:val="18"/>
              </w:rPr>
              <w:t xml:space="preserve">Presidencia Municipal de Fco </w:t>
            </w:r>
            <w:r w:rsidR="003461F5">
              <w:rPr>
                <w:b/>
                <w:szCs w:val="18"/>
              </w:rPr>
              <w:t>Madero</w:t>
            </w:r>
            <w:r>
              <w:rPr>
                <w:b/>
                <w:szCs w:val="18"/>
              </w:rPr>
              <w:t xml:space="preserve">, Coah. </w:t>
            </w:r>
          </w:p>
        </w:tc>
      </w:tr>
      <w:tr w:rsidR="0088716A" w:rsidRPr="004F4558" w:rsidTr="00E842CB">
        <w:trPr>
          <w:trHeight w:val="20"/>
        </w:trPr>
        <w:tc>
          <w:tcPr>
            <w:tcW w:w="5000" w:type="pct"/>
            <w:gridSpan w:val="4"/>
            <w:tcBorders>
              <w:left w:val="single" w:sz="6" w:space="0" w:color="auto"/>
              <w:right w:val="single" w:sz="6" w:space="0" w:color="000000"/>
            </w:tcBorders>
            <w:shd w:val="clear" w:color="000000" w:fill="C0C0C0"/>
          </w:tcPr>
          <w:p w:rsidR="0088716A" w:rsidRPr="004F4558" w:rsidRDefault="0088716A" w:rsidP="00E842CB">
            <w:pPr>
              <w:pStyle w:val="Texto"/>
              <w:spacing w:line="254" w:lineRule="exact"/>
              <w:ind w:firstLine="0"/>
              <w:jc w:val="center"/>
              <w:rPr>
                <w:b/>
                <w:szCs w:val="18"/>
              </w:rPr>
            </w:pPr>
            <w:r w:rsidRPr="004F4558">
              <w:rPr>
                <w:b/>
                <w:szCs w:val="18"/>
              </w:rPr>
              <w:t>Conciliación entre los Egresos Presupuestarios y los Gastos Contables</w:t>
            </w:r>
          </w:p>
        </w:tc>
      </w:tr>
      <w:tr w:rsidR="0088716A" w:rsidRPr="004F4558" w:rsidTr="00E842CB">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88716A" w:rsidRPr="004F4558" w:rsidRDefault="009F5B14" w:rsidP="00CE4A60">
            <w:pPr>
              <w:pStyle w:val="Texto"/>
              <w:spacing w:line="254" w:lineRule="exact"/>
              <w:ind w:firstLine="0"/>
              <w:jc w:val="center"/>
              <w:rPr>
                <w:b/>
                <w:szCs w:val="18"/>
              </w:rPr>
            </w:pPr>
            <w:r>
              <w:rPr>
                <w:b/>
                <w:szCs w:val="18"/>
              </w:rPr>
              <w:t>Correspondiente del 01</w:t>
            </w:r>
            <w:r w:rsidR="0088716A" w:rsidRPr="004F4558">
              <w:rPr>
                <w:b/>
                <w:szCs w:val="18"/>
              </w:rPr>
              <w:t xml:space="preserve"> de </w:t>
            </w:r>
            <w:r w:rsidR="00FD2819">
              <w:rPr>
                <w:b/>
                <w:szCs w:val="18"/>
              </w:rPr>
              <w:t>octubre al 31 de diciembre del 2017</w:t>
            </w:r>
          </w:p>
        </w:tc>
      </w:tr>
      <w:tr w:rsidR="0088716A" w:rsidRPr="004F4558" w:rsidTr="00E842CB">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E842CB">
            <w:pPr>
              <w:pStyle w:val="Texto"/>
              <w:spacing w:line="254" w:lineRule="exact"/>
              <w:ind w:firstLine="0"/>
              <w:rPr>
                <w:b/>
                <w:szCs w:val="18"/>
              </w:rPr>
            </w:pPr>
            <w:r w:rsidRPr="004F4558">
              <w:rPr>
                <w:b/>
                <w:szCs w:val="18"/>
              </w:rPr>
              <w:t>1. Total de egresos (presupuestarios)</w:t>
            </w:r>
          </w:p>
        </w:tc>
        <w:tc>
          <w:tcPr>
            <w:tcW w:w="1091" w:type="pct"/>
            <w:tcBorders>
              <w:top w:val="single" w:sz="6" w:space="0" w:color="auto"/>
              <w:left w:val="single" w:sz="6" w:space="0" w:color="auto"/>
              <w:right w:val="single" w:sz="6" w:space="0" w:color="auto"/>
            </w:tcBorders>
          </w:tcPr>
          <w:p w:rsidR="0088716A" w:rsidRPr="004F4558" w:rsidRDefault="0088716A" w:rsidP="00E842CB">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88716A" w:rsidRPr="00621CCC" w:rsidRDefault="003461F5" w:rsidP="00E842CB">
            <w:pPr>
              <w:pStyle w:val="Texto"/>
              <w:spacing w:line="254" w:lineRule="exact"/>
              <w:ind w:firstLine="0"/>
              <w:jc w:val="center"/>
              <w:rPr>
                <w:b/>
                <w:szCs w:val="18"/>
              </w:rPr>
            </w:pPr>
            <w:r>
              <w:rPr>
                <w:b/>
                <w:szCs w:val="18"/>
              </w:rPr>
              <w:t>$46,172,861.00</w:t>
            </w:r>
          </w:p>
        </w:tc>
      </w:tr>
      <w:tr w:rsidR="0088716A" w:rsidRPr="004F4558" w:rsidTr="00E842CB">
        <w:trPr>
          <w:trHeight w:val="20"/>
        </w:trPr>
        <w:tc>
          <w:tcPr>
            <w:tcW w:w="2961" w:type="pct"/>
            <w:gridSpan w:val="2"/>
            <w:tcBorders>
              <w:top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1091" w:type="pct"/>
            <w:tcBorders>
              <w:top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948" w:type="pct"/>
            <w:tcBorders>
              <w:top w:val="single" w:sz="6" w:space="0" w:color="auto"/>
              <w:bottom w:val="single" w:sz="6" w:space="0" w:color="auto"/>
            </w:tcBorders>
          </w:tcPr>
          <w:p w:rsidR="0088716A" w:rsidRPr="004F4558" w:rsidRDefault="0088716A" w:rsidP="00E842CB">
            <w:pPr>
              <w:pStyle w:val="Texto"/>
              <w:spacing w:line="254" w:lineRule="exact"/>
              <w:ind w:firstLine="0"/>
              <w:jc w:val="center"/>
              <w:rPr>
                <w:szCs w:val="18"/>
              </w:rPr>
            </w:pPr>
          </w:p>
        </w:tc>
      </w:tr>
      <w:tr w:rsidR="0088716A" w:rsidRPr="004F4558" w:rsidTr="00E842CB">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b/>
                <w:szCs w:val="18"/>
              </w:rPr>
            </w:pPr>
            <w:r w:rsidRPr="004F4558">
              <w:rPr>
                <w:b/>
                <w:szCs w:val="18"/>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tcPr>
          <w:p w:rsidR="0088716A" w:rsidRPr="00621CCC" w:rsidRDefault="003461F5" w:rsidP="00E842CB">
            <w:pPr>
              <w:pStyle w:val="Texto"/>
              <w:spacing w:line="254" w:lineRule="exact"/>
              <w:ind w:firstLine="0"/>
              <w:jc w:val="center"/>
              <w:rPr>
                <w:b/>
                <w:szCs w:val="18"/>
              </w:rPr>
            </w:pPr>
            <w:r>
              <w:rPr>
                <w:b/>
                <w:szCs w:val="18"/>
              </w:rPr>
              <w:t>$6,756,979.56</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3461F5">
              <w:rPr>
                <w:szCs w:val="18"/>
              </w:rPr>
              <w:t>504,254.59</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1F28DD">
              <w:rPr>
                <w:szCs w:val="18"/>
              </w:rPr>
              <w:t>0.00</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1F28DD" w:rsidP="00E842CB">
            <w:pPr>
              <w:pStyle w:val="Texto"/>
              <w:spacing w:line="254" w:lineRule="exact"/>
              <w:ind w:firstLine="0"/>
              <w:jc w:val="center"/>
              <w:rPr>
                <w:szCs w:val="18"/>
              </w:rPr>
            </w:pPr>
            <w:r>
              <w:rPr>
                <w:szCs w:val="18"/>
              </w:rPr>
              <w:t>$0.00</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3461F5" w:rsidP="00E842CB">
            <w:pPr>
              <w:pStyle w:val="Texto"/>
              <w:spacing w:line="254" w:lineRule="exact"/>
              <w:ind w:firstLine="0"/>
              <w:jc w:val="center"/>
              <w:rPr>
                <w:szCs w:val="18"/>
              </w:rPr>
            </w:pPr>
            <w:r>
              <w:rPr>
                <w:szCs w:val="18"/>
              </w:rPr>
              <w:t>$-1400.00</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1F28DD">
              <w:rPr>
                <w:szCs w:val="18"/>
              </w:rPr>
              <w:t>0.00</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3461F5">
              <w:rPr>
                <w:szCs w:val="18"/>
              </w:rPr>
              <w:t>98,999.97</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Activos biológicos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1F28DD">
              <w:rPr>
                <w:szCs w:val="18"/>
              </w:rPr>
              <w:t>0.00</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Bienes inmuebles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3461F5">
              <w:rPr>
                <w:szCs w:val="18"/>
              </w:rPr>
              <w:t>200,000.00</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Activos intangibles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1F28DD">
              <w:rPr>
                <w:szCs w:val="18"/>
              </w:rPr>
              <w:t>0.00</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3461F5">
              <w:rPr>
                <w:szCs w:val="18"/>
              </w:rPr>
              <w:t>5,522,719.16</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1F28DD">
              <w:rPr>
                <w:szCs w:val="18"/>
              </w:rPr>
              <w:t>0.00</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1F28DD">
              <w:rPr>
                <w:szCs w:val="18"/>
              </w:rPr>
              <w:t>0.00</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1F28DD">
              <w:rPr>
                <w:szCs w:val="18"/>
              </w:rPr>
              <w:t>0.00</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1F28DD">
              <w:rPr>
                <w:szCs w:val="18"/>
              </w:rPr>
              <w:t>0.00</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3461F5">
              <w:rPr>
                <w:szCs w:val="18"/>
              </w:rPr>
              <w:t>432,405.84</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1F28DD">
              <w:rPr>
                <w:szCs w:val="18"/>
              </w:rPr>
              <w:t>0.00</w:t>
            </w:r>
          </w:p>
        </w:tc>
      </w:tr>
      <w:tr w:rsidR="0088716A" w:rsidRPr="004F4558" w:rsidTr="00E842CB">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1F28DD">
              <w:rPr>
                <w:szCs w:val="18"/>
              </w:rPr>
              <w:t>0.00</w:t>
            </w:r>
          </w:p>
        </w:tc>
      </w:tr>
      <w:tr w:rsidR="0088716A" w:rsidRPr="004F4558" w:rsidTr="00E842CB">
        <w:trPr>
          <w:trHeight w:val="20"/>
        </w:trPr>
        <w:tc>
          <w:tcPr>
            <w:tcW w:w="2961" w:type="pct"/>
            <w:gridSpan w:val="2"/>
            <w:tcBorders>
              <w:top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1091" w:type="pct"/>
            <w:tcBorders>
              <w:top w:val="single" w:sz="6" w:space="0" w:color="auto"/>
              <w:bottom w:val="single" w:sz="6" w:space="0" w:color="auto"/>
            </w:tcBorders>
          </w:tcPr>
          <w:p w:rsidR="0088716A" w:rsidRPr="004F4558" w:rsidRDefault="0088716A" w:rsidP="00E842CB">
            <w:pPr>
              <w:pStyle w:val="Texto"/>
              <w:spacing w:line="254" w:lineRule="exact"/>
              <w:ind w:firstLine="0"/>
              <w:jc w:val="center"/>
              <w:rPr>
                <w:szCs w:val="18"/>
              </w:rPr>
            </w:pPr>
          </w:p>
        </w:tc>
        <w:tc>
          <w:tcPr>
            <w:tcW w:w="948" w:type="pct"/>
            <w:tcBorders>
              <w:bottom w:val="single" w:sz="6" w:space="0" w:color="auto"/>
            </w:tcBorders>
          </w:tcPr>
          <w:p w:rsidR="0088716A" w:rsidRPr="004F4558" w:rsidRDefault="0088716A" w:rsidP="00E842CB">
            <w:pPr>
              <w:pStyle w:val="Texto"/>
              <w:spacing w:line="254" w:lineRule="exact"/>
              <w:ind w:firstLine="0"/>
              <w:rPr>
                <w:szCs w:val="18"/>
              </w:rPr>
            </w:pPr>
          </w:p>
        </w:tc>
      </w:tr>
      <w:tr w:rsidR="0088716A" w:rsidRPr="004F4558" w:rsidTr="00E842CB">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b/>
                <w:szCs w:val="18"/>
              </w:rPr>
            </w:pPr>
            <w:r w:rsidRPr="004F4558">
              <w:rPr>
                <w:b/>
                <w:szCs w:val="18"/>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p>
        </w:tc>
        <w:tc>
          <w:tcPr>
            <w:tcW w:w="948" w:type="pct"/>
            <w:tcBorders>
              <w:top w:val="single" w:sz="6" w:space="0" w:color="auto"/>
              <w:left w:val="single" w:sz="6" w:space="0" w:color="auto"/>
              <w:bottom w:val="single" w:sz="6" w:space="0" w:color="auto"/>
              <w:right w:val="single" w:sz="6" w:space="0" w:color="auto"/>
            </w:tcBorders>
          </w:tcPr>
          <w:p w:rsidR="0088716A" w:rsidRPr="00621CCC" w:rsidRDefault="003461F5" w:rsidP="00E842CB">
            <w:pPr>
              <w:pStyle w:val="Texto"/>
              <w:spacing w:line="254" w:lineRule="exact"/>
              <w:ind w:firstLine="0"/>
              <w:jc w:val="center"/>
              <w:rPr>
                <w:b/>
                <w:szCs w:val="18"/>
              </w:rPr>
            </w:pPr>
            <w:r>
              <w:rPr>
                <w:b/>
                <w:szCs w:val="18"/>
              </w:rPr>
              <w:t>$95,769.19</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1F28DD">
              <w:rPr>
                <w:szCs w:val="18"/>
              </w:rPr>
              <w:t>0.00</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Provisiones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1F28DD">
              <w:rPr>
                <w:szCs w:val="18"/>
              </w:rPr>
              <w:t>0.00</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1F28DD">
              <w:rPr>
                <w:szCs w:val="18"/>
              </w:rPr>
              <w:t>0.00</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1F28DD">
              <w:rPr>
                <w:szCs w:val="18"/>
              </w:rPr>
              <w:t>0.00</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1F28DD">
              <w:rPr>
                <w:szCs w:val="18"/>
              </w:rPr>
              <w:t>0.00</w:t>
            </w:r>
          </w:p>
        </w:tc>
      </w:tr>
      <w:tr w:rsidR="0088716A"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Otros Gastos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1F28DD">
              <w:rPr>
                <w:szCs w:val="18"/>
              </w:rPr>
              <w:t>0.00</w:t>
            </w:r>
          </w:p>
        </w:tc>
      </w:tr>
      <w:tr w:rsidR="0088716A" w:rsidRPr="004F4558" w:rsidTr="00E842CB">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rPr>
                <w:szCs w:val="18"/>
              </w:rPr>
            </w:pPr>
            <w:r w:rsidRPr="004F4558">
              <w:rPr>
                <w:szCs w:val="18"/>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88716A" w:rsidRPr="004F4558" w:rsidRDefault="0088716A" w:rsidP="00E842CB">
            <w:pPr>
              <w:pStyle w:val="Texto"/>
              <w:spacing w:line="254" w:lineRule="exact"/>
              <w:ind w:firstLine="0"/>
              <w:jc w:val="center"/>
              <w:rPr>
                <w:szCs w:val="18"/>
              </w:rPr>
            </w:pPr>
            <w:r w:rsidRPr="004F4558">
              <w:rPr>
                <w:szCs w:val="18"/>
              </w:rPr>
              <w:t>$</w:t>
            </w:r>
            <w:r w:rsidR="003461F5">
              <w:rPr>
                <w:szCs w:val="18"/>
              </w:rPr>
              <w:t>95,769.19</w:t>
            </w:r>
          </w:p>
        </w:tc>
      </w:tr>
      <w:tr w:rsidR="0088716A" w:rsidRPr="004F4558" w:rsidTr="00E842CB">
        <w:trPr>
          <w:trHeight w:val="20"/>
        </w:trPr>
        <w:tc>
          <w:tcPr>
            <w:tcW w:w="2961" w:type="pct"/>
            <w:gridSpan w:val="2"/>
            <w:tcBorders>
              <w:top w:val="single" w:sz="6" w:space="0" w:color="auto"/>
              <w:bottom w:val="single" w:sz="6" w:space="0" w:color="auto"/>
            </w:tcBorders>
          </w:tcPr>
          <w:p w:rsidR="0088716A" w:rsidRPr="004F4558" w:rsidRDefault="0088716A" w:rsidP="00E842CB">
            <w:pPr>
              <w:pStyle w:val="Texto"/>
              <w:spacing w:line="254" w:lineRule="exact"/>
              <w:ind w:firstLine="0"/>
              <w:rPr>
                <w:szCs w:val="18"/>
              </w:rPr>
            </w:pPr>
          </w:p>
        </w:tc>
        <w:tc>
          <w:tcPr>
            <w:tcW w:w="1091" w:type="pct"/>
            <w:tcBorders>
              <w:top w:val="single" w:sz="6" w:space="0" w:color="auto"/>
            </w:tcBorders>
          </w:tcPr>
          <w:p w:rsidR="0088716A" w:rsidRPr="004F4558" w:rsidRDefault="0088716A" w:rsidP="00E842CB">
            <w:pPr>
              <w:pStyle w:val="Texto"/>
              <w:spacing w:line="254" w:lineRule="exact"/>
              <w:ind w:firstLine="0"/>
              <w:jc w:val="center"/>
              <w:rPr>
                <w:szCs w:val="18"/>
              </w:rPr>
            </w:pPr>
          </w:p>
        </w:tc>
        <w:tc>
          <w:tcPr>
            <w:tcW w:w="948" w:type="pct"/>
            <w:tcBorders>
              <w:bottom w:val="single" w:sz="6" w:space="0" w:color="auto"/>
            </w:tcBorders>
          </w:tcPr>
          <w:p w:rsidR="0088716A" w:rsidRPr="004F4558" w:rsidRDefault="0088716A" w:rsidP="00E842CB">
            <w:pPr>
              <w:pStyle w:val="Texto"/>
              <w:spacing w:line="254" w:lineRule="exact"/>
              <w:ind w:firstLine="0"/>
              <w:jc w:val="center"/>
              <w:rPr>
                <w:szCs w:val="18"/>
              </w:rPr>
            </w:pPr>
          </w:p>
        </w:tc>
      </w:tr>
      <w:tr w:rsidR="0088716A" w:rsidRPr="004F4558" w:rsidTr="00E842CB">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88716A" w:rsidRPr="004F4558" w:rsidRDefault="0088716A" w:rsidP="00E842CB">
            <w:pPr>
              <w:pStyle w:val="Texto"/>
              <w:spacing w:line="254" w:lineRule="exact"/>
              <w:ind w:firstLine="0"/>
              <w:rPr>
                <w:b/>
                <w:szCs w:val="18"/>
              </w:rPr>
            </w:pPr>
            <w:r w:rsidRPr="004F4558">
              <w:rPr>
                <w:b/>
                <w:szCs w:val="18"/>
              </w:rPr>
              <w:t>4. Total de Gasto Contable (4 = 1 - 2 + 3)</w:t>
            </w:r>
          </w:p>
        </w:tc>
        <w:tc>
          <w:tcPr>
            <w:tcW w:w="1091" w:type="pct"/>
            <w:tcBorders>
              <w:left w:val="single" w:sz="6" w:space="0" w:color="auto"/>
              <w:right w:val="single" w:sz="6" w:space="0" w:color="auto"/>
            </w:tcBorders>
          </w:tcPr>
          <w:p w:rsidR="0088716A" w:rsidRPr="004F4558" w:rsidRDefault="0088716A" w:rsidP="00E842CB">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88716A" w:rsidRPr="00621CCC" w:rsidRDefault="003461F5" w:rsidP="00E842CB">
            <w:pPr>
              <w:pStyle w:val="Texto"/>
              <w:spacing w:line="254" w:lineRule="exact"/>
              <w:ind w:firstLine="0"/>
              <w:jc w:val="center"/>
              <w:rPr>
                <w:b/>
                <w:szCs w:val="18"/>
              </w:rPr>
            </w:pPr>
            <w:r>
              <w:rPr>
                <w:b/>
                <w:szCs w:val="18"/>
              </w:rPr>
              <w:t>$39,511,650.63</w:t>
            </w:r>
          </w:p>
        </w:tc>
      </w:tr>
    </w:tbl>
    <w:p w:rsidR="0088716A" w:rsidRDefault="0088716A" w:rsidP="0088716A">
      <w:pPr>
        <w:pStyle w:val="ROMANOS"/>
        <w:spacing w:after="80" w:line="203" w:lineRule="exact"/>
        <w:rPr>
          <w:sz w:val="22"/>
          <w:szCs w:val="22"/>
          <w:lang w:val="es-MX"/>
        </w:rPr>
      </w:pPr>
    </w:p>
    <w:p w:rsidR="0088716A" w:rsidRPr="004F4558" w:rsidRDefault="0088716A" w:rsidP="0088716A">
      <w:pPr>
        <w:spacing w:after="0"/>
        <w:jc w:val="center"/>
        <w:rPr>
          <w:rFonts w:ascii="Arial" w:hAnsi="Arial" w:cs="Arial"/>
          <w:sz w:val="12"/>
          <w:szCs w:val="16"/>
        </w:rPr>
      </w:pPr>
    </w:p>
    <w:p w:rsidR="0088716A" w:rsidRDefault="0088716A" w:rsidP="0088716A">
      <w:pPr>
        <w:spacing w:after="0"/>
        <w:jc w:val="center"/>
        <w:rPr>
          <w:rFonts w:ascii="Arial" w:hAnsi="Arial" w:cs="Arial"/>
          <w:b/>
          <w:sz w:val="12"/>
          <w:szCs w:val="16"/>
        </w:rPr>
      </w:pPr>
      <w:r>
        <w:rPr>
          <w:rFonts w:ascii="Arial" w:hAnsi="Arial" w:cs="Arial"/>
          <w:b/>
          <w:sz w:val="12"/>
          <w:szCs w:val="16"/>
        </w:rPr>
        <w:t>Nota de Gestión Administrativa 17</w:t>
      </w:r>
    </w:p>
    <w:p w:rsidR="0088716A" w:rsidRDefault="0088716A" w:rsidP="0088716A">
      <w:pPr>
        <w:pStyle w:val="ROMANOS"/>
        <w:spacing w:after="80" w:line="203" w:lineRule="exact"/>
        <w:jc w:val="center"/>
        <w:rPr>
          <w:sz w:val="22"/>
          <w:szCs w:val="22"/>
          <w:lang w:val="es-MX"/>
        </w:rPr>
      </w:pPr>
      <w:r w:rsidRPr="0094554F">
        <w:rPr>
          <w:sz w:val="12"/>
          <w:szCs w:val="16"/>
        </w:rPr>
        <w:t xml:space="preserve"> “Bajo protesta de decir verdad declaramos que los Estados Financieros y sus notas, son razonablemente correctos y son responsabilidad del emisor”</w:t>
      </w:r>
    </w:p>
    <w:p w:rsidR="0088716A" w:rsidRDefault="0088716A" w:rsidP="0088716A">
      <w:pPr>
        <w:rPr>
          <w:rFonts w:ascii="Arial" w:eastAsia="Times New Roman" w:hAnsi="Arial" w:cs="Arial"/>
          <w:lang w:eastAsia="es-ES"/>
        </w:rPr>
      </w:pPr>
    </w:p>
    <w:p w:rsidR="009F5B14" w:rsidRPr="004F4558" w:rsidRDefault="009F5B14" w:rsidP="009F5B14">
      <w:pPr>
        <w:pStyle w:val="ROMANOS"/>
        <w:spacing w:after="80" w:line="203" w:lineRule="exact"/>
        <w:ind w:left="288" w:firstLine="0"/>
        <w:rPr>
          <w:sz w:val="22"/>
          <w:szCs w:val="22"/>
          <w:lang w:val="es-MX"/>
        </w:rPr>
      </w:pPr>
      <w:r w:rsidRPr="004F4558">
        <w:rPr>
          <w:b/>
          <w:sz w:val="22"/>
          <w:szCs w:val="22"/>
          <w:lang w:val="es-MX"/>
        </w:rPr>
        <w:t>EA 4</w:t>
      </w:r>
      <w:r>
        <w:rPr>
          <w:b/>
          <w:sz w:val="22"/>
          <w:szCs w:val="22"/>
          <w:lang w:val="es-MX"/>
        </w:rPr>
        <w:t xml:space="preserve"> Acumulada</w:t>
      </w:r>
      <w:r w:rsidRPr="004F4558">
        <w:rPr>
          <w:b/>
          <w:sz w:val="22"/>
          <w:szCs w:val="22"/>
          <w:lang w:val="es-MX"/>
        </w:rPr>
        <w:t xml:space="preserve">.- </w:t>
      </w: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rsidR="009F5B14" w:rsidRPr="004F4558" w:rsidRDefault="009F5B14" w:rsidP="009F5B14">
      <w:pPr>
        <w:pStyle w:val="ROMANOS"/>
        <w:spacing w:after="80" w:line="203" w:lineRule="exact"/>
        <w:ind w:left="288" w:firstLine="0"/>
        <w:rPr>
          <w:sz w:val="22"/>
          <w:szCs w:val="22"/>
          <w:lang w:val="es-MX"/>
        </w:rPr>
      </w:pPr>
    </w:p>
    <w:tbl>
      <w:tblPr>
        <w:tblW w:w="5000" w:type="pct"/>
        <w:tblCellMar>
          <w:left w:w="70" w:type="dxa"/>
          <w:right w:w="70" w:type="dxa"/>
        </w:tblCellMar>
        <w:tblLook w:val="0000" w:firstRow="0" w:lastRow="0" w:firstColumn="0" w:lastColumn="0" w:noHBand="0" w:noVBand="0"/>
      </w:tblPr>
      <w:tblGrid>
        <w:gridCol w:w="160"/>
        <w:gridCol w:w="5062"/>
        <w:gridCol w:w="1950"/>
        <w:gridCol w:w="1650"/>
      </w:tblGrid>
      <w:tr w:rsidR="009F5B14" w:rsidRPr="004F4558" w:rsidTr="00E842CB">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9F5B14" w:rsidRPr="004F4558" w:rsidRDefault="001F28DD" w:rsidP="00E842CB">
            <w:pPr>
              <w:pStyle w:val="Texto"/>
              <w:spacing w:line="350" w:lineRule="exact"/>
              <w:ind w:firstLine="0"/>
              <w:jc w:val="center"/>
              <w:rPr>
                <w:b/>
                <w:szCs w:val="18"/>
              </w:rPr>
            </w:pPr>
            <w:r>
              <w:rPr>
                <w:b/>
                <w:szCs w:val="18"/>
              </w:rPr>
              <w:t xml:space="preserve">Presidencia Municipal de Fco. I, Madero, Coah. </w:t>
            </w:r>
          </w:p>
        </w:tc>
      </w:tr>
      <w:tr w:rsidR="009F5B14" w:rsidRPr="004F4558" w:rsidTr="00E842CB">
        <w:trPr>
          <w:trHeight w:val="70"/>
        </w:trPr>
        <w:tc>
          <w:tcPr>
            <w:tcW w:w="5000" w:type="pct"/>
            <w:gridSpan w:val="4"/>
            <w:tcBorders>
              <w:left w:val="single" w:sz="6" w:space="0" w:color="auto"/>
              <w:right w:val="single" w:sz="6" w:space="0" w:color="000000"/>
            </w:tcBorders>
            <w:shd w:val="clear" w:color="000000" w:fill="C0C0C0"/>
          </w:tcPr>
          <w:p w:rsidR="009F5B14" w:rsidRPr="004F4558" w:rsidRDefault="009F5B14" w:rsidP="00E842CB">
            <w:pPr>
              <w:pStyle w:val="Texto"/>
              <w:spacing w:line="350" w:lineRule="exact"/>
              <w:ind w:firstLine="0"/>
              <w:jc w:val="center"/>
              <w:rPr>
                <w:b/>
                <w:szCs w:val="18"/>
              </w:rPr>
            </w:pPr>
            <w:r w:rsidRPr="004F4558">
              <w:rPr>
                <w:b/>
                <w:szCs w:val="18"/>
              </w:rPr>
              <w:t>Conciliación entre los Ingresos Presupuestarios y Contables</w:t>
            </w:r>
          </w:p>
        </w:tc>
      </w:tr>
      <w:tr w:rsidR="009F5B14" w:rsidRPr="004F4558" w:rsidTr="00E842CB">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9F5B14" w:rsidRPr="004F4558" w:rsidRDefault="009F5B14" w:rsidP="00E842CB">
            <w:pPr>
              <w:pStyle w:val="Texto"/>
              <w:spacing w:line="350" w:lineRule="exact"/>
              <w:ind w:firstLine="0"/>
              <w:jc w:val="center"/>
              <w:rPr>
                <w:b/>
                <w:szCs w:val="18"/>
              </w:rPr>
            </w:pPr>
            <w:r>
              <w:rPr>
                <w:b/>
                <w:szCs w:val="18"/>
              </w:rPr>
              <w:t xml:space="preserve">Correspondiente del 01 </w:t>
            </w:r>
            <w:r w:rsidRPr="004F4558">
              <w:rPr>
                <w:b/>
                <w:szCs w:val="18"/>
              </w:rPr>
              <w:t xml:space="preserve">de </w:t>
            </w:r>
            <w:r>
              <w:rPr>
                <w:b/>
                <w:szCs w:val="18"/>
              </w:rPr>
              <w:t>enero</w:t>
            </w:r>
            <w:r w:rsidRPr="004F4558">
              <w:rPr>
                <w:b/>
                <w:szCs w:val="18"/>
              </w:rPr>
              <w:t xml:space="preserve"> al </w:t>
            </w:r>
            <w:r w:rsidR="00FD2819">
              <w:rPr>
                <w:b/>
                <w:szCs w:val="18"/>
              </w:rPr>
              <w:t>31 de Diciembre del 2017</w:t>
            </w:r>
          </w:p>
          <w:p w:rsidR="009F5B14" w:rsidRPr="004F4558" w:rsidRDefault="009F5B14" w:rsidP="00E842CB">
            <w:pPr>
              <w:pStyle w:val="Texto"/>
              <w:spacing w:line="350" w:lineRule="exact"/>
              <w:ind w:firstLine="0"/>
              <w:jc w:val="center"/>
              <w:rPr>
                <w:b/>
                <w:szCs w:val="18"/>
              </w:rPr>
            </w:pPr>
            <w:r w:rsidRPr="004F4558">
              <w:rPr>
                <w:b/>
                <w:szCs w:val="18"/>
              </w:rPr>
              <w:t>(Cifras en pesos)</w:t>
            </w:r>
          </w:p>
        </w:tc>
      </w:tr>
      <w:tr w:rsidR="009F5B14" w:rsidRPr="004F4558" w:rsidTr="00E842CB">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9F5B14" w:rsidP="00E842CB">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9F5B14" w:rsidRPr="004F4558" w:rsidRDefault="009F5B14" w:rsidP="00E842CB">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3461F5" w:rsidP="00E842CB">
            <w:pPr>
              <w:pStyle w:val="Texto"/>
              <w:spacing w:line="350" w:lineRule="exact"/>
              <w:ind w:firstLine="0"/>
              <w:jc w:val="center"/>
              <w:rPr>
                <w:b/>
                <w:szCs w:val="18"/>
              </w:rPr>
            </w:pPr>
            <w:r>
              <w:rPr>
                <w:b/>
                <w:szCs w:val="18"/>
              </w:rPr>
              <w:t>$159,211,428.48</w:t>
            </w:r>
          </w:p>
        </w:tc>
      </w:tr>
      <w:tr w:rsidR="009F5B14" w:rsidRPr="004F4558" w:rsidTr="00E842CB">
        <w:trPr>
          <w:trHeight w:val="20"/>
        </w:trPr>
        <w:tc>
          <w:tcPr>
            <w:tcW w:w="2960" w:type="pct"/>
            <w:gridSpan w:val="2"/>
            <w:tcBorders>
              <w:top w:val="single" w:sz="6" w:space="0" w:color="auto"/>
              <w:bottom w:val="single" w:sz="6" w:space="0" w:color="auto"/>
            </w:tcBorders>
          </w:tcPr>
          <w:p w:rsidR="009F5B14" w:rsidRPr="004F4558" w:rsidRDefault="009F5B14" w:rsidP="00E842CB">
            <w:pPr>
              <w:pStyle w:val="Texto"/>
              <w:spacing w:line="350" w:lineRule="exact"/>
              <w:ind w:firstLine="0"/>
              <w:rPr>
                <w:szCs w:val="18"/>
              </w:rPr>
            </w:pPr>
          </w:p>
        </w:tc>
        <w:tc>
          <w:tcPr>
            <w:tcW w:w="1105" w:type="pct"/>
            <w:tcBorders>
              <w:top w:val="single" w:sz="6" w:space="0" w:color="auto"/>
              <w:bottom w:val="single" w:sz="6" w:space="0" w:color="auto"/>
            </w:tcBorders>
          </w:tcPr>
          <w:p w:rsidR="009F5B14" w:rsidRPr="004F4558" w:rsidRDefault="009F5B14" w:rsidP="00E842CB">
            <w:pPr>
              <w:pStyle w:val="Texto"/>
              <w:spacing w:line="350" w:lineRule="exact"/>
              <w:ind w:firstLine="0"/>
              <w:jc w:val="center"/>
              <w:rPr>
                <w:szCs w:val="18"/>
              </w:rPr>
            </w:pPr>
          </w:p>
        </w:tc>
        <w:tc>
          <w:tcPr>
            <w:tcW w:w="935" w:type="pct"/>
            <w:tcBorders>
              <w:top w:val="single" w:sz="6" w:space="0" w:color="auto"/>
              <w:bottom w:val="single" w:sz="6" w:space="0" w:color="auto"/>
            </w:tcBorders>
          </w:tcPr>
          <w:p w:rsidR="009F5B14" w:rsidRPr="004F4558" w:rsidRDefault="009F5B14" w:rsidP="00E842CB">
            <w:pPr>
              <w:pStyle w:val="Texto"/>
              <w:spacing w:line="350" w:lineRule="exact"/>
              <w:ind w:firstLine="0"/>
              <w:jc w:val="center"/>
              <w:rPr>
                <w:szCs w:val="18"/>
              </w:rPr>
            </w:pPr>
          </w:p>
        </w:tc>
      </w:tr>
      <w:tr w:rsidR="009F5B14" w:rsidRPr="004F4558" w:rsidTr="00E842CB">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9F5B14" w:rsidRPr="00621CCC" w:rsidRDefault="003461F5" w:rsidP="00E842CB">
            <w:pPr>
              <w:pStyle w:val="Texto"/>
              <w:spacing w:line="350" w:lineRule="exact"/>
              <w:ind w:firstLine="0"/>
              <w:jc w:val="center"/>
              <w:rPr>
                <w:b/>
                <w:szCs w:val="18"/>
              </w:rPr>
            </w:pPr>
            <w:r>
              <w:rPr>
                <w:b/>
                <w:szCs w:val="18"/>
              </w:rPr>
              <w:t>$104,667.22</w:t>
            </w:r>
          </w:p>
        </w:tc>
      </w:tr>
      <w:tr w:rsidR="009F5B14" w:rsidRPr="004F4558" w:rsidTr="00E842CB">
        <w:trPr>
          <w:trHeight w:val="20"/>
        </w:trPr>
        <w:tc>
          <w:tcPr>
            <w:tcW w:w="91" w:type="pct"/>
            <w:tcBorders>
              <w:top w:val="single" w:sz="6" w:space="0" w:color="auto"/>
              <w:left w:val="single" w:sz="6" w:space="0" w:color="auto"/>
              <w:bottom w:val="single" w:sz="6" w:space="0" w:color="auto"/>
            </w:tcBorders>
          </w:tcPr>
          <w:p w:rsidR="009F5B14" w:rsidRPr="004F4558" w:rsidRDefault="009F5B14" w:rsidP="00E842CB">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jc w:val="center"/>
              <w:rPr>
                <w:szCs w:val="18"/>
              </w:rPr>
            </w:pPr>
            <w:r w:rsidRPr="004F4558">
              <w:rPr>
                <w:szCs w:val="18"/>
              </w:rPr>
              <w:t>$</w:t>
            </w:r>
            <w:r w:rsidR="001F28DD">
              <w:rPr>
                <w:szCs w:val="18"/>
              </w:rPr>
              <w:t>0.00</w:t>
            </w:r>
          </w:p>
        </w:tc>
        <w:tc>
          <w:tcPr>
            <w:tcW w:w="935" w:type="pct"/>
            <w:tcBorders>
              <w:top w:val="single" w:sz="6" w:space="0" w:color="auto"/>
              <w:left w:val="single" w:sz="6" w:space="0" w:color="auto"/>
            </w:tcBorders>
          </w:tcPr>
          <w:p w:rsidR="009F5B14" w:rsidRPr="004F4558" w:rsidRDefault="009F5B14" w:rsidP="00E842CB">
            <w:pPr>
              <w:pStyle w:val="Texto"/>
              <w:spacing w:line="350" w:lineRule="exact"/>
              <w:ind w:firstLine="0"/>
              <w:jc w:val="center"/>
              <w:rPr>
                <w:szCs w:val="18"/>
              </w:rPr>
            </w:pPr>
          </w:p>
        </w:tc>
      </w:tr>
      <w:tr w:rsidR="009F5B14" w:rsidRPr="004F4558" w:rsidTr="00E842CB">
        <w:trPr>
          <w:trHeight w:val="20"/>
        </w:trPr>
        <w:tc>
          <w:tcPr>
            <w:tcW w:w="91" w:type="pct"/>
            <w:tcBorders>
              <w:top w:val="single" w:sz="6" w:space="0" w:color="auto"/>
              <w:left w:val="single" w:sz="6" w:space="0" w:color="auto"/>
              <w:bottom w:val="single" w:sz="6" w:space="0" w:color="auto"/>
            </w:tcBorders>
          </w:tcPr>
          <w:p w:rsidR="009F5B14" w:rsidRPr="004F4558" w:rsidRDefault="009F5B14" w:rsidP="00E842CB">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jc w:val="center"/>
              <w:rPr>
                <w:szCs w:val="18"/>
              </w:rPr>
            </w:pPr>
            <w:r w:rsidRPr="004F4558">
              <w:rPr>
                <w:szCs w:val="18"/>
              </w:rPr>
              <w:t>$</w:t>
            </w:r>
            <w:r w:rsidR="001F28DD">
              <w:rPr>
                <w:szCs w:val="18"/>
              </w:rPr>
              <w:t>0.00</w:t>
            </w:r>
          </w:p>
        </w:tc>
        <w:tc>
          <w:tcPr>
            <w:tcW w:w="935" w:type="pct"/>
            <w:tcBorders>
              <w:left w:val="single" w:sz="6" w:space="0" w:color="auto"/>
            </w:tcBorders>
          </w:tcPr>
          <w:p w:rsidR="009F5B14" w:rsidRPr="004F4558" w:rsidRDefault="009F5B14" w:rsidP="00E842CB">
            <w:pPr>
              <w:pStyle w:val="Texto"/>
              <w:spacing w:line="350" w:lineRule="exact"/>
              <w:ind w:firstLine="0"/>
              <w:jc w:val="center"/>
              <w:rPr>
                <w:szCs w:val="18"/>
              </w:rPr>
            </w:pPr>
          </w:p>
        </w:tc>
      </w:tr>
      <w:tr w:rsidR="009F5B14" w:rsidRPr="004F4558" w:rsidTr="00E842CB">
        <w:trPr>
          <w:trHeight w:val="20"/>
        </w:trPr>
        <w:tc>
          <w:tcPr>
            <w:tcW w:w="91" w:type="pct"/>
            <w:tcBorders>
              <w:top w:val="single" w:sz="6" w:space="0" w:color="auto"/>
              <w:left w:val="single" w:sz="6" w:space="0" w:color="auto"/>
              <w:bottom w:val="single" w:sz="6" w:space="0" w:color="auto"/>
            </w:tcBorders>
          </w:tcPr>
          <w:p w:rsidR="009F5B14" w:rsidRPr="004F4558" w:rsidRDefault="009F5B14" w:rsidP="00E842CB">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1F28DD" w:rsidP="00E842CB">
            <w:pPr>
              <w:pStyle w:val="Texto"/>
              <w:spacing w:line="350" w:lineRule="exact"/>
              <w:ind w:firstLine="0"/>
              <w:jc w:val="center"/>
              <w:rPr>
                <w:szCs w:val="18"/>
              </w:rPr>
            </w:pPr>
            <w:r>
              <w:rPr>
                <w:szCs w:val="18"/>
              </w:rPr>
              <w:t>$0.00</w:t>
            </w:r>
          </w:p>
        </w:tc>
        <w:tc>
          <w:tcPr>
            <w:tcW w:w="935" w:type="pct"/>
            <w:tcBorders>
              <w:left w:val="single" w:sz="6" w:space="0" w:color="auto"/>
            </w:tcBorders>
          </w:tcPr>
          <w:p w:rsidR="009F5B14" w:rsidRPr="004F4558" w:rsidRDefault="009F5B14" w:rsidP="00E842CB">
            <w:pPr>
              <w:pStyle w:val="Texto"/>
              <w:spacing w:line="350" w:lineRule="exact"/>
              <w:ind w:firstLine="0"/>
              <w:jc w:val="center"/>
              <w:rPr>
                <w:szCs w:val="18"/>
              </w:rPr>
            </w:pPr>
          </w:p>
        </w:tc>
      </w:tr>
      <w:tr w:rsidR="009F5B14" w:rsidRPr="004F4558" w:rsidTr="00E842CB">
        <w:trPr>
          <w:trHeight w:val="20"/>
        </w:trPr>
        <w:tc>
          <w:tcPr>
            <w:tcW w:w="91" w:type="pct"/>
            <w:tcBorders>
              <w:top w:val="single" w:sz="6" w:space="0" w:color="auto"/>
              <w:left w:val="single" w:sz="6" w:space="0" w:color="auto"/>
              <w:bottom w:val="single" w:sz="6" w:space="0" w:color="auto"/>
            </w:tcBorders>
          </w:tcPr>
          <w:p w:rsidR="009F5B14" w:rsidRPr="004F4558" w:rsidRDefault="009F5B14" w:rsidP="00E842CB">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jc w:val="center"/>
              <w:rPr>
                <w:szCs w:val="18"/>
              </w:rPr>
            </w:pPr>
            <w:r w:rsidRPr="004F4558">
              <w:rPr>
                <w:szCs w:val="18"/>
              </w:rPr>
              <w:t>$</w:t>
            </w:r>
            <w:r w:rsidR="001F28DD">
              <w:rPr>
                <w:szCs w:val="18"/>
              </w:rPr>
              <w:t>0.00</w:t>
            </w:r>
          </w:p>
        </w:tc>
        <w:tc>
          <w:tcPr>
            <w:tcW w:w="935" w:type="pct"/>
            <w:tcBorders>
              <w:left w:val="single" w:sz="6" w:space="0" w:color="auto"/>
            </w:tcBorders>
          </w:tcPr>
          <w:p w:rsidR="009F5B14" w:rsidRPr="004F4558" w:rsidRDefault="009F5B14" w:rsidP="00E842CB">
            <w:pPr>
              <w:pStyle w:val="Texto"/>
              <w:spacing w:line="350" w:lineRule="exact"/>
              <w:ind w:firstLine="0"/>
              <w:jc w:val="center"/>
              <w:rPr>
                <w:szCs w:val="18"/>
              </w:rPr>
            </w:pPr>
          </w:p>
        </w:tc>
      </w:tr>
      <w:tr w:rsidR="009F5B14" w:rsidRPr="004F4558" w:rsidTr="00E842CB">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jc w:val="center"/>
              <w:rPr>
                <w:szCs w:val="18"/>
              </w:rPr>
            </w:pPr>
            <w:r w:rsidRPr="004F4558">
              <w:rPr>
                <w:szCs w:val="18"/>
              </w:rPr>
              <w:t>$</w:t>
            </w:r>
            <w:r w:rsidR="003461F5">
              <w:rPr>
                <w:szCs w:val="18"/>
              </w:rPr>
              <w:t>104,667.22</w:t>
            </w:r>
          </w:p>
        </w:tc>
        <w:tc>
          <w:tcPr>
            <w:tcW w:w="935" w:type="pct"/>
            <w:tcBorders>
              <w:left w:val="single" w:sz="6" w:space="0" w:color="auto"/>
            </w:tcBorders>
          </w:tcPr>
          <w:p w:rsidR="009F5B14" w:rsidRPr="004F4558" w:rsidRDefault="009F5B14" w:rsidP="00E842CB">
            <w:pPr>
              <w:pStyle w:val="Texto"/>
              <w:spacing w:line="350" w:lineRule="exact"/>
              <w:ind w:firstLine="0"/>
              <w:jc w:val="center"/>
              <w:rPr>
                <w:szCs w:val="18"/>
              </w:rPr>
            </w:pPr>
          </w:p>
        </w:tc>
      </w:tr>
      <w:tr w:rsidR="009F5B14" w:rsidRPr="004F4558" w:rsidTr="00E842CB">
        <w:trPr>
          <w:trHeight w:val="20"/>
        </w:trPr>
        <w:tc>
          <w:tcPr>
            <w:tcW w:w="2960" w:type="pct"/>
            <w:gridSpan w:val="2"/>
            <w:tcBorders>
              <w:top w:val="single" w:sz="6" w:space="0" w:color="auto"/>
              <w:bottom w:val="single" w:sz="6" w:space="0" w:color="auto"/>
            </w:tcBorders>
          </w:tcPr>
          <w:p w:rsidR="009F5B14" w:rsidRPr="004F4558" w:rsidRDefault="009F5B14" w:rsidP="00E842CB">
            <w:pPr>
              <w:pStyle w:val="Texto"/>
              <w:spacing w:line="350" w:lineRule="exact"/>
              <w:ind w:firstLine="0"/>
              <w:rPr>
                <w:szCs w:val="18"/>
              </w:rPr>
            </w:pPr>
          </w:p>
        </w:tc>
        <w:tc>
          <w:tcPr>
            <w:tcW w:w="1105" w:type="pct"/>
            <w:tcBorders>
              <w:top w:val="single" w:sz="6" w:space="0" w:color="auto"/>
              <w:bottom w:val="single" w:sz="6" w:space="0" w:color="auto"/>
            </w:tcBorders>
          </w:tcPr>
          <w:p w:rsidR="009F5B14" w:rsidRPr="004F4558" w:rsidRDefault="009F5B14" w:rsidP="00E842CB">
            <w:pPr>
              <w:pStyle w:val="Texto"/>
              <w:spacing w:line="350" w:lineRule="exact"/>
              <w:ind w:firstLine="0"/>
              <w:jc w:val="center"/>
              <w:rPr>
                <w:szCs w:val="18"/>
              </w:rPr>
            </w:pPr>
          </w:p>
        </w:tc>
        <w:tc>
          <w:tcPr>
            <w:tcW w:w="935" w:type="pct"/>
            <w:tcBorders>
              <w:bottom w:val="single" w:sz="6" w:space="0" w:color="auto"/>
            </w:tcBorders>
          </w:tcPr>
          <w:p w:rsidR="009F5B14" w:rsidRPr="004F4558" w:rsidRDefault="009F5B14" w:rsidP="00E842CB">
            <w:pPr>
              <w:pStyle w:val="Texto"/>
              <w:spacing w:line="350" w:lineRule="exact"/>
              <w:ind w:firstLine="0"/>
              <w:jc w:val="center"/>
              <w:rPr>
                <w:szCs w:val="18"/>
              </w:rPr>
            </w:pPr>
          </w:p>
        </w:tc>
      </w:tr>
      <w:tr w:rsidR="009F5B14" w:rsidRPr="004F4558" w:rsidTr="00E842CB">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9F5B14" w:rsidRPr="00621CCC" w:rsidRDefault="001F28DD" w:rsidP="00E842CB">
            <w:pPr>
              <w:pStyle w:val="Texto"/>
              <w:spacing w:line="350" w:lineRule="exact"/>
              <w:ind w:firstLine="0"/>
              <w:jc w:val="center"/>
              <w:rPr>
                <w:b/>
                <w:szCs w:val="18"/>
              </w:rPr>
            </w:pPr>
            <w:r>
              <w:rPr>
                <w:b/>
                <w:szCs w:val="18"/>
              </w:rPr>
              <w:t>$0.00</w:t>
            </w:r>
          </w:p>
        </w:tc>
      </w:tr>
      <w:tr w:rsidR="009F5B14" w:rsidRPr="004F4558" w:rsidTr="00E842CB">
        <w:trPr>
          <w:trHeight w:val="20"/>
        </w:trPr>
        <w:tc>
          <w:tcPr>
            <w:tcW w:w="91" w:type="pct"/>
            <w:tcBorders>
              <w:top w:val="single" w:sz="6" w:space="0" w:color="auto"/>
              <w:left w:val="single" w:sz="6" w:space="0" w:color="auto"/>
              <w:bottom w:val="single" w:sz="6" w:space="0" w:color="auto"/>
            </w:tcBorders>
          </w:tcPr>
          <w:p w:rsidR="009F5B14" w:rsidRPr="004F4558" w:rsidRDefault="009F5B14" w:rsidP="00E842CB">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jc w:val="center"/>
              <w:rPr>
                <w:szCs w:val="18"/>
              </w:rPr>
            </w:pPr>
            <w:r w:rsidRPr="004F4558">
              <w:rPr>
                <w:szCs w:val="18"/>
              </w:rPr>
              <w:t>$</w:t>
            </w:r>
            <w:r w:rsidR="001F28DD">
              <w:rPr>
                <w:szCs w:val="18"/>
              </w:rPr>
              <w:t>0.00</w:t>
            </w:r>
          </w:p>
        </w:tc>
        <w:tc>
          <w:tcPr>
            <w:tcW w:w="935" w:type="pct"/>
            <w:tcBorders>
              <w:top w:val="single" w:sz="6" w:space="0" w:color="auto"/>
              <w:left w:val="single" w:sz="6" w:space="0" w:color="auto"/>
            </w:tcBorders>
          </w:tcPr>
          <w:p w:rsidR="009F5B14" w:rsidRPr="004F4558" w:rsidRDefault="009F5B14" w:rsidP="00E842CB">
            <w:pPr>
              <w:pStyle w:val="Texto"/>
              <w:spacing w:line="350" w:lineRule="exact"/>
              <w:ind w:firstLine="0"/>
              <w:jc w:val="center"/>
              <w:rPr>
                <w:szCs w:val="18"/>
              </w:rPr>
            </w:pPr>
          </w:p>
        </w:tc>
      </w:tr>
      <w:tr w:rsidR="009F5B14" w:rsidRPr="004F4558" w:rsidTr="00E842CB">
        <w:trPr>
          <w:trHeight w:val="20"/>
        </w:trPr>
        <w:tc>
          <w:tcPr>
            <w:tcW w:w="91" w:type="pct"/>
            <w:tcBorders>
              <w:top w:val="single" w:sz="6" w:space="0" w:color="auto"/>
              <w:left w:val="single" w:sz="6" w:space="0" w:color="auto"/>
              <w:bottom w:val="single" w:sz="6" w:space="0" w:color="auto"/>
            </w:tcBorders>
          </w:tcPr>
          <w:p w:rsidR="009F5B14" w:rsidRPr="004F4558" w:rsidRDefault="009F5B14" w:rsidP="00E842CB">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jc w:val="center"/>
              <w:rPr>
                <w:szCs w:val="18"/>
              </w:rPr>
            </w:pPr>
            <w:r w:rsidRPr="004F4558">
              <w:rPr>
                <w:szCs w:val="18"/>
              </w:rPr>
              <w:t>$</w:t>
            </w:r>
            <w:r w:rsidR="001F28DD">
              <w:rPr>
                <w:szCs w:val="18"/>
              </w:rPr>
              <w:t>0.00</w:t>
            </w:r>
          </w:p>
        </w:tc>
        <w:tc>
          <w:tcPr>
            <w:tcW w:w="935" w:type="pct"/>
            <w:tcBorders>
              <w:left w:val="single" w:sz="6" w:space="0" w:color="auto"/>
            </w:tcBorders>
          </w:tcPr>
          <w:p w:rsidR="009F5B14" w:rsidRPr="004F4558" w:rsidRDefault="009F5B14" w:rsidP="00E842CB">
            <w:pPr>
              <w:pStyle w:val="Texto"/>
              <w:spacing w:line="350" w:lineRule="exact"/>
              <w:ind w:firstLine="0"/>
              <w:jc w:val="center"/>
              <w:rPr>
                <w:szCs w:val="18"/>
              </w:rPr>
            </w:pPr>
          </w:p>
        </w:tc>
      </w:tr>
      <w:tr w:rsidR="009F5B14" w:rsidRPr="004F4558" w:rsidTr="00E842CB">
        <w:trPr>
          <w:trHeight w:val="20"/>
        </w:trPr>
        <w:tc>
          <w:tcPr>
            <w:tcW w:w="91" w:type="pct"/>
            <w:tcBorders>
              <w:top w:val="single" w:sz="6" w:space="0" w:color="auto"/>
              <w:left w:val="single" w:sz="6" w:space="0" w:color="auto"/>
              <w:bottom w:val="single" w:sz="6" w:space="0" w:color="auto"/>
            </w:tcBorders>
          </w:tcPr>
          <w:p w:rsidR="009F5B14" w:rsidRPr="004F4558" w:rsidRDefault="009F5B14" w:rsidP="00E842CB">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jc w:val="center"/>
              <w:rPr>
                <w:szCs w:val="18"/>
              </w:rPr>
            </w:pPr>
            <w:r w:rsidRPr="004F4558">
              <w:rPr>
                <w:szCs w:val="18"/>
              </w:rPr>
              <w:t>$</w:t>
            </w:r>
            <w:r w:rsidR="001F28DD">
              <w:rPr>
                <w:szCs w:val="18"/>
              </w:rPr>
              <w:t>0.00</w:t>
            </w:r>
          </w:p>
        </w:tc>
        <w:tc>
          <w:tcPr>
            <w:tcW w:w="935" w:type="pct"/>
            <w:tcBorders>
              <w:left w:val="single" w:sz="6" w:space="0" w:color="auto"/>
            </w:tcBorders>
          </w:tcPr>
          <w:p w:rsidR="009F5B14" w:rsidRPr="004F4558" w:rsidRDefault="009F5B14" w:rsidP="00E842CB">
            <w:pPr>
              <w:pStyle w:val="Texto"/>
              <w:spacing w:line="350" w:lineRule="exact"/>
              <w:ind w:firstLine="0"/>
              <w:jc w:val="center"/>
              <w:rPr>
                <w:szCs w:val="18"/>
              </w:rPr>
            </w:pPr>
          </w:p>
        </w:tc>
      </w:tr>
      <w:tr w:rsidR="009F5B14" w:rsidRPr="004F4558" w:rsidTr="00E842CB">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350" w:lineRule="exact"/>
              <w:ind w:firstLine="0"/>
              <w:jc w:val="center"/>
              <w:rPr>
                <w:szCs w:val="18"/>
              </w:rPr>
            </w:pPr>
            <w:r w:rsidRPr="004F4558">
              <w:rPr>
                <w:szCs w:val="18"/>
              </w:rPr>
              <w:t>$</w:t>
            </w:r>
            <w:r w:rsidR="001F28DD">
              <w:rPr>
                <w:szCs w:val="18"/>
              </w:rPr>
              <w:t>0.00</w:t>
            </w:r>
          </w:p>
        </w:tc>
        <w:tc>
          <w:tcPr>
            <w:tcW w:w="935" w:type="pct"/>
            <w:tcBorders>
              <w:left w:val="single" w:sz="6" w:space="0" w:color="auto"/>
            </w:tcBorders>
          </w:tcPr>
          <w:p w:rsidR="009F5B14" w:rsidRPr="004F4558" w:rsidRDefault="009F5B14" w:rsidP="00E842CB">
            <w:pPr>
              <w:pStyle w:val="Texto"/>
              <w:spacing w:line="350" w:lineRule="exact"/>
              <w:ind w:firstLine="0"/>
              <w:jc w:val="center"/>
              <w:rPr>
                <w:szCs w:val="18"/>
              </w:rPr>
            </w:pPr>
          </w:p>
        </w:tc>
      </w:tr>
      <w:tr w:rsidR="009F5B14" w:rsidRPr="004F4558" w:rsidTr="00E842CB">
        <w:trPr>
          <w:trHeight w:val="20"/>
        </w:trPr>
        <w:tc>
          <w:tcPr>
            <w:tcW w:w="2960" w:type="pct"/>
            <w:gridSpan w:val="2"/>
            <w:tcBorders>
              <w:top w:val="single" w:sz="6" w:space="0" w:color="auto"/>
              <w:bottom w:val="single" w:sz="6" w:space="0" w:color="auto"/>
            </w:tcBorders>
          </w:tcPr>
          <w:p w:rsidR="009F5B14" w:rsidRPr="004F4558" w:rsidRDefault="009F5B14" w:rsidP="00E842CB">
            <w:pPr>
              <w:pStyle w:val="Texto"/>
              <w:spacing w:line="350" w:lineRule="exact"/>
              <w:ind w:firstLine="0"/>
              <w:rPr>
                <w:szCs w:val="18"/>
              </w:rPr>
            </w:pPr>
          </w:p>
        </w:tc>
        <w:tc>
          <w:tcPr>
            <w:tcW w:w="1105" w:type="pct"/>
            <w:tcBorders>
              <w:top w:val="single" w:sz="6" w:space="0" w:color="auto"/>
            </w:tcBorders>
          </w:tcPr>
          <w:p w:rsidR="009F5B14" w:rsidRPr="004F4558" w:rsidRDefault="009F5B14" w:rsidP="00E842CB">
            <w:pPr>
              <w:pStyle w:val="Texto"/>
              <w:spacing w:line="350" w:lineRule="exact"/>
              <w:ind w:firstLine="0"/>
              <w:jc w:val="center"/>
              <w:rPr>
                <w:szCs w:val="18"/>
              </w:rPr>
            </w:pPr>
          </w:p>
        </w:tc>
        <w:tc>
          <w:tcPr>
            <w:tcW w:w="935" w:type="pct"/>
            <w:tcBorders>
              <w:bottom w:val="single" w:sz="6" w:space="0" w:color="auto"/>
            </w:tcBorders>
          </w:tcPr>
          <w:p w:rsidR="009F5B14" w:rsidRPr="004F4558" w:rsidRDefault="009F5B14" w:rsidP="00E842CB">
            <w:pPr>
              <w:pStyle w:val="Texto"/>
              <w:spacing w:line="350" w:lineRule="exact"/>
              <w:ind w:firstLine="0"/>
              <w:jc w:val="center"/>
              <w:rPr>
                <w:szCs w:val="18"/>
              </w:rPr>
            </w:pPr>
          </w:p>
        </w:tc>
      </w:tr>
      <w:tr w:rsidR="009F5B14" w:rsidRPr="004F4558" w:rsidTr="00E842CB">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9F5B14" w:rsidP="00E842CB">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9F5B14" w:rsidRPr="004F4558" w:rsidRDefault="009F5B14" w:rsidP="00E842CB">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9F5B14" w:rsidP="00E842CB">
            <w:pPr>
              <w:pStyle w:val="Texto"/>
              <w:spacing w:line="350" w:lineRule="exact"/>
              <w:ind w:firstLine="0"/>
              <w:jc w:val="center"/>
              <w:rPr>
                <w:b/>
                <w:szCs w:val="18"/>
              </w:rPr>
            </w:pPr>
            <w:r w:rsidRPr="004F4558">
              <w:rPr>
                <w:b/>
                <w:szCs w:val="18"/>
              </w:rPr>
              <w:t>$</w:t>
            </w:r>
            <w:r w:rsidR="003461F5">
              <w:rPr>
                <w:b/>
                <w:szCs w:val="18"/>
              </w:rPr>
              <w:t>159,316,095.70</w:t>
            </w:r>
          </w:p>
        </w:tc>
      </w:tr>
    </w:tbl>
    <w:p w:rsidR="009F5B14" w:rsidRDefault="009F5B14" w:rsidP="009F5B14">
      <w:pPr>
        <w:pStyle w:val="ROMANOS"/>
        <w:spacing w:after="80" w:line="203" w:lineRule="exact"/>
        <w:ind w:left="288" w:firstLine="0"/>
        <w:rPr>
          <w:sz w:val="22"/>
          <w:szCs w:val="22"/>
          <w:lang w:val="es-MX"/>
        </w:rPr>
      </w:pPr>
    </w:p>
    <w:p w:rsidR="009F5B14" w:rsidRDefault="009F5B14" w:rsidP="009F5B14">
      <w:pPr>
        <w:pStyle w:val="ROMANOS"/>
        <w:spacing w:after="80" w:line="203" w:lineRule="exact"/>
        <w:ind w:left="288" w:firstLine="0"/>
        <w:rPr>
          <w:sz w:val="22"/>
          <w:szCs w:val="22"/>
          <w:lang w:val="es-MX"/>
        </w:rPr>
      </w:pPr>
    </w:p>
    <w:p w:rsidR="009F5B14" w:rsidRDefault="009F5B14" w:rsidP="009F5B14">
      <w:pPr>
        <w:pStyle w:val="ROMANOS"/>
        <w:spacing w:after="80" w:line="203" w:lineRule="exact"/>
        <w:ind w:left="288" w:firstLine="0"/>
        <w:rPr>
          <w:sz w:val="22"/>
          <w:szCs w:val="22"/>
          <w:lang w:val="es-MX"/>
        </w:rPr>
      </w:pPr>
    </w:p>
    <w:p w:rsidR="009F5B14" w:rsidRDefault="009F5B14" w:rsidP="009F5B14">
      <w:pPr>
        <w:pStyle w:val="ROMANOS"/>
        <w:spacing w:after="80" w:line="203" w:lineRule="exact"/>
        <w:ind w:left="288" w:firstLine="0"/>
        <w:rPr>
          <w:sz w:val="22"/>
          <w:szCs w:val="22"/>
          <w:lang w:val="es-MX"/>
        </w:rPr>
      </w:pPr>
    </w:p>
    <w:p w:rsidR="009F5B14" w:rsidRDefault="009F5B14" w:rsidP="009F5B14">
      <w:pPr>
        <w:pStyle w:val="ROMANOS"/>
        <w:spacing w:after="80" w:line="203" w:lineRule="exact"/>
        <w:ind w:left="288" w:firstLine="0"/>
        <w:rPr>
          <w:sz w:val="22"/>
          <w:szCs w:val="22"/>
          <w:lang w:val="es-MX"/>
        </w:rPr>
      </w:pPr>
    </w:p>
    <w:p w:rsidR="009F5B14" w:rsidRDefault="009F5B14" w:rsidP="009F5B14">
      <w:pPr>
        <w:pStyle w:val="ROMANOS"/>
        <w:spacing w:after="80" w:line="203" w:lineRule="exact"/>
        <w:ind w:left="288" w:firstLine="0"/>
        <w:rPr>
          <w:sz w:val="22"/>
          <w:szCs w:val="22"/>
          <w:lang w:val="es-MX"/>
        </w:rPr>
      </w:pPr>
    </w:p>
    <w:p w:rsidR="009F5B14" w:rsidRDefault="009F5B14" w:rsidP="009F5B14">
      <w:pPr>
        <w:pStyle w:val="ROMANOS"/>
        <w:spacing w:after="80" w:line="203" w:lineRule="exact"/>
        <w:ind w:left="288" w:firstLine="0"/>
        <w:rPr>
          <w:sz w:val="22"/>
          <w:szCs w:val="22"/>
          <w:lang w:val="es-MX"/>
        </w:rPr>
      </w:pPr>
    </w:p>
    <w:tbl>
      <w:tblPr>
        <w:tblW w:w="5000" w:type="pct"/>
        <w:tblCellMar>
          <w:left w:w="43" w:type="dxa"/>
          <w:right w:w="43" w:type="dxa"/>
        </w:tblCellMar>
        <w:tblLook w:val="0000" w:firstRow="0" w:lastRow="0" w:firstColumn="0" w:lastColumn="0" w:noHBand="0" w:noVBand="0"/>
      </w:tblPr>
      <w:tblGrid>
        <w:gridCol w:w="416"/>
        <w:gridCol w:w="4808"/>
        <w:gridCol w:w="1925"/>
        <w:gridCol w:w="1673"/>
      </w:tblGrid>
      <w:tr w:rsidR="009F5B14" w:rsidRPr="004F4558" w:rsidTr="00E842CB">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9F5B14" w:rsidRPr="004F4558" w:rsidRDefault="00677AD0" w:rsidP="00E842CB">
            <w:pPr>
              <w:pStyle w:val="Texto"/>
              <w:spacing w:line="254" w:lineRule="exact"/>
              <w:ind w:firstLine="0"/>
              <w:jc w:val="center"/>
              <w:rPr>
                <w:b/>
                <w:szCs w:val="18"/>
              </w:rPr>
            </w:pPr>
            <w:r>
              <w:rPr>
                <w:b/>
                <w:szCs w:val="18"/>
              </w:rPr>
              <w:t xml:space="preserve">Presidencia Municipal de Fco I. Madero, Coah. </w:t>
            </w:r>
          </w:p>
        </w:tc>
      </w:tr>
      <w:tr w:rsidR="009F5B14" w:rsidRPr="004F4558" w:rsidTr="00E842CB">
        <w:trPr>
          <w:trHeight w:val="20"/>
        </w:trPr>
        <w:tc>
          <w:tcPr>
            <w:tcW w:w="5000" w:type="pct"/>
            <w:gridSpan w:val="4"/>
            <w:tcBorders>
              <w:left w:val="single" w:sz="6" w:space="0" w:color="auto"/>
              <w:right w:val="single" w:sz="6" w:space="0" w:color="000000"/>
            </w:tcBorders>
            <w:shd w:val="clear" w:color="000000" w:fill="C0C0C0"/>
          </w:tcPr>
          <w:p w:rsidR="009F5B14" w:rsidRPr="004F4558" w:rsidRDefault="009F5B14" w:rsidP="00E842CB">
            <w:pPr>
              <w:pStyle w:val="Texto"/>
              <w:spacing w:line="254" w:lineRule="exact"/>
              <w:ind w:firstLine="0"/>
              <w:jc w:val="center"/>
              <w:rPr>
                <w:b/>
                <w:szCs w:val="18"/>
              </w:rPr>
            </w:pPr>
            <w:r w:rsidRPr="004F4558">
              <w:rPr>
                <w:b/>
                <w:szCs w:val="18"/>
              </w:rPr>
              <w:t>Conciliación entre los Egresos Presupuestarios y los Gastos Contables</w:t>
            </w:r>
          </w:p>
        </w:tc>
      </w:tr>
      <w:tr w:rsidR="009F5B14" w:rsidRPr="004F4558" w:rsidTr="00E842CB">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9F5B14" w:rsidRPr="004F4558" w:rsidRDefault="009F5B14" w:rsidP="00A0442D">
            <w:pPr>
              <w:pStyle w:val="Texto"/>
              <w:spacing w:line="254" w:lineRule="exact"/>
              <w:ind w:firstLine="0"/>
              <w:jc w:val="center"/>
              <w:rPr>
                <w:b/>
                <w:szCs w:val="18"/>
              </w:rPr>
            </w:pPr>
            <w:r>
              <w:rPr>
                <w:b/>
                <w:szCs w:val="18"/>
              </w:rPr>
              <w:t>Correspondiente del 01</w:t>
            </w:r>
            <w:r w:rsidRPr="004F4558">
              <w:rPr>
                <w:b/>
                <w:szCs w:val="18"/>
              </w:rPr>
              <w:t xml:space="preserve"> de </w:t>
            </w:r>
            <w:r>
              <w:rPr>
                <w:b/>
                <w:szCs w:val="18"/>
              </w:rPr>
              <w:t>enero</w:t>
            </w:r>
            <w:r w:rsidRPr="004F4558">
              <w:rPr>
                <w:b/>
                <w:szCs w:val="18"/>
              </w:rPr>
              <w:t xml:space="preserve"> al </w:t>
            </w:r>
            <w:r w:rsidR="00FD2819">
              <w:rPr>
                <w:b/>
                <w:szCs w:val="18"/>
              </w:rPr>
              <w:t>31 de diciembre del 2017</w:t>
            </w:r>
          </w:p>
        </w:tc>
      </w:tr>
      <w:tr w:rsidR="009F5B14" w:rsidRPr="004F4558" w:rsidTr="00E842CB">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9F5B14" w:rsidP="00E842CB">
            <w:pPr>
              <w:pStyle w:val="Texto"/>
              <w:spacing w:line="254" w:lineRule="exact"/>
              <w:ind w:firstLine="0"/>
              <w:rPr>
                <w:b/>
                <w:szCs w:val="18"/>
              </w:rPr>
            </w:pPr>
            <w:r w:rsidRPr="004F4558">
              <w:rPr>
                <w:b/>
                <w:szCs w:val="18"/>
              </w:rPr>
              <w:t>1. Total de egresos (presupuestarios)</w:t>
            </w:r>
          </w:p>
        </w:tc>
        <w:tc>
          <w:tcPr>
            <w:tcW w:w="1091" w:type="pct"/>
            <w:tcBorders>
              <w:top w:val="single" w:sz="6" w:space="0" w:color="auto"/>
              <w:left w:val="single" w:sz="6" w:space="0" w:color="auto"/>
              <w:right w:val="single" w:sz="6" w:space="0" w:color="auto"/>
            </w:tcBorders>
          </w:tcPr>
          <w:p w:rsidR="009F5B14" w:rsidRPr="004F4558" w:rsidRDefault="009F5B14" w:rsidP="00E842CB">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9F5B14" w:rsidRPr="00621CCC" w:rsidRDefault="003461F5" w:rsidP="00E842CB">
            <w:pPr>
              <w:pStyle w:val="Texto"/>
              <w:spacing w:line="254" w:lineRule="exact"/>
              <w:ind w:firstLine="0"/>
              <w:jc w:val="center"/>
              <w:rPr>
                <w:b/>
                <w:szCs w:val="18"/>
              </w:rPr>
            </w:pPr>
            <w:r>
              <w:rPr>
                <w:b/>
                <w:szCs w:val="18"/>
              </w:rPr>
              <w:t>$148,714,439.99</w:t>
            </w:r>
          </w:p>
        </w:tc>
      </w:tr>
      <w:tr w:rsidR="009F5B14" w:rsidRPr="004F4558" w:rsidTr="00E842CB">
        <w:trPr>
          <w:trHeight w:val="20"/>
        </w:trPr>
        <w:tc>
          <w:tcPr>
            <w:tcW w:w="2961" w:type="pct"/>
            <w:gridSpan w:val="2"/>
            <w:tcBorders>
              <w:top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1091" w:type="pct"/>
            <w:tcBorders>
              <w:top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948" w:type="pct"/>
            <w:tcBorders>
              <w:top w:val="single" w:sz="6" w:space="0" w:color="auto"/>
              <w:bottom w:val="single" w:sz="6" w:space="0" w:color="auto"/>
            </w:tcBorders>
          </w:tcPr>
          <w:p w:rsidR="009F5B14" w:rsidRPr="004F4558" w:rsidRDefault="009F5B14" w:rsidP="00E842CB">
            <w:pPr>
              <w:pStyle w:val="Texto"/>
              <w:spacing w:line="254" w:lineRule="exact"/>
              <w:ind w:firstLine="0"/>
              <w:jc w:val="center"/>
              <w:rPr>
                <w:szCs w:val="18"/>
              </w:rPr>
            </w:pPr>
          </w:p>
        </w:tc>
      </w:tr>
      <w:tr w:rsidR="009F5B14" w:rsidRPr="004F4558" w:rsidTr="00E842CB">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b/>
                <w:szCs w:val="18"/>
              </w:rPr>
            </w:pPr>
            <w:r w:rsidRPr="004F4558">
              <w:rPr>
                <w:b/>
                <w:szCs w:val="18"/>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tcPr>
          <w:p w:rsidR="009F5B14" w:rsidRPr="00621CCC" w:rsidRDefault="003461F5" w:rsidP="00E842CB">
            <w:pPr>
              <w:pStyle w:val="Texto"/>
              <w:spacing w:line="254" w:lineRule="exact"/>
              <w:ind w:firstLine="0"/>
              <w:jc w:val="center"/>
              <w:rPr>
                <w:b/>
                <w:szCs w:val="18"/>
              </w:rPr>
            </w:pPr>
            <w:r>
              <w:rPr>
                <w:b/>
                <w:szCs w:val="18"/>
              </w:rPr>
              <w:t>$33,710,550.48</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3461F5">
              <w:rPr>
                <w:szCs w:val="18"/>
              </w:rPr>
              <w:t>571,665.09</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677AD0">
              <w:rPr>
                <w:szCs w:val="18"/>
              </w:rPr>
              <w:t>0.00</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677AD0">
              <w:rPr>
                <w:szCs w:val="18"/>
              </w:rPr>
              <w:t>6,675.00</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3461F5">
              <w:rPr>
                <w:szCs w:val="18"/>
              </w:rPr>
              <w:t>2,188,164.00</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677AD0">
              <w:rPr>
                <w:szCs w:val="18"/>
              </w:rPr>
              <w:t>0.00</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3461F5">
              <w:rPr>
                <w:szCs w:val="18"/>
              </w:rPr>
              <w:t>1,032,557.53</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Activos biológicos</w:t>
            </w:r>
          </w:p>
        </w:tc>
        <w:tc>
          <w:tcPr>
            <w:tcW w:w="1091" w:type="pct"/>
            <w:tcBorders>
              <w:top w:val="single" w:sz="6" w:space="0" w:color="auto"/>
              <w:left w:val="single" w:sz="6" w:space="0" w:color="auto"/>
              <w:bottom w:val="single" w:sz="6" w:space="0" w:color="auto"/>
              <w:right w:val="single" w:sz="6" w:space="0" w:color="auto"/>
            </w:tcBorders>
          </w:tcPr>
          <w:p w:rsidR="00677AD0" w:rsidRPr="004F4558" w:rsidRDefault="00677AD0" w:rsidP="00677AD0">
            <w:pPr>
              <w:pStyle w:val="Texto"/>
              <w:spacing w:line="254" w:lineRule="exact"/>
              <w:ind w:firstLine="0"/>
              <w:jc w:val="center"/>
              <w:rPr>
                <w:szCs w:val="18"/>
              </w:rPr>
            </w:pPr>
            <w:r>
              <w:rPr>
                <w:szCs w:val="18"/>
              </w:rPr>
              <w:t>$0.00</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Bienes inmuebles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E55095">
              <w:rPr>
                <w:szCs w:val="18"/>
              </w:rPr>
              <w:t>200,000.00</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Activos intangibles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677AD0">
              <w:rPr>
                <w:szCs w:val="18"/>
              </w:rPr>
              <w:t>0.00</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E55095">
              <w:rPr>
                <w:szCs w:val="18"/>
              </w:rPr>
              <w:t>27,981,865.50</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677AD0">
              <w:rPr>
                <w:szCs w:val="18"/>
              </w:rPr>
              <w:t>0.00</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677AD0">
              <w:rPr>
                <w:szCs w:val="18"/>
              </w:rPr>
              <w:t>0.00</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677AD0">
              <w:rPr>
                <w:szCs w:val="18"/>
              </w:rPr>
              <w:t>0.00</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677AD0">
              <w:rPr>
                <w:szCs w:val="18"/>
              </w:rPr>
              <w:t>0.00</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E55095">
              <w:rPr>
                <w:szCs w:val="18"/>
              </w:rPr>
              <w:t>1,729,623.36</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677AD0">
              <w:rPr>
                <w:szCs w:val="18"/>
              </w:rPr>
              <w:t>0.00</w:t>
            </w:r>
          </w:p>
        </w:tc>
      </w:tr>
      <w:tr w:rsidR="009F5B14" w:rsidRPr="004F4558" w:rsidTr="00E842CB">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677AD0">
              <w:rPr>
                <w:szCs w:val="18"/>
              </w:rPr>
              <w:t>0.00</w:t>
            </w:r>
          </w:p>
        </w:tc>
      </w:tr>
      <w:tr w:rsidR="009F5B14" w:rsidRPr="004F4558" w:rsidTr="00E842CB">
        <w:trPr>
          <w:trHeight w:val="20"/>
        </w:trPr>
        <w:tc>
          <w:tcPr>
            <w:tcW w:w="2961" w:type="pct"/>
            <w:gridSpan w:val="2"/>
            <w:tcBorders>
              <w:top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1091" w:type="pct"/>
            <w:tcBorders>
              <w:top w:val="single" w:sz="6" w:space="0" w:color="auto"/>
              <w:bottom w:val="single" w:sz="6" w:space="0" w:color="auto"/>
            </w:tcBorders>
          </w:tcPr>
          <w:p w:rsidR="009F5B14" w:rsidRPr="004F4558" w:rsidRDefault="009F5B14" w:rsidP="00E842CB">
            <w:pPr>
              <w:pStyle w:val="Texto"/>
              <w:spacing w:line="254" w:lineRule="exact"/>
              <w:ind w:firstLine="0"/>
              <w:jc w:val="center"/>
              <w:rPr>
                <w:szCs w:val="18"/>
              </w:rPr>
            </w:pPr>
          </w:p>
        </w:tc>
        <w:tc>
          <w:tcPr>
            <w:tcW w:w="948" w:type="pct"/>
            <w:tcBorders>
              <w:bottom w:val="single" w:sz="6" w:space="0" w:color="auto"/>
            </w:tcBorders>
          </w:tcPr>
          <w:p w:rsidR="009F5B14" w:rsidRPr="004F4558" w:rsidRDefault="009F5B14" w:rsidP="00E842CB">
            <w:pPr>
              <w:pStyle w:val="Texto"/>
              <w:spacing w:line="254" w:lineRule="exact"/>
              <w:ind w:firstLine="0"/>
              <w:rPr>
                <w:szCs w:val="18"/>
              </w:rPr>
            </w:pPr>
          </w:p>
        </w:tc>
      </w:tr>
      <w:tr w:rsidR="009F5B14" w:rsidRPr="004F4558" w:rsidTr="00E842CB">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b/>
                <w:szCs w:val="18"/>
              </w:rPr>
            </w:pPr>
            <w:r w:rsidRPr="004F4558">
              <w:rPr>
                <w:b/>
                <w:szCs w:val="18"/>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p>
        </w:tc>
        <w:tc>
          <w:tcPr>
            <w:tcW w:w="948" w:type="pct"/>
            <w:tcBorders>
              <w:top w:val="single" w:sz="6" w:space="0" w:color="auto"/>
              <w:left w:val="single" w:sz="6" w:space="0" w:color="auto"/>
              <w:bottom w:val="single" w:sz="6" w:space="0" w:color="auto"/>
              <w:right w:val="single" w:sz="6" w:space="0" w:color="auto"/>
            </w:tcBorders>
          </w:tcPr>
          <w:p w:rsidR="009F5B14" w:rsidRPr="00621CCC" w:rsidRDefault="00E55095" w:rsidP="00E842CB">
            <w:pPr>
              <w:pStyle w:val="Texto"/>
              <w:spacing w:line="254" w:lineRule="exact"/>
              <w:ind w:firstLine="0"/>
              <w:jc w:val="center"/>
              <w:rPr>
                <w:b/>
                <w:szCs w:val="18"/>
              </w:rPr>
            </w:pPr>
            <w:r>
              <w:rPr>
                <w:b/>
                <w:szCs w:val="18"/>
              </w:rPr>
              <w:t>$95,769.19</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677AD0">
              <w:rPr>
                <w:szCs w:val="18"/>
              </w:rPr>
              <w:t>0.00</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Provisiones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677AD0">
              <w:rPr>
                <w:szCs w:val="18"/>
              </w:rPr>
              <w:t>0.00</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677AD0">
              <w:rPr>
                <w:szCs w:val="18"/>
              </w:rPr>
              <w:t>0.00</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677AD0">
              <w:rPr>
                <w:szCs w:val="18"/>
              </w:rPr>
              <w:t>0.00</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677AD0">
              <w:rPr>
                <w:szCs w:val="18"/>
              </w:rPr>
              <w:t>0.00</w:t>
            </w:r>
          </w:p>
        </w:tc>
      </w:tr>
      <w:tr w:rsidR="009F5B14" w:rsidRPr="004F4558" w:rsidTr="00E842CB">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Otros Gastos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677AD0">
              <w:rPr>
                <w:szCs w:val="18"/>
              </w:rPr>
              <w:t>0.00</w:t>
            </w:r>
          </w:p>
        </w:tc>
      </w:tr>
      <w:tr w:rsidR="009F5B14" w:rsidRPr="004F4558" w:rsidTr="00E842CB">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rPr>
                <w:szCs w:val="18"/>
              </w:rPr>
            </w:pPr>
            <w:r w:rsidRPr="004F4558">
              <w:rPr>
                <w:szCs w:val="18"/>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E842CB">
            <w:pPr>
              <w:pStyle w:val="Texto"/>
              <w:spacing w:line="254" w:lineRule="exact"/>
              <w:ind w:firstLine="0"/>
              <w:jc w:val="center"/>
              <w:rPr>
                <w:szCs w:val="18"/>
              </w:rPr>
            </w:pPr>
            <w:r w:rsidRPr="004F4558">
              <w:rPr>
                <w:szCs w:val="18"/>
              </w:rPr>
              <w:t>$</w:t>
            </w:r>
            <w:r w:rsidR="00E55095">
              <w:rPr>
                <w:szCs w:val="18"/>
              </w:rPr>
              <w:t>95,769.19</w:t>
            </w:r>
          </w:p>
        </w:tc>
      </w:tr>
      <w:tr w:rsidR="009F5B14" w:rsidRPr="004F4558" w:rsidTr="00E842CB">
        <w:trPr>
          <w:trHeight w:val="20"/>
        </w:trPr>
        <w:tc>
          <w:tcPr>
            <w:tcW w:w="2961" w:type="pct"/>
            <w:gridSpan w:val="2"/>
            <w:tcBorders>
              <w:top w:val="single" w:sz="6" w:space="0" w:color="auto"/>
              <w:bottom w:val="single" w:sz="6" w:space="0" w:color="auto"/>
            </w:tcBorders>
          </w:tcPr>
          <w:p w:rsidR="009F5B14" w:rsidRPr="004F4558" w:rsidRDefault="009F5B14" w:rsidP="00E842CB">
            <w:pPr>
              <w:pStyle w:val="Texto"/>
              <w:spacing w:line="254" w:lineRule="exact"/>
              <w:ind w:firstLine="0"/>
              <w:rPr>
                <w:szCs w:val="18"/>
              </w:rPr>
            </w:pPr>
          </w:p>
        </w:tc>
        <w:tc>
          <w:tcPr>
            <w:tcW w:w="1091" w:type="pct"/>
            <w:tcBorders>
              <w:top w:val="single" w:sz="6" w:space="0" w:color="auto"/>
            </w:tcBorders>
          </w:tcPr>
          <w:p w:rsidR="009F5B14" w:rsidRPr="004F4558" w:rsidRDefault="009F5B14" w:rsidP="00E842CB">
            <w:pPr>
              <w:pStyle w:val="Texto"/>
              <w:spacing w:line="254" w:lineRule="exact"/>
              <w:ind w:firstLine="0"/>
              <w:jc w:val="center"/>
              <w:rPr>
                <w:szCs w:val="18"/>
              </w:rPr>
            </w:pPr>
          </w:p>
        </w:tc>
        <w:tc>
          <w:tcPr>
            <w:tcW w:w="948" w:type="pct"/>
            <w:tcBorders>
              <w:bottom w:val="single" w:sz="6" w:space="0" w:color="auto"/>
            </w:tcBorders>
          </w:tcPr>
          <w:p w:rsidR="009F5B14" w:rsidRPr="004F4558" w:rsidRDefault="009F5B14" w:rsidP="00E842CB">
            <w:pPr>
              <w:pStyle w:val="Texto"/>
              <w:spacing w:line="254" w:lineRule="exact"/>
              <w:ind w:firstLine="0"/>
              <w:jc w:val="center"/>
              <w:rPr>
                <w:szCs w:val="18"/>
              </w:rPr>
            </w:pPr>
          </w:p>
        </w:tc>
      </w:tr>
      <w:tr w:rsidR="009F5B14" w:rsidRPr="004F4558" w:rsidTr="00E842CB">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9F5B14" w:rsidP="00E842CB">
            <w:pPr>
              <w:pStyle w:val="Texto"/>
              <w:spacing w:line="254" w:lineRule="exact"/>
              <w:ind w:firstLine="0"/>
              <w:rPr>
                <w:b/>
                <w:szCs w:val="18"/>
              </w:rPr>
            </w:pPr>
            <w:r w:rsidRPr="004F4558">
              <w:rPr>
                <w:b/>
                <w:szCs w:val="18"/>
              </w:rPr>
              <w:t>4. Total de Gasto Contable (4 = 1 - 2 + 3)</w:t>
            </w:r>
          </w:p>
        </w:tc>
        <w:tc>
          <w:tcPr>
            <w:tcW w:w="1091" w:type="pct"/>
            <w:tcBorders>
              <w:left w:val="single" w:sz="6" w:space="0" w:color="auto"/>
              <w:right w:val="single" w:sz="6" w:space="0" w:color="auto"/>
            </w:tcBorders>
          </w:tcPr>
          <w:p w:rsidR="009F5B14" w:rsidRPr="004F4558" w:rsidRDefault="009F5B14" w:rsidP="00E842CB">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677AD0" w:rsidRPr="00621CCC" w:rsidRDefault="00E55095" w:rsidP="00677AD0">
            <w:pPr>
              <w:pStyle w:val="Texto"/>
              <w:spacing w:line="254" w:lineRule="exact"/>
              <w:ind w:firstLine="0"/>
              <w:jc w:val="center"/>
              <w:rPr>
                <w:b/>
                <w:szCs w:val="18"/>
              </w:rPr>
            </w:pPr>
            <w:r>
              <w:rPr>
                <w:b/>
                <w:szCs w:val="18"/>
              </w:rPr>
              <w:t>$115,099,658.70</w:t>
            </w:r>
          </w:p>
        </w:tc>
      </w:tr>
    </w:tbl>
    <w:p w:rsidR="009F5B14" w:rsidRDefault="009F5B14" w:rsidP="009F5B14">
      <w:pPr>
        <w:pStyle w:val="ROMANOS"/>
        <w:spacing w:after="80" w:line="203" w:lineRule="exact"/>
        <w:rPr>
          <w:sz w:val="22"/>
          <w:szCs w:val="22"/>
          <w:lang w:val="es-MX"/>
        </w:rPr>
      </w:pPr>
    </w:p>
    <w:p w:rsidR="009F5B14" w:rsidRPr="004F4558" w:rsidRDefault="009F5B14" w:rsidP="009F5B14">
      <w:pPr>
        <w:spacing w:after="0"/>
        <w:jc w:val="center"/>
        <w:rPr>
          <w:rFonts w:ascii="Arial" w:hAnsi="Arial" w:cs="Arial"/>
          <w:sz w:val="12"/>
          <w:szCs w:val="16"/>
        </w:rPr>
      </w:pPr>
    </w:p>
    <w:p w:rsidR="009F5B14" w:rsidRDefault="009F5B14" w:rsidP="009F5B14">
      <w:pPr>
        <w:spacing w:after="0"/>
        <w:jc w:val="center"/>
        <w:rPr>
          <w:rFonts w:ascii="Arial" w:hAnsi="Arial" w:cs="Arial"/>
          <w:b/>
          <w:sz w:val="12"/>
          <w:szCs w:val="16"/>
        </w:rPr>
      </w:pPr>
      <w:r>
        <w:rPr>
          <w:rFonts w:ascii="Arial" w:hAnsi="Arial" w:cs="Arial"/>
          <w:b/>
          <w:sz w:val="12"/>
          <w:szCs w:val="16"/>
        </w:rPr>
        <w:t>Nota de Gestión Administrativa 17</w:t>
      </w:r>
    </w:p>
    <w:p w:rsidR="009F5B14" w:rsidRDefault="009F5B14" w:rsidP="009F5B14">
      <w:pPr>
        <w:pStyle w:val="ROMANOS"/>
        <w:spacing w:after="80" w:line="203" w:lineRule="exact"/>
        <w:jc w:val="center"/>
        <w:rPr>
          <w:sz w:val="22"/>
          <w:szCs w:val="22"/>
          <w:lang w:val="es-MX"/>
        </w:rPr>
      </w:pPr>
      <w:r w:rsidRPr="0094554F">
        <w:rPr>
          <w:sz w:val="12"/>
          <w:szCs w:val="16"/>
        </w:rPr>
        <w:t xml:space="preserve"> “Bajo protesta de decir verdad declaramos que los Estados Financieros y sus notas, son razonablemente correctos y son responsabilidad del emisor”</w:t>
      </w:r>
    </w:p>
    <w:p w:rsidR="009F5B14" w:rsidRDefault="009F5B14" w:rsidP="0088716A">
      <w:pPr>
        <w:rPr>
          <w:rFonts w:ascii="Arial" w:eastAsia="Times New Roman" w:hAnsi="Arial" w:cs="Arial"/>
          <w:lang w:eastAsia="es-ES"/>
        </w:rPr>
      </w:pPr>
    </w:p>
    <w:sectPr w:rsidR="009F5B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1F5" w:rsidRDefault="003461F5" w:rsidP="0088716A">
      <w:pPr>
        <w:spacing w:after="0" w:line="240" w:lineRule="auto"/>
      </w:pPr>
      <w:r>
        <w:separator/>
      </w:r>
    </w:p>
  </w:endnote>
  <w:endnote w:type="continuationSeparator" w:id="0">
    <w:p w:rsidR="003461F5" w:rsidRDefault="003461F5"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1F5" w:rsidRDefault="003461F5" w:rsidP="0088716A">
      <w:pPr>
        <w:spacing w:after="0" w:line="240" w:lineRule="auto"/>
      </w:pPr>
      <w:r>
        <w:separator/>
      </w:r>
    </w:p>
  </w:footnote>
  <w:footnote w:type="continuationSeparator" w:id="0">
    <w:p w:rsidR="003461F5" w:rsidRDefault="003461F5" w:rsidP="0088716A">
      <w:pPr>
        <w:spacing w:after="0" w:line="240" w:lineRule="auto"/>
      </w:pPr>
      <w:r>
        <w:continuationSeparator/>
      </w:r>
    </w:p>
  </w:footnote>
  <w:footnote w:id="1">
    <w:p w:rsidR="003461F5" w:rsidRPr="00802693" w:rsidRDefault="003461F5" w:rsidP="0088716A">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6A"/>
    <w:rsid w:val="000649AF"/>
    <w:rsid w:val="000B415D"/>
    <w:rsid w:val="000E7D88"/>
    <w:rsid w:val="001502EC"/>
    <w:rsid w:val="00171D59"/>
    <w:rsid w:val="001946F7"/>
    <w:rsid w:val="001F28DD"/>
    <w:rsid w:val="001F7175"/>
    <w:rsid w:val="002561ED"/>
    <w:rsid w:val="00287347"/>
    <w:rsid w:val="002977B8"/>
    <w:rsid w:val="003461F5"/>
    <w:rsid w:val="003B0E54"/>
    <w:rsid w:val="004703CB"/>
    <w:rsid w:val="004B12F4"/>
    <w:rsid w:val="00540031"/>
    <w:rsid w:val="005F7A78"/>
    <w:rsid w:val="00647C70"/>
    <w:rsid w:val="00677AD0"/>
    <w:rsid w:val="00725245"/>
    <w:rsid w:val="00795B1B"/>
    <w:rsid w:val="00804154"/>
    <w:rsid w:val="00824E8C"/>
    <w:rsid w:val="00851DA1"/>
    <w:rsid w:val="0088716A"/>
    <w:rsid w:val="009542A3"/>
    <w:rsid w:val="009E3410"/>
    <w:rsid w:val="009F1B6A"/>
    <w:rsid w:val="009F5B14"/>
    <w:rsid w:val="00A0442D"/>
    <w:rsid w:val="00AA76A0"/>
    <w:rsid w:val="00B13379"/>
    <w:rsid w:val="00B45A8C"/>
    <w:rsid w:val="00B64F3D"/>
    <w:rsid w:val="00BA36E1"/>
    <w:rsid w:val="00BB59F0"/>
    <w:rsid w:val="00BD2A9D"/>
    <w:rsid w:val="00BE7357"/>
    <w:rsid w:val="00BF57FB"/>
    <w:rsid w:val="00C27FEA"/>
    <w:rsid w:val="00C60BC8"/>
    <w:rsid w:val="00CC07A0"/>
    <w:rsid w:val="00CE4A60"/>
    <w:rsid w:val="00CE62BD"/>
    <w:rsid w:val="00CF1A25"/>
    <w:rsid w:val="00D35D67"/>
    <w:rsid w:val="00D92990"/>
    <w:rsid w:val="00E55095"/>
    <w:rsid w:val="00E842CB"/>
    <w:rsid w:val="00FD2819"/>
    <w:rsid w:val="00FE07E3"/>
    <w:rsid w:val="00FE5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0DEAD-D541-49A9-A6DD-8067F1D3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table" w:styleId="Tablaconcuadrcula">
    <w:name w:val="Table Grid"/>
    <w:basedOn w:val="Tablanormal"/>
    <w:uiPriority w:val="59"/>
    <w:rsid w:val="00677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24E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4E8C"/>
    <w:rPr>
      <w:rFonts w:ascii="Segoe UI" w:eastAsiaTheme="minorEastAsia"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86753">
      <w:bodyDiv w:val="1"/>
      <w:marLeft w:val="0"/>
      <w:marRight w:val="0"/>
      <w:marTop w:val="0"/>
      <w:marBottom w:val="0"/>
      <w:divBdr>
        <w:top w:val="none" w:sz="0" w:space="0" w:color="auto"/>
        <w:left w:val="none" w:sz="0" w:space="0" w:color="auto"/>
        <w:bottom w:val="none" w:sz="0" w:space="0" w:color="auto"/>
        <w:right w:val="none" w:sz="0" w:space="0" w:color="auto"/>
      </w:divBdr>
    </w:div>
    <w:div w:id="528758736">
      <w:bodyDiv w:val="1"/>
      <w:marLeft w:val="0"/>
      <w:marRight w:val="0"/>
      <w:marTop w:val="0"/>
      <w:marBottom w:val="0"/>
      <w:divBdr>
        <w:top w:val="none" w:sz="0" w:space="0" w:color="auto"/>
        <w:left w:val="none" w:sz="0" w:space="0" w:color="auto"/>
        <w:bottom w:val="none" w:sz="0" w:space="0" w:color="auto"/>
        <w:right w:val="none" w:sz="0" w:space="0" w:color="auto"/>
      </w:divBdr>
    </w:div>
    <w:div w:id="730352826">
      <w:bodyDiv w:val="1"/>
      <w:marLeft w:val="0"/>
      <w:marRight w:val="0"/>
      <w:marTop w:val="0"/>
      <w:marBottom w:val="0"/>
      <w:divBdr>
        <w:top w:val="none" w:sz="0" w:space="0" w:color="auto"/>
        <w:left w:val="none" w:sz="0" w:space="0" w:color="auto"/>
        <w:bottom w:val="none" w:sz="0" w:space="0" w:color="auto"/>
        <w:right w:val="none" w:sz="0" w:space="0" w:color="auto"/>
      </w:divBdr>
    </w:div>
    <w:div w:id="746611784">
      <w:bodyDiv w:val="1"/>
      <w:marLeft w:val="0"/>
      <w:marRight w:val="0"/>
      <w:marTop w:val="0"/>
      <w:marBottom w:val="0"/>
      <w:divBdr>
        <w:top w:val="none" w:sz="0" w:space="0" w:color="auto"/>
        <w:left w:val="none" w:sz="0" w:space="0" w:color="auto"/>
        <w:bottom w:val="none" w:sz="0" w:space="0" w:color="auto"/>
        <w:right w:val="none" w:sz="0" w:space="0" w:color="auto"/>
      </w:divBdr>
    </w:div>
    <w:div w:id="2050032881">
      <w:bodyDiv w:val="1"/>
      <w:marLeft w:val="0"/>
      <w:marRight w:val="0"/>
      <w:marTop w:val="0"/>
      <w:marBottom w:val="0"/>
      <w:divBdr>
        <w:top w:val="none" w:sz="0" w:space="0" w:color="auto"/>
        <w:left w:val="none" w:sz="0" w:space="0" w:color="auto"/>
        <w:bottom w:val="none" w:sz="0" w:space="0" w:color="auto"/>
        <w:right w:val="none" w:sz="0" w:space="0" w:color="auto"/>
      </w:divBdr>
    </w:div>
    <w:div w:id="20695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1812</Words>
  <Characters>9971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LAF. Mayra Gonzalez</cp:lastModifiedBy>
  <cp:revision>5</cp:revision>
  <cp:lastPrinted>2018-01-29T14:53:00Z</cp:lastPrinted>
  <dcterms:created xsi:type="dcterms:W3CDTF">2018-01-28T23:59:00Z</dcterms:created>
  <dcterms:modified xsi:type="dcterms:W3CDTF">2018-01-29T15:02:00Z</dcterms:modified>
</cp:coreProperties>
</file>