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680" w:rsidRDefault="00F862BD">
      <w:pPr>
        <w:spacing w:before="64"/>
        <w:ind w:left="3967"/>
        <w:rPr>
          <w:b/>
          <w:sz w:val="32"/>
        </w:rPr>
      </w:pPr>
      <w:r>
        <w:rPr>
          <w:noProof/>
          <w:lang w:val="es-MX" w:eastAsia="es-MX" w:bidi="ar-SA"/>
        </w:rPr>
        <mc:AlternateContent>
          <mc:Choice Requires="wpg">
            <w:drawing>
              <wp:anchor distT="0" distB="0" distL="114300" distR="114300" simplePos="0" relativeHeight="251593216" behindDoc="1" locked="0" layoutInCell="1" allowOverlap="1">
                <wp:simplePos x="0" y="0"/>
                <wp:positionH relativeFrom="page">
                  <wp:posOffset>4761230</wp:posOffset>
                </wp:positionH>
                <wp:positionV relativeFrom="paragraph">
                  <wp:posOffset>19685</wp:posOffset>
                </wp:positionV>
                <wp:extent cx="2666365" cy="1722755"/>
                <wp:effectExtent l="0" t="0" r="1905" b="3810"/>
                <wp:wrapNone/>
                <wp:docPr id="289"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6365" cy="1722755"/>
                          <a:chOff x="7498" y="31"/>
                          <a:chExt cx="4199" cy="2713"/>
                        </a:xfrm>
                      </wpg:grpSpPr>
                      <pic:pic xmlns:pic="http://schemas.openxmlformats.org/drawingml/2006/picture">
                        <pic:nvPicPr>
                          <pic:cNvPr id="290" name="Picture 2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292" y="31"/>
                            <a:ext cx="1322" cy="1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1" name="Picture 2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98" y="1437"/>
                            <a:ext cx="4199" cy="1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18EFB8" id="Group 278" o:spid="_x0000_s1026" style="position:absolute;margin-left:374.9pt;margin-top:1.55pt;width:209.95pt;height:135.65pt;z-index:-251723264;mso-position-horizontal-relative:page" coordorigin="7498,31" coordsize="4199,271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0" o:spid="_x0000_s1027" type="#_x0000_t75" style="position:absolute;left:10292;top:31;width:1322;height:1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sPbPCAAAA3AAAAA8AAABkcnMvZG93bnJldi54bWxET8tqAjEU3Rf8h3AFN1IzuijtaBQRfC1E&#10;Op2Fy8vkdjJ0cjMkUcd+vVkUujyc92LV21bcyIfGsYLpJANBXDndcK2g/Nq+voMIEVlj65gUPCjA&#10;ajl4WWCu3Z0/6VbEWqQQDjkqMDF2uZShMmQxTFxHnLhv5y3GBH0ttcd7CretnGXZm7TYcGow2NHG&#10;UPVTXK0CPI9/kS+n4mzGex+K3fGYlZ1So2G/noOI1Md/8Z/7oBXMPtL8dCYdAbl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bD2zwgAAANwAAAAPAAAAAAAAAAAAAAAAAJ8C&#10;AABkcnMvZG93bnJldi54bWxQSwUGAAAAAAQABAD3AAAAjgMAAAAA&#10;">
                  <v:imagedata r:id="rId9" o:title=""/>
                </v:shape>
                <v:shape id="Picture 279" o:spid="_x0000_s1028" type="#_x0000_t75" style="position:absolute;left:7498;top:1437;width:4199;height:1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8BDGAAAA3AAAAA8AAABkcnMvZG93bnJldi54bWxEj09rwkAQxe+FfodlBG91Yw7Bpq4iFkWl&#10;UPwDuU6zYxLMzobsmsRv3y0UPD7evN+bN18OphYdta6yrGA6iUAQ51ZXXCi4nDdvMxDOI2usLZOC&#10;BzlYLl5f5phq2/ORupMvRICwS1FB6X2TSunykgy6iW2Ig3e1rUEfZFtI3WIf4KaWcRQl0mDFoaHE&#10;htYl5bfT3YQ3uuycHZJkr7/jz32f3b62xx+n1Hg0rD5AeBr88/g/vdMK4vcp/I0JBJ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wEMYAAADcAAAADwAAAAAAAAAAAAAA&#10;AACfAgAAZHJzL2Rvd25yZXYueG1sUEsFBgAAAAAEAAQA9wAAAJIDAAAAAA==&#10;">
                  <v:imagedata r:id="rId10" o:title=""/>
                </v:shape>
                <w10:wrap anchorx="page"/>
              </v:group>
            </w:pict>
          </mc:Fallback>
        </mc:AlternateContent>
      </w:r>
      <w:r>
        <w:rPr>
          <w:noProof/>
          <w:lang w:val="es-MX" w:eastAsia="es-MX" w:bidi="ar-SA"/>
        </w:rPr>
        <mc:AlternateContent>
          <mc:Choice Requires="wpg">
            <w:drawing>
              <wp:anchor distT="0" distB="0" distL="114300" distR="114300" simplePos="0" relativeHeight="251594240" behindDoc="1" locked="0" layoutInCell="1" allowOverlap="1">
                <wp:simplePos x="0" y="0"/>
                <wp:positionH relativeFrom="page">
                  <wp:posOffset>678815</wp:posOffset>
                </wp:positionH>
                <wp:positionV relativeFrom="paragraph">
                  <wp:posOffset>25400</wp:posOffset>
                </wp:positionV>
                <wp:extent cx="3610610" cy="1717040"/>
                <wp:effectExtent l="2540" t="0" r="0" b="3810"/>
                <wp:wrapNone/>
                <wp:docPr id="285"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0610" cy="1717040"/>
                          <a:chOff x="1069" y="40"/>
                          <a:chExt cx="5686" cy="2704"/>
                        </a:xfrm>
                      </wpg:grpSpPr>
                      <pic:pic xmlns:pic="http://schemas.openxmlformats.org/drawingml/2006/picture">
                        <pic:nvPicPr>
                          <pic:cNvPr id="286" name="Picture 2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98" y="186"/>
                            <a:ext cx="1532" cy="1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7" name="Picture 2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50" y="40"/>
                            <a:ext cx="1422"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8" name="Picture 2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69" y="1437"/>
                            <a:ext cx="5686" cy="1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BD3194" id="Group 274" o:spid="_x0000_s1026" style="position:absolute;margin-left:53.45pt;margin-top:2pt;width:284.3pt;height:135.2pt;z-index:-251722240;mso-position-horizontal-relative:page" coordorigin="1069,40" coordsize="5686,270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">
                <v:shape id="Picture 277" o:spid="_x0000_s1027" type="#_x0000_t75" style="position:absolute;left:1098;top:186;width:1532;height:12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u/rDAAAA3AAAAA8AAABkcnMvZG93bnJldi54bWxEj0GLwjAUhO/C/ofwhL1pqqwiXaPoguyC&#10;J1tZPD6aZ1NsXkoTbf33RhA8DjPzDbNc97YWN2p95VjBZJyAIC6crrhUcMx3owUIH5A11o5JwZ08&#10;rFcfgyWm2nV8oFsWShEh7FNUYEJoUil9YciiH7uGOHpn11oMUbal1C12EW5rOU2SubRYcVww2NCP&#10;oeKSXa0CP5nVX6ess/fid3v6z7eHZu+MUp/DfvMNIlAf3uFX+08rmC7m8DwTj4BcP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67+sMAAADcAAAADwAAAAAAAAAAAAAAAACf&#10;AgAAZHJzL2Rvd25yZXYueG1sUEsFBgAAAAAEAAQA9wAAAI8DAAAAAA==&#10;">
                  <v:imagedata r:id="rId14" o:title=""/>
                </v:shape>
                <v:shape id="Picture 276" o:spid="_x0000_s1028" type="#_x0000_t75" style="position:absolute;left:1150;top:40;width:1422;height:6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m8VTFAAAA3AAAAA8AAABkcnMvZG93bnJldi54bWxEj0FrAjEUhO9C/0N4hV5Es92DytYoVSvo&#10;pbq2P+Cxed0s3bwsSdTtvzdCweMwM98w82VvW3EhHxrHCl7HGQjiyumGawXfX9vRDESIyBpbx6Tg&#10;jwIsF0+DORbaXbmkyynWIkE4FKjAxNgVUobKkMUwdh1x8n6ctxiT9LXUHq8JbluZZ9lEWmw4LRjs&#10;aG2o+j2drYLtPhtOTL4qfU7Hqj6U54/N5lOpl+f+/Q1EpD4+wv/tnVaQz6ZwP5OOgFz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JvFUxQAAANwAAAAPAAAAAAAAAAAAAAAA&#10;AJ8CAABkcnMvZG93bnJldi54bWxQSwUGAAAAAAQABAD3AAAAkQMAAAAA&#10;">
                  <v:imagedata r:id="rId15" o:title=""/>
                </v:shape>
                <v:shape id="Picture 275" o:spid="_x0000_s1029" type="#_x0000_t75" style="position:absolute;left:1069;top:1437;width:5686;height:1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XyzTCAAAA3AAAAA8AAABkcnMvZG93bnJldi54bWxET89rwjAUvgv7H8IbeNN0wqZ0TWUbODxt&#10;WAXx9mjemtLmpSZRu/9+OQw8fny/i/Voe3ElH1rHCp7mGQji2umWGwWH/Wa2AhEissbeMSn4pQDr&#10;8mFSYK7djXd0rWIjUgiHHBWYGIdcylAbshjmbiBO3I/zFmOCvpHa4y2F214usuxFWmw5NRgc6MNQ&#10;3VUXq+DZflN33h2Gz9OS9mf/dTTdOys1fRzfXkFEGuNd/O/eagWLVVqbzqQjIM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1V8s0wgAAANwAAAAPAAAAAAAAAAAAAAAAAJ8C&#10;AABkcnMvZG93bnJldi54bWxQSwUGAAAAAAQABAD3AAAAjgMAAAAA&#10;">
                  <v:imagedata r:id="rId16" o:title=""/>
                </v:shape>
                <w10:wrap anchorx="page"/>
              </v:group>
            </w:pict>
          </mc:Fallback>
        </mc:AlternateContent>
      </w:r>
      <w:r w:rsidR="00F04C40">
        <w:rPr>
          <w:b/>
          <w:sz w:val="32"/>
        </w:rPr>
        <w:t>PRIMERA SECCION</w:t>
      </w:r>
    </w:p>
    <w:p w:rsidR="00C25680" w:rsidRDefault="00F04C40">
      <w:pPr>
        <w:spacing w:before="143"/>
        <w:ind w:left="2096" w:right="2373"/>
        <w:jc w:val="center"/>
        <w:rPr>
          <w:b/>
        </w:rPr>
      </w:pPr>
      <w:r>
        <w:rPr>
          <w:b/>
          <w:color w:val="333333"/>
        </w:rPr>
        <w:t>ORGANO DEL GOBIERNO CONSTITUCIONAL DEL ESTADO INDEPENDIENTE, LIBRE Y SOBERANO DE COAHUILA DE ZARAGOZA</w:t>
      </w:r>
    </w:p>
    <w:p w:rsidR="00C25680" w:rsidRDefault="00C25680">
      <w:pPr>
        <w:pStyle w:val="Textoindependiente"/>
        <w:rPr>
          <w:b/>
        </w:rPr>
      </w:pPr>
    </w:p>
    <w:p w:rsidR="00C25680" w:rsidRDefault="00C25680">
      <w:pPr>
        <w:pStyle w:val="Textoindependiente"/>
        <w:rPr>
          <w:b/>
        </w:rPr>
      </w:pPr>
    </w:p>
    <w:p w:rsidR="00C25680" w:rsidRDefault="00C25680">
      <w:pPr>
        <w:pStyle w:val="Textoindependiente"/>
        <w:rPr>
          <w:b/>
        </w:rPr>
      </w:pPr>
    </w:p>
    <w:p w:rsidR="00C25680" w:rsidRDefault="00C25680">
      <w:pPr>
        <w:pStyle w:val="Textoindependiente"/>
        <w:rPr>
          <w:b/>
        </w:rPr>
      </w:pPr>
    </w:p>
    <w:p w:rsidR="00C25680" w:rsidRDefault="00C25680">
      <w:pPr>
        <w:pStyle w:val="Textoindependiente"/>
        <w:rPr>
          <w:b/>
        </w:rPr>
      </w:pPr>
    </w:p>
    <w:p w:rsidR="00C25680" w:rsidRDefault="00F862BD">
      <w:pPr>
        <w:pStyle w:val="Textoindependiente"/>
        <w:spacing w:before="2"/>
        <w:rPr>
          <w:b/>
          <w:sz w:val="27"/>
        </w:rPr>
      </w:pPr>
      <w:r>
        <w:rPr>
          <w:noProof/>
          <w:lang w:val="es-MX" w:eastAsia="es-MX" w:bidi="ar-SA"/>
        </w:rPr>
        <mc:AlternateContent>
          <mc:Choice Requires="wpg">
            <w:drawing>
              <wp:anchor distT="0" distB="0" distL="0" distR="0" simplePos="0" relativeHeight="251597312" behindDoc="1" locked="0" layoutInCell="1" allowOverlap="1">
                <wp:simplePos x="0" y="0"/>
                <wp:positionH relativeFrom="page">
                  <wp:posOffset>651510</wp:posOffset>
                </wp:positionH>
                <wp:positionV relativeFrom="paragraph">
                  <wp:posOffset>223520</wp:posOffset>
                </wp:positionV>
                <wp:extent cx="6732270" cy="44450"/>
                <wp:effectExtent l="13335" t="6985" r="17145" b="5715"/>
                <wp:wrapTopAndBottom/>
                <wp:docPr id="282"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2270" cy="44450"/>
                          <a:chOff x="1026" y="352"/>
                          <a:chExt cx="10602" cy="70"/>
                        </a:xfrm>
                      </wpg:grpSpPr>
                      <wps:wsp>
                        <wps:cNvPr id="283" name="Line 273"/>
                        <wps:cNvCnPr>
                          <a:cxnSpLocks noChangeShapeType="1"/>
                        </wps:cNvCnPr>
                        <wps:spPr bwMode="auto">
                          <a:xfrm>
                            <a:off x="1026" y="373"/>
                            <a:ext cx="10602" cy="0"/>
                          </a:xfrm>
                          <a:prstGeom prst="line">
                            <a:avLst/>
                          </a:prstGeom>
                          <a:noFill/>
                          <a:ln w="266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Line 272"/>
                        <wps:cNvCnPr>
                          <a:cxnSpLocks noChangeShapeType="1"/>
                        </wps:cNvCnPr>
                        <wps:spPr bwMode="auto">
                          <a:xfrm>
                            <a:off x="1026" y="415"/>
                            <a:ext cx="10602"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34C40A" id="Group 271" o:spid="_x0000_s1026" style="position:absolute;margin-left:51.3pt;margin-top:17.6pt;width:530.1pt;height:3.5pt;z-index:-251719168;mso-wrap-distance-left:0;mso-wrap-distance-right:0;mso-position-horizontal-relative:page" coordorigin="1026,352" coordsize="106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">
                <v:line id="Line 273" o:spid="_x0000_s1027" style="position:absolute;visibility:visible;mso-wrap-style:square" from="1026,373" to="11628,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ojs8UAAADcAAAADwAAAGRycy9kb3ducmV2LnhtbESPQWsCMRSE70L/Q3iF3jSrlSJbo4hQ&#10;6qFd6q7Q63Pz3AQ3L8sm6vbfN4WCx2FmvmGW68G14kp9sJ4VTCcZCOLaa8uNgkP1Nl6ACBFZY+uZ&#10;FPxQgPXqYbTEXPsb7+laxkYkCIccFZgYu1zKUBtyGCa+I07eyfcOY5J9I3WPtwR3rZxl2Yt0aDkt&#10;GOxoa6g+lxenoPgs94VpPrbHYf5l59Xxu6jsu1JPj8PmFUSkId7D/+2dVjBbPMPfmXQ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ojs8UAAADcAAAADwAAAAAAAAAA&#10;AAAAAAChAgAAZHJzL2Rvd25yZXYueG1sUEsFBgAAAAAEAAQA+QAAAJMDAAAAAA==&#10;" strokeweight="2.1pt"/>
                <v:line id="Line 272" o:spid="_x0000_s1028" style="position:absolute;visibility:visible;mso-wrap-style:square" from="1026,415" to="11628,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98wsYAAADcAAAADwAAAGRycy9kb3ducmV2LnhtbESP3WrCQBSE74W+w3IKvZFmo4gNqavU&#10;QiHeWH/yAIfsMQndPZtmtxrf3hUKXg4z8w2zWA3WiDP1vnWsYJKkIIgrp1uuFZTHr9cMhA/IGo1j&#10;UnAlD6vl02iBuXYX3tP5EGoRIexzVNCE0OVS+qohiz5xHXH0Tq63GKLsa6l7vES4NXKapnNpseW4&#10;0GBHnw1VP4c/q2Cc7cvvolrbU7Y9bn53pnhzplDq5Xn4eAcRaAiP8H+70Aqm2QzuZ+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ffMLGAAAA3AAAAA8AAAAAAAAA&#10;AAAAAAAAoQIAAGRycy9kb3ducmV2LnhtbFBLBQYAAAAABAAEAPkAAACUAwAAAAA=&#10;" strokeweight=".7pt"/>
                <w10:wrap type="topAndBottom" anchorx="page"/>
              </v:group>
            </w:pict>
          </mc:Fallback>
        </mc:AlternateContent>
      </w:r>
    </w:p>
    <w:p w:rsidR="00C25680" w:rsidRDefault="00F04C40">
      <w:pPr>
        <w:pStyle w:val="Ttulo2"/>
        <w:tabs>
          <w:tab w:val="left" w:pos="3182"/>
          <w:tab w:val="left" w:pos="9487"/>
        </w:tabs>
        <w:spacing w:before="0" w:line="229" w:lineRule="exact"/>
        <w:ind w:left="217"/>
      </w:pPr>
      <w:r>
        <w:rPr>
          <w:b/>
        </w:rPr>
        <w:t>TOMO</w:t>
      </w:r>
      <w:r>
        <w:rPr>
          <w:b/>
          <w:spacing w:val="-1"/>
        </w:rPr>
        <w:t xml:space="preserve"> </w:t>
      </w:r>
      <w:r>
        <w:rPr>
          <w:b/>
        </w:rPr>
        <w:t>CXXV</w:t>
      </w:r>
      <w:r>
        <w:rPr>
          <w:b/>
        </w:rPr>
        <w:tab/>
      </w:r>
      <w:r>
        <w:t>Saltillo, Coahuila, viernes 21 de diciembre</w:t>
      </w:r>
      <w:r>
        <w:rPr>
          <w:spacing w:val="-4"/>
        </w:rPr>
        <w:t xml:space="preserve"> </w:t>
      </w:r>
      <w:r>
        <w:t>de</w:t>
      </w:r>
      <w:r>
        <w:rPr>
          <w:spacing w:val="-2"/>
        </w:rPr>
        <w:t xml:space="preserve"> </w:t>
      </w:r>
      <w:r>
        <w:t>2018</w:t>
      </w:r>
      <w:r>
        <w:tab/>
        <w:t>número 102</w:t>
      </w:r>
    </w:p>
    <w:p w:rsidR="00C25680" w:rsidRDefault="00F862BD">
      <w:pPr>
        <w:pStyle w:val="Textoindependiente"/>
        <w:spacing w:line="70" w:lineRule="exact"/>
        <w:ind w:left="149"/>
        <w:rPr>
          <w:sz w:val="7"/>
        </w:rPr>
      </w:pPr>
      <w:r>
        <w:rPr>
          <w:noProof/>
          <w:sz w:val="7"/>
          <w:lang w:val="es-MX" w:eastAsia="es-MX" w:bidi="ar-SA"/>
        </w:rPr>
        <mc:AlternateContent>
          <mc:Choice Requires="wpg">
            <w:drawing>
              <wp:inline distT="0" distB="0" distL="0" distR="0">
                <wp:extent cx="6732270" cy="44450"/>
                <wp:effectExtent l="21590" t="2540" r="18415" b="635"/>
                <wp:docPr id="279"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2270" cy="44450"/>
                          <a:chOff x="0" y="0"/>
                          <a:chExt cx="10602" cy="70"/>
                        </a:xfrm>
                      </wpg:grpSpPr>
                      <wps:wsp>
                        <wps:cNvPr id="280" name="Line 270"/>
                        <wps:cNvCnPr>
                          <a:cxnSpLocks noChangeShapeType="1"/>
                        </wps:cNvCnPr>
                        <wps:spPr bwMode="auto">
                          <a:xfrm>
                            <a:off x="0" y="7"/>
                            <a:ext cx="10602"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Line 269"/>
                        <wps:cNvCnPr>
                          <a:cxnSpLocks noChangeShapeType="1"/>
                        </wps:cNvCnPr>
                        <wps:spPr bwMode="auto">
                          <a:xfrm>
                            <a:off x="0" y="49"/>
                            <a:ext cx="10602" cy="0"/>
                          </a:xfrm>
                          <a:prstGeom prst="line">
                            <a:avLst/>
                          </a:prstGeom>
                          <a:noFill/>
                          <a:ln w="2667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9E7297" id="Group 268" o:spid="_x0000_s1026" style="width:530.1pt;height:3.5pt;mso-position-horizontal-relative:char;mso-position-vertical-relative:line" coordsize="106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">
                <v:line id="Line 270" o:spid="_x0000_s1027" style="position:absolute;visibility:visible;mso-wrap-style:square" from="0,7" to="10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R6wcMAAADcAAAADwAAAGRycy9kb3ducmV2LnhtbERPS2rDMBDdF3IHMYFsSiLXi9Y4kU1S&#10;KDibtvkcYLAmtok0ci3FcW5fLQpdPt5/U07WiJEG3zlW8LJKQBDXTnfcKDifPpYZCB+QNRrHpOBB&#10;Hspi9rTBXLs7H2g8hkbEEPY5KmhD6HMpfd2SRb9yPXHkLm6wGCIcGqkHvMdwa2SaJK/SYsexocWe&#10;3luqr8ebVfCcHc5fVb2zl+zztP/5NtWbM5VSi/m0XYMINIV/8Z+70grSLM6PZ+IR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kesHDAAAA3AAAAA8AAAAAAAAAAAAA&#10;AAAAoQIAAGRycy9kb3ducmV2LnhtbFBLBQYAAAAABAAEAPkAAACRAwAAAAA=&#10;" strokeweight=".7pt"/>
                <v:line id="Line 269" o:spid="_x0000_s1028" style="position:absolute;visibility:visible;mso-wrap-style:square" from="0,49" to="1060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QYX8UAAADcAAAADwAAAGRycy9kb3ducmV2LnhtbESPQWsCMRSE74X+h/AKvdWsIkW2RhGh&#10;1ENddLfQ63PzugluXpZN1PXfN4LgcZiZb5j5cnCtOFMfrGcF41EGgrj22nKj4Kf6fJuBCBFZY+uZ&#10;FFwpwHLx/DTHXPsL7+lcxkYkCIccFZgYu1zKUBtyGEa+I07en+8dxiT7RuoeLwnuWjnJsnfp0HJa&#10;MNjR2lB9LE9OQbEt94VpvteHYbqz0+rwW1T2S6nXl2H1ASLSEB/he3ujFUxmY7idSU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dQYX8UAAADcAAAADwAAAAAAAAAA&#10;AAAAAAChAgAAZHJzL2Rvd25yZXYueG1sUEsFBgAAAAAEAAQA+QAAAJMDAAAAAA==&#10;" strokeweight="2.1pt"/>
                <w10:anchorlock/>
              </v:group>
            </w:pict>
          </mc:Fallback>
        </mc:AlternateContent>
      </w:r>
    </w:p>
    <w:p w:rsidR="00C25680" w:rsidRDefault="00C25680">
      <w:pPr>
        <w:pStyle w:val="Textoindependiente"/>
        <w:spacing w:before="1"/>
        <w:rPr>
          <w:sz w:val="24"/>
        </w:rPr>
      </w:pPr>
    </w:p>
    <w:p w:rsidR="00C25680" w:rsidRDefault="00F04C40">
      <w:pPr>
        <w:spacing w:line="207" w:lineRule="exact"/>
        <w:ind w:left="1864"/>
        <w:rPr>
          <w:sz w:val="18"/>
        </w:rPr>
      </w:pPr>
      <w:bookmarkStart w:id="0" w:name="_GoBack"/>
      <w:r>
        <w:rPr>
          <w:sz w:val="18"/>
        </w:rPr>
        <w:t>REGISTRADO COMO ARTÍCULO DE SEGUNDA CLASE EL DÍA 7 DE DICIEMBRE DE 1921.</w:t>
      </w:r>
    </w:p>
    <w:bookmarkEnd w:id="0"/>
    <w:p w:rsidR="00C25680" w:rsidRDefault="00F04C40">
      <w:pPr>
        <w:spacing w:line="206" w:lineRule="exact"/>
        <w:ind w:left="2096" w:right="2061"/>
        <w:jc w:val="center"/>
        <w:rPr>
          <w:sz w:val="18"/>
        </w:rPr>
      </w:pPr>
      <w:r>
        <w:rPr>
          <w:sz w:val="18"/>
        </w:rPr>
        <w:t>FUNDADO EN EL AÑO DE 1860</w:t>
      </w:r>
    </w:p>
    <w:p w:rsidR="00C25680" w:rsidRDefault="00F04C40">
      <w:pPr>
        <w:ind w:left="1256" w:right="1226"/>
        <w:jc w:val="center"/>
        <w:rPr>
          <w:sz w:val="18"/>
        </w:rPr>
      </w:pPr>
      <w:r>
        <w:rPr>
          <w:sz w:val="18"/>
        </w:rPr>
        <w:t>LAS LEYES, DECRETOS Y DEMÁS DISPOSICIONES SUPERIORES SON OBLIGATORIAS POR EL HECHO DE PUBLICARSE EN ESTE PERIÓDICO</w:t>
      </w:r>
    </w:p>
    <w:p w:rsidR="00C25680" w:rsidRDefault="00F862BD">
      <w:pPr>
        <w:pStyle w:val="Textoindependiente"/>
        <w:spacing w:before="4"/>
        <w:rPr>
          <w:sz w:val="16"/>
        </w:rPr>
      </w:pPr>
      <w:r>
        <w:rPr>
          <w:noProof/>
          <w:lang w:val="es-MX" w:eastAsia="es-MX" w:bidi="ar-SA"/>
        </w:rPr>
        <mc:AlternateContent>
          <mc:Choice Requires="wps">
            <w:drawing>
              <wp:anchor distT="0" distB="0" distL="0" distR="0" simplePos="0" relativeHeight="251598336" behindDoc="1" locked="0" layoutInCell="1" allowOverlap="1">
                <wp:simplePos x="0" y="0"/>
                <wp:positionH relativeFrom="page">
                  <wp:posOffset>2434590</wp:posOffset>
                </wp:positionH>
                <wp:positionV relativeFrom="paragraph">
                  <wp:posOffset>151130</wp:posOffset>
                </wp:positionV>
                <wp:extent cx="3168015" cy="720090"/>
                <wp:effectExtent l="15240" t="6350" r="7620" b="6985"/>
                <wp:wrapTopAndBottom/>
                <wp:docPr id="278"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7200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5680" w:rsidRDefault="00C25680">
                            <w:pPr>
                              <w:pStyle w:val="Textoindependiente"/>
                              <w:spacing w:before="7"/>
                              <w:rPr>
                                <w:sz w:val="24"/>
                              </w:rPr>
                            </w:pPr>
                          </w:p>
                          <w:p w:rsidR="00C25680" w:rsidRDefault="00F04C40">
                            <w:pPr>
                              <w:spacing w:line="252" w:lineRule="exact"/>
                              <w:ind w:left="618"/>
                              <w:rPr>
                                <w:b/>
                              </w:rPr>
                            </w:pPr>
                            <w:r>
                              <w:rPr>
                                <w:b/>
                              </w:rPr>
                              <w:t>MIGUEL ÁNGEL RIQUELME SOLÍS</w:t>
                            </w:r>
                          </w:p>
                          <w:p w:rsidR="00C25680" w:rsidRDefault="00F04C40">
                            <w:pPr>
                              <w:pStyle w:val="Textoindependiente"/>
                              <w:spacing w:line="229" w:lineRule="exact"/>
                              <w:ind w:left="541"/>
                            </w:pPr>
                            <w:r>
                              <w:t>Gobernador del Estado de Coahuila de Zaragoza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7" o:spid="_x0000_s1026" type="#_x0000_t202" style="position:absolute;margin-left:191.7pt;margin-top:11.9pt;width:249.45pt;height:56.7pt;z-index:-251718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" filled="f" strokeweight="1pt">
                <v:textbox inset="0,0,0,0">
                  <w:txbxContent>
                    <w:p w:rsidR="00C25680" w:rsidRDefault="00C25680">
                      <w:pPr>
                        <w:pStyle w:val="Textoindependiente"/>
                        <w:spacing w:before="7"/>
                        <w:rPr>
                          <w:sz w:val="24"/>
                        </w:rPr>
                      </w:pPr>
                    </w:p>
                    <w:p w:rsidR="00C25680" w:rsidRDefault="00F04C40">
                      <w:pPr>
                        <w:spacing w:line="252" w:lineRule="exact"/>
                        <w:ind w:left="618"/>
                        <w:rPr>
                          <w:b/>
                        </w:rPr>
                      </w:pPr>
                      <w:r>
                        <w:rPr>
                          <w:b/>
                        </w:rPr>
                        <w:t>MIGUEL ÁNGEL RIQUELME SOLÍS</w:t>
                      </w:r>
                    </w:p>
                    <w:p w:rsidR="00C25680" w:rsidRDefault="00F04C40">
                      <w:pPr>
                        <w:pStyle w:val="Textoindependiente"/>
                        <w:spacing w:line="229" w:lineRule="exact"/>
                        <w:ind w:left="541"/>
                      </w:pPr>
                      <w:r>
                        <w:t>Gobernador del Estado de Coahuila de Zaragoza</w:t>
                      </w:r>
                    </w:p>
                  </w:txbxContent>
                </v:textbox>
                <w10:wrap type="topAndBottom" anchorx="page"/>
              </v:shape>
            </w:pict>
          </mc:Fallback>
        </mc:AlternateContent>
      </w:r>
      <w:r>
        <w:rPr>
          <w:noProof/>
          <w:lang w:val="es-MX" w:eastAsia="es-MX" w:bidi="ar-SA"/>
        </w:rPr>
        <mc:AlternateContent>
          <mc:Choice Requires="wps">
            <w:drawing>
              <wp:anchor distT="0" distB="0" distL="0" distR="0" simplePos="0" relativeHeight="251599360" behindDoc="1" locked="0" layoutInCell="1" allowOverlap="1">
                <wp:simplePos x="0" y="0"/>
                <wp:positionH relativeFrom="page">
                  <wp:posOffset>673100</wp:posOffset>
                </wp:positionH>
                <wp:positionV relativeFrom="paragraph">
                  <wp:posOffset>1068070</wp:posOffset>
                </wp:positionV>
                <wp:extent cx="3293745" cy="720090"/>
                <wp:effectExtent l="6350" t="8890" r="14605" b="13970"/>
                <wp:wrapTopAndBottom/>
                <wp:docPr id="27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7200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5680" w:rsidRDefault="00C25680">
                            <w:pPr>
                              <w:pStyle w:val="Textoindependiente"/>
                              <w:spacing w:before="5"/>
                              <w:rPr>
                                <w:sz w:val="24"/>
                              </w:rPr>
                            </w:pPr>
                          </w:p>
                          <w:p w:rsidR="00C25680" w:rsidRDefault="00F04C40">
                            <w:pPr>
                              <w:spacing w:before="1"/>
                              <w:ind w:left="343" w:right="343"/>
                              <w:jc w:val="center"/>
                              <w:rPr>
                                <w:b/>
                              </w:rPr>
                            </w:pPr>
                            <w:r>
                              <w:rPr>
                                <w:b/>
                              </w:rPr>
                              <w:t>JOSÉ MARÍA FRAUSTRO SILLER</w:t>
                            </w:r>
                          </w:p>
                          <w:p w:rsidR="00C25680" w:rsidRDefault="00F04C40">
                            <w:pPr>
                              <w:pStyle w:val="Textoindependiente"/>
                              <w:ind w:left="343" w:right="346"/>
                              <w:jc w:val="center"/>
                            </w:pPr>
                            <w:r>
                              <w:t>Secretario de Gobierno y Director del Periódico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27" type="#_x0000_t202" style="position:absolute;margin-left:53pt;margin-top:84.1pt;width:259.35pt;height:56.7pt;z-index:-251717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" filled="f" strokeweight="1pt">
                <v:textbox inset="0,0,0,0">
                  <w:txbxContent>
                    <w:p w:rsidR="00C25680" w:rsidRDefault="00C25680">
                      <w:pPr>
                        <w:pStyle w:val="Textoindependiente"/>
                        <w:spacing w:before="5"/>
                        <w:rPr>
                          <w:sz w:val="24"/>
                        </w:rPr>
                      </w:pPr>
                    </w:p>
                    <w:p w:rsidR="00C25680" w:rsidRDefault="00F04C40">
                      <w:pPr>
                        <w:spacing w:before="1"/>
                        <w:ind w:left="343" w:right="343"/>
                        <w:jc w:val="center"/>
                        <w:rPr>
                          <w:b/>
                        </w:rPr>
                      </w:pPr>
                      <w:r>
                        <w:rPr>
                          <w:b/>
                        </w:rPr>
                        <w:t>JOSÉ MARÍA FRAUSTRO SILLER</w:t>
                      </w:r>
                    </w:p>
                    <w:p w:rsidR="00C25680" w:rsidRDefault="00F04C40">
                      <w:pPr>
                        <w:pStyle w:val="Textoindependiente"/>
                        <w:ind w:left="343" w:right="346"/>
                        <w:jc w:val="center"/>
                      </w:pPr>
                      <w:r>
                        <w:t>Secretario de Gobierno y Director del Periódico Oficial</w:t>
                      </w:r>
                    </w:p>
                  </w:txbxContent>
                </v:textbox>
                <w10:wrap type="topAndBottom" anchorx="page"/>
              </v:shape>
            </w:pict>
          </mc:Fallback>
        </mc:AlternateContent>
      </w:r>
      <w:r>
        <w:rPr>
          <w:noProof/>
          <w:lang w:val="es-MX" w:eastAsia="es-MX" w:bidi="ar-SA"/>
        </w:rPr>
        <mc:AlternateContent>
          <mc:Choice Requires="wps">
            <w:drawing>
              <wp:anchor distT="0" distB="0" distL="0" distR="0" simplePos="0" relativeHeight="251600384" behindDoc="1" locked="0" layoutInCell="1" allowOverlap="1">
                <wp:simplePos x="0" y="0"/>
                <wp:positionH relativeFrom="page">
                  <wp:posOffset>4091305</wp:posOffset>
                </wp:positionH>
                <wp:positionV relativeFrom="paragraph">
                  <wp:posOffset>1068705</wp:posOffset>
                </wp:positionV>
                <wp:extent cx="3293745" cy="720090"/>
                <wp:effectExtent l="14605" t="9525" r="6350" b="13335"/>
                <wp:wrapTopAndBottom/>
                <wp:docPr id="276"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7200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5680" w:rsidRDefault="00C25680">
                            <w:pPr>
                              <w:pStyle w:val="Textoindependiente"/>
                              <w:spacing w:before="7"/>
                              <w:rPr>
                                <w:sz w:val="24"/>
                              </w:rPr>
                            </w:pPr>
                          </w:p>
                          <w:p w:rsidR="00C25680" w:rsidRDefault="00F04C40">
                            <w:pPr>
                              <w:spacing w:line="250" w:lineRule="exact"/>
                              <w:ind w:left="343" w:right="331"/>
                              <w:jc w:val="center"/>
                              <w:rPr>
                                <w:b/>
                              </w:rPr>
                            </w:pPr>
                            <w:r>
                              <w:rPr>
                                <w:b/>
                              </w:rPr>
                              <w:t>ROBERTO OROZCO AGUIRRE</w:t>
                            </w:r>
                          </w:p>
                          <w:p w:rsidR="00C25680" w:rsidRDefault="00F04C40">
                            <w:pPr>
                              <w:pStyle w:val="Textoindependiente"/>
                              <w:spacing w:line="227" w:lineRule="exact"/>
                              <w:ind w:left="343" w:right="344"/>
                              <w:jc w:val="center"/>
                            </w:pPr>
                            <w:r>
                              <w:t>Subdirector del Periódico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28" type="#_x0000_t202" style="position:absolute;margin-left:322.15pt;margin-top:84.15pt;width:259.35pt;height:56.7pt;z-index:-251716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" filled="f" strokeweight="1pt">
                <v:textbox inset="0,0,0,0">
                  <w:txbxContent>
                    <w:p w:rsidR="00C25680" w:rsidRDefault="00C25680">
                      <w:pPr>
                        <w:pStyle w:val="Textoindependiente"/>
                        <w:spacing w:before="7"/>
                        <w:rPr>
                          <w:sz w:val="24"/>
                        </w:rPr>
                      </w:pPr>
                    </w:p>
                    <w:p w:rsidR="00C25680" w:rsidRDefault="00F04C40">
                      <w:pPr>
                        <w:spacing w:line="250" w:lineRule="exact"/>
                        <w:ind w:left="343" w:right="331"/>
                        <w:jc w:val="center"/>
                        <w:rPr>
                          <w:b/>
                        </w:rPr>
                      </w:pPr>
                      <w:r>
                        <w:rPr>
                          <w:b/>
                        </w:rPr>
                        <w:t>ROBERTO OROZCO AGUIRRE</w:t>
                      </w:r>
                    </w:p>
                    <w:p w:rsidR="00C25680" w:rsidRDefault="00F04C40">
                      <w:pPr>
                        <w:pStyle w:val="Textoindependiente"/>
                        <w:spacing w:line="227" w:lineRule="exact"/>
                        <w:ind w:left="343" w:right="344"/>
                        <w:jc w:val="center"/>
                      </w:pPr>
                      <w:r>
                        <w:t>Subdirector del Periódico Oficial</w:t>
                      </w:r>
                    </w:p>
                  </w:txbxContent>
                </v:textbox>
                <w10:wrap type="topAndBottom" anchorx="page"/>
              </v:shape>
            </w:pict>
          </mc:Fallback>
        </mc:AlternateContent>
      </w:r>
      <w:r>
        <w:rPr>
          <w:noProof/>
          <w:lang w:val="es-MX" w:eastAsia="es-MX" w:bidi="ar-SA"/>
        </w:rPr>
        <mc:AlternateContent>
          <mc:Choice Requires="wpg">
            <w:drawing>
              <wp:anchor distT="0" distB="0" distL="0" distR="0" simplePos="0" relativeHeight="251601408" behindDoc="1" locked="0" layoutInCell="1" allowOverlap="1">
                <wp:simplePos x="0" y="0"/>
                <wp:positionH relativeFrom="page">
                  <wp:posOffset>651510</wp:posOffset>
                </wp:positionH>
                <wp:positionV relativeFrom="paragraph">
                  <wp:posOffset>1931035</wp:posOffset>
                </wp:positionV>
                <wp:extent cx="6732270" cy="63500"/>
                <wp:effectExtent l="13335" t="5080" r="17145" b="7620"/>
                <wp:wrapTopAndBottom/>
                <wp:docPr id="273"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2270" cy="63500"/>
                          <a:chOff x="1026" y="3041"/>
                          <a:chExt cx="10602" cy="100"/>
                        </a:xfrm>
                      </wpg:grpSpPr>
                      <wps:wsp>
                        <wps:cNvPr id="274" name="Line 264"/>
                        <wps:cNvCnPr>
                          <a:cxnSpLocks noChangeShapeType="1"/>
                        </wps:cNvCnPr>
                        <wps:spPr bwMode="auto">
                          <a:xfrm>
                            <a:off x="1026" y="3058"/>
                            <a:ext cx="10602" cy="0"/>
                          </a:xfrm>
                          <a:prstGeom prst="line">
                            <a:avLst/>
                          </a:prstGeom>
                          <a:noFill/>
                          <a:ln w="212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Line 263"/>
                        <wps:cNvCnPr>
                          <a:cxnSpLocks noChangeShapeType="1"/>
                        </wps:cNvCnPr>
                        <wps:spPr bwMode="auto">
                          <a:xfrm>
                            <a:off x="1026" y="3124"/>
                            <a:ext cx="10602" cy="0"/>
                          </a:xfrm>
                          <a:prstGeom prst="line">
                            <a:avLst/>
                          </a:prstGeom>
                          <a:noFill/>
                          <a:ln w="212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CFFCEF" id="Group 262" o:spid="_x0000_s1026" style="position:absolute;margin-left:51.3pt;margin-top:152.05pt;width:530.1pt;height:5pt;z-index:-251715072;mso-wrap-distance-left:0;mso-wrap-distance-right:0;mso-position-horizontal-relative:page" coordorigin="1026,3041" coordsize="1060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">
                <v:line id="Line 264" o:spid="_x0000_s1027" style="position:absolute;visibility:visible;mso-wrap-style:square" from="1026,3058" to="11628,3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uascUAAADcAAAADwAAAGRycy9kb3ducmV2LnhtbESP3WrCQBSE7wu+w3IE7+pGCa2kWUWF&#10;QkEsVUuuT7OnSTB7NmQ3P/bpu4WCl8PMfMOkm9HUoqfWVZYVLOYRCOLc6ooLBZ+X18cVCOeRNdaW&#10;ScGNHGzWk4cUE20HPlF/9oUIEHYJKii9bxIpXV6SQTe3DXHwvm1r0AfZFlK3OAS4qeUyip6kwYrD&#10;QokN7UvKr+fOKBh+rnHWN93pgNmHxN07HukLlZpNx+0LCE+jv4f/229awfI5hr8z4Qj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uascUAAADcAAAADwAAAAAAAAAA&#10;AAAAAAChAgAAZHJzL2Rvd25yZXYueG1sUEsFBgAAAAAEAAQA+QAAAJMDAAAAAA==&#10;" strokeweight="1.67pt"/>
                <v:line id="Line 263" o:spid="_x0000_s1028" style="position:absolute;visibility:visible;mso-wrap-style:square" from="1026,3124" to="11628,3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sQAAADcAAAADwAAAGRycy9kb3ducmV2LnhtbESPW2vCQBSE3wv+h+UIvtWN4o3oKrYg&#10;CNLiDZ+P2WMSzJ4N2TVJ++u7BcHHYWa+YRar1hSipsrllhUM+hEI4sTqnFMF59PmfQbCeWSNhWVS&#10;8EMOVsvO2wJjbRs+UH30qQgQdjEqyLwvYyldkpFB17clcfButjLog6xSqStsAtwUchhFE2kw57CQ&#10;YUmfGSX348MoaH7vo0tdPg47vOwlfnzjF11RqV63Xc9BeGr9K/xsb7WC4XQM/2fCE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pz8qxAAAANwAAAAPAAAAAAAAAAAA&#10;AAAAAKECAABkcnMvZG93bnJldi54bWxQSwUGAAAAAAQABAD5AAAAkgMAAAAA&#10;" strokeweight="1.67pt"/>
                <w10:wrap type="topAndBottom" anchorx="page"/>
              </v:group>
            </w:pict>
          </mc:Fallback>
        </mc:AlternateContent>
      </w:r>
    </w:p>
    <w:p w:rsidR="00C25680" w:rsidRDefault="00C25680">
      <w:pPr>
        <w:pStyle w:val="Textoindependiente"/>
        <w:spacing w:before="3"/>
        <w:rPr>
          <w:sz w:val="19"/>
        </w:rPr>
      </w:pPr>
    </w:p>
    <w:p w:rsidR="00C25680" w:rsidRDefault="00C25680">
      <w:pPr>
        <w:pStyle w:val="Textoindependiente"/>
        <w:spacing w:before="7"/>
        <w:rPr>
          <w:sz w:val="12"/>
        </w:rPr>
      </w:pPr>
    </w:p>
    <w:p w:rsidR="00C25680" w:rsidRDefault="00C25680">
      <w:pPr>
        <w:pStyle w:val="Textoindependiente"/>
      </w:pPr>
    </w:p>
    <w:p w:rsidR="00C25680" w:rsidRDefault="00C25680">
      <w:pPr>
        <w:pStyle w:val="Textoindependiente"/>
        <w:spacing w:before="10"/>
      </w:pPr>
    </w:p>
    <w:p w:rsidR="00C25680" w:rsidRDefault="00F04C40">
      <w:pPr>
        <w:spacing w:before="86"/>
        <w:ind w:left="2096" w:right="2097"/>
        <w:jc w:val="center"/>
        <w:rPr>
          <w:b/>
          <w:sz w:val="32"/>
        </w:rPr>
      </w:pPr>
      <w:r>
        <w:rPr>
          <w:b/>
          <w:sz w:val="32"/>
        </w:rPr>
        <w:t>I  N D I C E</w:t>
      </w:r>
    </w:p>
    <w:p w:rsidR="00C25680" w:rsidRDefault="00C25680">
      <w:pPr>
        <w:pStyle w:val="Textoindependiente"/>
        <w:spacing w:before="10"/>
        <w:rPr>
          <w:b/>
          <w:sz w:val="40"/>
        </w:rPr>
      </w:pPr>
    </w:p>
    <w:p w:rsidR="00C25680" w:rsidRDefault="00F04C40">
      <w:pPr>
        <w:pStyle w:val="Ttulo1"/>
        <w:spacing w:line="240" w:lineRule="auto"/>
        <w:ind w:right="2096"/>
      </w:pPr>
      <w:r>
        <w:t>PODER EJECUTIVO DEL ESTADO</w:t>
      </w:r>
    </w:p>
    <w:p w:rsidR="00C25680" w:rsidRDefault="00F04C40">
      <w:pPr>
        <w:pStyle w:val="Textoindependiente"/>
        <w:tabs>
          <w:tab w:val="right" w:pos="10679"/>
        </w:tabs>
        <w:spacing w:before="436"/>
        <w:ind w:left="217"/>
      </w:pPr>
      <w:r>
        <w:t>DECRETO 117.- Ley de Ingresos del Municipio de Guerrero, Coahuila de Zaragoza para el Ejercicio</w:t>
      </w:r>
      <w:r>
        <w:rPr>
          <w:spacing w:val="-10"/>
        </w:rPr>
        <w:t xml:space="preserve"> </w:t>
      </w:r>
      <w:r>
        <w:t>Fiscal</w:t>
      </w:r>
      <w:r>
        <w:rPr>
          <w:spacing w:val="-2"/>
        </w:rPr>
        <w:t xml:space="preserve"> </w:t>
      </w:r>
      <w:r>
        <w:t>2019.</w:t>
      </w:r>
      <w:r>
        <w:tab/>
        <w:t>1</w:t>
      </w:r>
    </w:p>
    <w:p w:rsidR="00C25680" w:rsidRDefault="00F04C40">
      <w:pPr>
        <w:pStyle w:val="Textoindependiente"/>
        <w:tabs>
          <w:tab w:val="right" w:pos="10683"/>
        </w:tabs>
        <w:spacing w:before="230"/>
        <w:ind w:left="217"/>
      </w:pPr>
      <w:r>
        <w:t>DECRETO 118.- Ley de Ingresos del Municipio de Hidalgo, Coahuila de Zaragoza para el Ejercicio</w:t>
      </w:r>
      <w:r>
        <w:rPr>
          <w:spacing w:val="-13"/>
        </w:rPr>
        <w:t xml:space="preserve"> </w:t>
      </w:r>
      <w:r>
        <w:t>Fiscal</w:t>
      </w:r>
      <w:r>
        <w:rPr>
          <w:spacing w:val="-2"/>
        </w:rPr>
        <w:t xml:space="preserve"> </w:t>
      </w:r>
      <w:r>
        <w:t>2019.</w:t>
      </w:r>
      <w:r>
        <w:tab/>
        <w:t>38</w:t>
      </w:r>
    </w:p>
    <w:p w:rsidR="00C25680" w:rsidRDefault="00F04C40">
      <w:pPr>
        <w:pStyle w:val="Textoindependiente"/>
        <w:tabs>
          <w:tab w:val="right" w:pos="10683"/>
        </w:tabs>
        <w:spacing w:before="229"/>
        <w:ind w:left="217"/>
      </w:pPr>
      <w:r>
        <w:t>DECRETO 119.- Ley de Ingresos del Municipio de Jiménez, Coahuila de Zaragoza para el Ejercicio</w:t>
      </w:r>
      <w:r>
        <w:rPr>
          <w:spacing w:val="-6"/>
        </w:rPr>
        <w:t xml:space="preserve"> </w:t>
      </w:r>
      <w:r>
        <w:t>Fiscal</w:t>
      </w:r>
      <w:r>
        <w:rPr>
          <w:spacing w:val="-2"/>
        </w:rPr>
        <w:t xml:space="preserve"> </w:t>
      </w:r>
      <w:r>
        <w:t>2019.</w:t>
      </w:r>
      <w:r>
        <w:tab/>
        <w:t>55</w:t>
      </w:r>
    </w:p>
    <w:p w:rsidR="00C25680" w:rsidRDefault="00F04C40">
      <w:pPr>
        <w:pStyle w:val="Textoindependiente"/>
        <w:tabs>
          <w:tab w:val="right" w:pos="10683"/>
        </w:tabs>
        <w:spacing w:before="231"/>
        <w:ind w:left="217"/>
      </w:pPr>
      <w:r>
        <w:t>DECRETO 120.- Ley de Ingresos del Municipio de Juárez, Coahuila de Zaragoza para el Ejercicio</w:t>
      </w:r>
      <w:r>
        <w:rPr>
          <w:spacing w:val="-16"/>
        </w:rPr>
        <w:t xml:space="preserve"> </w:t>
      </w:r>
      <w:r>
        <w:t>Fiscal</w:t>
      </w:r>
      <w:r>
        <w:rPr>
          <w:spacing w:val="-1"/>
        </w:rPr>
        <w:t xml:space="preserve"> </w:t>
      </w:r>
      <w:r>
        <w:t>2019.</w:t>
      </w:r>
      <w:r>
        <w:tab/>
        <w:t>77</w:t>
      </w:r>
    </w:p>
    <w:p w:rsidR="00C25680" w:rsidRDefault="00F04C40">
      <w:pPr>
        <w:pStyle w:val="Textoindependiente"/>
        <w:tabs>
          <w:tab w:val="right" w:pos="10683"/>
        </w:tabs>
        <w:spacing w:before="230"/>
        <w:ind w:left="217"/>
      </w:pPr>
      <w:r>
        <w:t>DECRETO 121.- Ley de Ingresos del Municipio de Lamadrid, Coahuila de Zaragoza para el Ejercicio</w:t>
      </w:r>
      <w:r>
        <w:rPr>
          <w:spacing w:val="-2"/>
        </w:rPr>
        <w:t xml:space="preserve"> </w:t>
      </w:r>
      <w:r>
        <w:t>Fiscal</w:t>
      </w:r>
      <w:r>
        <w:rPr>
          <w:spacing w:val="-2"/>
        </w:rPr>
        <w:t xml:space="preserve"> </w:t>
      </w:r>
      <w:r>
        <w:t>2019.</w:t>
      </w:r>
      <w:r>
        <w:tab/>
        <w:t>94</w:t>
      </w:r>
    </w:p>
    <w:p w:rsidR="00C25680" w:rsidRDefault="00F04C40">
      <w:pPr>
        <w:pStyle w:val="Textoindependiente"/>
        <w:tabs>
          <w:tab w:val="right" w:pos="10683"/>
        </w:tabs>
        <w:spacing w:before="230"/>
        <w:ind w:left="217"/>
      </w:pPr>
      <w:r>
        <w:t>DECRETO 122.- Ley de Ingresos del Municipio de Matamoros, Coahuila de Zaragoza para el Ejercicio</w:t>
      </w:r>
      <w:r>
        <w:rPr>
          <w:spacing w:val="-15"/>
        </w:rPr>
        <w:t xml:space="preserve"> </w:t>
      </w:r>
      <w:r>
        <w:t>Fiscal</w:t>
      </w:r>
      <w:r>
        <w:rPr>
          <w:spacing w:val="-1"/>
        </w:rPr>
        <w:t xml:space="preserve"> </w:t>
      </w:r>
      <w:r>
        <w:t>2019.</w:t>
      </w:r>
      <w:r>
        <w:tab/>
        <w:t>113</w:t>
      </w:r>
    </w:p>
    <w:p w:rsidR="00C25680" w:rsidRDefault="00F862BD">
      <w:pPr>
        <w:pStyle w:val="Textoindependiente"/>
        <w:spacing w:before="8"/>
        <w:rPr>
          <w:sz w:val="22"/>
        </w:rPr>
      </w:pPr>
      <w:r>
        <w:rPr>
          <w:noProof/>
          <w:lang w:val="es-MX" w:eastAsia="es-MX" w:bidi="ar-SA"/>
        </w:rPr>
        <mc:AlternateContent>
          <mc:Choice Requires="wpg">
            <w:drawing>
              <wp:anchor distT="0" distB="0" distL="0" distR="0" simplePos="0" relativeHeight="251602432" behindDoc="1" locked="0" layoutInCell="1" allowOverlap="1">
                <wp:simplePos x="0" y="0"/>
                <wp:positionH relativeFrom="page">
                  <wp:posOffset>657860</wp:posOffset>
                </wp:positionH>
                <wp:positionV relativeFrom="paragraph">
                  <wp:posOffset>191135</wp:posOffset>
                </wp:positionV>
                <wp:extent cx="6732270" cy="63500"/>
                <wp:effectExtent l="19685" t="8890" r="10795" b="3810"/>
                <wp:wrapTopAndBottom/>
                <wp:docPr id="270"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2270" cy="63500"/>
                          <a:chOff x="1036" y="301"/>
                          <a:chExt cx="10602" cy="100"/>
                        </a:xfrm>
                      </wpg:grpSpPr>
                      <wps:wsp>
                        <wps:cNvPr id="271" name="Line 261"/>
                        <wps:cNvCnPr>
                          <a:cxnSpLocks noChangeShapeType="1"/>
                        </wps:cNvCnPr>
                        <wps:spPr bwMode="auto">
                          <a:xfrm>
                            <a:off x="1036" y="318"/>
                            <a:ext cx="10602" cy="0"/>
                          </a:xfrm>
                          <a:prstGeom prst="line">
                            <a:avLst/>
                          </a:prstGeom>
                          <a:noFill/>
                          <a:ln w="212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Line 260"/>
                        <wps:cNvCnPr>
                          <a:cxnSpLocks noChangeShapeType="1"/>
                        </wps:cNvCnPr>
                        <wps:spPr bwMode="auto">
                          <a:xfrm>
                            <a:off x="1036" y="384"/>
                            <a:ext cx="10602" cy="0"/>
                          </a:xfrm>
                          <a:prstGeom prst="line">
                            <a:avLst/>
                          </a:prstGeom>
                          <a:noFill/>
                          <a:ln w="212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36A462" id="Group 259" o:spid="_x0000_s1026" style="position:absolute;margin-left:51.8pt;margin-top:15.05pt;width:530.1pt;height:5pt;z-index:-251714048;mso-wrap-distance-left:0;mso-wrap-distance-right:0;mso-position-horizontal-relative:page" coordorigin="1036,301" coordsize="1060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">
                <v:line id="Line 261" o:spid="_x0000_s1027" style="position:absolute;visibility:visible;mso-wrap-style:square" from="1036,318" to="11638,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w5KcQAAADcAAAADwAAAGRycy9kb3ducmV2LnhtbESPQWvCQBSE70L/w/IKvZlNRFqJrtIW&#10;CkJp0Sien9lnEpJ9G7JrkvbXd4WCx2FmvmFWm9E0oqfOVZYVJFEMgji3uuJCwfHwMV2AcB5ZY2OZ&#10;FPyQg836YbLCVNuB99RnvhABwi5FBaX3bSqly0sy6CLbEgfvYjuDPsiukLrDIcBNI2dx/CwNVhwW&#10;SmzpvaS8zq5GwfBbz099e91/4mkn8e0bv+iMSj09jq9LEJ5Gfw//t7dawewlgduZcAT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nDkpxAAAANwAAAAPAAAAAAAAAAAA&#10;AAAAAKECAABkcnMvZG93bnJldi54bWxQSwUGAAAAAAQABAD5AAAAkgMAAAAA&#10;" strokeweight="1.67pt"/>
                <v:line id="Line 260" o:spid="_x0000_s1028" style="position:absolute;visibility:visible;mso-wrap-style:square" from="1036,384" to="11638,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6nXsQAAADcAAAADwAAAGRycy9kb3ducmV2LnhtbESP3WrCQBSE7wXfYTlC73RjECvRVbRQ&#10;EEql/uD1MXtMgtmzIbsmqU/vFgpeDjPzDbNYdaYUDdWusKxgPIpAEKdWF5wpOB0/hzMQziNrLC2T&#10;gl9ysFr2ewtMtG15T83BZyJA2CWoIPe+SqR0aU4G3chWxMG72tqgD7LOpK6xDXBTyjiKptJgwWEh&#10;x4o+ckpvh7tR0D5uk3NT3fdfeP6RuNnhN11QqbdBt56D8NT5V/i/vdUK4vcY/s6EIyC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TqdexAAAANwAAAAPAAAAAAAAAAAA&#10;AAAAAKECAABkcnMvZG93bnJldi54bWxQSwUGAAAAAAQABAD5AAAAkgMAAAAA&#10;" strokeweight="1.67pt"/>
                <w10:wrap type="topAndBottom" anchorx="page"/>
              </v:group>
            </w:pict>
          </mc:Fallback>
        </mc:AlternateContent>
      </w:r>
    </w:p>
    <w:p w:rsidR="00C25680" w:rsidRDefault="00F04C40">
      <w:pPr>
        <w:pStyle w:val="Ttulo4"/>
        <w:spacing w:before="102"/>
        <w:ind w:left="217"/>
        <w:jc w:val="left"/>
      </w:pPr>
      <w:r>
        <w:t>EL C. ING. MIGUEL ÁNGEL RIQUELME SOLÍS, GOBERNADOR CONSTITUCIONAL DEL ESTADO INDEPENDIENTE, LIBRE Y SOBERANO DE COAHUILA DE ZARAGOZA, A SUS HABITANTES SABED:</w:t>
      </w:r>
    </w:p>
    <w:p w:rsidR="00C25680" w:rsidRDefault="00C25680">
      <w:pPr>
        <w:pStyle w:val="Textoindependiente"/>
        <w:spacing w:before="1"/>
        <w:rPr>
          <w:b/>
        </w:rPr>
      </w:pPr>
    </w:p>
    <w:p w:rsidR="00C25680" w:rsidRDefault="00F04C40">
      <w:pPr>
        <w:spacing w:before="1" w:line="480" w:lineRule="auto"/>
        <w:ind w:left="217" w:right="610"/>
        <w:rPr>
          <w:b/>
          <w:sz w:val="20"/>
        </w:rPr>
      </w:pPr>
      <w:r>
        <w:rPr>
          <w:b/>
          <w:sz w:val="20"/>
        </w:rPr>
        <w:t>QUE EL CONGRESO DEL ESTADO INDEPENDIENTE, LIBRE Y SOBERANO DE COAHUILA DE ZARAGOZA; DECRETA:</w:t>
      </w:r>
    </w:p>
    <w:p w:rsidR="00C25680" w:rsidRDefault="00F04C40">
      <w:pPr>
        <w:spacing w:line="229" w:lineRule="exact"/>
        <w:ind w:left="217"/>
        <w:rPr>
          <w:b/>
          <w:sz w:val="20"/>
        </w:rPr>
      </w:pPr>
      <w:r>
        <w:rPr>
          <w:b/>
          <w:sz w:val="20"/>
        </w:rPr>
        <w:t>NÚMERO 117.-</w:t>
      </w:r>
    </w:p>
    <w:p w:rsidR="00C25680" w:rsidRDefault="00C25680">
      <w:pPr>
        <w:pStyle w:val="Textoindependiente"/>
        <w:rPr>
          <w:b/>
        </w:rPr>
      </w:pPr>
    </w:p>
    <w:p w:rsidR="00C25680" w:rsidRDefault="00C25680">
      <w:pPr>
        <w:pStyle w:val="Textoindependiente"/>
        <w:spacing w:before="7"/>
        <w:rPr>
          <w:b/>
          <w:sz w:val="28"/>
        </w:rPr>
      </w:pPr>
    </w:p>
    <w:p w:rsidR="00C25680" w:rsidRDefault="00C25680">
      <w:pPr>
        <w:pStyle w:val="Textoindependiente"/>
        <w:rPr>
          <w:b/>
          <w:sz w:val="2"/>
        </w:rPr>
      </w:pPr>
    </w:p>
    <w:p w:rsidR="00C25680" w:rsidRDefault="00C25680">
      <w:pPr>
        <w:pStyle w:val="Textoindependiente"/>
        <w:rPr>
          <w:b/>
          <w:sz w:val="2"/>
        </w:rPr>
      </w:pPr>
    </w:p>
    <w:p w:rsidR="00C25680" w:rsidRDefault="00C25680">
      <w:pPr>
        <w:pStyle w:val="Textoindependiente"/>
        <w:rPr>
          <w:b/>
          <w:sz w:val="2"/>
        </w:rPr>
      </w:pPr>
    </w:p>
    <w:p w:rsidR="00C25680" w:rsidRDefault="00C25680">
      <w:pPr>
        <w:pStyle w:val="Textoindependiente"/>
        <w:spacing w:before="7"/>
        <w:rPr>
          <w:b/>
          <w:sz w:val="2"/>
        </w:rPr>
      </w:pPr>
    </w:p>
    <w:p w:rsidR="00C25680" w:rsidRDefault="00F04C40">
      <w:pPr>
        <w:ind w:left="217"/>
        <w:rPr>
          <w:sz w:val="2"/>
        </w:rPr>
      </w:pPr>
      <w:r>
        <w:rPr>
          <w:w w:val="96"/>
          <w:sz w:val="2"/>
        </w:rPr>
        <w:t>&lt;</w:t>
      </w:r>
    </w:p>
    <w:p w:rsidR="00C25680" w:rsidRDefault="00C25680">
      <w:pPr>
        <w:rPr>
          <w:sz w:val="2"/>
        </w:rPr>
        <w:sectPr w:rsidR="00C25680">
          <w:type w:val="continuous"/>
          <w:pgSz w:w="12250" w:h="15850"/>
          <w:pgMar w:top="640" w:right="380" w:bottom="0" w:left="860" w:header="720" w:footer="72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68"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69" name="Line 258"/>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A8F76B" id="Group 257"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EXUpYCBAgAA&#10;mgUAAA4AAAAAAAAAAAAAAAAALgIAAGRycy9lMm9Eb2MueG1sUEsBAi0AFAAGAAgAAAAhAPrFdPLb&#10;AAAABAEAAA8AAAAAAAAAAAAAAAAA2wQAAGRycy9kb3ducmV2LnhtbFBLBQYAAAAABAAEAPMAAADj&#10;BQAAAAA=&#10;">
                <v:line id="Line 258"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tn8YAAADcAAAADwAAAGRycy9kb3ducmV2LnhtbESPQWvCQBSE7wX/w/IEb3VThdBGVxFL&#10;QT2Uagt6fGafSWr2bdhdk/TfdwtCj8PMfMPMl72pRUvOV5YVPI0TEMS51RUXCr4+3x6fQfiArLG2&#10;TAp+yMNyMXiYY6Ztx3tqD6EQEcI+QwVlCE0mpc9LMujHtiGO3sU6gyFKV0jtsItwU8tJkqTSYMVx&#10;ocSG1iXl18PNKHiffqTtarvb9Mdtes5f9+fTd+eUGg371QxEoD78h+/tjVYwSV/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5LZ/GAAAA3AAAAA8AAAAAAAAA&#10;AAAAAAAAoQIAAGRycy9kb3ducmV2LnhtbFBLBQYAAAAABAAEAPkAAACUAwAAAAA=&#10;"/>
                <w10:anchorlock/>
              </v:group>
            </w:pict>
          </mc:Fallback>
        </mc:AlternateContent>
      </w:r>
    </w:p>
    <w:p w:rsidR="00C25680" w:rsidRDefault="00F04C40">
      <w:pPr>
        <w:pStyle w:val="Ttulo4"/>
        <w:ind w:left="2497" w:right="2505" w:firstLine="2"/>
      </w:pPr>
      <w:r>
        <w:t>LEY DE INGRESOS DEL MUNICIPIO DE GUERRERO, COAHUILA DE ZARAGOZA, PARA EL EJERCICIO FISCAL 2019</w:t>
      </w:r>
    </w:p>
    <w:p w:rsidR="00C25680" w:rsidRDefault="00C25680">
      <w:pPr>
        <w:pStyle w:val="Textoindependiente"/>
        <w:spacing w:before="1"/>
        <w:rPr>
          <w:b/>
        </w:rPr>
      </w:pPr>
    </w:p>
    <w:p w:rsidR="00C25680" w:rsidRDefault="00F04C40">
      <w:pPr>
        <w:ind w:left="4075" w:right="4077" w:firstLine="1"/>
        <w:jc w:val="center"/>
        <w:rPr>
          <w:b/>
          <w:sz w:val="20"/>
        </w:rPr>
      </w:pPr>
      <w:r>
        <w:rPr>
          <w:b/>
          <w:sz w:val="20"/>
        </w:rPr>
        <w:t>TITULO PRIMERO DISPOSICIONES GENERALES</w:t>
      </w:r>
    </w:p>
    <w:p w:rsidR="00C25680" w:rsidRDefault="00C25680">
      <w:pPr>
        <w:pStyle w:val="Textoindependiente"/>
        <w:spacing w:before="6"/>
        <w:rPr>
          <w:b/>
          <w:sz w:val="19"/>
        </w:rPr>
      </w:pPr>
    </w:p>
    <w:p w:rsidR="00C25680" w:rsidRDefault="00F04C40">
      <w:pPr>
        <w:pStyle w:val="Textoindependiente"/>
        <w:ind w:left="217" w:right="215"/>
        <w:jc w:val="both"/>
      </w:pPr>
      <w:r>
        <w:rPr>
          <w:b/>
        </w:rPr>
        <w:t xml:space="preserve">ARTÍCULO 1.- </w:t>
      </w:r>
      <w: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y los montos aplicables por concepto de multas por infracciones cometidas a disposiciones fiscales en el Municipio de Guerrero, Coahuila de</w:t>
      </w:r>
      <w:r>
        <w:rPr>
          <w:spacing w:val="-18"/>
        </w:rPr>
        <w:t xml:space="preserve"> </w:t>
      </w:r>
      <w:r>
        <w:t>Zaragoza.</w:t>
      </w:r>
    </w:p>
    <w:p w:rsidR="00C25680" w:rsidRDefault="00C25680">
      <w:pPr>
        <w:pStyle w:val="Textoindependiente"/>
        <w:spacing w:before="11"/>
        <w:rPr>
          <w:sz w:val="19"/>
        </w:rPr>
      </w:pPr>
    </w:p>
    <w:p w:rsidR="00C25680" w:rsidRDefault="00F04C40">
      <w:pPr>
        <w:pStyle w:val="Textoindependiente"/>
        <w:ind w:left="217" w:right="216"/>
        <w:jc w:val="both"/>
      </w:pPr>
      <w:r>
        <w:t>Forman parte de los ingresos las contribuciones, productos y aprovechamientos causados en ejercicios anteriores, pendientes de liquidación o pago.</w:t>
      </w:r>
    </w:p>
    <w:p w:rsidR="00C25680" w:rsidRDefault="00C25680">
      <w:pPr>
        <w:pStyle w:val="Textoindependiente"/>
        <w:spacing w:before="1"/>
      </w:pPr>
    </w:p>
    <w:p w:rsidR="00C25680" w:rsidRDefault="00F04C40">
      <w:pPr>
        <w:pStyle w:val="Textoindependiente"/>
        <w:ind w:left="217" w:right="215"/>
        <w:jc w:val="both"/>
      </w:pPr>
      <w:r>
        <w:t>La presente Ley se encuentra regulada en los términos establecidos en el Código Financiero para los Municipios del Estado de Coahuila de Zaragoza, específicamente en lo referente a los ingresos para el ejercicio fiscal del año 2019, mismos que se integran en base a los conceptos señalados a</w:t>
      </w:r>
      <w:r>
        <w:rPr>
          <w:spacing w:val="-5"/>
        </w:rPr>
        <w:t xml:space="preserve"> </w:t>
      </w:r>
      <w:r>
        <w:t>continuación:</w:t>
      </w:r>
    </w:p>
    <w:p w:rsidR="00C25680" w:rsidRDefault="00C25680">
      <w:pPr>
        <w:pStyle w:val="Textoindependiente"/>
        <w:spacing w:before="6"/>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367"/>
        <w:gridCol w:w="449"/>
        <w:gridCol w:w="7616"/>
        <w:gridCol w:w="1814"/>
      </w:tblGrid>
      <w:tr w:rsidR="00C25680">
        <w:trPr>
          <w:trHeight w:val="227"/>
        </w:trPr>
        <w:tc>
          <w:tcPr>
            <w:tcW w:w="8858" w:type="dxa"/>
            <w:gridSpan w:val="4"/>
            <w:tcBorders>
              <w:bottom w:val="single" w:sz="6" w:space="0" w:color="000000"/>
            </w:tcBorders>
          </w:tcPr>
          <w:p w:rsidR="00C25680" w:rsidRDefault="00F04C40">
            <w:pPr>
              <w:pStyle w:val="TableParagraph"/>
              <w:spacing w:line="208" w:lineRule="exact"/>
              <w:ind w:left="34"/>
              <w:rPr>
                <w:b/>
                <w:sz w:val="20"/>
              </w:rPr>
            </w:pPr>
            <w:r>
              <w:rPr>
                <w:b/>
                <w:sz w:val="20"/>
              </w:rPr>
              <w:t>Presupuesto de Ingresos Contenido en la Ley de Ingresos 2019</w:t>
            </w:r>
          </w:p>
        </w:tc>
        <w:tc>
          <w:tcPr>
            <w:tcW w:w="1814" w:type="dxa"/>
            <w:tcBorders>
              <w:bottom w:val="single" w:sz="6" w:space="0" w:color="000000"/>
            </w:tcBorders>
          </w:tcPr>
          <w:p w:rsidR="00C25680" w:rsidRDefault="00F04C40">
            <w:pPr>
              <w:pStyle w:val="TableParagraph"/>
              <w:spacing w:line="208" w:lineRule="exact"/>
              <w:ind w:right="64"/>
              <w:jc w:val="right"/>
              <w:rPr>
                <w:b/>
                <w:sz w:val="20"/>
              </w:rPr>
            </w:pPr>
            <w:r>
              <w:rPr>
                <w:b/>
                <w:sz w:val="20"/>
              </w:rPr>
              <w:t>Guerrero</w:t>
            </w:r>
          </w:p>
        </w:tc>
      </w:tr>
      <w:tr w:rsidR="00C25680">
        <w:trPr>
          <w:trHeight w:val="227"/>
        </w:trPr>
        <w:tc>
          <w:tcPr>
            <w:tcW w:w="8858" w:type="dxa"/>
            <w:gridSpan w:val="4"/>
            <w:tcBorders>
              <w:top w:val="nil"/>
              <w:left w:val="nil"/>
              <w:bottom w:val="nil"/>
              <w:right w:val="nil"/>
            </w:tcBorders>
            <w:shd w:val="clear" w:color="auto" w:fill="000000"/>
          </w:tcPr>
          <w:p w:rsidR="00C25680" w:rsidRDefault="00F04C40">
            <w:pPr>
              <w:pStyle w:val="TableParagraph"/>
              <w:spacing w:line="208" w:lineRule="exact"/>
              <w:ind w:left="39"/>
              <w:rPr>
                <w:b/>
                <w:sz w:val="20"/>
              </w:rPr>
            </w:pPr>
            <w:r>
              <w:rPr>
                <w:b/>
                <w:color w:val="FFFFFF"/>
                <w:sz w:val="20"/>
              </w:rPr>
              <w:t>TOTAL DE INGRESOS</w:t>
            </w:r>
          </w:p>
        </w:tc>
        <w:tc>
          <w:tcPr>
            <w:tcW w:w="1814" w:type="dxa"/>
            <w:tcBorders>
              <w:top w:val="single" w:sz="6" w:space="0" w:color="000000"/>
              <w:left w:val="single" w:sz="34" w:space="0" w:color="000000"/>
            </w:tcBorders>
          </w:tcPr>
          <w:p w:rsidR="00C25680" w:rsidRDefault="00F04C40">
            <w:pPr>
              <w:pStyle w:val="TableParagraph"/>
              <w:tabs>
                <w:tab w:val="left" w:pos="386"/>
              </w:tabs>
              <w:spacing w:line="208" w:lineRule="exact"/>
              <w:ind w:right="61"/>
              <w:jc w:val="right"/>
              <w:rPr>
                <w:b/>
                <w:sz w:val="20"/>
              </w:rPr>
            </w:pPr>
            <w:r>
              <w:rPr>
                <w:b/>
                <w:color w:val="FFFFFF"/>
                <w:w w:val="99"/>
                <w:sz w:val="20"/>
                <w:shd w:val="clear" w:color="auto" w:fill="000000"/>
              </w:rPr>
              <w:t xml:space="preserve"> </w:t>
            </w:r>
            <w:r>
              <w:rPr>
                <w:b/>
                <w:color w:val="FFFFFF"/>
                <w:sz w:val="20"/>
                <w:shd w:val="clear" w:color="auto" w:fill="000000"/>
              </w:rPr>
              <w:tab/>
            </w:r>
            <w:r>
              <w:rPr>
                <w:b/>
                <w:color w:val="FFFFFF"/>
                <w:w w:val="95"/>
                <w:sz w:val="20"/>
                <w:shd w:val="clear" w:color="auto" w:fill="000000"/>
              </w:rPr>
              <w:t>$32,675,399.84</w:t>
            </w:r>
          </w:p>
        </w:tc>
      </w:tr>
      <w:tr w:rsidR="00C25680">
        <w:trPr>
          <w:trHeight w:val="230"/>
        </w:trPr>
        <w:tc>
          <w:tcPr>
            <w:tcW w:w="426" w:type="dxa"/>
            <w:shd w:val="clear" w:color="auto" w:fill="D7D7D7"/>
          </w:tcPr>
          <w:p w:rsidR="00C25680" w:rsidRDefault="00F04C40">
            <w:pPr>
              <w:pStyle w:val="TableParagraph"/>
              <w:ind w:left="34"/>
              <w:rPr>
                <w:b/>
                <w:sz w:val="20"/>
              </w:rPr>
            </w:pPr>
            <w:r>
              <w:rPr>
                <w:b/>
                <w:w w:val="99"/>
                <w:sz w:val="20"/>
              </w:rPr>
              <w:t>1</w:t>
            </w:r>
          </w:p>
        </w:tc>
        <w:tc>
          <w:tcPr>
            <w:tcW w:w="8432" w:type="dxa"/>
            <w:gridSpan w:val="3"/>
            <w:shd w:val="clear" w:color="auto" w:fill="D7D7D7"/>
          </w:tcPr>
          <w:p w:rsidR="00C25680" w:rsidRDefault="00F04C40">
            <w:pPr>
              <w:pStyle w:val="TableParagraph"/>
              <w:ind w:left="69"/>
              <w:rPr>
                <w:b/>
                <w:sz w:val="20"/>
              </w:rPr>
            </w:pPr>
            <w:r>
              <w:rPr>
                <w:b/>
                <w:sz w:val="20"/>
              </w:rPr>
              <w:t>Impuestos</w:t>
            </w:r>
          </w:p>
        </w:tc>
        <w:tc>
          <w:tcPr>
            <w:tcW w:w="1814" w:type="dxa"/>
            <w:shd w:val="clear" w:color="auto" w:fill="D7D7D7"/>
          </w:tcPr>
          <w:p w:rsidR="00C25680" w:rsidRDefault="00F04C40">
            <w:pPr>
              <w:pStyle w:val="TableParagraph"/>
              <w:ind w:right="61"/>
              <w:jc w:val="right"/>
              <w:rPr>
                <w:b/>
                <w:sz w:val="20"/>
              </w:rPr>
            </w:pPr>
            <w:r>
              <w:rPr>
                <w:b/>
                <w:w w:val="95"/>
                <w:sz w:val="20"/>
              </w:rPr>
              <w:t>$2,749,898.11</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F04C40">
            <w:pPr>
              <w:pStyle w:val="TableParagraph"/>
              <w:ind w:left="69"/>
              <w:rPr>
                <w:sz w:val="20"/>
              </w:rPr>
            </w:pPr>
            <w:r>
              <w:rPr>
                <w:w w:val="99"/>
                <w:sz w:val="20"/>
              </w:rPr>
              <w:t>2</w:t>
            </w:r>
          </w:p>
        </w:tc>
        <w:tc>
          <w:tcPr>
            <w:tcW w:w="8065" w:type="dxa"/>
            <w:gridSpan w:val="2"/>
          </w:tcPr>
          <w:p w:rsidR="00C25680" w:rsidRDefault="00F04C40">
            <w:pPr>
              <w:pStyle w:val="TableParagraph"/>
              <w:ind w:left="70"/>
              <w:rPr>
                <w:sz w:val="20"/>
              </w:rPr>
            </w:pPr>
            <w:r>
              <w:rPr>
                <w:sz w:val="20"/>
              </w:rPr>
              <w:t>Impuestos Sobre el Patrimonio</w:t>
            </w:r>
          </w:p>
        </w:tc>
        <w:tc>
          <w:tcPr>
            <w:tcW w:w="1814" w:type="dxa"/>
          </w:tcPr>
          <w:p w:rsidR="00C25680" w:rsidRDefault="00F04C40">
            <w:pPr>
              <w:pStyle w:val="TableParagraph"/>
              <w:ind w:right="61"/>
              <w:jc w:val="right"/>
              <w:rPr>
                <w:b/>
                <w:sz w:val="20"/>
              </w:rPr>
            </w:pPr>
            <w:r>
              <w:rPr>
                <w:b/>
                <w:w w:val="95"/>
                <w:sz w:val="20"/>
              </w:rPr>
              <w:t>$2,704,407.66</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1</w:t>
            </w:r>
          </w:p>
        </w:tc>
        <w:tc>
          <w:tcPr>
            <w:tcW w:w="7616" w:type="dxa"/>
          </w:tcPr>
          <w:p w:rsidR="00C25680" w:rsidRDefault="00F04C40">
            <w:pPr>
              <w:pStyle w:val="TableParagraph"/>
              <w:ind w:left="67"/>
              <w:rPr>
                <w:sz w:val="20"/>
              </w:rPr>
            </w:pPr>
            <w:r>
              <w:rPr>
                <w:sz w:val="20"/>
              </w:rPr>
              <w:t>Impuesto Predial</w:t>
            </w:r>
          </w:p>
        </w:tc>
        <w:tc>
          <w:tcPr>
            <w:tcW w:w="1814" w:type="dxa"/>
          </w:tcPr>
          <w:p w:rsidR="00C25680" w:rsidRDefault="00F04C40">
            <w:pPr>
              <w:pStyle w:val="TableParagraph"/>
              <w:ind w:right="61"/>
              <w:jc w:val="right"/>
              <w:rPr>
                <w:sz w:val="20"/>
              </w:rPr>
            </w:pPr>
            <w:r>
              <w:rPr>
                <w:w w:val="95"/>
                <w:sz w:val="20"/>
              </w:rPr>
              <w:t>$1,593,000.00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2</w:t>
            </w:r>
          </w:p>
        </w:tc>
        <w:tc>
          <w:tcPr>
            <w:tcW w:w="7616" w:type="dxa"/>
          </w:tcPr>
          <w:p w:rsidR="00C25680" w:rsidRDefault="00F04C40">
            <w:pPr>
              <w:pStyle w:val="TableParagraph"/>
              <w:ind w:left="67"/>
              <w:rPr>
                <w:sz w:val="20"/>
              </w:rPr>
            </w:pPr>
            <w:r>
              <w:rPr>
                <w:sz w:val="20"/>
              </w:rPr>
              <w:t>Impuesto Sobre Adquisición de Inmuebles</w:t>
            </w:r>
          </w:p>
        </w:tc>
        <w:tc>
          <w:tcPr>
            <w:tcW w:w="1814" w:type="dxa"/>
          </w:tcPr>
          <w:p w:rsidR="00C25680" w:rsidRDefault="00F04C40">
            <w:pPr>
              <w:pStyle w:val="TableParagraph"/>
              <w:ind w:right="61"/>
              <w:jc w:val="right"/>
              <w:rPr>
                <w:sz w:val="20"/>
              </w:rPr>
            </w:pPr>
            <w:r>
              <w:rPr>
                <w:w w:val="95"/>
                <w:sz w:val="20"/>
              </w:rPr>
              <w:t>$1,111,407.66</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3</w:t>
            </w:r>
          </w:p>
        </w:tc>
        <w:tc>
          <w:tcPr>
            <w:tcW w:w="7616" w:type="dxa"/>
          </w:tcPr>
          <w:p w:rsidR="00C25680" w:rsidRDefault="00F04C40">
            <w:pPr>
              <w:pStyle w:val="TableParagraph"/>
              <w:ind w:left="67"/>
              <w:rPr>
                <w:sz w:val="20"/>
              </w:rPr>
            </w:pPr>
            <w:r>
              <w:rPr>
                <w:sz w:val="20"/>
              </w:rPr>
              <w:t>Impuesto Sobre Plusvalía</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F04C40">
            <w:pPr>
              <w:pStyle w:val="TableParagraph"/>
              <w:ind w:left="69"/>
              <w:rPr>
                <w:sz w:val="20"/>
              </w:rPr>
            </w:pPr>
            <w:r>
              <w:rPr>
                <w:w w:val="99"/>
                <w:sz w:val="20"/>
              </w:rPr>
              <w:t>3</w:t>
            </w:r>
          </w:p>
        </w:tc>
        <w:tc>
          <w:tcPr>
            <w:tcW w:w="8065" w:type="dxa"/>
            <w:gridSpan w:val="2"/>
          </w:tcPr>
          <w:p w:rsidR="00C25680" w:rsidRDefault="00F04C40">
            <w:pPr>
              <w:pStyle w:val="TableParagraph"/>
              <w:ind w:left="70"/>
              <w:rPr>
                <w:sz w:val="20"/>
              </w:rPr>
            </w:pPr>
            <w:r>
              <w:rPr>
                <w:sz w:val="20"/>
              </w:rPr>
              <w:t>Impuestos sobre la producción, el consumo y las transacciones</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1</w:t>
            </w:r>
          </w:p>
        </w:tc>
        <w:tc>
          <w:tcPr>
            <w:tcW w:w="7616" w:type="dxa"/>
          </w:tcPr>
          <w:p w:rsidR="00C25680" w:rsidRDefault="00F04C40">
            <w:pPr>
              <w:pStyle w:val="TableParagraph"/>
              <w:ind w:left="67"/>
              <w:rPr>
                <w:sz w:val="20"/>
              </w:rPr>
            </w:pPr>
            <w:r>
              <w:rPr>
                <w:sz w:val="20"/>
              </w:rPr>
              <w:t>Impuestos sobre la producción, el consumo y las transacciones</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F04C40">
            <w:pPr>
              <w:pStyle w:val="TableParagraph"/>
              <w:ind w:left="69"/>
              <w:rPr>
                <w:sz w:val="20"/>
              </w:rPr>
            </w:pPr>
            <w:r>
              <w:rPr>
                <w:w w:val="99"/>
                <w:sz w:val="20"/>
              </w:rPr>
              <w:t>4</w:t>
            </w:r>
          </w:p>
        </w:tc>
        <w:tc>
          <w:tcPr>
            <w:tcW w:w="8065" w:type="dxa"/>
            <w:gridSpan w:val="2"/>
          </w:tcPr>
          <w:p w:rsidR="00C25680" w:rsidRDefault="00F04C40">
            <w:pPr>
              <w:pStyle w:val="TableParagraph"/>
              <w:ind w:left="70"/>
              <w:rPr>
                <w:sz w:val="20"/>
              </w:rPr>
            </w:pPr>
            <w:r>
              <w:rPr>
                <w:sz w:val="20"/>
              </w:rPr>
              <w:t>Impuestos al comercio exterior</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1</w:t>
            </w:r>
          </w:p>
        </w:tc>
        <w:tc>
          <w:tcPr>
            <w:tcW w:w="7616" w:type="dxa"/>
          </w:tcPr>
          <w:p w:rsidR="00C25680" w:rsidRDefault="00F04C40">
            <w:pPr>
              <w:pStyle w:val="TableParagraph"/>
              <w:ind w:left="67"/>
              <w:rPr>
                <w:sz w:val="20"/>
              </w:rPr>
            </w:pPr>
            <w:r>
              <w:rPr>
                <w:sz w:val="20"/>
              </w:rPr>
              <w:t>Impuestos al comercio exterior</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F04C40">
            <w:pPr>
              <w:pStyle w:val="TableParagraph"/>
              <w:ind w:left="69"/>
              <w:rPr>
                <w:sz w:val="20"/>
              </w:rPr>
            </w:pPr>
            <w:r>
              <w:rPr>
                <w:w w:val="99"/>
                <w:sz w:val="20"/>
              </w:rPr>
              <w:t>5</w:t>
            </w:r>
          </w:p>
        </w:tc>
        <w:tc>
          <w:tcPr>
            <w:tcW w:w="8065" w:type="dxa"/>
            <w:gridSpan w:val="2"/>
          </w:tcPr>
          <w:p w:rsidR="00C25680" w:rsidRDefault="00F04C40">
            <w:pPr>
              <w:pStyle w:val="TableParagraph"/>
              <w:ind w:left="70"/>
              <w:rPr>
                <w:sz w:val="20"/>
              </w:rPr>
            </w:pPr>
            <w:r>
              <w:rPr>
                <w:sz w:val="20"/>
              </w:rPr>
              <w:t>Impuestos sobre Nóminas y Asimilables</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1</w:t>
            </w:r>
          </w:p>
        </w:tc>
        <w:tc>
          <w:tcPr>
            <w:tcW w:w="7616" w:type="dxa"/>
          </w:tcPr>
          <w:p w:rsidR="00C25680" w:rsidRDefault="00F04C40">
            <w:pPr>
              <w:pStyle w:val="TableParagraph"/>
              <w:ind w:left="67"/>
              <w:rPr>
                <w:sz w:val="20"/>
              </w:rPr>
            </w:pPr>
            <w:r>
              <w:rPr>
                <w:sz w:val="20"/>
              </w:rPr>
              <w:t>Impuestos sobre Nóminas y Asimilables</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F04C40">
            <w:pPr>
              <w:pStyle w:val="TableParagraph"/>
              <w:ind w:left="69"/>
              <w:rPr>
                <w:sz w:val="20"/>
              </w:rPr>
            </w:pPr>
            <w:r>
              <w:rPr>
                <w:w w:val="99"/>
                <w:sz w:val="20"/>
              </w:rPr>
              <w:t>6</w:t>
            </w:r>
          </w:p>
        </w:tc>
        <w:tc>
          <w:tcPr>
            <w:tcW w:w="8065" w:type="dxa"/>
            <w:gridSpan w:val="2"/>
          </w:tcPr>
          <w:p w:rsidR="00C25680" w:rsidRDefault="00F04C40">
            <w:pPr>
              <w:pStyle w:val="TableParagraph"/>
              <w:ind w:left="70"/>
              <w:rPr>
                <w:sz w:val="20"/>
              </w:rPr>
            </w:pPr>
            <w:r>
              <w:rPr>
                <w:sz w:val="20"/>
              </w:rPr>
              <w:t>Impuestos Ecológicos</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1</w:t>
            </w:r>
          </w:p>
        </w:tc>
        <w:tc>
          <w:tcPr>
            <w:tcW w:w="7616" w:type="dxa"/>
          </w:tcPr>
          <w:p w:rsidR="00C25680" w:rsidRDefault="00F04C40">
            <w:pPr>
              <w:pStyle w:val="TableParagraph"/>
              <w:ind w:left="67"/>
              <w:rPr>
                <w:sz w:val="20"/>
              </w:rPr>
            </w:pPr>
            <w:r>
              <w:rPr>
                <w:sz w:val="20"/>
              </w:rPr>
              <w:t>Impuestos Ecológicos</w:t>
            </w:r>
          </w:p>
        </w:tc>
        <w:tc>
          <w:tcPr>
            <w:tcW w:w="1814" w:type="dxa"/>
          </w:tcPr>
          <w:p w:rsidR="00C25680" w:rsidRDefault="00F04C40">
            <w:pPr>
              <w:pStyle w:val="TableParagraph"/>
              <w:ind w:right="60"/>
              <w:jc w:val="right"/>
              <w:rPr>
                <w:sz w:val="20"/>
              </w:rPr>
            </w:pPr>
            <w:r>
              <w:rPr>
                <w:sz w:val="20"/>
              </w:rPr>
              <w:t>$0.00</w:t>
            </w:r>
          </w:p>
        </w:tc>
      </w:tr>
      <w:tr w:rsidR="00C25680">
        <w:trPr>
          <w:trHeight w:val="235"/>
        </w:trPr>
        <w:tc>
          <w:tcPr>
            <w:tcW w:w="426" w:type="dxa"/>
          </w:tcPr>
          <w:p w:rsidR="00C25680" w:rsidRDefault="00C25680">
            <w:pPr>
              <w:pStyle w:val="TableParagraph"/>
              <w:spacing w:line="240" w:lineRule="auto"/>
              <w:rPr>
                <w:sz w:val="16"/>
              </w:rPr>
            </w:pPr>
          </w:p>
        </w:tc>
        <w:tc>
          <w:tcPr>
            <w:tcW w:w="367" w:type="dxa"/>
          </w:tcPr>
          <w:p w:rsidR="00C25680" w:rsidRDefault="00F04C40">
            <w:pPr>
              <w:pStyle w:val="TableParagraph"/>
              <w:spacing w:line="215" w:lineRule="exact"/>
              <w:ind w:left="69"/>
              <w:rPr>
                <w:sz w:val="20"/>
              </w:rPr>
            </w:pPr>
            <w:r>
              <w:rPr>
                <w:w w:val="99"/>
                <w:sz w:val="20"/>
              </w:rPr>
              <w:t>7</w:t>
            </w:r>
          </w:p>
        </w:tc>
        <w:tc>
          <w:tcPr>
            <w:tcW w:w="8065" w:type="dxa"/>
            <w:gridSpan w:val="2"/>
          </w:tcPr>
          <w:p w:rsidR="00C25680" w:rsidRDefault="00F04C40">
            <w:pPr>
              <w:pStyle w:val="TableParagraph"/>
              <w:spacing w:line="215" w:lineRule="exact"/>
              <w:ind w:left="70"/>
              <w:rPr>
                <w:sz w:val="20"/>
              </w:rPr>
            </w:pPr>
            <w:r>
              <w:rPr>
                <w:sz w:val="20"/>
              </w:rPr>
              <w:t>Accesorios</w:t>
            </w:r>
          </w:p>
        </w:tc>
        <w:tc>
          <w:tcPr>
            <w:tcW w:w="1814" w:type="dxa"/>
          </w:tcPr>
          <w:p w:rsidR="00C25680" w:rsidRDefault="00F04C40">
            <w:pPr>
              <w:pStyle w:val="TableParagraph"/>
              <w:spacing w:before="2" w:line="213" w:lineRule="exact"/>
              <w:ind w:right="61"/>
              <w:jc w:val="right"/>
              <w:rPr>
                <w:b/>
                <w:sz w:val="20"/>
              </w:rPr>
            </w:pPr>
            <w:r>
              <w:rPr>
                <w:b/>
                <w:w w:val="95"/>
                <w:sz w:val="20"/>
              </w:rPr>
              <w:t>$39,754.15</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1</w:t>
            </w:r>
          </w:p>
        </w:tc>
        <w:tc>
          <w:tcPr>
            <w:tcW w:w="7616" w:type="dxa"/>
          </w:tcPr>
          <w:p w:rsidR="00C25680" w:rsidRDefault="00F04C40">
            <w:pPr>
              <w:pStyle w:val="TableParagraph"/>
              <w:ind w:left="67"/>
              <w:rPr>
                <w:sz w:val="20"/>
              </w:rPr>
            </w:pPr>
            <w:r>
              <w:rPr>
                <w:sz w:val="20"/>
              </w:rPr>
              <w:t>Accesorios de Impuestos</w:t>
            </w:r>
          </w:p>
        </w:tc>
        <w:tc>
          <w:tcPr>
            <w:tcW w:w="1814" w:type="dxa"/>
          </w:tcPr>
          <w:p w:rsidR="00C25680" w:rsidRDefault="00F04C40">
            <w:pPr>
              <w:pStyle w:val="TableParagraph"/>
              <w:ind w:right="61"/>
              <w:jc w:val="right"/>
              <w:rPr>
                <w:sz w:val="20"/>
              </w:rPr>
            </w:pPr>
            <w:r>
              <w:rPr>
                <w:w w:val="95"/>
                <w:sz w:val="20"/>
              </w:rPr>
              <w:t>$39,754.15</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F04C40">
            <w:pPr>
              <w:pStyle w:val="TableParagraph"/>
              <w:ind w:left="69"/>
              <w:rPr>
                <w:sz w:val="20"/>
              </w:rPr>
            </w:pPr>
            <w:r>
              <w:rPr>
                <w:w w:val="99"/>
                <w:sz w:val="20"/>
              </w:rPr>
              <w:t>8</w:t>
            </w:r>
          </w:p>
        </w:tc>
        <w:tc>
          <w:tcPr>
            <w:tcW w:w="8065" w:type="dxa"/>
            <w:gridSpan w:val="2"/>
          </w:tcPr>
          <w:p w:rsidR="00C25680" w:rsidRDefault="00F04C40">
            <w:pPr>
              <w:pStyle w:val="TableParagraph"/>
              <w:ind w:left="70"/>
              <w:rPr>
                <w:sz w:val="20"/>
              </w:rPr>
            </w:pPr>
            <w:r>
              <w:rPr>
                <w:sz w:val="20"/>
              </w:rPr>
              <w:t>Otros Impuestos</w:t>
            </w:r>
          </w:p>
        </w:tc>
        <w:tc>
          <w:tcPr>
            <w:tcW w:w="1814" w:type="dxa"/>
          </w:tcPr>
          <w:p w:rsidR="00C25680" w:rsidRDefault="00F04C40">
            <w:pPr>
              <w:pStyle w:val="TableParagraph"/>
              <w:ind w:right="61"/>
              <w:jc w:val="right"/>
              <w:rPr>
                <w:b/>
                <w:sz w:val="20"/>
              </w:rPr>
            </w:pPr>
            <w:r>
              <w:rPr>
                <w:b/>
                <w:w w:val="95"/>
                <w:sz w:val="20"/>
              </w:rPr>
              <w:t>$5,736.30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1</w:t>
            </w:r>
          </w:p>
        </w:tc>
        <w:tc>
          <w:tcPr>
            <w:tcW w:w="7616" w:type="dxa"/>
          </w:tcPr>
          <w:p w:rsidR="00C25680" w:rsidRDefault="00F04C40">
            <w:pPr>
              <w:pStyle w:val="TableParagraph"/>
              <w:ind w:left="67"/>
              <w:rPr>
                <w:sz w:val="20"/>
              </w:rPr>
            </w:pPr>
            <w:r>
              <w:rPr>
                <w:sz w:val="20"/>
              </w:rPr>
              <w:t>Impuesto Sobre el Ejercicio de Actividades Mercantiles</w:t>
            </w:r>
          </w:p>
        </w:tc>
        <w:tc>
          <w:tcPr>
            <w:tcW w:w="1814" w:type="dxa"/>
          </w:tcPr>
          <w:p w:rsidR="00C25680" w:rsidRDefault="00F04C40">
            <w:pPr>
              <w:pStyle w:val="TableParagraph"/>
              <w:ind w:right="61"/>
              <w:jc w:val="right"/>
              <w:rPr>
                <w:sz w:val="20"/>
              </w:rPr>
            </w:pPr>
            <w:r>
              <w:rPr>
                <w:w w:val="95"/>
                <w:sz w:val="20"/>
              </w:rPr>
              <w:t>$1,736.30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2</w:t>
            </w:r>
          </w:p>
        </w:tc>
        <w:tc>
          <w:tcPr>
            <w:tcW w:w="7616" w:type="dxa"/>
          </w:tcPr>
          <w:p w:rsidR="00C25680" w:rsidRDefault="00F04C40">
            <w:pPr>
              <w:pStyle w:val="TableParagraph"/>
              <w:ind w:left="67"/>
              <w:rPr>
                <w:sz w:val="20"/>
              </w:rPr>
            </w:pPr>
            <w:r>
              <w:rPr>
                <w:sz w:val="20"/>
              </w:rPr>
              <w:t>Impuesto Sobre Prestación de Servicios</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3</w:t>
            </w:r>
          </w:p>
        </w:tc>
        <w:tc>
          <w:tcPr>
            <w:tcW w:w="7616" w:type="dxa"/>
          </w:tcPr>
          <w:p w:rsidR="00C25680" w:rsidRDefault="00F04C40">
            <w:pPr>
              <w:pStyle w:val="TableParagraph"/>
              <w:ind w:left="67"/>
              <w:rPr>
                <w:sz w:val="20"/>
              </w:rPr>
            </w:pPr>
            <w:r>
              <w:rPr>
                <w:sz w:val="20"/>
              </w:rPr>
              <w:t>Impuesto Sobre Espectáculos y Diversiones Públicas</w:t>
            </w:r>
          </w:p>
        </w:tc>
        <w:tc>
          <w:tcPr>
            <w:tcW w:w="1814" w:type="dxa"/>
          </w:tcPr>
          <w:p w:rsidR="00C25680" w:rsidRDefault="00F04C40">
            <w:pPr>
              <w:pStyle w:val="TableParagraph"/>
              <w:ind w:right="61"/>
              <w:jc w:val="right"/>
              <w:rPr>
                <w:sz w:val="20"/>
              </w:rPr>
            </w:pPr>
            <w:r>
              <w:rPr>
                <w:w w:val="95"/>
                <w:sz w:val="20"/>
              </w:rPr>
              <w:t>$4,000.00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4</w:t>
            </w:r>
          </w:p>
        </w:tc>
        <w:tc>
          <w:tcPr>
            <w:tcW w:w="7616" w:type="dxa"/>
          </w:tcPr>
          <w:p w:rsidR="00C25680" w:rsidRDefault="00F04C40">
            <w:pPr>
              <w:pStyle w:val="TableParagraph"/>
              <w:ind w:left="67"/>
              <w:rPr>
                <w:sz w:val="20"/>
              </w:rPr>
            </w:pPr>
            <w:r>
              <w:rPr>
                <w:sz w:val="20"/>
              </w:rPr>
              <w:t>Impuesto Sobre Enajenación de Bienes Muebles Usados</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5</w:t>
            </w:r>
          </w:p>
        </w:tc>
        <w:tc>
          <w:tcPr>
            <w:tcW w:w="7616" w:type="dxa"/>
          </w:tcPr>
          <w:p w:rsidR="00C25680" w:rsidRDefault="00F04C40">
            <w:pPr>
              <w:pStyle w:val="TableParagraph"/>
              <w:ind w:left="67"/>
              <w:rPr>
                <w:sz w:val="20"/>
              </w:rPr>
            </w:pPr>
            <w:r>
              <w:rPr>
                <w:sz w:val="20"/>
              </w:rPr>
              <w:t>Impuesto Sobre Loterías, Rifas y Sorteos</w:t>
            </w:r>
          </w:p>
        </w:tc>
        <w:tc>
          <w:tcPr>
            <w:tcW w:w="1814" w:type="dxa"/>
          </w:tcPr>
          <w:p w:rsidR="00C25680" w:rsidRDefault="00F04C40">
            <w:pPr>
              <w:pStyle w:val="TableParagraph"/>
              <w:ind w:right="60"/>
              <w:jc w:val="right"/>
              <w:rPr>
                <w:sz w:val="20"/>
              </w:rPr>
            </w:pPr>
            <w:r>
              <w:rPr>
                <w:sz w:val="20"/>
              </w:rPr>
              <w:t>$0.00</w:t>
            </w:r>
          </w:p>
        </w:tc>
      </w:tr>
      <w:tr w:rsidR="00C25680">
        <w:trPr>
          <w:trHeight w:val="460"/>
        </w:trPr>
        <w:tc>
          <w:tcPr>
            <w:tcW w:w="426" w:type="dxa"/>
          </w:tcPr>
          <w:p w:rsidR="00C25680" w:rsidRDefault="00C25680">
            <w:pPr>
              <w:pStyle w:val="TableParagraph"/>
              <w:spacing w:line="240" w:lineRule="auto"/>
              <w:rPr>
                <w:sz w:val="18"/>
              </w:rPr>
            </w:pPr>
          </w:p>
        </w:tc>
        <w:tc>
          <w:tcPr>
            <w:tcW w:w="367" w:type="dxa"/>
          </w:tcPr>
          <w:p w:rsidR="00C25680" w:rsidRDefault="00C25680">
            <w:pPr>
              <w:pStyle w:val="TableParagraph"/>
              <w:spacing w:before="5" w:line="240" w:lineRule="auto"/>
              <w:rPr>
                <w:sz w:val="19"/>
              </w:rPr>
            </w:pPr>
          </w:p>
          <w:p w:rsidR="00C25680" w:rsidRDefault="00F04C40">
            <w:pPr>
              <w:pStyle w:val="TableParagraph"/>
              <w:spacing w:line="217" w:lineRule="exact"/>
              <w:ind w:left="69"/>
              <w:rPr>
                <w:sz w:val="20"/>
              </w:rPr>
            </w:pPr>
            <w:r>
              <w:rPr>
                <w:w w:val="99"/>
                <w:sz w:val="20"/>
              </w:rPr>
              <w:t>9</w:t>
            </w:r>
          </w:p>
        </w:tc>
        <w:tc>
          <w:tcPr>
            <w:tcW w:w="8065" w:type="dxa"/>
            <w:gridSpan w:val="2"/>
          </w:tcPr>
          <w:p w:rsidR="00C25680" w:rsidRDefault="00F04C40">
            <w:pPr>
              <w:pStyle w:val="TableParagraph"/>
              <w:spacing w:line="223" w:lineRule="exact"/>
              <w:ind w:left="70"/>
              <w:rPr>
                <w:sz w:val="20"/>
              </w:rPr>
            </w:pPr>
            <w:r>
              <w:rPr>
                <w:sz w:val="20"/>
              </w:rPr>
              <w:t>Impuestos no comprendidos en las fracciones de la Ley de Ingresos causadas en ejercicios fiscales</w:t>
            </w:r>
          </w:p>
          <w:p w:rsidR="00C25680" w:rsidRDefault="00F04C40">
            <w:pPr>
              <w:pStyle w:val="TableParagraph"/>
              <w:spacing w:line="217" w:lineRule="exact"/>
              <w:ind w:left="70"/>
              <w:rPr>
                <w:sz w:val="20"/>
              </w:rPr>
            </w:pPr>
            <w:r>
              <w:rPr>
                <w:sz w:val="20"/>
              </w:rPr>
              <w:t>anteriores pendientes de liquidación o pago</w:t>
            </w:r>
          </w:p>
        </w:tc>
        <w:tc>
          <w:tcPr>
            <w:tcW w:w="1814" w:type="dxa"/>
          </w:tcPr>
          <w:p w:rsidR="00C25680" w:rsidRDefault="00C25680">
            <w:pPr>
              <w:pStyle w:val="TableParagraph"/>
              <w:spacing w:before="9" w:line="240" w:lineRule="auto"/>
              <w:rPr>
                <w:sz w:val="19"/>
              </w:rPr>
            </w:pPr>
          </w:p>
          <w:p w:rsidR="00C25680" w:rsidRDefault="00F04C40">
            <w:pPr>
              <w:pStyle w:val="TableParagraph"/>
              <w:spacing w:line="212" w:lineRule="exact"/>
              <w:ind w:right="60"/>
              <w:jc w:val="right"/>
              <w:rPr>
                <w:b/>
                <w:sz w:val="20"/>
              </w:rPr>
            </w:pPr>
            <w:r>
              <w:rPr>
                <w:b/>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1</w:t>
            </w:r>
          </w:p>
        </w:tc>
        <w:tc>
          <w:tcPr>
            <w:tcW w:w="7616" w:type="dxa"/>
          </w:tcPr>
          <w:p w:rsidR="00C25680" w:rsidRDefault="00F04C40">
            <w:pPr>
              <w:pStyle w:val="TableParagraph"/>
              <w:ind w:left="67"/>
              <w:rPr>
                <w:sz w:val="20"/>
              </w:rPr>
            </w:pPr>
            <w:r>
              <w:rPr>
                <w:sz w:val="20"/>
              </w:rPr>
              <w:t>Impuesto Predial de ejercicios anteriores</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2</w:t>
            </w:r>
          </w:p>
        </w:tc>
        <w:tc>
          <w:tcPr>
            <w:tcW w:w="7616" w:type="dxa"/>
          </w:tcPr>
          <w:p w:rsidR="00C25680" w:rsidRDefault="00F04C40">
            <w:pPr>
              <w:pStyle w:val="TableParagraph"/>
              <w:ind w:left="67"/>
              <w:rPr>
                <w:sz w:val="20"/>
              </w:rPr>
            </w:pPr>
            <w:r>
              <w:rPr>
                <w:sz w:val="20"/>
              </w:rPr>
              <w:t>Impuesto sobre Adquisición de Inmuebles de ejercicios anteriores</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shd w:val="clear" w:color="auto" w:fill="D7D7D7"/>
          </w:tcPr>
          <w:p w:rsidR="00C25680" w:rsidRDefault="00F04C40">
            <w:pPr>
              <w:pStyle w:val="TableParagraph"/>
              <w:ind w:left="34"/>
              <w:rPr>
                <w:b/>
                <w:sz w:val="20"/>
              </w:rPr>
            </w:pPr>
            <w:r>
              <w:rPr>
                <w:b/>
                <w:w w:val="99"/>
                <w:sz w:val="20"/>
              </w:rPr>
              <w:t>2</w:t>
            </w:r>
          </w:p>
        </w:tc>
        <w:tc>
          <w:tcPr>
            <w:tcW w:w="8432" w:type="dxa"/>
            <w:gridSpan w:val="3"/>
            <w:shd w:val="clear" w:color="auto" w:fill="D7D7D7"/>
          </w:tcPr>
          <w:p w:rsidR="00C25680" w:rsidRDefault="00F04C40">
            <w:pPr>
              <w:pStyle w:val="TableParagraph"/>
              <w:ind w:left="69"/>
              <w:rPr>
                <w:b/>
                <w:sz w:val="20"/>
              </w:rPr>
            </w:pPr>
            <w:r>
              <w:rPr>
                <w:b/>
                <w:sz w:val="20"/>
              </w:rPr>
              <w:t>Cuotas y Aportaciones de seguridad social</w:t>
            </w:r>
          </w:p>
        </w:tc>
        <w:tc>
          <w:tcPr>
            <w:tcW w:w="1814" w:type="dxa"/>
            <w:shd w:val="clear" w:color="auto" w:fill="D7D7D7"/>
          </w:tcPr>
          <w:p w:rsidR="00C25680" w:rsidRDefault="00F04C40">
            <w:pPr>
              <w:pStyle w:val="TableParagraph"/>
              <w:ind w:right="60"/>
              <w:jc w:val="right"/>
              <w:rPr>
                <w:b/>
                <w:sz w:val="20"/>
              </w:rPr>
            </w:pPr>
            <w:r>
              <w:rPr>
                <w:b/>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F04C40">
            <w:pPr>
              <w:pStyle w:val="TableParagraph"/>
              <w:ind w:left="69"/>
              <w:rPr>
                <w:sz w:val="20"/>
              </w:rPr>
            </w:pPr>
            <w:r>
              <w:rPr>
                <w:w w:val="99"/>
                <w:sz w:val="20"/>
              </w:rPr>
              <w:t>1</w:t>
            </w:r>
          </w:p>
        </w:tc>
        <w:tc>
          <w:tcPr>
            <w:tcW w:w="8065" w:type="dxa"/>
            <w:gridSpan w:val="2"/>
          </w:tcPr>
          <w:p w:rsidR="00C25680" w:rsidRDefault="00F04C40">
            <w:pPr>
              <w:pStyle w:val="TableParagraph"/>
              <w:ind w:left="70"/>
              <w:rPr>
                <w:sz w:val="20"/>
              </w:rPr>
            </w:pPr>
            <w:r>
              <w:rPr>
                <w:sz w:val="20"/>
              </w:rPr>
              <w:t>Aportaciones para Fondos de Vivienda</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1</w:t>
            </w:r>
          </w:p>
        </w:tc>
        <w:tc>
          <w:tcPr>
            <w:tcW w:w="7616" w:type="dxa"/>
          </w:tcPr>
          <w:p w:rsidR="00C25680" w:rsidRDefault="00F04C40">
            <w:pPr>
              <w:pStyle w:val="TableParagraph"/>
              <w:ind w:left="67"/>
              <w:rPr>
                <w:sz w:val="20"/>
              </w:rPr>
            </w:pPr>
            <w:r>
              <w:rPr>
                <w:sz w:val="20"/>
              </w:rPr>
              <w:t>Aportaciones para Fondos de Vivienda</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F04C40">
            <w:pPr>
              <w:pStyle w:val="TableParagraph"/>
              <w:spacing w:line="211" w:lineRule="exact"/>
              <w:ind w:left="69"/>
              <w:rPr>
                <w:sz w:val="20"/>
              </w:rPr>
            </w:pPr>
            <w:r>
              <w:rPr>
                <w:w w:val="99"/>
                <w:sz w:val="20"/>
              </w:rPr>
              <w:t>2</w:t>
            </w:r>
          </w:p>
        </w:tc>
        <w:tc>
          <w:tcPr>
            <w:tcW w:w="8065" w:type="dxa"/>
            <w:gridSpan w:val="2"/>
          </w:tcPr>
          <w:p w:rsidR="00C25680" w:rsidRDefault="00F04C40">
            <w:pPr>
              <w:pStyle w:val="TableParagraph"/>
              <w:spacing w:line="211" w:lineRule="exact"/>
              <w:ind w:left="70"/>
              <w:rPr>
                <w:sz w:val="20"/>
              </w:rPr>
            </w:pPr>
            <w:r>
              <w:rPr>
                <w:sz w:val="20"/>
              </w:rPr>
              <w:t>Cuotas para el Seguro Social</w:t>
            </w:r>
          </w:p>
        </w:tc>
        <w:tc>
          <w:tcPr>
            <w:tcW w:w="1814" w:type="dxa"/>
          </w:tcPr>
          <w:p w:rsidR="00C25680" w:rsidRDefault="00F04C40">
            <w:pPr>
              <w:pStyle w:val="TableParagraph"/>
              <w:spacing w:line="211" w:lineRule="exact"/>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1</w:t>
            </w:r>
          </w:p>
        </w:tc>
        <w:tc>
          <w:tcPr>
            <w:tcW w:w="7616" w:type="dxa"/>
          </w:tcPr>
          <w:p w:rsidR="00C25680" w:rsidRDefault="00F04C40">
            <w:pPr>
              <w:pStyle w:val="TableParagraph"/>
              <w:ind w:left="67"/>
              <w:rPr>
                <w:sz w:val="20"/>
              </w:rPr>
            </w:pPr>
            <w:r>
              <w:rPr>
                <w:sz w:val="20"/>
              </w:rPr>
              <w:t>Cuotas para el Seguro Social</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F04C40">
            <w:pPr>
              <w:pStyle w:val="TableParagraph"/>
              <w:ind w:left="69"/>
              <w:rPr>
                <w:sz w:val="20"/>
              </w:rPr>
            </w:pPr>
            <w:r>
              <w:rPr>
                <w:w w:val="99"/>
                <w:sz w:val="20"/>
              </w:rPr>
              <w:t>3</w:t>
            </w:r>
          </w:p>
        </w:tc>
        <w:tc>
          <w:tcPr>
            <w:tcW w:w="8065" w:type="dxa"/>
            <w:gridSpan w:val="2"/>
          </w:tcPr>
          <w:p w:rsidR="00C25680" w:rsidRDefault="00F04C40">
            <w:pPr>
              <w:pStyle w:val="TableParagraph"/>
              <w:ind w:left="70"/>
              <w:rPr>
                <w:sz w:val="20"/>
              </w:rPr>
            </w:pPr>
            <w:r>
              <w:rPr>
                <w:sz w:val="20"/>
              </w:rPr>
              <w:t>Cuotas de Ahorro para el Retiro</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1</w:t>
            </w:r>
          </w:p>
        </w:tc>
        <w:tc>
          <w:tcPr>
            <w:tcW w:w="7616" w:type="dxa"/>
          </w:tcPr>
          <w:p w:rsidR="00C25680" w:rsidRDefault="00F04C40">
            <w:pPr>
              <w:pStyle w:val="TableParagraph"/>
              <w:ind w:left="67"/>
              <w:rPr>
                <w:sz w:val="20"/>
              </w:rPr>
            </w:pPr>
            <w:r>
              <w:rPr>
                <w:sz w:val="20"/>
              </w:rPr>
              <w:t>Cuotas de Ahorro para el Retiro</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F04C40">
            <w:pPr>
              <w:pStyle w:val="TableParagraph"/>
              <w:ind w:left="69"/>
              <w:rPr>
                <w:sz w:val="20"/>
              </w:rPr>
            </w:pPr>
            <w:r>
              <w:rPr>
                <w:w w:val="99"/>
                <w:sz w:val="20"/>
              </w:rPr>
              <w:t>4</w:t>
            </w:r>
          </w:p>
        </w:tc>
        <w:tc>
          <w:tcPr>
            <w:tcW w:w="8065" w:type="dxa"/>
            <w:gridSpan w:val="2"/>
          </w:tcPr>
          <w:p w:rsidR="00C25680" w:rsidRDefault="00F04C40">
            <w:pPr>
              <w:pStyle w:val="TableParagraph"/>
              <w:ind w:left="70"/>
              <w:rPr>
                <w:sz w:val="20"/>
              </w:rPr>
            </w:pPr>
            <w:r>
              <w:rPr>
                <w:sz w:val="20"/>
              </w:rPr>
              <w:t>Otras Cuotas y Aportaciones para la seguridad social</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1</w:t>
            </w:r>
          </w:p>
        </w:tc>
        <w:tc>
          <w:tcPr>
            <w:tcW w:w="7616" w:type="dxa"/>
          </w:tcPr>
          <w:p w:rsidR="00C25680" w:rsidRDefault="00F04C40">
            <w:pPr>
              <w:pStyle w:val="TableParagraph"/>
              <w:ind w:left="67"/>
              <w:rPr>
                <w:sz w:val="20"/>
              </w:rPr>
            </w:pPr>
            <w:r>
              <w:rPr>
                <w:sz w:val="20"/>
              </w:rPr>
              <w:t>Otras Cuotas y Aportaciones para la seguridad social</w:t>
            </w:r>
          </w:p>
        </w:tc>
        <w:tc>
          <w:tcPr>
            <w:tcW w:w="1814" w:type="dxa"/>
          </w:tcPr>
          <w:p w:rsidR="00C25680" w:rsidRDefault="00F04C40">
            <w:pPr>
              <w:pStyle w:val="TableParagraph"/>
              <w:ind w:right="60"/>
              <w:jc w:val="right"/>
              <w:rPr>
                <w:sz w:val="20"/>
              </w:rPr>
            </w:pPr>
            <w:r>
              <w:rPr>
                <w:sz w:val="20"/>
              </w:rPr>
              <w:t>$0.00</w:t>
            </w:r>
          </w:p>
        </w:tc>
      </w:tr>
      <w:tr w:rsidR="00C25680">
        <w:trPr>
          <w:trHeight w:val="229"/>
        </w:trPr>
        <w:tc>
          <w:tcPr>
            <w:tcW w:w="426" w:type="dxa"/>
          </w:tcPr>
          <w:p w:rsidR="00C25680" w:rsidRDefault="00C25680">
            <w:pPr>
              <w:pStyle w:val="TableParagraph"/>
              <w:spacing w:line="240" w:lineRule="auto"/>
              <w:rPr>
                <w:sz w:val="16"/>
              </w:rPr>
            </w:pPr>
          </w:p>
        </w:tc>
        <w:tc>
          <w:tcPr>
            <w:tcW w:w="367" w:type="dxa"/>
          </w:tcPr>
          <w:p w:rsidR="00C25680" w:rsidRDefault="00F04C40">
            <w:pPr>
              <w:pStyle w:val="TableParagraph"/>
              <w:ind w:left="69"/>
              <w:rPr>
                <w:sz w:val="20"/>
              </w:rPr>
            </w:pPr>
            <w:r>
              <w:rPr>
                <w:w w:val="99"/>
                <w:sz w:val="20"/>
              </w:rPr>
              <w:t>5</w:t>
            </w:r>
          </w:p>
        </w:tc>
        <w:tc>
          <w:tcPr>
            <w:tcW w:w="8065" w:type="dxa"/>
            <w:gridSpan w:val="2"/>
          </w:tcPr>
          <w:p w:rsidR="00C25680" w:rsidRDefault="00F04C40">
            <w:pPr>
              <w:pStyle w:val="TableParagraph"/>
              <w:ind w:left="70"/>
              <w:rPr>
                <w:sz w:val="20"/>
              </w:rPr>
            </w:pPr>
            <w:r>
              <w:rPr>
                <w:sz w:val="20"/>
              </w:rPr>
              <w:t>Accesorios</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1</w:t>
            </w:r>
          </w:p>
        </w:tc>
        <w:tc>
          <w:tcPr>
            <w:tcW w:w="7616" w:type="dxa"/>
          </w:tcPr>
          <w:p w:rsidR="00C25680" w:rsidRDefault="00F04C40">
            <w:pPr>
              <w:pStyle w:val="TableParagraph"/>
              <w:ind w:left="67"/>
              <w:rPr>
                <w:sz w:val="20"/>
              </w:rPr>
            </w:pPr>
            <w:r>
              <w:rPr>
                <w:sz w:val="20"/>
              </w:rPr>
              <w:t>Accesorios</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shd w:val="clear" w:color="auto" w:fill="D7D7D7"/>
          </w:tcPr>
          <w:p w:rsidR="00C25680" w:rsidRDefault="00F04C40">
            <w:pPr>
              <w:pStyle w:val="TableParagraph"/>
              <w:ind w:left="34"/>
              <w:rPr>
                <w:b/>
                <w:sz w:val="20"/>
              </w:rPr>
            </w:pPr>
            <w:r>
              <w:rPr>
                <w:b/>
                <w:w w:val="99"/>
                <w:sz w:val="20"/>
              </w:rPr>
              <w:t>3</w:t>
            </w:r>
          </w:p>
        </w:tc>
        <w:tc>
          <w:tcPr>
            <w:tcW w:w="8432" w:type="dxa"/>
            <w:gridSpan w:val="3"/>
            <w:shd w:val="clear" w:color="auto" w:fill="D7D7D7"/>
          </w:tcPr>
          <w:p w:rsidR="00C25680" w:rsidRDefault="00F04C40">
            <w:pPr>
              <w:pStyle w:val="TableParagraph"/>
              <w:ind w:left="69"/>
              <w:rPr>
                <w:b/>
                <w:sz w:val="20"/>
              </w:rPr>
            </w:pPr>
            <w:r>
              <w:rPr>
                <w:b/>
                <w:sz w:val="20"/>
              </w:rPr>
              <w:t>Contribuciones de Mejoras</w:t>
            </w:r>
          </w:p>
        </w:tc>
        <w:tc>
          <w:tcPr>
            <w:tcW w:w="1814" w:type="dxa"/>
            <w:shd w:val="clear" w:color="auto" w:fill="D7D7D7"/>
          </w:tcPr>
          <w:p w:rsidR="00C25680" w:rsidRDefault="00F04C40">
            <w:pPr>
              <w:pStyle w:val="TableParagraph"/>
              <w:ind w:right="60"/>
              <w:jc w:val="right"/>
              <w:rPr>
                <w:b/>
                <w:sz w:val="20"/>
              </w:rPr>
            </w:pPr>
            <w:r>
              <w:rPr>
                <w:b/>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F04C40">
            <w:pPr>
              <w:pStyle w:val="TableParagraph"/>
              <w:ind w:left="69"/>
              <w:rPr>
                <w:sz w:val="20"/>
              </w:rPr>
            </w:pPr>
            <w:r>
              <w:rPr>
                <w:w w:val="99"/>
                <w:sz w:val="20"/>
              </w:rPr>
              <w:t>1</w:t>
            </w:r>
          </w:p>
        </w:tc>
        <w:tc>
          <w:tcPr>
            <w:tcW w:w="8065" w:type="dxa"/>
            <w:gridSpan w:val="2"/>
          </w:tcPr>
          <w:p w:rsidR="00C25680" w:rsidRDefault="00F04C40">
            <w:pPr>
              <w:pStyle w:val="TableParagraph"/>
              <w:ind w:left="70"/>
              <w:rPr>
                <w:sz w:val="20"/>
              </w:rPr>
            </w:pPr>
            <w:r>
              <w:rPr>
                <w:sz w:val="20"/>
              </w:rPr>
              <w:t>Contribución de Mejoras por Obras Públicas</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1</w:t>
            </w:r>
          </w:p>
        </w:tc>
        <w:tc>
          <w:tcPr>
            <w:tcW w:w="7616" w:type="dxa"/>
          </w:tcPr>
          <w:p w:rsidR="00C25680" w:rsidRDefault="00F04C40">
            <w:pPr>
              <w:pStyle w:val="TableParagraph"/>
              <w:ind w:left="67"/>
              <w:rPr>
                <w:sz w:val="20"/>
              </w:rPr>
            </w:pPr>
            <w:r>
              <w:rPr>
                <w:sz w:val="20"/>
              </w:rPr>
              <w:t>Contribución por Gasto</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2</w:t>
            </w:r>
          </w:p>
        </w:tc>
        <w:tc>
          <w:tcPr>
            <w:tcW w:w="7616" w:type="dxa"/>
          </w:tcPr>
          <w:p w:rsidR="00C25680" w:rsidRDefault="00F04C40">
            <w:pPr>
              <w:pStyle w:val="TableParagraph"/>
              <w:ind w:left="67"/>
              <w:rPr>
                <w:sz w:val="20"/>
              </w:rPr>
            </w:pPr>
            <w:r>
              <w:rPr>
                <w:sz w:val="20"/>
              </w:rPr>
              <w:t>Contribución por Obra Pública</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3</w:t>
            </w:r>
          </w:p>
        </w:tc>
        <w:tc>
          <w:tcPr>
            <w:tcW w:w="7616" w:type="dxa"/>
          </w:tcPr>
          <w:p w:rsidR="00C25680" w:rsidRDefault="00F04C40">
            <w:pPr>
              <w:pStyle w:val="TableParagraph"/>
              <w:ind w:left="67"/>
              <w:rPr>
                <w:sz w:val="20"/>
              </w:rPr>
            </w:pPr>
            <w:r>
              <w:rPr>
                <w:sz w:val="20"/>
              </w:rPr>
              <w:t>Contribución por Responsabilidad Objetiva</w:t>
            </w:r>
          </w:p>
        </w:tc>
        <w:tc>
          <w:tcPr>
            <w:tcW w:w="1814" w:type="dxa"/>
          </w:tcPr>
          <w:p w:rsidR="00C25680" w:rsidRDefault="00F04C40">
            <w:pPr>
              <w:pStyle w:val="TableParagraph"/>
              <w:ind w:right="60"/>
              <w:jc w:val="right"/>
              <w:rPr>
                <w:sz w:val="20"/>
              </w:rPr>
            </w:pPr>
            <w:r>
              <w:rPr>
                <w:sz w:val="20"/>
              </w:rPr>
              <w:t>$0.00</w:t>
            </w:r>
          </w:p>
        </w:tc>
      </w:tr>
      <w:tr w:rsidR="00C25680">
        <w:trPr>
          <w:trHeight w:val="230"/>
        </w:trPr>
        <w:tc>
          <w:tcPr>
            <w:tcW w:w="426" w:type="dxa"/>
          </w:tcPr>
          <w:p w:rsidR="00C25680" w:rsidRDefault="00C25680">
            <w:pPr>
              <w:pStyle w:val="TableParagraph"/>
              <w:spacing w:line="240" w:lineRule="auto"/>
              <w:rPr>
                <w:sz w:val="16"/>
              </w:rPr>
            </w:pPr>
          </w:p>
        </w:tc>
        <w:tc>
          <w:tcPr>
            <w:tcW w:w="367" w:type="dxa"/>
          </w:tcPr>
          <w:p w:rsidR="00C25680" w:rsidRDefault="00C25680">
            <w:pPr>
              <w:pStyle w:val="TableParagraph"/>
              <w:spacing w:line="240" w:lineRule="auto"/>
              <w:rPr>
                <w:sz w:val="16"/>
              </w:rPr>
            </w:pPr>
          </w:p>
        </w:tc>
        <w:tc>
          <w:tcPr>
            <w:tcW w:w="449" w:type="dxa"/>
          </w:tcPr>
          <w:p w:rsidR="00C25680" w:rsidRDefault="00F04C40">
            <w:pPr>
              <w:pStyle w:val="TableParagraph"/>
              <w:ind w:left="70"/>
              <w:rPr>
                <w:sz w:val="20"/>
              </w:rPr>
            </w:pPr>
            <w:r>
              <w:rPr>
                <w:w w:val="99"/>
                <w:sz w:val="20"/>
              </w:rPr>
              <w:t>4</w:t>
            </w:r>
          </w:p>
        </w:tc>
        <w:tc>
          <w:tcPr>
            <w:tcW w:w="7616" w:type="dxa"/>
          </w:tcPr>
          <w:p w:rsidR="00C25680" w:rsidRDefault="00F04C40">
            <w:pPr>
              <w:pStyle w:val="TableParagraph"/>
              <w:ind w:left="67"/>
              <w:rPr>
                <w:sz w:val="20"/>
              </w:rPr>
            </w:pPr>
            <w:r>
              <w:rPr>
                <w:sz w:val="20"/>
              </w:rPr>
              <w:t>Contribución por Mantenimiento, Mejoramiento y Equipamiento del Cuerpo de Bomberos de</w:t>
            </w:r>
          </w:p>
        </w:tc>
        <w:tc>
          <w:tcPr>
            <w:tcW w:w="1814" w:type="dxa"/>
          </w:tcPr>
          <w:p w:rsidR="00C25680" w:rsidRDefault="00F04C40">
            <w:pPr>
              <w:pStyle w:val="TableParagraph"/>
              <w:ind w:right="60"/>
              <w:jc w:val="right"/>
              <w:rPr>
                <w:sz w:val="20"/>
              </w:rPr>
            </w:pPr>
            <w:r>
              <w:rPr>
                <w:sz w:val="20"/>
              </w:rPr>
              <w:t>$0.00</w:t>
            </w:r>
          </w:p>
        </w:tc>
      </w:tr>
    </w:tbl>
    <w:p w:rsidR="00C25680" w:rsidRDefault="00C25680">
      <w:pPr>
        <w:jc w:val="right"/>
        <w:rPr>
          <w:sz w:val="20"/>
        </w:rPr>
        <w:sectPr w:rsidR="00C25680">
          <w:headerReference w:type="even" r:id="rId17"/>
          <w:headerReference w:type="default" r:id="rId18"/>
          <w:pgSz w:w="12250" w:h="15850"/>
          <w:pgMar w:top="960" w:right="380" w:bottom="0" w:left="860" w:header="710" w:footer="0" w:gutter="0"/>
          <w:pgNumType w:start="2"/>
          <w:cols w:space="720"/>
        </w:sectPr>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1"/>
        <w:gridCol w:w="367"/>
        <w:gridCol w:w="449"/>
        <w:gridCol w:w="7651"/>
        <w:gridCol w:w="1779"/>
      </w:tblGrid>
      <w:tr w:rsidR="00C25680">
        <w:trPr>
          <w:trHeight w:val="227"/>
        </w:trPr>
        <w:tc>
          <w:tcPr>
            <w:tcW w:w="461"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7651" w:type="dxa"/>
            <w:tcBorders>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20"/>
              </w:rPr>
            </w:pPr>
            <w:r>
              <w:rPr>
                <w:sz w:val="20"/>
              </w:rPr>
              <w:t>los Municipios</w:t>
            </w:r>
          </w:p>
        </w:tc>
        <w:tc>
          <w:tcPr>
            <w:tcW w:w="1779"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5</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Contribución por Mantenimiento y Conservación del Centro Histórico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6</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Contribución por Otros Servicios Municipales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46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5" w:line="240" w:lineRule="auto"/>
              <w:rPr>
                <w:sz w:val="19"/>
              </w:rPr>
            </w:pPr>
          </w:p>
          <w:p w:rsidR="00C25680" w:rsidRDefault="00F04C40">
            <w:pPr>
              <w:pStyle w:val="TableParagraph"/>
              <w:spacing w:line="217" w:lineRule="exact"/>
              <w:ind w:left="69"/>
              <w:rPr>
                <w:sz w:val="20"/>
              </w:rPr>
            </w:pPr>
            <w:r>
              <w:rPr>
                <w:w w:val="99"/>
                <w:sz w:val="20"/>
              </w:rPr>
              <w:t>9</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8" w:lineRule="exact"/>
              <w:ind w:left="69"/>
              <w:rPr>
                <w:sz w:val="20"/>
              </w:rPr>
            </w:pPr>
            <w:r>
              <w:rPr>
                <w:sz w:val="20"/>
              </w:rPr>
              <w:t>Contribuciones de Mejoras no comprendidas en las fracciones de la Ley de Ingresos causadas en ejercicios fiscales anteriores pendientes de liquidación o pago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5" w:line="240" w:lineRule="auto"/>
              <w:rPr>
                <w:sz w:val="19"/>
              </w:rPr>
            </w:pPr>
          </w:p>
          <w:p w:rsidR="00C25680" w:rsidRDefault="00F04C40">
            <w:pPr>
              <w:pStyle w:val="TableParagraph"/>
              <w:spacing w:line="217" w:lineRule="exact"/>
              <w:ind w:right="60"/>
              <w:jc w:val="right"/>
              <w:rPr>
                <w:sz w:val="20"/>
              </w:rPr>
            </w:pPr>
            <w:r>
              <w:rPr>
                <w:sz w:val="20"/>
              </w:rPr>
              <w:t>$0.00</w:t>
            </w:r>
          </w:p>
        </w:tc>
      </w:tr>
      <w:tr w:rsidR="00C25680">
        <w:trPr>
          <w:trHeight w:val="46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5" w:line="240" w:lineRule="auto"/>
              <w:rPr>
                <w:sz w:val="19"/>
              </w:rPr>
            </w:pPr>
          </w:p>
          <w:p w:rsidR="00C25680" w:rsidRDefault="00F04C40">
            <w:pPr>
              <w:pStyle w:val="TableParagraph"/>
              <w:spacing w:line="217" w:lineRule="exact"/>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3" w:lineRule="exact"/>
              <w:ind w:left="67"/>
              <w:rPr>
                <w:sz w:val="20"/>
              </w:rPr>
            </w:pPr>
            <w:r>
              <w:rPr>
                <w:sz w:val="20"/>
              </w:rPr>
              <w:t>Contribuciones de Mejoras no comprendidas en las fracciones de la Ley de Ingresos causadas</w:t>
            </w:r>
          </w:p>
          <w:p w:rsidR="00C25680" w:rsidRDefault="00F04C40">
            <w:pPr>
              <w:pStyle w:val="TableParagraph"/>
              <w:spacing w:line="217" w:lineRule="exact"/>
              <w:ind w:left="67"/>
              <w:rPr>
                <w:sz w:val="20"/>
              </w:rPr>
            </w:pPr>
            <w:r>
              <w:rPr>
                <w:sz w:val="20"/>
              </w:rPr>
              <w:t>en ejercicios fiscales anteriores pendientes de liquidación o pago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5" w:line="240" w:lineRule="auto"/>
              <w:rPr>
                <w:sz w:val="19"/>
              </w:rPr>
            </w:pPr>
          </w:p>
          <w:p w:rsidR="00C25680" w:rsidRDefault="00F04C40">
            <w:pPr>
              <w:pStyle w:val="TableParagraph"/>
              <w:spacing w:line="217" w:lineRule="exact"/>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left="69"/>
              <w:rPr>
                <w:b/>
                <w:sz w:val="20"/>
              </w:rPr>
            </w:pPr>
            <w:r>
              <w:rPr>
                <w:b/>
                <w:w w:val="99"/>
                <w:sz w:val="20"/>
              </w:rPr>
              <w:t>4</w:t>
            </w:r>
          </w:p>
        </w:tc>
        <w:tc>
          <w:tcPr>
            <w:tcW w:w="8467" w:type="dxa"/>
            <w:gridSpan w:val="3"/>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left="69"/>
              <w:rPr>
                <w:b/>
                <w:sz w:val="20"/>
              </w:rPr>
            </w:pPr>
            <w:r>
              <w:rPr>
                <w:b/>
                <w:sz w:val="20"/>
              </w:rPr>
              <w:t>Derechos</w:t>
            </w:r>
          </w:p>
        </w:tc>
        <w:tc>
          <w:tcPr>
            <w:tcW w:w="1779" w:type="dxa"/>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right="61"/>
              <w:jc w:val="right"/>
              <w:rPr>
                <w:b/>
                <w:sz w:val="20"/>
              </w:rPr>
            </w:pPr>
            <w:r>
              <w:rPr>
                <w:b/>
                <w:w w:val="95"/>
                <w:sz w:val="20"/>
              </w:rPr>
              <w:t>$244,355.32</w:t>
            </w:r>
          </w:p>
        </w:tc>
      </w:tr>
      <w:tr w:rsidR="00C25680">
        <w:trPr>
          <w:trHeight w:val="314"/>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9" w:line="215" w:lineRule="exact"/>
              <w:ind w:left="69"/>
              <w:rPr>
                <w:sz w:val="20"/>
              </w:rPr>
            </w:pPr>
            <w:r>
              <w:rPr>
                <w:w w:val="99"/>
                <w:sz w:val="20"/>
              </w:rPr>
              <w:t>1</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9" w:line="215" w:lineRule="exact"/>
              <w:ind w:left="69"/>
              <w:rPr>
                <w:sz w:val="20"/>
              </w:rPr>
            </w:pPr>
            <w:r>
              <w:rPr>
                <w:sz w:val="20"/>
              </w:rPr>
              <w:t>Derechos por el Uso, Goce, Aprovechamiento o Explotación de Bienes de Dominio Público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9" w:line="215" w:lineRule="exact"/>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Servicios de Arrastre y Almacenaje</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2</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Provenientes de la Ocupación de las Vías Públicas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3</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Provenientes del Uso de las Pensiones Municipales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Derechos a los hidrocarburos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2</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Derechos a los hidrocarburos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Derechos a los hidrocarburos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3</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Derechos por Prestación de Servicios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b/>
                <w:sz w:val="20"/>
              </w:rPr>
            </w:pPr>
            <w:r>
              <w:rPr>
                <w:b/>
                <w:w w:val="95"/>
                <w:sz w:val="20"/>
              </w:rPr>
              <w:t>$69,713.26</w:t>
            </w:r>
          </w:p>
        </w:tc>
      </w:tr>
      <w:tr w:rsidR="00C25680">
        <w:trPr>
          <w:trHeight w:val="229"/>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Servicios de Agua Potable y Alcantarillado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sz w:val="20"/>
              </w:rPr>
            </w:pPr>
            <w:r>
              <w:rPr>
                <w:w w:val="95"/>
                <w:sz w:val="20"/>
              </w:rPr>
              <w:t>$50,000.00</w:t>
            </w:r>
          </w:p>
        </w:tc>
      </w:tr>
      <w:tr w:rsidR="00C25680">
        <w:trPr>
          <w:trHeight w:val="227"/>
        </w:trPr>
        <w:tc>
          <w:tcPr>
            <w:tcW w:w="461" w:type="dxa"/>
            <w:tcBorders>
              <w:top w:val="single" w:sz="4" w:space="0" w:color="000000"/>
              <w:left w:val="single" w:sz="4" w:space="0" w:color="000000"/>
              <w:bottom w:val="single" w:sz="6"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6"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6" w:space="0" w:color="000000"/>
              <w:right w:val="single" w:sz="4" w:space="0" w:color="000000"/>
            </w:tcBorders>
          </w:tcPr>
          <w:p w:rsidR="00C25680" w:rsidRDefault="00F04C40">
            <w:pPr>
              <w:pStyle w:val="TableParagraph"/>
              <w:spacing w:line="208" w:lineRule="exact"/>
              <w:ind w:left="69"/>
              <w:rPr>
                <w:sz w:val="20"/>
              </w:rPr>
            </w:pPr>
            <w:r>
              <w:rPr>
                <w:w w:val="99"/>
                <w:sz w:val="20"/>
              </w:rPr>
              <w:t>2</w:t>
            </w:r>
          </w:p>
        </w:tc>
        <w:tc>
          <w:tcPr>
            <w:tcW w:w="7651" w:type="dxa"/>
            <w:tcBorders>
              <w:top w:val="single" w:sz="4" w:space="0" w:color="000000"/>
              <w:left w:val="single" w:sz="4" w:space="0" w:color="000000"/>
              <w:bottom w:val="single" w:sz="6" w:space="0" w:color="000000"/>
              <w:right w:val="single" w:sz="4" w:space="0" w:color="000000"/>
            </w:tcBorders>
          </w:tcPr>
          <w:p w:rsidR="00C25680" w:rsidRDefault="00F04C40">
            <w:pPr>
              <w:pStyle w:val="TableParagraph"/>
              <w:spacing w:line="208" w:lineRule="exact"/>
              <w:ind w:left="67"/>
              <w:rPr>
                <w:sz w:val="20"/>
              </w:rPr>
            </w:pPr>
            <w:r>
              <w:rPr>
                <w:sz w:val="20"/>
              </w:rPr>
              <w:t>Servicios de Rastros</w:t>
            </w:r>
          </w:p>
        </w:tc>
        <w:tc>
          <w:tcPr>
            <w:tcW w:w="1779" w:type="dxa"/>
            <w:tcBorders>
              <w:top w:val="single" w:sz="4" w:space="0" w:color="000000"/>
              <w:left w:val="single" w:sz="4" w:space="0" w:color="000000"/>
              <w:bottom w:val="single" w:sz="6" w:space="0" w:color="000000"/>
              <w:right w:val="single" w:sz="4" w:space="0" w:color="000000"/>
            </w:tcBorders>
          </w:tcPr>
          <w:p w:rsidR="00C25680" w:rsidRDefault="00F04C40">
            <w:pPr>
              <w:pStyle w:val="TableParagraph"/>
              <w:spacing w:line="208" w:lineRule="exact"/>
              <w:ind w:right="60"/>
              <w:jc w:val="right"/>
              <w:rPr>
                <w:sz w:val="20"/>
              </w:rPr>
            </w:pPr>
            <w:r>
              <w:rPr>
                <w:sz w:val="20"/>
              </w:rPr>
              <w:t>$0.00</w:t>
            </w:r>
          </w:p>
        </w:tc>
      </w:tr>
      <w:tr w:rsidR="00C25680">
        <w:trPr>
          <w:trHeight w:val="227"/>
        </w:trPr>
        <w:tc>
          <w:tcPr>
            <w:tcW w:w="461" w:type="dxa"/>
            <w:tcBorders>
              <w:top w:val="single" w:sz="6"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6"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6"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left="69"/>
              <w:rPr>
                <w:sz w:val="20"/>
              </w:rPr>
            </w:pPr>
            <w:r>
              <w:rPr>
                <w:w w:val="99"/>
                <w:sz w:val="20"/>
              </w:rPr>
              <w:t>3</w:t>
            </w:r>
          </w:p>
        </w:tc>
        <w:tc>
          <w:tcPr>
            <w:tcW w:w="7651" w:type="dxa"/>
            <w:tcBorders>
              <w:top w:val="single" w:sz="6"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left="67"/>
              <w:rPr>
                <w:sz w:val="20"/>
              </w:rPr>
            </w:pPr>
            <w:r>
              <w:rPr>
                <w:sz w:val="20"/>
              </w:rPr>
              <w:t>Servicios de Alumbrado Público</w:t>
            </w:r>
          </w:p>
        </w:tc>
        <w:tc>
          <w:tcPr>
            <w:tcW w:w="1779" w:type="dxa"/>
            <w:tcBorders>
              <w:top w:val="single" w:sz="6"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4</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Servicios en Mercados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5</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Servicios de Aseo Público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6</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Servicios de Seguridad Pública</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sz w:val="20"/>
              </w:rPr>
            </w:pPr>
            <w:r>
              <w:rPr>
                <w:w w:val="95"/>
                <w:sz w:val="20"/>
              </w:rPr>
              <w:t>$15,000.00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7</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Servicios en Panteones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sz w:val="20"/>
              </w:rPr>
            </w:pPr>
            <w:r>
              <w:rPr>
                <w:w w:val="95"/>
                <w:sz w:val="20"/>
              </w:rPr>
              <w:t>$4,713.26</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8</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Servicios de Tránsito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9</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Servicios de Previsión Social</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10</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Servicios de Protección Civil</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11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Servicios de Saneamiento y Aguas Residuales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12</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Servicios en Materia de Educación y Cultura</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13</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Otros Servicios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4</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Otros Derechos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b/>
                <w:sz w:val="20"/>
              </w:rPr>
            </w:pPr>
            <w:r>
              <w:rPr>
                <w:b/>
                <w:w w:val="95"/>
                <w:sz w:val="20"/>
              </w:rPr>
              <w:t>$174,642.06</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Expedición de Licencias para Construcción</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sz w:val="20"/>
              </w:rPr>
            </w:pPr>
            <w:r>
              <w:rPr>
                <w:w w:val="95"/>
                <w:sz w:val="20"/>
              </w:rPr>
              <w:t>$5,142.06</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2</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Servicios por Alineación de Predios y Asignación de Números Oficiales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3</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Expedición de Licencias para Fraccionamientos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4</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Licencias para Establecimientos que Expendan Bebidas Alcohólicas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sz w:val="20"/>
              </w:rPr>
            </w:pPr>
            <w:r>
              <w:rPr>
                <w:w w:val="95"/>
                <w:sz w:val="20"/>
              </w:rPr>
              <w:t>$78,500.00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5</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Expedición de Licencias para la Colocación y Uso de Anuncios y Carteles Publicitarios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6</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Servicios Catastrales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sz w:val="20"/>
              </w:rPr>
            </w:pPr>
            <w:r>
              <w:rPr>
                <w:w w:val="95"/>
                <w:sz w:val="20"/>
              </w:rPr>
              <w:t>$90,000.00</w:t>
            </w:r>
          </w:p>
        </w:tc>
      </w:tr>
      <w:tr w:rsidR="00C25680">
        <w:trPr>
          <w:trHeight w:val="237"/>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w w:val="99"/>
                <w:sz w:val="20"/>
              </w:rPr>
              <w:t>7</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7"/>
              <w:rPr>
                <w:sz w:val="20"/>
              </w:rPr>
            </w:pPr>
            <w:r>
              <w:rPr>
                <w:sz w:val="20"/>
              </w:rPr>
              <w:t>Servicios por Certificaciones y Legalizaciones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61"/>
              <w:jc w:val="right"/>
              <w:rPr>
                <w:sz w:val="20"/>
              </w:rPr>
            </w:pPr>
            <w:r>
              <w:rPr>
                <w:w w:val="95"/>
                <w:sz w:val="20"/>
              </w:rPr>
              <w:t>$1,000.00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8</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Expedición de Licencias, Permisos, Autorizaciones y Servicios de Control Ambiental</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5</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Accesorios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Recargos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46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5" w:line="240" w:lineRule="auto"/>
              <w:rPr>
                <w:sz w:val="19"/>
              </w:rPr>
            </w:pPr>
          </w:p>
          <w:p w:rsidR="00C25680" w:rsidRDefault="00F04C40">
            <w:pPr>
              <w:pStyle w:val="TableParagraph"/>
              <w:spacing w:line="217" w:lineRule="exact"/>
              <w:ind w:left="69"/>
              <w:rPr>
                <w:sz w:val="20"/>
              </w:rPr>
            </w:pPr>
            <w:r>
              <w:rPr>
                <w:w w:val="99"/>
                <w:sz w:val="20"/>
              </w:rPr>
              <w:t>9</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3" w:lineRule="exact"/>
              <w:ind w:left="69"/>
              <w:rPr>
                <w:sz w:val="20"/>
              </w:rPr>
            </w:pPr>
            <w:r>
              <w:rPr>
                <w:sz w:val="20"/>
              </w:rPr>
              <w:t>Derechos no comprendidos en las fracciones de la Ley de Ingresos causadas en ejercicios fiscales</w:t>
            </w:r>
          </w:p>
          <w:p w:rsidR="00C25680" w:rsidRDefault="00F04C40">
            <w:pPr>
              <w:pStyle w:val="TableParagraph"/>
              <w:spacing w:line="217" w:lineRule="exact"/>
              <w:ind w:left="69"/>
              <w:rPr>
                <w:sz w:val="20"/>
              </w:rPr>
            </w:pPr>
            <w:r>
              <w:rPr>
                <w:sz w:val="20"/>
              </w:rPr>
              <w:t>anteriores pendientes de liquidación o pago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5" w:line="240" w:lineRule="auto"/>
              <w:rPr>
                <w:sz w:val="19"/>
              </w:rPr>
            </w:pPr>
          </w:p>
          <w:p w:rsidR="00C25680" w:rsidRDefault="00F04C40">
            <w:pPr>
              <w:pStyle w:val="TableParagraph"/>
              <w:spacing w:line="217" w:lineRule="exact"/>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Derechos causados en ejercicios fiscales anteriores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765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77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left="69"/>
              <w:rPr>
                <w:b/>
                <w:sz w:val="20"/>
              </w:rPr>
            </w:pPr>
            <w:r>
              <w:rPr>
                <w:b/>
                <w:w w:val="99"/>
                <w:sz w:val="20"/>
              </w:rPr>
              <w:t>5</w:t>
            </w:r>
          </w:p>
        </w:tc>
        <w:tc>
          <w:tcPr>
            <w:tcW w:w="8467" w:type="dxa"/>
            <w:gridSpan w:val="3"/>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left="69"/>
              <w:rPr>
                <w:b/>
                <w:sz w:val="20"/>
              </w:rPr>
            </w:pPr>
            <w:r>
              <w:rPr>
                <w:b/>
                <w:sz w:val="20"/>
              </w:rPr>
              <w:t>Productos</w:t>
            </w:r>
          </w:p>
        </w:tc>
        <w:tc>
          <w:tcPr>
            <w:tcW w:w="1779" w:type="dxa"/>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right="60"/>
              <w:jc w:val="right"/>
              <w:rPr>
                <w:b/>
                <w:sz w:val="20"/>
              </w:rPr>
            </w:pPr>
            <w:r>
              <w:rPr>
                <w:b/>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Productos de Tipo Corriente</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Provenientes de la Venta o Arrendamiento de Lotes y Gavetas de los Panteones Municipales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69"/>
              <w:rPr>
                <w:sz w:val="20"/>
              </w:rPr>
            </w:pPr>
            <w:r>
              <w:rPr>
                <w:w w:val="99"/>
                <w:sz w:val="20"/>
              </w:rPr>
              <w:t>2</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67"/>
              <w:rPr>
                <w:sz w:val="20"/>
              </w:rPr>
            </w:pPr>
            <w:r>
              <w:rPr>
                <w:sz w:val="20"/>
              </w:rPr>
              <w:t>Provenientes del Arrendamiento de Locales Ubicados en los Mercados Municipales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3</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Otros Productos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2</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Productos de capital</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Productos de capital</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46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5" w:line="240" w:lineRule="auto"/>
              <w:rPr>
                <w:sz w:val="19"/>
              </w:rPr>
            </w:pPr>
          </w:p>
          <w:p w:rsidR="00C25680" w:rsidRDefault="00F04C40">
            <w:pPr>
              <w:pStyle w:val="TableParagraph"/>
              <w:spacing w:line="217" w:lineRule="exact"/>
              <w:ind w:left="69"/>
              <w:rPr>
                <w:sz w:val="20"/>
              </w:rPr>
            </w:pPr>
            <w:r>
              <w:rPr>
                <w:w w:val="99"/>
                <w:sz w:val="20"/>
              </w:rPr>
              <w:t>9</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3" w:lineRule="exact"/>
              <w:ind w:left="69"/>
              <w:rPr>
                <w:sz w:val="20"/>
              </w:rPr>
            </w:pPr>
            <w:r>
              <w:rPr>
                <w:sz w:val="20"/>
              </w:rPr>
              <w:t>Productos no comprendidos en las fracciones de la Ley de Ingresos causadas en ejercicios fiscales</w:t>
            </w:r>
          </w:p>
          <w:p w:rsidR="00C25680" w:rsidRDefault="00F04C40">
            <w:pPr>
              <w:pStyle w:val="TableParagraph"/>
              <w:spacing w:line="217" w:lineRule="exact"/>
              <w:ind w:left="69"/>
              <w:rPr>
                <w:sz w:val="20"/>
              </w:rPr>
            </w:pPr>
            <w:r>
              <w:rPr>
                <w:sz w:val="20"/>
              </w:rPr>
              <w:t>anteriores pendientes de liquidación o pago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5" w:line="240" w:lineRule="auto"/>
              <w:rPr>
                <w:sz w:val="19"/>
              </w:rPr>
            </w:pPr>
          </w:p>
          <w:p w:rsidR="00C25680" w:rsidRDefault="00F04C40">
            <w:pPr>
              <w:pStyle w:val="TableParagraph"/>
              <w:spacing w:line="217" w:lineRule="exact"/>
              <w:ind w:right="60"/>
              <w:jc w:val="right"/>
              <w:rPr>
                <w:sz w:val="20"/>
              </w:rPr>
            </w:pPr>
            <w:r>
              <w:rPr>
                <w:sz w:val="20"/>
              </w:rPr>
              <w:t>$0.00</w:t>
            </w:r>
          </w:p>
        </w:tc>
      </w:tr>
      <w:tr w:rsidR="00C25680">
        <w:trPr>
          <w:trHeight w:val="457"/>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4" w:line="240" w:lineRule="auto"/>
              <w:rPr>
                <w:sz w:val="19"/>
              </w:rPr>
            </w:pPr>
          </w:p>
          <w:p w:rsidR="00C25680" w:rsidRDefault="00F04C40">
            <w:pPr>
              <w:pStyle w:val="TableParagraph"/>
              <w:spacing w:before="1" w:line="215" w:lineRule="exact"/>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3" w:lineRule="exact"/>
              <w:ind w:left="67"/>
              <w:rPr>
                <w:sz w:val="20"/>
              </w:rPr>
            </w:pPr>
            <w:r>
              <w:rPr>
                <w:sz w:val="20"/>
              </w:rPr>
              <w:t>Productos no comprendidos en las fracciones de la Ley de Ingresos causadas en ejercicios</w:t>
            </w:r>
          </w:p>
          <w:p w:rsidR="00C25680" w:rsidRDefault="00F04C40">
            <w:pPr>
              <w:pStyle w:val="TableParagraph"/>
              <w:spacing w:line="215" w:lineRule="exact"/>
              <w:ind w:left="67"/>
              <w:rPr>
                <w:sz w:val="20"/>
              </w:rPr>
            </w:pPr>
            <w:r>
              <w:rPr>
                <w:sz w:val="20"/>
              </w:rPr>
              <w:t>fiscales anteriores pendientes de liquidación o pago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4" w:line="240" w:lineRule="auto"/>
              <w:rPr>
                <w:sz w:val="19"/>
              </w:rPr>
            </w:pPr>
          </w:p>
          <w:p w:rsidR="00C25680" w:rsidRDefault="00F04C40">
            <w:pPr>
              <w:pStyle w:val="TableParagraph"/>
              <w:spacing w:before="1" w:line="215" w:lineRule="exact"/>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765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77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left="69"/>
              <w:rPr>
                <w:b/>
                <w:sz w:val="20"/>
              </w:rPr>
            </w:pPr>
            <w:r>
              <w:rPr>
                <w:b/>
                <w:w w:val="99"/>
                <w:sz w:val="20"/>
              </w:rPr>
              <w:t>6</w:t>
            </w:r>
          </w:p>
        </w:tc>
        <w:tc>
          <w:tcPr>
            <w:tcW w:w="8467" w:type="dxa"/>
            <w:gridSpan w:val="3"/>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left="69"/>
              <w:rPr>
                <w:b/>
                <w:sz w:val="20"/>
              </w:rPr>
            </w:pPr>
            <w:r>
              <w:rPr>
                <w:b/>
                <w:sz w:val="20"/>
              </w:rPr>
              <w:t>Aprovechamientos</w:t>
            </w:r>
          </w:p>
        </w:tc>
        <w:tc>
          <w:tcPr>
            <w:tcW w:w="1779" w:type="dxa"/>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right="61"/>
              <w:jc w:val="right"/>
              <w:rPr>
                <w:b/>
                <w:sz w:val="20"/>
              </w:rPr>
            </w:pPr>
            <w:r>
              <w:rPr>
                <w:b/>
                <w:w w:val="95"/>
                <w:sz w:val="20"/>
              </w:rPr>
              <w:t>$42,971.91</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Aprovechamientos de Tipo Corriente</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sz w:val="20"/>
              </w:rPr>
            </w:pPr>
            <w:r>
              <w:rPr>
                <w:w w:val="95"/>
                <w:sz w:val="20"/>
              </w:rPr>
              <w:t>$42,971.91</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Ingresos por Transferencia</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2</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Ingresos Derivados de Sanciones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sz w:val="20"/>
              </w:rPr>
            </w:pPr>
            <w:r>
              <w:rPr>
                <w:w w:val="95"/>
                <w:sz w:val="20"/>
              </w:rPr>
              <w:t>$42,971.91</w:t>
            </w:r>
          </w:p>
        </w:tc>
      </w:tr>
      <w:tr w:rsidR="00C25680">
        <w:trPr>
          <w:trHeight w:val="232"/>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2" w:lineRule="exact"/>
              <w:ind w:left="69"/>
              <w:rPr>
                <w:sz w:val="20"/>
              </w:rPr>
            </w:pPr>
            <w:r>
              <w:rPr>
                <w:w w:val="99"/>
                <w:sz w:val="20"/>
              </w:rPr>
              <w:t>3</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2" w:lineRule="exact"/>
              <w:ind w:left="67"/>
              <w:rPr>
                <w:sz w:val="20"/>
              </w:rPr>
            </w:pPr>
            <w:r>
              <w:rPr>
                <w:sz w:val="20"/>
              </w:rPr>
              <w:t>Otros Aprovechamientos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2" w:lineRule="exact"/>
              <w:ind w:right="60"/>
              <w:jc w:val="right"/>
              <w:rPr>
                <w:sz w:val="20"/>
              </w:rPr>
            </w:pPr>
            <w:r>
              <w:rPr>
                <w:sz w:val="20"/>
              </w:rPr>
              <w:t>$0.00</w:t>
            </w:r>
          </w:p>
        </w:tc>
      </w:tr>
    </w:tbl>
    <w:p w:rsidR="00C25680" w:rsidRDefault="00C25680">
      <w:pPr>
        <w:spacing w:line="212" w:lineRule="exact"/>
        <w:jc w:val="right"/>
        <w:rPr>
          <w:sz w:val="20"/>
        </w:rPr>
        <w:sectPr w:rsidR="00C25680">
          <w:pgSz w:w="12250" w:h="15850"/>
          <w:pgMar w:top="960" w:right="380" w:bottom="0" w:left="860" w:header="710" w:footer="0" w:gutter="0"/>
          <w:cols w:space="720"/>
        </w:sectPr>
      </w:pPr>
    </w:p>
    <w:tbl>
      <w:tblPr>
        <w:tblStyle w:val="TableNormal"/>
        <w:tblW w:w="0" w:type="auto"/>
        <w:tblInd w:w="153"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461"/>
        <w:gridCol w:w="367"/>
        <w:gridCol w:w="449"/>
        <w:gridCol w:w="7651"/>
        <w:gridCol w:w="1779"/>
      </w:tblGrid>
      <w:tr w:rsidR="00C25680">
        <w:trPr>
          <w:trHeight w:val="232"/>
        </w:trPr>
        <w:tc>
          <w:tcPr>
            <w:tcW w:w="461"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left w:val="single" w:sz="4" w:space="0" w:color="000000"/>
              <w:bottom w:val="single" w:sz="4" w:space="0" w:color="000000"/>
              <w:right w:val="single" w:sz="4" w:space="0" w:color="000000"/>
            </w:tcBorders>
          </w:tcPr>
          <w:p w:rsidR="00C25680" w:rsidRDefault="00F04C40">
            <w:pPr>
              <w:pStyle w:val="TableParagraph"/>
              <w:spacing w:line="213" w:lineRule="exact"/>
              <w:ind w:left="69"/>
              <w:rPr>
                <w:sz w:val="20"/>
              </w:rPr>
            </w:pPr>
            <w:r>
              <w:rPr>
                <w:w w:val="99"/>
                <w:sz w:val="20"/>
              </w:rPr>
              <w:t>4</w:t>
            </w:r>
          </w:p>
        </w:tc>
        <w:tc>
          <w:tcPr>
            <w:tcW w:w="7651" w:type="dxa"/>
            <w:tcBorders>
              <w:left w:val="single" w:sz="4" w:space="0" w:color="000000"/>
              <w:bottom w:val="single" w:sz="4" w:space="0" w:color="000000"/>
              <w:right w:val="single" w:sz="4" w:space="0" w:color="000000"/>
            </w:tcBorders>
          </w:tcPr>
          <w:p w:rsidR="00C25680" w:rsidRDefault="00F04C40">
            <w:pPr>
              <w:pStyle w:val="TableParagraph"/>
              <w:spacing w:line="213" w:lineRule="exact"/>
              <w:ind w:left="67"/>
              <w:rPr>
                <w:sz w:val="20"/>
              </w:rPr>
            </w:pPr>
            <w:r>
              <w:rPr>
                <w:sz w:val="20"/>
              </w:rPr>
              <w:t>Aprovechamientos por Retenciones no Aplicadas</w:t>
            </w:r>
          </w:p>
        </w:tc>
        <w:tc>
          <w:tcPr>
            <w:tcW w:w="1779" w:type="dxa"/>
            <w:tcBorders>
              <w:left w:val="single" w:sz="4" w:space="0" w:color="000000"/>
              <w:bottom w:val="single" w:sz="4" w:space="0" w:color="000000"/>
              <w:right w:val="single" w:sz="4" w:space="0" w:color="000000"/>
            </w:tcBorders>
          </w:tcPr>
          <w:p w:rsidR="00C25680" w:rsidRDefault="00F04C40">
            <w:pPr>
              <w:pStyle w:val="TableParagraph"/>
              <w:spacing w:line="213" w:lineRule="exact"/>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5</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Devoluciones de impuestos estatales y/o federales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2</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Aprovechamientos de capital</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46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2" w:line="240" w:lineRule="auto"/>
              <w:rPr>
                <w:sz w:val="19"/>
              </w:rPr>
            </w:pPr>
          </w:p>
          <w:p w:rsidR="00C25680" w:rsidRDefault="00F04C40">
            <w:pPr>
              <w:pStyle w:val="TableParagraph"/>
              <w:spacing w:line="220" w:lineRule="exact"/>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67"/>
              <w:rPr>
                <w:sz w:val="20"/>
              </w:rPr>
            </w:pPr>
            <w:r>
              <w:rPr>
                <w:sz w:val="20"/>
              </w:rPr>
              <w:t>Aprovechamientos no comprendidos en las fracciones de la Ley de Ingresos causadas en</w:t>
            </w:r>
          </w:p>
          <w:p w:rsidR="00C25680" w:rsidRDefault="00F04C40">
            <w:pPr>
              <w:pStyle w:val="TableParagraph"/>
              <w:spacing w:line="219" w:lineRule="exact"/>
              <w:ind w:left="67"/>
              <w:rPr>
                <w:sz w:val="20"/>
              </w:rPr>
            </w:pPr>
            <w:r>
              <w:rPr>
                <w:sz w:val="20"/>
              </w:rPr>
              <w:t>ejercicios fiscales anteriores pendientes de liquidación o pago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2" w:line="240" w:lineRule="auto"/>
              <w:rPr>
                <w:sz w:val="19"/>
              </w:rPr>
            </w:pPr>
          </w:p>
          <w:p w:rsidR="00C25680" w:rsidRDefault="00F04C40">
            <w:pPr>
              <w:pStyle w:val="TableParagraph"/>
              <w:spacing w:line="220" w:lineRule="exact"/>
              <w:ind w:right="60"/>
              <w:jc w:val="right"/>
              <w:rPr>
                <w:sz w:val="20"/>
              </w:rPr>
            </w:pPr>
            <w:r>
              <w:rPr>
                <w:sz w:val="20"/>
              </w:rPr>
              <w:t>$0.00</w:t>
            </w:r>
          </w:p>
        </w:tc>
      </w:tr>
      <w:tr w:rsidR="00C25680">
        <w:trPr>
          <w:trHeight w:val="46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20" w:lineRule="exact"/>
              <w:ind w:left="69"/>
              <w:rPr>
                <w:sz w:val="20"/>
              </w:rPr>
            </w:pPr>
            <w:r>
              <w:rPr>
                <w:w w:val="99"/>
                <w:sz w:val="20"/>
              </w:rPr>
              <w:t>9</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Aprovechamientos no comprendidos en las fracciones de la Ley de Ingresos causadas en ejercicios</w:t>
            </w:r>
          </w:p>
          <w:p w:rsidR="00C25680" w:rsidRDefault="00F04C40">
            <w:pPr>
              <w:pStyle w:val="TableParagraph"/>
              <w:spacing w:line="220" w:lineRule="exact"/>
              <w:ind w:left="69"/>
              <w:rPr>
                <w:sz w:val="20"/>
              </w:rPr>
            </w:pPr>
            <w:r>
              <w:rPr>
                <w:sz w:val="20"/>
              </w:rPr>
              <w:t>fiscales anteriores pendientes de liquidación o pago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20" w:lineRule="exact"/>
              <w:ind w:right="60"/>
              <w:jc w:val="right"/>
              <w:rPr>
                <w:sz w:val="20"/>
              </w:rPr>
            </w:pPr>
            <w:r>
              <w:rPr>
                <w:sz w:val="20"/>
              </w:rPr>
              <w:t>$0.00</w:t>
            </w:r>
          </w:p>
        </w:tc>
      </w:tr>
      <w:tr w:rsidR="00C25680">
        <w:trPr>
          <w:trHeight w:val="46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20" w:lineRule="exact"/>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7"/>
              <w:rPr>
                <w:sz w:val="20"/>
              </w:rPr>
            </w:pPr>
            <w:r>
              <w:rPr>
                <w:sz w:val="20"/>
              </w:rPr>
              <w:t>Aprovechamientos no comprendidos en las fracciones de la Ley de Ingresos causadas en</w:t>
            </w:r>
          </w:p>
          <w:p w:rsidR="00C25680" w:rsidRDefault="00F04C40">
            <w:pPr>
              <w:pStyle w:val="TableParagraph"/>
              <w:spacing w:line="220" w:lineRule="exact"/>
              <w:ind w:left="67"/>
              <w:rPr>
                <w:sz w:val="20"/>
              </w:rPr>
            </w:pPr>
            <w:r>
              <w:rPr>
                <w:sz w:val="20"/>
              </w:rPr>
              <w:t>ejercicios fiscales anteriores pendientes de liquidación o pago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20" w:lineRule="exact"/>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765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77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left="69"/>
              <w:rPr>
                <w:b/>
                <w:sz w:val="20"/>
              </w:rPr>
            </w:pPr>
            <w:r>
              <w:rPr>
                <w:b/>
                <w:w w:val="99"/>
                <w:sz w:val="20"/>
              </w:rPr>
              <w:t>7</w:t>
            </w:r>
          </w:p>
        </w:tc>
        <w:tc>
          <w:tcPr>
            <w:tcW w:w="8467" w:type="dxa"/>
            <w:gridSpan w:val="3"/>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left="69"/>
              <w:rPr>
                <w:b/>
                <w:sz w:val="20"/>
              </w:rPr>
            </w:pPr>
            <w:r>
              <w:rPr>
                <w:b/>
                <w:sz w:val="20"/>
              </w:rPr>
              <w:t>Ingresos por Ventas de Bienes y Servicios</w:t>
            </w:r>
          </w:p>
        </w:tc>
        <w:tc>
          <w:tcPr>
            <w:tcW w:w="1779" w:type="dxa"/>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right="60"/>
              <w:jc w:val="right"/>
              <w:rPr>
                <w:b/>
                <w:sz w:val="20"/>
              </w:rPr>
            </w:pPr>
            <w:r>
              <w:rPr>
                <w:b/>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Ingresos por Ventas de Bienes y Servicios de Organismos Descentralizados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Ingresos por Ventas de Bienes y Servicios de Organismos Descentralizados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2</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Ingresos de operación de entidades paraestatales empresariales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Ingresos de operación de entidades paraestatales empresariales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314"/>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3" w:line="220" w:lineRule="exact"/>
              <w:ind w:left="69"/>
              <w:rPr>
                <w:sz w:val="20"/>
              </w:rPr>
            </w:pPr>
            <w:r>
              <w:rPr>
                <w:w w:val="99"/>
                <w:sz w:val="20"/>
              </w:rPr>
              <w:t>3</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3" w:line="220" w:lineRule="exact"/>
              <w:ind w:left="69"/>
              <w:rPr>
                <w:sz w:val="20"/>
              </w:rPr>
            </w:pPr>
            <w:r>
              <w:rPr>
                <w:sz w:val="20"/>
              </w:rPr>
              <w:t>Ingresos por ventas de bienes y servicios producidos en establecimientos del Gobierno Central</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3" w:line="220" w:lineRule="exact"/>
              <w:ind w:right="60"/>
              <w:jc w:val="right"/>
              <w:rPr>
                <w:sz w:val="20"/>
              </w:rPr>
            </w:pPr>
            <w:r>
              <w:rPr>
                <w:sz w:val="20"/>
              </w:rPr>
              <w:t>$0.00</w:t>
            </w:r>
          </w:p>
        </w:tc>
      </w:tr>
      <w:tr w:rsidR="00C25680">
        <w:trPr>
          <w:trHeight w:val="46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20" w:lineRule="exact"/>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7"/>
              <w:rPr>
                <w:sz w:val="20"/>
              </w:rPr>
            </w:pPr>
            <w:r>
              <w:rPr>
                <w:sz w:val="20"/>
              </w:rPr>
              <w:t>Ingresos por ventas de bienes y servicios producidos en establecimientos del Gobierno</w:t>
            </w:r>
          </w:p>
          <w:p w:rsidR="00C25680" w:rsidRDefault="00F04C40">
            <w:pPr>
              <w:pStyle w:val="TableParagraph"/>
              <w:spacing w:line="220" w:lineRule="exact"/>
              <w:ind w:left="67"/>
              <w:rPr>
                <w:sz w:val="20"/>
              </w:rPr>
            </w:pPr>
            <w:r>
              <w:rPr>
                <w:sz w:val="20"/>
              </w:rPr>
              <w:t>Central</w:t>
            </w:r>
          </w:p>
        </w:tc>
        <w:tc>
          <w:tcPr>
            <w:tcW w:w="177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20" w:lineRule="exact"/>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765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77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r>
      <w:tr w:rsidR="00C25680">
        <w:trPr>
          <w:trHeight w:val="229"/>
        </w:trPr>
        <w:tc>
          <w:tcPr>
            <w:tcW w:w="461" w:type="dxa"/>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left="69"/>
              <w:rPr>
                <w:b/>
                <w:sz w:val="20"/>
              </w:rPr>
            </w:pPr>
            <w:r>
              <w:rPr>
                <w:b/>
                <w:w w:val="99"/>
                <w:sz w:val="20"/>
              </w:rPr>
              <w:t>8</w:t>
            </w:r>
          </w:p>
        </w:tc>
        <w:tc>
          <w:tcPr>
            <w:tcW w:w="8467" w:type="dxa"/>
            <w:gridSpan w:val="3"/>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left="69"/>
              <w:rPr>
                <w:b/>
                <w:sz w:val="20"/>
              </w:rPr>
            </w:pPr>
            <w:r>
              <w:rPr>
                <w:b/>
                <w:sz w:val="20"/>
              </w:rPr>
              <w:t>Participaciones y Aportaciones</w:t>
            </w:r>
          </w:p>
        </w:tc>
        <w:tc>
          <w:tcPr>
            <w:tcW w:w="1779" w:type="dxa"/>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right="62"/>
              <w:jc w:val="right"/>
              <w:rPr>
                <w:b/>
                <w:sz w:val="20"/>
              </w:rPr>
            </w:pPr>
            <w:r>
              <w:rPr>
                <w:b/>
                <w:w w:val="95"/>
                <w:sz w:val="20"/>
              </w:rPr>
              <w:t>$29,638,174.50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Participaciones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2"/>
              <w:jc w:val="right"/>
              <w:rPr>
                <w:b/>
                <w:sz w:val="20"/>
              </w:rPr>
            </w:pPr>
            <w:r>
              <w:rPr>
                <w:b/>
                <w:w w:val="95"/>
                <w:sz w:val="20"/>
              </w:rPr>
              <w:t>$27,031,836.58</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Fondo General de Participaciones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2"/>
              <w:jc w:val="right"/>
              <w:rPr>
                <w:sz w:val="20"/>
              </w:rPr>
            </w:pPr>
            <w:r>
              <w:rPr>
                <w:w w:val="95"/>
                <w:sz w:val="20"/>
              </w:rPr>
              <w:t>$20,871,836.58</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2</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ISR Participable</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sz w:val="20"/>
              </w:rPr>
            </w:pPr>
            <w:r>
              <w:rPr>
                <w:w w:val="95"/>
                <w:sz w:val="20"/>
              </w:rPr>
              <w:t>$1,040,000.00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3</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Otras Participaciones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sz w:val="20"/>
              </w:rPr>
            </w:pPr>
            <w:r>
              <w:rPr>
                <w:w w:val="95"/>
                <w:sz w:val="20"/>
              </w:rPr>
              <w:t>$5,120,000.00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2</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Aportaciones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b/>
                <w:sz w:val="20"/>
              </w:rPr>
            </w:pPr>
            <w:r>
              <w:rPr>
                <w:b/>
                <w:w w:val="95"/>
                <w:sz w:val="20"/>
              </w:rPr>
              <w:t>$2,606,337.92</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FISM</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sz w:val="20"/>
              </w:rPr>
            </w:pPr>
            <w:r>
              <w:rPr>
                <w:w w:val="95"/>
                <w:sz w:val="20"/>
              </w:rPr>
              <w:t>$1,525,589.66</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2</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FORTAMUN</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1"/>
              <w:jc w:val="right"/>
              <w:rPr>
                <w:sz w:val="20"/>
              </w:rPr>
            </w:pPr>
            <w:r>
              <w:rPr>
                <w:w w:val="95"/>
                <w:sz w:val="20"/>
              </w:rPr>
              <w:t>$1,080,748.26</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3</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Convenios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Convenios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left="69"/>
              <w:rPr>
                <w:b/>
                <w:sz w:val="20"/>
              </w:rPr>
            </w:pPr>
            <w:r>
              <w:rPr>
                <w:b/>
                <w:w w:val="99"/>
                <w:sz w:val="20"/>
              </w:rPr>
              <w:t>9</w:t>
            </w:r>
          </w:p>
        </w:tc>
        <w:tc>
          <w:tcPr>
            <w:tcW w:w="8467" w:type="dxa"/>
            <w:gridSpan w:val="3"/>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left="69"/>
              <w:rPr>
                <w:b/>
                <w:sz w:val="20"/>
              </w:rPr>
            </w:pPr>
            <w:r>
              <w:rPr>
                <w:b/>
                <w:sz w:val="20"/>
              </w:rPr>
              <w:t>Transferencias, Asignaciones, Subsidios y Otras Ayudas</w:t>
            </w:r>
          </w:p>
        </w:tc>
        <w:tc>
          <w:tcPr>
            <w:tcW w:w="1779" w:type="dxa"/>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right="60"/>
              <w:jc w:val="right"/>
              <w:rPr>
                <w:b/>
                <w:sz w:val="20"/>
              </w:rPr>
            </w:pPr>
            <w:r>
              <w:rPr>
                <w:b/>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Transferencias Internas y Asignaciones al Sector Público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Transferencias Internas y Asignaciones al Sector Público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27"/>
        </w:trPr>
        <w:tc>
          <w:tcPr>
            <w:tcW w:w="461" w:type="dxa"/>
            <w:tcBorders>
              <w:top w:val="single" w:sz="4" w:space="0" w:color="000000"/>
              <w:left w:val="single" w:sz="4" w:space="0" w:color="000000"/>
              <w:bottom w:val="single" w:sz="6"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6" w:space="0" w:color="000000"/>
              <w:right w:val="single" w:sz="4" w:space="0" w:color="000000"/>
            </w:tcBorders>
          </w:tcPr>
          <w:p w:rsidR="00C25680" w:rsidRDefault="00F04C40">
            <w:pPr>
              <w:pStyle w:val="TableParagraph"/>
              <w:spacing w:line="208" w:lineRule="exact"/>
              <w:ind w:left="69"/>
              <w:rPr>
                <w:sz w:val="20"/>
              </w:rPr>
            </w:pPr>
            <w:r>
              <w:rPr>
                <w:w w:val="99"/>
                <w:sz w:val="20"/>
              </w:rPr>
              <w:t>2</w:t>
            </w:r>
          </w:p>
        </w:tc>
        <w:tc>
          <w:tcPr>
            <w:tcW w:w="8100" w:type="dxa"/>
            <w:gridSpan w:val="2"/>
            <w:tcBorders>
              <w:top w:val="single" w:sz="4" w:space="0" w:color="000000"/>
              <w:left w:val="single" w:sz="4" w:space="0" w:color="000000"/>
              <w:bottom w:val="single" w:sz="6" w:space="0" w:color="000000"/>
              <w:right w:val="single" w:sz="4" w:space="0" w:color="000000"/>
            </w:tcBorders>
          </w:tcPr>
          <w:p w:rsidR="00C25680" w:rsidRDefault="00F04C40">
            <w:pPr>
              <w:pStyle w:val="TableParagraph"/>
              <w:spacing w:line="208" w:lineRule="exact"/>
              <w:ind w:left="69"/>
              <w:rPr>
                <w:sz w:val="20"/>
              </w:rPr>
            </w:pPr>
            <w:r>
              <w:rPr>
                <w:sz w:val="20"/>
              </w:rPr>
              <w:t>Transferencias al Resto del Sector Público</w:t>
            </w:r>
          </w:p>
        </w:tc>
        <w:tc>
          <w:tcPr>
            <w:tcW w:w="1779" w:type="dxa"/>
            <w:tcBorders>
              <w:top w:val="single" w:sz="4" w:space="0" w:color="000000"/>
              <w:left w:val="single" w:sz="4" w:space="0" w:color="000000"/>
              <w:bottom w:val="single" w:sz="6" w:space="0" w:color="000000"/>
              <w:right w:val="single" w:sz="4" w:space="0" w:color="000000"/>
            </w:tcBorders>
          </w:tcPr>
          <w:p w:rsidR="00C25680" w:rsidRDefault="00F04C40">
            <w:pPr>
              <w:pStyle w:val="TableParagraph"/>
              <w:spacing w:line="208" w:lineRule="exact"/>
              <w:ind w:right="60"/>
              <w:jc w:val="right"/>
              <w:rPr>
                <w:sz w:val="20"/>
              </w:rPr>
            </w:pPr>
            <w:r>
              <w:rPr>
                <w:sz w:val="20"/>
              </w:rPr>
              <w:t>$0.00</w:t>
            </w:r>
          </w:p>
        </w:tc>
      </w:tr>
      <w:tr w:rsidR="00C25680">
        <w:trPr>
          <w:trHeight w:val="227"/>
        </w:trPr>
        <w:tc>
          <w:tcPr>
            <w:tcW w:w="461" w:type="dxa"/>
            <w:tcBorders>
              <w:top w:val="single" w:sz="6"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6"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6"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left="69"/>
              <w:rPr>
                <w:sz w:val="20"/>
              </w:rPr>
            </w:pPr>
            <w:r>
              <w:rPr>
                <w:w w:val="99"/>
                <w:sz w:val="20"/>
              </w:rPr>
              <w:t>1</w:t>
            </w:r>
          </w:p>
        </w:tc>
        <w:tc>
          <w:tcPr>
            <w:tcW w:w="7651" w:type="dxa"/>
            <w:tcBorders>
              <w:top w:val="single" w:sz="6"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left="67"/>
              <w:rPr>
                <w:sz w:val="20"/>
              </w:rPr>
            </w:pPr>
            <w:r>
              <w:rPr>
                <w:sz w:val="20"/>
              </w:rPr>
              <w:t>Transferencias Otorgadas al Municipio</w:t>
            </w:r>
          </w:p>
        </w:tc>
        <w:tc>
          <w:tcPr>
            <w:tcW w:w="1779" w:type="dxa"/>
            <w:tcBorders>
              <w:top w:val="single" w:sz="6"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3</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Subsidios y Subvenciones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Otros Subsidios Federales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2</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SUBSEMUN</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4</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Ayudas sociales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Donativos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5</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Pensiones y Jubilaciones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29"/>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Pensiones y Jubilaciones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6</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Transferencias a Fideicomisos, mandatos y análogos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Transferencias a Fideicomisos, mandatos y análogos</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left="69"/>
              <w:rPr>
                <w:b/>
                <w:sz w:val="20"/>
              </w:rPr>
            </w:pPr>
            <w:r>
              <w:rPr>
                <w:b/>
                <w:sz w:val="20"/>
              </w:rPr>
              <w:t>10</w:t>
            </w:r>
          </w:p>
        </w:tc>
        <w:tc>
          <w:tcPr>
            <w:tcW w:w="8467" w:type="dxa"/>
            <w:gridSpan w:val="3"/>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left="69"/>
              <w:rPr>
                <w:b/>
                <w:sz w:val="20"/>
              </w:rPr>
            </w:pPr>
            <w:r>
              <w:rPr>
                <w:b/>
                <w:sz w:val="20"/>
              </w:rPr>
              <w:t>Ingresos Derivados de Financiamientos</w:t>
            </w:r>
          </w:p>
        </w:tc>
        <w:tc>
          <w:tcPr>
            <w:tcW w:w="1779" w:type="dxa"/>
            <w:tcBorders>
              <w:top w:val="single" w:sz="4" w:space="0" w:color="000000"/>
              <w:left w:val="single" w:sz="4" w:space="0" w:color="000000"/>
              <w:bottom w:val="single" w:sz="4" w:space="0" w:color="000000"/>
              <w:right w:val="single" w:sz="4" w:space="0" w:color="000000"/>
            </w:tcBorders>
            <w:shd w:val="clear" w:color="auto" w:fill="D7D7D7"/>
          </w:tcPr>
          <w:p w:rsidR="00C25680" w:rsidRDefault="00F04C40">
            <w:pPr>
              <w:pStyle w:val="TableParagraph"/>
              <w:ind w:right="60"/>
              <w:jc w:val="right"/>
              <w:rPr>
                <w:b/>
                <w:sz w:val="20"/>
              </w:rPr>
            </w:pPr>
            <w:r>
              <w:rPr>
                <w:b/>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Endeudamiento Interno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20"/>
              </w:rPr>
            </w:pPr>
            <w:r>
              <w:rPr>
                <w:sz w:val="20"/>
              </w:rPr>
              <w:t>Deuda Pública Municipal</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w w:val="99"/>
                <w:sz w:val="20"/>
              </w:rPr>
              <w:t>2</w:t>
            </w:r>
          </w:p>
        </w:tc>
        <w:tc>
          <w:tcPr>
            <w:tcW w:w="8100"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Endeudamiento externo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60"/>
              <w:jc w:val="right"/>
              <w:rPr>
                <w:sz w:val="20"/>
              </w:rPr>
            </w:pPr>
            <w:r>
              <w:rPr>
                <w:sz w:val="20"/>
              </w:rPr>
              <w:t>$0.00</w:t>
            </w:r>
          </w:p>
        </w:tc>
      </w:tr>
      <w:tr w:rsidR="00C25680">
        <w:trPr>
          <w:trHeight w:val="230"/>
        </w:trPr>
        <w:tc>
          <w:tcPr>
            <w:tcW w:w="4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6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44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69"/>
              <w:rPr>
                <w:sz w:val="20"/>
              </w:rPr>
            </w:pPr>
            <w:r>
              <w:rPr>
                <w:w w:val="99"/>
                <w:sz w:val="20"/>
              </w:rPr>
              <w:t>1</w:t>
            </w:r>
          </w:p>
        </w:tc>
        <w:tc>
          <w:tcPr>
            <w:tcW w:w="765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67"/>
              <w:rPr>
                <w:sz w:val="20"/>
              </w:rPr>
            </w:pPr>
            <w:r>
              <w:rPr>
                <w:sz w:val="20"/>
              </w:rPr>
              <w:t>Endeudamiento externo</w:t>
            </w:r>
          </w:p>
        </w:tc>
        <w:tc>
          <w:tcPr>
            <w:tcW w:w="177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right="60"/>
              <w:jc w:val="right"/>
              <w:rPr>
                <w:sz w:val="20"/>
              </w:rPr>
            </w:pPr>
            <w:r>
              <w:rPr>
                <w:sz w:val="20"/>
              </w:rPr>
              <w:t>$0.00</w:t>
            </w:r>
          </w:p>
        </w:tc>
      </w:tr>
    </w:tbl>
    <w:p w:rsidR="00C25680" w:rsidRDefault="00C25680">
      <w:pPr>
        <w:pStyle w:val="Textoindependiente"/>
        <w:spacing w:before="7"/>
        <w:rPr>
          <w:sz w:val="11"/>
        </w:rPr>
      </w:pPr>
    </w:p>
    <w:p w:rsidR="00C25680" w:rsidRDefault="00F04C40">
      <w:pPr>
        <w:pStyle w:val="Ttulo4"/>
        <w:spacing w:before="91"/>
        <w:ind w:right="2101"/>
      </w:pPr>
      <w:r>
        <w:t>TÍTULO SEGUNDO</w:t>
      </w:r>
    </w:p>
    <w:p w:rsidR="00C25680" w:rsidRDefault="00F04C40">
      <w:pPr>
        <w:spacing w:before="1"/>
        <w:ind w:left="2096" w:right="2097"/>
        <w:jc w:val="center"/>
        <w:rPr>
          <w:b/>
          <w:sz w:val="20"/>
        </w:rPr>
      </w:pPr>
      <w:r>
        <w:rPr>
          <w:b/>
          <w:sz w:val="20"/>
        </w:rPr>
        <w:t>DE LAS CONTRIBUCIONES</w:t>
      </w:r>
    </w:p>
    <w:p w:rsidR="00C25680" w:rsidRDefault="00C25680">
      <w:pPr>
        <w:pStyle w:val="Textoindependiente"/>
        <w:spacing w:before="9"/>
        <w:rPr>
          <w:b/>
          <w:sz w:val="19"/>
        </w:rPr>
      </w:pPr>
    </w:p>
    <w:p w:rsidR="00C25680" w:rsidRDefault="00F04C40">
      <w:pPr>
        <w:spacing w:before="1"/>
        <w:ind w:left="4261" w:right="4264"/>
        <w:jc w:val="center"/>
        <w:rPr>
          <w:b/>
          <w:sz w:val="20"/>
        </w:rPr>
      </w:pPr>
      <w:r>
        <w:rPr>
          <w:b/>
          <w:sz w:val="20"/>
        </w:rPr>
        <w:t>CAPÍTULO PRIMERO DEL IMPUESTO</w:t>
      </w:r>
      <w:r>
        <w:rPr>
          <w:b/>
          <w:spacing w:val="-18"/>
          <w:sz w:val="20"/>
        </w:rPr>
        <w:t xml:space="preserve"> </w:t>
      </w:r>
      <w:r>
        <w:rPr>
          <w:b/>
          <w:sz w:val="20"/>
        </w:rPr>
        <w:t>PREDIAL</w:t>
      </w:r>
    </w:p>
    <w:p w:rsidR="00C25680" w:rsidRDefault="00C25680">
      <w:pPr>
        <w:pStyle w:val="Textoindependiente"/>
        <w:spacing w:before="7"/>
        <w:rPr>
          <w:b/>
          <w:sz w:val="19"/>
        </w:rPr>
      </w:pPr>
    </w:p>
    <w:p w:rsidR="00C25680" w:rsidRDefault="00F04C40">
      <w:pPr>
        <w:pStyle w:val="Textoindependiente"/>
        <w:spacing w:before="1" w:line="477" w:lineRule="auto"/>
        <w:ind w:left="217" w:right="5073"/>
      </w:pPr>
      <w:r>
        <w:rPr>
          <w:b/>
        </w:rPr>
        <w:t xml:space="preserve">ARTÍCULO 2.- </w:t>
      </w:r>
      <w:r>
        <w:t>El impuesto predial se pagará con las tasas siguientes: I.- Sobre los Predios Urbanos 3 al millar anual.</w:t>
      </w:r>
    </w:p>
    <w:p w:rsidR="00C25680" w:rsidRDefault="00F04C40">
      <w:pPr>
        <w:pStyle w:val="Textoindependiente"/>
        <w:spacing w:before="3"/>
        <w:ind w:left="217"/>
      </w:pPr>
      <w:r>
        <w:t>II.- Sobre los Predios Rústicos 1.2 al millar anual.</w:t>
      </w:r>
    </w:p>
    <w:p w:rsidR="00C25680" w:rsidRDefault="00F04C40">
      <w:pPr>
        <w:pStyle w:val="Textoindependiente"/>
        <w:spacing w:before="1"/>
        <w:ind w:left="217"/>
      </w:pPr>
      <w:r>
        <w:t>III.- En ningún caso el monto será inferior a $ 22.00 por bimestre.</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w:lastRenderedPageBreak/>
        <mc:AlternateContent>
          <mc:Choice Requires="wpg">
            <w:drawing>
              <wp:inline distT="0" distB="0" distL="0" distR="0">
                <wp:extent cx="6696075" cy="9525"/>
                <wp:effectExtent l="13970" t="635" r="5080" b="8890"/>
                <wp:docPr id="266"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67" name="Line 256"/>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DCB566" id="Group 255"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L22yv2BAgAA&#10;mgUAAA4AAAAAAAAAAAAAAAAALgIAAGRycy9lMm9Eb2MueG1sUEsBAi0AFAAGAAgAAAAhAPrFdPLb&#10;AAAABAEAAA8AAAAAAAAAAAAAAAAA2wQAAGRycy9kb3ducmV2LnhtbFBLBQYAAAAABAAEAPMAAADj&#10;BQAAAAA=&#10;">
                <v:line id="Line 256"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dsYAAADcAAAADwAAAGRycy9kb3ducmV2LnhtbESPQWvCQBSE7wX/w/IEb3VThbR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HHbGAAAA3AAAAA8AAAAAAAAA&#10;AAAAAAAAoQIAAGRycy9kb3ducmV2LnhtbFBLBQYAAAAABAAEAPkAAACUAwAAAAA=&#10;"/>
                <w10:anchorlock/>
              </v:group>
            </w:pict>
          </mc:Fallback>
        </mc:AlternateContent>
      </w:r>
    </w:p>
    <w:p w:rsidR="00C25680" w:rsidRDefault="00F04C40">
      <w:pPr>
        <w:pStyle w:val="Textoindependiente"/>
        <w:ind w:left="217" w:right="224"/>
        <w:jc w:val="both"/>
      </w:pPr>
      <w:r>
        <w:t>IV.- Las personas físicas y morales que cubran en una sola emisión la cuota anual del impuesto predial, se les otorgaran los incentivos que a continuación se mencionan:</w:t>
      </w:r>
    </w:p>
    <w:p w:rsidR="00C25680" w:rsidRDefault="00C25680">
      <w:pPr>
        <w:pStyle w:val="Textoindependiente"/>
        <w:spacing w:before="1"/>
      </w:pPr>
    </w:p>
    <w:p w:rsidR="00C25680" w:rsidRDefault="00F04C40">
      <w:pPr>
        <w:pStyle w:val="Textoindependiente"/>
        <w:ind w:left="217" w:right="1540"/>
      </w:pPr>
      <w:r>
        <w:t>1.- El equivalente al 20% del monto del impuesto que se cause, cuando el pago se realice durante el mes de enero. 2.- El equivalente al 15% del monto del impuesto que se cause, cuando el pago se realice durante el mes de febrero. 3.- El equivalente al 10% del monto del impuesto que se cause, cuando el pago se realice durante el mes de marzo. 4.- El incentivo que se otorga no es aplicable cuando se realicen pagos bimestrales.</w:t>
      </w:r>
    </w:p>
    <w:p w:rsidR="00C25680" w:rsidRDefault="00C25680">
      <w:pPr>
        <w:pStyle w:val="Textoindependiente"/>
      </w:pPr>
    </w:p>
    <w:p w:rsidR="00C25680" w:rsidRDefault="00F04C40">
      <w:pPr>
        <w:pStyle w:val="Textoindependiente"/>
        <w:ind w:left="217" w:right="227"/>
        <w:jc w:val="both"/>
      </w:pPr>
      <w:r>
        <w:t>V.- Se otorgará un incentivo equivalente al 50% del impuesto anual que se cause, a los pensionados, jubilados, adultos mayores y personas con discapacidad, que sean propietarias de predios urbanos.</w:t>
      </w:r>
    </w:p>
    <w:p w:rsidR="00C25680" w:rsidRDefault="00C25680">
      <w:pPr>
        <w:pStyle w:val="Textoindependiente"/>
        <w:spacing w:before="10"/>
        <w:rPr>
          <w:sz w:val="19"/>
        </w:rPr>
      </w:pPr>
    </w:p>
    <w:p w:rsidR="00C25680" w:rsidRDefault="00F04C40">
      <w:pPr>
        <w:pStyle w:val="Textoindependiente"/>
        <w:ind w:left="217"/>
        <w:jc w:val="both"/>
      </w:pPr>
      <w:r>
        <w:t>Para tener derecho al incentivo a que se refiere el presente artículo, se deberá cumplir con los siguientes requisitos:</w:t>
      </w:r>
    </w:p>
    <w:p w:rsidR="00C25680" w:rsidRDefault="00C25680">
      <w:pPr>
        <w:pStyle w:val="Textoindependiente"/>
        <w:spacing w:before="1"/>
      </w:pPr>
    </w:p>
    <w:p w:rsidR="00C25680" w:rsidRDefault="00F04C40">
      <w:pPr>
        <w:pStyle w:val="Textoindependiente"/>
        <w:ind w:left="217" w:right="579"/>
      </w:pPr>
      <w:r>
        <w:t>1.- Que el predio respecto del que se otorga el incentivo, sea el que tengan señalado su domicilio y esté registrado a su nombre. 2.- Que el valor catastral del predio no exceda de $ 900,000.00</w:t>
      </w:r>
    </w:p>
    <w:p w:rsidR="00C25680" w:rsidRDefault="00F04C40">
      <w:pPr>
        <w:pStyle w:val="Textoindependiente"/>
        <w:spacing w:before="1"/>
        <w:ind w:left="217"/>
        <w:jc w:val="both"/>
      </w:pPr>
      <w:r>
        <w:t>3.- El incentivo que se otorga en el presente artículo, no es aplicable cuando se realicen pagos bimestrales.</w:t>
      </w:r>
    </w:p>
    <w:p w:rsidR="00C25680" w:rsidRDefault="00C25680">
      <w:pPr>
        <w:pStyle w:val="Textoindependiente"/>
        <w:spacing w:before="10"/>
        <w:rPr>
          <w:sz w:val="19"/>
        </w:rPr>
      </w:pPr>
    </w:p>
    <w:p w:rsidR="00C25680" w:rsidRDefault="00F04C40">
      <w:pPr>
        <w:pStyle w:val="Textoindependiente"/>
        <w:ind w:left="217" w:right="218"/>
        <w:jc w:val="both"/>
      </w:pPr>
      <w:r>
        <w:t>VI.- Se otorgará un incentivo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la materia.</w:t>
      </w:r>
    </w:p>
    <w:p w:rsidR="00C25680" w:rsidRDefault="00C25680">
      <w:pPr>
        <w:pStyle w:val="Textoindependiente"/>
        <w:spacing w:before="2"/>
      </w:pPr>
    </w:p>
    <w:p w:rsidR="00C25680" w:rsidRDefault="00F04C40">
      <w:pPr>
        <w:pStyle w:val="Textoindependiente"/>
        <w:ind w:left="217" w:right="227"/>
        <w:jc w:val="both"/>
      </w:pPr>
      <w:r>
        <w:t>VII.- A las empresas de nueva creación o ya existentes en el Municipio, respecto al predio donde ésta se localice, que generen nuevos empleos directos, se les otorgarán los incentivos que a continuación se mencionan, sobre el impuesto predial que se cause:</w:t>
      </w:r>
    </w:p>
    <w:p w:rsidR="00C25680" w:rsidRDefault="00C25680">
      <w:pPr>
        <w:pStyle w:val="Textoindependiente"/>
        <w:spacing w:before="9"/>
        <w:rPr>
          <w:sz w:val="27"/>
        </w:rPr>
      </w:pPr>
    </w:p>
    <w:tbl>
      <w:tblPr>
        <w:tblStyle w:val="TableNormal"/>
        <w:tblW w:w="0" w:type="auto"/>
        <w:tblInd w:w="2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1138"/>
        <w:gridCol w:w="1560"/>
      </w:tblGrid>
      <w:tr w:rsidR="00C25680">
        <w:trPr>
          <w:trHeight w:val="460"/>
        </w:trPr>
        <w:tc>
          <w:tcPr>
            <w:tcW w:w="3044" w:type="dxa"/>
          </w:tcPr>
          <w:p w:rsidR="00C25680" w:rsidRDefault="00F04C40">
            <w:pPr>
              <w:pStyle w:val="TableParagraph"/>
              <w:tabs>
                <w:tab w:val="left" w:pos="978"/>
                <w:tab w:val="left" w:pos="1421"/>
                <w:tab w:val="left" w:pos="2337"/>
              </w:tabs>
              <w:spacing w:line="223" w:lineRule="exact"/>
              <w:ind w:left="69"/>
              <w:rPr>
                <w:sz w:val="20"/>
              </w:rPr>
            </w:pPr>
            <w:r>
              <w:rPr>
                <w:sz w:val="20"/>
              </w:rPr>
              <w:t>Número</w:t>
            </w:r>
            <w:r>
              <w:rPr>
                <w:sz w:val="20"/>
              </w:rPr>
              <w:tab/>
              <w:t>de</w:t>
            </w:r>
            <w:r>
              <w:rPr>
                <w:sz w:val="20"/>
              </w:rPr>
              <w:tab/>
              <w:t>empleos</w:t>
            </w:r>
            <w:r>
              <w:rPr>
                <w:sz w:val="20"/>
              </w:rPr>
              <w:tab/>
              <w:t>directos</w:t>
            </w:r>
          </w:p>
          <w:p w:rsidR="00C25680" w:rsidRDefault="00F04C40">
            <w:pPr>
              <w:pStyle w:val="TableParagraph"/>
              <w:spacing w:line="217" w:lineRule="exact"/>
              <w:ind w:left="69"/>
              <w:rPr>
                <w:sz w:val="20"/>
              </w:rPr>
            </w:pPr>
            <w:r>
              <w:rPr>
                <w:sz w:val="20"/>
              </w:rPr>
              <w:t>generados por empresas</w:t>
            </w:r>
          </w:p>
        </w:tc>
        <w:tc>
          <w:tcPr>
            <w:tcW w:w="1138" w:type="dxa"/>
          </w:tcPr>
          <w:p w:rsidR="00C25680" w:rsidRDefault="00F04C40">
            <w:pPr>
              <w:pStyle w:val="TableParagraph"/>
              <w:tabs>
                <w:tab w:val="left" w:pos="875"/>
              </w:tabs>
              <w:spacing w:line="223" w:lineRule="exact"/>
              <w:ind w:left="69"/>
              <w:rPr>
                <w:sz w:val="20"/>
              </w:rPr>
            </w:pPr>
            <w:r>
              <w:rPr>
                <w:sz w:val="20"/>
              </w:rPr>
              <w:t>%</w:t>
            </w:r>
            <w:r>
              <w:rPr>
                <w:sz w:val="20"/>
              </w:rPr>
              <w:tab/>
              <w:t>de</w:t>
            </w:r>
          </w:p>
          <w:p w:rsidR="00C25680" w:rsidRDefault="00F04C40">
            <w:pPr>
              <w:pStyle w:val="TableParagraph"/>
              <w:spacing w:line="217" w:lineRule="exact"/>
              <w:ind w:left="69"/>
              <w:rPr>
                <w:sz w:val="20"/>
              </w:rPr>
            </w:pPr>
            <w:r>
              <w:rPr>
                <w:sz w:val="20"/>
              </w:rPr>
              <w:t>Incentivo</w:t>
            </w:r>
          </w:p>
        </w:tc>
        <w:tc>
          <w:tcPr>
            <w:tcW w:w="1560" w:type="dxa"/>
          </w:tcPr>
          <w:p w:rsidR="00C25680" w:rsidRDefault="00F04C40">
            <w:pPr>
              <w:pStyle w:val="TableParagraph"/>
              <w:spacing w:line="223" w:lineRule="exact"/>
              <w:ind w:left="69"/>
              <w:rPr>
                <w:sz w:val="20"/>
              </w:rPr>
            </w:pPr>
            <w:r>
              <w:rPr>
                <w:sz w:val="20"/>
              </w:rPr>
              <w:t>Período</w:t>
            </w:r>
            <w:r>
              <w:rPr>
                <w:spacing w:val="-3"/>
                <w:sz w:val="20"/>
              </w:rPr>
              <w:t xml:space="preserve"> </w:t>
            </w:r>
            <w:r>
              <w:rPr>
                <w:sz w:val="20"/>
              </w:rPr>
              <w:t>al</w:t>
            </w:r>
          </w:p>
          <w:p w:rsidR="00C25680" w:rsidRDefault="00F04C40">
            <w:pPr>
              <w:pStyle w:val="TableParagraph"/>
              <w:spacing w:line="217" w:lineRule="exact"/>
              <w:ind w:left="69"/>
              <w:rPr>
                <w:sz w:val="20"/>
              </w:rPr>
            </w:pPr>
            <w:r>
              <w:rPr>
                <w:sz w:val="20"/>
              </w:rPr>
              <w:t>que</w:t>
            </w:r>
            <w:r>
              <w:rPr>
                <w:spacing w:val="-4"/>
                <w:sz w:val="20"/>
              </w:rPr>
              <w:t xml:space="preserve"> </w:t>
            </w:r>
            <w:r>
              <w:rPr>
                <w:sz w:val="20"/>
              </w:rPr>
              <w:t>aplica</w:t>
            </w:r>
          </w:p>
        </w:tc>
      </w:tr>
      <w:tr w:rsidR="00C25680">
        <w:trPr>
          <w:trHeight w:val="258"/>
        </w:trPr>
        <w:tc>
          <w:tcPr>
            <w:tcW w:w="3044" w:type="dxa"/>
          </w:tcPr>
          <w:p w:rsidR="00C25680" w:rsidRDefault="00F04C40">
            <w:pPr>
              <w:pStyle w:val="TableParagraph"/>
              <w:spacing w:before="7" w:line="240" w:lineRule="auto"/>
              <w:ind w:left="69"/>
              <w:rPr>
                <w:sz w:val="20"/>
              </w:rPr>
            </w:pPr>
            <w:r>
              <w:rPr>
                <w:sz w:val="20"/>
              </w:rPr>
              <w:t>10 a 50</w:t>
            </w:r>
          </w:p>
        </w:tc>
        <w:tc>
          <w:tcPr>
            <w:tcW w:w="1138" w:type="dxa"/>
          </w:tcPr>
          <w:p w:rsidR="00C25680" w:rsidRDefault="00F04C40">
            <w:pPr>
              <w:pStyle w:val="TableParagraph"/>
              <w:spacing w:before="7" w:line="240" w:lineRule="auto"/>
              <w:ind w:left="69"/>
              <w:rPr>
                <w:sz w:val="20"/>
              </w:rPr>
            </w:pPr>
            <w:r>
              <w:rPr>
                <w:sz w:val="20"/>
              </w:rPr>
              <w:t>15</w:t>
            </w:r>
          </w:p>
        </w:tc>
        <w:tc>
          <w:tcPr>
            <w:tcW w:w="1560" w:type="dxa"/>
          </w:tcPr>
          <w:p w:rsidR="00C25680" w:rsidRDefault="00F04C40">
            <w:pPr>
              <w:pStyle w:val="TableParagraph"/>
              <w:spacing w:before="7" w:line="240" w:lineRule="auto"/>
              <w:ind w:left="69"/>
              <w:rPr>
                <w:sz w:val="20"/>
              </w:rPr>
            </w:pPr>
            <w:r>
              <w:rPr>
                <w:sz w:val="20"/>
              </w:rPr>
              <w:t>2019</w:t>
            </w:r>
          </w:p>
        </w:tc>
      </w:tr>
      <w:tr w:rsidR="00C25680">
        <w:trPr>
          <w:trHeight w:val="230"/>
        </w:trPr>
        <w:tc>
          <w:tcPr>
            <w:tcW w:w="3044" w:type="dxa"/>
          </w:tcPr>
          <w:p w:rsidR="00C25680" w:rsidRDefault="00F04C40">
            <w:pPr>
              <w:pStyle w:val="TableParagraph"/>
              <w:ind w:left="69"/>
              <w:rPr>
                <w:sz w:val="20"/>
              </w:rPr>
            </w:pPr>
            <w:r>
              <w:rPr>
                <w:sz w:val="20"/>
              </w:rPr>
              <w:t>51 a 150</w:t>
            </w:r>
          </w:p>
        </w:tc>
        <w:tc>
          <w:tcPr>
            <w:tcW w:w="1138" w:type="dxa"/>
          </w:tcPr>
          <w:p w:rsidR="00C25680" w:rsidRDefault="00F04C40">
            <w:pPr>
              <w:pStyle w:val="TableParagraph"/>
              <w:ind w:left="69"/>
              <w:rPr>
                <w:sz w:val="20"/>
              </w:rPr>
            </w:pPr>
            <w:r>
              <w:rPr>
                <w:sz w:val="20"/>
              </w:rPr>
              <w:t>25</w:t>
            </w:r>
          </w:p>
        </w:tc>
        <w:tc>
          <w:tcPr>
            <w:tcW w:w="1560" w:type="dxa"/>
          </w:tcPr>
          <w:p w:rsidR="00C25680" w:rsidRDefault="00F04C40">
            <w:pPr>
              <w:pStyle w:val="TableParagraph"/>
              <w:ind w:left="69"/>
              <w:rPr>
                <w:sz w:val="20"/>
              </w:rPr>
            </w:pPr>
            <w:r>
              <w:rPr>
                <w:sz w:val="20"/>
              </w:rPr>
              <w:t>2019</w:t>
            </w:r>
          </w:p>
        </w:tc>
      </w:tr>
      <w:tr w:rsidR="00C25680">
        <w:trPr>
          <w:trHeight w:val="273"/>
        </w:trPr>
        <w:tc>
          <w:tcPr>
            <w:tcW w:w="3044" w:type="dxa"/>
          </w:tcPr>
          <w:p w:rsidR="00C25680" w:rsidRDefault="00F04C40">
            <w:pPr>
              <w:pStyle w:val="TableParagraph"/>
              <w:spacing w:before="14" w:line="240" w:lineRule="auto"/>
              <w:ind w:left="69"/>
              <w:rPr>
                <w:sz w:val="20"/>
              </w:rPr>
            </w:pPr>
            <w:r>
              <w:rPr>
                <w:sz w:val="20"/>
              </w:rPr>
              <w:t>151 a 250</w:t>
            </w:r>
          </w:p>
        </w:tc>
        <w:tc>
          <w:tcPr>
            <w:tcW w:w="1138" w:type="dxa"/>
          </w:tcPr>
          <w:p w:rsidR="00C25680" w:rsidRDefault="00F04C40">
            <w:pPr>
              <w:pStyle w:val="TableParagraph"/>
              <w:spacing w:before="14" w:line="240" w:lineRule="auto"/>
              <w:ind w:left="69"/>
              <w:rPr>
                <w:sz w:val="20"/>
              </w:rPr>
            </w:pPr>
            <w:r>
              <w:rPr>
                <w:sz w:val="20"/>
              </w:rPr>
              <w:t>35</w:t>
            </w:r>
          </w:p>
        </w:tc>
        <w:tc>
          <w:tcPr>
            <w:tcW w:w="1560" w:type="dxa"/>
          </w:tcPr>
          <w:p w:rsidR="00C25680" w:rsidRDefault="00F04C40">
            <w:pPr>
              <w:pStyle w:val="TableParagraph"/>
              <w:spacing w:before="14" w:line="240" w:lineRule="auto"/>
              <w:ind w:left="69"/>
              <w:rPr>
                <w:sz w:val="20"/>
              </w:rPr>
            </w:pPr>
            <w:r>
              <w:rPr>
                <w:sz w:val="20"/>
              </w:rPr>
              <w:t>2019</w:t>
            </w:r>
          </w:p>
        </w:tc>
      </w:tr>
      <w:tr w:rsidR="00C25680">
        <w:trPr>
          <w:trHeight w:val="230"/>
        </w:trPr>
        <w:tc>
          <w:tcPr>
            <w:tcW w:w="3044" w:type="dxa"/>
          </w:tcPr>
          <w:p w:rsidR="00C25680" w:rsidRDefault="00F04C40">
            <w:pPr>
              <w:pStyle w:val="TableParagraph"/>
              <w:ind w:left="69"/>
              <w:rPr>
                <w:sz w:val="20"/>
              </w:rPr>
            </w:pPr>
            <w:r>
              <w:rPr>
                <w:sz w:val="20"/>
              </w:rPr>
              <w:t>251 a 500</w:t>
            </w:r>
          </w:p>
        </w:tc>
        <w:tc>
          <w:tcPr>
            <w:tcW w:w="1138" w:type="dxa"/>
          </w:tcPr>
          <w:p w:rsidR="00C25680" w:rsidRDefault="00F04C40">
            <w:pPr>
              <w:pStyle w:val="TableParagraph"/>
              <w:ind w:left="69"/>
              <w:rPr>
                <w:sz w:val="20"/>
              </w:rPr>
            </w:pPr>
            <w:r>
              <w:rPr>
                <w:sz w:val="20"/>
              </w:rPr>
              <w:t>50</w:t>
            </w:r>
          </w:p>
        </w:tc>
        <w:tc>
          <w:tcPr>
            <w:tcW w:w="1560" w:type="dxa"/>
          </w:tcPr>
          <w:p w:rsidR="00C25680" w:rsidRDefault="00F04C40">
            <w:pPr>
              <w:pStyle w:val="TableParagraph"/>
              <w:ind w:left="69"/>
              <w:rPr>
                <w:sz w:val="20"/>
              </w:rPr>
            </w:pPr>
            <w:r>
              <w:rPr>
                <w:sz w:val="20"/>
              </w:rPr>
              <w:t>2019</w:t>
            </w:r>
          </w:p>
        </w:tc>
      </w:tr>
      <w:tr w:rsidR="00C25680">
        <w:trPr>
          <w:trHeight w:val="230"/>
        </w:trPr>
        <w:tc>
          <w:tcPr>
            <w:tcW w:w="3044" w:type="dxa"/>
          </w:tcPr>
          <w:p w:rsidR="00C25680" w:rsidRDefault="00F04C40">
            <w:pPr>
              <w:pStyle w:val="TableParagraph"/>
              <w:ind w:left="69"/>
              <w:rPr>
                <w:sz w:val="20"/>
              </w:rPr>
            </w:pPr>
            <w:r>
              <w:rPr>
                <w:sz w:val="20"/>
              </w:rPr>
              <w:t>501 a 1000</w:t>
            </w:r>
          </w:p>
        </w:tc>
        <w:tc>
          <w:tcPr>
            <w:tcW w:w="1138" w:type="dxa"/>
          </w:tcPr>
          <w:p w:rsidR="00C25680" w:rsidRDefault="00F04C40">
            <w:pPr>
              <w:pStyle w:val="TableParagraph"/>
              <w:ind w:left="69"/>
              <w:rPr>
                <w:sz w:val="20"/>
              </w:rPr>
            </w:pPr>
            <w:r>
              <w:rPr>
                <w:sz w:val="20"/>
              </w:rPr>
              <w:t>75</w:t>
            </w:r>
          </w:p>
        </w:tc>
        <w:tc>
          <w:tcPr>
            <w:tcW w:w="1560" w:type="dxa"/>
          </w:tcPr>
          <w:p w:rsidR="00C25680" w:rsidRDefault="00F04C40">
            <w:pPr>
              <w:pStyle w:val="TableParagraph"/>
              <w:ind w:left="69"/>
              <w:rPr>
                <w:sz w:val="20"/>
              </w:rPr>
            </w:pPr>
            <w:r>
              <w:rPr>
                <w:sz w:val="20"/>
              </w:rPr>
              <w:t>2019</w:t>
            </w:r>
          </w:p>
        </w:tc>
      </w:tr>
      <w:tr w:rsidR="00C25680">
        <w:trPr>
          <w:trHeight w:val="230"/>
        </w:trPr>
        <w:tc>
          <w:tcPr>
            <w:tcW w:w="3044" w:type="dxa"/>
          </w:tcPr>
          <w:p w:rsidR="00C25680" w:rsidRDefault="00F04C40">
            <w:pPr>
              <w:pStyle w:val="TableParagraph"/>
              <w:ind w:left="69"/>
              <w:rPr>
                <w:sz w:val="20"/>
              </w:rPr>
            </w:pPr>
            <w:r>
              <w:rPr>
                <w:sz w:val="20"/>
              </w:rPr>
              <w:t>1001 en adelante</w:t>
            </w:r>
          </w:p>
        </w:tc>
        <w:tc>
          <w:tcPr>
            <w:tcW w:w="1138" w:type="dxa"/>
          </w:tcPr>
          <w:p w:rsidR="00C25680" w:rsidRDefault="00F04C40">
            <w:pPr>
              <w:pStyle w:val="TableParagraph"/>
              <w:ind w:left="69"/>
              <w:rPr>
                <w:sz w:val="20"/>
              </w:rPr>
            </w:pPr>
            <w:r>
              <w:rPr>
                <w:sz w:val="20"/>
              </w:rPr>
              <w:t>100</w:t>
            </w:r>
          </w:p>
        </w:tc>
        <w:tc>
          <w:tcPr>
            <w:tcW w:w="1560" w:type="dxa"/>
          </w:tcPr>
          <w:p w:rsidR="00C25680" w:rsidRDefault="00F04C40">
            <w:pPr>
              <w:pStyle w:val="TableParagraph"/>
              <w:ind w:left="69"/>
              <w:rPr>
                <w:sz w:val="20"/>
              </w:rPr>
            </w:pPr>
            <w:r>
              <w:rPr>
                <w:sz w:val="20"/>
              </w:rPr>
              <w:t>2019</w:t>
            </w:r>
          </w:p>
        </w:tc>
      </w:tr>
    </w:tbl>
    <w:p w:rsidR="00C25680" w:rsidRDefault="00C25680">
      <w:pPr>
        <w:pStyle w:val="Textoindependiente"/>
        <w:spacing w:before="9"/>
        <w:rPr>
          <w:sz w:val="18"/>
        </w:rPr>
      </w:pPr>
    </w:p>
    <w:p w:rsidR="00C25680" w:rsidRDefault="00F04C40">
      <w:pPr>
        <w:pStyle w:val="Textoindependiente"/>
        <w:spacing w:before="1"/>
        <w:ind w:left="217" w:right="232"/>
        <w:jc w:val="both"/>
      </w:pPr>
      <w:r>
        <w:t>Para obtener este incentivo, la empresa debe celebrar convenio por escrito con el Municipio de Guerrero. Así mismo, el incentivo sólo podrá otorgarse cuando sea comprobada la creación de empleos directos mediante las liquidaciones correspondientes de la Empresa al Instituto Mexicano del Seguro Social y se hará efectivo para los bimestres del año que falten por liquidar.</w:t>
      </w:r>
    </w:p>
    <w:p w:rsidR="00C25680" w:rsidRDefault="00C25680">
      <w:pPr>
        <w:pStyle w:val="Textoindependiente"/>
        <w:spacing w:before="1"/>
      </w:pPr>
    </w:p>
    <w:p w:rsidR="00C25680" w:rsidRDefault="00F04C40">
      <w:pPr>
        <w:pStyle w:val="Textoindependiente"/>
        <w:ind w:left="217"/>
        <w:jc w:val="both"/>
      </w:pPr>
      <w:r>
        <w:t>Los incentivos mencionados no son acumulables.</w:t>
      </w:r>
    </w:p>
    <w:p w:rsidR="00C25680" w:rsidRDefault="00C25680">
      <w:pPr>
        <w:pStyle w:val="Textoindependiente"/>
        <w:spacing w:before="3"/>
      </w:pPr>
    </w:p>
    <w:p w:rsidR="00C25680" w:rsidRDefault="00F04C40">
      <w:pPr>
        <w:pStyle w:val="Ttulo4"/>
        <w:spacing w:before="1"/>
        <w:ind w:right="2101"/>
      </w:pPr>
      <w:r>
        <w:t>CAPÍTULO SEGUNDO</w:t>
      </w:r>
    </w:p>
    <w:p w:rsidR="00C25680" w:rsidRDefault="00F04C40">
      <w:pPr>
        <w:ind w:left="2867"/>
        <w:rPr>
          <w:b/>
          <w:sz w:val="20"/>
        </w:rPr>
      </w:pPr>
      <w:r>
        <w:rPr>
          <w:b/>
          <w:sz w:val="20"/>
        </w:rPr>
        <w:t>DEL IMPUESTO SOBRE ADQUISICIÓN DE INMUEBLES</w:t>
      </w:r>
    </w:p>
    <w:p w:rsidR="00C25680" w:rsidRDefault="00C25680">
      <w:pPr>
        <w:pStyle w:val="Textoindependiente"/>
        <w:spacing w:before="7"/>
        <w:rPr>
          <w:b/>
          <w:sz w:val="19"/>
        </w:rPr>
      </w:pPr>
    </w:p>
    <w:p w:rsidR="00C25680" w:rsidRDefault="00F04C40">
      <w:pPr>
        <w:pStyle w:val="Textoindependiente"/>
        <w:ind w:left="217" w:right="226"/>
        <w:jc w:val="both"/>
      </w:pPr>
      <w:r>
        <w:rPr>
          <w:b/>
        </w:rPr>
        <w:t xml:space="preserve">ARTÍCULO 3.- </w:t>
      </w:r>
      <w:r>
        <w:t>Es objeto de este impuesto, la adquisición de inmuebles que consistan en el suelo, en las construcciones o en el suelo y las construcciones adheridas a él, ubicados en el Municipio de Guerrero, Coahuila de Zaragoza, así como los derechos relacionados con los mismos a que a este capítulo se refiere, se pagará aplicando la tasa del 3% sobre la base gravable prevista en El Código Financiero para los Municipios del</w:t>
      </w:r>
      <w:r>
        <w:rPr>
          <w:spacing w:val="-2"/>
        </w:rPr>
        <w:t xml:space="preserve"> </w:t>
      </w:r>
      <w:r>
        <w:t>Estado.</w:t>
      </w:r>
    </w:p>
    <w:p w:rsidR="00C25680" w:rsidRDefault="00C25680">
      <w:pPr>
        <w:pStyle w:val="Textoindependiente"/>
      </w:pPr>
    </w:p>
    <w:p w:rsidR="00C25680" w:rsidRDefault="00F04C40">
      <w:pPr>
        <w:pStyle w:val="Textoindependiente"/>
        <w:ind w:left="217" w:right="215"/>
        <w:jc w:val="both"/>
      </w:pPr>
      <w:r>
        <w:t>Cuando se hagan constar en Escritura Pública las adquisiciones previstas en las fracciones III, IV, y V, del Artículo 50 del Código Financiero para los Municipios del Estado, los contribuyentes, podrán optar por diferir el pago del 50% del impuesto causado, hasta el momento que espere la traslación de dominio o se celebre El contrato prometido, según sea el caso. El 50% diferido se actualizará aplicando el factor que se obtenga de dividir el Índice Nacional de Precios al Consumidor del mes inmediato anterior a aquel en que sea exigible el pago, entre el mencionado índice. Correspondiente al mes anterior a aquel en que se optó por el diferimiento del pago del</w:t>
      </w:r>
      <w:r>
        <w:rPr>
          <w:spacing w:val="1"/>
        </w:rPr>
        <w:t xml:space="preserve"> </w:t>
      </w:r>
      <w:r>
        <w:t>impuesto.</w:t>
      </w:r>
    </w:p>
    <w:p w:rsidR="00C25680" w:rsidRDefault="00F04C40">
      <w:pPr>
        <w:pStyle w:val="Textoindependiente"/>
        <w:spacing w:before="1"/>
        <w:ind w:left="217" w:right="221"/>
        <w:jc w:val="both"/>
      </w:pPr>
      <w:r>
        <w:t>En las Adquisiciones de inmuebles que realicen las Dependencias y Entidades de la Administración Pública del Estado y los Municipios, que tengan por objeto promover, construir o enajenar unidades habitacionales o lotes de terreno de tipo popular, para satisfacer las necesidades de vivienda de las personas de bajos ingresos económicos se aplicara la tasa del 0%.</w:t>
      </w:r>
    </w:p>
    <w:p w:rsidR="00C25680" w:rsidRDefault="00C25680">
      <w:pPr>
        <w:pStyle w:val="Textoindependiente"/>
        <w:spacing w:before="10"/>
        <w:rPr>
          <w:sz w:val="19"/>
        </w:rPr>
      </w:pPr>
    </w:p>
    <w:p w:rsidR="00C25680" w:rsidRDefault="00F04C40">
      <w:pPr>
        <w:pStyle w:val="Textoindependiente"/>
        <w:spacing w:before="1"/>
        <w:ind w:left="217" w:right="218"/>
        <w:jc w:val="both"/>
      </w:pPr>
      <w:r>
        <w:t>En las adquisiciones de inmuebles que realicen los adquirentes o posesionarios, tratándose de los programas habitacionales y de regularización de la tenencia de la tierra promovidos por las dependencias y entidades a que se refiere el párrafo anterior, la tasa aplicable será del 0%.</w:t>
      </w:r>
    </w:p>
    <w:p w:rsidR="00C25680" w:rsidRDefault="00C25680">
      <w:pPr>
        <w:pStyle w:val="Textoindependiente"/>
        <w:spacing w:before="1"/>
      </w:pPr>
    </w:p>
    <w:p w:rsidR="00C25680" w:rsidRDefault="00F04C40">
      <w:pPr>
        <w:pStyle w:val="Textoindependiente"/>
        <w:ind w:left="217" w:right="222"/>
        <w:jc w:val="both"/>
      </w:pPr>
      <w:r>
        <w:t>Tratándose de los programas habitacionales y de regularización de la tenencia de la tierra promovidos por las dependencias y entidades a que se refiere el párrafo anterior, la tasa aplicable será del 0%.</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64"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65" name="Line 254"/>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F3E215" id="Group 253"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BQIL9/ggIA&#10;AJoFAAAOAAAAAAAAAAAAAAAAAC4CAABkcnMvZTJvRG9jLnhtbFBLAQItABQABgAIAAAAIQD6xXTy&#10;2wAAAAQBAAAPAAAAAAAAAAAAAAAAANwEAABkcnMvZG93bnJldi54bWxQSwUGAAAAAAQABADzAAAA&#10;5AUAAAAA&#10;">
                <v:line id="Line 254"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QnmsYAAADcAAAADwAAAGRycy9kb3ducmV2LnhtbESPQWvCQBSE7wX/w/IEb3VTp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0J5rGAAAA3AAAAA8AAAAAAAAA&#10;AAAAAAAAoQIAAGRycy9kb3ducmV2LnhtbFBLBQYAAAAABAAEAPkAAACUAwAAAAA=&#10;"/>
                <w10:anchorlock/>
              </v:group>
            </w:pict>
          </mc:Fallback>
        </mc:AlternateContent>
      </w:r>
    </w:p>
    <w:p w:rsidR="00C25680" w:rsidRDefault="00F04C40">
      <w:pPr>
        <w:pStyle w:val="Textoindependiente"/>
        <w:ind w:left="217" w:right="241"/>
      </w:pPr>
      <w:r>
        <w:t>Para efectos de éste Artículo, se considerará como unidad Habitacional tipo popular, aquella en que el terreno no exceda de 200 metros cuadrados y tenga una construcción inferior a 105 metros cuadrados.</w:t>
      </w:r>
    </w:p>
    <w:p w:rsidR="00C25680" w:rsidRDefault="00C25680">
      <w:pPr>
        <w:pStyle w:val="Textoindependiente"/>
        <w:spacing w:before="1"/>
      </w:pPr>
    </w:p>
    <w:p w:rsidR="00C25680" w:rsidRDefault="00F04C40">
      <w:pPr>
        <w:pStyle w:val="Textoindependiente"/>
        <w:ind w:left="217"/>
      </w:pPr>
      <w:r>
        <w:t>El pago de cuota única de $ 469.50 que cubra los Servicios Catastrales que presta el Municipio en la reglamentación de aquellos predios que no formen parte de un asentamiento irregular.</w:t>
      </w:r>
    </w:p>
    <w:p w:rsidR="00C25680" w:rsidRDefault="00C25680">
      <w:pPr>
        <w:pStyle w:val="Textoindependiente"/>
        <w:spacing w:before="11"/>
        <w:rPr>
          <w:sz w:val="19"/>
        </w:rPr>
      </w:pPr>
    </w:p>
    <w:p w:rsidR="00C25680" w:rsidRDefault="00F04C40">
      <w:pPr>
        <w:pStyle w:val="Textoindependiente"/>
        <w:ind w:left="217" w:right="220"/>
        <w:jc w:val="both"/>
      </w:pPr>
      <w:r>
        <w:t>Las empresas de nueva creación que se establezcan y propicien la generación de nuevos empleos, que adquieran inmuebles para establecer nuevos centros de trabajo, gozarán de un incentivo del Impuesto Sobre la Adquisición de Inmuebles y el pago se sujetará para tal efecto a lo establecido en la siguiente tabla:</w:t>
      </w:r>
    </w:p>
    <w:p w:rsidR="00C25680" w:rsidRDefault="00C25680">
      <w:pPr>
        <w:pStyle w:val="Textoindependiente"/>
        <w:spacing w:before="8"/>
      </w:pPr>
    </w:p>
    <w:tbl>
      <w:tblPr>
        <w:tblStyle w:val="TableNormal"/>
        <w:tblW w:w="0" w:type="auto"/>
        <w:tblInd w:w="2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7"/>
        <w:gridCol w:w="1283"/>
      </w:tblGrid>
      <w:tr w:rsidR="00C25680">
        <w:trPr>
          <w:trHeight w:val="230"/>
        </w:trPr>
        <w:tc>
          <w:tcPr>
            <w:tcW w:w="5207" w:type="dxa"/>
          </w:tcPr>
          <w:p w:rsidR="00C25680" w:rsidRDefault="00F04C40">
            <w:pPr>
              <w:pStyle w:val="TableParagraph"/>
              <w:ind w:left="107"/>
              <w:rPr>
                <w:b/>
                <w:sz w:val="20"/>
              </w:rPr>
            </w:pPr>
            <w:r>
              <w:rPr>
                <w:b/>
                <w:sz w:val="20"/>
              </w:rPr>
              <w:t>Empresas que Generen Empleos Directos</w:t>
            </w:r>
          </w:p>
        </w:tc>
        <w:tc>
          <w:tcPr>
            <w:tcW w:w="1283" w:type="dxa"/>
          </w:tcPr>
          <w:p w:rsidR="00C25680" w:rsidRDefault="00F04C40">
            <w:pPr>
              <w:pStyle w:val="TableParagraph"/>
              <w:ind w:left="107"/>
              <w:rPr>
                <w:b/>
                <w:sz w:val="20"/>
              </w:rPr>
            </w:pPr>
            <w:r>
              <w:rPr>
                <w:b/>
                <w:sz w:val="20"/>
              </w:rPr>
              <w:t>Incentivo</w:t>
            </w:r>
          </w:p>
        </w:tc>
      </w:tr>
      <w:tr w:rsidR="00C25680">
        <w:trPr>
          <w:trHeight w:val="230"/>
        </w:trPr>
        <w:tc>
          <w:tcPr>
            <w:tcW w:w="5207" w:type="dxa"/>
          </w:tcPr>
          <w:p w:rsidR="00C25680" w:rsidRDefault="00F04C40">
            <w:pPr>
              <w:pStyle w:val="TableParagraph"/>
              <w:ind w:left="107"/>
              <w:rPr>
                <w:sz w:val="20"/>
              </w:rPr>
            </w:pPr>
            <w:r>
              <w:rPr>
                <w:sz w:val="20"/>
              </w:rPr>
              <w:t>De 50 a 200</w:t>
            </w:r>
          </w:p>
        </w:tc>
        <w:tc>
          <w:tcPr>
            <w:tcW w:w="1283" w:type="dxa"/>
          </w:tcPr>
          <w:p w:rsidR="00C25680" w:rsidRDefault="00F04C40">
            <w:pPr>
              <w:pStyle w:val="TableParagraph"/>
              <w:ind w:left="107"/>
              <w:rPr>
                <w:sz w:val="20"/>
              </w:rPr>
            </w:pPr>
            <w:r>
              <w:rPr>
                <w:sz w:val="20"/>
              </w:rPr>
              <w:t>30%</w:t>
            </w:r>
          </w:p>
        </w:tc>
      </w:tr>
      <w:tr w:rsidR="00C25680">
        <w:trPr>
          <w:trHeight w:val="230"/>
        </w:trPr>
        <w:tc>
          <w:tcPr>
            <w:tcW w:w="5207" w:type="dxa"/>
          </w:tcPr>
          <w:p w:rsidR="00C25680" w:rsidRDefault="00F04C40">
            <w:pPr>
              <w:pStyle w:val="TableParagraph"/>
              <w:ind w:left="107"/>
              <w:rPr>
                <w:sz w:val="20"/>
              </w:rPr>
            </w:pPr>
            <w:r>
              <w:rPr>
                <w:sz w:val="20"/>
              </w:rPr>
              <w:t>De 201 a 350</w:t>
            </w:r>
          </w:p>
        </w:tc>
        <w:tc>
          <w:tcPr>
            <w:tcW w:w="1283" w:type="dxa"/>
          </w:tcPr>
          <w:p w:rsidR="00C25680" w:rsidRDefault="00F04C40">
            <w:pPr>
              <w:pStyle w:val="TableParagraph"/>
              <w:ind w:left="107"/>
              <w:rPr>
                <w:sz w:val="20"/>
              </w:rPr>
            </w:pPr>
            <w:r>
              <w:rPr>
                <w:sz w:val="20"/>
              </w:rPr>
              <w:t>40%</w:t>
            </w:r>
          </w:p>
        </w:tc>
      </w:tr>
      <w:tr w:rsidR="00C25680">
        <w:trPr>
          <w:trHeight w:val="230"/>
        </w:trPr>
        <w:tc>
          <w:tcPr>
            <w:tcW w:w="5207" w:type="dxa"/>
          </w:tcPr>
          <w:p w:rsidR="00C25680" w:rsidRDefault="00F04C40">
            <w:pPr>
              <w:pStyle w:val="TableParagraph"/>
              <w:ind w:left="107"/>
              <w:rPr>
                <w:sz w:val="20"/>
              </w:rPr>
            </w:pPr>
            <w:r>
              <w:rPr>
                <w:sz w:val="20"/>
              </w:rPr>
              <w:t>De 351 o más</w:t>
            </w:r>
          </w:p>
        </w:tc>
        <w:tc>
          <w:tcPr>
            <w:tcW w:w="1283" w:type="dxa"/>
          </w:tcPr>
          <w:p w:rsidR="00C25680" w:rsidRDefault="00F04C40">
            <w:pPr>
              <w:pStyle w:val="TableParagraph"/>
              <w:ind w:left="107"/>
              <w:rPr>
                <w:sz w:val="20"/>
              </w:rPr>
            </w:pPr>
            <w:r>
              <w:rPr>
                <w:sz w:val="20"/>
              </w:rPr>
              <w:t>60%</w:t>
            </w:r>
          </w:p>
        </w:tc>
      </w:tr>
    </w:tbl>
    <w:p w:rsidR="00C25680" w:rsidRDefault="00C25680">
      <w:pPr>
        <w:pStyle w:val="Textoindependiente"/>
        <w:spacing w:before="5"/>
        <w:rPr>
          <w:sz w:val="19"/>
        </w:rPr>
      </w:pPr>
    </w:p>
    <w:p w:rsidR="00C25680" w:rsidRDefault="00F04C40">
      <w:pPr>
        <w:pStyle w:val="Textoindependiente"/>
        <w:ind w:left="217" w:right="610"/>
      </w:pPr>
      <w:r>
        <w:t>I.- Para ser válido lo anterior, la empresa deberá presentar solicitud por escrito ante la Tesorería Municipal, debiendo presentar fianza a favor de la misma por el valor del impuesto que le correspondería cubrir.</w:t>
      </w:r>
    </w:p>
    <w:p w:rsidR="00C25680" w:rsidRDefault="00C25680">
      <w:pPr>
        <w:pStyle w:val="Textoindependiente"/>
        <w:spacing w:before="10"/>
        <w:rPr>
          <w:sz w:val="19"/>
        </w:rPr>
      </w:pPr>
    </w:p>
    <w:p w:rsidR="00C25680" w:rsidRDefault="00F04C40">
      <w:pPr>
        <w:pStyle w:val="Textoindependiente"/>
        <w:ind w:left="217"/>
      </w:pPr>
      <w:r>
        <w:t>II.- La fianza presentada será liberada por la Tesorería, cuando ésta compruebe la creación de los nuevos empleos, mediante las liquidaciones de las cuotas obrero patronal presentado ante el Instituto Mexicano del Seguro Social.</w:t>
      </w:r>
    </w:p>
    <w:p w:rsidR="00C25680" w:rsidRDefault="00C25680">
      <w:pPr>
        <w:pStyle w:val="Textoindependiente"/>
        <w:spacing w:before="2"/>
      </w:pPr>
    </w:p>
    <w:p w:rsidR="00C25680" w:rsidRDefault="00F04C40">
      <w:pPr>
        <w:pStyle w:val="Textoindependiente"/>
        <w:ind w:left="217"/>
      </w:pPr>
      <w:r>
        <w:t>Se deberá avisar por escrito la fecha de inicio de operaciones por parte del contribuyente.</w:t>
      </w:r>
    </w:p>
    <w:p w:rsidR="00C25680" w:rsidRDefault="00C25680">
      <w:pPr>
        <w:pStyle w:val="Textoindependiente"/>
        <w:spacing w:before="3"/>
      </w:pPr>
    </w:p>
    <w:p w:rsidR="00C25680" w:rsidRDefault="00F04C40">
      <w:pPr>
        <w:pStyle w:val="Ttulo4"/>
        <w:ind w:right="2101"/>
      </w:pPr>
      <w:r>
        <w:t>CAPÍTULO TERCERO</w:t>
      </w:r>
    </w:p>
    <w:p w:rsidR="00C25680" w:rsidRDefault="00F04C40">
      <w:pPr>
        <w:spacing w:before="1"/>
        <w:ind w:left="1972"/>
        <w:rPr>
          <w:b/>
          <w:sz w:val="20"/>
        </w:rPr>
      </w:pPr>
      <w:r>
        <w:rPr>
          <w:b/>
          <w:sz w:val="20"/>
        </w:rPr>
        <w:t>DEL IMPUESTO SOBRE EL EJERCICIO DE ACTIVIDADES MERCANTILES</w:t>
      </w:r>
    </w:p>
    <w:p w:rsidR="00C25680" w:rsidRDefault="00C25680">
      <w:pPr>
        <w:pStyle w:val="Textoindependiente"/>
        <w:spacing w:before="7"/>
        <w:rPr>
          <w:b/>
          <w:sz w:val="19"/>
        </w:rPr>
      </w:pPr>
    </w:p>
    <w:p w:rsidR="00C25680" w:rsidRDefault="00F04C40">
      <w:pPr>
        <w:pStyle w:val="Textoindependiente"/>
        <w:ind w:left="217" w:right="278"/>
        <w:jc w:val="both"/>
      </w:pPr>
      <w:r>
        <w:rPr>
          <w:b/>
        </w:rPr>
        <w:t xml:space="preserve">ARTÍCULO 4.- </w:t>
      </w:r>
      <w:r>
        <w:t>Son objeto de este impuesto las actividades no comprendidas en la Ley del Impuesto al Valor Agregado o expresamente exceptuadas por la misma del pago de dicho impuesto y además, susceptibles de ser gravadas por el Municipio de Guerrero, Coahuila de Zaragoza, en los términos de las disposiciones legales aplicables.</w:t>
      </w:r>
    </w:p>
    <w:p w:rsidR="00C25680" w:rsidRDefault="00C25680">
      <w:pPr>
        <w:pStyle w:val="Textoindependiente"/>
        <w:spacing w:before="11"/>
        <w:rPr>
          <w:sz w:val="19"/>
        </w:rPr>
      </w:pPr>
    </w:p>
    <w:p w:rsidR="00C25680" w:rsidRDefault="00F04C40">
      <w:pPr>
        <w:pStyle w:val="Textoindependiente"/>
        <w:ind w:left="217"/>
      </w:pPr>
      <w:r>
        <w:t>Este Impuesto se pagará de acuerdo a las tasas y cuotas siguientes:</w:t>
      </w:r>
    </w:p>
    <w:p w:rsidR="00C25680" w:rsidRDefault="00C25680">
      <w:pPr>
        <w:pStyle w:val="Textoindependiente"/>
        <w:spacing w:before="1"/>
      </w:pPr>
    </w:p>
    <w:p w:rsidR="00C25680" w:rsidRDefault="00F04C40">
      <w:pPr>
        <w:pStyle w:val="Textoindependiente"/>
        <w:spacing w:line="477" w:lineRule="auto"/>
        <w:ind w:left="217" w:right="5302"/>
      </w:pPr>
      <w:r>
        <w:t>I.- Comerciantes establecidos de ropa y/o calzado $ 784.50 mensual. 1.- Ropa y calzado (usado) $ 31.00 mensual.</w:t>
      </w:r>
    </w:p>
    <w:p w:rsidR="00C25680" w:rsidRDefault="00F04C40">
      <w:pPr>
        <w:pStyle w:val="Textoindependiente"/>
        <w:spacing w:before="4"/>
        <w:ind w:left="217"/>
      </w:pPr>
      <w:r>
        <w:t>II.- Comerciantes Ambulantes.</w:t>
      </w:r>
    </w:p>
    <w:p w:rsidR="00C25680" w:rsidRDefault="00F04C40">
      <w:pPr>
        <w:pStyle w:val="Textoindependiente"/>
        <w:spacing w:before="1" w:line="460" w:lineRule="atLeast"/>
        <w:ind w:left="160" w:right="1734" w:firstLine="57"/>
      </w:pPr>
      <w:r>
        <w:t>1.- Que expendan habitualmente en la vía pública, mercancía que no sea para consumo humano $ 42.00 mensual. 2.- Que expendan habitualmente en la vía pública mercancía para consumo humano.</w:t>
      </w:r>
    </w:p>
    <w:p w:rsidR="00C25680" w:rsidRDefault="00F04C40">
      <w:pPr>
        <w:pStyle w:val="Prrafodelista"/>
        <w:numPr>
          <w:ilvl w:val="0"/>
          <w:numId w:val="68"/>
        </w:numPr>
        <w:tabs>
          <w:tab w:val="left" w:pos="1025"/>
        </w:tabs>
        <w:spacing w:line="229" w:lineRule="exact"/>
        <w:rPr>
          <w:sz w:val="20"/>
        </w:rPr>
      </w:pPr>
      <w:r>
        <w:rPr>
          <w:sz w:val="20"/>
        </w:rPr>
        <w:t>Por aguas frescas, frutas y rebanados, dulces y otros $ 51.00</w:t>
      </w:r>
      <w:r>
        <w:rPr>
          <w:spacing w:val="-1"/>
          <w:sz w:val="20"/>
        </w:rPr>
        <w:t xml:space="preserve"> </w:t>
      </w:r>
      <w:r>
        <w:rPr>
          <w:sz w:val="20"/>
        </w:rPr>
        <w:t>mensual.</w:t>
      </w:r>
    </w:p>
    <w:p w:rsidR="00C25680" w:rsidRDefault="00F04C40">
      <w:pPr>
        <w:pStyle w:val="Prrafodelista"/>
        <w:numPr>
          <w:ilvl w:val="0"/>
          <w:numId w:val="68"/>
        </w:numPr>
        <w:tabs>
          <w:tab w:val="left" w:pos="1036"/>
        </w:tabs>
        <w:ind w:left="1035" w:hanging="217"/>
        <w:rPr>
          <w:sz w:val="20"/>
        </w:rPr>
      </w:pPr>
      <w:r>
        <w:rPr>
          <w:sz w:val="20"/>
        </w:rPr>
        <w:t>Por alimentos preparados tales como tortas, tacos, lonches y similares $ 53.00</w:t>
      </w:r>
      <w:r>
        <w:rPr>
          <w:spacing w:val="-7"/>
          <w:sz w:val="20"/>
        </w:rPr>
        <w:t xml:space="preserve"> </w:t>
      </w:r>
      <w:r>
        <w:rPr>
          <w:sz w:val="20"/>
        </w:rPr>
        <w:t>mensual.</w:t>
      </w:r>
    </w:p>
    <w:p w:rsidR="00C25680" w:rsidRDefault="00C25680">
      <w:pPr>
        <w:pStyle w:val="Textoindependiente"/>
        <w:spacing w:before="1"/>
      </w:pPr>
    </w:p>
    <w:p w:rsidR="00C25680" w:rsidRDefault="00F04C40">
      <w:pPr>
        <w:pStyle w:val="Textoindependiente"/>
        <w:ind w:left="217" w:right="5102"/>
      </w:pPr>
      <w:r>
        <w:t>3.- Que expendan habitualmente en puestos semifijos $ 58.00 mensual. 4.- Que expendan habitualmente en puestos fijos $ 39.00.</w:t>
      </w:r>
    </w:p>
    <w:p w:rsidR="00C25680" w:rsidRDefault="00C25680">
      <w:pPr>
        <w:pStyle w:val="Textoindependiente"/>
        <w:spacing w:before="10"/>
        <w:rPr>
          <w:sz w:val="19"/>
        </w:rPr>
      </w:pPr>
    </w:p>
    <w:p w:rsidR="00C25680" w:rsidRDefault="00F04C40">
      <w:pPr>
        <w:pStyle w:val="Textoindependiente"/>
        <w:spacing w:before="1" w:line="480" w:lineRule="auto"/>
        <w:ind w:left="217" w:right="2364"/>
      </w:pPr>
      <w:r>
        <w:t>5.- Comerciantes eventuales que expendan las mercancías citadas en los incisos anteriores $ 31.00 diario. 6.- Tianguis, Mercados Rodantes y otros $ 47.00 diarios.</w:t>
      </w:r>
    </w:p>
    <w:p w:rsidR="00C25680" w:rsidRDefault="00F04C40">
      <w:pPr>
        <w:pStyle w:val="Textoindependiente"/>
        <w:ind w:left="217"/>
      </w:pPr>
      <w:r>
        <w:t>7.- En Ferias, Fiestas, Verbenas y otros $ 47.00 diarios.</w:t>
      </w:r>
    </w:p>
    <w:p w:rsidR="00C25680" w:rsidRDefault="00F04C40">
      <w:pPr>
        <w:pStyle w:val="Textoindependiente"/>
        <w:ind w:left="217"/>
      </w:pPr>
      <w:r>
        <w:t>8.- Permiso para la comercialización de la flor, pagaran una cuota de $ 55.00 por camión y $ 31.00 por camioneta, las personas que compren para su vez venderla en otro lugar.</w:t>
      </w:r>
    </w:p>
    <w:p w:rsidR="00C25680" w:rsidRDefault="00C25680">
      <w:pPr>
        <w:pStyle w:val="Textoindependiente"/>
        <w:spacing w:before="1"/>
      </w:pPr>
    </w:p>
    <w:p w:rsidR="00C25680" w:rsidRDefault="00F04C40">
      <w:pPr>
        <w:pStyle w:val="Textoindependiente"/>
        <w:ind w:left="217"/>
      </w:pPr>
      <w:r>
        <w:t>9.- Permiso para venta de flores y alimentos el día 2 de noviembre en el terreno junto al Panteón Municipal $ 54.50.</w:t>
      </w:r>
    </w:p>
    <w:p w:rsidR="00C25680" w:rsidRDefault="00C25680">
      <w:pPr>
        <w:pStyle w:val="Textoindependiente"/>
        <w:spacing w:before="10"/>
        <w:rPr>
          <w:sz w:val="19"/>
        </w:rPr>
      </w:pPr>
    </w:p>
    <w:p w:rsidR="00C25680" w:rsidRDefault="00F04C40">
      <w:pPr>
        <w:pStyle w:val="Textoindependiente"/>
        <w:ind w:left="217" w:right="267"/>
        <w:jc w:val="both"/>
      </w:pPr>
      <w:r>
        <w:t>10.- Permiso para camarógrafos y fotógrafos no grabados con el Impuesto al Valor Agregado (IVA) y que realicen actividades con fines de lucro, ya sea en áreas públicas o particulares. Es requisito cumplir con las disposiciones legales aplicables, debiendo contar con un permiso expedido por la Presidencia Municipal que tiene un costo de $ 448.00, el cual deberá ser refrendado cada año, con un costo del 50% del valor del</w:t>
      </w:r>
      <w:r>
        <w:rPr>
          <w:spacing w:val="-5"/>
        </w:rPr>
        <w:t xml:space="preserve"> </w:t>
      </w:r>
      <w:r>
        <w:t>permiso.</w:t>
      </w:r>
    </w:p>
    <w:p w:rsidR="00C25680" w:rsidRDefault="00C25680">
      <w:pPr>
        <w:pStyle w:val="Textoindependiente"/>
      </w:pPr>
    </w:p>
    <w:p w:rsidR="00C25680" w:rsidRDefault="00F04C40">
      <w:pPr>
        <w:pStyle w:val="Textoindependiente"/>
        <w:ind w:left="217"/>
      </w:pPr>
      <w:r>
        <w:t>Se exceptúa del cobro comprendido dentro de este artículo, a las personas físicas que desarrollen actividades no comprendidas en la Ley de Impuesto al Valor Agregado o expresamente exceptuadas por la misma del pago de este impuesto y además, susceptibles de</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w:lastRenderedPageBreak/>
        <mc:AlternateContent>
          <mc:Choice Requires="wpg">
            <w:drawing>
              <wp:inline distT="0" distB="0" distL="0" distR="0">
                <wp:extent cx="6696075" cy="9525"/>
                <wp:effectExtent l="13970" t="635" r="5080" b="8890"/>
                <wp:docPr id="262"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63" name="Line 252"/>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19682E" id="Group 251"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etmK7YACAACa&#10;BQAADgAAAAAAAAAAAAAAAAAuAgAAZHJzL2Uyb0RvYy54bWxQSwECLQAUAAYACAAAACEA+sV08tsA&#10;AAAEAQAADwAAAAAAAAAAAAAAAADaBAAAZHJzL2Rvd25yZXYueG1sUEsFBgAAAAAEAAQA8wAAAOIF&#10;AAAAAA==&#10;">
                <v:line id="Line 252"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adcYAAADcAAAADwAAAGRycy9kb3ducmV2LnhtbESPQWvCQBSE70L/w/IK3nSjQiipq4gi&#10;aA9FbaE9PrOvSdrs27C7JvHfu0LB4zAz3zDzZW9q0ZLzlWUFk3ECgji3uuJCwefHdvQCwgdkjbVl&#10;UnAlD8vF02COmbYdH6k9hUJECPsMFZQhNJmUPi/JoB/bhjh6P9YZDFG6QmqHXYSbWk6TJJUGK44L&#10;JTa0Lin/O12MgvfZIW1X+7dd/7VPz/nmeP7+7ZxSw+d+9QoiUB8e4f/2TiuYp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RGnXGAAAA3AAAAA8AAAAAAAAA&#10;AAAAAAAAoQIAAGRycy9kb3ducmV2LnhtbFBLBQYAAAAABAAEAPkAAACUAwAAAAA=&#10;"/>
                <w10:anchorlock/>
              </v:group>
            </w:pict>
          </mc:Fallback>
        </mc:AlternateContent>
      </w:r>
    </w:p>
    <w:p w:rsidR="00C25680" w:rsidRDefault="00F04C40">
      <w:pPr>
        <w:pStyle w:val="Textoindependiente"/>
        <w:ind w:left="217" w:right="219"/>
        <w:jc w:val="both"/>
      </w:pPr>
      <w:r>
        <w:t>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w:t>
      </w:r>
    </w:p>
    <w:p w:rsidR="00C25680" w:rsidRDefault="00C25680">
      <w:pPr>
        <w:pStyle w:val="Textoindependiente"/>
        <w:spacing w:before="7"/>
      </w:pPr>
    </w:p>
    <w:p w:rsidR="00C25680" w:rsidRDefault="00F04C40">
      <w:pPr>
        <w:pStyle w:val="Ttulo4"/>
        <w:spacing w:line="229" w:lineRule="exact"/>
        <w:ind w:right="2098"/>
      </w:pPr>
      <w:r>
        <w:t>CAPÍTULO CUARTO</w:t>
      </w:r>
    </w:p>
    <w:p w:rsidR="00C25680" w:rsidRDefault="00F04C40">
      <w:pPr>
        <w:spacing w:line="229" w:lineRule="exact"/>
        <w:ind w:left="2198"/>
        <w:rPr>
          <w:b/>
          <w:sz w:val="20"/>
        </w:rPr>
      </w:pPr>
      <w:r>
        <w:rPr>
          <w:b/>
          <w:sz w:val="20"/>
        </w:rPr>
        <w:t>DEL IMPUESTO SOBRE ESPECTÁCULOS Y DIVERSIONES PÚBLICAS</w:t>
      </w:r>
    </w:p>
    <w:p w:rsidR="00C25680" w:rsidRDefault="00C25680">
      <w:pPr>
        <w:pStyle w:val="Textoindependiente"/>
        <w:spacing w:before="7"/>
        <w:rPr>
          <w:b/>
          <w:sz w:val="19"/>
        </w:rPr>
      </w:pPr>
    </w:p>
    <w:p w:rsidR="00C25680" w:rsidRDefault="00F04C40">
      <w:pPr>
        <w:pStyle w:val="Textoindependiente"/>
        <w:spacing w:before="1"/>
        <w:ind w:left="217" w:right="241"/>
      </w:pPr>
      <w:r>
        <w:rPr>
          <w:b/>
        </w:rPr>
        <w:t xml:space="preserve">ARTÍCULO 5.- </w:t>
      </w:r>
      <w:r>
        <w:t>Es objeto de este impuesto la realización de espectáculos y diversiones públicas no gravadas por el Impuesto al Valor Agregado, se pagará de conformidad a los conceptos, tasas y cuotas siguientes:</w:t>
      </w:r>
    </w:p>
    <w:p w:rsidR="00C25680" w:rsidRDefault="00C25680">
      <w:pPr>
        <w:pStyle w:val="Textoindependiente"/>
        <w:spacing w:before="10"/>
        <w:rPr>
          <w:sz w:val="19"/>
        </w:rPr>
      </w:pPr>
    </w:p>
    <w:p w:rsidR="00C25680" w:rsidRDefault="00F04C40">
      <w:pPr>
        <w:pStyle w:val="Textoindependiente"/>
        <w:ind w:left="217"/>
      </w:pPr>
      <w:r>
        <w:t>I.- Funciones de Circo y Carpas 5% sobre ingresos brutos</w:t>
      </w:r>
    </w:p>
    <w:p w:rsidR="00C25680" w:rsidRDefault="00C25680">
      <w:pPr>
        <w:pStyle w:val="Textoindependiente"/>
        <w:spacing w:before="1"/>
      </w:pPr>
    </w:p>
    <w:p w:rsidR="00C25680" w:rsidRDefault="00F04C40">
      <w:pPr>
        <w:pStyle w:val="Textoindependiente"/>
        <w:ind w:left="217"/>
      </w:pPr>
      <w:r>
        <w:t>ll.- Carreras de Caballos 20% sobre ingresos brutos, previa autorización de la Secretaría Gobernación.</w:t>
      </w:r>
    </w:p>
    <w:p w:rsidR="00C25680" w:rsidRDefault="00C25680">
      <w:pPr>
        <w:pStyle w:val="Textoindependiente"/>
      </w:pPr>
    </w:p>
    <w:p w:rsidR="00C25680" w:rsidRDefault="00F04C40">
      <w:pPr>
        <w:pStyle w:val="Textoindependiente"/>
        <w:spacing w:before="1" w:line="477" w:lineRule="auto"/>
        <w:ind w:left="217" w:right="6466"/>
      </w:pPr>
      <w:r>
        <w:t>Ill.- Bailes con fines de lucro 15% sobre entrada bruta lV.- Bailes Privados $ 250.00</w:t>
      </w:r>
    </w:p>
    <w:p w:rsidR="00C25680" w:rsidRDefault="00F04C40">
      <w:pPr>
        <w:pStyle w:val="Textoindependiente"/>
        <w:spacing w:before="4"/>
        <w:ind w:left="217"/>
      </w:pPr>
      <w:r>
        <w:t>En los casos de que los Bailes Privados sean organizados con objeto de recabar fondos para fines de beneficencia o de carácter familiar, no se realizará cobro alguno.</w:t>
      </w:r>
    </w:p>
    <w:p w:rsidR="00C25680" w:rsidRDefault="00C25680">
      <w:pPr>
        <w:pStyle w:val="Textoindependiente"/>
        <w:spacing w:before="1"/>
      </w:pPr>
    </w:p>
    <w:p w:rsidR="00C25680" w:rsidRDefault="00F04C40">
      <w:pPr>
        <w:pStyle w:val="Textoindependiente"/>
        <w:ind w:left="217"/>
      </w:pPr>
      <w:r>
        <w:t>V.- Ferias de 8% sobre ingreso bruto</w:t>
      </w:r>
    </w:p>
    <w:p w:rsidR="00C25680" w:rsidRDefault="00C25680">
      <w:pPr>
        <w:pStyle w:val="Textoindependiente"/>
        <w:spacing w:before="10"/>
        <w:rPr>
          <w:sz w:val="19"/>
        </w:rPr>
      </w:pPr>
    </w:p>
    <w:p w:rsidR="00C25680" w:rsidRDefault="00F04C40">
      <w:pPr>
        <w:pStyle w:val="Textoindependiente"/>
        <w:ind w:left="217"/>
      </w:pPr>
      <w:r>
        <w:t>Vl.- Charreadas y Jaripeos 15% sobre el Ingreso bruto.</w:t>
      </w:r>
    </w:p>
    <w:p w:rsidR="00C25680" w:rsidRDefault="00C25680">
      <w:pPr>
        <w:pStyle w:val="Textoindependiente"/>
        <w:spacing w:before="1"/>
      </w:pPr>
    </w:p>
    <w:p w:rsidR="00C25680" w:rsidRDefault="00F04C40">
      <w:pPr>
        <w:pStyle w:val="Textoindependiente"/>
        <w:ind w:left="217"/>
      </w:pPr>
      <w:r>
        <w:t>Vll.- Eventos Culturales, no causaran la tarifa, incluyendo deportes.</w:t>
      </w:r>
    </w:p>
    <w:p w:rsidR="00C25680" w:rsidRDefault="00C25680">
      <w:pPr>
        <w:pStyle w:val="Textoindependiente"/>
        <w:spacing w:before="1"/>
      </w:pPr>
    </w:p>
    <w:p w:rsidR="00C25680" w:rsidRDefault="00F04C40">
      <w:pPr>
        <w:pStyle w:val="Textoindependiente"/>
        <w:spacing w:line="477" w:lineRule="auto"/>
        <w:ind w:left="217" w:right="4618"/>
      </w:pPr>
      <w:r>
        <w:t>Vlll.- Presentaciones artísticas 10% sobre ingresos brutos, con fines de lucro. IX.- Funciones de Box, Lucha Libre y otros 5% sobre Ingresos brutos.</w:t>
      </w:r>
    </w:p>
    <w:p w:rsidR="00C25680" w:rsidRDefault="00F04C40">
      <w:pPr>
        <w:pStyle w:val="Textoindependiente"/>
        <w:spacing w:before="4"/>
        <w:ind w:left="217" w:right="610"/>
      </w:pPr>
      <w:r>
        <w:t>X.- Billares, por mesa de billar instalada $ 8.50 mensual, sin venta de bebidas alcohólicas. En donde se expendan bebidas alcohólicas $ 26.00 mensual por mesa de billar</w:t>
      </w:r>
    </w:p>
    <w:p w:rsidR="00C25680" w:rsidRDefault="00C25680">
      <w:pPr>
        <w:pStyle w:val="Textoindependiente"/>
        <w:spacing w:before="10"/>
        <w:rPr>
          <w:sz w:val="19"/>
        </w:rPr>
      </w:pPr>
    </w:p>
    <w:p w:rsidR="00C25680" w:rsidRDefault="00F04C40">
      <w:pPr>
        <w:pStyle w:val="Textoindependiente"/>
        <w:spacing w:before="1"/>
        <w:ind w:left="217" w:right="610"/>
      </w:pPr>
      <w:r>
        <w:t>XI.- Eventos donde participen Orquestas, Conjuntos o Grupos similares locales, pagarán el 5% del monto del contrato. Los foráneos, pagaran un 10% sobre contrato, en este caso, el contratante será responsable solidario del pago del impuesto.</w:t>
      </w:r>
    </w:p>
    <w:p w:rsidR="00C25680" w:rsidRDefault="00C25680">
      <w:pPr>
        <w:pStyle w:val="Textoindependiente"/>
        <w:spacing w:before="1"/>
      </w:pPr>
    </w:p>
    <w:p w:rsidR="00C25680" w:rsidRDefault="00F04C40">
      <w:pPr>
        <w:pStyle w:val="Textoindependiente"/>
        <w:spacing w:line="477" w:lineRule="auto"/>
        <w:ind w:left="217" w:right="1235"/>
      </w:pPr>
      <w:r>
        <w:t>Xll.- Cuando se sustituya la música viva por aparatos electro-musicales para un evento, se pagara una cuota de $ 98.50. Xlll.- Kermeses $ 93.00.</w:t>
      </w:r>
    </w:p>
    <w:p w:rsidR="00C25680" w:rsidRDefault="00F04C40">
      <w:pPr>
        <w:pStyle w:val="Textoindependiente"/>
        <w:spacing w:before="4" w:line="480" w:lineRule="auto"/>
        <w:ind w:left="217" w:right="6428"/>
      </w:pPr>
      <w:r>
        <w:t>XlV.- Juegos electrónicos $ 156.00 por máquina anual XV.- Cyber café $ 312.00 anual.</w:t>
      </w:r>
    </w:p>
    <w:p w:rsidR="00C25680" w:rsidRDefault="00F04C40">
      <w:pPr>
        <w:pStyle w:val="Textoindependiente"/>
        <w:spacing w:line="480" w:lineRule="auto"/>
        <w:ind w:left="217" w:right="5515"/>
      </w:pPr>
      <w:r>
        <w:t>XVl.- Juegos de entretenimiento $ 79.00 por máquina anual. XVll.- Renta de películas y videos en cualquier formato $ 234.00.</w:t>
      </w:r>
    </w:p>
    <w:p w:rsidR="00C25680" w:rsidRDefault="00F04C40">
      <w:pPr>
        <w:pStyle w:val="Ttulo4"/>
        <w:spacing w:before="6" w:line="229" w:lineRule="exact"/>
        <w:ind w:right="2101"/>
      </w:pPr>
      <w:r>
        <w:t>CAPITULO QUINTO</w:t>
      </w:r>
    </w:p>
    <w:p w:rsidR="00C25680" w:rsidRDefault="00F04C40">
      <w:pPr>
        <w:spacing w:line="229" w:lineRule="exact"/>
        <w:ind w:left="2884"/>
        <w:rPr>
          <w:b/>
          <w:sz w:val="20"/>
        </w:rPr>
      </w:pPr>
      <w:r>
        <w:rPr>
          <w:b/>
          <w:sz w:val="20"/>
        </w:rPr>
        <w:t>DEL IMPUESTO SOBRE LOTERÍAS, RIFAS Y SORTEOS</w:t>
      </w:r>
    </w:p>
    <w:p w:rsidR="00C25680" w:rsidRDefault="00C25680">
      <w:pPr>
        <w:pStyle w:val="Textoindependiente"/>
        <w:spacing w:before="7"/>
        <w:rPr>
          <w:b/>
          <w:sz w:val="19"/>
        </w:rPr>
      </w:pPr>
    </w:p>
    <w:p w:rsidR="00C25680" w:rsidRDefault="00F04C40">
      <w:pPr>
        <w:pStyle w:val="Textoindependiente"/>
        <w:spacing w:before="1"/>
        <w:ind w:left="217"/>
      </w:pPr>
      <w:r>
        <w:rPr>
          <w:b/>
        </w:rPr>
        <w:t xml:space="preserve">ARTÍCULO 6.- </w:t>
      </w:r>
      <w:r>
        <w:t>El impuesto sobre loterías, rifas, sorteos y juegos permitidos, se pagará con la tasa del 10% sobre el valor de los ingresos que se perciban, cuando se trate de eventos con fines de lucro. Previo permiso de la Secretaría de Gobernación</w:t>
      </w:r>
    </w:p>
    <w:p w:rsidR="00C25680" w:rsidRDefault="00C25680">
      <w:pPr>
        <w:pStyle w:val="Textoindependiente"/>
        <w:spacing w:before="1"/>
      </w:pPr>
    </w:p>
    <w:p w:rsidR="00C25680" w:rsidRDefault="00F04C40">
      <w:pPr>
        <w:pStyle w:val="Textoindependiente"/>
        <w:ind w:left="217"/>
      </w:pPr>
      <w:r>
        <w:t>La Tesorería Municipal, podrá celebrar convenios de pago, en base a las cuotas que la propia Tesorería establezca.</w:t>
      </w:r>
    </w:p>
    <w:p w:rsidR="00C25680" w:rsidRDefault="00C25680">
      <w:pPr>
        <w:pStyle w:val="Textoindependiente"/>
        <w:spacing w:before="3"/>
      </w:pPr>
    </w:p>
    <w:p w:rsidR="00C25680" w:rsidRDefault="00F04C40">
      <w:pPr>
        <w:pStyle w:val="Ttulo4"/>
        <w:ind w:right="2101"/>
      </w:pPr>
      <w:r>
        <w:t>CAPÍTULO SEXTO</w:t>
      </w:r>
    </w:p>
    <w:p w:rsidR="00C25680" w:rsidRDefault="00F04C40">
      <w:pPr>
        <w:ind w:left="2096" w:right="2098"/>
        <w:jc w:val="center"/>
        <w:rPr>
          <w:b/>
          <w:sz w:val="20"/>
        </w:rPr>
      </w:pPr>
      <w:r>
        <w:rPr>
          <w:b/>
          <w:sz w:val="20"/>
        </w:rPr>
        <w:t>DE LAS CONTRIBUCIONES ESPECIALES</w:t>
      </w:r>
    </w:p>
    <w:p w:rsidR="00C25680" w:rsidRDefault="00C25680">
      <w:pPr>
        <w:pStyle w:val="Textoindependiente"/>
        <w:spacing w:before="1"/>
        <w:rPr>
          <w:b/>
        </w:rPr>
      </w:pPr>
    </w:p>
    <w:p w:rsidR="00C25680" w:rsidRDefault="00F04C40">
      <w:pPr>
        <w:ind w:left="2096" w:right="2096"/>
        <w:jc w:val="center"/>
        <w:rPr>
          <w:b/>
          <w:sz w:val="20"/>
        </w:rPr>
      </w:pPr>
      <w:r>
        <w:rPr>
          <w:b/>
          <w:sz w:val="20"/>
        </w:rPr>
        <w:t>SECCIÓN I</w:t>
      </w:r>
    </w:p>
    <w:p w:rsidR="00C25680" w:rsidRDefault="00F04C40">
      <w:pPr>
        <w:spacing w:before="1"/>
        <w:ind w:left="2096" w:right="2099"/>
        <w:jc w:val="center"/>
        <w:rPr>
          <w:b/>
          <w:sz w:val="20"/>
        </w:rPr>
      </w:pPr>
      <w:r>
        <w:rPr>
          <w:b/>
          <w:sz w:val="20"/>
        </w:rPr>
        <w:t>DE LA CONTRIBUCIÓN POR GASTO</w:t>
      </w:r>
    </w:p>
    <w:p w:rsidR="00C25680" w:rsidRDefault="00C25680">
      <w:pPr>
        <w:jc w:val="center"/>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60"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61" name="Line 250"/>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FB9E65" id="Group 249"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BZgc61ggIA&#10;AJoFAAAOAAAAAAAAAAAAAAAAAC4CAABkcnMvZTJvRG9jLnhtbFBLAQItABQABgAIAAAAIQD6xXTy&#10;2wAAAAQBAAAPAAAAAAAAAAAAAAAAANwEAABkcnMvZG93bnJldi54bWxQSwUGAAAAAAQABADzAAAA&#10;5AUAAAAA&#10;">
                <v:line id="Line 250"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hmcYAAADcAAAADwAAAGRycy9kb3ducmV2LnhtbESPT2vCQBTE7wW/w/IKvdWNFoKkriKV&#10;gvZQ6h+ox2f2mUSzb8PuNonf3i0IHoeZ+Q0znfemFi05X1lWMBomIIhzqysuFOx3n68TED4ga6wt&#10;k4IreZjPBk9TzLTteEPtNhQiQthnqKAMocmk9HlJBv3QNsTRO1lnMETpCqkddhFuajlOklQarDgu&#10;lNjQR0n5ZftnFHy//aTtYv216n/X6TFfbo6Hc+eUennuF+8gAvXhEb63V1rBOB3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PIZnGAAAA3AAAAA8AAAAAAAAA&#10;AAAAAAAAoQIAAGRycy9kb3ducmV2LnhtbFBLBQYAAAAABAAEAPkAAACUAwAAAAA=&#10;"/>
                <w10:anchorlock/>
              </v:group>
            </w:pict>
          </mc:Fallback>
        </mc:AlternateContent>
      </w:r>
    </w:p>
    <w:p w:rsidR="00C25680" w:rsidRDefault="00F04C40">
      <w:pPr>
        <w:pStyle w:val="Textoindependiente"/>
        <w:ind w:left="217" w:right="216"/>
        <w:jc w:val="both"/>
      </w:pPr>
      <w:r>
        <w:rPr>
          <w:b/>
        </w:rPr>
        <w:t>ARTÍCULO 7.-</w:t>
      </w:r>
      <w:r>
        <w:t xml:space="preserve">Es objeto de esta Contribución por Gasto Público específico que se origine por el ejercicio de una determinada actividad de particulares. La Tesorería Municipal formulará y notificará la resolución debidamente fundada y motivada en la </w:t>
      </w:r>
      <w:r>
        <w:rPr>
          <w:spacing w:val="3"/>
        </w:rPr>
        <w:t xml:space="preserve">que </w:t>
      </w:r>
      <w:r>
        <w:t>se determinarán los importes de las contribuciones a cargo de los</w:t>
      </w:r>
      <w:r>
        <w:rPr>
          <w:spacing w:val="-8"/>
        </w:rPr>
        <w:t xml:space="preserve"> </w:t>
      </w:r>
      <w:r>
        <w:t>contribuyentes.</w:t>
      </w:r>
    </w:p>
    <w:p w:rsidR="00C25680" w:rsidRDefault="00C25680">
      <w:pPr>
        <w:pStyle w:val="Textoindependiente"/>
        <w:spacing w:before="6"/>
      </w:pPr>
    </w:p>
    <w:p w:rsidR="00C25680" w:rsidRDefault="00F04C40">
      <w:pPr>
        <w:pStyle w:val="Ttulo4"/>
        <w:spacing w:before="1"/>
        <w:ind w:left="4500" w:right="4509" w:firstLine="441"/>
        <w:jc w:val="left"/>
      </w:pPr>
      <w:r>
        <w:t>SECCIÓN II POR OBRA</w:t>
      </w:r>
      <w:r>
        <w:rPr>
          <w:spacing w:val="1"/>
        </w:rPr>
        <w:t xml:space="preserve"> </w:t>
      </w:r>
      <w:r>
        <w:rPr>
          <w:spacing w:val="-3"/>
        </w:rPr>
        <w:t>PÚBLICA</w:t>
      </w:r>
    </w:p>
    <w:p w:rsidR="00C25680" w:rsidRDefault="00C25680">
      <w:pPr>
        <w:pStyle w:val="Textoindependiente"/>
        <w:spacing w:before="5"/>
        <w:rPr>
          <w:b/>
          <w:sz w:val="19"/>
        </w:rPr>
      </w:pPr>
    </w:p>
    <w:p w:rsidR="00C25680" w:rsidRDefault="00F04C40">
      <w:pPr>
        <w:pStyle w:val="Textoindependiente"/>
        <w:ind w:left="217" w:right="218"/>
        <w:jc w:val="both"/>
      </w:pPr>
      <w:r>
        <w:rPr>
          <w:b/>
        </w:rPr>
        <w:t xml:space="preserve">ARTÍCULO 8.- </w:t>
      </w:r>
      <w:r>
        <w:t>Es objeto de la contribución por obra pública, la construcción, reconstrucción y ampliación de las obras que se indican en el Código Financiero para los Municipios del Estado de Coahuila de Zaragoza. 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C25680" w:rsidRDefault="00C25680">
      <w:pPr>
        <w:pStyle w:val="Textoindependiente"/>
        <w:spacing w:before="5"/>
      </w:pPr>
    </w:p>
    <w:p w:rsidR="00C25680" w:rsidRDefault="00F04C40">
      <w:pPr>
        <w:pStyle w:val="Ttulo4"/>
        <w:ind w:right="2096"/>
      </w:pPr>
      <w:r>
        <w:t>SECCIÓN III</w:t>
      </w:r>
    </w:p>
    <w:p w:rsidR="00C25680" w:rsidRDefault="00F04C40">
      <w:pPr>
        <w:ind w:left="2096" w:right="2101"/>
        <w:jc w:val="center"/>
        <w:rPr>
          <w:b/>
          <w:sz w:val="20"/>
        </w:rPr>
      </w:pPr>
      <w:r>
        <w:rPr>
          <w:b/>
          <w:sz w:val="20"/>
        </w:rPr>
        <w:t>POR RESPONSABILIDAD OBJETIVA</w:t>
      </w:r>
    </w:p>
    <w:p w:rsidR="00C25680" w:rsidRDefault="00C25680">
      <w:pPr>
        <w:pStyle w:val="Textoindependiente"/>
        <w:spacing w:before="8"/>
        <w:rPr>
          <w:b/>
          <w:sz w:val="19"/>
        </w:rPr>
      </w:pPr>
    </w:p>
    <w:p w:rsidR="00C25680" w:rsidRDefault="00F04C40">
      <w:pPr>
        <w:pStyle w:val="Textoindependiente"/>
        <w:ind w:left="217" w:right="213"/>
        <w:jc w:val="both"/>
      </w:pPr>
      <w:r>
        <w:rPr>
          <w:b/>
        </w:rPr>
        <w:t xml:space="preserve">ARTÍCULO 9.- </w:t>
      </w:r>
      <w:r>
        <w:t>Es objeto de esta contribución la realización de actividades que dañen o deterioren bienes del dominio público propiedad del Municipio, tales como: instalaciones, infraestructura caminera, hidráulica y de servicios, de uso comunitario y beneficio social y se pagará en la Tesorería Municipal, dentro de los quince días siguientes en que se notifique al contribuyente el resultado de la cuantificación de los daños o deterioros causados considerando para esto el monto del daño conforme al valor del catálogo de conceptos de las diferentes dependencias del Municipio que anualmente se actualizará, además de calcular los recargos conforme lo establece los artículos 40 y 41 de este ordenamiento.</w:t>
      </w:r>
    </w:p>
    <w:p w:rsidR="00C25680" w:rsidRDefault="00C25680">
      <w:pPr>
        <w:pStyle w:val="Textoindependiente"/>
        <w:spacing w:before="3"/>
      </w:pPr>
    </w:p>
    <w:p w:rsidR="00C25680" w:rsidRDefault="00F04C40">
      <w:pPr>
        <w:pStyle w:val="Ttulo4"/>
        <w:spacing w:before="1"/>
        <w:ind w:right="2099"/>
      </w:pPr>
      <w:r>
        <w:t>SECCION IV</w:t>
      </w:r>
    </w:p>
    <w:p w:rsidR="00C25680" w:rsidRDefault="00F04C40">
      <w:pPr>
        <w:ind w:left="2437" w:right="2441"/>
        <w:jc w:val="center"/>
        <w:rPr>
          <w:b/>
          <w:sz w:val="20"/>
        </w:rPr>
      </w:pPr>
      <w:r>
        <w:rPr>
          <w:b/>
          <w:sz w:val="20"/>
        </w:rPr>
        <w:t>POR MANTENIMIENTO, MEJORAMIENTO Y EQUIPAMIENTO DEL CUERPO DE BOMBEROS DE LOS MUNICIPIOS</w:t>
      </w:r>
    </w:p>
    <w:p w:rsidR="00C25680" w:rsidRDefault="00C25680">
      <w:pPr>
        <w:pStyle w:val="Textoindependiente"/>
        <w:spacing w:before="8"/>
        <w:rPr>
          <w:b/>
          <w:sz w:val="19"/>
        </w:rPr>
      </w:pPr>
    </w:p>
    <w:p w:rsidR="00C25680" w:rsidRDefault="00F04C40">
      <w:pPr>
        <w:pStyle w:val="Textoindependiente"/>
        <w:ind w:left="217" w:right="218"/>
        <w:jc w:val="both"/>
      </w:pPr>
      <w:r>
        <w:rPr>
          <w:b/>
        </w:rPr>
        <w:t xml:space="preserve">ARTÍCULO 10.- </w:t>
      </w:r>
      <w:r>
        <w:t>Es objeto de esta contribución la realización de pagos por concepto de impuestos, derechos y cualquier otra contribución que se cause conforme al Código Financiero para los Municipios del Estado de Coahuila de Zaragoza y demás disposiciones fiscales del Municipio, así como los accesorios que se paguen.</w:t>
      </w:r>
    </w:p>
    <w:p w:rsidR="00C25680" w:rsidRDefault="00C25680">
      <w:pPr>
        <w:pStyle w:val="Textoindependiente"/>
        <w:spacing w:before="11"/>
        <w:rPr>
          <w:sz w:val="19"/>
        </w:rPr>
      </w:pPr>
    </w:p>
    <w:p w:rsidR="00C25680" w:rsidRDefault="00F04C40">
      <w:pPr>
        <w:pStyle w:val="Textoindependiente"/>
        <w:ind w:left="217" w:right="218"/>
        <w:jc w:val="both"/>
      </w:pPr>
      <w:r>
        <w:t>Para el mantenimiento, mejoramiento y equipamiento del Cuerpo de Bomberos, se pagará aplicando sobre el impuesto predial del año, una cuota de $ 26.00 anual.</w:t>
      </w:r>
    </w:p>
    <w:p w:rsidR="00C25680" w:rsidRDefault="00C25680">
      <w:pPr>
        <w:pStyle w:val="Textoindependiente"/>
        <w:spacing w:before="4"/>
      </w:pPr>
    </w:p>
    <w:p w:rsidR="00C25680" w:rsidRDefault="00F04C40">
      <w:pPr>
        <w:pStyle w:val="Ttulo4"/>
        <w:ind w:right="2096"/>
      </w:pPr>
      <w:r>
        <w:t>CAPÍTULO SÉPTIMO</w:t>
      </w:r>
    </w:p>
    <w:p w:rsidR="00C25680" w:rsidRDefault="00F04C40">
      <w:pPr>
        <w:ind w:left="1257" w:right="1262"/>
        <w:jc w:val="center"/>
        <w:rPr>
          <w:b/>
          <w:sz w:val="20"/>
        </w:rPr>
      </w:pPr>
      <w:r>
        <w:rPr>
          <w:b/>
          <w:sz w:val="20"/>
        </w:rPr>
        <w:t>DE LOS DERECHOS POR LA PRESTACIÓN DE SERVICIOS PÚBLICOS</w:t>
      </w:r>
    </w:p>
    <w:p w:rsidR="00C25680" w:rsidRDefault="00C25680">
      <w:pPr>
        <w:pStyle w:val="Textoindependiente"/>
        <w:spacing w:before="1"/>
        <w:rPr>
          <w:b/>
        </w:rPr>
      </w:pPr>
    </w:p>
    <w:p w:rsidR="00C25680" w:rsidRDefault="00F04C40">
      <w:pPr>
        <w:ind w:left="2096" w:right="2098"/>
        <w:jc w:val="center"/>
        <w:rPr>
          <w:b/>
          <w:sz w:val="20"/>
        </w:rPr>
      </w:pPr>
      <w:r>
        <w:rPr>
          <w:b/>
          <w:sz w:val="20"/>
        </w:rPr>
        <w:t>SECCIÓN I</w:t>
      </w:r>
    </w:p>
    <w:p w:rsidR="00C25680" w:rsidRDefault="00F04C40">
      <w:pPr>
        <w:ind w:left="2096" w:right="2104"/>
        <w:jc w:val="center"/>
        <w:rPr>
          <w:b/>
          <w:sz w:val="20"/>
        </w:rPr>
      </w:pPr>
      <w:r>
        <w:rPr>
          <w:b/>
          <w:sz w:val="20"/>
        </w:rPr>
        <w:t>DE LOS SERVICIOS DE AGUA POTABLE Y ALCANTARILLADO</w:t>
      </w:r>
    </w:p>
    <w:p w:rsidR="00C25680" w:rsidRDefault="00C25680">
      <w:pPr>
        <w:pStyle w:val="Textoindependiente"/>
        <w:spacing w:before="5"/>
        <w:rPr>
          <w:b/>
          <w:sz w:val="19"/>
        </w:rPr>
      </w:pPr>
    </w:p>
    <w:p w:rsidR="00C25680" w:rsidRDefault="00F04C40">
      <w:pPr>
        <w:pStyle w:val="Textoindependiente"/>
        <w:spacing w:before="1"/>
        <w:ind w:left="217" w:right="266"/>
        <w:jc w:val="both"/>
      </w:pPr>
      <w:r>
        <w:rPr>
          <w:b/>
        </w:rPr>
        <w:t xml:space="preserve">ARTÍCULO 11.- </w:t>
      </w:r>
      <w:r>
        <w:t>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C25680" w:rsidRDefault="00C25680">
      <w:pPr>
        <w:pStyle w:val="Textoindependiente"/>
        <w:spacing w:before="1"/>
      </w:pPr>
    </w:p>
    <w:p w:rsidR="00C25680" w:rsidRDefault="00F04C40">
      <w:pPr>
        <w:pStyle w:val="Textoindependiente"/>
        <w:spacing w:before="1"/>
        <w:ind w:left="217" w:right="267"/>
        <w:jc w:val="both"/>
      </w:pPr>
      <w:r>
        <w:t>Los Servicios de Agua Potable y Alcantarillado se cobrarán con base en las cuotas o tarifas que establezca la presente Ley de Ingresos Municipal. La determinación de cuotas y tarifas estará a lo dispuesto en el Capítulo Sexto de la Ley de Aguas para los Municipios del Estado de Coahuila de Zaragoza.</w:t>
      </w:r>
    </w:p>
    <w:p w:rsidR="00C25680" w:rsidRDefault="00C25680">
      <w:pPr>
        <w:pStyle w:val="Textoindependiente"/>
        <w:spacing w:before="10"/>
        <w:rPr>
          <w:sz w:val="19"/>
        </w:rPr>
      </w:pPr>
    </w:p>
    <w:p w:rsidR="00C25680" w:rsidRDefault="00F04C40">
      <w:pPr>
        <w:pStyle w:val="Textoindependiente"/>
        <w:spacing w:line="480" w:lineRule="auto"/>
        <w:ind w:left="217" w:right="4253"/>
      </w:pPr>
      <w:r>
        <w:t>Las tarifas correspondientes se pagarán de conformidad con las siguientes cuotas: II.- Consumo doméstico $ 49.00.</w:t>
      </w:r>
    </w:p>
    <w:p w:rsidR="00C25680" w:rsidRDefault="00F04C40">
      <w:pPr>
        <w:pStyle w:val="Textoindependiente"/>
        <w:spacing w:line="480" w:lineRule="auto"/>
        <w:ind w:left="217" w:right="8033"/>
      </w:pPr>
      <w:r>
        <w:t>II.- Consumo comercial $ 69.00. III.- Consumo Industrial $ 207.00. IV.- Servicio Medido</w:t>
      </w:r>
    </w:p>
    <w:p w:rsidR="00C25680" w:rsidRDefault="00F04C40">
      <w:pPr>
        <w:pStyle w:val="Textoindependiente"/>
        <w:ind w:left="217"/>
        <w:jc w:val="both"/>
      </w:pPr>
      <w:r>
        <w:t>1.- Servicio Doméstico</w:t>
      </w:r>
    </w:p>
    <w:p w:rsidR="00C25680" w:rsidRDefault="00C25680">
      <w:pPr>
        <w:pStyle w:val="Textoindependiente"/>
        <w:spacing w:before="8"/>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702"/>
      </w:tblGrid>
      <w:tr w:rsidR="00C25680">
        <w:trPr>
          <w:trHeight w:val="460"/>
        </w:trPr>
        <w:tc>
          <w:tcPr>
            <w:tcW w:w="2235" w:type="dxa"/>
          </w:tcPr>
          <w:p w:rsidR="00C25680" w:rsidRDefault="00F04C40">
            <w:pPr>
              <w:pStyle w:val="TableParagraph"/>
              <w:tabs>
                <w:tab w:val="left" w:pos="920"/>
                <w:tab w:val="left" w:pos="1402"/>
              </w:tabs>
              <w:spacing w:line="223" w:lineRule="exact"/>
              <w:ind w:left="107"/>
              <w:rPr>
                <w:sz w:val="20"/>
              </w:rPr>
            </w:pPr>
            <w:r>
              <w:rPr>
                <w:sz w:val="20"/>
              </w:rPr>
              <w:t>Rango</w:t>
            </w:r>
            <w:r>
              <w:rPr>
                <w:sz w:val="20"/>
              </w:rPr>
              <w:tab/>
              <w:t>de</w:t>
            </w:r>
            <w:r>
              <w:rPr>
                <w:sz w:val="20"/>
              </w:rPr>
              <w:tab/>
              <w:t>consumo</w:t>
            </w:r>
          </w:p>
          <w:p w:rsidR="00C25680" w:rsidRDefault="00F04C40">
            <w:pPr>
              <w:pStyle w:val="TableParagraph"/>
              <w:spacing w:line="217" w:lineRule="exact"/>
              <w:ind w:left="107"/>
              <w:rPr>
                <w:sz w:val="20"/>
              </w:rPr>
            </w:pPr>
            <w:r>
              <w:rPr>
                <w:sz w:val="20"/>
              </w:rPr>
              <w:t>mensual m3</w:t>
            </w:r>
          </w:p>
        </w:tc>
        <w:tc>
          <w:tcPr>
            <w:tcW w:w="1702" w:type="dxa"/>
          </w:tcPr>
          <w:p w:rsidR="00C25680" w:rsidRDefault="00F04C40">
            <w:pPr>
              <w:pStyle w:val="TableParagraph"/>
              <w:spacing w:line="223" w:lineRule="exact"/>
              <w:ind w:left="455"/>
              <w:rPr>
                <w:sz w:val="20"/>
              </w:rPr>
            </w:pPr>
            <w:r>
              <w:rPr>
                <w:sz w:val="20"/>
              </w:rPr>
              <w:t>Costo</w:t>
            </w:r>
          </w:p>
        </w:tc>
      </w:tr>
      <w:tr w:rsidR="00C25680">
        <w:trPr>
          <w:trHeight w:val="230"/>
        </w:trPr>
        <w:tc>
          <w:tcPr>
            <w:tcW w:w="3937" w:type="dxa"/>
            <w:gridSpan w:val="2"/>
          </w:tcPr>
          <w:p w:rsidR="00C25680" w:rsidRDefault="00C25680">
            <w:pPr>
              <w:pStyle w:val="TableParagraph"/>
              <w:spacing w:line="240" w:lineRule="auto"/>
              <w:rPr>
                <w:sz w:val="16"/>
              </w:rPr>
            </w:pPr>
          </w:p>
        </w:tc>
      </w:tr>
    </w:tbl>
    <w:p w:rsidR="00C25680" w:rsidRDefault="00C25680">
      <w:pPr>
        <w:rPr>
          <w:sz w:val="16"/>
        </w:rPr>
        <w:sectPr w:rsidR="00C25680">
          <w:pgSz w:w="12250" w:h="15850"/>
          <w:pgMar w:top="960" w:right="380" w:bottom="0" w:left="860" w:header="710" w:footer="0" w:gutter="0"/>
          <w:cols w:space="720"/>
        </w:sectPr>
      </w:pPr>
    </w:p>
    <w:tbl>
      <w:tblPr>
        <w:tblStyle w:val="TableNormal"/>
        <w:tblW w:w="0" w:type="auto"/>
        <w:tblInd w:w="1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35"/>
        <w:gridCol w:w="1702"/>
        <w:gridCol w:w="6703"/>
      </w:tblGrid>
      <w:tr w:rsidR="00C25680">
        <w:trPr>
          <w:trHeight w:val="231"/>
        </w:trPr>
        <w:tc>
          <w:tcPr>
            <w:tcW w:w="2235" w:type="dxa"/>
            <w:tcBorders>
              <w:left w:val="single" w:sz="4" w:space="0" w:color="000000"/>
              <w:bottom w:val="single" w:sz="4" w:space="0" w:color="000000"/>
              <w:right w:val="single" w:sz="4" w:space="0" w:color="000000"/>
            </w:tcBorders>
          </w:tcPr>
          <w:p w:rsidR="00C25680" w:rsidRDefault="00F04C40">
            <w:pPr>
              <w:pStyle w:val="TableParagraph"/>
              <w:spacing w:line="212" w:lineRule="exact"/>
              <w:ind w:left="107"/>
              <w:rPr>
                <w:sz w:val="20"/>
              </w:rPr>
            </w:pPr>
            <w:r>
              <w:rPr>
                <w:sz w:val="20"/>
              </w:rPr>
              <w:lastRenderedPageBreak/>
              <w:t>0-10 m3</w:t>
            </w:r>
          </w:p>
        </w:tc>
        <w:tc>
          <w:tcPr>
            <w:tcW w:w="1702" w:type="dxa"/>
            <w:tcBorders>
              <w:left w:val="single" w:sz="4" w:space="0" w:color="000000"/>
              <w:bottom w:val="single" w:sz="4" w:space="0" w:color="000000"/>
              <w:right w:val="single" w:sz="4" w:space="0" w:color="000000"/>
            </w:tcBorders>
          </w:tcPr>
          <w:p w:rsidR="00C25680" w:rsidRDefault="00F04C40">
            <w:pPr>
              <w:pStyle w:val="TableParagraph"/>
              <w:spacing w:line="212" w:lineRule="exact"/>
              <w:ind w:left="455"/>
              <w:rPr>
                <w:sz w:val="20"/>
              </w:rPr>
            </w:pPr>
            <w:r>
              <w:rPr>
                <w:sz w:val="20"/>
              </w:rPr>
              <w:t>$ 49.16</w:t>
            </w:r>
          </w:p>
        </w:tc>
        <w:tc>
          <w:tcPr>
            <w:tcW w:w="6703" w:type="dxa"/>
            <w:vMerge w:val="restart"/>
            <w:tcBorders>
              <w:top w:val="single" w:sz="6" w:space="0" w:color="000000"/>
              <w:left w:val="single" w:sz="4" w:space="0" w:color="000000"/>
              <w:bottom w:val="nil"/>
              <w:right w:val="nil"/>
            </w:tcBorders>
          </w:tcPr>
          <w:p w:rsidR="00C25680" w:rsidRDefault="00C25680">
            <w:pPr>
              <w:pStyle w:val="TableParagraph"/>
              <w:spacing w:line="240" w:lineRule="auto"/>
              <w:rPr>
                <w:sz w:val="20"/>
              </w:rPr>
            </w:pPr>
          </w:p>
        </w:tc>
      </w:tr>
      <w:tr w:rsidR="00C25680">
        <w:trPr>
          <w:trHeight w:val="230"/>
        </w:trPr>
        <w:tc>
          <w:tcPr>
            <w:tcW w:w="223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11-20 m3</w:t>
            </w:r>
          </w:p>
        </w:tc>
        <w:tc>
          <w:tcPr>
            <w:tcW w:w="170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55"/>
              <w:rPr>
                <w:sz w:val="20"/>
              </w:rPr>
            </w:pPr>
            <w:r>
              <w:rPr>
                <w:sz w:val="20"/>
              </w:rPr>
              <w:t>$ 2.81</w:t>
            </w:r>
          </w:p>
        </w:tc>
        <w:tc>
          <w:tcPr>
            <w:tcW w:w="670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223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21-30 m3</w:t>
            </w:r>
          </w:p>
        </w:tc>
        <w:tc>
          <w:tcPr>
            <w:tcW w:w="170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55"/>
              <w:rPr>
                <w:sz w:val="20"/>
              </w:rPr>
            </w:pPr>
            <w:r>
              <w:rPr>
                <w:sz w:val="20"/>
              </w:rPr>
              <w:t>$ 3.65</w:t>
            </w:r>
          </w:p>
        </w:tc>
        <w:tc>
          <w:tcPr>
            <w:tcW w:w="670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223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31-40 m3</w:t>
            </w:r>
          </w:p>
        </w:tc>
        <w:tc>
          <w:tcPr>
            <w:tcW w:w="170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55"/>
              <w:rPr>
                <w:sz w:val="20"/>
              </w:rPr>
            </w:pPr>
            <w:r>
              <w:rPr>
                <w:sz w:val="20"/>
              </w:rPr>
              <w:t>$ 4.30</w:t>
            </w:r>
          </w:p>
        </w:tc>
        <w:tc>
          <w:tcPr>
            <w:tcW w:w="670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223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41-50 m3</w:t>
            </w:r>
          </w:p>
        </w:tc>
        <w:tc>
          <w:tcPr>
            <w:tcW w:w="170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55"/>
              <w:rPr>
                <w:sz w:val="20"/>
              </w:rPr>
            </w:pPr>
            <w:r>
              <w:rPr>
                <w:sz w:val="20"/>
              </w:rPr>
              <w:t>$ 4.44</w:t>
            </w:r>
          </w:p>
        </w:tc>
        <w:tc>
          <w:tcPr>
            <w:tcW w:w="670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223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51-100 m3</w:t>
            </w:r>
          </w:p>
        </w:tc>
        <w:tc>
          <w:tcPr>
            <w:tcW w:w="170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55"/>
              <w:rPr>
                <w:sz w:val="20"/>
              </w:rPr>
            </w:pPr>
            <w:r>
              <w:rPr>
                <w:sz w:val="20"/>
              </w:rPr>
              <w:t>$ 9.62</w:t>
            </w:r>
          </w:p>
        </w:tc>
        <w:tc>
          <w:tcPr>
            <w:tcW w:w="670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223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101-130 m3</w:t>
            </w:r>
          </w:p>
        </w:tc>
        <w:tc>
          <w:tcPr>
            <w:tcW w:w="170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55"/>
              <w:rPr>
                <w:sz w:val="20"/>
              </w:rPr>
            </w:pPr>
            <w:r>
              <w:rPr>
                <w:sz w:val="20"/>
              </w:rPr>
              <w:t>$ 12.64</w:t>
            </w:r>
          </w:p>
        </w:tc>
        <w:tc>
          <w:tcPr>
            <w:tcW w:w="6703" w:type="dxa"/>
            <w:vMerge/>
            <w:tcBorders>
              <w:top w:val="nil"/>
              <w:left w:val="single" w:sz="4" w:space="0" w:color="000000"/>
              <w:bottom w:val="nil"/>
              <w:right w:val="nil"/>
            </w:tcBorders>
          </w:tcPr>
          <w:p w:rsidR="00C25680" w:rsidRDefault="00C25680">
            <w:pPr>
              <w:rPr>
                <w:sz w:val="2"/>
                <w:szCs w:val="2"/>
              </w:rPr>
            </w:pPr>
          </w:p>
        </w:tc>
      </w:tr>
      <w:tr w:rsidR="00C25680">
        <w:trPr>
          <w:trHeight w:val="232"/>
        </w:trPr>
        <w:tc>
          <w:tcPr>
            <w:tcW w:w="223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2" w:lineRule="exact"/>
              <w:ind w:left="107"/>
              <w:rPr>
                <w:sz w:val="20"/>
              </w:rPr>
            </w:pPr>
            <w:r>
              <w:rPr>
                <w:sz w:val="20"/>
              </w:rPr>
              <w:t>131 o más m3</w:t>
            </w:r>
          </w:p>
        </w:tc>
        <w:tc>
          <w:tcPr>
            <w:tcW w:w="170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2" w:lineRule="exact"/>
              <w:ind w:left="455"/>
              <w:rPr>
                <w:sz w:val="20"/>
              </w:rPr>
            </w:pPr>
            <w:r>
              <w:rPr>
                <w:sz w:val="20"/>
              </w:rPr>
              <w:t>$ 17.79</w:t>
            </w:r>
          </w:p>
        </w:tc>
        <w:tc>
          <w:tcPr>
            <w:tcW w:w="6703" w:type="dxa"/>
            <w:vMerge/>
            <w:tcBorders>
              <w:top w:val="nil"/>
              <w:left w:val="single" w:sz="4" w:space="0" w:color="000000"/>
              <w:bottom w:val="nil"/>
              <w:right w:val="nil"/>
            </w:tcBorders>
          </w:tcPr>
          <w:p w:rsidR="00C25680" w:rsidRDefault="00C25680">
            <w:pPr>
              <w:rPr>
                <w:sz w:val="2"/>
                <w:szCs w:val="2"/>
              </w:rPr>
            </w:pPr>
          </w:p>
        </w:tc>
      </w:tr>
    </w:tbl>
    <w:p w:rsidR="00C25680" w:rsidRDefault="00C25680">
      <w:pPr>
        <w:pStyle w:val="Textoindependiente"/>
        <w:spacing w:before="4"/>
        <w:rPr>
          <w:sz w:val="10"/>
        </w:rPr>
      </w:pPr>
    </w:p>
    <w:p w:rsidR="00C25680" w:rsidRDefault="00F04C40">
      <w:pPr>
        <w:pStyle w:val="Textoindependiente"/>
        <w:spacing w:before="91"/>
        <w:ind w:left="217"/>
      </w:pPr>
      <w:r>
        <w:t>2.-Servicio Comercial</w:t>
      </w:r>
    </w:p>
    <w:p w:rsidR="00C25680" w:rsidRDefault="00C25680">
      <w:pPr>
        <w:pStyle w:val="Textoindependiente"/>
        <w:spacing w:before="7" w:after="1"/>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702"/>
      </w:tblGrid>
      <w:tr w:rsidR="00C25680">
        <w:trPr>
          <w:trHeight w:val="460"/>
        </w:trPr>
        <w:tc>
          <w:tcPr>
            <w:tcW w:w="2235" w:type="dxa"/>
          </w:tcPr>
          <w:p w:rsidR="00C25680" w:rsidRDefault="00F04C40">
            <w:pPr>
              <w:pStyle w:val="TableParagraph"/>
              <w:tabs>
                <w:tab w:val="left" w:pos="920"/>
                <w:tab w:val="left" w:pos="1402"/>
              </w:tabs>
              <w:spacing w:line="223" w:lineRule="exact"/>
              <w:ind w:left="107"/>
              <w:rPr>
                <w:sz w:val="20"/>
              </w:rPr>
            </w:pPr>
            <w:r>
              <w:rPr>
                <w:sz w:val="20"/>
              </w:rPr>
              <w:t>Rango</w:t>
            </w:r>
            <w:r>
              <w:rPr>
                <w:sz w:val="20"/>
              </w:rPr>
              <w:tab/>
              <w:t>de</w:t>
            </w:r>
            <w:r>
              <w:rPr>
                <w:sz w:val="20"/>
              </w:rPr>
              <w:tab/>
              <w:t>consumo</w:t>
            </w:r>
          </w:p>
          <w:p w:rsidR="00C25680" w:rsidRDefault="00F04C40">
            <w:pPr>
              <w:pStyle w:val="TableParagraph"/>
              <w:spacing w:line="217" w:lineRule="exact"/>
              <w:ind w:left="107"/>
              <w:rPr>
                <w:sz w:val="20"/>
              </w:rPr>
            </w:pPr>
            <w:r>
              <w:rPr>
                <w:sz w:val="20"/>
              </w:rPr>
              <w:t>mensual m3</w:t>
            </w:r>
          </w:p>
        </w:tc>
        <w:tc>
          <w:tcPr>
            <w:tcW w:w="1702" w:type="dxa"/>
          </w:tcPr>
          <w:p w:rsidR="00C25680" w:rsidRDefault="00F04C40">
            <w:pPr>
              <w:pStyle w:val="TableParagraph"/>
              <w:spacing w:line="223" w:lineRule="exact"/>
              <w:ind w:left="489"/>
              <w:rPr>
                <w:sz w:val="20"/>
              </w:rPr>
            </w:pPr>
            <w:r>
              <w:rPr>
                <w:sz w:val="20"/>
              </w:rPr>
              <w:t>Costo</w:t>
            </w:r>
          </w:p>
        </w:tc>
      </w:tr>
      <w:tr w:rsidR="00C25680">
        <w:trPr>
          <w:trHeight w:val="230"/>
        </w:trPr>
        <w:tc>
          <w:tcPr>
            <w:tcW w:w="3937" w:type="dxa"/>
            <w:gridSpan w:val="2"/>
          </w:tcPr>
          <w:p w:rsidR="00C25680" w:rsidRDefault="00C25680">
            <w:pPr>
              <w:pStyle w:val="TableParagraph"/>
              <w:spacing w:line="240" w:lineRule="auto"/>
              <w:rPr>
                <w:sz w:val="16"/>
              </w:rPr>
            </w:pPr>
          </w:p>
        </w:tc>
      </w:tr>
      <w:tr w:rsidR="00C25680">
        <w:trPr>
          <w:trHeight w:val="230"/>
        </w:trPr>
        <w:tc>
          <w:tcPr>
            <w:tcW w:w="2235" w:type="dxa"/>
          </w:tcPr>
          <w:p w:rsidR="00C25680" w:rsidRDefault="00F04C40">
            <w:pPr>
              <w:pStyle w:val="TableParagraph"/>
              <w:ind w:left="107"/>
              <w:rPr>
                <w:sz w:val="20"/>
              </w:rPr>
            </w:pPr>
            <w:r>
              <w:rPr>
                <w:sz w:val="20"/>
              </w:rPr>
              <w:t>0-10 m3</w:t>
            </w:r>
          </w:p>
        </w:tc>
        <w:tc>
          <w:tcPr>
            <w:tcW w:w="1702" w:type="dxa"/>
          </w:tcPr>
          <w:p w:rsidR="00C25680" w:rsidRDefault="00F04C40">
            <w:pPr>
              <w:pStyle w:val="TableParagraph"/>
              <w:ind w:left="539"/>
              <w:rPr>
                <w:sz w:val="20"/>
              </w:rPr>
            </w:pPr>
            <w:r>
              <w:rPr>
                <w:sz w:val="20"/>
              </w:rPr>
              <w:t>$ 69.04</w:t>
            </w:r>
          </w:p>
        </w:tc>
      </w:tr>
      <w:tr w:rsidR="00C25680">
        <w:trPr>
          <w:trHeight w:val="230"/>
        </w:trPr>
        <w:tc>
          <w:tcPr>
            <w:tcW w:w="2235" w:type="dxa"/>
          </w:tcPr>
          <w:p w:rsidR="00C25680" w:rsidRDefault="00F04C40">
            <w:pPr>
              <w:pStyle w:val="TableParagraph"/>
              <w:ind w:left="107"/>
              <w:rPr>
                <w:sz w:val="20"/>
              </w:rPr>
            </w:pPr>
            <w:r>
              <w:rPr>
                <w:sz w:val="20"/>
              </w:rPr>
              <w:t>11-50 m3</w:t>
            </w:r>
          </w:p>
        </w:tc>
        <w:tc>
          <w:tcPr>
            <w:tcW w:w="1702" w:type="dxa"/>
          </w:tcPr>
          <w:p w:rsidR="00C25680" w:rsidRDefault="00F04C40">
            <w:pPr>
              <w:pStyle w:val="TableParagraph"/>
              <w:ind w:left="539"/>
              <w:rPr>
                <w:sz w:val="20"/>
              </w:rPr>
            </w:pPr>
            <w:r>
              <w:rPr>
                <w:sz w:val="20"/>
              </w:rPr>
              <w:t>$ 7.50</w:t>
            </w:r>
          </w:p>
        </w:tc>
      </w:tr>
      <w:tr w:rsidR="00C25680">
        <w:trPr>
          <w:trHeight w:val="230"/>
        </w:trPr>
        <w:tc>
          <w:tcPr>
            <w:tcW w:w="2235" w:type="dxa"/>
          </w:tcPr>
          <w:p w:rsidR="00C25680" w:rsidRDefault="00F04C40">
            <w:pPr>
              <w:pStyle w:val="TableParagraph"/>
              <w:ind w:left="107"/>
              <w:rPr>
                <w:sz w:val="20"/>
              </w:rPr>
            </w:pPr>
            <w:r>
              <w:rPr>
                <w:sz w:val="20"/>
              </w:rPr>
              <w:t>51-100 m3</w:t>
            </w:r>
          </w:p>
        </w:tc>
        <w:tc>
          <w:tcPr>
            <w:tcW w:w="1702" w:type="dxa"/>
          </w:tcPr>
          <w:p w:rsidR="00C25680" w:rsidRDefault="00F04C40">
            <w:pPr>
              <w:pStyle w:val="TableParagraph"/>
              <w:ind w:left="539"/>
              <w:rPr>
                <w:sz w:val="20"/>
              </w:rPr>
            </w:pPr>
            <w:r>
              <w:rPr>
                <w:sz w:val="20"/>
              </w:rPr>
              <w:t>$ 14.90</w:t>
            </w:r>
          </w:p>
        </w:tc>
      </w:tr>
      <w:tr w:rsidR="00C25680">
        <w:trPr>
          <w:trHeight w:val="230"/>
        </w:trPr>
        <w:tc>
          <w:tcPr>
            <w:tcW w:w="2235" w:type="dxa"/>
          </w:tcPr>
          <w:p w:rsidR="00C25680" w:rsidRDefault="00F04C40">
            <w:pPr>
              <w:pStyle w:val="TableParagraph"/>
              <w:ind w:left="107"/>
              <w:rPr>
                <w:sz w:val="20"/>
              </w:rPr>
            </w:pPr>
            <w:r>
              <w:rPr>
                <w:sz w:val="20"/>
              </w:rPr>
              <w:t>101-130 m3</w:t>
            </w:r>
          </w:p>
        </w:tc>
        <w:tc>
          <w:tcPr>
            <w:tcW w:w="1702" w:type="dxa"/>
          </w:tcPr>
          <w:p w:rsidR="00C25680" w:rsidRDefault="00F04C40">
            <w:pPr>
              <w:pStyle w:val="TableParagraph"/>
              <w:ind w:left="539"/>
              <w:rPr>
                <w:sz w:val="20"/>
              </w:rPr>
            </w:pPr>
            <w:r>
              <w:rPr>
                <w:sz w:val="20"/>
              </w:rPr>
              <w:t>$ 21.67</w:t>
            </w:r>
          </w:p>
        </w:tc>
      </w:tr>
    </w:tbl>
    <w:p w:rsidR="00C25680" w:rsidRDefault="00C25680">
      <w:pPr>
        <w:pStyle w:val="Textoindependiente"/>
        <w:spacing w:before="5"/>
        <w:rPr>
          <w:sz w:val="19"/>
        </w:rPr>
      </w:pPr>
    </w:p>
    <w:p w:rsidR="00C25680" w:rsidRDefault="00F04C40">
      <w:pPr>
        <w:pStyle w:val="Textoindependiente"/>
        <w:ind w:left="217"/>
      </w:pPr>
      <w:r>
        <w:t>3.-Servicio Industrial</w:t>
      </w:r>
    </w:p>
    <w:p w:rsidR="00C25680" w:rsidRDefault="00C25680">
      <w:pPr>
        <w:pStyle w:val="Textoindependiente"/>
        <w:spacing w:before="5" w:after="1"/>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702"/>
      </w:tblGrid>
      <w:tr w:rsidR="00C25680">
        <w:trPr>
          <w:trHeight w:val="460"/>
        </w:trPr>
        <w:tc>
          <w:tcPr>
            <w:tcW w:w="2235" w:type="dxa"/>
          </w:tcPr>
          <w:p w:rsidR="00C25680" w:rsidRDefault="00F04C40">
            <w:pPr>
              <w:pStyle w:val="TableParagraph"/>
              <w:tabs>
                <w:tab w:val="left" w:pos="920"/>
                <w:tab w:val="left" w:pos="1402"/>
              </w:tabs>
              <w:spacing w:line="228" w:lineRule="exact"/>
              <w:ind w:left="107" w:right="101"/>
              <w:rPr>
                <w:sz w:val="20"/>
              </w:rPr>
            </w:pPr>
            <w:r>
              <w:rPr>
                <w:sz w:val="20"/>
              </w:rPr>
              <w:t>Rango</w:t>
            </w:r>
            <w:r>
              <w:rPr>
                <w:sz w:val="20"/>
              </w:rPr>
              <w:tab/>
              <w:t>de</w:t>
            </w:r>
            <w:r>
              <w:rPr>
                <w:sz w:val="20"/>
              </w:rPr>
              <w:tab/>
            </w:r>
            <w:r>
              <w:rPr>
                <w:spacing w:val="-4"/>
                <w:sz w:val="20"/>
              </w:rPr>
              <w:t xml:space="preserve">consumo </w:t>
            </w:r>
            <w:r>
              <w:rPr>
                <w:sz w:val="20"/>
              </w:rPr>
              <w:t>mensual</w:t>
            </w:r>
            <w:r>
              <w:rPr>
                <w:spacing w:val="1"/>
                <w:sz w:val="20"/>
              </w:rPr>
              <w:t xml:space="preserve"> </w:t>
            </w:r>
            <w:r>
              <w:rPr>
                <w:sz w:val="20"/>
              </w:rPr>
              <w:t>m3</w:t>
            </w:r>
          </w:p>
        </w:tc>
        <w:tc>
          <w:tcPr>
            <w:tcW w:w="1702" w:type="dxa"/>
          </w:tcPr>
          <w:p w:rsidR="00C25680" w:rsidRDefault="00F04C40">
            <w:pPr>
              <w:pStyle w:val="TableParagraph"/>
              <w:spacing w:line="225" w:lineRule="exact"/>
              <w:ind w:left="455"/>
              <w:rPr>
                <w:sz w:val="20"/>
              </w:rPr>
            </w:pPr>
            <w:r>
              <w:rPr>
                <w:sz w:val="20"/>
              </w:rPr>
              <w:t>Costo</w:t>
            </w:r>
          </w:p>
        </w:tc>
      </w:tr>
      <w:tr w:rsidR="00C25680">
        <w:trPr>
          <w:trHeight w:val="230"/>
        </w:trPr>
        <w:tc>
          <w:tcPr>
            <w:tcW w:w="2235" w:type="dxa"/>
          </w:tcPr>
          <w:p w:rsidR="00C25680" w:rsidRDefault="00C25680">
            <w:pPr>
              <w:pStyle w:val="TableParagraph"/>
              <w:spacing w:line="240" w:lineRule="auto"/>
              <w:rPr>
                <w:sz w:val="16"/>
              </w:rPr>
            </w:pPr>
          </w:p>
        </w:tc>
        <w:tc>
          <w:tcPr>
            <w:tcW w:w="1702" w:type="dxa"/>
          </w:tcPr>
          <w:p w:rsidR="00C25680" w:rsidRDefault="00C25680">
            <w:pPr>
              <w:pStyle w:val="TableParagraph"/>
              <w:spacing w:line="240" w:lineRule="auto"/>
              <w:rPr>
                <w:sz w:val="16"/>
              </w:rPr>
            </w:pPr>
          </w:p>
        </w:tc>
      </w:tr>
      <w:tr w:rsidR="00C25680">
        <w:trPr>
          <w:trHeight w:val="230"/>
        </w:trPr>
        <w:tc>
          <w:tcPr>
            <w:tcW w:w="2235" w:type="dxa"/>
          </w:tcPr>
          <w:p w:rsidR="00C25680" w:rsidRDefault="00F04C40">
            <w:pPr>
              <w:pStyle w:val="TableParagraph"/>
              <w:ind w:left="158"/>
              <w:rPr>
                <w:sz w:val="20"/>
              </w:rPr>
            </w:pPr>
            <w:r>
              <w:rPr>
                <w:sz w:val="20"/>
              </w:rPr>
              <w:t>0-10 m3</w:t>
            </w:r>
          </w:p>
        </w:tc>
        <w:tc>
          <w:tcPr>
            <w:tcW w:w="1702" w:type="dxa"/>
          </w:tcPr>
          <w:p w:rsidR="00C25680" w:rsidRDefault="00F04C40">
            <w:pPr>
              <w:pStyle w:val="TableParagraph"/>
              <w:ind w:left="455"/>
              <w:rPr>
                <w:sz w:val="20"/>
              </w:rPr>
            </w:pPr>
            <w:r>
              <w:rPr>
                <w:sz w:val="20"/>
              </w:rPr>
              <w:t>$ 207.11</w:t>
            </w:r>
          </w:p>
        </w:tc>
      </w:tr>
      <w:tr w:rsidR="00C25680">
        <w:trPr>
          <w:trHeight w:val="230"/>
        </w:trPr>
        <w:tc>
          <w:tcPr>
            <w:tcW w:w="2235" w:type="dxa"/>
          </w:tcPr>
          <w:p w:rsidR="00C25680" w:rsidRDefault="00F04C40">
            <w:pPr>
              <w:pStyle w:val="TableParagraph"/>
              <w:ind w:left="107"/>
              <w:rPr>
                <w:sz w:val="20"/>
              </w:rPr>
            </w:pPr>
            <w:r>
              <w:rPr>
                <w:sz w:val="20"/>
              </w:rPr>
              <w:t>11-50 m3</w:t>
            </w:r>
          </w:p>
        </w:tc>
        <w:tc>
          <w:tcPr>
            <w:tcW w:w="1702" w:type="dxa"/>
          </w:tcPr>
          <w:p w:rsidR="00C25680" w:rsidRDefault="00F04C40">
            <w:pPr>
              <w:pStyle w:val="TableParagraph"/>
              <w:ind w:left="455"/>
              <w:rPr>
                <w:sz w:val="20"/>
              </w:rPr>
            </w:pPr>
            <w:r>
              <w:rPr>
                <w:sz w:val="20"/>
              </w:rPr>
              <w:t>$ 10.15</w:t>
            </w:r>
          </w:p>
        </w:tc>
      </w:tr>
      <w:tr w:rsidR="00C25680">
        <w:trPr>
          <w:trHeight w:val="230"/>
        </w:trPr>
        <w:tc>
          <w:tcPr>
            <w:tcW w:w="2235" w:type="dxa"/>
          </w:tcPr>
          <w:p w:rsidR="00C25680" w:rsidRDefault="00F04C40">
            <w:pPr>
              <w:pStyle w:val="TableParagraph"/>
              <w:ind w:left="107"/>
              <w:rPr>
                <w:sz w:val="20"/>
              </w:rPr>
            </w:pPr>
            <w:r>
              <w:rPr>
                <w:sz w:val="20"/>
              </w:rPr>
              <w:t>51-100 m3</w:t>
            </w:r>
          </w:p>
        </w:tc>
        <w:tc>
          <w:tcPr>
            <w:tcW w:w="1702" w:type="dxa"/>
          </w:tcPr>
          <w:p w:rsidR="00C25680" w:rsidRDefault="00F04C40">
            <w:pPr>
              <w:pStyle w:val="TableParagraph"/>
              <w:ind w:left="455"/>
              <w:rPr>
                <w:sz w:val="20"/>
              </w:rPr>
            </w:pPr>
            <w:r>
              <w:rPr>
                <w:sz w:val="20"/>
              </w:rPr>
              <w:t>$ 14.89</w:t>
            </w:r>
          </w:p>
        </w:tc>
      </w:tr>
      <w:tr w:rsidR="00C25680">
        <w:trPr>
          <w:trHeight w:val="230"/>
        </w:trPr>
        <w:tc>
          <w:tcPr>
            <w:tcW w:w="2235" w:type="dxa"/>
          </w:tcPr>
          <w:p w:rsidR="00C25680" w:rsidRDefault="00F04C40">
            <w:pPr>
              <w:pStyle w:val="TableParagraph"/>
              <w:ind w:left="107"/>
              <w:rPr>
                <w:sz w:val="20"/>
              </w:rPr>
            </w:pPr>
            <w:r>
              <w:rPr>
                <w:sz w:val="20"/>
              </w:rPr>
              <w:t>101-130 m3</w:t>
            </w:r>
          </w:p>
        </w:tc>
        <w:tc>
          <w:tcPr>
            <w:tcW w:w="1702" w:type="dxa"/>
          </w:tcPr>
          <w:p w:rsidR="00C25680" w:rsidRDefault="00F04C40">
            <w:pPr>
              <w:pStyle w:val="TableParagraph"/>
              <w:ind w:left="455"/>
              <w:rPr>
                <w:sz w:val="20"/>
              </w:rPr>
            </w:pPr>
            <w:r>
              <w:rPr>
                <w:sz w:val="20"/>
              </w:rPr>
              <w:t>$ 21.66</w:t>
            </w:r>
          </w:p>
        </w:tc>
      </w:tr>
    </w:tbl>
    <w:p w:rsidR="00C25680" w:rsidRDefault="00C25680">
      <w:pPr>
        <w:pStyle w:val="Textoindependiente"/>
        <w:spacing w:before="5"/>
        <w:rPr>
          <w:sz w:val="19"/>
        </w:rPr>
      </w:pPr>
    </w:p>
    <w:p w:rsidR="00C25680" w:rsidRDefault="00F04C40">
      <w:pPr>
        <w:pStyle w:val="Textoindependiente"/>
        <w:spacing w:line="480" w:lineRule="auto"/>
        <w:ind w:left="217" w:right="7184"/>
      </w:pPr>
      <w:r>
        <w:t>V.- Conexión de tomas de agua $ 282.50. VI.- Conexión de tomas de drenaje $ 196.00.</w:t>
      </w:r>
    </w:p>
    <w:p w:rsidR="00C25680" w:rsidRDefault="00F04C40">
      <w:pPr>
        <w:pStyle w:val="Textoindependiente"/>
        <w:spacing w:line="230" w:lineRule="exact"/>
        <w:ind w:left="217"/>
      </w:pPr>
      <w:r>
        <w:t>VII.- El costo por contratación y derecho de conexión se cobrará en base a las siguientes tablas:</w:t>
      </w:r>
    </w:p>
    <w:p w:rsidR="00C25680" w:rsidRDefault="00C25680">
      <w:pPr>
        <w:pStyle w:val="Textoindependiente"/>
        <w:spacing w:before="10"/>
      </w:pPr>
    </w:p>
    <w:tbl>
      <w:tblPr>
        <w:tblStyle w:val="TableNormal"/>
        <w:tblW w:w="0" w:type="auto"/>
        <w:tblInd w:w="175" w:type="dxa"/>
        <w:tblLayout w:type="fixed"/>
        <w:tblLook w:val="01E0" w:firstRow="1" w:lastRow="1" w:firstColumn="1" w:lastColumn="1" w:noHBand="0" w:noVBand="0"/>
      </w:tblPr>
      <w:tblGrid>
        <w:gridCol w:w="3399"/>
        <w:gridCol w:w="666"/>
        <w:gridCol w:w="419"/>
        <w:gridCol w:w="516"/>
        <w:gridCol w:w="1134"/>
      </w:tblGrid>
      <w:tr w:rsidR="00C25680">
        <w:trPr>
          <w:trHeight w:val="800"/>
        </w:trPr>
        <w:tc>
          <w:tcPr>
            <w:tcW w:w="3399" w:type="dxa"/>
          </w:tcPr>
          <w:p w:rsidR="00C25680" w:rsidRDefault="00F04C40">
            <w:pPr>
              <w:pStyle w:val="TableParagraph"/>
              <w:spacing w:line="221" w:lineRule="exact"/>
              <w:ind w:left="50"/>
              <w:rPr>
                <w:sz w:val="20"/>
              </w:rPr>
            </w:pPr>
            <w:r>
              <w:rPr>
                <w:sz w:val="20"/>
              </w:rPr>
              <w:t>1.-Casa habitación y comercio pequeño</w:t>
            </w:r>
          </w:p>
          <w:p w:rsidR="00C25680" w:rsidRDefault="00C25680">
            <w:pPr>
              <w:pStyle w:val="TableParagraph"/>
              <w:spacing w:line="240" w:lineRule="auto"/>
              <w:rPr>
                <w:sz w:val="20"/>
              </w:rPr>
            </w:pPr>
          </w:p>
          <w:p w:rsidR="00C25680" w:rsidRDefault="00F04C40">
            <w:pPr>
              <w:pStyle w:val="TableParagraph"/>
              <w:spacing w:before="1" w:line="240" w:lineRule="auto"/>
              <w:ind w:left="50"/>
              <w:rPr>
                <w:sz w:val="20"/>
              </w:rPr>
            </w:pPr>
            <w:r>
              <w:rPr>
                <w:sz w:val="20"/>
              </w:rPr>
              <w:t>Especificación</w:t>
            </w:r>
          </w:p>
        </w:tc>
        <w:tc>
          <w:tcPr>
            <w:tcW w:w="1085" w:type="dxa"/>
            <w:gridSpan w:val="2"/>
          </w:tcPr>
          <w:p w:rsidR="00C25680" w:rsidRDefault="00C25680">
            <w:pPr>
              <w:pStyle w:val="TableParagraph"/>
              <w:spacing w:line="240" w:lineRule="auto"/>
            </w:pPr>
          </w:p>
          <w:p w:rsidR="00C25680" w:rsidRDefault="00C25680">
            <w:pPr>
              <w:pStyle w:val="TableParagraph"/>
              <w:spacing w:before="3" w:line="240" w:lineRule="auto"/>
              <w:rPr>
                <w:sz w:val="17"/>
              </w:rPr>
            </w:pPr>
          </w:p>
          <w:p w:rsidR="00C25680" w:rsidRDefault="00F04C40">
            <w:pPr>
              <w:pStyle w:val="TableParagraph"/>
              <w:spacing w:line="240" w:lineRule="auto"/>
              <w:ind w:left="192"/>
              <w:rPr>
                <w:sz w:val="20"/>
              </w:rPr>
            </w:pPr>
            <w:r>
              <w:rPr>
                <w:sz w:val="20"/>
              </w:rPr>
              <w:t>Tarifa</w:t>
            </w:r>
          </w:p>
        </w:tc>
        <w:tc>
          <w:tcPr>
            <w:tcW w:w="1650" w:type="dxa"/>
            <w:gridSpan w:val="2"/>
          </w:tcPr>
          <w:p w:rsidR="00C25680" w:rsidRDefault="00C25680">
            <w:pPr>
              <w:pStyle w:val="TableParagraph"/>
              <w:spacing w:line="240" w:lineRule="auto"/>
            </w:pPr>
          </w:p>
          <w:p w:rsidR="00C25680" w:rsidRDefault="00C25680">
            <w:pPr>
              <w:pStyle w:val="TableParagraph"/>
              <w:spacing w:before="3" w:line="240" w:lineRule="auto"/>
              <w:rPr>
                <w:sz w:val="17"/>
              </w:rPr>
            </w:pPr>
          </w:p>
          <w:p w:rsidR="00C25680" w:rsidRDefault="00F04C40">
            <w:pPr>
              <w:pStyle w:val="TableParagraph"/>
              <w:spacing w:line="240" w:lineRule="auto"/>
              <w:ind w:left="96"/>
              <w:rPr>
                <w:sz w:val="20"/>
              </w:rPr>
            </w:pPr>
            <w:r>
              <w:rPr>
                <w:sz w:val="20"/>
              </w:rPr>
              <w:t>Diámetro de Toma</w:t>
            </w:r>
          </w:p>
        </w:tc>
      </w:tr>
      <w:tr w:rsidR="00C25680">
        <w:trPr>
          <w:trHeight w:val="344"/>
        </w:trPr>
        <w:tc>
          <w:tcPr>
            <w:tcW w:w="3399" w:type="dxa"/>
          </w:tcPr>
          <w:p w:rsidR="00C25680" w:rsidRDefault="00F04C40">
            <w:pPr>
              <w:pStyle w:val="TableParagraph"/>
              <w:spacing w:before="109" w:line="215" w:lineRule="exact"/>
              <w:ind w:left="50"/>
              <w:rPr>
                <w:sz w:val="20"/>
              </w:rPr>
            </w:pPr>
            <w:r>
              <w:rPr>
                <w:sz w:val="20"/>
              </w:rPr>
              <w:t>Casa habitación de hasta 60m2</w:t>
            </w:r>
          </w:p>
        </w:tc>
        <w:tc>
          <w:tcPr>
            <w:tcW w:w="1085" w:type="dxa"/>
            <w:gridSpan w:val="2"/>
          </w:tcPr>
          <w:p w:rsidR="00C25680" w:rsidRDefault="00F04C40">
            <w:pPr>
              <w:pStyle w:val="TableParagraph"/>
              <w:spacing w:before="109" w:line="215" w:lineRule="exact"/>
              <w:ind w:left="192"/>
              <w:rPr>
                <w:sz w:val="20"/>
              </w:rPr>
            </w:pPr>
            <w:r>
              <w:rPr>
                <w:sz w:val="20"/>
              </w:rPr>
              <w:t>$2,146.50</w:t>
            </w:r>
          </w:p>
        </w:tc>
        <w:tc>
          <w:tcPr>
            <w:tcW w:w="1650" w:type="dxa"/>
            <w:gridSpan w:val="2"/>
          </w:tcPr>
          <w:p w:rsidR="00C25680" w:rsidRDefault="00F04C40">
            <w:pPr>
              <w:pStyle w:val="TableParagraph"/>
              <w:spacing w:before="109" w:line="215" w:lineRule="exact"/>
              <w:ind w:left="585" w:right="784"/>
              <w:jc w:val="center"/>
              <w:rPr>
                <w:sz w:val="20"/>
              </w:rPr>
            </w:pPr>
            <w:r>
              <w:rPr>
                <w:sz w:val="20"/>
              </w:rPr>
              <w:t>½”</w:t>
            </w:r>
          </w:p>
        </w:tc>
      </w:tr>
      <w:tr w:rsidR="00C25680">
        <w:trPr>
          <w:trHeight w:val="345"/>
        </w:trPr>
        <w:tc>
          <w:tcPr>
            <w:tcW w:w="3399" w:type="dxa"/>
          </w:tcPr>
          <w:p w:rsidR="00C25680" w:rsidRDefault="00F04C40">
            <w:pPr>
              <w:pStyle w:val="TableParagraph"/>
              <w:spacing w:line="226" w:lineRule="exact"/>
              <w:ind w:left="50"/>
              <w:rPr>
                <w:sz w:val="20"/>
              </w:rPr>
            </w:pPr>
            <w:r>
              <w:rPr>
                <w:sz w:val="20"/>
              </w:rPr>
              <w:t>Por cada m2 adicional</w:t>
            </w:r>
          </w:p>
        </w:tc>
        <w:tc>
          <w:tcPr>
            <w:tcW w:w="1085" w:type="dxa"/>
            <w:gridSpan w:val="2"/>
          </w:tcPr>
          <w:p w:rsidR="00C25680" w:rsidRDefault="00F04C40">
            <w:pPr>
              <w:pStyle w:val="TableParagraph"/>
              <w:tabs>
                <w:tab w:val="left" w:pos="543"/>
              </w:tabs>
              <w:spacing w:line="226" w:lineRule="exact"/>
              <w:ind w:left="192"/>
              <w:rPr>
                <w:sz w:val="20"/>
              </w:rPr>
            </w:pPr>
            <w:r>
              <w:rPr>
                <w:sz w:val="20"/>
              </w:rPr>
              <w:t>$</w:t>
            </w:r>
            <w:r>
              <w:rPr>
                <w:sz w:val="20"/>
              </w:rPr>
              <w:tab/>
              <w:t>30.86</w:t>
            </w:r>
          </w:p>
        </w:tc>
        <w:tc>
          <w:tcPr>
            <w:tcW w:w="1650" w:type="dxa"/>
            <w:gridSpan w:val="2"/>
          </w:tcPr>
          <w:p w:rsidR="00C25680" w:rsidRDefault="00F04C40">
            <w:pPr>
              <w:pStyle w:val="TableParagraph"/>
              <w:spacing w:line="226" w:lineRule="exact"/>
              <w:ind w:left="585" w:right="785"/>
              <w:jc w:val="center"/>
              <w:rPr>
                <w:sz w:val="20"/>
              </w:rPr>
            </w:pPr>
            <w:r>
              <w:rPr>
                <w:sz w:val="20"/>
              </w:rPr>
              <w:t>½”</w:t>
            </w:r>
          </w:p>
        </w:tc>
      </w:tr>
      <w:tr w:rsidR="00C25680">
        <w:trPr>
          <w:trHeight w:val="460"/>
        </w:trPr>
        <w:tc>
          <w:tcPr>
            <w:tcW w:w="3399" w:type="dxa"/>
          </w:tcPr>
          <w:p w:rsidR="00C25680" w:rsidRDefault="00F04C40">
            <w:pPr>
              <w:pStyle w:val="TableParagraph"/>
              <w:spacing w:before="111" w:line="240" w:lineRule="auto"/>
              <w:ind w:left="50"/>
              <w:rPr>
                <w:sz w:val="20"/>
              </w:rPr>
            </w:pPr>
            <w:r>
              <w:rPr>
                <w:sz w:val="20"/>
              </w:rPr>
              <w:t>2.- Grandes Comercios e Industrial</w:t>
            </w:r>
          </w:p>
        </w:tc>
        <w:tc>
          <w:tcPr>
            <w:tcW w:w="1085" w:type="dxa"/>
            <w:gridSpan w:val="2"/>
          </w:tcPr>
          <w:p w:rsidR="00C25680" w:rsidRDefault="00C25680">
            <w:pPr>
              <w:pStyle w:val="TableParagraph"/>
              <w:spacing w:line="240" w:lineRule="auto"/>
              <w:rPr>
                <w:sz w:val="20"/>
              </w:rPr>
            </w:pPr>
          </w:p>
        </w:tc>
        <w:tc>
          <w:tcPr>
            <w:tcW w:w="1650" w:type="dxa"/>
            <w:gridSpan w:val="2"/>
          </w:tcPr>
          <w:p w:rsidR="00C25680" w:rsidRDefault="00C25680">
            <w:pPr>
              <w:pStyle w:val="TableParagraph"/>
              <w:spacing w:line="240" w:lineRule="auto"/>
              <w:rPr>
                <w:sz w:val="20"/>
              </w:rPr>
            </w:pPr>
          </w:p>
        </w:tc>
      </w:tr>
      <w:tr w:rsidR="00C25680">
        <w:trPr>
          <w:trHeight w:val="459"/>
        </w:trPr>
        <w:tc>
          <w:tcPr>
            <w:tcW w:w="4065" w:type="dxa"/>
            <w:gridSpan w:val="2"/>
          </w:tcPr>
          <w:p w:rsidR="00C25680" w:rsidRDefault="00F04C40">
            <w:pPr>
              <w:pStyle w:val="TableParagraph"/>
              <w:tabs>
                <w:tab w:val="left" w:pos="1808"/>
              </w:tabs>
              <w:spacing w:before="111" w:line="240" w:lineRule="auto"/>
              <w:ind w:left="50"/>
              <w:rPr>
                <w:sz w:val="20"/>
              </w:rPr>
            </w:pPr>
            <w:r>
              <w:rPr>
                <w:sz w:val="20"/>
              </w:rPr>
              <w:t>Diámetro</w:t>
            </w:r>
            <w:r>
              <w:rPr>
                <w:spacing w:val="-1"/>
                <w:sz w:val="20"/>
              </w:rPr>
              <w:t xml:space="preserve"> </w:t>
            </w:r>
            <w:r>
              <w:rPr>
                <w:sz w:val="20"/>
              </w:rPr>
              <w:t>de</w:t>
            </w:r>
            <w:r>
              <w:rPr>
                <w:spacing w:val="-2"/>
                <w:sz w:val="20"/>
              </w:rPr>
              <w:t xml:space="preserve"> </w:t>
            </w:r>
            <w:r>
              <w:rPr>
                <w:sz w:val="20"/>
              </w:rPr>
              <w:t>Toma</w:t>
            </w:r>
            <w:r>
              <w:rPr>
                <w:sz w:val="20"/>
              </w:rPr>
              <w:tab/>
              <w:t>Derecho de conexión</w:t>
            </w:r>
          </w:p>
        </w:tc>
        <w:tc>
          <w:tcPr>
            <w:tcW w:w="935" w:type="dxa"/>
            <w:gridSpan w:val="2"/>
          </w:tcPr>
          <w:p w:rsidR="00C25680" w:rsidRDefault="00F04C40">
            <w:pPr>
              <w:pStyle w:val="TableParagraph"/>
              <w:spacing w:before="111" w:line="240" w:lineRule="auto"/>
              <w:ind w:left="233"/>
              <w:rPr>
                <w:sz w:val="20"/>
              </w:rPr>
            </w:pPr>
            <w:r>
              <w:rPr>
                <w:w w:val="95"/>
                <w:sz w:val="20"/>
              </w:rPr>
              <w:t>Contrato</w:t>
            </w:r>
          </w:p>
        </w:tc>
        <w:tc>
          <w:tcPr>
            <w:tcW w:w="1134" w:type="dxa"/>
          </w:tcPr>
          <w:p w:rsidR="00C25680" w:rsidRDefault="00C25680">
            <w:pPr>
              <w:pStyle w:val="TableParagraph"/>
              <w:spacing w:line="240" w:lineRule="auto"/>
              <w:rPr>
                <w:sz w:val="20"/>
              </w:rPr>
            </w:pPr>
          </w:p>
        </w:tc>
      </w:tr>
      <w:tr w:rsidR="00C25680">
        <w:trPr>
          <w:trHeight w:val="344"/>
        </w:trPr>
        <w:tc>
          <w:tcPr>
            <w:tcW w:w="4065" w:type="dxa"/>
            <w:gridSpan w:val="2"/>
          </w:tcPr>
          <w:p w:rsidR="00C25680" w:rsidRDefault="00F04C40">
            <w:pPr>
              <w:pStyle w:val="TableParagraph"/>
              <w:tabs>
                <w:tab w:val="left" w:pos="2882"/>
              </w:tabs>
              <w:spacing w:before="109" w:line="215" w:lineRule="exact"/>
              <w:ind w:left="50"/>
              <w:rPr>
                <w:sz w:val="20"/>
              </w:rPr>
            </w:pPr>
            <w:r>
              <w:rPr>
                <w:sz w:val="20"/>
              </w:rPr>
              <w:t>½”</w:t>
            </w:r>
            <w:r>
              <w:rPr>
                <w:spacing w:val="-1"/>
                <w:sz w:val="20"/>
              </w:rPr>
              <w:t xml:space="preserve"> </w:t>
            </w:r>
            <w:r>
              <w:rPr>
                <w:sz w:val="20"/>
              </w:rPr>
              <w:t>a</w:t>
            </w:r>
            <w:r>
              <w:rPr>
                <w:spacing w:val="-1"/>
                <w:sz w:val="20"/>
              </w:rPr>
              <w:t xml:space="preserve"> </w:t>
            </w:r>
            <w:r>
              <w:rPr>
                <w:sz w:val="20"/>
              </w:rPr>
              <w:t>¾”</w:t>
            </w:r>
            <w:r>
              <w:rPr>
                <w:sz w:val="20"/>
              </w:rPr>
              <w:tab/>
              <w:t>$ 6,185.00</w:t>
            </w:r>
          </w:p>
        </w:tc>
        <w:tc>
          <w:tcPr>
            <w:tcW w:w="935" w:type="dxa"/>
            <w:gridSpan w:val="2"/>
          </w:tcPr>
          <w:p w:rsidR="00C25680" w:rsidRDefault="00C25680">
            <w:pPr>
              <w:pStyle w:val="TableParagraph"/>
              <w:spacing w:line="240" w:lineRule="auto"/>
              <w:rPr>
                <w:sz w:val="20"/>
              </w:rPr>
            </w:pPr>
          </w:p>
        </w:tc>
        <w:tc>
          <w:tcPr>
            <w:tcW w:w="1134" w:type="dxa"/>
          </w:tcPr>
          <w:p w:rsidR="00C25680" w:rsidRDefault="00F04C40">
            <w:pPr>
              <w:pStyle w:val="TableParagraph"/>
              <w:spacing w:before="109" w:line="215" w:lineRule="exact"/>
              <w:ind w:left="7"/>
              <w:rPr>
                <w:sz w:val="20"/>
              </w:rPr>
            </w:pPr>
            <w:r>
              <w:rPr>
                <w:sz w:val="20"/>
              </w:rPr>
              <w:t>$ 1,112.00</w:t>
            </w:r>
          </w:p>
        </w:tc>
      </w:tr>
      <w:tr w:rsidR="00C25680">
        <w:trPr>
          <w:trHeight w:val="230"/>
        </w:trPr>
        <w:tc>
          <w:tcPr>
            <w:tcW w:w="4065" w:type="dxa"/>
            <w:gridSpan w:val="2"/>
          </w:tcPr>
          <w:p w:rsidR="00C25680" w:rsidRDefault="00F04C40">
            <w:pPr>
              <w:pStyle w:val="TableParagraph"/>
              <w:tabs>
                <w:tab w:val="left" w:pos="2882"/>
              </w:tabs>
              <w:ind w:left="50"/>
              <w:rPr>
                <w:sz w:val="20"/>
              </w:rPr>
            </w:pPr>
            <w:r>
              <w:rPr>
                <w:sz w:val="20"/>
              </w:rPr>
              <w:t>1”</w:t>
            </w:r>
            <w:r>
              <w:rPr>
                <w:sz w:val="20"/>
              </w:rPr>
              <w:tab/>
              <w:t>$ 10,907.00</w:t>
            </w:r>
          </w:p>
        </w:tc>
        <w:tc>
          <w:tcPr>
            <w:tcW w:w="935" w:type="dxa"/>
            <w:gridSpan w:val="2"/>
          </w:tcPr>
          <w:p w:rsidR="00C25680" w:rsidRDefault="00C25680">
            <w:pPr>
              <w:pStyle w:val="TableParagraph"/>
              <w:spacing w:line="240" w:lineRule="auto"/>
              <w:rPr>
                <w:sz w:val="16"/>
              </w:rPr>
            </w:pPr>
          </w:p>
        </w:tc>
        <w:tc>
          <w:tcPr>
            <w:tcW w:w="1134" w:type="dxa"/>
          </w:tcPr>
          <w:p w:rsidR="00C25680" w:rsidRDefault="00F04C40">
            <w:pPr>
              <w:pStyle w:val="TableParagraph"/>
              <w:ind w:left="7"/>
              <w:rPr>
                <w:sz w:val="20"/>
              </w:rPr>
            </w:pPr>
            <w:r>
              <w:rPr>
                <w:sz w:val="20"/>
              </w:rPr>
              <w:t>$ 1,112.00</w:t>
            </w:r>
          </w:p>
        </w:tc>
      </w:tr>
      <w:tr w:rsidR="00C25680">
        <w:trPr>
          <w:trHeight w:val="344"/>
        </w:trPr>
        <w:tc>
          <w:tcPr>
            <w:tcW w:w="4065" w:type="dxa"/>
            <w:gridSpan w:val="2"/>
          </w:tcPr>
          <w:p w:rsidR="00C25680" w:rsidRDefault="00F04C40">
            <w:pPr>
              <w:pStyle w:val="TableParagraph"/>
              <w:tabs>
                <w:tab w:val="left" w:pos="2882"/>
              </w:tabs>
              <w:spacing w:line="226" w:lineRule="exact"/>
              <w:ind w:left="50"/>
              <w:rPr>
                <w:sz w:val="20"/>
              </w:rPr>
            </w:pPr>
            <w:r>
              <w:rPr>
                <w:sz w:val="20"/>
              </w:rPr>
              <w:t>1 ½”</w:t>
            </w:r>
            <w:r>
              <w:rPr>
                <w:sz w:val="20"/>
              </w:rPr>
              <w:tab/>
              <w:t>$ 24,562.50</w:t>
            </w:r>
          </w:p>
        </w:tc>
        <w:tc>
          <w:tcPr>
            <w:tcW w:w="935" w:type="dxa"/>
            <w:gridSpan w:val="2"/>
          </w:tcPr>
          <w:p w:rsidR="00C25680" w:rsidRDefault="00C25680">
            <w:pPr>
              <w:pStyle w:val="TableParagraph"/>
              <w:spacing w:line="240" w:lineRule="auto"/>
              <w:rPr>
                <w:sz w:val="20"/>
              </w:rPr>
            </w:pPr>
          </w:p>
        </w:tc>
        <w:tc>
          <w:tcPr>
            <w:tcW w:w="1134" w:type="dxa"/>
          </w:tcPr>
          <w:p w:rsidR="00C25680" w:rsidRDefault="00F04C40">
            <w:pPr>
              <w:pStyle w:val="TableParagraph"/>
              <w:spacing w:line="226" w:lineRule="exact"/>
              <w:ind w:left="7"/>
              <w:rPr>
                <w:sz w:val="20"/>
              </w:rPr>
            </w:pPr>
            <w:r>
              <w:rPr>
                <w:sz w:val="20"/>
              </w:rPr>
              <w:t>$ 1,112.00</w:t>
            </w:r>
          </w:p>
        </w:tc>
      </w:tr>
      <w:tr w:rsidR="00C25680">
        <w:trPr>
          <w:trHeight w:val="455"/>
        </w:trPr>
        <w:tc>
          <w:tcPr>
            <w:tcW w:w="4065" w:type="dxa"/>
            <w:gridSpan w:val="2"/>
          </w:tcPr>
          <w:p w:rsidR="00C25680" w:rsidRDefault="00F04C40">
            <w:pPr>
              <w:pStyle w:val="TableParagraph"/>
              <w:spacing w:before="110" w:line="240" w:lineRule="auto"/>
              <w:ind w:left="50"/>
              <w:rPr>
                <w:sz w:val="20"/>
              </w:rPr>
            </w:pPr>
            <w:r>
              <w:rPr>
                <w:sz w:val="20"/>
              </w:rPr>
              <w:t>3.- Contratación de agua</w:t>
            </w:r>
          </w:p>
        </w:tc>
        <w:tc>
          <w:tcPr>
            <w:tcW w:w="935" w:type="dxa"/>
            <w:gridSpan w:val="2"/>
          </w:tcPr>
          <w:p w:rsidR="00C25680" w:rsidRDefault="00C25680">
            <w:pPr>
              <w:pStyle w:val="TableParagraph"/>
              <w:spacing w:line="240" w:lineRule="auto"/>
              <w:rPr>
                <w:sz w:val="20"/>
              </w:rPr>
            </w:pPr>
          </w:p>
        </w:tc>
        <w:tc>
          <w:tcPr>
            <w:tcW w:w="1134" w:type="dxa"/>
          </w:tcPr>
          <w:p w:rsidR="00C25680" w:rsidRDefault="00C25680">
            <w:pPr>
              <w:pStyle w:val="TableParagraph"/>
              <w:spacing w:line="240" w:lineRule="auto"/>
              <w:rPr>
                <w:sz w:val="20"/>
              </w:rPr>
            </w:pPr>
          </w:p>
        </w:tc>
      </w:tr>
      <w:tr w:rsidR="00C25680">
        <w:trPr>
          <w:trHeight w:val="849"/>
        </w:trPr>
        <w:tc>
          <w:tcPr>
            <w:tcW w:w="4065" w:type="dxa"/>
            <w:gridSpan w:val="2"/>
          </w:tcPr>
          <w:p w:rsidR="00C25680" w:rsidRDefault="00F04C40">
            <w:pPr>
              <w:pStyle w:val="TableParagraph"/>
              <w:numPr>
                <w:ilvl w:val="0"/>
                <w:numId w:val="67"/>
              </w:numPr>
              <w:tabs>
                <w:tab w:val="left" w:pos="770"/>
                <w:tab w:val="left" w:pos="771"/>
                <w:tab w:val="left" w:pos="2174"/>
              </w:tabs>
              <w:spacing w:before="115" w:line="245" w:lineRule="exact"/>
              <w:rPr>
                <w:sz w:val="20"/>
              </w:rPr>
            </w:pPr>
            <w:r>
              <w:rPr>
                <w:sz w:val="20"/>
              </w:rPr>
              <w:t>Residencial</w:t>
            </w:r>
            <w:r>
              <w:rPr>
                <w:sz w:val="20"/>
              </w:rPr>
              <w:tab/>
              <w:t>$ 1,191.00</w:t>
            </w:r>
          </w:p>
          <w:p w:rsidR="00C25680" w:rsidRDefault="00F04C40">
            <w:pPr>
              <w:pStyle w:val="TableParagraph"/>
              <w:numPr>
                <w:ilvl w:val="0"/>
                <w:numId w:val="67"/>
              </w:numPr>
              <w:tabs>
                <w:tab w:val="left" w:pos="770"/>
                <w:tab w:val="left" w:pos="771"/>
                <w:tab w:val="left" w:pos="2174"/>
              </w:tabs>
              <w:spacing w:line="245" w:lineRule="exact"/>
              <w:rPr>
                <w:sz w:val="20"/>
              </w:rPr>
            </w:pPr>
            <w:r>
              <w:rPr>
                <w:sz w:val="20"/>
              </w:rPr>
              <w:t>Comercial</w:t>
            </w:r>
            <w:r>
              <w:rPr>
                <w:sz w:val="20"/>
              </w:rPr>
              <w:tab/>
              <w:t>$ 1,735.00</w:t>
            </w:r>
          </w:p>
          <w:p w:rsidR="00C25680" w:rsidRDefault="00F04C40">
            <w:pPr>
              <w:pStyle w:val="TableParagraph"/>
              <w:numPr>
                <w:ilvl w:val="0"/>
                <w:numId w:val="67"/>
              </w:numPr>
              <w:tabs>
                <w:tab w:val="left" w:pos="770"/>
                <w:tab w:val="left" w:pos="771"/>
                <w:tab w:val="left" w:pos="2174"/>
              </w:tabs>
              <w:spacing w:line="225" w:lineRule="exact"/>
              <w:rPr>
                <w:sz w:val="20"/>
              </w:rPr>
            </w:pPr>
            <w:r>
              <w:rPr>
                <w:sz w:val="20"/>
              </w:rPr>
              <w:t>Industrial</w:t>
            </w:r>
            <w:r>
              <w:rPr>
                <w:sz w:val="20"/>
              </w:rPr>
              <w:tab/>
              <w:t>$ 4,871.00</w:t>
            </w:r>
          </w:p>
        </w:tc>
        <w:tc>
          <w:tcPr>
            <w:tcW w:w="935" w:type="dxa"/>
            <w:gridSpan w:val="2"/>
          </w:tcPr>
          <w:p w:rsidR="00C25680" w:rsidRDefault="00C25680">
            <w:pPr>
              <w:pStyle w:val="TableParagraph"/>
              <w:spacing w:line="240" w:lineRule="auto"/>
              <w:rPr>
                <w:sz w:val="20"/>
              </w:rPr>
            </w:pPr>
          </w:p>
        </w:tc>
        <w:tc>
          <w:tcPr>
            <w:tcW w:w="1134" w:type="dxa"/>
          </w:tcPr>
          <w:p w:rsidR="00C25680" w:rsidRDefault="00C25680">
            <w:pPr>
              <w:pStyle w:val="TableParagraph"/>
              <w:spacing w:line="240" w:lineRule="auto"/>
              <w:rPr>
                <w:sz w:val="20"/>
              </w:rPr>
            </w:pPr>
          </w:p>
        </w:tc>
      </w:tr>
    </w:tbl>
    <w:p w:rsidR="00C25680" w:rsidRDefault="00C25680">
      <w:pPr>
        <w:pStyle w:val="Textoindependiente"/>
        <w:spacing w:before="9"/>
        <w:rPr>
          <w:sz w:val="19"/>
        </w:rPr>
      </w:pPr>
    </w:p>
    <w:p w:rsidR="00C25680" w:rsidRDefault="00F04C40">
      <w:pPr>
        <w:pStyle w:val="Textoindependiente"/>
        <w:ind w:left="217"/>
      </w:pPr>
      <w:r>
        <w:t>4.- Contratación de drenaje</w:t>
      </w:r>
    </w:p>
    <w:p w:rsidR="00C25680" w:rsidRDefault="00C25680">
      <w:pPr>
        <w:pStyle w:val="Textoindependiente"/>
        <w:spacing w:before="1"/>
      </w:pPr>
    </w:p>
    <w:p w:rsidR="00C25680" w:rsidRDefault="00F04C40">
      <w:pPr>
        <w:pStyle w:val="Prrafodelista"/>
        <w:numPr>
          <w:ilvl w:val="0"/>
          <w:numId w:val="66"/>
        </w:numPr>
        <w:tabs>
          <w:tab w:val="left" w:pos="937"/>
          <w:tab w:val="left" w:pos="939"/>
          <w:tab w:val="left" w:pos="2341"/>
          <w:tab w:val="left" w:pos="2643"/>
        </w:tabs>
        <w:spacing w:line="245" w:lineRule="exact"/>
        <w:rPr>
          <w:sz w:val="20"/>
        </w:rPr>
      </w:pPr>
      <w:r>
        <w:rPr>
          <w:sz w:val="20"/>
        </w:rPr>
        <w:t>Residencial</w:t>
      </w:r>
      <w:r>
        <w:rPr>
          <w:sz w:val="20"/>
        </w:rPr>
        <w:tab/>
        <w:t>$</w:t>
      </w:r>
      <w:r>
        <w:rPr>
          <w:sz w:val="20"/>
        </w:rPr>
        <w:tab/>
        <w:t>595.50</w:t>
      </w:r>
    </w:p>
    <w:p w:rsidR="00C25680" w:rsidRDefault="00F04C40">
      <w:pPr>
        <w:pStyle w:val="Prrafodelista"/>
        <w:numPr>
          <w:ilvl w:val="0"/>
          <w:numId w:val="66"/>
        </w:numPr>
        <w:tabs>
          <w:tab w:val="left" w:pos="937"/>
          <w:tab w:val="left" w:pos="939"/>
          <w:tab w:val="left" w:pos="2341"/>
        </w:tabs>
        <w:spacing w:line="245" w:lineRule="exact"/>
        <w:rPr>
          <w:sz w:val="20"/>
        </w:rPr>
      </w:pPr>
      <w:r>
        <w:rPr>
          <w:sz w:val="20"/>
        </w:rPr>
        <w:t>Comercial</w:t>
      </w:r>
      <w:r>
        <w:rPr>
          <w:sz w:val="20"/>
        </w:rPr>
        <w:tab/>
        <w:t>$ 1,139.00</w:t>
      </w:r>
    </w:p>
    <w:p w:rsidR="00C25680" w:rsidRDefault="00F04C40">
      <w:pPr>
        <w:pStyle w:val="Prrafodelista"/>
        <w:numPr>
          <w:ilvl w:val="0"/>
          <w:numId w:val="66"/>
        </w:numPr>
        <w:tabs>
          <w:tab w:val="left" w:pos="937"/>
          <w:tab w:val="left" w:pos="939"/>
          <w:tab w:val="left" w:pos="2341"/>
        </w:tabs>
        <w:rPr>
          <w:sz w:val="20"/>
        </w:rPr>
      </w:pPr>
      <w:r>
        <w:rPr>
          <w:sz w:val="20"/>
        </w:rPr>
        <w:t>Industrial</w:t>
      </w:r>
      <w:r>
        <w:rPr>
          <w:sz w:val="20"/>
        </w:rPr>
        <w:tab/>
        <w:t>$ 3,733.00</w:t>
      </w:r>
    </w:p>
    <w:p w:rsidR="00C25680" w:rsidRDefault="00C25680">
      <w:pPr>
        <w:rPr>
          <w:sz w:val="20"/>
        </w:rPr>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58"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59" name="Line 248"/>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65CAB0" id="Group 247"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BTDWD+BAgAA&#10;mgUAAA4AAAAAAAAAAAAAAAAALgIAAGRycy9lMm9Eb2MueG1sUEsBAi0AFAAGAAgAAAAhAPrFdPLb&#10;AAAABAEAAA8AAAAAAAAAAAAAAAAA2wQAAGRycy9kb3ducmV2LnhtbFBLBQYAAAAABAAEAPMAAADj&#10;BQAAAAA=&#10;">
                <v:line id="Line 248"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XnIscAAADcAAAADwAAAGRycy9kb3ducmV2LnhtbESPQWvCQBSE7wX/w/IKvdVNLQ0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VecixwAAANwAAAAPAAAAAAAA&#10;AAAAAAAAAKECAABkcnMvZG93bnJldi54bWxQSwUGAAAAAAQABAD5AAAAlQMAAAAA&#10;"/>
                <w10:anchorlock/>
              </v:group>
            </w:pict>
          </mc:Fallback>
        </mc:AlternateContent>
      </w:r>
    </w:p>
    <w:p w:rsidR="00C25680" w:rsidRDefault="00F04C40">
      <w:pPr>
        <w:pStyle w:val="Textoindependiente"/>
        <w:ind w:left="217"/>
        <w:jc w:val="both"/>
      </w:pPr>
      <w:r>
        <w:t>5.- Conexión y abastecimiento de servicio público de agua potable.</w:t>
      </w:r>
    </w:p>
    <w:p w:rsidR="00C25680" w:rsidRDefault="00C25680">
      <w:pPr>
        <w:pStyle w:val="Textoindependiente"/>
      </w:pPr>
    </w:p>
    <w:p w:rsidR="00C25680" w:rsidRDefault="00F04C40">
      <w:pPr>
        <w:pStyle w:val="Prrafodelista"/>
        <w:numPr>
          <w:ilvl w:val="0"/>
          <w:numId w:val="66"/>
        </w:numPr>
        <w:tabs>
          <w:tab w:val="left" w:pos="937"/>
          <w:tab w:val="left" w:pos="939"/>
        </w:tabs>
        <w:spacing w:before="1"/>
        <w:rPr>
          <w:sz w:val="20"/>
        </w:rPr>
      </w:pPr>
      <w:r>
        <w:rPr>
          <w:sz w:val="20"/>
        </w:rPr>
        <w:t>Predio de Interés Social $</w:t>
      </w:r>
      <w:r>
        <w:rPr>
          <w:spacing w:val="-3"/>
          <w:sz w:val="20"/>
        </w:rPr>
        <w:t xml:space="preserve"> </w:t>
      </w:r>
      <w:r>
        <w:rPr>
          <w:sz w:val="20"/>
        </w:rPr>
        <w:t>3,012.00</w:t>
      </w:r>
    </w:p>
    <w:p w:rsidR="00C25680" w:rsidRDefault="00F04C40">
      <w:pPr>
        <w:pStyle w:val="Prrafodelista"/>
        <w:numPr>
          <w:ilvl w:val="0"/>
          <w:numId w:val="66"/>
        </w:numPr>
        <w:tabs>
          <w:tab w:val="left" w:pos="937"/>
          <w:tab w:val="left" w:pos="939"/>
        </w:tabs>
        <w:spacing w:line="245" w:lineRule="exact"/>
        <w:rPr>
          <w:sz w:val="20"/>
        </w:rPr>
      </w:pPr>
      <w:r>
        <w:rPr>
          <w:sz w:val="20"/>
        </w:rPr>
        <w:t>Predio Residencial $</w:t>
      </w:r>
      <w:r>
        <w:rPr>
          <w:spacing w:val="-2"/>
          <w:sz w:val="20"/>
        </w:rPr>
        <w:t xml:space="preserve"> </w:t>
      </w:r>
      <w:r>
        <w:rPr>
          <w:sz w:val="20"/>
        </w:rPr>
        <w:t>3,580.50</w:t>
      </w:r>
    </w:p>
    <w:p w:rsidR="00C25680" w:rsidRDefault="00F04C40">
      <w:pPr>
        <w:pStyle w:val="Prrafodelista"/>
        <w:numPr>
          <w:ilvl w:val="0"/>
          <w:numId w:val="66"/>
        </w:numPr>
        <w:tabs>
          <w:tab w:val="left" w:pos="937"/>
          <w:tab w:val="left" w:pos="939"/>
        </w:tabs>
        <w:rPr>
          <w:sz w:val="20"/>
        </w:rPr>
      </w:pPr>
      <w:r>
        <w:rPr>
          <w:sz w:val="20"/>
        </w:rPr>
        <w:t>Predio Comercial e Industrial $ 5,947.00 ½” , $10,487.50 1” , $23,617.50 1</w:t>
      </w:r>
      <w:r>
        <w:rPr>
          <w:spacing w:val="-27"/>
          <w:sz w:val="20"/>
        </w:rPr>
        <w:t xml:space="preserve"> </w:t>
      </w:r>
      <w:r>
        <w:rPr>
          <w:sz w:val="20"/>
        </w:rPr>
        <w:t>½”</w:t>
      </w:r>
    </w:p>
    <w:p w:rsidR="00C25680" w:rsidRDefault="00C25680">
      <w:pPr>
        <w:pStyle w:val="Textoindependiente"/>
        <w:spacing w:before="9"/>
        <w:rPr>
          <w:sz w:val="19"/>
        </w:rPr>
      </w:pPr>
    </w:p>
    <w:p w:rsidR="00C25680" w:rsidRDefault="00F04C40">
      <w:pPr>
        <w:pStyle w:val="Textoindependiente"/>
        <w:ind w:left="217"/>
        <w:jc w:val="both"/>
      </w:pPr>
      <w:r>
        <w:t>En este tipo de servicio solo contempla el derecho de conexión, sin contemplar gasto de</w:t>
      </w:r>
      <w:r>
        <w:rPr>
          <w:spacing w:val="-21"/>
        </w:rPr>
        <w:t xml:space="preserve"> </w:t>
      </w:r>
      <w:r>
        <w:t>materiales.</w:t>
      </w:r>
    </w:p>
    <w:p w:rsidR="00C25680" w:rsidRDefault="00F04C40">
      <w:pPr>
        <w:pStyle w:val="Textoindependiente"/>
        <w:ind w:left="217" w:right="216"/>
        <w:jc w:val="both"/>
      </w:pPr>
      <w:r>
        <w:t>Tratándose del pago de los derechos que correspondan a las tarifas de agua potable y alcantarillado se otorgará un incentivo del 50% a pensionados, jubilados, adultos mayores y personas con discapacidad, única y exclusivamente respecto de la casa habitación en que tengan señalado su</w:t>
      </w:r>
      <w:r>
        <w:rPr>
          <w:spacing w:val="-3"/>
        </w:rPr>
        <w:t xml:space="preserve"> </w:t>
      </w:r>
      <w:r>
        <w:t>domicilio.</w:t>
      </w:r>
    </w:p>
    <w:p w:rsidR="00C25680" w:rsidRDefault="00C25680">
      <w:pPr>
        <w:pStyle w:val="Textoindependiente"/>
        <w:spacing w:before="11"/>
        <w:rPr>
          <w:sz w:val="19"/>
        </w:rPr>
      </w:pPr>
    </w:p>
    <w:p w:rsidR="00C25680" w:rsidRDefault="00F04C40">
      <w:pPr>
        <w:pStyle w:val="Textoindependiente"/>
        <w:ind w:left="217" w:right="217"/>
        <w:jc w:val="both"/>
      </w:pPr>
      <w:r>
        <w:t>Las tarifas establecidas en el presente artículo podrán ser actualizadas conforme a lo establecido en el Artículo 22 del Código Financiero para los Municipios del Estado de Coahuila de Zaragoza.</w:t>
      </w:r>
    </w:p>
    <w:p w:rsidR="00C25680" w:rsidRDefault="00C25680">
      <w:pPr>
        <w:pStyle w:val="Textoindependiente"/>
        <w:spacing w:before="6"/>
      </w:pPr>
    </w:p>
    <w:p w:rsidR="00C25680" w:rsidRDefault="00F04C40">
      <w:pPr>
        <w:pStyle w:val="Ttulo4"/>
        <w:ind w:right="2098"/>
      </w:pPr>
      <w:r>
        <w:t>SECCIÓN II</w:t>
      </w:r>
    </w:p>
    <w:p w:rsidR="00C25680" w:rsidRDefault="00F04C40">
      <w:pPr>
        <w:spacing w:before="1"/>
        <w:ind w:left="2096" w:right="2100"/>
        <w:jc w:val="center"/>
        <w:rPr>
          <w:b/>
          <w:sz w:val="20"/>
        </w:rPr>
      </w:pPr>
      <w:r>
        <w:rPr>
          <w:b/>
          <w:sz w:val="20"/>
        </w:rPr>
        <w:t>DE LOS SERVICIOS DE RASTROS</w:t>
      </w:r>
    </w:p>
    <w:p w:rsidR="00C25680" w:rsidRDefault="00C25680">
      <w:pPr>
        <w:pStyle w:val="Textoindependiente"/>
        <w:spacing w:before="5"/>
        <w:rPr>
          <w:b/>
          <w:sz w:val="19"/>
        </w:rPr>
      </w:pPr>
    </w:p>
    <w:p w:rsidR="00C25680" w:rsidRDefault="00F04C40">
      <w:pPr>
        <w:pStyle w:val="Textoindependiente"/>
        <w:ind w:left="217" w:right="275"/>
        <w:jc w:val="both"/>
      </w:pPr>
      <w:r>
        <w:rPr>
          <w:b/>
        </w:rPr>
        <w:t xml:space="preserve">ARTÍCULO 12.- </w:t>
      </w:r>
      <w:r>
        <w:t>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C25680" w:rsidRDefault="00C25680">
      <w:pPr>
        <w:pStyle w:val="Textoindependiente"/>
        <w:spacing w:before="2"/>
      </w:pPr>
    </w:p>
    <w:p w:rsidR="00C25680" w:rsidRDefault="00F04C40">
      <w:pPr>
        <w:pStyle w:val="Textoindependiente"/>
        <w:ind w:left="217"/>
        <w:jc w:val="both"/>
      </w:pPr>
      <w:r>
        <w:t>No se causará el derecho por uso de corrales, cuando los animales que se introduzcan sean sacrificados, el mismo día.</w:t>
      </w:r>
    </w:p>
    <w:p w:rsidR="00C25680" w:rsidRDefault="00C25680">
      <w:pPr>
        <w:pStyle w:val="Textoindependiente"/>
        <w:spacing w:before="10"/>
        <w:rPr>
          <w:sz w:val="19"/>
        </w:rPr>
      </w:pPr>
    </w:p>
    <w:p w:rsidR="00C25680" w:rsidRDefault="00F04C40">
      <w:pPr>
        <w:pStyle w:val="Textoindependiente"/>
        <w:ind w:left="217" w:right="227"/>
        <w:jc w:val="both"/>
      </w:pPr>
      <w:r>
        <w:t>Todo ganado sacrificado en rastros, mataderos y empacadoras autorizadas, estarán sujetos a las tarifas señaladas en el presente artículo, conforme al Art. 158 del Código Financiero se establecen las siguientes tarifas:</w:t>
      </w:r>
    </w:p>
    <w:p w:rsidR="00C25680" w:rsidRDefault="00C25680">
      <w:pPr>
        <w:pStyle w:val="Textoindependiente"/>
        <w:spacing w:before="1"/>
      </w:pPr>
    </w:p>
    <w:p w:rsidR="00C25680" w:rsidRDefault="00F04C40">
      <w:pPr>
        <w:pStyle w:val="Textoindependiente"/>
        <w:spacing w:line="477" w:lineRule="auto"/>
        <w:ind w:left="217" w:right="5845"/>
      </w:pPr>
      <w:r>
        <w:t>I.- Sacrificio de especies pequeñas con fines de lucro $ 23.00. ll.- Sacrificio de especies mayores con fines de lucro $ 46.00.</w:t>
      </w:r>
    </w:p>
    <w:p w:rsidR="00C25680" w:rsidRDefault="00F04C40">
      <w:pPr>
        <w:pStyle w:val="Textoindependiente"/>
        <w:spacing w:before="4"/>
        <w:ind w:left="217" w:right="267"/>
        <w:jc w:val="both"/>
      </w:pPr>
      <w:r>
        <w:t>Todo ganado sacrificado en lugares autorizados por el Ayuntamiento, causará doble cuota de la establecida en la fracción l de este artículo, cuando no justifique que cubrió los derechos correspondientes. El Municipio se reserva el derecho de requerir al introductor del ganado sacrificado a éste Municipio, para que exhiba las facturas que ampare haber cubierto el impuesto por concepto de degüello que deberá ser expedida por rastros Tipo Inspección Federal, para garantizar la calidad e higiene por los productos introducidos. El cual es responsable solidario de dicho pago, debiendo retener el pago de dicho derecho, al introductor, mismo que enterará en forma mensual, dentro de los 10 días siguientes. En caso de que no justifique por el introductor del ganado sacrificado, el pago de dicho derecho se aplicará a la cuota establecida en el artículo que antecede independientemente de las sanciones que correspondan.</w:t>
      </w:r>
    </w:p>
    <w:p w:rsidR="00C25680" w:rsidRDefault="00F04C40">
      <w:pPr>
        <w:pStyle w:val="Textoindependiente"/>
        <w:spacing w:before="1"/>
        <w:ind w:left="217" w:right="279"/>
        <w:jc w:val="both"/>
      </w:pPr>
      <w:r>
        <w:t>II.- Por la introducción de animales a los corrales del Rastro Municipal que no sean sacrificados el mismo día de su entrada se pagará una cuota diaria de $ 4.70 por cabeza.</w:t>
      </w:r>
    </w:p>
    <w:p w:rsidR="00C25680" w:rsidRDefault="00C25680">
      <w:pPr>
        <w:pStyle w:val="Textoindependiente"/>
        <w:spacing w:before="11"/>
        <w:rPr>
          <w:sz w:val="19"/>
        </w:rPr>
      </w:pPr>
    </w:p>
    <w:p w:rsidR="00C25680" w:rsidRDefault="00F04C40">
      <w:pPr>
        <w:pStyle w:val="Textoindependiente"/>
        <w:ind w:left="217" w:right="268"/>
        <w:jc w:val="both"/>
      </w:pPr>
      <w:r>
        <w:t>III.- Las personas que se dediquen al sacrificio de ganado, comercio de carne y derivados, deberán empadronarse en la Administración del Rastro para poder hacer uso de los servicios del rastro municipal mediante solicitudes aprobadas por la Tesorería Municipal por lo cual cubrirán una cuota por única vez de $ 167.50.</w:t>
      </w:r>
    </w:p>
    <w:p w:rsidR="00C25680" w:rsidRDefault="00C25680">
      <w:pPr>
        <w:pStyle w:val="Textoindependiente"/>
        <w:spacing w:before="10"/>
        <w:rPr>
          <w:sz w:val="19"/>
        </w:rPr>
      </w:pPr>
    </w:p>
    <w:p w:rsidR="00C25680" w:rsidRDefault="00F04C40">
      <w:pPr>
        <w:pStyle w:val="Textoindependiente"/>
        <w:spacing w:before="1"/>
        <w:ind w:left="217" w:right="227"/>
        <w:jc w:val="both"/>
      </w:pPr>
      <w:r>
        <w:t>IV.- Por la introducción a nuestra ciudad de los productos mencionados en la fracc. I para comercializar pagarán de la siguiente forma:</w:t>
      </w:r>
    </w:p>
    <w:p w:rsidR="00C25680" w:rsidRDefault="00C25680">
      <w:pPr>
        <w:pStyle w:val="Textoindependiente"/>
        <w:spacing w:before="1"/>
      </w:pPr>
    </w:p>
    <w:p w:rsidR="00C25680" w:rsidRDefault="00F04C40">
      <w:pPr>
        <w:pStyle w:val="Textoindependiente"/>
        <w:tabs>
          <w:tab w:val="left" w:pos="3049"/>
        </w:tabs>
        <w:ind w:left="217" w:right="6655"/>
      </w:pPr>
      <w:r>
        <w:t>1.- Canal mayor</w:t>
      </w:r>
      <w:r>
        <w:rPr>
          <w:spacing w:val="-4"/>
        </w:rPr>
        <w:t xml:space="preserve"> </w:t>
      </w:r>
      <w:r>
        <w:t>de</w:t>
      </w:r>
      <w:r>
        <w:rPr>
          <w:spacing w:val="-2"/>
        </w:rPr>
        <w:t xml:space="preserve"> </w:t>
      </w:r>
      <w:r>
        <w:t>res</w:t>
      </w:r>
      <w:r>
        <w:tab/>
        <w:t xml:space="preserve">$ 44.50 por </w:t>
      </w:r>
      <w:r>
        <w:rPr>
          <w:spacing w:val="-4"/>
        </w:rPr>
        <w:t xml:space="preserve">pza. </w:t>
      </w:r>
      <w:r>
        <w:t>2.- Canal menor</w:t>
      </w:r>
    </w:p>
    <w:p w:rsidR="00C25680" w:rsidRDefault="00F04C40">
      <w:pPr>
        <w:pStyle w:val="Textoindependiente"/>
        <w:tabs>
          <w:tab w:val="left" w:pos="3049"/>
        </w:tabs>
        <w:spacing w:before="1"/>
        <w:ind w:left="217" w:right="6655"/>
      </w:pPr>
      <w:r>
        <w:t>(porcino, ovino, caprino y cabrito) $ 23.50 por pza. 3.-</w:t>
      </w:r>
      <w:r>
        <w:rPr>
          <w:spacing w:val="-2"/>
        </w:rPr>
        <w:t xml:space="preserve"> </w:t>
      </w:r>
      <w:r>
        <w:t>Aves</w:t>
      </w:r>
      <w:r>
        <w:tab/>
        <w:t>$   1.17 por</w:t>
      </w:r>
      <w:r>
        <w:rPr>
          <w:spacing w:val="-4"/>
        </w:rPr>
        <w:t xml:space="preserve"> </w:t>
      </w:r>
      <w:r>
        <w:rPr>
          <w:spacing w:val="-3"/>
        </w:rPr>
        <w:t>pza.</w:t>
      </w:r>
    </w:p>
    <w:p w:rsidR="00C25680" w:rsidRDefault="00F04C40">
      <w:pPr>
        <w:pStyle w:val="Textoindependiente"/>
        <w:tabs>
          <w:tab w:val="left" w:pos="3049"/>
        </w:tabs>
        <w:spacing w:line="228" w:lineRule="exact"/>
        <w:ind w:left="217"/>
        <w:jc w:val="both"/>
      </w:pPr>
      <w:r>
        <w:t>4.-</w:t>
      </w:r>
      <w:r>
        <w:rPr>
          <w:spacing w:val="-3"/>
        </w:rPr>
        <w:t xml:space="preserve"> </w:t>
      </w:r>
      <w:r>
        <w:t>Vísceras</w:t>
      </w:r>
      <w:r>
        <w:tab/>
        <w:t>$   0.69 por</w:t>
      </w:r>
      <w:r>
        <w:rPr>
          <w:spacing w:val="-6"/>
        </w:rPr>
        <w:t xml:space="preserve"> </w:t>
      </w:r>
      <w:r>
        <w:t>kg.</w:t>
      </w:r>
    </w:p>
    <w:p w:rsidR="00C25680" w:rsidRDefault="00C25680">
      <w:pPr>
        <w:pStyle w:val="Textoindependiente"/>
        <w:spacing w:before="6"/>
      </w:pPr>
    </w:p>
    <w:p w:rsidR="00C25680" w:rsidRDefault="00F04C40">
      <w:pPr>
        <w:pStyle w:val="Ttulo4"/>
        <w:ind w:right="2096"/>
      </w:pPr>
      <w:r>
        <w:t>SECCIÓN III</w:t>
      </w:r>
    </w:p>
    <w:p w:rsidR="00C25680" w:rsidRDefault="00F04C40">
      <w:pPr>
        <w:ind w:left="3225"/>
        <w:rPr>
          <w:b/>
          <w:sz w:val="20"/>
        </w:rPr>
      </w:pPr>
      <w:r>
        <w:rPr>
          <w:b/>
          <w:sz w:val="20"/>
        </w:rPr>
        <w:t>DE LOS SERVICIOS DE ALUMBRADO PÚBLICO</w:t>
      </w:r>
    </w:p>
    <w:p w:rsidR="00C25680" w:rsidRDefault="00C25680">
      <w:pPr>
        <w:pStyle w:val="Textoindependiente"/>
        <w:spacing w:before="5"/>
        <w:rPr>
          <w:b/>
          <w:sz w:val="19"/>
        </w:rPr>
      </w:pPr>
    </w:p>
    <w:p w:rsidR="00C25680" w:rsidRDefault="00F04C40">
      <w:pPr>
        <w:pStyle w:val="Textoindependiente"/>
        <w:ind w:left="217" w:right="222"/>
        <w:jc w:val="both"/>
      </w:pPr>
      <w:r>
        <w:rPr>
          <w:b/>
        </w:rPr>
        <w:t xml:space="preserve">ARTÍCULO 13.- </w:t>
      </w:r>
      <w:r>
        <w:t>Es objeto de este derecho la prestación del servicio de alumbrado público para los habitantes del Municipio de Guerrero, Coahuila de Zaragoza. Se entiende por servicio de alumbrado público el que el Municipio otorga a la comunidad en calles, plazas, jardines y otros lugares de uso común.</w:t>
      </w:r>
    </w:p>
    <w:p w:rsidR="00C25680" w:rsidRDefault="00C25680">
      <w:pPr>
        <w:pStyle w:val="Textoindependiente"/>
        <w:spacing w:before="2"/>
      </w:pPr>
    </w:p>
    <w:p w:rsidR="00C25680" w:rsidRDefault="00F04C40">
      <w:pPr>
        <w:pStyle w:val="Textoindependiente"/>
        <w:ind w:left="217" w:right="217"/>
        <w:jc w:val="both"/>
      </w:pPr>
      <w:r>
        <w:t>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w:lastRenderedPageBreak/>
        <mc:AlternateContent>
          <mc:Choice Requires="wpg">
            <w:drawing>
              <wp:inline distT="0" distB="0" distL="0" distR="0">
                <wp:extent cx="6696075" cy="9525"/>
                <wp:effectExtent l="13970" t="635" r="5080" b="8890"/>
                <wp:docPr id="256"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57" name="Line 246"/>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07D0E2" id="Group 245"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DsoTdCggIA&#10;AJoFAAAOAAAAAAAAAAAAAAAAAC4CAABkcnMvZTJvRG9jLnhtbFBLAQItABQABgAIAAAAIQD6xXTy&#10;2wAAAAQBAAAPAAAAAAAAAAAAAAAAANwEAABkcnMvZG93bnJldi54bWxQSwUGAAAAAAQABADzAAAA&#10;5AUAAAAA&#10;">
                <v:line id="Line 246"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bWy8cAAADcAAAADwAAAGRycy9kb3ducmV2LnhtbESPQWvCQBSE7wX/w/IKvdVNLU0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htbLxwAAANwAAAAPAAAAAAAA&#10;AAAAAAAAAKECAABkcnMvZG93bnJldi54bWxQSwUGAAAAAAQABAD5AAAAlQMAAAAA&#10;"/>
                <w10:anchorlock/>
              </v:group>
            </w:pict>
          </mc:Fallback>
        </mc:AlternateContent>
      </w:r>
    </w:p>
    <w:p w:rsidR="00C25680" w:rsidRDefault="00F04C40">
      <w:pPr>
        <w:pStyle w:val="Textoindependiente"/>
        <w:ind w:left="217" w:right="214"/>
        <w:jc w:val="both"/>
      </w:pPr>
      <w:r>
        <w:t>dividido entre 12, y lo que de cómo resultado de esta operación se cobrara en cada recibo que la CFE expida y su monto no podrá ser superior al 5% de las cantidades que deban pagar los contribuyentes en forma particular, por el consumo de energía eléctrica.</w:t>
      </w:r>
    </w:p>
    <w:p w:rsidR="00C25680" w:rsidRDefault="00C25680">
      <w:pPr>
        <w:pStyle w:val="Textoindependiente"/>
        <w:spacing w:before="1"/>
      </w:pPr>
    </w:p>
    <w:p w:rsidR="00C25680" w:rsidRDefault="00F04C40">
      <w:pPr>
        <w:pStyle w:val="Textoindependiente"/>
        <w:ind w:left="217" w:right="216"/>
        <w:jc w:val="both"/>
      </w:pPr>
      <w: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2019 dividiendo el Índice Nacional de Precios al Consumidor del mes de Noviembre de 2018 entre el Índice Nacional de Precios del Consumidor correspondiente al mes de Octubre de 2017.</w:t>
      </w:r>
    </w:p>
    <w:p w:rsidR="00C25680" w:rsidRDefault="00C25680">
      <w:pPr>
        <w:pStyle w:val="Textoindependiente"/>
        <w:spacing w:before="6"/>
      </w:pPr>
    </w:p>
    <w:p w:rsidR="00C25680" w:rsidRDefault="00F04C40">
      <w:pPr>
        <w:pStyle w:val="Ttulo4"/>
        <w:spacing w:line="229" w:lineRule="exact"/>
        <w:ind w:right="2147"/>
      </w:pPr>
      <w:r>
        <w:t>SECCIÓN IV</w:t>
      </w:r>
    </w:p>
    <w:p w:rsidR="00C25680" w:rsidRDefault="00F04C40">
      <w:pPr>
        <w:spacing w:line="229" w:lineRule="exact"/>
        <w:ind w:left="2096" w:right="2148"/>
        <w:jc w:val="center"/>
        <w:rPr>
          <w:b/>
          <w:sz w:val="20"/>
        </w:rPr>
      </w:pPr>
      <w:r>
        <w:rPr>
          <w:b/>
          <w:sz w:val="20"/>
        </w:rPr>
        <w:t>POR SERVICIO DE MERCADOS</w:t>
      </w:r>
    </w:p>
    <w:p w:rsidR="00C25680" w:rsidRDefault="00C25680">
      <w:pPr>
        <w:pStyle w:val="Textoindependiente"/>
        <w:spacing w:before="7"/>
        <w:rPr>
          <w:b/>
          <w:sz w:val="19"/>
        </w:rPr>
      </w:pPr>
    </w:p>
    <w:p w:rsidR="00C25680" w:rsidRDefault="00F04C40">
      <w:pPr>
        <w:pStyle w:val="Textoindependiente"/>
        <w:ind w:left="217" w:right="267"/>
        <w:jc w:val="both"/>
      </w:pPr>
      <w:r>
        <w:rPr>
          <w:b/>
        </w:rPr>
        <w:t xml:space="preserve">ARTÍCULO 14.- </w:t>
      </w:r>
      <w:r>
        <w:t>Es objeto de éste derecho la prestación de servicios de administración de mercados que proporcione el Municipio. Por mercados se entiende, tanto los lugares construidos para tal efecto, con las características que define éste tipo de edificios, como lugares asignados a plazas, calles o terrenos para efectos de comercialización de productos, prestación de servicios en locales fijos o semifijos. También será objeto de éste derecho, el uso del piso en mercados propiedad del Municipio.</w:t>
      </w:r>
    </w:p>
    <w:p w:rsidR="00C25680" w:rsidRDefault="00C25680">
      <w:pPr>
        <w:pStyle w:val="Textoindependiente"/>
      </w:pPr>
    </w:p>
    <w:p w:rsidR="00C25680" w:rsidRDefault="00F04C40">
      <w:pPr>
        <w:pStyle w:val="Textoindependiente"/>
        <w:ind w:left="217"/>
        <w:jc w:val="both"/>
      </w:pPr>
      <w:r>
        <w:t>El derecho por servicios de mercados se pagará conforme a las cuotas siguientes:</w:t>
      </w:r>
    </w:p>
    <w:p w:rsidR="00C25680" w:rsidRDefault="00C25680">
      <w:pPr>
        <w:pStyle w:val="Textoindependiente"/>
        <w:spacing w:before="1"/>
      </w:pPr>
    </w:p>
    <w:p w:rsidR="00C25680" w:rsidRDefault="00F04C40">
      <w:pPr>
        <w:pStyle w:val="Textoindependiente"/>
        <w:ind w:left="217"/>
        <w:jc w:val="both"/>
      </w:pPr>
      <w:r>
        <w:t>I.- Mercados:</w:t>
      </w:r>
    </w:p>
    <w:p w:rsidR="00C25680" w:rsidRDefault="00C25680">
      <w:pPr>
        <w:pStyle w:val="Textoindependiente"/>
        <w:spacing w:before="1"/>
      </w:pPr>
    </w:p>
    <w:p w:rsidR="00C25680" w:rsidRDefault="00F04C40">
      <w:pPr>
        <w:pStyle w:val="Textoindependiente"/>
        <w:spacing w:line="480" w:lineRule="auto"/>
        <w:ind w:left="217" w:right="3735"/>
        <w:jc w:val="both"/>
      </w:pPr>
      <w:r>
        <w:t>1.- Local interior 60% de Unidad de Medida y Actualización (UMA) por m2., mensual. 2.- Local exterior 50% de Unidad de Medida y Actualización (UMA) por m2., mensual. 3.- Local esquina 55% de Unidad de Medida y Actualización (UMA) por m2., mensual.</w:t>
      </w:r>
    </w:p>
    <w:p w:rsidR="00C25680" w:rsidRDefault="00F04C40">
      <w:pPr>
        <w:pStyle w:val="Textoindependiente"/>
        <w:ind w:left="217" w:right="279"/>
        <w:jc w:val="both"/>
      </w:pPr>
      <w:r>
        <w:t>II.- Comerciantes que exhiban para su venta en banquetas plazas, Kioscos, calles o terrenos pagarán la cantidad equivalente a 1 Unidad de Medida y Actualización (UMA) por m2., semanal.</w:t>
      </w:r>
    </w:p>
    <w:p w:rsidR="00C25680" w:rsidRDefault="00C25680">
      <w:pPr>
        <w:pStyle w:val="Textoindependiente"/>
        <w:spacing w:before="4"/>
      </w:pPr>
    </w:p>
    <w:p w:rsidR="00C25680" w:rsidRDefault="00F04C40">
      <w:pPr>
        <w:pStyle w:val="Ttulo4"/>
        <w:ind w:right="2097"/>
      </w:pPr>
      <w:r>
        <w:t>SECCIÓN V</w:t>
      </w:r>
    </w:p>
    <w:p w:rsidR="00C25680" w:rsidRDefault="00F04C40">
      <w:pPr>
        <w:ind w:left="3619"/>
        <w:rPr>
          <w:b/>
          <w:sz w:val="20"/>
        </w:rPr>
      </w:pPr>
      <w:r>
        <w:rPr>
          <w:b/>
          <w:sz w:val="20"/>
        </w:rPr>
        <w:t>DE LOS SERVICIOS DE ASEO PÚBLICO</w:t>
      </w:r>
    </w:p>
    <w:p w:rsidR="00C25680" w:rsidRDefault="00C25680">
      <w:pPr>
        <w:pStyle w:val="Textoindependiente"/>
        <w:spacing w:before="6"/>
        <w:rPr>
          <w:b/>
          <w:sz w:val="19"/>
        </w:rPr>
      </w:pPr>
    </w:p>
    <w:p w:rsidR="00C25680" w:rsidRDefault="00F04C40">
      <w:pPr>
        <w:pStyle w:val="Textoindependiente"/>
        <w:ind w:left="217" w:right="268"/>
        <w:jc w:val="both"/>
      </w:pPr>
      <w:r>
        <w:rPr>
          <w:b/>
        </w:rPr>
        <w:t xml:space="preserve">ARTÍCULO 15.- </w:t>
      </w:r>
      <w:r>
        <w:t>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se pagara conforme a las siguientes tarifas:</w:t>
      </w:r>
    </w:p>
    <w:p w:rsidR="00C25680" w:rsidRDefault="00C25680">
      <w:pPr>
        <w:pStyle w:val="Textoindependiente"/>
        <w:spacing w:before="2"/>
      </w:pPr>
    </w:p>
    <w:p w:rsidR="00C25680" w:rsidRDefault="00F04C40">
      <w:pPr>
        <w:pStyle w:val="Textoindependiente"/>
        <w:ind w:left="217" w:right="229"/>
        <w:jc w:val="both"/>
      </w:pPr>
      <w:r>
        <w:t>I.- Servicios de limpia de lotes baldíos a solicitud del interesado o previa notificación de la autoridad municipal, según el equipo que se requiera para la limpieza y el tipo de maleza que</w:t>
      </w:r>
      <w:r>
        <w:rPr>
          <w:spacing w:val="-5"/>
        </w:rPr>
        <w:t xml:space="preserve"> </w:t>
      </w:r>
      <w:r>
        <w:t>exista</w:t>
      </w:r>
    </w:p>
    <w:p w:rsidR="00C25680" w:rsidRDefault="00C25680">
      <w:pPr>
        <w:pStyle w:val="Textoindependiente"/>
        <w:spacing w:before="10"/>
        <w:rPr>
          <w:sz w:val="19"/>
        </w:rPr>
      </w:pPr>
    </w:p>
    <w:p w:rsidR="00C25680" w:rsidRDefault="00F04C40">
      <w:pPr>
        <w:pStyle w:val="Textoindependiente"/>
        <w:ind w:left="501" w:right="5651"/>
      </w:pPr>
      <w:r>
        <w:t>1.- Limpieza manual de $ 1.56 a $ 6.01 por metro cuadrado. 2.- Chapoleadora de $ 1.56 a $ 7.50 por metro cuadrado.</w:t>
      </w:r>
    </w:p>
    <w:p w:rsidR="00C25680" w:rsidRDefault="00F04C40">
      <w:pPr>
        <w:pStyle w:val="Textoindependiente"/>
        <w:spacing w:before="1" w:line="477" w:lineRule="auto"/>
        <w:ind w:left="217" w:right="3089" w:firstLine="283"/>
      </w:pPr>
      <w:r>
        <w:t>3.- Bulldozer, moto conformadora o retroexcavadora de $ 1.56 a $ 9.00 por metro cuadrado. ll.- Servicios especiales de recolección de basura $ 132.34 por viaje.</w:t>
      </w:r>
    </w:p>
    <w:p w:rsidR="00C25680" w:rsidRDefault="00F04C40">
      <w:pPr>
        <w:pStyle w:val="Textoindependiente"/>
        <w:spacing w:before="4"/>
        <w:ind w:left="217" w:right="224"/>
        <w:jc w:val="both"/>
      </w:pPr>
      <w:r>
        <w:t>III.-Para proveer de agua a circos, espectáculos, hospitales, hoteles restaurantes, empresas y particulares la cuota será de $ 176.10 por metro cubico.</w:t>
      </w:r>
    </w:p>
    <w:p w:rsidR="00C25680" w:rsidRDefault="00C25680">
      <w:pPr>
        <w:pStyle w:val="Textoindependiente"/>
        <w:spacing w:before="11"/>
        <w:rPr>
          <w:sz w:val="19"/>
        </w:rPr>
      </w:pPr>
    </w:p>
    <w:p w:rsidR="00C25680" w:rsidRDefault="00F04C40">
      <w:pPr>
        <w:pStyle w:val="Textoindependiente"/>
        <w:ind w:left="217"/>
        <w:jc w:val="both"/>
      </w:pPr>
      <w:r>
        <w:t>IV.- Para llenado de albercas privadas la cuota será de $ 220.24 el metro cubico</w:t>
      </w:r>
    </w:p>
    <w:p w:rsidR="00C25680" w:rsidRDefault="00C25680">
      <w:pPr>
        <w:pStyle w:val="Textoindependiente"/>
        <w:spacing w:before="6"/>
      </w:pPr>
    </w:p>
    <w:p w:rsidR="00C25680" w:rsidRDefault="00F04C40">
      <w:pPr>
        <w:pStyle w:val="Ttulo4"/>
        <w:ind w:right="2099"/>
      </w:pPr>
      <w:r>
        <w:t>SECCIÓN VI</w:t>
      </w:r>
    </w:p>
    <w:p w:rsidR="00C25680" w:rsidRDefault="00F04C40">
      <w:pPr>
        <w:ind w:left="3295"/>
        <w:rPr>
          <w:b/>
          <w:sz w:val="20"/>
        </w:rPr>
      </w:pPr>
      <w:r>
        <w:rPr>
          <w:b/>
          <w:sz w:val="20"/>
        </w:rPr>
        <w:t>DE LOS SERVICIOS DE SEGURIDAD PÚBLICA</w:t>
      </w:r>
    </w:p>
    <w:p w:rsidR="00C25680" w:rsidRDefault="00C25680">
      <w:pPr>
        <w:pStyle w:val="Textoindependiente"/>
        <w:spacing w:before="7"/>
        <w:rPr>
          <w:b/>
          <w:sz w:val="19"/>
        </w:rPr>
      </w:pPr>
    </w:p>
    <w:p w:rsidR="00C25680" w:rsidRDefault="00F04C40">
      <w:pPr>
        <w:pStyle w:val="Textoindependiente"/>
        <w:spacing w:before="1"/>
        <w:ind w:left="217" w:right="273"/>
        <w:jc w:val="both"/>
      </w:pPr>
      <w:r>
        <w:rPr>
          <w:b/>
        </w:rPr>
        <w:t xml:space="preserve">ARTÍCULO 16.- </w:t>
      </w:r>
      <w:r>
        <w:t>Son objeto de este derecho los servicios prestados por las autoridades municipales en materia de seguridad pública, conforme a las disposiciones reglamentarias que rijan en el Municipio. Los Servicios de Seguridad Pública comprenden las actividades de vigilancia que se otorguen a toda clase de establecimientos que presten servicios públicos a solicitud de éstos o de oficio, cuando la autoridad municipal correspondiente lo juzgue necesario o conveniente.</w:t>
      </w:r>
    </w:p>
    <w:p w:rsidR="00C25680" w:rsidRDefault="00F04C40">
      <w:pPr>
        <w:pStyle w:val="Textoindependiente"/>
        <w:spacing w:line="460" w:lineRule="atLeast"/>
        <w:ind w:left="217" w:right="3329"/>
      </w:pPr>
      <w:r>
        <w:t>El pago de este derecho se efectuará en la Tesorería Municipal conforme a la siguiente tarifa: l.- Seguridad para fiestas $ 470.50 por elemento x 5 hrs de trabajo.</w:t>
      </w:r>
    </w:p>
    <w:p w:rsidR="00C25680" w:rsidRDefault="00C25680">
      <w:pPr>
        <w:spacing w:line="460" w:lineRule="atLeast"/>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54"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55" name="Line 244"/>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4F6F53" id="Group 243"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ABN0LAggIA&#10;AJoFAAAOAAAAAAAAAAAAAAAAAC4CAABkcnMvZTJvRG9jLnhtbFBLAQItABQABgAIAAAAIQD6xXTy&#10;2wAAAAQBAAAPAAAAAAAAAAAAAAAAANwEAABkcnMvZG93bnJldi54bWxQSwUGAAAAAAQABADzAAAA&#10;5AUAAAAA&#10;">
                <v:line id="Line 244"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w10:anchorlock/>
              </v:group>
            </w:pict>
          </mc:Fallback>
        </mc:AlternateContent>
      </w:r>
    </w:p>
    <w:p w:rsidR="00C25680" w:rsidRDefault="00F04C40">
      <w:pPr>
        <w:pStyle w:val="Textoindependiente"/>
        <w:ind w:left="419" w:right="7205"/>
      </w:pPr>
      <w:r>
        <w:t>1.- Hora adicional por elemento $ 113.50. 2.- Eventos foráneos $ 535.50 x elemento.</w:t>
      </w:r>
    </w:p>
    <w:p w:rsidR="00C25680" w:rsidRDefault="00C25680">
      <w:pPr>
        <w:pStyle w:val="Textoindependiente"/>
        <w:spacing w:before="1"/>
      </w:pPr>
    </w:p>
    <w:p w:rsidR="00C25680" w:rsidRDefault="00F04C40">
      <w:pPr>
        <w:pStyle w:val="Textoindependiente"/>
        <w:ind w:left="217"/>
      </w:pPr>
      <w:r>
        <w:t>II.- Seguridad para eventos públicos eventuales:</w:t>
      </w:r>
    </w:p>
    <w:p w:rsidR="00C25680" w:rsidRDefault="00C25680">
      <w:pPr>
        <w:pStyle w:val="Textoindependiente"/>
        <w:spacing w:before="1"/>
      </w:pPr>
    </w:p>
    <w:p w:rsidR="00C25680" w:rsidRDefault="00F04C40">
      <w:pPr>
        <w:pStyle w:val="Textoindependiente"/>
        <w:ind w:left="501" w:right="6868"/>
      </w:pPr>
      <w:r>
        <w:t>1.- Con fines de lucro $ 470.50 por elemento 2.- Sin Fines de Lucro $ 247.00 por elemento</w:t>
      </w:r>
    </w:p>
    <w:p w:rsidR="00C25680" w:rsidRDefault="00F04C40">
      <w:pPr>
        <w:pStyle w:val="Textoindependiente"/>
        <w:ind w:left="470" w:right="5602"/>
      </w:pPr>
      <w:r>
        <w:t>3.-Con fines de lucro eventos foráneos $ 538.50 por elemento 4.- Sin fines de lucro eventos foráneos $ 313.00 por elemento</w:t>
      </w:r>
    </w:p>
    <w:p w:rsidR="00C25680" w:rsidRDefault="00F04C40">
      <w:pPr>
        <w:pStyle w:val="Textoindependiente"/>
        <w:spacing w:line="460" w:lineRule="atLeast"/>
        <w:ind w:left="470" w:right="6693" w:hanging="253"/>
      </w:pPr>
      <w:r>
        <w:t>III.- Seguridad para eventos en predios particulares 1.- Sin fines de lucro $ 268.50 por</w:t>
      </w:r>
      <w:r>
        <w:rPr>
          <w:spacing w:val="-15"/>
        </w:rPr>
        <w:t xml:space="preserve"> </w:t>
      </w:r>
      <w:r>
        <w:t>elemento.</w:t>
      </w:r>
    </w:p>
    <w:p w:rsidR="00C25680" w:rsidRDefault="00F04C40">
      <w:pPr>
        <w:pStyle w:val="Textoindependiente"/>
        <w:spacing w:line="229" w:lineRule="exact"/>
        <w:ind w:left="470"/>
      </w:pPr>
      <w:r>
        <w:t>2.- Con fines de lucro $ 494.00 por</w:t>
      </w:r>
      <w:r>
        <w:rPr>
          <w:spacing w:val="-19"/>
        </w:rPr>
        <w:t xml:space="preserve"> </w:t>
      </w:r>
      <w:r>
        <w:t>elemento.</w:t>
      </w:r>
    </w:p>
    <w:p w:rsidR="00C25680" w:rsidRDefault="00F04C40">
      <w:pPr>
        <w:pStyle w:val="Textoindependiente"/>
        <w:ind w:left="470" w:right="5501"/>
      </w:pPr>
      <w:r>
        <w:t>3.- Con fines de lucro eventos foráneos $ 535.50 por elemento. 4.- Sin fines de lucro eventos foráneos $ 313.50 por elemento.</w:t>
      </w:r>
    </w:p>
    <w:p w:rsidR="00C25680" w:rsidRDefault="00C25680">
      <w:pPr>
        <w:pStyle w:val="Textoindependiente"/>
        <w:spacing w:before="4"/>
      </w:pPr>
    </w:p>
    <w:p w:rsidR="00C25680" w:rsidRDefault="00F04C40">
      <w:pPr>
        <w:pStyle w:val="Ttulo4"/>
        <w:ind w:right="2096"/>
      </w:pPr>
      <w:r>
        <w:t>SECCIÓN VII</w:t>
      </w:r>
    </w:p>
    <w:p w:rsidR="00C25680" w:rsidRDefault="00F04C40">
      <w:pPr>
        <w:ind w:left="2096" w:right="2100"/>
        <w:jc w:val="center"/>
        <w:rPr>
          <w:b/>
          <w:sz w:val="20"/>
        </w:rPr>
      </w:pPr>
      <w:r>
        <w:rPr>
          <w:b/>
          <w:sz w:val="20"/>
        </w:rPr>
        <w:t>DE LOS SERVICIOS EN PANTEONES</w:t>
      </w:r>
    </w:p>
    <w:p w:rsidR="00C25680" w:rsidRDefault="00C25680">
      <w:pPr>
        <w:pStyle w:val="Textoindependiente"/>
        <w:spacing w:before="8"/>
        <w:rPr>
          <w:b/>
          <w:sz w:val="19"/>
        </w:rPr>
      </w:pPr>
    </w:p>
    <w:p w:rsidR="00C25680" w:rsidRDefault="00F04C40">
      <w:pPr>
        <w:pStyle w:val="Textoindependiente"/>
        <w:ind w:left="217"/>
      </w:pPr>
      <w:r>
        <w:rPr>
          <w:b/>
        </w:rPr>
        <w:t xml:space="preserve">ARTÍCULO 17.- </w:t>
      </w:r>
      <w:r>
        <w:t>Es objeto de este derecho, la prestación de servicios relacionados con la vigilancia, administración, limpieza, reglamentación de panteones y otros actos afines a la inhumación o exhumación de cadáveres en el Municipio.</w:t>
      </w:r>
    </w:p>
    <w:p w:rsidR="00C25680" w:rsidRDefault="00C25680">
      <w:pPr>
        <w:pStyle w:val="Textoindependiente"/>
        <w:spacing w:before="11"/>
        <w:rPr>
          <w:sz w:val="19"/>
        </w:rPr>
      </w:pPr>
    </w:p>
    <w:p w:rsidR="00C25680" w:rsidRDefault="00F04C40">
      <w:pPr>
        <w:pStyle w:val="Textoindependiente"/>
        <w:ind w:left="217"/>
      </w:pPr>
      <w:r>
        <w:t>El pago de este derecho se causará conforme a los conceptos y tarifas siguientes:</w:t>
      </w:r>
    </w:p>
    <w:p w:rsidR="00C25680" w:rsidRDefault="00C25680">
      <w:pPr>
        <w:pStyle w:val="Textoindependiente"/>
      </w:pPr>
    </w:p>
    <w:p w:rsidR="00C25680" w:rsidRDefault="00F04C40">
      <w:pPr>
        <w:pStyle w:val="Textoindependiente"/>
        <w:spacing w:before="1" w:line="480" w:lineRule="auto"/>
        <w:ind w:left="217" w:right="3155"/>
      </w:pPr>
      <w:r>
        <w:t>l.- Autorización para traslado o internación de cadáveres en el Municipio $ 156.50 por servicio. ll.- Autorización para construcción de monumentos $ 93.00.</w:t>
      </w:r>
    </w:p>
    <w:p w:rsidR="00C25680" w:rsidRDefault="00F04C40">
      <w:pPr>
        <w:pStyle w:val="Textoindependiente"/>
        <w:spacing w:line="480" w:lineRule="auto"/>
        <w:ind w:left="217" w:right="2544"/>
      </w:pPr>
      <w:r>
        <w:t>lll.- Certificaciones por expedición o reexpedición de antecedentes de título o cambio de titular $ 46.00 lV.- Servicios de limpieza y desmonte $ 46.00.</w:t>
      </w:r>
    </w:p>
    <w:p w:rsidR="00C25680" w:rsidRDefault="00F04C40">
      <w:pPr>
        <w:pStyle w:val="Textoindependiente"/>
        <w:spacing w:before="1" w:line="477" w:lineRule="auto"/>
        <w:ind w:left="217" w:right="7928"/>
      </w:pPr>
      <w:r>
        <w:t>V.- Pago por exhumación $ 313.00. Vl.- Pago de inhumación $ 313.00.</w:t>
      </w:r>
    </w:p>
    <w:p w:rsidR="00C25680" w:rsidRDefault="00F04C40">
      <w:pPr>
        <w:pStyle w:val="Ttulo4"/>
        <w:spacing w:before="9"/>
        <w:ind w:right="2096"/>
      </w:pPr>
      <w:r>
        <w:t>SECCIÓN VIII</w:t>
      </w:r>
    </w:p>
    <w:p w:rsidR="00C25680" w:rsidRDefault="00F04C40">
      <w:pPr>
        <w:ind w:left="2096" w:right="2099"/>
        <w:jc w:val="center"/>
        <w:rPr>
          <w:b/>
          <w:sz w:val="20"/>
        </w:rPr>
      </w:pPr>
      <w:r>
        <w:rPr>
          <w:b/>
          <w:sz w:val="20"/>
        </w:rPr>
        <w:t>DE LOS SERVICIOS DE TRÁNSITO</w:t>
      </w:r>
    </w:p>
    <w:p w:rsidR="00C25680" w:rsidRDefault="00C25680">
      <w:pPr>
        <w:pStyle w:val="Textoindependiente"/>
        <w:spacing w:before="5"/>
        <w:rPr>
          <w:b/>
          <w:sz w:val="19"/>
        </w:rPr>
      </w:pPr>
    </w:p>
    <w:p w:rsidR="00C25680" w:rsidRDefault="00F04C40">
      <w:pPr>
        <w:pStyle w:val="Textoindependiente"/>
        <w:ind w:left="217" w:right="610"/>
      </w:pPr>
      <w:r>
        <w:rPr>
          <w:b/>
        </w:rPr>
        <w:t xml:space="preserve">ARTÍCULO 18.- </w:t>
      </w:r>
      <w:r>
        <w:t>Son objeto de este derecho, los servicios que presten las autoridades en materia de tránsito municipal y se pagarán las cuotas siguientes por los conceptos de:</w:t>
      </w:r>
    </w:p>
    <w:p w:rsidR="00C25680" w:rsidRDefault="00C25680">
      <w:pPr>
        <w:pStyle w:val="Textoindependiente"/>
        <w:spacing w:before="1"/>
      </w:pPr>
    </w:p>
    <w:p w:rsidR="00C25680" w:rsidRDefault="00F04C40">
      <w:pPr>
        <w:pStyle w:val="Textoindependiente"/>
        <w:spacing w:before="1"/>
        <w:ind w:left="217"/>
      </w:pPr>
      <w:r>
        <w:t>I.- Por cambio de vehículos particulares al servicio público, siendo el mismo propietario, el equivalente a 7 Unidades de Medida y Actualización (UMA), excluyendo los modelos del año en curso adquiridos expresamente para este servicio.</w:t>
      </w:r>
    </w:p>
    <w:p w:rsidR="00C25680" w:rsidRDefault="00C25680">
      <w:pPr>
        <w:pStyle w:val="Textoindependiente"/>
        <w:spacing w:before="10"/>
        <w:rPr>
          <w:sz w:val="19"/>
        </w:rPr>
      </w:pPr>
    </w:p>
    <w:p w:rsidR="00C25680" w:rsidRDefault="00F04C40">
      <w:pPr>
        <w:pStyle w:val="Textoindependiente"/>
        <w:ind w:left="217"/>
      </w:pPr>
      <w:r>
        <w:t>II.- Por revisión mecánica del transporte público y de seguridad e higiene se cobrará el equivalente a 3 1/2 Unidades de Medida y Actualización (UMA).</w:t>
      </w:r>
    </w:p>
    <w:p w:rsidR="00C25680" w:rsidRDefault="00C25680">
      <w:pPr>
        <w:pStyle w:val="Textoindependiente"/>
        <w:spacing w:before="1"/>
      </w:pPr>
    </w:p>
    <w:p w:rsidR="00C25680" w:rsidRDefault="00F04C40">
      <w:pPr>
        <w:pStyle w:val="Textoindependiente"/>
        <w:ind w:left="217"/>
      </w:pPr>
      <w:r>
        <w:t>III.- Por constancias, el equivalente a 2 Unidades de Medida y Actualización (UMA).</w:t>
      </w:r>
    </w:p>
    <w:p w:rsidR="00C25680" w:rsidRDefault="00C25680">
      <w:pPr>
        <w:pStyle w:val="Textoindependiente"/>
        <w:spacing w:before="11"/>
        <w:rPr>
          <w:sz w:val="19"/>
        </w:rPr>
      </w:pPr>
    </w:p>
    <w:p w:rsidR="00C25680" w:rsidRDefault="00F04C40">
      <w:pPr>
        <w:pStyle w:val="Textoindependiente"/>
        <w:ind w:left="217" w:right="838"/>
      </w:pPr>
      <w:r>
        <w:t>IV.- Permiso para aprendizaje para conducir hasta por un mes el equivalente a 1 Unidad de Medida y Actualización (UMA). V.- Por certificado médico de estado de ebriedad, el equivalente a 3 Unidades de Medida y Actualización (UMA).</w:t>
      </w:r>
    </w:p>
    <w:p w:rsidR="00C25680" w:rsidRDefault="00C25680">
      <w:pPr>
        <w:pStyle w:val="Textoindependiente"/>
        <w:spacing w:before="1"/>
      </w:pPr>
    </w:p>
    <w:p w:rsidR="00C25680" w:rsidRDefault="00F04C40">
      <w:pPr>
        <w:pStyle w:val="Textoindependiente"/>
        <w:ind w:left="217" w:right="610"/>
      </w:pPr>
      <w:r>
        <w:t>VI.- Por revisión médica a operadores del auto transporte público municipal, el equivalente a 2 Unidades de Medida y Actualización</w:t>
      </w:r>
      <w:r>
        <w:rPr>
          <w:spacing w:val="-2"/>
        </w:rPr>
        <w:t xml:space="preserve"> </w:t>
      </w:r>
      <w:r>
        <w:t>(UMA).</w:t>
      </w:r>
    </w:p>
    <w:p w:rsidR="00C25680" w:rsidRDefault="00C25680">
      <w:pPr>
        <w:pStyle w:val="Textoindependiente"/>
        <w:spacing w:before="10"/>
        <w:rPr>
          <w:sz w:val="19"/>
        </w:rPr>
      </w:pPr>
    </w:p>
    <w:p w:rsidR="00C25680" w:rsidRDefault="00F04C40">
      <w:pPr>
        <w:pStyle w:val="Textoindependiente"/>
        <w:ind w:left="217" w:right="215"/>
        <w:jc w:val="both"/>
      </w:pPr>
      <w:r>
        <w:t>VII.- Por verificación vehicular en forma semestral será de $ 76.00. Conforme al Artículo 119 BIS, segundo párrafo, de la Ley del Equilibrio Ecológico y la Protección al Ambiente del Estado de Coahuila de Zaragoza, esta contribución solo podrá cobrarse en las unidades automotrices y vehículos inscritos en su municipio y siempre y cuando demuestre que se cuenta con los recursos técnicos y humanos establecidos en la Ley del Equilibrio Ecológico y la Protección al Ambiente del Estado de Coahuila de</w:t>
      </w:r>
      <w:r>
        <w:rPr>
          <w:spacing w:val="-22"/>
        </w:rPr>
        <w:t xml:space="preserve"> </w:t>
      </w:r>
      <w:r>
        <w:t>Zaragoza.</w:t>
      </w:r>
    </w:p>
    <w:p w:rsidR="00C25680" w:rsidRDefault="00C25680">
      <w:pPr>
        <w:pStyle w:val="Textoindependiente"/>
        <w:spacing w:before="2"/>
      </w:pPr>
    </w:p>
    <w:p w:rsidR="00C25680" w:rsidRDefault="00F04C40">
      <w:pPr>
        <w:pStyle w:val="Textoindependiente"/>
        <w:ind w:left="217" w:right="610"/>
      </w:pPr>
      <w:r>
        <w:t>VIII.- Concesiones de Ruta para explotar el servicio de Transporte de Pasajeros en la modalidad Transporte Urbano en las vías públicas que se encuentran dentro de los límites municipales.</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w:lastRenderedPageBreak/>
        <mc:AlternateContent>
          <mc:Choice Requires="wpg">
            <w:drawing>
              <wp:inline distT="0" distB="0" distL="0" distR="0">
                <wp:extent cx="6696075" cy="9525"/>
                <wp:effectExtent l="13970" t="635" r="5080" b="8890"/>
                <wp:docPr id="252"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53" name="Line 242"/>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700F3E" id="Group 241"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K853UoACAACa&#10;BQAADgAAAAAAAAAAAAAAAAAuAgAAZHJzL2Uyb0RvYy54bWxQSwECLQAUAAYACAAAACEA+sV08tsA&#10;AAAEAQAADwAAAAAAAAAAAAAAAADaBAAAZHJzL2Rvd25yZXYueG1sUEsFBgAAAAAEAAQA8wAAAOIF&#10;AAAAAA==&#10;">
                <v:line id="Line 242"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QyMcAAADcAAAADwAAAGRycy9kb3ducmV2LnhtbESPT2vCQBTE70K/w/IKvemmSoO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dDIxwAAANwAAAAPAAAAAAAA&#10;AAAAAAAAAKECAABkcnMvZG93bnJldi54bWxQSwUGAAAAAAQABAD5AAAAlQMAAAAA&#10;"/>
                <w10:anchorlock/>
              </v:group>
            </w:pict>
          </mc:Fallback>
        </mc:AlternateContent>
      </w:r>
    </w:p>
    <w:p w:rsidR="00C25680" w:rsidRDefault="00F04C40">
      <w:pPr>
        <w:pStyle w:val="Prrafodelista"/>
        <w:numPr>
          <w:ilvl w:val="0"/>
          <w:numId w:val="65"/>
        </w:numPr>
        <w:tabs>
          <w:tab w:val="left" w:pos="419"/>
        </w:tabs>
        <w:rPr>
          <w:sz w:val="20"/>
        </w:rPr>
      </w:pPr>
      <w:r>
        <w:rPr>
          <w:sz w:val="20"/>
        </w:rPr>
        <w:t>Expedición a 30 años $ 112,085.50</w:t>
      </w:r>
    </w:p>
    <w:p w:rsidR="00C25680" w:rsidRDefault="00C25680">
      <w:pPr>
        <w:pStyle w:val="Textoindependiente"/>
      </w:pPr>
    </w:p>
    <w:p w:rsidR="00C25680" w:rsidRDefault="00F04C40">
      <w:pPr>
        <w:pStyle w:val="Prrafodelista"/>
        <w:numPr>
          <w:ilvl w:val="0"/>
          <w:numId w:val="65"/>
        </w:numPr>
        <w:tabs>
          <w:tab w:val="left" w:pos="431"/>
        </w:tabs>
        <w:spacing w:before="1"/>
        <w:ind w:left="217" w:right="226" w:firstLine="0"/>
        <w:rPr>
          <w:sz w:val="20"/>
        </w:rPr>
      </w:pPr>
      <w:r>
        <w:rPr>
          <w:sz w:val="20"/>
        </w:rPr>
        <w:t>Refrendo Anual $ 2,241.50 pagaderos en los primeros 3 meses de cada año con incentivo por pronto pago del 15% en enero y 10% en febrero y recargos acumulables del 10% mensual a partir de</w:t>
      </w:r>
      <w:r>
        <w:rPr>
          <w:spacing w:val="-1"/>
          <w:sz w:val="20"/>
        </w:rPr>
        <w:t xml:space="preserve"> </w:t>
      </w:r>
      <w:r>
        <w:rPr>
          <w:sz w:val="20"/>
        </w:rPr>
        <w:t>abril.</w:t>
      </w:r>
    </w:p>
    <w:p w:rsidR="00C25680" w:rsidRDefault="00C25680">
      <w:pPr>
        <w:pStyle w:val="Textoindependiente"/>
        <w:spacing w:before="1"/>
      </w:pPr>
    </w:p>
    <w:p w:rsidR="00C25680" w:rsidRDefault="00F04C40">
      <w:pPr>
        <w:pStyle w:val="Prrafodelista"/>
        <w:numPr>
          <w:ilvl w:val="0"/>
          <w:numId w:val="65"/>
        </w:numPr>
        <w:tabs>
          <w:tab w:val="left" w:pos="432"/>
        </w:tabs>
        <w:ind w:left="217" w:right="233" w:firstLine="0"/>
        <w:rPr>
          <w:sz w:val="20"/>
        </w:rPr>
      </w:pPr>
      <w:r>
        <w:rPr>
          <w:sz w:val="20"/>
        </w:rPr>
        <w:t>Por concepto de prorroga se cobrará el 50% del valor señalado en el numeral 1 y tendrán una vigencia de 30 años en base a la Ley de Tránsito y Transporte del Estado de Coahuila de</w:t>
      </w:r>
      <w:r>
        <w:rPr>
          <w:spacing w:val="-6"/>
          <w:sz w:val="20"/>
        </w:rPr>
        <w:t xml:space="preserve"> </w:t>
      </w:r>
      <w:r>
        <w:rPr>
          <w:sz w:val="20"/>
        </w:rPr>
        <w:t>Zaragoza.</w:t>
      </w:r>
    </w:p>
    <w:p w:rsidR="00C25680" w:rsidRDefault="00C25680">
      <w:pPr>
        <w:pStyle w:val="Textoindependiente"/>
        <w:spacing w:before="10"/>
        <w:rPr>
          <w:sz w:val="19"/>
        </w:rPr>
      </w:pPr>
    </w:p>
    <w:p w:rsidR="00C25680" w:rsidRDefault="00F04C40">
      <w:pPr>
        <w:pStyle w:val="Textoindependiente"/>
        <w:spacing w:before="1"/>
        <w:ind w:left="217"/>
      </w:pPr>
      <w:r>
        <w:t>IX.- Concesiones para explotar el servicio público de transporte de pasajeros en la modalidad de Autos de Alquiler.</w:t>
      </w:r>
    </w:p>
    <w:p w:rsidR="00C25680" w:rsidRDefault="00C25680">
      <w:pPr>
        <w:pStyle w:val="Textoindependiente"/>
      </w:pPr>
    </w:p>
    <w:p w:rsidR="00C25680" w:rsidRDefault="00F04C40">
      <w:pPr>
        <w:pStyle w:val="Prrafodelista"/>
        <w:numPr>
          <w:ilvl w:val="0"/>
          <w:numId w:val="64"/>
        </w:numPr>
        <w:tabs>
          <w:tab w:val="left" w:pos="419"/>
        </w:tabs>
        <w:rPr>
          <w:sz w:val="20"/>
        </w:rPr>
      </w:pPr>
      <w:r>
        <w:rPr>
          <w:sz w:val="20"/>
        </w:rPr>
        <w:t>Expedición a 30 años $ 140,908.00.</w:t>
      </w:r>
    </w:p>
    <w:p w:rsidR="00C25680" w:rsidRDefault="00C25680">
      <w:pPr>
        <w:pStyle w:val="Textoindependiente"/>
        <w:spacing w:before="10"/>
        <w:rPr>
          <w:sz w:val="19"/>
        </w:rPr>
      </w:pPr>
    </w:p>
    <w:p w:rsidR="00C25680" w:rsidRDefault="00F04C40">
      <w:pPr>
        <w:pStyle w:val="Prrafodelista"/>
        <w:numPr>
          <w:ilvl w:val="0"/>
          <w:numId w:val="64"/>
        </w:numPr>
        <w:tabs>
          <w:tab w:val="left" w:pos="419"/>
        </w:tabs>
        <w:ind w:left="501" w:right="5721" w:hanging="284"/>
        <w:rPr>
          <w:sz w:val="20"/>
        </w:rPr>
      </w:pPr>
      <w:r>
        <w:rPr>
          <w:sz w:val="20"/>
        </w:rPr>
        <w:t>Refrendo Anual será de acuerdo a los siguientes porcentajes: 10% del valor de la concesión adquirida en</w:t>
      </w:r>
      <w:r>
        <w:rPr>
          <w:spacing w:val="-5"/>
          <w:sz w:val="20"/>
        </w:rPr>
        <w:t xml:space="preserve"> </w:t>
      </w:r>
      <w:r>
        <w:rPr>
          <w:sz w:val="20"/>
        </w:rPr>
        <w:t>2018,</w:t>
      </w:r>
    </w:p>
    <w:p w:rsidR="00C25680" w:rsidRDefault="00F04C40">
      <w:pPr>
        <w:pStyle w:val="Textoindependiente"/>
        <w:spacing w:before="1"/>
        <w:ind w:left="501" w:right="6640"/>
      </w:pPr>
      <w:r>
        <w:t>8% del valor de la concesión adquirida en 2017, 6% del valor de la concesión adquirida en 2016,</w:t>
      </w:r>
    </w:p>
    <w:p w:rsidR="00C25680" w:rsidRDefault="00F04C40">
      <w:pPr>
        <w:pStyle w:val="Textoindependiente"/>
        <w:spacing w:before="1"/>
        <w:ind w:left="501"/>
      </w:pPr>
      <w:r>
        <w:t>4% del valor de la concesión adquirida en 2015 y 3% del valor de la concesión adquirida en 2014 y anteriores, pagaderos en los primeros 3 meses de cada año con incentivo por pronto pago del 40% en enero y 30% en febrero y recargos acumulables del 10</w:t>
      </w:r>
    </w:p>
    <w:p w:rsidR="00C25680" w:rsidRDefault="00F04C40">
      <w:pPr>
        <w:pStyle w:val="Textoindependiente"/>
        <w:spacing w:line="228" w:lineRule="exact"/>
        <w:ind w:left="501"/>
      </w:pPr>
      <w:r>
        <w:t>% mensual a partir de abril.</w:t>
      </w:r>
    </w:p>
    <w:p w:rsidR="00C25680" w:rsidRDefault="00C25680">
      <w:pPr>
        <w:pStyle w:val="Textoindependiente"/>
        <w:spacing w:before="1"/>
      </w:pPr>
    </w:p>
    <w:p w:rsidR="00C25680" w:rsidRDefault="00F04C40">
      <w:pPr>
        <w:pStyle w:val="Prrafodelista"/>
        <w:numPr>
          <w:ilvl w:val="0"/>
          <w:numId w:val="64"/>
        </w:numPr>
        <w:tabs>
          <w:tab w:val="left" w:pos="431"/>
        </w:tabs>
        <w:ind w:left="217" w:right="218" w:firstLine="0"/>
        <w:rPr>
          <w:sz w:val="20"/>
        </w:rPr>
      </w:pPr>
      <w:r>
        <w:rPr>
          <w:sz w:val="20"/>
        </w:rPr>
        <w:t>Por concepto de prorroga se cobrará el 50% del valor señalado en el numeral 1 y tendrán una vigencia de 30 años en base a la Ley de Tránsito y Transporte del Estado de Coahuila de</w:t>
      </w:r>
      <w:r>
        <w:rPr>
          <w:spacing w:val="-5"/>
          <w:sz w:val="20"/>
        </w:rPr>
        <w:t xml:space="preserve"> </w:t>
      </w:r>
      <w:r>
        <w:rPr>
          <w:sz w:val="20"/>
        </w:rPr>
        <w:t>Zaragoza.</w:t>
      </w:r>
    </w:p>
    <w:p w:rsidR="00C25680" w:rsidRDefault="00C25680">
      <w:pPr>
        <w:pStyle w:val="Textoindependiente"/>
        <w:spacing w:before="11"/>
        <w:rPr>
          <w:sz w:val="19"/>
        </w:rPr>
      </w:pPr>
    </w:p>
    <w:p w:rsidR="00C25680" w:rsidRDefault="00F04C40">
      <w:pPr>
        <w:pStyle w:val="Textoindependiente"/>
        <w:ind w:left="217"/>
      </w:pPr>
      <w:r>
        <w:t>X.- Concesión para Transporte de Carga Regular y Materiales de Construcción.</w:t>
      </w:r>
    </w:p>
    <w:p w:rsidR="00C25680" w:rsidRDefault="00C25680">
      <w:pPr>
        <w:pStyle w:val="Textoindependiente"/>
      </w:pPr>
    </w:p>
    <w:p w:rsidR="00C25680" w:rsidRDefault="00F04C40">
      <w:pPr>
        <w:pStyle w:val="Prrafodelista"/>
        <w:numPr>
          <w:ilvl w:val="0"/>
          <w:numId w:val="63"/>
        </w:numPr>
        <w:tabs>
          <w:tab w:val="left" w:pos="419"/>
        </w:tabs>
        <w:spacing w:before="1"/>
        <w:rPr>
          <w:sz w:val="20"/>
        </w:rPr>
      </w:pPr>
      <w:r>
        <w:rPr>
          <w:sz w:val="20"/>
        </w:rPr>
        <w:t>Expedición a 30 años $ 23,693.50.</w:t>
      </w:r>
    </w:p>
    <w:p w:rsidR="00C25680" w:rsidRDefault="00C25680">
      <w:pPr>
        <w:pStyle w:val="Textoindependiente"/>
      </w:pPr>
    </w:p>
    <w:p w:rsidR="00C25680" w:rsidRDefault="00F04C40">
      <w:pPr>
        <w:pStyle w:val="Prrafodelista"/>
        <w:numPr>
          <w:ilvl w:val="0"/>
          <w:numId w:val="63"/>
        </w:numPr>
        <w:tabs>
          <w:tab w:val="left" w:pos="421"/>
        </w:tabs>
        <w:ind w:left="217" w:right="219" w:firstLine="0"/>
        <w:rPr>
          <w:sz w:val="20"/>
        </w:rPr>
      </w:pPr>
      <w:r>
        <w:rPr>
          <w:sz w:val="20"/>
        </w:rPr>
        <w:t>Refrendo Anual $ 1,513.00 pagadero en los primeros 3 meses de cada año con incentivo por pronto pago del 15% en enero, 10% en febrero, 0% en marzo y recargos acumulables del 10% mensual a partir de</w:t>
      </w:r>
      <w:r>
        <w:rPr>
          <w:spacing w:val="-5"/>
          <w:sz w:val="20"/>
        </w:rPr>
        <w:t xml:space="preserve"> </w:t>
      </w:r>
      <w:r>
        <w:rPr>
          <w:sz w:val="20"/>
        </w:rPr>
        <w:t>abril.</w:t>
      </w:r>
    </w:p>
    <w:p w:rsidR="00C25680" w:rsidRDefault="00C25680">
      <w:pPr>
        <w:pStyle w:val="Textoindependiente"/>
        <w:spacing w:before="11"/>
        <w:rPr>
          <w:sz w:val="19"/>
        </w:rPr>
      </w:pPr>
    </w:p>
    <w:p w:rsidR="00C25680" w:rsidRDefault="00F04C40">
      <w:pPr>
        <w:pStyle w:val="Prrafodelista"/>
        <w:numPr>
          <w:ilvl w:val="0"/>
          <w:numId w:val="63"/>
        </w:numPr>
        <w:tabs>
          <w:tab w:val="left" w:pos="431"/>
        </w:tabs>
        <w:ind w:left="217" w:right="218" w:firstLine="0"/>
        <w:rPr>
          <w:sz w:val="20"/>
        </w:rPr>
      </w:pPr>
      <w:r>
        <w:rPr>
          <w:sz w:val="20"/>
        </w:rPr>
        <w:t>Por concepto de prorroga se cobrará el 50% del valor señalado en el numeral 1 y tendrán una vigencia de 30 años en base a la Ley de Tránsito y Transporte del Estado de Coahuila de</w:t>
      </w:r>
      <w:r>
        <w:rPr>
          <w:spacing w:val="-4"/>
          <w:sz w:val="20"/>
        </w:rPr>
        <w:t xml:space="preserve"> </w:t>
      </w:r>
      <w:r>
        <w:rPr>
          <w:sz w:val="20"/>
        </w:rPr>
        <w:t>Zaragoza.</w:t>
      </w:r>
    </w:p>
    <w:p w:rsidR="00C25680" w:rsidRDefault="00C25680">
      <w:pPr>
        <w:pStyle w:val="Textoindependiente"/>
        <w:spacing w:before="1"/>
      </w:pPr>
    </w:p>
    <w:p w:rsidR="00C25680" w:rsidRDefault="00F04C40">
      <w:pPr>
        <w:pStyle w:val="Textoindependiente"/>
        <w:tabs>
          <w:tab w:val="left" w:pos="9008"/>
        </w:tabs>
        <w:ind w:left="217" w:right="213"/>
        <w:jc w:val="both"/>
      </w:pPr>
      <w:r>
        <w:t xml:space="preserve">XI.- Permiso complementario de autotransporte con autorización Federal y/o Estatal, </w:t>
      </w:r>
      <w:r>
        <w:rPr>
          <w:spacing w:val="4"/>
        </w:rPr>
        <w:t xml:space="preserve"> </w:t>
      </w:r>
      <w:r>
        <w:t>vigencia</w:t>
      </w:r>
      <w:r>
        <w:rPr>
          <w:spacing w:val="6"/>
        </w:rPr>
        <w:t xml:space="preserve"> </w:t>
      </w:r>
      <w:r>
        <w:t>anual</w:t>
      </w:r>
      <w:r>
        <w:tab/>
        <w:t>$ 1,658.50, pagaderos en los primeros 3 meses de cada año con incentivo por pronto pago del 15% en enero, 10% en febrero, 0% en marzo y recargos acumulables del 10% mensual a partir de</w:t>
      </w:r>
      <w:r>
        <w:rPr>
          <w:spacing w:val="-3"/>
        </w:rPr>
        <w:t xml:space="preserve"> </w:t>
      </w:r>
      <w:r>
        <w:t>abril.</w:t>
      </w:r>
    </w:p>
    <w:p w:rsidR="00C25680" w:rsidRDefault="00C25680">
      <w:pPr>
        <w:pStyle w:val="Textoindependiente"/>
      </w:pPr>
    </w:p>
    <w:p w:rsidR="00C25680" w:rsidRDefault="00F04C40">
      <w:pPr>
        <w:pStyle w:val="Textoindependiente"/>
        <w:ind w:left="217" w:right="221"/>
        <w:jc w:val="both"/>
      </w:pPr>
      <w:r>
        <w:t>XII.- Permiso complementario para grúas y pensión de vehículos vigencia anual $ 11,822.00, pagaderos en los primeros 3 meses de cada año con incentivo por pronto pago del 15% en enero, 10% en febrero, 0% en marzo y recargos acumulables del 10% mensual a partir de</w:t>
      </w:r>
      <w:r>
        <w:rPr>
          <w:spacing w:val="-1"/>
        </w:rPr>
        <w:t xml:space="preserve"> </w:t>
      </w:r>
      <w:r>
        <w:t>abril.</w:t>
      </w:r>
    </w:p>
    <w:p w:rsidR="00C25680" w:rsidRDefault="00C25680">
      <w:pPr>
        <w:pStyle w:val="Textoindependiente"/>
        <w:spacing w:before="10"/>
        <w:rPr>
          <w:sz w:val="19"/>
        </w:rPr>
      </w:pPr>
    </w:p>
    <w:p w:rsidR="00C25680" w:rsidRDefault="00F04C40">
      <w:pPr>
        <w:pStyle w:val="Textoindependiente"/>
        <w:spacing w:before="1"/>
        <w:ind w:left="217"/>
      </w:pPr>
      <w:r>
        <w:t>XIII.- Transferencia de Concesión de Transporte Público.</w:t>
      </w:r>
    </w:p>
    <w:p w:rsidR="00C25680" w:rsidRDefault="00F04C40">
      <w:pPr>
        <w:pStyle w:val="Prrafodelista"/>
        <w:numPr>
          <w:ilvl w:val="1"/>
          <w:numId w:val="63"/>
        </w:numPr>
        <w:tabs>
          <w:tab w:val="left" w:pos="674"/>
        </w:tabs>
        <w:ind w:hanging="203"/>
        <w:rPr>
          <w:sz w:val="20"/>
        </w:rPr>
      </w:pPr>
      <w:r>
        <w:rPr>
          <w:sz w:val="20"/>
        </w:rPr>
        <w:t>Pasaje (Urbano-Taxi) $</w:t>
      </w:r>
      <w:r>
        <w:rPr>
          <w:spacing w:val="-3"/>
          <w:sz w:val="20"/>
        </w:rPr>
        <w:t xml:space="preserve"> </w:t>
      </w:r>
      <w:r>
        <w:rPr>
          <w:sz w:val="20"/>
        </w:rPr>
        <w:t>7,897.00.</w:t>
      </w:r>
    </w:p>
    <w:p w:rsidR="00C25680" w:rsidRDefault="00F04C40">
      <w:pPr>
        <w:pStyle w:val="Textoindependiente"/>
        <w:tabs>
          <w:tab w:val="left" w:pos="2509"/>
        </w:tabs>
        <w:ind w:left="470"/>
      </w:pPr>
      <w:r>
        <w:t>b)</w:t>
      </w:r>
      <w:r>
        <w:rPr>
          <w:spacing w:val="-4"/>
        </w:rPr>
        <w:t xml:space="preserve"> </w:t>
      </w:r>
      <w:r>
        <w:t>Carga</w:t>
      </w:r>
      <w:r>
        <w:tab/>
        <w:t>$</w:t>
      </w:r>
      <w:r>
        <w:rPr>
          <w:spacing w:val="-1"/>
        </w:rPr>
        <w:t xml:space="preserve"> </w:t>
      </w:r>
      <w:r>
        <w:t>3,160.50.</w:t>
      </w:r>
    </w:p>
    <w:p w:rsidR="00C25680" w:rsidRDefault="00C25680">
      <w:pPr>
        <w:pStyle w:val="Textoindependiente"/>
        <w:spacing w:before="1"/>
      </w:pPr>
    </w:p>
    <w:p w:rsidR="00C25680" w:rsidRDefault="00F04C40">
      <w:pPr>
        <w:pStyle w:val="Textoindependiente"/>
        <w:spacing w:line="477" w:lineRule="auto"/>
        <w:ind w:left="217" w:right="5259"/>
      </w:pPr>
      <w:r>
        <w:t>XIV.- Transferencia de Concesión de Transporte Público $ 8,294.50. XV.- Ampliación de Ruta, Transporte de Pasajeros $ 4,978.50.</w:t>
      </w:r>
    </w:p>
    <w:p w:rsidR="00C25680" w:rsidRDefault="00F04C40">
      <w:pPr>
        <w:pStyle w:val="Textoindependiente"/>
        <w:spacing w:before="4" w:line="480" w:lineRule="auto"/>
        <w:ind w:left="217" w:right="4015"/>
      </w:pPr>
      <w:r>
        <w:t>XVI.-Permiso Temporal hasta por Quince días para circular fuera de Ruta. $ 830.00. XVII.- Revisión Ecológica a Vehículos de Servicio Público $ 83.00 semestral.</w:t>
      </w:r>
    </w:p>
    <w:p w:rsidR="00C25680" w:rsidRDefault="00F04C40">
      <w:pPr>
        <w:pStyle w:val="Textoindependiente"/>
        <w:spacing w:line="480" w:lineRule="auto"/>
        <w:ind w:left="217" w:right="2515"/>
      </w:pPr>
      <w:r>
        <w:t>XVIII.- Registro Cambio de Vehículo ALTA-BAJA de Vehículos de Transporte Público $ 578.50. XIX.- Expedición de Constancia o Certificación de Documentos relativos al Servicio Público $ 166.50.</w:t>
      </w:r>
    </w:p>
    <w:p w:rsidR="00C25680" w:rsidRDefault="00F04C40">
      <w:pPr>
        <w:pStyle w:val="Textoindependiente"/>
        <w:ind w:left="217" w:right="215"/>
        <w:jc w:val="both"/>
      </w:pPr>
      <w:r>
        <w:t>XX.- El servicio de transporte entre particulares se prestará en vehículos particulares que, sin estar sujetos al otorgamiento de una concesión, permiso o autorización por parte de la Secretaría de Infraestructura y Transporte o del Municipio, deberán estar registrados en una Empresa de Redes de Transporte o una empresa relacionada, filial o subsidiaria de la misma que a su vez cuente con registro para su funcionamiento otorgado por la Secretaría de Infraestructura y Transporte. Dicho servicio estará regulado en base a lo dispuesto en el Capítulo VII, del Título Segundo, de la Ley de Transporte y Movilidad Sustentable para el Estado de Coahuila de Zaragoza.</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50"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51" name="Line 240"/>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BD4471" id="Group 239"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CzBWJVggIA&#10;AJoFAAAOAAAAAAAAAAAAAAAAAC4CAABkcnMvZTJvRG9jLnhtbFBLAQItABQABgAIAAAAIQD6xXTy&#10;2wAAAAQBAAAPAAAAAAAAAAAAAAAAANwEAABkcnMvZG93bnJldi54bWxQSwUGAAAAAAQABADzAAAA&#10;5AUAAAAA&#10;">
                <v:line id="Line 240"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PrJMcAAADcAAAADwAAAGRycy9kb3ducmV2LnhtbESPT2vCQBTE70K/w/IK3nSj0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skxwAAANwAAAAPAAAAAAAA&#10;AAAAAAAAAKECAABkcnMvZG93bnJldi54bWxQSwUGAAAAAAQABAD5AAAAlQMAAAAA&#10;"/>
                <w10:anchorlock/>
              </v:group>
            </w:pict>
          </mc:Fallback>
        </mc:AlternateContent>
      </w:r>
    </w:p>
    <w:p w:rsidR="00C25680" w:rsidRDefault="00F04C40">
      <w:pPr>
        <w:pStyle w:val="Ttulo4"/>
        <w:ind w:right="2099"/>
      </w:pPr>
      <w:r>
        <w:t>SECCIÓN IX</w:t>
      </w:r>
    </w:p>
    <w:p w:rsidR="00C25680" w:rsidRDefault="00F04C40">
      <w:pPr>
        <w:ind w:left="3408"/>
        <w:rPr>
          <w:b/>
          <w:sz w:val="20"/>
        </w:rPr>
      </w:pPr>
      <w:r>
        <w:rPr>
          <w:b/>
          <w:sz w:val="20"/>
        </w:rPr>
        <w:t>DE LOS SERVICIOS DE PREVISIÓN SOCIAL</w:t>
      </w:r>
    </w:p>
    <w:p w:rsidR="00C25680" w:rsidRDefault="00C25680">
      <w:pPr>
        <w:pStyle w:val="Textoindependiente"/>
        <w:spacing w:before="8"/>
        <w:rPr>
          <w:b/>
          <w:sz w:val="19"/>
        </w:rPr>
      </w:pPr>
    </w:p>
    <w:p w:rsidR="00C25680" w:rsidRDefault="00F04C40">
      <w:pPr>
        <w:pStyle w:val="Textoindependiente"/>
        <w:ind w:left="217" w:right="267"/>
        <w:jc w:val="both"/>
      </w:pPr>
      <w:r>
        <w:rPr>
          <w:b/>
        </w:rPr>
        <w:t xml:space="preserve">ARTÍCULO 19.- </w:t>
      </w:r>
      <w:r>
        <w:t>Son objeto de este derecho los servicios médicos que preste el ayuntamiento; los servicios de vigilancia, control sanitario y supervisión de actividades que conforme a los reglamentos administrativos deba proporcionar el propio Ayuntamiento, ya sea a solicitud de particulares o de manera obligatoria por disposición reglamentaria.</w:t>
      </w:r>
    </w:p>
    <w:p w:rsidR="00C25680" w:rsidRDefault="00C25680">
      <w:pPr>
        <w:pStyle w:val="Textoindependiente"/>
        <w:spacing w:before="11"/>
        <w:rPr>
          <w:sz w:val="19"/>
        </w:rPr>
      </w:pPr>
    </w:p>
    <w:p w:rsidR="00C25680" w:rsidRDefault="00F04C40">
      <w:pPr>
        <w:pStyle w:val="Textoindependiente"/>
        <w:spacing w:line="480" w:lineRule="auto"/>
        <w:ind w:left="217" w:right="1594"/>
      </w:pPr>
      <w:r>
        <w:t>Las cuotas correspondientes a los servicios prestados por el departamento de Previsión Social, serán los siguientes: I.- Control sanitario:</w:t>
      </w:r>
    </w:p>
    <w:p w:rsidR="00C25680" w:rsidRDefault="00F04C40">
      <w:pPr>
        <w:pStyle w:val="Textoindependiente"/>
        <w:ind w:left="501" w:hanging="284"/>
      </w:pPr>
      <w:r>
        <w:t>1.- Revisión a sexo servidoras pagarán una cuota semanal de $ 89.00 y además deberán presentar examen de VIH cada 90 días expedido por el Sector Salud.</w:t>
      </w:r>
    </w:p>
    <w:p w:rsidR="00C25680" w:rsidRDefault="00F04C40">
      <w:pPr>
        <w:pStyle w:val="Textoindependiente"/>
        <w:ind w:left="217"/>
      </w:pPr>
      <w:r>
        <w:t>II.- Servicios Médicos de apoyo comunitario proporcionados por el D.I.F. Municipal y el Hospital Médico Infantil del D.I.F. Municipal.</w:t>
      </w:r>
    </w:p>
    <w:p w:rsidR="00C25680" w:rsidRDefault="00C25680">
      <w:pPr>
        <w:pStyle w:val="Textoindependiente"/>
        <w:spacing w:before="6"/>
      </w:pPr>
    </w:p>
    <w:p w:rsidR="00C25680" w:rsidRDefault="00F04C40">
      <w:pPr>
        <w:pStyle w:val="Ttulo4"/>
        <w:tabs>
          <w:tab w:val="left" w:pos="5618"/>
        </w:tabs>
        <w:ind w:left="926"/>
        <w:jc w:val="left"/>
      </w:pPr>
      <w:r>
        <w:t>1.-</w:t>
      </w:r>
      <w:r>
        <w:rPr>
          <w:spacing w:val="-1"/>
        </w:rPr>
        <w:t xml:space="preserve"> </w:t>
      </w:r>
      <w:r>
        <w:t>CONSULTAS</w:t>
      </w:r>
      <w:r>
        <w:tab/>
        <w:t>CUOTA</w:t>
      </w:r>
    </w:p>
    <w:p w:rsidR="00C25680" w:rsidRDefault="00C25680">
      <w:pPr>
        <w:pStyle w:val="Textoindependiente"/>
        <w:spacing w:before="3"/>
        <w:rPr>
          <w:b/>
        </w:rPr>
      </w:pPr>
    </w:p>
    <w:tbl>
      <w:tblPr>
        <w:tblStyle w:val="TableNormal"/>
        <w:tblW w:w="0" w:type="auto"/>
        <w:tblInd w:w="175" w:type="dxa"/>
        <w:tblLayout w:type="fixed"/>
        <w:tblLook w:val="01E0" w:firstRow="1" w:lastRow="1" w:firstColumn="1" w:lastColumn="1" w:noHBand="0" w:noVBand="0"/>
      </w:tblPr>
      <w:tblGrid>
        <w:gridCol w:w="4393"/>
        <w:gridCol w:w="2064"/>
      </w:tblGrid>
      <w:tr w:rsidR="00C25680">
        <w:trPr>
          <w:trHeight w:val="225"/>
        </w:trPr>
        <w:tc>
          <w:tcPr>
            <w:tcW w:w="4393" w:type="dxa"/>
          </w:tcPr>
          <w:p w:rsidR="00C25680" w:rsidRDefault="00F04C40">
            <w:pPr>
              <w:pStyle w:val="TableParagraph"/>
              <w:spacing w:line="206" w:lineRule="exact"/>
              <w:ind w:left="50"/>
              <w:rPr>
                <w:sz w:val="20"/>
              </w:rPr>
            </w:pPr>
            <w:r>
              <w:rPr>
                <w:sz w:val="20"/>
              </w:rPr>
              <w:t>Medicina general</w:t>
            </w:r>
          </w:p>
        </w:tc>
        <w:tc>
          <w:tcPr>
            <w:tcW w:w="2064" w:type="dxa"/>
          </w:tcPr>
          <w:p w:rsidR="00C25680" w:rsidRDefault="00F04C40">
            <w:pPr>
              <w:pStyle w:val="TableParagraph"/>
              <w:spacing w:line="206" w:lineRule="exact"/>
              <w:ind w:right="96"/>
              <w:jc w:val="right"/>
              <w:rPr>
                <w:sz w:val="20"/>
              </w:rPr>
            </w:pPr>
            <w:r>
              <w:rPr>
                <w:sz w:val="20"/>
              </w:rPr>
              <w:t>$ 34.00</w:t>
            </w:r>
          </w:p>
        </w:tc>
      </w:tr>
      <w:tr w:rsidR="00C25680">
        <w:trPr>
          <w:trHeight w:val="230"/>
        </w:trPr>
        <w:tc>
          <w:tcPr>
            <w:tcW w:w="4393" w:type="dxa"/>
          </w:tcPr>
          <w:p w:rsidR="00C25680" w:rsidRDefault="00F04C40">
            <w:pPr>
              <w:pStyle w:val="TableParagraph"/>
              <w:spacing w:line="211" w:lineRule="exact"/>
              <w:ind w:left="50"/>
              <w:rPr>
                <w:sz w:val="20"/>
              </w:rPr>
            </w:pPr>
            <w:r>
              <w:rPr>
                <w:sz w:val="20"/>
              </w:rPr>
              <w:t>Medicina General Servicio nocturno</w:t>
            </w:r>
          </w:p>
        </w:tc>
        <w:tc>
          <w:tcPr>
            <w:tcW w:w="2064" w:type="dxa"/>
          </w:tcPr>
          <w:p w:rsidR="00C25680" w:rsidRDefault="00F04C40">
            <w:pPr>
              <w:pStyle w:val="TableParagraph"/>
              <w:spacing w:line="211" w:lineRule="exact"/>
              <w:ind w:right="89"/>
              <w:jc w:val="right"/>
              <w:rPr>
                <w:sz w:val="20"/>
              </w:rPr>
            </w:pPr>
            <w:r>
              <w:rPr>
                <w:sz w:val="20"/>
              </w:rPr>
              <w:t>$ 54.50</w:t>
            </w:r>
          </w:p>
        </w:tc>
      </w:tr>
      <w:tr w:rsidR="00C25680">
        <w:trPr>
          <w:trHeight w:val="230"/>
        </w:trPr>
        <w:tc>
          <w:tcPr>
            <w:tcW w:w="4393" w:type="dxa"/>
          </w:tcPr>
          <w:p w:rsidR="00C25680" w:rsidRDefault="00F04C40">
            <w:pPr>
              <w:pStyle w:val="TableParagraph"/>
              <w:ind w:left="50"/>
              <w:rPr>
                <w:sz w:val="20"/>
              </w:rPr>
            </w:pPr>
            <w:r>
              <w:rPr>
                <w:sz w:val="20"/>
              </w:rPr>
              <w:t>Medicina General Sábado y Domingo</w:t>
            </w:r>
          </w:p>
        </w:tc>
        <w:tc>
          <w:tcPr>
            <w:tcW w:w="2064" w:type="dxa"/>
          </w:tcPr>
          <w:p w:rsidR="00C25680" w:rsidRDefault="00F04C40">
            <w:pPr>
              <w:pStyle w:val="TableParagraph"/>
              <w:ind w:right="48"/>
              <w:jc w:val="right"/>
              <w:rPr>
                <w:sz w:val="20"/>
              </w:rPr>
            </w:pPr>
            <w:r>
              <w:rPr>
                <w:sz w:val="20"/>
              </w:rPr>
              <w:t>$ 54.50</w:t>
            </w:r>
          </w:p>
        </w:tc>
      </w:tr>
      <w:tr w:rsidR="00C25680">
        <w:trPr>
          <w:trHeight w:val="230"/>
        </w:trPr>
        <w:tc>
          <w:tcPr>
            <w:tcW w:w="4393" w:type="dxa"/>
          </w:tcPr>
          <w:p w:rsidR="00C25680" w:rsidRDefault="00F04C40">
            <w:pPr>
              <w:pStyle w:val="TableParagraph"/>
              <w:ind w:left="50"/>
              <w:rPr>
                <w:sz w:val="20"/>
              </w:rPr>
            </w:pPr>
            <w:r>
              <w:rPr>
                <w:sz w:val="20"/>
              </w:rPr>
              <w:t>Consulta de Ginecología</w:t>
            </w:r>
          </w:p>
        </w:tc>
        <w:tc>
          <w:tcPr>
            <w:tcW w:w="2064" w:type="dxa"/>
          </w:tcPr>
          <w:p w:rsidR="00C25680" w:rsidRDefault="00F04C40">
            <w:pPr>
              <w:pStyle w:val="TableParagraph"/>
              <w:ind w:right="96"/>
              <w:jc w:val="right"/>
              <w:rPr>
                <w:sz w:val="20"/>
              </w:rPr>
            </w:pPr>
            <w:r>
              <w:rPr>
                <w:sz w:val="20"/>
              </w:rPr>
              <w:t>$ 54.50</w:t>
            </w:r>
          </w:p>
        </w:tc>
      </w:tr>
      <w:tr w:rsidR="00C25680">
        <w:trPr>
          <w:trHeight w:val="229"/>
        </w:trPr>
        <w:tc>
          <w:tcPr>
            <w:tcW w:w="4393" w:type="dxa"/>
          </w:tcPr>
          <w:p w:rsidR="00C25680" w:rsidRDefault="00F04C40">
            <w:pPr>
              <w:pStyle w:val="TableParagraph"/>
              <w:spacing w:line="209" w:lineRule="exact"/>
              <w:ind w:left="50"/>
              <w:rPr>
                <w:sz w:val="20"/>
              </w:rPr>
            </w:pPr>
            <w:r>
              <w:rPr>
                <w:sz w:val="20"/>
              </w:rPr>
              <w:t>Pediatría</w:t>
            </w:r>
          </w:p>
        </w:tc>
        <w:tc>
          <w:tcPr>
            <w:tcW w:w="2064" w:type="dxa"/>
          </w:tcPr>
          <w:p w:rsidR="00C25680" w:rsidRDefault="00F04C40">
            <w:pPr>
              <w:pStyle w:val="TableParagraph"/>
              <w:spacing w:line="209" w:lineRule="exact"/>
              <w:ind w:right="89"/>
              <w:jc w:val="right"/>
              <w:rPr>
                <w:sz w:val="20"/>
              </w:rPr>
            </w:pPr>
            <w:r>
              <w:rPr>
                <w:sz w:val="20"/>
              </w:rPr>
              <w:t>$ 54.50</w:t>
            </w:r>
          </w:p>
        </w:tc>
      </w:tr>
      <w:tr w:rsidR="00C25680">
        <w:trPr>
          <w:trHeight w:val="229"/>
        </w:trPr>
        <w:tc>
          <w:tcPr>
            <w:tcW w:w="4393" w:type="dxa"/>
          </w:tcPr>
          <w:p w:rsidR="00C25680" w:rsidRDefault="00F04C40">
            <w:pPr>
              <w:pStyle w:val="TableParagraph"/>
              <w:spacing w:line="209" w:lineRule="exact"/>
              <w:ind w:left="50"/>
              <w:rPr>
                <w:sz w:val="20"/>
              </w:rPr>
            </w:pPr>
            <w:r>
              <w:rPr>
                <w:sz w:val="20"/>
              </w:rPr>
              <w:t>Ultrasonido</w:t>
            </w:r>
          </w:p>
        </w:tc>
        <w:tc>
          <w:tcPr>
            <w:tcW w:w="2064" w:type="dxa"/>
          </w:tcPr>
          <w:p w:rsidR="00C25680" w:rsidRDefault="00F04C40">
            <w:pPr>
              <w:pStyle w:val="TableParagraph"/>
              <w:spacing w:line="209" w:lineRule="exact"/>
              <w:ind w:right="89"/>
              <w:jc w:val="right"/>
              <w:rPr>
                <w:sz w:val="20"/>
              </w:rPr>
            </w:pPr>
            <w:r>
              <w:rPr>
                <w:sz w:val="20"/>
              </w:rPr>
              <w:t>$110.50</w:t>
            </w:r>
          </w:p>
        </w:tc>
      </w:tr>
      <w:tr w:rsidR="00C25680">
        <w:trPr>
          <w:trHeight w:val="230"/>
        </w:trPr>
        <w:tc>
          <w:tcPr>
            <w:tcW w:w="4393" w:type="dxa"/>
          </w:tcPr>
          <w:p w:rsidR="00C25680" w:rsidRDefault="00F04C40">
            <w:pPr>
              <w:pStyle w:val="TableParagraph"/>
              <w:ind w:left="50"/>
              <w:rPr>
                <w:sz w:val="20"/>
              </w:rPr>
            </w:pPr>
            <w:r>
              <w:rPr>
                <w:sz w:val="20"/>
              </w:rPr>
              <w:t>Psicología</w:t>
            </w:r>
          </w:p>
        </w:tc>
        <w:tc>
          <w:tcPr>
            <w:tcW w:w="2064" w:type="dxa"/>
          </w:tcPr>
          <w:p w:rsidR="00C25680" w:rsidRDefault="00F04C40">
            <w:pPr>
              <w:pStyle w:val="TableParagraph"/>
              <w:ind w:right="89"/>
              <w:jc w:val="right"/>
              <w:rPr>
                <w:sz w:val="20"/>
              </w:rPr>
            </w:pPr>
            <w:r>
              <w:rPr>
                <w:sz w:val="20"/>
              </w:rPr>
              <w:t>$ 43.00</w:t>
            </w:r>
          </w:p>
        </w:tc>
      </w:tr>
      <w:tr w:rsidR="00C25680">
        <w:trPr>
          <w:trHeight w:val="230"/>
        </w:trPr>
        <w:tc>
          <w:tcPr>
            <w:tcW w:w="4393" w:type="dxa"/>
          </w:tcPr>
          <w:p w:rsidR="00C25680" w:rsidRDefault="00F04C40">
            <w:pPr>
              <w:pStyle w:val="TableParagraph"/>
              <w:ind w:left="50"/>
              <w:rPr>
                <w:sz w:val="20"/>
              </w:rPr>
            </w:pPr>
            <w:r>
              <w:rPr>
                <w:sz w:val="20"/>
              </w:rPr>
              <w:t>Nutriología</w:t>
            </w:r>
          </w:p>
        </w:tc>
        <w:tc>
          <w:tcPr>
            <w:tcW w:w="2064" w:type="dxa"/>
          </w:tcPr>
          <w:p w:rsidR="00C25680" w:rsidRDefault="00F04C40">
            <w:pPr>
              <w:pStyle w:val="TableParagraph"/>
              <w:ind w:right="89"/>
              <w:jc w:val="right"/>
              <w:rPr>
                <w:sz w:val="20"/>
              </w:rPr>
            </w:pPr>
            <w:r>
              <w:rPr>
                <w:sz w:val="20"/>
              </w:rPr>
              <w:t>$ 43.00</w:t>
            </w:r>
          </w:p>
        </w:tc>
      </w:tr>
      <w:tr w:rsidR="00C25680">
        <w:trPr>
          <w:trHeight w:val="225"/>
        </w:trPr>
        <w:tc>
          <w:tcPr>
            <w:tcW w:w="4393" w:type="dxa"/>
          </w:tcPr>
          <w:p w:rsidR="00C25680" w:rsidRDefault="00F04C40">
            <w:pPr>
              <w:pStyle w:val="TableParagraph"/>
              <w:spacing w:line="205" w:lineRule="exact"/>
              <w:ind w:left="50"/>
              <w:rPr>
                <w:sz w:val="20"/>
              </w:rPr>
            </w:pPr>
            <w:r>
              <w:rPr>
                <w:sz w:val="20"/>
              </w:rPr>
              <w:t>Consulta de Rehabilitación</w:t>
            </w:r>
          </w:p>
        </w:tc>
        <w:tc>
          <w:tcPr>
            <w:tcW w:w="2064" w:type="dxa"/>
          </w:tcPr>
          <w:p w:rsidR="00C25680" w:rsidRDefault="00F04C40">
            <w:pPr>
              <w:pStyle w:val="TableParagraph"/>
              <w:spacing w:line="205" w:lineRule="exact"/>
              <w:ind w:right="89"/>
              <w:jc w:val="right"/>
              <w:rPr>
                <w:sz w:val="20"/>
              </w:rPr>
            </w:pPr>
            <w:r>
              <w:rPr>
                <w:sz w:val="20"/>
              </w:rPr>
              <w:t>$ 43.00</w:t>
            </w:r>
          </w:p>
        </w:tc>
      </w:tr>
    </w:tbl>
    <w:p w:rsidR="00C25680" w:rsidRDefault="00C25680">
      <w:pPr>
        <w:pStyle w:val="Textoindependiente"/>
        <w:spacing w:before="5"/>
        <w:rPr>
          <w:b/>
        </w:rPr>
      </w:pPr>
    </w:p>
    <w:p w:rsidR="00C25680" w:rsidRDefault="00F04C40">
      <w:pPr>
        <w:spacing w:before="1"/>
        <w:ind w:left="926"/>
        <w:rPr>
          <w:b/>
          <w:sz w:val="20"/>
        </w:rPr>
      </w:pPr>
      <w:r>
        <w:rPr>
          <w:b/>
          <w:sz w:val="20"/>
        </w:rPr>
        <w:t>2.- LABORATORIO</w:t>
      </w:r>
    </w:p>
    <w:p w:rsidR="00C25680" w:rsidRDefault="00C25680">
      <w:pPr>
        <w:pStyle w:val="Textoindependiente"/>
        <w:spacing w:before="4"/>
        <w:rPr>
          <w:b/>
          <w:sz w:val="19"/>
        </w:rPr>
      </w:pPr>
    </w:p>
    <w:p w:rsidR="00C25680" w:rsidRDefault="00F04C40">
      <w:pPr>
        <w:pStyle w:val="Textoindependiente"/>
        <w:tabs>
          <w:tab w:val="left" w:pos="5882"/>
        </w:tabs>
        <w:spacing w:before="1"/>
        <w:ind w:left="217"/>
        <w:jc w:val="both"/>
      </w:pPr>
      <w:r>
        <w:t>Biometría</w:t>
      </w:r>
      <w:r>
        <w:rPr>
          <w:spacing w:val="45"/>
        </w:rPr>
        <w:t xml:space="preserve"> </w:t>
      </w:r>
      <w:r>
        <w:t>Hemática</w:t>
      </w:r>
      <w:r>
        <w:tab/>
        <w:t>$</w:t>
      </w:r>
      <w:r>
        <w:rPr>
          <w:spacing w:val="1"/>
        </w:rPr>
        <w:t xml:space="preserve"> </w:t>
      </w:r>
      <w:r>
        <w:t>61.50</w:t>
      </w:r>
    </w:p>
    <w:p w:rsidR="00C25680" w:rsidRDefault="00F04C40">
      <w:pPr>
        <w:pStyle w:val="Textoindependiente"/>
        <w:tabs>
          <w:tab w:val="left" w:pos="5926"/>
        </w:tabs>
        <w:ind w:left="217"/>
        <w:jc w:val="both"/>
      </w:pPr>
      <w:r>
        <w:t>Examen General</w:t>
      </w:r>
      <w:r>
        <w:rPr>
          <w:spacing w:val="-5"/>
        </w:rPr>
        <w:t xml:space="preserve"> </w:t>
      </w:r>
      <w:r>
        <w:t>de</w:t>
      </w:r>
      <w:r>
        <w:rPr>
          <w:spacing w:val="-1"/>
        </w:rPr>
        <w:t xml:space="preserve"> </w:t>
      </w:r>
      <w:r>
        <w:t>orina</w:t>
      </w:r>
      <w:r>
        <w:tab/>
        <w:t>$  34.00</w:t>
      </w:r>
    </w:p>
    <w:p w:rsidR="00C25680" w:rsidRDefault="00F04C40">
      <w:pPr>
        <w:pStyle w:val="Textoindependiente"/>
        <w:tabs>
          <w:tab w:val="left" w:pos="5882"/>
        </w:tabs>
        <w:ind w:left="217"/>
        <w:jc w:val="both"/>
      </w:pPr>
      <w:r>
        <w:t>Reacciones</w:t>
      </w:r>
      <w:r>
        <w:rPr>
          <w:spacing w:val="-1"/>
        </w:rPr>
        <w:t xml:space="preserve"> </w:t>
      </w:r>
      <w:r>
        <w:t>Febriles</w:t>
      </w:r>
      <w:r>
        <w:tab/>
        <w:t xml:space="preserve">$ </w:t>
      </w:r>
      <w:r>
        <w:rPr>
          <w:spacing w:val="49"/>
        </w:rPr>
        <w:t xml:space="preserve"> </w:t>
      </w:r>
      <w:r>
        <w:t>69.50</w:t>
      </w:r>
    </w:p>
    <w:p w:rsidR="00C25680" w:rsidRDefault="00F04C40">
      <w:pPr>
        <w:pStyle w:val="Textoindependiente"/>
        <w:tabs>
          <w:tab w:val="left" w:pos="5882"/>
        </w:tabs>
        <w:spacing w:before="1" w:line="229" w:lineRule="exact"/>
        <w:ind w:left="217"/>
        <w:jc w:val="both"/>
      </w:pPr>
      <w:r>
        <w:t>Prueba</w:t>
      </w:r>
      <w:r>
        <w:rPr>
          <w:spacing w:val="-2"/>
        </w:rPr>
        <w:t xml:space="preserve"> </w:t>
      </w:r>
      <w:r>
        <w:t>de</w:t>
      </w:r>
      <w:r>
        <w:rPr>
          <w:spacing w:val="-2"/>
        </w:rPr>
        <w:t xml:space="preserve"> </w:t>
      </w:r>
      <w:r>
        <w:t>embarazo</w:t>
      </w:r>
      <w:r>
        <w:tab/>
        <w:t xml:space="preserve">$ </w:t>
      </w:r>
      <w:r>
        <w:rPr>
          <w:spacing w:val="49"/>
        </w:rPr>
        <w:t xml:space="preserve"> </w:t>
      </w:r>
      <w:r>
        <w:t>69.50</w:t>
      </w:r>
    </w:p>
    <w:p w:rsidR="00C25680" w:rsidRDefault="00F04C40">
      <w:pPr>
        <w:pStyle w:val="Textoindependiente"/>
        <w:tabs>
          <w:tab w:val="left" w:pos="5882"/>
        </w:tabs>
        <w:spacing w:line="229" w:lineRule="exact"/>
        <w:ind w:left="217"/>
        <w:jc w:val="both"/>
      </w:pPr>
      <w:r>
        <w:t>Fórmula</w:t>
      </w:r>
      <w:r>
        <w:rPr>
          <w:spacing w:val="-2"/>
        </w:rPr>
        <w:t xml:space="preserve"> </w:t>
      </w:r>
      <w:r>
        <w:t>roja</w:t>
      </w:r>
      <w:r>
        <w:tab/>
        <w:t xml:space="preserve">$ </w:t>
      </w:r>
      <w:r>
        <w:rPr>
          <w:spacing w:val="49"/>
        </w:rPr>
        <w:t xml:space="preserve"> </w:t>
      </w:r>
      <w:r>
        <w:t>49.00</w:t>
      </w:r>
    </w:p>
    <w:p w:rsidR="00C25680" w:rsidRDefault="00F04C40">
      <w:pPr>
        <w:pStyle w:val="Textoindependiente"/>
        <w:tabs>
          <w:tab w:val="left" w:pos="5882"/>
        </w:tabs>
        <w:ind w:left="217"/>
        <w:jc w:val="both"/>
      </w:pPr>
      <w:r>
        <w:t>Grupo</w:t>
      </w:r>
      <w:r>
        <w:rPr>
          <w:spacing w:val="-1"/>
        </w:rPr>
        <w:t xml:space="preserve"> </w:t>
      </w:r>
      <w:r>
        <w:t>Y</w:t>
      </w:r>
      <w:r>
        <w:rPr>
          <w:spacing w:val="-1"/>
        </w:rPr>
        <w:t xml:space="preserve"> </w:t>
      </w:r>
      <w:r>
        <w:t>RH</w:t>
      </w:r>
      <w:r>
        <w:tab/>
        <w:t xml:space="preserve">$ </w:t>
      </w:r>
      <w:r>
        <w:rPr>
          <w:spacing w:val="49"/>
        </w:rPr>
        <w:t xml:space="preserve"> </w:t>
      </w:r>
      <w:r>
        <w:t>49.00</w:t>
      </w:r>
    </w:p>
    <w:p w:rsidR="00C25680" w:rsidRDefault="00F04C40">
      <w:pPr>
        <w:pStyle w:val="Textoindependiente"/>
        <w:tabs>
          <w:tab w:val="left" w:pos="5875"/>
        </w:tabs>
        <w:spacing w:before="1"/>
        <w:ind w:left="217"/>
        <w:jc w:val="both"/>
      </w:pPr>
      <w:r>
        <w:t>Exámenes</w:t>
      </w:r>
      <w:r>
        <w:rPr>
          <w:spacing w:val="-4"/>
        </w:rPr>
        <w:t xml:space="preserve"> </w:t>
      </w:r>
      <w:r>
        <w:t>prenupciales</w:t>
      </w:r>
      <w:r>
        <w:rPr>
          <w:spacing w:val="-3"/>
        </w:rPr>
        <w:t xml:space="preserve"> </w:t>
      </w:r>
      <w:r>
        <w:t>(pareja)</w:t>
      </w:r>
      <w:r>
        <w:tab/>
        <w:t>$</w:t>
      </w:r>
      <w:r>
        <w:rPr>
          <w:spacing w:val="-3"/>
        </w:rPr>
        <w:t xml:space="preserve"> </w:t>
      </w:r>
      <w:r>
        <w:t>435.50</w:t>
      </w:r>
    </w:p>
    <w:p w:rsidR="00C25680" w:rsidRDefault="00F04C40">
      <w:pPr>
        <w:pStyle w:val="Textoindependiente"/>
        <w:tabs>
          <w:tab w:val="left" w:pos="5875"/>
        </w:tabs>
        <w:ind w:left="217"/>
        <w:jc w:val="both"/>
      </w:pPr>
      <w:r>
        <w:t>Coproparasitoscopico</w:t>
      </w:r>
      <w:r>
        <w:tab/>
        <w:t xml:space="preserve">$ </w:t>
      </w:r>
      <w:r>
        <w:rPr>
          <w:spacing w:val="45"/>
        </w:rPr>
        <w:t xml:space="preserve"> </w:t>
      </w:r>
      <w:r>
        <w:t>69.50</w:t>
      </w:r>
    </w:p>
    <w:p w:rsidR="00C25680" w:rsidRDefault="00F04C40">
      <w:pPr>
        <w:pStyle w:val="Textoindependiente"/>
        <w:tabs>
          <w:tab w:val="left" w:pos="5882"/>
        </w:tabs>
        <w:spacing w:before="1"/>
        <w:ind w:left="217"/>
        <w:jc w:val="both"/>
      </w:pPr>
      <w:r>
        <w:t>Glicemia</w:t>
      </w:r>
      <w:r>
        <w:tab/>
        <w:t xml:space="preserve">$ </w:t>
      </w:r>
      <w:r>
        <w:rPr>
          <w:spacing w:val="49"/>
        </w:rPr>
        <w:t xml:space="preserve"> </w:t>
      </w:r>
      <w:r>
        <w:t>43.00</w:t>
      </w:r>
    </w:p>
    <w:p w:rsidR="00C25680" w:rsidRDefault="00F04C40">
      <w:pPr>
        <w:pStyle w:val="Textoindependiente"/>
        <w:tabs>
          <w:tab w:val="left" w:pos="5875"/>
        </w:tabs>
        <w:spacing w:line="229" w:lineRule="exact"/>
        <w:ind w:left="217"/>
        <w:jc w:val="both"/>
      </w:pPr>
      <w:r>
        <w:t>Química Sanguínea (glucosa, urea</w:t>
      </w:r>
      <w:r>
        <w:rPr>
          <w:spacing w:val="-6"/>
        </w:rPr>
        <w:t xml:space="preserve"> </w:t>
      </w:r>
      <w:r>
        <w:t>y</w:t>
      </w:r>
      <w:r>
        <w:rPr>
          <w:spacing w:val="-7"/>
        </w:rPr>
        <w:t xml:space="preserve"> </w:t>
      </w:r>
      <w:r>
        <w:t>creatinina)</w:t>
      </w:r>
      <w:r>
        <w:tab/>
        <w:t>$</w:t>
      </w:r>
      <w:r>
        <w:rPr>
          <w:spacing w:val="-4"/>
        </w:rPr>
        <w:t xml:space="preserve"> </w:t>
      </w:r>
      <w:r>
        <w:t>245.00</w:t>
      </w:r>
    </w:p>
    <w:p w:rsidR="00C25680" w:rsidRDefault="00F04C40">
      <w:pPr>
        <w:pStyle w:val="Textoindependiente"/>
        <w:tabs>
          <w:tab w:val="left" w:pos="5882"/>
        </w:tabs>
        <w:spacing w:line="229" w:lineRule="exact"/>
        <w:ind w:left="217"/>
        <w:jc w:val="both"/>
      </w:pPr>
      <w:r>
        <w:t>VDRL</w:t>
      </w:r>
      <w:r>
        <w:tab/>
        <w:t xml:space="preserve">$ </w:t>
      </w:r>
      <w:r>
        <w:rPr>
          <w:spacing w:val="48"/>
        </w:rPr>
        <w:t xml:space="preserve"> </w:t>
      </w:r>
      <w:r>
        <w:t>69.50</w:t>
      </w:r>
    </w:p>
    <w:p w:rsidR="00C25680" w:rsidRDefault="00C25680">
      <w:pPr>
        <w:pStyle w:val="Textoindependiente"/>
        <w:spacing w:before="5"/>
      </w:pPr>
    </w:p>
    <w:p w:rsidR="00C25680" w:rsidRDefault="00F04C40">
      <w:pPr>
        <w:pStyle w:val="Ttulo4"/>
        <w:spacing w:before="1"/>
        <w:ind w:left="926"/>
        <w:jc w:val="left"/>
      </w:pPr>
      <w:r>
        <w:t>3.- URGENCIAS</w:t>
      </w:r>
    </w:p>
    <w:p w:rsidR="00C25680" w:rsidRDefault="00C25680">
      <w:pPr>
        <w:pStyle w:val="Textoindependiente"/>
        <w:spacing w:before="5"/>
        <w:rPr>
          <w:b/>
        </w:rPr>
      </w:pPr>
    </w:p>
    <w:tbl>
      <w:tblPr>
        <w:tblStyle w:val="TableNormal"/>
        <w:tblW w:w="0" w:type="auto"/>
        <w:tblInd w:w="175" w:type="dxa"/>
        <w:tblLayout w:type="fixed"/>
        <w:tblLook w:val="01E0" w:firstRow="1" w:lastRow="1" w:firstColumn="1" w:lastColumn="1" w:noHBand="0" w:noVBand="0"/>
      </w:tblPr>
      <w:tblGrid>
        <w:gridCol w:w="4387"/>
        <w:gridCol w:w="1978"/>
      </w:tblGrid>
      <w:tr w:rsidR="00C25680">
        <w:trPr>
          <w:trHeight w:val="225"/>
        </w:trPr>
        <w:tc>
          <w:tcPr>
            <w:tcW w:w="4387" w:type="dxa"/>
          </w:tcPr>
          <w:p w:rsidR="00C25680" w:rsidRDefault="00F04C40">
            <w:pPr>
              <w:pStyle w:val="TableParagraph"/>
              <w:spacing w:line="205" w:lineRule="exact"/>
              <w:ind w:left="50"/>
              <w:rPr>
                <w:sz w:val="20"/>
              </w:rPr>
            </w:pPr>
            <w:r>
              <w:rPr>
                <w:sz w:val="20"/>
              </w:rPr>
              <w:t>Tensión Arterial</w:t>
            </w:r>
          </w:p>
        </w:tc>
        <w:tc>
          <w:tcPr>
            <w:tcW w:w="1978" w:type="dxa"/>
          </w:tcPr>
          <w:p w:rsidR="00C25680" w:rsidRDefault="00F04C40">
            <w:pPr>
              <w:pStyle w:val="TableParagraph"/>
              <w:spacing w:line="205" w:lineRule="exact"/>
              <w:ind w:right="54"/>
              <w:jc w:val="right"/>
              <w:rPr>
                <w:sz w:val="20"/>
              </w:rPr>
            </w:pPr>
            <w:r>
              <w:rPr>
                <w:sz w:val="20"/>
              </w:rPr>
              <w:t>$ 15.00</w:t>
            </w:r>
          </w:p>
        </w:tc>
      </w:tr>
      <w:tr w:rsidR="00C25680">
        <w:trPr>
          <w:trHeight w:val="229"/>
        </w:trPr>
        <w:tc>
          <w:tcPr>
            <w:tcW w:w="4387" w:type="dxa"/>
          </w:tcPr>
          <w:p w:rsidR="00C25680" w:rsidRDefault="00F04C40">
            <w:pPr>
              <w:pStyle w:val="TableParagraph"/>
              <w:spacing w:line="209" w:lineRule="exact"/>
              <w:ind w:left="50"/>
              <w:rPr>
                <w:sz w:val="20"/>
              </w:rPr>
            </w:pPr>
            <w:r>
              <w:rPr>
                <w:sz w:val="20"/>
              </w:rPr>
              <w:t>Aplicaciones C/Jeringa Intramuscular</w:t>
            </w:r>
          </w:p>
        </w:tc>
        <w:tc>
          <w:tcPr>
            <w:tcW w:w="1978" w:type="dxa"/>
          </w:tcPr>
          <w:p w:rsidR="00C25680" w:rsidRDefault="00F04C40">
            <w:pPr>
              <w:pStyle w:val="TableParagraph"/>
              <w:spacing w:line="209" w:lineRule="exact"/>
              <w:ind w:right="54"/>
              <w:jc w:val="right"/>
              <w:rPr>
                <w:sz w:val="20"/>
              </w:rPr>
            </w:pPr>
            <w:r>
              <w:rPr>
                <w:sz w:val="20"/>
              </w:rPr>
              <w:t>$ 15.00</w:t>
            </w:r>
          </w:p>
        </w:tc>
      </w:tr>
      <w:tr w:rsidR="00C25680">
        <w:trPr>
          <w:trHeight w:val="229"/>
        </w:trPr>
        <w:tc>
          <w:tcPr>
            <w:tcW w:w="4387" w:type="dxa"/>
          </w:tcPr>
          <w:p w:rsidR="00C25680" w:rsidRDefault="00F04C40">
            <w:pPr>
              <w:pStyle w:val="TableParagraph"/>
              <w:spacing w:line="209" w:lineRule="exact"/>
              <w:ind w:left="50"/>
              <w:rPr>
                <w:sz w:val="20"/>
              </w:rPr>
            </w:pPr>
            <w:r>
              <w:rPr>
                <w:sz w:val="20"/>
              </w:rPr>
              <w:t>Aplicación Intravenosa</w:t>
            </w:r>
          </w:p>
        </w:tc>
        <w:tc>
          <w:tcPr>
            <w:tcW w:w="1978" w:type="dxa"/>
          </w:tcPr>
          <w:p w:rsidR="00C25680" w:rsidRDefault="00F04C40">
            <w:pPr>
              <w:pStyle w:val="TableParagraph"/>
              <w:spacing w:line="209" w:lineRule="exact"/>
              <w:ind w:right="54"/>
              <w:jc w:val="right"/>
              <w:rPr>
                <w:sz w:val="20"/>
              </w:rPr>
            </w:pPr>
            <w:r>
              <w:rPr>
                <w:sz w:val="20"/>
              </w:rPr>
              <w:t>$ 29.00</w:t>
            </w:r>
          </w:p>
        </w:tc>
      </w:tr>
      <w:tr w:rsidR="00C25680">
        <w:trPr>
          <w:trHeight w:val="230"/>
        </w:trPr>
        <w:tc>
          <w:tcPr>
            <w:tcW w:w="4387" w:type="dxa"/>
          </w:tcPr>
          <w:p w:rsidR="00C25680" w:rsidRDefault="00F04C40">
            <w:pPr>
              <w:pStyle w:val="TableParagraph"/>
              <w:ind w:left="50"/>
              <w:rPr>
                <w:sz w:val="20"/>
              </w:rPr>
            </w:pPr>
            <w:r>
              <w:rPr>
                <w:sz w:val="20"/>
              </w:rPr>
              <w:t>Nebulizaciones</w:t>
            </w:r>
          </w:p>
        </w:tc>
        <w:tc>
          <w:tcPr>
            <w:tcW w:w="1978" w:type="dxa"/>
          </w:tcPr>
          <w:p w:rsidR="00C25680" w:rsidRDefault="00F04C40">
            <w:pPr>
              <w:pStyle w:val="TableParagraph"/>
              <w:ind w:right="54"/>
              <w:jc w:val="right"/>
              <w:rPr>
                <w:sz w:val="20"/>
              </w:rPr>
            </w:pPr>
            <w:r>
              <w:rPr>
                <w:sz w:val="20"/>
              </w:rPr>
              <w:t>$ 15.00</w:t>
            </w:r>
          </w:p>
        </w:tc>
      </w:tr>
      <w:tr w:rsidR="00C25680">
        <w:trPr>
          <w:trHeight w:val="230"/>
        </w:trPr>
        <w:tc>
          <w:tcPr>
            <w:tcW w:w="4387" w:type="dxa"/>
          </w:tcPr>
          <w:p w:rsidR="00C25680" w:rsidRDefault="00F04C40">
            <w:pPr>
              <w:pStyle w:val="TableParagraph"/>
              <w:ind w:left="50"/>
              <w:rPr>
                <w:sz w:val="20"/>
              </w:rPr>
            </w:pPr>
            <w:r>
              <w:rPr>
                <w:sz w:val="20"/>
              </w:rPr>
              <w:t>Retirar suturas</w:t>
            </w:r>
          </w:p>
        </w:tc>
        <w:tc>
          <w:tcPr>
            <w:tcW w:w="1978" w:type="dxa"/>
          </w:tcPr>
          <w:p w:rsidR="00C25680" w:rsidRDefault="00F04C40">
            <w:pPr>
              <w:pStyle w:val="TableParagraph"/>
              <w:ind w:right="54"/>
              <w:jc w:val="right"/>
              <w:rPr>
                <w:sz w:val="20"/>
              </w:rPr>
            </w:pPr>
            <w:r>
              <w:rPr>
                <w:sz w:val="20"/>
              </w:rPr>
              <w:t>$ 22.50</w:t>
            </w:r>
          </w:p>
        </w:tc>
      </w:tr>
      <w:tr w:rsidR="00C25680">
        <w:trPr>
          <w:trHeight w:val="230"/>
        </w:trPr>
        <w:tc>
          <w:tcPr>
            <w:tcW w:w="4387" w:type="dxa"/>
          </w:tcPr>
          <w:p w:rsidR="00C25680" w:rsidRDefault="00F04C40">
            <w:pPr>
              <w:pStyle w:val="TableParagraph"/>
              <w:spacing w:line="211" w:lineRule="exact"/>
              <w:ind w:left="50"/>
              <w:rPr>
                <w:sz w:val="20"/>
              </w:rPr>
            </w:pPr>
            <w:r>
              <w:rPr>
                <w:sz w:val="20"/>
              </w:rPr>
              <w:t>Lavado ótico</w:t>
            </w:r>
          </w:p>
        </w:tc>
        <w:tc>
          <w:tcPr>
            <w:tcW w:w="1978" w:type="dxa"/>
          </w:tcPr>
          <w:p w:rsidR="00C25680" w:rsidRDefault="00F04C40">
            <w:pPr>
              <w:pStyle w:val="TableParagraph"/>
              <w:spacing w:line="211" w:lineRule="exact"/>
              <w:ind w:right="47"/>
              <w:jc w:val="right"/>
              <w:rPr>
                <w:sz w:val="20"/>
              </w:rPr>
            </w:pPr>
            <w:r>
              <w:rPr>
                <w:sz w:val="20"/>
              </w:rPr>
              <w:t>$ 27.00</w:t>
            </w:r>
          </w:p>
        </w:tc>
      </w:tr>
      <w:tr w:rsidR="00C25680">
        <w:trPr>
          <w:trHeight w:val="229"/>
        </w:trPr>
        <w:tc>
          <w:tcPr>
            <w:tcW w:w="4387" w:type="dxa"/>
          </w:tcPr>
          <w:p w:rsidR="00C25680" w:rsidRDefault="00F04C40">
            <w:pPr>
              <w:pStyle w:val="TableParagraph"/>
              <w:ind w:left="50"/>
              <w:rPr>
                <w:sz w:val="20"/>
              </w:rPr>
            </w:pPr>
            <w:r>
              <w:rPr>
                <w:sz w:val="20"/>
              </w:rPr>
              <w:t>Fototerapia</w:t>
            </w:r>
          </w:p>
        </w:tc>
        <w:tc>
          <w:tcPr>
            <w:tcW w:w="1978" w:type="dxa"/>
          </w:tcPr>
          <w:p w:rsidR="00C25680" w:rsidRDefault="00F04C40">
            <w:pPr>
              <w:pStyle w:val="TableParagraph"/>
              <w:ind w:right="47"/>
              <w:jc w:val="right"/>
              <w:rPr>
                <w:sz w:val="20"/>
              </w:rPr>
            </w:pPr>
            <w:r>
              <w:rPr>
                <w:sz w:val="20"/>
              </w:rPr>
              <w:t>$ 32.00</w:t>
            </w:r>
          </w:p>
        </w:tc>
      </w:tr>
      <w:tr w:rsidR="00C25680">
        <w:trPr>
          <w:trHeight w:val="229"/>
        </w:trPr>
        <w:tc>
          <w:tcPr>
            <w:tcW w:w="4387" w:type="dxa"/>
          </w:tcPr>
          <w:p w:rsidR="00C25680" w:rsidRDefault="00F04C40">
            <w:pPr>
              <w:pStyle w:val="TableParagraph"/>
              <w:spacing w:line="209" w:lineRule="exact"/>
              <w:ind w:left="50"/>
              <w:rPr>
                <w:sz w:val="20"/>
              </w:rPr>
            </w:pPr>
            <w:r>
              <w:rPr>
                <w:sz w:val="20"/>
              </w:rPr>
              <w:t>Lavado Gástrico</w:t>
            </w:r>
          </w:p>
        </w:tc>
        <w:tc>
          <w:tcPr>
            <w:tcW w:w="1978" w:type="dxa"/>
          </w:tcPr>
          <w:p w:rsidR="00C25680" w:rsidRDefault="00F04C40">
            <w:pPr>
              <w:pStyle w:val="TableParagraph"/>
              <w:spacing w:line="209" w:lineRule="exact"/>
              <w:ind w:right="54"/>
              <w:jc w:val="right"/>
              <w:rPr>
                <w:sz w:val="20"/>
              </w:rPr>
            </w:pPr>
            <w:r>
              <w:rPr>
                <w:sz w:val="20"/>
              </w:rPr>
              <w:t>$ 83.00</w:t>
            </w:r>
          </w:p>
        </w:tc>
      </w:tr>
      <w:tr w:rsidR="00C25680">
        <w:trPr>
          <w:trHeight w:val="225"/>
        </w:trPr>
        <w:tc>
          <w:tcPr>
            <w:tcW w:w="4387" w:type="dxa"/>
          </w:tcPr>
          <w:p w:rsidR="00C25680" w:rsidRDefault="00F04C40">
            <w:pPr>
              <w:pStyle w:val="TableParagraph"/>
              <w:spacing w:line="205" w:lineRule="exact"/>
              <w:ind w:left="50"/>
              <w:rPr>
                <w:sz w:val="20"/>
              </w:rPr>
            </w:pPr>
            <w:r>
              <w:rPr>
                <w:sz w:val="20"/>
              </w:rPr>
              <w:t>Férula</w:t>
            </w:r>
          </w:p>
        </w:tc>
        <w:tc>
          <w:tcPr>
            <w:tcW w:w="1978" w:type="dxa"/>
          </w:tcPr>
          <w:p w:rsidR="00C25680" w:rsidRDefault="00F04C40">
            <w:pPr>
              <w:pStyle w:val="TableParagraph"/>
              <w:spacing w:line="205" w:lineRule="exact"/>
              <w:ind w:right="47"/>
              <w:jc w:val="right"/>
              <w:rPr>
                <w:sz w:val="20"/>
              </w:rPr>
            </w:pPr>
            <w:r>
              <w:rPr>
                <w:sz w:val="20"/>
              </w:rPr>
              <w:t>$ 83.00</w:t>
            </w:r>
          </w:p>
        </w:tc>
      </w:tr>
    </w:tbl>
    <w:p w:rsidR="00C25680" w:rsidRDefault="00C25680">
      <w:pPr>
        <w:pStyle w:val="Textoindependiente"/>
        <w:spacing w:before="5"/>
        <w:rPr>
          <w:b/>
        </w:rPr>
      </w:pPr>
    </w:p>
    <w:p w:rsidR="00C25680" w:rsidRDefault="00F04C40">
      <w:pPr>
        <w:spacing w:before="1"/>
        <w:ind w:left="926"/>
        <w:rPr>
          <w:b/>
          <w:sz w:val="20"/>
        </w:rPr>
      </w:pPr>
      <w:r>
        <w:rPr>
          <w:b/>
          <w:sz w:val="20"/>
        </w:rPr>
        <w:t>4.-</w:t>
      </w:r>
      <w:r>
        <w:rPr>
          <w:b/>
          <w:spacing w:val="-4"/>
          <w:sz w:val="20"/>
        </w:rPr>
        <w:t xml:space="preserve"> </w:t>
      </w:r>
      <w:r>
        <w:rPr>
          <w:b/>
          <w:sz w:val="20"/>
        </w:rPr>
        <w:t>HONORARIOS</w:t>
      </w:r>
    </w:p>
    <w:p w:rsidR="00C25680" w:rsidRDefault="00C25680">
      <w:pPr>
        <w:pStyle w:val="Textoindependiente"/>
        <w:spacing w:before="4" w:after="1"/>
        <w:rPr>
          <w:b/>
        </w:rPr>
      </w:pPr>
    </w:p>
    <w:tbl>
      <w:tblPr>
        <w:tblStyle w:val="TableNormal"/>
        <w:tblW w:w="0" w:type="auto"/>
        <w:tblInd w:w="175" w:type="dxa"/>
        <w:tblLayout w:type="fixed"/>
        <w:tblLook w:val="01E0" w:firstRow="1" w:lastRow="1" w:firstColumn="1" w:lastColumn="1" w:noHBand="0" w:noVBand="0"/>
      </w:tblPr>
      <w:tblGrid>
        <w:gridCol w:w="3820"/>
        <w:gridCol w:w="2588"/>
      </w:tblGrid>
      <w:tr w:rsidR="00C25680">
        <w:trPr>
          <w:trHeight w:val="224"/>
        </w:trPr>
        <w:tc>
          <w:tcPr>
            <w:tcW w:w="3820" w:type="dxa"/>
          </w:tcPr>
          <w:p w:rsidR="00C25680" w:rsidRDefault="00F04C40">
            <w:pPr>
              <w:pStyle w:val="TableParagraph"/>
              <w:spacing w:line="204" w:lineRule="exact"/>
              <w:ind w:left="50"/>
              <w:rPr>
                <w:sz w:val="20"/>
              </w:rPr>
            </w:pPr>
            <w:r>
              <w:rPr>
                <w:sz w:val="20"/>
              </w:rPr>
              <w:t>Aplicación de suero</w:t>
            </w:r>
          </w:p>
        </w:tc>
        <w:tc>
          <w:tcPr>
            <w:tcW w:w="2588" w:type="dxa"/>
          </w:tcPr>
          <w:p w:rsidR="00C25680" w:rsidRDefault="00F04C40">
            <w:pPr>
              <w:pStyle w:val="TableParagraph"/>
              <w:spacing w:line="204" w:lineRule="exact"/>
              <w:ind w:right="90"/>
              <w:jc w:val="right"/>
              <w:rPr>
                <w:sz w:val="20"/>
              </w:rPr>
            </w:pPr>
            <w:r>
              <w:rPr>
                <w:sz w:val="20"/>
              </w:rPr>
              <w:t>$ 69.50</w:t>
            </w:r>
          </w:p>
        </w:tc>
      </w:tr>
      <w:tr w:rsidR="00C25680">
        <w:trPr>
          <w:trHeight w:val="229"/>
        </w:trPr>
        <w:tc>
          <w:tcPr>
            <w:tcW w:w="3820" w:type="dxa"/>
          </w:tcPr>
          <w:p w:rsidR="00C25680" w:rsidRDefault="00F04C40">
            <w:pPr>
              <w:pStyle w:val="TableParagraph"/>
              <w:spacing w:line="209" w:lineRule="exact"/>
              <w:ind w:left="50"/>
              <w:rPr>
                <w:sz w:val="20"/>
              </w:rPr>
            </w:pPr>
            <w:r>
              <w:rPr>
                <w:sz w:val="20"/>
              </w:rPr>
              <w:t>Extracción de uña</w:t>
            </w:r>
          </w:p>
        </w:tc>
        <w:tc>
          <w:tcPr>
            <w:tcW w:w="2588" w:type="dxa"/>
          </w:tcPr>
          <w:p w:rsidR="00C25680" w:rsidRDefault="00F04C40">
            <w:pPr>
              <w:pStyle w:val="TableParagraph"/>
              <w:spacing w:line="209" w:lineRule="exact"/>
              <w:ind w:right="90"/>
              <w:jc w:val="right"/>
              <w:rPr>
                <w:sz w:val="20"/>
              </w:rPr>
            </w:pPr>
            <w:r>
              <w:rPr>
                <w:sz w:val="20"/>
              </w:rPr>
              <w:t>$ 55.50</w:t>
            </w:r>
          </w:p>
        </w:tc>
      </w:tr>
      <w:tr w:rsidR="00C25680">
        <w:trPr>
          <w:trHeight w:val="230"/>
        </w:trPr>
        <w:tc>
          <w:tcPr>
            <w:tcW w:w="3820" w:type="dxa"/>
          </w:tcPr>
          <w:p w:rsidR="00C25680" w:rsidRDefault="00F04C40">
            <w:pPr>
              <w:pStyle w:val="TableParagraph"/>
              <w:ind w:left="50"/>
              <w:rPr>
                <w:sz w:val="20"/>
              </w:rPr>
            </w:pPr>
            <w:r>
              <w:rPr>
                <w:sz w:val="20"/>
              </w:rPr>
              <w:t>Honorario por sutura</w:t>
            </w:r>
          </w:p>
        </w:tc>
        <w:tc>
          <w:tcPr>
            <w:tcW w:w="2588" w:type="dxa"/>
          </w:tcPr>
          <w:p w:rsidR="00C25680" w:rsidRDefault="00F04C40">
            <w:pPr>
              <w:pStyle w:val="TableParagraph"/>
              <w:ind w:right="90"/>
              <w:jc w:val="right"/>
              <w:rPr>
                <w:sz w:val="20"/>
              </w:rPr>
            </w:pPr>
            <w:r>
              <w:rPr>
                <w:sz w:val="20"/>
              </w:rPr>
              <w:t>$ 55.50</w:t>
            </w:r>
          </w:p>
        </w:tc>
      </w:tr>
      <w:tr w:rsidR="00C25680">
        <w:trPr>
          <w:trHeight w:val="230"/>
        </w:trPr>
        <w:tc>
          <w:tcPr>
            <w:tcW w:w="3820" w:type="dxa"/>
          </w:tcPr>
          <w:p w:rsidR="00C25680" w:rsidRDefault="00F04C40">
            <w:pPr>
              <w:pStyle w:val="TableParagraph"/>
              <w:ind w:left="50"/>
              <w:rPr>
                <w:sz w:val="20"/>
              </w:rPr>
            </w:pPr>
            <w:r>
              <w:rPr>
                <w:sz w:val="20"/>
              </w:rPr>
              <w:t>Honorario por curación</w:t>
            </w:r>
          </w:p>
        </w:tc>
        <w:tc>
          <w:tcPr>
            <w:tcW w:w="2588" w:type="dxa"/>
          </w:tcPr>
          <w:p w:rsidR="00C25680" w:rsidRDefault="00F04C40">
            <w:pPr>
              <w:pStyle w:val="TableParagraph"/>
              <w:ind w:right="47"/>
              <w:jc w:val="right"/>
              <w:rPr>
                <w:sz w:val="20"/>
              </w:rPr>
            </w:pPr>
            <w:r>
              <w:rPr>
                <w:sz w:val="20"/>
              </w:rPr>
              <w:t>$ 29.00</w:t>
            </w:r>
          </w:p>
        </w:tc>
      </w:tr>
      <w:tr w:rsidR="00C25680">
        <w:trPr>
          <w:trHeight w:val="225"/>
        </w:trPr>
        <w:tc>
          <w:tcPr>
            <w:tcW w:w="3820" w:type="dxa"/>
          </w:tcPr>
          <w:p w:rsidR="00C25680" w:rsidRDefault="00F04C40">
            <w:pPr>
              <w:pStyle w:val="TableParagraph"/>
              <w:spacing w:line="205" w:lineRule="exact"/>
              <w:ind w:left="50"/>
              <w:rPr>
                <w:sz w:val="20"/>
              </w:rPr>
            </w:pPr>
            <w:r>
              <w:rPr>
                <w:sz w:val="20"/>
              </w:rPr>
              <w:t>Prueba de Destrostix</w:t>
            </w:r>
          </w:p>
        </w:tc>
        <w:tc>
          <w:tcPr>
            <w:tcW w:w="2588" w:type="dxa"/>
          </w:tcPr>
          <w:p w:rsidR="00C25680" w:rsidRDefault="00F04C40">
            <w:pPr>
              <w:pStyle w:val="TableParagraph"/>
              <w:spacing w:line="205" w:lineRule="exact"/>
              <w:ind w:right="90"/>
              <w:jc w:val="right"/>
              <w:rPr>
                <w:sz w:val="20"/>
              </w:rPr>
            </w:pPr>
            <w:r>
              <w:rPr>
                <w:sz w:val="20"/>
              </w:rPr>
              <w:t>$ 34.00</w:t>
            </w:r>
          </w:p>
        </w:tc>
      </w:tr>
    </w:tbl>
    <w:p w:rsidR="00C25680" w:rsidRDefault="00C25680">
      <w:pPr>
        <w:pStyle w:val="Textoindependiente"/>
        <w:spacing w:before="5"/>
        <w:rPr>
          <w:b/>
        </w:rPr>
      </w:pPr>
    </w:p>
    <w:p w:rsidR="00C25680" w:rsidRDefault="00F04C40">
      <w:pPr>
        <w:spacing w:before="1"/>
        <w:ind w:left="171" w:right="7745"/>
        <w:jc w:val="center"/>
        <w:rPr>
          <w:b/>
          <w:sz w:val="20"/>
        </w:rPr>
      </w:pPr>
      <w:r>
        <w:rPr>
          <w:b/>
          <w:sz w:val="20"/>
        </w:rPr>
        <w:t>5.- EXÁMENES</w:t>
      </w:r>
      <w:r>
        <w:rPr>
          <w:b/>
          <w:spacing w:val="-7"/>
          <w:sz w:val="20"/>
        </w:rPr>
        <w:t xml:space="preserve"> </w:t>
      </w:r>
      <w:r>
        <w:rPr>
          <w:b/>
          <w:sz w:val="20"/>
        </w:rPr>
        <w:t>DX.</w:t>
      </w:r>
    </w:p>
    <w:p w:rsidR="00C25680" w:rsidRDefault="00C25680">
      <w:pPr>
        <w:jc w:val="center"/>
        <w:rPr>
          <w:sz w:val="20"/>
        </w:rPr>
        <w:sectPr w:rsidR="00C25680">
          <w:pgSz w:w="12250" w:h="15850"/>
          <w:pgMar w:top="960" w:right="380" w:bottom="0" w:left="860" w:header="710" w:footer="0" w:gutter="0"/>
          <w:cols w:space="720"/>
        </w:sectPr>
      </w:pPr>
    </w:p>
    <w:tbl>
      <w:tblPr>
        <w:tblStyle w:val="TableNormal"/>
        <w:tblW w:w="0" w:type="auto"/>
        <w:tblInd w:w="212" w:type="dxa"/>
        <w:tblLayout w:type="fixed"/>
        <w:tblLook w:val="01E0" w:firstRow="1" w:lastRow="1" w:firstColumn="1" w:lastColumn="1" w:noHBand="0" w:noVBand="0"/>
      </w:tblPr>
      <w:tblGrid>
        <w:gridCol w:w="3856"/>
        <w:gridCol w:w="6688"/>
      </w:tblGrid>
      <w:tr w:rsidR="00C25680">
        <w:trPr>
          <w:trHeight w:val="227"/>
        </w:trPr>
        <w:tc>
          <w:tcPr>
            <w:tcW w:w="3856" w:type="dxa"/>
            <w:tcBorders>
              <w:top w:val="single" w:sz="6" w:space="0" w:color="000000"/>
            </w:tcBorders>
          </w:tcPr>
          <w:p w:rsidR="00C25680" w:rsidRDefault="00F04C40">
            <w:pPr>
              <w:pStyle w:val="TableParagraph"/>
              <w:spacing w:line="207" w:lineRule="exact"/>
              <w:ind w:left="12"/>
              <w:rPr>
                <w:sz w:val="20"/>
              </w:rPr>
            </w:pPr>
            <w:r>
              <w:rPr>
                <w:sz w:val="20"/>
              </w:rPr>
              <w:lastRenderedPageBreak/>
              <w:t>Ultrasonido no obstétrico</w:t>
            </w:r>
          </w:p>
        </w:tc>
        <w:tc>
          <w:tcPr>
            <w:tcW w:w="6688" w:type="dxa"/>
            <w:tcBorders>
              <w:top w:val="single" w:sz="6" w:space="0" w:color="000000"/>
            </w:tcBorders>
          </w:tcPr>
          <w:p w:rsidR="00C25680" w:rsidRDefault="00F04C40">
            <w:pPr>
              <w:pStyle w:val="TableParagraph"/>
              <w:spacing w:line="207" w:lineRule="exact"/>
              <w:ind w:left="1814"/>
              <w:rPr>
                <w:sz w:val="20"/>
              </w:rPr>
            </w:pPr>
            <w:r>
              <w:rPr>
                <w:sz w:val="20"/>
              </w:rPr>
              <w:t>$ 330.50</w:t>
            </w:r>
          </w:p>
        </w:tc>
      </w:tr>
      <w:tr w:rsidR="00C25680">
        <w:trPr>
          <w:trHeight w:val="230"/>
        </w:trPr>
        <w:tc>
          <w:tcPr>
            <w:tcW w:w="3856" w:type="dxa"/>
          </w:tcPr>
          <w:p w:rsidR="00C25680" w:rsidRDefault="00F04C40">
            <w:pPr>
              <w:pStyle w:val="TableParagraph"/>
              <w:ind w:left="12"/>
              <w:rPr>
                <w:sz w:val="20"/>
              </w:rPr>
            </w:pPr>
            <w:r>
              <w:rPr>
                <w:sz w:val="20"/>
              </w:rPr>
              <w:t>Electrocardiograma</w:t>
            </w:r>
          </w:p>
        </w:tc>
        <w:tc>
          <w:tcPr>
            <w:tcW w:w="6688" w:type="dxa"/>
          </w:tcPr>
          <w:p w:rsidR="00C25680" w:rsidRDefault="00F04C40">
            <w:pPr>
              <w:pStyle w:val="TableParagraph"/>
              <w:ind w:left="1821"/>
              <w:rPr>
                <w:sz w:val="20"/>
              </w:rPr>
            </w:pPr>
            <w:r>
              <w:rPr>
                <w:sz w:val="20"/>
              </w:rPr>
              <w:t>$ 135.50</w:t>
            </w:r>
          </w:p>
        </w:tc>
      </w:tr>
      <w:tr w:rsidR="00C25680">
        <w:trPr>
          <w:trHeight w:val="225"/>
        </w:trPr>
        <w:tc>
          <w:tcPr>
            <w:tcW w:w="3856" w:type="dxa"/>
          </w:tcPr>
          <w:p w:rsidR="00C25680" w:rsidRDefault="00F04C40">
            <w:pPr>
              <w:pStyle w:val="TableParagraph"/>
              <w:spacing w:line="205" w:lineRule="exact"/>
              <w:ind w:left="12"/>
              <w:rPr>
                <w:sz w:val="20"/>
              </w:rPr>
            </w:pPr>
            <w:r>
              <w:rPr>
                <w:sz w:val="20"/>
              </w:rPr>
              <w:t>Radiografía simple</w:t>
            </w:r>
          </w:p>
        </w:tc>
        <w:tc>
          <w:tcPr>
            <w:tcW w:w="6688" w:type="dxa"/>
          </w:tcPr>
          <w:p w:rsidR="00C25680" w:rsidRDefault="00F04C40">
            <w:pPr>
              <w:pStyle w:val="TableParagraph"/>
              <w:spacing w:line="205" w:lineRule="exact"/>
              <w:ind w:left="1821"/>
              <w:rPr>
                <w:sz w:val="20"/>
              </w:rPr>
            </w:pPr>
            <w:r>
              <w:rPr>
                <w:sz w:val="20"/>
              </w:rPr>
              <w:t>$ 201.00</w:t>
            </w:r>
          </w:p>
        </w:tc>
      </w:tr>
    </w:tbl>
    <w:p w:rsidR="00C25680" w:rsidRDefault="00C25680">
      <w:pPr>
        <w:pStyle w:val="Textoindependiente"/>
        <w:spacing w:before="7"/>
        <w:rPr>
          <w:b/>
          <w:sz w:val="12"/>
        </w:rPr>
      </w:pPr>
    </w:p>
    <w:p w:rsidR="00C25680" w:rsidRDefault="00F04C40">
      <w:pPr>
        <w:spacing w:before="91"/>
        <w:ind w:left="820"/>
        <w:rPr>
          <w:b/>
          <w:sz w:val="20"/>
        </w:rPr>
      </w:pPr>
      <w:r>
        <w:rPr>
          <w:b/>
          <w:sz w:val="20"/>
        </w:rPr>
        <w:t>6.- INTERVENCIONES QUIRÚRGICAS</w:t>
      </w:r>
    </w:p>
    <w:p w:rsidR="00C25680" w:rsidRDefault="00C25680">
      <w:pPr>
        <w:pStyle w:val="Textoindependiente"/>
        <w:spacing w:before="3"/>
        <w:rPr>
          <w:b/>
        </w:rPr>
      </w:pPr>
    </w:p>
    <w:tbl>
      <w:tblPr>
        <w:tblStyle w:val="TableNormal"/>
        <w:tblW w:w="0" w:type="auto"/>
        <w:tblInd w:w="175" w:type="dxa"/>
        <w:tblLayout w:type="fixed"/>
        <w:tblLook w:val="01E0" w:firstRow="1" w:lastRow="1" w:firstColumn="1" w:lastColumn="1" w:noHBand="0" w:noVBand="0"/>
      </w:tblPr>
      <w:tblGrid>
        <w:gridCol w:w="3728"/>
        <w:gridCol w:w="2179"/>
      </w:tblGrid>
      <w:tr w:rsidR="00C25680">
        <w:trPr>
          <w:trHeight w:val="225"/>
        </w:trPr>
        <w:tc>
          <w:tcPr>
            <w:tcW w:w="3728" w:type="dxa"/>
          </w:tcPr>
          <w:p w:rsidR="00C25680" w:rsidRDefault="00F04C40">
            <w:pPr>
              <w:pStyle w:val="TableParagraph"/>
              <w:spacing w:line="205" w:lineRule="exact"/>
              <w:ind w:left="50"/>
              <w:rPr>
                <w:sz w:val="20"/>
              </w:rPr>
            </w:pPr>
            <w:r>
              <w:rPr>
                <w:sz w:val="20"/>
              </w:rPr>
              <w:t>Parto</w:t>
            </w:r>
          </w:p>
        </w:tc>
        <w:tc>
          <w:tcPr>
            <w:tcW w:w="2179" w:type="dxa"/>
          </w:tcPr>
          <w:p w:rsidR="00C25680" w:rsidRDefault="00F04C40">
            <w:pPr>
              <w:pStyle w:val="TableParagraph"/>
              <w:spacing w:line="205" w:lineRule="exact"/>
              <w:ind w:right="48"/>
              <w:jc w:val="right"/>
              <w:rPr>
                <w:sz w:val="20"/>
              </w:rPr>
            </w:pPr>
            <w:r>
              <w:rPr>
                <w:sz w:val="20"/>
              </w:rPr>
              <w:t>$ 2,087.50</w:t>
            </w:r>
          </w:p>
        </w:tc>
      </w:tr>
      <w:tr w:rsidR="00C25680">
        <w:trPr>
          <w:trHeight w:val="230"/>
        </w:trPr>
        <w:tc>
          <w:tcPr>
            <w:tcW w:w="3728" w:type="dxa"/>
          </w:tcPr>
          <w:p w:rsidR="00C25680" w:rsidRDefault="00F04C40">
            <w:pPr>
              <w:pStyle w:val="TableParagraph"/>
              <w:ind w:left="50"/>
              <w:rPr>
                <w:sz w:val="20"/>
              </w:rPr>
            </w:pPr>
            <w:r>
              <w:rPr>
                <w:sz w:val="20"/>
              </w:rPr>
              <w:t>Cesárea</w:t>
            </w:r>
          </w:p>
        </w:tc>
        <w:tc>
          <w:tcPr>
            <w:tcW w:w="2179" w:type="dxa"/>
          </w:tcPr>
          <w:p w:rsidR="00C25680" w:rsidRDefault="00F04C40">
            <w:pPr>
              <w:pStyle w:val="TableParagraph"/>
              <w:ind w:right="55"/>
              <w:jc w:val="right"/>
              <w:rPr>
                <w:sz w:val="20"/>
              </w:rPr>
            </w:pPr>
            <w:r>
              <w:rPr>
                <w:sz w:val="20"/>
              </w:rPr>
              <w:t>$ 7,451.00</w:t>
            </w:r>
          </w:p>
        </w:tc>
      </w:tr>
      <w:tr w:rsidR="00C25680">
        <w:trPr>
          <w:trHeight w:val="230"/>
        </w:trPr>
        <w:tc>
          <w:tcPr>
            <w:tcW w:w="3728" w:type="dxa"/>
          </w:tcPr>
          <w:p w:rsidR="00C25680" w:rsidRDefault="00F04C40">
            <w:pPr>
              <w:pStyle w:val="TableParagraph"/>
              <w:ind w:left="50"/>
              <w:rPr>
                <w:sz w:val="20"/>
              </w:rPr>
            </w:pPr>
            <w:r>
              <w:rPr>
                <w:sz w:val="20"/>
              </w:rPr>
              <w:t>Cirugía Menor de mama</w:t>
            </w:r>
          </w:p>
        </w:tc>
        <w:tc>
          <w:tcPr>
            <w:tcW w:w="2179" w:type="dxa"/>
          </w:tcPr>
          <w:p w:rsidR="00C25680" w:rsidRDefault="00F04C40">
            <w:pPr>
              <w:pStyle w:val="TableParagraph"/>
              <w:ind w:right="55"/>
              <w:jc w:val="right"/>
              <w:rPr>
                <w:sz w:val="20"/>
              </w:rPr>
            </w:pPr>
            <w:r>
              <w:rPr>
                <w:sz w:val="20"/>
              </w:rPr>
              <w:t>$ 2,697.50</w:t>
            </w:r>
          </w:p>
        </w:tc>
      </w:tr>
      <w:tr w:rsidR="00C25680">
        <w:trPr>
          <w:trHeight w:val="230"/>
        </w:trPr>
        <w:tc>
          <w:tcPr>
            <w:tcW w:w="3728" w:type="dxa"/>
          </w:tcPr>
          <w:p w:rsidR="00C25680" w:rsidRDefault="00F04C40">
            <w:pPr>
              <w:pStyle w:val="TableParagraph"/>
              <w:ind w:left="50"/>
              <w:rPr>
                <w:sz w:val="20"/>
              </w:rPr>
            </w:pPr>
            <w:r>
              <w:rPr>
                <w:sz w:val="20"/>
              </w:rPr>
              <w:t>Salpingoclasia</w:t>
            </w:r>
          </w:p>
        </w:tc>
        <w:tc>
          <w:tcPr>
            <w:tcW w:w="2179" w:type="dxa"/>
          </w:tcPr>
          <w:p w:rsidR="00C25680" w:rsidRDefault="00F04C40">
            <w:pPr>
              <w:pStyle w:val="TableParagraph"/>
              <w:ind w:right="55"/>
              <w:jc w:val="right"/>
              <w:rPr>
                <w:sz w:val="20"/>
              </w:rPr>
            </w:pPr>
            <w:r>
              <w:rPr>
                <w:sz w:val="20"/>
              </w:rPr>
              <w:t>$ 4,251.50</w:t>
            </w:r>
          </w:p>
        </w:tc>
      </w:tr>
      <w:tr w:rsidR="00C25680">
        <w:trPr>
          <w:trHeight w:val="229"/>
        </w:trPr>
        <w:tc>
          <w:tcPr>
            <w:tcW w:w="3728" w:type="dxa"/>
          </w:tcPr>
          <w:p w:rsidR="00C25680" w:rsidRDefault="00F04C40">
            <w:pPr>
              <w:pStyle w:val="TableParagraph"/>
              <w:spacing w:line="209" w:lineRule="exact"/>
              <w:ind w:left="50"/>
              <w:rPr>
                <w:sz w:val="20"/>
              </w:rPr>
            </w:pPr>
            <w:r>
              <w:rPr>
                <w:sz w:val="20"/>
              </w:rPr>
              <w:t>Cesárea más Salpingo</w:t>
            </w:r>
          </w:p>
        </w:tc>
        <w:tc>
          <w:tcPr>
            <w:tcW w:w="2179" w:type="dxa"/>
          </w:tcPr>
          <w:p w:rsidR="00C25680" w:rsidRDefault="00F04C40">
            <w:pPr>
              <w:pStyle w:val="TableParagraph"/>
              <w:spacing w:line="209" w:lineRule="exact"/>
              <w:ind w:right="55"/>
              <w:jc w:val="right"/>
              <w:rPr>
                <w:sz w:val="20"/>
              </w:rPr>
            </w:pPr>
            <w:r>
              <w:rPr>
                <w:sz w:val="20"/>
              </w:rPr>
              <w:t>$ 9,031.50</w:t>
            </w:r>
          </w:p>
        </w:tc>
      </w:tr>
      <w:tr w:rsidR="00C25680">
        <w:trPr>
          <w:trHeight w:val="229"/>
        </w:trPr>
        <w:tc>
          <w:tcPr>
            <w:tcW w:w="3728" w:type="dxa"/>
          </w:tcPr>
          <w:p w:rsidR="00C25680" w:rsidRDefault="00F04C40">
            <w:pPr>
              <w:pStyle w:val="TableParagraph"/>
              <w:spacing w:line="209" w:lineRule="exact"/>
              <w:ind w:left="50"/>
              <w:rPr>
                <w:sz w:val="20"/>
              </w:rPr>
            </w:pPr>
            <w:r>
              <w:rPr>
                <w:sz w:val="20"/>
              </w:rPr>
              <w:t>Legrado Uterino</w:t>
            </w:r>
          </w:p>
        </w:tc>
        <w:tc>
          <w:tcPr>
            <w:tcW w:w="2179" w:type="dxa"/>
          </w:tcPr>
          <w:p w:rsidR="00C25680" w:rsidRDefault="00F04C40">
            <w:pPr>
              <w:pStyle w:val="TableParagraph"/>
              <w:spacing w:line="209" w:lineRule="exact"/>
              <w:ind w:right="55"/>
              <w:jc w:val="right"/>
              <w:rPr>
                <w:sz w:val="20"/>
              </w:rPr>
            </w:pPr>
            <w:r>
              <w:rPr>
                <w:sz w:val="20"/>
              </w:rPr>
              <w:t>$ 3,661.00</w:t>
            </w:r>
          </w:p>
        </w:tc>
      </w:tr>
      <w:tr w:rsidR="00C25680">
        <w:trPr>
          <w:trHeight w:val="230"/>
        </w:trPr>
        <w:tc>
          <w:tcPr>
            <w:tcW w:w="3728" w:type="dxa"/>
          </w:tcPr>
          <w:p w:rsidR="00C25680" w:rsidRDefault="00F04C40">
            <w:pPr>
              <w:pStyle w:val="TableParagraph"/>
              <w:ind w:left="50"/>
              <w:rPr>
                <w:sz w:val="20"/>
              </w:rPr>
            </w:pPr>
            <w:r>
              <w:rPr>
                <w:sz w:val="20"/>
              </w:rPr>
              <w:t>Quiste de Ovario</w:t>
            </w:r>
          </w:p>
        </w:tc>
        <w:tc>
          <w:tcPr>
            <w:tcW w:w="2179" w:type="dxa"/>
          </w:tcPr>
          <w:p w:rsidR="00C25680" w:rsidRDefault="00F04C40">
            <w:pPr>
              <w:pStyle w:val="TableParagraph"/>
              <w:ind w:right="48"/>
              <w:jc w:val="right"/>
              <w:rPr>
                <w:sz w:val="20"/>
              </w:rPr>
            </w:pPr>
            <w:r>
              <w:rPr>
                <w:sz w:val="20"/>
              </w:rPr>
              <w:t>$ 5,422.00</w:t>
            </w:r>
          </w:p>
        </w:tc>
      </w:tr>
      <w:tr w:rsidR="00C25680">
        <w:trPr>
          <w:trHeight w:val="230"/>
        </w:trPr>
        <w:tc>
          <w:tcPr>
            <w:tcW w:w="3728" w:type="dxa"/>
          </w:tcPr>
          <w:p w:rsidR="00C25680" w:rsidRDefault="00F04C40">
            <w:pPr>
              <w:pStyle w:val="TableParagraph"/>
              <w:ind w:left="50"/>
              <w:rPr>
                <w:sz w:val="20"/>
              </w:rPr>
            </w:pPr>
            <w:r>
              <w:rPr>
                <w:sz w:val="20"/>
              </w:rPr>
              <w:t>Colopoperinoerrafia</w:t>
            </w:r>
          </w:p>
        </w:tc>
        <w:tc>
          <w:tcPr>
            <w:tcW w:w="2179" w:type="dxa"/>
          </w:tcPr>
          <w:p w:rsidR="00C25680" w:rsidRDefault="00F04C40">
            <w:pPr>
              <w:pStyle w:val="TableParagraph"/>
              <w:ind w:right="48"/>
              <w:jc w:val="right"/>
              <w:rPr>
                <w:sz w:val="20"/>
              </w:rPr>
            </w:pPr>
            <w:r>
              <w:rPr>
                <w:sz w:val="20"/>
              </w:rPr>
              <w:t>$ 5,694.50</w:t>
            </w:r>
          </w:p>
        </w:tc>
      </w:tr>
      <w:tr w:rsidR="00C25680">
        <w:trPr>
          <w:trHeight w:val="230"/>
        </w:trPr>
        <w:tc>
          <w:tcPr>
            <w:tcW w:w="3728" w:type="dxa"/>
          </w:tcPr>
          <w:p w:rsidR="00C25680" w:rsidRDefault="00F04C40">
            <w:pPr>
              <w:pStyle w:val="TableParagraph"/>
              <w:ind w:left="50"/>
              <w:rPr>
                <w:sz w:val="20"/>
              </w:rPr>
            </w:pPr>
            <w:r>
              <w:rPr>
                <w:sz w:val="20"/>
              </w:rPr>
              <w:t>Histerectomía</w:t>
            </w:r>
          </w:p>
        </w:tc>
        <w:tc>
          <w:tcPr>
            <w:tcW w:w="2179" w:type="dxa"/>
          </w:tcPr>
          <w:p w:rsidR="00C25680" w:rsidRDefault="00F04C40">
            <w:pPr>
              <w:pStyle w:val="TableParagraph"/>
              <w:ind w:right="48"/>
              <w:jc w:val="right"/>
              <w:rPr>
                <w:sz w:val="20"/>
              </w:rPr>
            </w:pPr>
            <w:r>
              <w:rPr>
                <w:sz w:val="20"/>
              </w:rPr>
              <w:t>$ 6,508.00</w:t>
            </w:r>
          </w:p>
        </w:tc>
      </w:tr>
      <w:tr w:rsidR="00C25680">
        <w:trPr>
          <w:trHeight w:val="230"/>
        </w:trPr>
        <w:tc>
          <w:tcPr>
            <w:tcW w:w="3728" w:type="dxa"/>
          </w:tcPr>
          <w:p w:rsidR="00C25680" w:rsidRDefault="00F04C40">
            <w:pPr>
              <w:pStyle w:val="TableParagraph"/>
              <w:ind w:left="50"/>
              <w:rPr>
                <w:sz w:val="20"/>
              </w:rPr>
            </w:pPr>
            <w:r>
              <w:rPr>
                <w:sz w:val="20"/>
              </w:rPr>
              <w:t>Apendicectomía</w:t>
            </w:r>
          </w:p>
        </w:tc>
        <w:tc>
          <w:tcPr>
            <w:tcW w:w="2179" w:type="dxa"/>
          </w:tcPr>
          <w:p w:rsidR="00C25680" w:rsidRDefault="00F04C40">
            <w:pPr>
              <w:pStyle w:val="TableParagraph"/>
              <w:ind w:right="55"/>
              <w:jc w:val="right"/>
              <w:rPr>
                <w:sz w:val="20"/>
              </w:rPr>
            </w:pPr>
            <w:r>
              <w:rPr>
                <w:sz w:val="20"/>
              </w:rPr>
              <w:t>$ 6,508.00</w:t>
            </w:r>
          </w:p>
        </w:tc>
      </w:tr>
      <w:tr w:rsidR="00C25680">
        <w:trPr>
          <w:trHeight w:val="229"/>
        </w:trPr>
        <w:tc>
          <w:tcPr>
            <w:tcW w:w="3728" w:type="dxa"/>
          </w:tcPr>
          <w:p w:rsidR="00C25680" w:rsidRDefault="00F04C40">
            <w:pPr>
              <w:pStyle w:val="TableParagraph"/>
              <w:spacing w:line="209" w:lineRule="exact"/>
              <w:ind w:left="50"/>
              <w:rPr>
                <w:sz w:val="20"/>
              </w:rPr>
            </w:pPr>
            <w:r>
              <w:rPr>
                <w:sz w:val="20"/>
              </w:rPr>
              <w:t>Hernias</w:t>
            </w:r>
          </w:p>
        </w:tc>
        <w:tc>
          <w:tcPr>
            <w:tcW w:w="2179" w:type="dxa"/>
          </w:tcPr>
          <w:p w:rsidR="00C25680" w:rsidRDefault="00F04C40">
            <w:pPr>
              <w:pStyle w:val="TableParagraph"/>
              <w:spacing w:line="209" w:lineRule="exact"/>
              <w:ind w:right="55"/>
              <w:jc w:val="right"/>
              <w:rPr>
                <w:sz w:val="20"/>
              </w:rPr>
            </w:pPr>
            <w:r>
              <w:rPr>
                <w:sz w:val="20"/>
              </w:rPr>
              <w:t>$ 6,508.00</w:t>
            </w:r>
          </w:p>
        </w:tc>
      </w:tr>
      <w:tr w:rsidR="00C25680">
        <w:trPr>
          <w:trHeight w:val="229"/>
        </w:trPr>
        <w:tc>
          <w:tcPr>
            <w:tcW w:w="3728" w:type="dxa"/>
          </w:tcPr>
          <w:p w:rsidR="00C25680" w:rsidRDefault="00F04C40">
            <w:pPr>
              <w:pStyle w:val="TableParagraph"/>
              <w:spacing w:line="209" w:lineRule="exact"/>
              <w:ind w:left="50"/>
              <w:rPr>
                <w:sz w:val="20"/>
              </w:rPr>
            </w:pPr>
            <w:r>
              <w:rPr>
                <w:sz w:val="20"/>
              </w:rPr>
              <w:t>Circuncisión lactante menor</w:t>
            </w:r>
          </w:p>
        </w:tc>
        <w:tc>
          <w:tcPr>
            <w:tcW w:w="2179" w:type="dxa"/>
          </w:tcPr>
          <w:p w:rsidR="00C25680" w:rsidRDefault="00F04C40">
            <w:pPr>
              <w:pStyle w:val="TableParagraph"/>
              <w:spacing w:line="209" w:lineRule="exact"/>
              <w:ind w:right="48"/>
              <w:jc w:val="right"/>
              <w:rPr>
                <w:sz w:val="20"/>
              </w:rPr>
            </w:pPr>
            <w:r>
              <w:rPr>
                <w:sz w:val="20"/>
              </w:rPr>
              <w:t>$ 2,089.00</w:t>
            </w:r>
          </w:p>
        </w:tc>
      </w:tr>
      <w:tr w:rsidR="00C25680">
        <w:trPr>
          <w:trHeight w:val="230"/>
        </w:trPr>
        <w:tc>
          <w:tcPr>
            <w:tcW w:w="3728" w:type="dxa"/>
          </w:tcPr>
          <w:p w:rsidR="00C25680" w:rsidRDefault="00F04C40">
            <w:pPr>
              <w:pStyle w:val="TableParagraph"/>
              <w:spacing w:line="211" w:lineRule="exact"/>
              <w:ind w:left="50"/>
              <w:rPr>
                <w:sz w:val="20"/>
              </w:rPr>
            </w:pPr>
            <w:r>
              <w:rPr>
                <w:sz w:val="20"/>
              </w:rPr>
              <w:t>Circuncisión lactante mayor</w:t>
            </w:r>
          </w:p>
        </w:tc>
        <w:tc>
          <w:tcPr>
            <w:tcW w:w="2179" w:type="dxa"/>
          </w:tcPr>
          <w:p w:rsidR="00C25680" w:rsidRDefault="00F04C40">
            <w:pPr>
              <w:pStyle w:val="TableParagraph"/>
              <w:spacing w:line="211" w:lineRule="exact"/>
              <w:ind w:right="48"/>
              <w:jc w:val="right"/>
              <w:rPr>
                <w:sz w:val="20"/>
              </w:rPr>
            </w:pPr>
            <w:r>
              <w:rPr>
                <w:sz w:val="20"/>
              </w:rPr>
              <w:t>$ 5,557.50</w:t>
            </w:r>
          </w:p>
        </w:tc>
      </w:tr>
      <w:tr w:rsidR="00C25680">
        <w:trPr>
          <w:trHeight w:val="230"/>
        </w:trPr>
        <w:tc>
          <w:tcPr>
            <w:tcW w:w="3728" w:type="dxa"/>
          </w:tcPr>
          <w:p w:rsidR="00C25680" w:rsidRDefault="00F04C40">
            <w:pPr>
              <w:pStyle w:val="TableParagraph"/>
              <w:spacing w:line="211" w:lineRule="exact"/>
              <w:ind w:left="50"/>
              <w:rPr>
                <w:sz w:val="20"/>
              </w:rPr>
            </w:pPr>
            <w:r>
              <w:rPr>
                <w:sz w:val="20"/>
              </w:rPr>
              <w:t>Cirugía de traumatología</w:t>
            </w:r>
          </w:p>
        </w:tc>
        <w:tc>
          <w:tcPr>
            <w:tcW w:w="2179" w:type="dxa"/>
          </w:tcPr>
          <w:p w:rsidR="00C25680" w:rsidRDefault="00F04C40">
            <w:pPr>
              <w:pStyle w:val="TableParagraph"/>
              <w:spacing w:line="211" w:lineRule="exact"/>
              <w:ind w:right="55"/>
              <w:jc w:val="right"/>
              <w:rPr>
                <w:sz w:val="20"/>
              </w:rPr>
            </w:pPr>
            <w:r>
              <w:rPr>
                <w:sz w:val="20"/>
              </w:rPr>
              <w:t>$ 6,779.50</w:t>
            </w:r>
          </w:p>
        </w:tc>
      </w:tr>
      <w:tr w:rsidR="00C25680">
        <w:trPr>
          <w:trHeight w:val="230"/>
        </w:trPr>
        <w:tc>
          <w:tcPr>
            <w:tcW w:w="3728" w:type="dxa"/>
          </w:tcPr>
          <w:p w:rsidR="00C25680" w:rsidRDefault="00F04C40">
            <w:pPr>
              <w:pStyle w:val="TableParagraph"/>
              <w:ind w:left="50"/>
              <w:rPr>
                <w:sz w:val="20"/>
              </w:rPr>
            </w:pPr>
            <w:r>
              <w:rPr>
                <w:sz w:val="20"/>
              </w:rPr>
              <w:t>Colecsistectomía</w:t>
            </w:r>
          </w:p>
        </w:tc>
        <w:tc>
          <w:tcPr>
            <w:tcW w:w="2179" w:type="dxa"/>
          </w:tcPr>
          <w:p w:rsidR="00C25680" w:rsidRDefault="00F04C40">
            <w:pPr>
              <w:pStyle w:val="TableParagraph"/>
              <w:ind w:right="55"/>
              <w:jc w:val="right"/>
              <w:rPr>
                <w:sz w:val="20"/>
              </w:rPr>
            </w:pPr>
            <w:r>
              <w:rPr>
                <w:sz w:val="20"/>
              </w:rPr>
              <w:t>$ 6,779.50</w:t>
            </w:r>
          </w:p>
        </w:tc>
      </w:tr>
      <w:tr w:rsidR="00C25680">
        <w:trPr>
          <w:trHeight w:val="230"/>
        </w:trPr>
        <w:tc>
          <w:tcPr>
            <w:tcW w:w="3728" w:type="dxa"/>
          </w:tcPr>
          <w:p w:rsidR="00C25680" w:rsidRDefault="00F04C40">
            <w:pPr>
              <w:pStyle w:val="TableParagraph"/>
              <w:ind w:left="50"/>
              <w:rPr>
                <w:sz w:val="20"/>
              </w:rPr>
            </w:pPr>
            <w:r>
              <w:rPr>
                <w:sz w:val="20"/>
              </w:rPr>
              <w:t>Pólipo cervical</w:t>
            </w:r>
          </w:p>
        </w:tc>
        <w:tc>
          <w:tcPr>
            <w:tcW w:w="2179" w:type="dxa"/>
          </w:tcPr>
          <w:p w:rsidR="00C25680" w:rsidRDefault="00F04C40">
            <w:pPr>
              <w:pStyle w:val="TableParagraph"/>
              <w:ind w:right="55"/>
              <w:jc w:val="right"/>
              <w:rPr>
                <w:sz w:val="20"/>
              </w:rPr>
            </w:pPr>
            <w:r>
              <w:rPr>
                <w:sz w:val="20"/>
              </w:rPr>
              <w:t>$ 3,551.00</w:t>
            </w:r>
          </w:p>
        </w:tc>
      </w:tr>
      <w:tr w:rsidR="00C25680">
        <w:trPr>
          <w:trHeight w:val="229"/>
        </w:trPr>
        <w:tc>
          <w:tcPr>
            <w:tcW w:w="3728" w:type="dxa"/>
          </w:tcPr>
          <w:p w:rsidR="00C25680" w:rsidRDefault="00F04C40">
            <w:pPr>
              <w:pStyle w:val="TableParagraph"/>
              <w:spacing w:line="209" w:lineRule="exact"/>
              <w:ind w:left="50"/>
              <w:rPr>
                <w:sz w:val="20"/>
              </w:rPr>
            </w:pPr>
            <w:r>
              <w:rPr>
                <w:sz w:val="20"/>
              </w:rPr>
              <w:t>Quiste de mama con anestesia</w:t>
            </w:r>
          </w:p>
        </w:tc>
        <w:tc>
          <w:tcPr>
            <w:tcW w:w="2179" w:type="dxa"/>
          </w:tcPr>
          <w:p w:rsidR="00C25680" w:rsidRDefault="00F04C40">
            <w:pPr>
              <w:pStyle w:val="TableParagraph"/>
              <w:spacing w:line="209" w:lineRule="exact"/>
              <w:ind w:right="55"/>
              <w:jc w:val="right"/>
              <w:rPr>
                <w:sz w:val="20"/>
              </w:rPr>
            </w:pPr>
            <w:r>
              <w:rPr>
                <w:sz w:val="20"/>
              </w:rPr>
              <w:t>$ 4,584.50</w:t>
            </w:r>
          </w:p>
        </w:tc>
      </w:tr>
      <w:tr w:rsidR="00C25680">
        <w:trPr>
          <w:trHeight w:val="229"/>
        </w:trPr>
        <w:tc>
          <w:tcPr>
            <w:tcW w:w="3728" w:type="dxa"/>
          </w:tcPr>
          <w:p w:rsidR="00C25680" w:rsidRDefault="00F04C40">
            <w:pPr>
              <w:pStyle w:val="TableParagraph"/>
              <w:spacing w:line="209" w:lineRule="exact"/>
              <w:ind w:left="50"/>
              <w:rPr>
                <w:sz w:val="20"/>
              </w:rPr>
            </w:pPr>
            <w:r>
              <w:rPr>
                <w:sz w:val="20"/>
              </w:rPr>
              <w:t>Quiste de mama sin anestesia</w:t>
            </w:r>
          </w:p>
        </w:tc>
        <w:tc>
          <w:tcPr>
            <w:tcW w:w="2179" w:type="dxa"/>
          </w:tcPr>
          <w:p w:rsidR="00C25680" w:rsidRDefault="00F04C40">
            <w:pPr>
              <w:pStyle w:val="TableParagraph"/>
              <w:spacing w:line="209" w:lineRule="exact"/>
              <w:ind w:right="55"/>
              <w:jc w:val="right"/>
              <w:rPr>
                <w:sz w:val="20"/>
              </w:rPr>
            </w:pPr>
            <w:r>
              <w:rPr>
                <w:sz w:val="20"/>
              </w:rPr>
              <w:t>$ 3,675.50</w:t>
            </w:r>
          </w:p>
        </w:tc>
      </w:tr>
      <w:tr w:rsidR="00C25680">
        <w:trPr>
          <w:trHeight w:val="230"/>
        </w:trPr>
        <w:tc>
          <w:tcPr>
            <w:tcW w:w="3728" w:type="dxa"/>
          </w:tcPr>
          <w:p w:rsidR="00C25680" w:rsidRDefault="00F04C40">
            <w:pPr>
              <w:pStyle w:val="TableParagraph"/>
              <w:ind w:left="50"/>
              <w:rPr>
                <w:sz w:val="20"/>
              </w:rPr>
            </w:pPr>
            <w:r>
              <w:rPr>
                <w:sz w:val="20"/>
              </w:rPr>
              <w:t>1 hora de anestesia</w:t>
            </w:r>
          </w:p>
        </w:tc>
        <w:tc>
          <w:tcPr>
            <w:tcW w:w="2179" w:type="dxa"/>
          </w:tcPr>
          <w:p w:rsidR="00C25680" w:rsidRDefault="00F04C40">
            <w:pPr>
              <w:pStyle w:val="TableParagraph"/>
              <w:tabs>
                <w:tab w:val="left" w:pos="301"/>
              </w:tabs>
              <w:ind w:right="48"/>
              <w:jc w:val="right"/>
              <w:rPr>
                <w:sz w:val="20"/>
              </w:rPr>
            </w:pPr>
            <w:r>
              <w:rPr>
                <w:sz w:val="20"/>
              </w:rPr>
              <w:t>$</w:t>
            </w:r>
            <w:r>
              <w:rPr>
                <w:sz w:val="20"/>
              </w:rPr>
              <w:tab/>
            </w:r>
            <w:r>
              <w:rPr>
                <w:spacing w:val="-1"/>
                <w:sz w:val="20"/>
              </w:rPr>
              <w:t>679.50</w:t>
            </w:r>
          </w:p>
        </w:tc>
      </w:tr>
      <w:tr w:rsidR="00C25680">
        <w:trPr>
          <w:trHeight w:val="230"/>
        </w:trPr>
        <w:tc>
          <w:tcPr>
            <w:tcW w:w="3728" w:type="dxa"/>
          </w:tcPr>
          <w:p w:rsidR="00C25680" w:rsidRDefault="00F04C40">
            <w:pPr>
              <w:pStyle w:val="TableParagraph"/>
              <w:ind w:left="50"/>
              <w:rPr>
                <w:sz w:val="20"/>
              </w:rPr>
            </w:pPr>
            <w:r>
              <w:rPr>
                <w:sz w:val="20"/>
              </w:rPr>
              <w:t>Hemorroidectomia</w:t>
            </w:r>
          </w:p>
        </w:tc>
        <w:tc>
          <w:tcPr>
            <w:tcW w:w="2179" w:type="dxa"/>
          </w:tcPr>
          <w:p w:rsidR="00C25680" w:rsidRDefault="00F04C40">
            <w:pPr>
              <w:pStyle w:val="TableParagraph"/>
              <w:ind w:right="48"/>
              <w:jc w:val="right"/>
              <w:rPr>
                <w:sz w:val="20"/>
              </w:rPr>
            </w:pPr>
            <w:r>
              <w:rPr>
                <w:sz w:val="20"/>
              </w:rPr>
              <w:t>$ 6,779.50</w:t>
            </w:r>
          </w:p>
        </w:tc>
      </w:tr>
      <w:tr w:rsidR="00C25680">
        <w:trPr>
          <w:trHeight w:val="230"/>
        </w:trPr>
        <w:tc>
          <w:tcPr>
            <w:tcW w:w="3728" w:type="dxa"/>
          </w:tcPr>
          <w:p w:rsidR="00C25680" w:rsidRDefault="00F04C40">
            <w:pPr>
              <w:pStyle w:val="TableParagraph"/>
              <w:ind w:left="50"/>
              <w:rPr>
                <w:sz w:val="20"/>
              </w:rPr>
            </w:pPr>
            <w:r>
              <w:rPr>
                <w:sz w:val="20"/>
              </w:rPr>
              <w:t>Debridación con anestesia</w:t>
            </w:r>
          </w:p>
        </w:tc>
        <w:tc>
          <w:tcPr>
            <w:tcW w:w="2179" w:type="dxa"/>
          </w:tcPr>
          <w:p w:rsidR="00C25680" w:rsidRDefault="00F04C40">
            <w:pPr>
              <w:pStyle w:val="TableParagraph"/>
              <w:ind w:right="55"/>
              <w:jc w:val="right"/>
              <w:rPr>
                <w:sz w:val="20"/>
              </w:rPr>
            </w:pPr>
            <w:r>
              <w:rPr>
                <w:sz w:val="20"/>
              </w:rPr>
              <w:t>$ 5,423.00</w:t>
            </w:r>
          </w:p>
        </w:tc>
      </w:tr>
      <w:tr w:rsidR="00C25680">
        <w:trPr>
          <w:trHeight w:val="225"/>
        </w:trPr>
        <w:tc>
          <w:tcPr>
            <w:tcW w:w="3728" w:type="dxa"/>
          </w:tcPr>
          <w:p w:rsidR="00C25680" w:rsidRDefault="00F04C40">
            <w:pPr>
              <w:pStyle w:val="TableParagraph"/>
              <w:spacing w:line="205" w:lineRule="exact"/>
              <w:ind w:left="50"/>
              <w:rPr>
                <w:sz w:val="20"/>
              </w:rPr>
            </w:pPr>
            <w:r>
              <w:rPr>
                <w:sz w:val="20"/>
              </w:rPr>
              <w:t>Debridación sin anestesia</w:t>
            </w:r>
          </w:p>
        </w:tc>
        <w:tc>
          <w:tcPr>
            <w:tcW w:w="2179" w:type="dxa"/>
          </w:tcPr>
          <w:p w:rsidR="00C25680" w:rsidRDefault="00F04C40">
            <w:pPr>
              <w:pStyle w:val="TableParagraph"/>
              <w:spacing w:line="205" w:lineRule="exact"/>
              <w:ind w:right="55"/>
              <w:jc w:val="right"/>
              <w:rPr>
                <w:sz w:val="20"/>
              </w:rPr>
            </w:pPr>
            <w:r>
              <w:rPr>
                <w:sz w:val="20"/>
              </w:rPr>
              <w:t>$ 2,241.00</w:t>
            </w:r>
          </w:p>
        </w:tc>
      </w:tr>
    </w:tbl>
    <w:p w:rsidR="00C25680" w:rsidRDefault="00C25680">
      <w:pPr>
        <w:pStyle w:val="Textoindependiente"/>
        <w:rPr>
          <w:b/>
          <w:sz w:val="22"/>
        </w:rPr>
      </w:pPr>
    </w:p>
    <w:p w:rsidR="00C25680" w:rsidRDefault="00C25680">
      <w:pPr>
        <w:pStyle w:val="Textoindependiente"/>
        <w:spacing w:before="3"/>
        <w:rPr>
          <w:b/>
          <w:sz w:val="18"/>
        </w:rPr>
      </w:pPr>
    </w:p>
    <w:p w:rsidR="00C25680" w:rsidRDefault="00F04C40">
      <w:pPr>
        <w:spacing w:before="1"/>
        <w:ind w:left="171" w:right="7807"/>
        <w:jc w:val="center"/>
        <w:rPr>
          <w:b/>
          <w:sz w:val="20"/>
        </w:rPr>
      </w:pPr>
      <w:r>
        <w:rPr>
          <w:b/>
          <w:sz w:val="20"/>
        </w:rPr>
        <w:t>7.- DENTISTA</w:t>
      </w:r>
    </w:p>
    <w:p w:rsidR="00C25680" w:rsidRDefault="00C25680">
      <w:pPr>
        <w:pStyle w:val="Textoindependiente"/>
        <w:spacing w:before="5"/>
        <w:rPr>
          <w:b/>
        </w:rPr>
      </w:pPr>
    </w:p>
    <w:tbl>
      <w:tblPr>
        <w:tblStyle w:val="TableNormal"/>
        <w:tblW w:w="0" w:type="auto"/>
        <w:tblInd w:w="175" w:type="dxa"/>
        <w:tblLayout w:type="fixed"/>
        <w:tblLook w:val="01E0" w:firstRow="1" w:lastRow="1" w:firstColumn="1" w:lastColumn="1" w:noHBand="0" w:noVBand="0"/>
      </w:tblPr>
      <w:tblGrid>
        <w:gridCol w:w="4118"/>
        <w:gridCol w:w="1690"/>
      </w:tblGrid>
      <w:tr w:rsidR="00C25680">
        <w:trPr>
          <w:trHeight w:val="225"/>
        </w:trPr>
        <w:tc>
          <w:tcPr>
            <w:tcW w:w="4118" w:type="dxa"/>
          </w:tcPr>
          <w:p w:rsidR="00C25680" w:rsidRDefault="00F04C40">
            <w:pPr>
              <w:pStyle w:val="TableParagraph"/>
              <w:spacing w:line="205" w:lineRule="exact"/>
              <w:ind w:left="50"/>
              <w:rPr>
                <w:sz w:val="20"/>
              </w:rPr>
            </w:pPr>
            <w:r>
              <w:rPr>
                <w:sz w:val="20"/>
              </w:rPr>
              <w:t>Consulta</w:t>
            </w:r>
          </w:p>
        </w:tc>
        <w:tc>
          <w:tcPr>
            <w:tcW w:w="1690" w:type="dxa"/>
          </w:tcPr>
          <w:p w:rsidR="00C25680" w:rsidRDefault="00F04C40">
            <w:pPr>
              <w:pStyle w:val="TableParagraph"/>
              <w:tabs>
                <w:tab w:val="left" w:pos="301"/>
              </w:tabs>
              <w:spacing w:line="205" w:lineRule="exact"/>
              <w:ind w:right="48"/>
              <w:jc w:val="right"/>
              <w:rPr>
                <w:sz w:val="20"/>
              </w:rPr>
            </w:pPr>
            <w:r>
              <w:rPr>
                <w:sz w:val="20"/>
              </w:rPr>
              <w:t>$</w:t>
            </w:r>
            <w:r>
              <w:rPr>
                <w:sz w:val="20"/>
              </w:rPr>
              <w:tab/>
            </w:r>
            <w:r>
              <w:rPr>
                <w:w w:val="95"/>
                <w:sz w:val="20"/>
              </w:rPr>
              <w:t>80.00</w:t>
            </w:r>
          </w:p>
        </w:tc>
      </w:tr>
      <w:tr w:rsidR="00C25680">
        <w:trPr>
          <w:trHeight w:val="229"/>
        </w:trPr>
        <w:tc>
          <w:tcPr>
            <w:tcW w:w="4118" w:type="dxa"/>
          </w:tcPr>
          <w:p w:rsidR="00C25680" w:rsidRDefault="00F04C40">
            <w:pPr>
              <w:pStyle w:val="TableParagraph"/>
              <w:spacing w:line="209" w:lineRule="exact"/>
              <w:ind w:left="50"/>
              <w:rPr>
                <w:sz w:val="20"/>
              </w:rPr>
            </w:pPr>
            <w:r>
              <w:rPr>
                <w:sz w:val="20"/>
              </w:rPr>
              <w:t>Curación y consulta</w:t>
            </w:r>
          </w:p>
        </w:tc>
        <w:tc>
          <w:tcPr>
            <w:tcW w:w="1690" w:type="dxa"/>
          </w:tcPr>
          <w:p w:rsidR="00C25680" w:rsidRDefault="00F04C40">
            <w:pPr>
              <w:pStyle w:val="TableParagraph"/>
              <w:tabs>
                <w:tab w:val="left" w:pos="301"/>
              </w:tabs>
              <w:spacing w:line="209" w:lineRule="exact"/>
              <w:ind w:right="48"/>
              <w:jc w:val="right"/>
              <w:rPr>
                <w:sz w:val="20"/>
              </w:rPr>
            </w:pPr>
            <w:r>
              <w:rPr>
                <w:sz w:val="20"/>
              </w:rPr>
              <w:t>$</w:t>
            </w:r>
            <w:r>
              <w:rPr>
                <w:sz w:val="20"/>
              </w:rPr>
              <w:tab/>
            </w:r>
            <w:r>
              <w:rPr>
                <w:w w:val="95"/>
                <w:sz w:val="20"/>
              </w:rPr>
              <w:t>83.00</w:t>
            </w:r>
          </w:p>
        </w:tc>
      </w:tr>
      <w:tr w:rsidR="00C25680">
        <w:trPr>
          <w:trHeight w:val="229"/>
        </w:trPr>
        <w:tc>
          <w:tcPr>
            <w:tcW w:w="4118" w:type="dxa"/>
          </w:tcPr>
          <w:p w:rsidR="00C25680" w:rsidRDefault="00F04C40">
            <w:pPr>
              <w:pStyle w:val="TableParagraph"/>
              <w:spacing w:line="209" w:lineRule="exact"/>
              <w:ind w:left="50"/>
              <w:rPr>
                <w:sz w:val="20"/>
              </w:rPr>
            </w:pPr>
            <w:r>
              <w:rPr>
                <w:sz w:val="20"/>
              </w:rPr>
              <w:t>Consulta y profilaxis</w:t>
            </w:r>
          </w:p>
        </w:tc>
        <w:tc>
          <w:tcPr>
            <w:tcW w:w="1690" w:type="dxa"/>
          </w:tcPr>
          <w:p w:rsidR="00C25680" w:rsidRDefault="00F04C40">
            <w:pPr>
              <w:pStyle w:val="TableParagraph"/>
              <w:tabs>
                <w:tab w:val="left" w:pos="301"/>
              </w:tabs>
              <w:spacing w:line="209" w:lineRule="exact"/>
              <w:ind w:right="48"/>
              <w:jc w:val="right"/>
              <w:rPr>
                <w:sz w:val="20"/>
              </w:rPr>
            </w:pPr>
            <w:r>
              <w:rPr>
                <w:sz w:val="20"/>
              </w:rPr>
              <w:t>$</w:t>
            </w:r>
            <w:r>
              <w:rPr>
                <w:sz w:val="20"/>
              </w:rPr>
              <w:tab/>
            </w:r>
            <w:r>
              <w:rPr>
                <w:w w:val="95"/>
                <w:sz w:val="20"/>
              </w:rPr>
              <w:t>83.00</w:t>
            </w:r>
          </w:p>
        </w:tc>
      </w:tr>
      <w:tr w:rsidR="00C25680">
        <w:trPr>
          <w:trHeight w:val="230"/>
        </w:trPr>
        <w:tc>
          <w:tcPr>
            <w:tcW w:w="4118" w:type="dxa"/>
          </w:tcPr>
          <w:p w:rsidR="00C25680" w:rsidRDefault="00F04C40">
            <w:pPr>
              <w:pStyle w:val="TableParagraph"/>
              <w:ind w:left="50"/>
              <w:rPr>
                <w:sz w:val="20"/>
              </w:rPr>
            </w:pPr>
            <w:r>
              <w:rPr>
                <w:sz w:val="20"/>
              </w:rPr>
              <w:t>Extracción de una pieza</w:t>
            </w:r>
          </w:p>
        </w:tc>
        <w:tc>
          <w:tcPr>
            <w:tcW w:w="1690" w:type="dxa"/>
          </w:tcPr>
          <w:p w:rsidR="00C25680" w:rsidRDefault="00F04C40">
            <w:pPr>
              <w:pStyle w:val="TableParagraph"/>
              <w:ind w:right="57"/>
              <w:jc w:val="right"/>
              <w:rPr>
                <w:sz w:val="20"/>
              </w:rPr>
            </w:pPr>
            <w:r>
              <w:rPr>
                <w:sz w:val="20"/>
              </w:rPr>
              <w:t>$ 55.50</w:t>
            </w:r>
          </w:p>
        </w:tc>
      </w:tr>
      <w:tr w:rsidR="00C25680">
        <w:trPr>
          <w:trHeight w:val="230"/>
        </w:trPr>
        <w:tc>
          <w:tcPr>
            <w:tcW w:w="4118" w:type="dxa"/>
          </w:tcPr>
          <w:p w:rsidR="00C25680" w:rsidRDefault="00F04C40">
            <w:pPr>
              <w:pStyle w:val="TableParagraph"/>
              <w:ind w:left="50"/>
              <w:rPr>
                <w:sz w:val="20"/>
              </w:rPr>
            </w:pPr>
            <w:r>
              <w:rPr>
                <w:sz w:val="20"/>
              </w:rPr>
              <w:t>Extracción de raíz incrustada y consulta</w:t>
            </w:r>
          </w:p>
        </w:tc>
        <w:tc>
          <w:tcPr>
            <w:tcW w:w="1690" w:type="dxa"/>
          </w:tcPr>
          <w:p w:rsidR="00C25680" w:rsidRDefault="00F04C40">
            <w:pPr>
              <w:pStyle w:val="TableParagraph"/>
              <w:ind w:right="57"/>
              <w:jc w:val="right"/>
              <w:rPr>
                <w:sz w:val="20"/>
              </w:rPr>
            </w:pPr>
            <w:r>
              <w:rPr>
                <w:sz w:val="20"/>
              </w:rPr>
              <w:t>$ 69.50</w:t>
            </w:r>
          </w:p>
        </w:tc>
      </w:tr>
      <w:tr w:rsidR="00C25680">
        <w:trPr>
          <w:trHeight w:val="230"/>
        </w:trPr>
        <w:tc>
          <w:tcPr>
            <w:tcW w:w="4118" w:type="dxa"/>
          </w:tcPr>
          <w:p w:rsidR="00C25680" w:rsidRDefault="00F04C40">
            <w:pPr>
              <w:pStyle w:val="TableParagraph"/>
              <w:ind w:left="50"/>
              <w:rPr>
                <w:sz w:val="20"/>
              </w:rPr>
            </w:pPr>
            <w:r>
              <w:rPr>
                <w:sz w:val="20"/>
              </w:rPr>
              <w:t>Obturación temporal y consulta</w:t>
            </w:r>
          </w:p>
        </w:tc>
        <w:tc>
          <w:tcPr>
            <w:tcW w:w="1690" w:type="dxa"/>
          </w:tcPr>
          <w:p w:rsidR="00C25680" w:rsidRDefault="00F04C40">
            <w:pPr>
              <w:pStyle w:val="TableParagraph"/>
              <w:ind w:right="57"/>
              <w:jc w:val="right"/>
              <w:rPr>
                <w:sz w:val="20"/>
              </w:rPr>
            </w:pPr>
            <w:r>
              <w:rPr>
                <w:sz w:val="20"/>
              </w:rPr>
              <w:t>$ 83.00</w:t>
            </w:r>
          </w:p>
        </w:tc>
      </w:tr>
      <w:tr w:rsidR="00C25680">
        <w:trPr>
          <w:trHeight w:val="230"/>
        </w:trPr>
        <w:tc>
          <w:tcPr>
            <w:tcW w:w="4118" w:type="dxa"/>
          </w:tcPr>
          <w:p w:rsidR="00C25680" w:rsidRDefault="00F04C40">
            <w:pPr>
              <w:pStyle w:val="TableParagraph"/>
              <w:ind w:left="50"/>
              <w:rPr>
                <w:sz w:val="20"/>
              </w:rPr>
            </w:pPr>
            <w:r>
              <w:rPr>
                <w:sz w:val="20"/>
              </w:rPr>
              <w:t>Obturación de amalgama</w:t>
            </w:r>
          </w:p>
        </w:tc>
        <w:tc>
          <w:tcPr>
            <w:tcW w:w="1690" w:type="dxa"/>
          </w:tcPr>
          <w:p w:rsidR="00C25680" w:rsidRDefault="00F04C40">
            <w:pPr>
              <w:pStyle w:val="TableParagraph"/>
              <w:ind w:right="57"/>
              <w:jc w:val="right"/>
              <w:rPr>
                <w:sz w:val="20"/>
              </w:rPr>
            </w:pPr>
            <w:r>
              <w:rPr>
                <w:sz w:val="20"/>
              </w:rPr>
              <w:t>$ 97.50</w:t>
            </w:r>
          </w:p>
        </w:tc>
      </w:tr>
      <w:tr w:rsidR="00C25680">
        <w:trPr>
          <w:trHeight w:val="229"/>
        </w:trPr>
        <w:tc>
          <w:tcPr>
            <w:tcW w:w="4118" w:type="dxa"/>
          </w:tcPr>
          <w:p w:rsidR="00C25680" w:rsidRDefault="00F04C40">
            <w:pPr>
              <w:pStyle w:val="TableParagraph"/>
              <w:spacing w:line="209" w:lineRule="exact"/>
              <w:ind w:left="50"/>
              <w:rPr>
                <w:sz w:val="20"/>
              </w:rPr>
            </w:pPr>
            <w:r>
              <w:rPr>
                <w:sz w:val="20"/>
              </w:rPr>
              <w:t>Obturación con resina.</w:t>
            </w:r>
          </w:p>
        </w:tc>
        <w:tc>
          <w:tcPr>
            <w:tcW w:w="1690" w:type="dxa"/>
          </w:tcPr>
          <w:p w:rsidR="00C25680" w:rsidRDefault="00F04C40">
            <w:pPr>
              <w:pStyle w:val="TableParagraph"/>
              <w:spacing w:line="209" w:lineRule="exact"/>
              <w:ind w:right="56"/>
              <w:jc w:val="right"/>
              <w:rPr>
                <w:sz w:val="20"/>
              </w:rPr>
            </w:pPr>
            <w:r>
              <w:rPr>
                <w:sz w:val="20"/>
              </w:rPr>
              <w:t>$ 172.00</w:t>
            </w:r>
          </w:p>
        </w:tc>
      </w:tr>
      <w:tr w:rsidR="00C25680">
        <w:trPr>
          <w:trHeight w:val="224"/>
        </w:trPr>
        <w:tc>
          <w:tcPr>
            <w:tcW w:w="4118" w:type="dxa"/>
          </w:tcPr>
          <w:p w:rsidR="00C25680" w:rsidRDefault="00F04C40">
            <w:pPr>
              <w:pStyle w:val="TableParagraph"/>
              <w:spacing w:line="204" w:lineRule="exact"/>
              <w:ind w:left="50"/>
              <w:rPr>
                <w:sz w:val="20"/>
              </w:rPr>
            </w:pPr>
            <w:r>
              <w:rPr>
                <w:sz w:val="20"/>
              </w:rPr>
              <w:t>Profilaxis con ultrasonido</w:t>
            </w:r>
          </w:p>
        </w:tc>
        <w:tc>
          <w:tcPr>
            <w:tcW w:w="1690" w:type="dxa"/>
          </w:tcPr>
          <w:p w:rsidR="00C25680" w:rsidRDefault="00F04C40">
            <w:pPr>
              <w:pStyle w:val="TableParagraph"/>
              <w:spacing w:line="204" w:lineRule="exact"/>
              <w:ind w:right="57"/>
              <w:jc w:val="right"/>
              <w:rPr>
                <w:sz w:val="20"/>
              </w:rPr>
            </w:pPr>
            <w:r>
              <w:rPr>
                <w:sz w:val="20"/>
              </w:rPr>
              <w:t>$ 179.50</w:t>
            </w:r>
          </w:p>
        </w:tc>
      </w:tr>
    </w:tbl>
    <w:p w:rsidR="00C25680" w:rsidRDefault="00C25680">
      <w:pPr>
        <w:pStyle w:val="Textoindependiente"/>
        <w:spacing w:before="5"/>
        <w:rPr>
          <w:b/>
        </w:rPr>
      </w:pPr>
    </w:p>
    <w:p w:rsidR="00C25680" w:rsidRDefault="00F04C40">
      <w:pPr>
        <w:spacing w:before="1"/>
        <w:ind w:left="2096" w:right="2147"/>
        <w:jc w:val="center"/>
        <w:rPr>
          <w:b/>
          <w:sz w:val="20"/>
        </w:rPr>
      </w:pPr>
      <w:r>
        <w:rPr>
          <w:b/>
          <w:sz w:val="20"/>
        </w:rPr>
        <w:t>SECCIÓN X</w:t>
      </w:r>
    </w:p>
    <w:p w:rsidR="00C25680" w:rsidRDefault="00F04C40">
      <w:pPr>
        <w:ind w:left="2096" w:right="2149"/>
        <w:jc w:val="center"/>
        <w:rPr>
          <w:b/>
          <w:sz w:val="20"/>
        </w:rPr>
      </w:pPr>
      <w:r>
        <w:rPr>
          <w:b/>
          <w:sz w:val="20"/>
        </w:rPr>
        <w:t>DE LOS SERVICIOS DE PROTECCION CIVIL</w:t>
      </w:r>
    </w:p>
    <w:p w:rsidR="00C25680" w:rsidRDefault="00C25680">
      <w:pPr>
        <w:pStyle w:val="Textoindependiente"/>
        <w:spacing w:before="7"/>
        <w:rPr>
          <w:b/>
          <w:sz w:val="19"/>
        </w:rPr>
      </w:pPr>
    </w:p>
    <w:p w:rsidR="00C25680" w:rsidRDefault="00F04C40">
      <w:pPr>
        <w:pStyle w:val="Textoindependiente"/>
        <w:ind w:left="217" w:right="610"/>
      </w:pPr>
      <w:r>
        <w:rPr>
          <w:b/>
        </w:rPr>
        <w:t xml:space="preserve">ARTÍCULO 20.- </w:t>
      </w:r>
      <w:r>
        <w:t>Son objeto de este derecho los servicios prestados por las autoridades municipales en materia de protección civil, conforme a las disposiciones reglamentarias que rijan en el Municipio, conforme a las siguientes</w:t>
      </w:r>
      <w:r>
        <w:rPr>
          <w:spacing w:val="-15"/>
        </w:rPr>
        <w:t xml:space="preserve"> </w:t>
      </w:r>
      <w:r>
        <w:t>cuotas:</w:t>
      </w:r>
    </w:p>
    <w:p w:rsidR="00C25680" w:rsidRDefault="00C25680">
      <w:pPr>
        <w:pStyle w:val="Textoindependiente"/>
        <w:spacing w:before="11"/>
        <w:rPr>
          <w:sz w:val="19"/>
        </w:rPr>
      </w:pPr>
    </w:p>
    <w:p w:rsidR="00C25680" w:rsidRDefault="00F04C40">
      <w:pPr>
        <w:pStyle w:val="Textoindependiente"/>
        <w:ind w:left="217" w:right="610"/>
      </w:pPr>
      <w:r>
        <w:t>I.- Por la autorización para el uso y quema de fuegos pirotécnicos, incluyendo artificios, así como pirotecnia fría, se pagará conforme a lo siguiente:</w:t>
      </w:r>
    </w:p>
    <w:p w:rsidR="00C25680" w:rsidRDefault="00C25680">
      <w:pPr>
        <w:pStyle w:val="Textoindependiente"/>
        <w:spacing w:before="11"/>
        <w:rPr>
          <w:sz w:val="19"/>
        </w:rPr>
      </w:pPr>
    </w:p>
    <w:p w:rsidR="00C25680" w:rsidRDefault="00F04C40">
      <w:pPr>
        <w:pStyle w:val="Textoindependiente"/>
        <w:tabs>
          <w:tab w:val="left" w:pos="577"/>
        </w:tabs>
        <w:ind w:left="217"/>
      </w:pPr>
      <w:r>
        <w:t>1.</w:t>
      </w:r>
      <w:r>
        <w:tab/>
        <w:t>De 0   a 10 kgs. $ 155.00</w:t>
      </w:r>
      <w:r>
        <w:rPr>
          <w:spacing w:val="-13"/>
        </w:rPr>
        <w:t xml:space="preserve"> </w:t>
      </w:r>
      <w:r>
        <w:t>pesos.</w:t>
      </w:r>
    </w:p>
    <w:p w:rsidR="00C25680" w:rsidRDefault="00F04C40">
      <w:pPr>
        <w:pStyle w:val="Textoindependiente"/>
        <w:tabs>
          <w:tab w:val="left" w:pos="577"/>
        </w:tabs>
        <w:ind w:left="217"/>
      </w:pPr>
      <w:r>
        <w:t>2.</w:t>
      </w:r>
      <w:r>
        <w:tab/>
        <w:t>De 11 a 30 kgs. $ 428.00</w:t>
      </w:r>
      <w:r>
        <w:rPr>
          <w:spacing w:val="-12"/>
        </w:rPr>
        <w:t xml:space="preserve"> </w:t>
      </w:r>
      <w:r>
        <w:t>pesos.</w:t>
      </w:r>
    </w:p>
    <w:p w:rsidR="00C25680" w:rsidRDefault="00F04C40">
      <w:pPr>
        <w:pStyle w:val="Textoindependiente"/>
        <w:tabs>
          <w:tab w:val="left" w:pos="577"/>
        </w:tabs>
        <w:spacing w:before="1"/>
        <w:ind w:left="217"/>
      </w:pPr>
      <w:r>
        <w:t>3.</w:t>
      </w:r>
      <w:r>
        <w:tab/>
        <w:t>De 31 kgs. En adelante $ 740.00</w:t>
      </w:r>
      <w:r>
        <w:rPr>
          <w:spacing w:val="1"/>
        </w:rPr>
        <w:t xml:space="preserve"> </w:t>
      </w:r>
      <w:r>
        <w:t>pesos.</w:t>
      </w:r>
    </w:p>
    <w:p w:rsidR="00C25680" w:rsidRDefault="00C25680">
      <w:pPr>
        <w:pStyle w:val="Textoindependiente"/>
      </w:pPr>
    </w:p>
    <w:p w:rsidR="00C25680" w:rsidRDefault="00F04C40">
      <w:pPr>
        <w:pStyle w:val="Textoindependiente"/>
        <w:ind w:left="217" w:right="241"/>
      </w:pPr>
      <w:r>
        <w:t>II.- Por Inspección y verificación para licencia de funcionamiento de programa de protección civil incluyendo programa interno, plan de contingencias o programa especial, hasta 30 Unidades de Medida y Actualización (UMA).</w:t>
      </w:r>
    </w:p>
    <w:p w:rsidR="00C25680" w:rsidRDefault="00C25680">
      <w:pPr>
        <w:pStyle w:val="Textoindependiente"/>
        <w:spacing w:before="11"/>
        <w:rPr>
          <w:sz w:val="19"/>
        </w:rPr>
      </w:pPr>
    </w:p>
    <w:p w:rsidR="00C25680" w:rsidRDefault="00F04C40">
      <w:pPr>
        <w:pStyle w:val="Textoindependiente"/>
        <w:ind w:left="217"/>
      </w:pPr>
      <w:r>
        <w:t>III.- Por dictámenes de seguridad en materia de protección civil relativos a:</w:t>
      </w:r>
    </w:p>
    <w:p w:rsidR="00C25680" w:rsidRDefault="00C25680">
      <w:pPr>
        <w:pStyle w:val="Textoindependiente"/>
      </w:pPr>
    </w:p>
    <w:p w:rsidR="00C25680" w:rsidRDefault="00F04C40">
      <w:pPr>
        <w:pStyle w:val="Textoindependiente"/>
        <w:spacing w:before="1"/>
        <w:ind w:left="217"/>
      </w:pPr>
      <w:r>
        <w:t>1.- Eventos masivos o espectáculos</w:t>
      </w:r>
    </w:p>
    <w:p w:rsidR="00C25680" w:rsidRDefault="00F04C40">
      <w:pPr>
        <w:pStyle w:val="Prrafodelista"/>
        <w:numPr>
          <w:ilvl w:val="0"/>
          <w:numId w:val="62"/>
        </w:numPr>
        <w:tabs>
          <w:tab w:val="left" w:pos="407"/>
        </w:tabs>
        <w:ind w:right="395" w:firstLine="0"/>
        <w:rPr>
          <w:sz w:val="20"/>
        </w:rPr>
      </w:pPr>
      <w:r>
        <w:rPr>
          <w:sz w:val="20"/>
        </w:rPr>
        <w:t>Con una asistencia de 50 a 999 personas sin consumo de alcohol y/o actividad de beneficio comunitario, 3 Unidades de Medida y Actualización</w:t>
      </w:r>
      <w:r>
        <w:rPr>
          <w:spacing w:val="-1"/>
          <w:sz w:val="20"/>
        </w:rPr>
        <w:t xml:space="preserve"> </w:t>
      </w:r>
      <w:r>
        <w:rPr>
          <w:sz w:val="20"/>
        </w:rPr>
        <w:t>(UMA).</w:t>
      </w:r>
    </w:p>
    <w:p w:rsidR="00C25680" w:rsidRDefault="00F04C40">
      <w:pPr>
        <w:pStyle w:val="Prrafodelista"/>
        <w:numPr>
          <w:ilvl w:val="0"/>
          <w:numId w:val="62"/>
        </w:numPr>
        <w:tabs>
          <w:tab w:val="left" w:pos="419"/>
        </w:tabs>
        <w:spacing w:line="228" w:lineRule="exact"/>
        <w:ind w:left="418" w:hanging="201"/>
        <w:rPr>
          <w:sz w:val="20"/>
        </w:rPr>
      </w:pPr>
      <w:r>
        <w:rPr>
          <w:sz w:val="20"/>
        </w:rPr>
        <w:t>Con una asistencia de 50 a 999 personas con consumo de alcohol, 5 Unidades de Medida y Actualización</w:t>
      </w:r>
      <w:r>
        <w:rPr>
          <w:spacing w:val="-14"/>
          <w:sz w:val="20"/>
        </w:rPr>
        <w:t xml:space="preserve"> </w:t>
      </w:r>
      <w:r>
        <w:rPr>
          <w:sz w:val="20"/>
        </w:rPr>
        <w:t>(UMA).</w:t>
      </w:r>
    </w:p>
    <w:p w:rsidR="00C25680" w:rsidRDefault="00C25680">
      <w:pPr>
        <w:spacing w:line="228" w:lineRule="exact"/>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48"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49" name="Line 238"/>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00F125" id="Group 237"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Da6z4hggIA&#10;AJoFAAAOAAAAAAAAAAAAAAAAAC4CAABkcnMvZTJvRG9jLnhtbFBLAQItABQABgAIAAAAIQD6xXTy&#10;2wAAAAQBAAAPAAAAAAAAAAAAAAAAANwEAABkcnMvZG93bnJldi54bWxQSwUGAAAAAAQABADzAAAA&#10;5AUAAAAA&#10;">
                <v:line id="Line 238"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x/8cAAADcAAAADwAAAGRycy9kb3ducmV2LnhtbESPQWvCQBSE7wX/w/IKvdVNbQk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HH/xwAAANwAAAAPAAAAAAAA&#10;AAAAAAAAAKECAABkcnMvZG93bnJldi54bWxQSwUGAAAAAAQABAD5AAAAlQMAAAAA&#10;"/>
                <w10:anchorlock/>
              </v:group>
            </w:pict>
          </mc:Fallback>
        </mc:AlternateContent>
      </w:r>
    </w:p>
    <w:p w:rsidR="00C25680" w:rsidRDefault="00F04C40">
      <w:pPr>
        <w:pStyle w:val="Prrafodelista"/>
        <w:numPr>
          <w:ilvl w:val="0"/>
          <w:numId w:val="62"/>
        </w:numPr>
        <w:tabs>
          <w:tab w:val="left" w:pos="407"/>
        </w:tabs>
        <w:ind w:left="406" w:hanging="189"/>
        <w:rPr>
          <w:sz w:val="20"/>
        </w:rPr>
      </w:pPr>
      <w:r>
        <w:rPr>
          <w:sz w:val="20"/>
        </w:rPr>
        <w:t>Con una asistencia de 1,000 a 10,000 personas, 6 Unidades de Medida y Actualización</w:t>
      </w:r>
      <w:r>
        <w:rPr>
          <w:spacing w:val="-10"/>
          <w:sz w:val="20"/>
        </w:rPr>
        <w:t xml:space="preserve"> </w:t>
      </w:r>
      <w:r>
        <w:rPr>
          <w:sz w:val="20"/>
        </w:rPr>
        <w:t>(UMA).</w:t>
      </w:r>
    </w:p>
    <w:p w:rsidR="00C25680" w:rsidRDefault="00C25680">
      <w:pPr>
        <w:pStyle w:val="Textoindependiente"/>
      </w:pPr>
    </w:p>
    <w:p w:rsidR="00C25680" w:rsidRDefault="00F04C40">
      <w:pPr>
        <w:pStyle w:val="Textoindependiente"/>
        <w:spacing w:before="1"/>
        <w:ind w:left="217"/>
      </w:pPr>
      <w:r>
        <w:t>2.- En su modalidad de instalaciones temporales.</w:t>
      </w:r>
    </w:p>
    <w:p w:rsidR="00C25680" w:rsidRDefault="00F04C40">
      <w:pPr>
        <w:pStyle w:val="Prrafodelista"/>
        <w:numPr>
          <w:ilvl w:val="0"/>
          <w:numId w:val="61"/>
        </w:numPr>
        <w:tabs>
          <w:tab w:val="left" w:pos="415"/>
        </w:tabs>
        <w:ind w:right="262" w:firstLine="0"/>
        <w:rPr>
          <w:sz w:val="20"/>
        </w:rPr>
      </w:pPr>
      <w:r>
        <w:rPr>
          <w:sz w:val="20"/>
        </w:rPr>
        <w:t>Dictamen de riesgo para instalación de circos y estructuras varias en períodos máximos de 2 semanas, 5 Unidades de Medida y Actualización</w:t>
      </w:r>
      <w:r>
        <w:rPr>
          <w:spacing w:val="-2"/>
          <w:sz w:val="20"/>
        </w:rPr>
        <w:t xml:space="preserve"> </w:t>
      </w:r>
      <w:r>
        <w:rPr>
          <w:sz w:val="20"/>
        </w:rPr>
        <w:t>(UMA).</w:t>
      </w:r>
    </w:p>
    <w:p w:rsidR="00C25680" w:rsidRDefault="00C25680">
      <w:pPr>
        <w:pStyle w:val="Textoindependiente"/>
        <w:spacing w:before="11"/>
        <w:rPr>
          <w:sz w:val="19"/>
        </w:rPr>
      </w:pPr>
    </w:p>
    <w:p w:rsidR="00C25680" w:rsidRDefault="00F04C40">
      <w:pPr>
        <w:pStyle w:val="Prrafodelista"/>
        <w:numPr>
          <w:ilvl w:val="0"/>
          <w:numId w:val="61"/>
        </w:numPr>
        <w:tabs>
          <w:tab w:val="left" w:pos="459"/>
        </w:tabs>
        <w:ind w:right="276" w:firstLine="0"/>
        <w:rPr>
          <w:sz w:val="20"/>
        </w:rPr>
      </w:pPr>
      <w:r>
        <w:rPr>
          <w:sz w:val="20"/>
        </w:rPr>
        <w:t>Dictamen de riesgo para instalación de juegos mecánicos por períodos máximos de 2 semanas, 3 Unidades de Medida y Actualización</w:t>
      </w:r>
      <w:r>
        <w:rPr>
          <w:spacing w:val="-2"/>
          <w:sz w:val="20"/>
        </w:rPr>
        <w:t xml:space="preserve"> </w:t>
      </w:r>
      <w:r>
        <w:rPr>
          <w:sz w:val="20"/>
        </w:rPr>
        <w:t>(UMA).</w:t>
      </w:r>
    </w:p>
    <w:p w:rsidR="00C25680" w:rsidRDefault="00F04C40">
      <w:pPr>
        <w:pStyle w:val="Textoindependiente"/>
        <w:spacing w:before="1" w:line="460" w:lineRule="atLeast"/>
        <w:ind w:left="217" w:right="3797"/>
      </w:pPr>
      <w:r>
        <w:t>IV.- Por personal asignado a la evaluación de simulacros $ 120.50 pesos, por elemento. V.- Otros servicios de protección civil:</w:t>
      </w:r>
    </w:p>
    <w:p w:rsidR="00C25680" w:rsidRDefault="00F04C40">
      <w:pPr>
        <w:pStyle w:val="Prrafodelista"/>
        <w:numPr>
          <w:ilvl w:val="1"/>
          <w:numId w:val="61"/>
        </w:numPr>
        <w:tabs>
          <w:tab w:val="left" w:pos="937"/>
          <w:tab w:val="left" w:pos="939"/>
        </w:tabs>
        <w:spacing w:line="229" w:lineRule="exact"/>
        <w:rPr>
          <w:sz w:val="20"/>
        </w:rPr>
      </w:pPr>
      <w:r>
        <w:rPr>
          <w:sz w:val="20"/>
        </w:rPr>
        <w:t>Cursos de protección civil: $ 391.00 pesos por</w:t>
      </w:r>
      <w:r>
        <w:rPr>
          <w:spacing w:val="-5"/>
          <w:sz w:val="20"/>
        </w:rPr>
        <w:t xml:space="preserve"> </w:t>
      </w:r>
      <w:r>
        <w:rPr>
          <w:sz w:val="20"/>
        </w:rPr>
        <w:t>persona.</w:t>
      </w:r>
    </w:p>
    <w:p w:rsidR="00C25680" w:rsidRDefault="00F04C40">
      <w:pPr>
        <w:pStyle w:val="Prrafodelista"/>
        <w:numPr>
          <w:ilvl w:val="1"/>
          <w:numId w:val="61"/>
        </w:numPr>
        <w:tabs>
          <w:tab w:val="left" w:pos="937"/>
          <w:tab w:val="left" w:pos="939"/>
        </w:tabs>
        <w:rPr>
          <w:sz w:val="20"/>
        </w:rPr>
      </w:pPr>
      <w:r>
        <w:rPr>
          <w:sz w:val="20"/>
        </w:rPr>
        <w:t>Protección civil prevención de contingencias: $ 391.00 por</w:t>
      </w:r>
      <w:r>
        <w:rPr>
          <w:spacing w:val="-6"/>
          <w:sz w:val="20"/>
        </w:rPr>
        <w:t xml:space="preserve"> </w:t>
      </w:r>
      <w:r>
        <w:rPr>
          <w:sz w:val="20"/>
        </w:rPr>
        <w:t>persona.</w:t>
      </w:r>
    </w:p>
    <w:p w:rsidR="00C25680" w:rsidRDefault="00C25680">
      <w:pPr>
        <w:pStyle w:val="Textoindependiente"/>
        <w:spacing w:before="1"/>
      </w:pPr>
    </w:p>
    <w:p w:rsidR="00C25680" w:rsidRDefault="00F04C40">
      <w:pPr>
        <w:pStyle w:val="Textoindependiente"/>
        <w:ind w:left="217"/>
      </w:pPr>
      <w:r>
        <w:t>VI.- Otorgamiento de opiniones favorables para la fabricación, almacenamiento, comercialización, consumo y transportación de materiales explosivos.</w:t>
      </w:r>
    </w:p>
    <w:p w:rsidR="00C25680" w:rsidRDefault="00C25680">
      <w:pPr>
        <w:pStyle w:val="Textoindependiente"/>
        <w:spacing w:before="10"/>
        <w:rPr>
          <w:sz w:val="19"/>
        </w:rPr>
      </w:pPr>
    </w:p>
    <w:p w:rsidR="00C25680" w:rsidRDefault="00F04C40">
      <w:pPr>
        <w:pStyle w:val="Textoindependiente"/>
        <w:spacing w:before="1"/>
        <w:ind w:left="217"/>
      </w:pPr>
      <w:r>
        <w:t>1.- $ 4,160.50 por trámite anual.</w:t>
      </w:r>
    </w:p>
    <w:p w:rsidR="00C25680" w:rsidRDefault="00C25680">
      <w:pPr>
        <w:pStyle w:val="Textoindependiente"/>
        <w:spacing w:before="1"/>
      </w:pPr>
    </w:p>
    <w:p w:rsidR="00C25680" w:rsidRDefault="00F04C40">
      <w:pPr>
        <w:pStyle w:val="Textoindependiente"/>
        <w:ind w:left="217"/>
      </w:pPr>
      <w:r>
        <w:t>VII.- Autorización/actualización del programa de protección civil que incluye el programa de prevención de accidentes interno y externo y plan de contingencia (hidrocarburos):</w:t>
      </w:r>
    </w:p>
    <w:p w:rsidR="00C25680" w:rsidRDefault="00C25680">
      <w:pPr>
        <w:pStyle w:val="Textoindependiente"/>
        <w:spacing w:before="10"/>
        <w:rPr>
          <w:sz w:val="19"/>
        </w:rPr>
      </w:pPr>
    </w:p>
    <w:p w:rsidR="00C25680" w:rsidRDefault="00F04C40">
      <w:pPr>
        <w:pStyle w:val="Textoindependiente"/>
        <w:ind w:left="217"/>
      </w:pPr>
      <w:r>
        <w:t>1.- $ 2,2467.00 por trámite anual.</w:t>
      </w:r>
    </w:p>
    <w:p w:rsidR="00C25680" w:rsidRDefault="00C25680">
      <w:pPr>
        <w:pStyle w:val="Textoindependiente"/>
        <w:spacing w:before="1"/>
      </w:pPr>
    </w:p>
    <w:p w:rsidR="00C25680" w:rsidRDefault="00F04C40">
      <w:pPr>
        <w:pStyle w:val="Textoindependiente"/>
        <w:ind w:left="217"/>
      </w:pPr>
      <w:r>
        <w:t>VIII.- Programa específico de protección civil:</w:t>
      </w:r>
    </w:p>
    <w:p w:rsidR="00C25680" w:rsidRDefault="00C25680">
      <w:pPr>
        <w:pStyle w:val="Textoindependiente"/>
        <w:spacing w:before="1"/>
      </w:pPr>
    </w:p>
    <w:p w:rsidR="00C25680" w:rsidRDefault="00F04C40">
      <w:pPr>
        <w:pStyle w:val="Textoindependiente"/>
        <w:ind w:left="217"/>
      </w:pPr>
      <w:r>
        <w:t>1.- $ 2,247.00 por trámite anual.</w:t>
      </w:r>
    </w:p>
    <w:p w:rsidR="00C25680" w:rsidRDefault="00C25680">
      <w:pPr>
        <w:pStyle w:val="Textoindependiente"/>
        <w:spacing w:before="3"/>
      </w:pPr>
    </w:p>
    <w:p w:rsidR="00C25680" w:rsidRDefault="00F04C40">
      <w:pPr>
        <w:pStyle w:val="Ttulo4"/>
        <w:ind w:right="2101"/>
      </w:pPr>
      <w:r>
        <w:t>CAPÍTULO OCTAVO</w:t>
      </w:r>
    </w:p>
    <w:p w:rsidR="00C25680" w:rsidRDefault="00F04C40">
      <w:pPr>
        <w:spacing w:before="1"/>
        <w:ind w:left="2436" w:right="2441"/>
        <w:jc w:val="center"/>
        <w:rPr>
          <w:b/>
          <w:sz w:val="20"/>
        </w:rPr>
      </w:pPr>
      <w:r>
        <w:rPr>
          <w:b/>
          <w:sz w:val="20"/>
        </w:rPr>
        <w:t>DE LOS DERECHOS POR EXPEDICIÓN DE LICENCIAS, PERMISOS, AUTORIZACIONES Y CONCESIONES</w:t>
      </w:r>
    </w:p>
    <w:p w:rsidR="00C25680" w:rsidRDefault="00C25680">
      <w:pPr>
        <w:pStyle w:val="Textoindependiente"/>
        <w:spacing w:before="1"/>
        <w:rPr>
          <w:b/>
        </w:rPr>
      </w:pPr>
    </w:p>
    <w:p w:rsidR="00C25680" w:rsidRDefault="00F04C40">
      <w:pPr>
        <w:spacing w:line="229" w:lineRule="exact"/>
        <w:ind w:left="2096" w:right="2098"/>
        <w:jc w:val="center"/>
        <w:rPr>
          <w:b/>
          <w:sz w:val="20"/>
        </w:rPr>
      </w:pPr>
      <w:r>
        <w:rPr>
          <w:b/>
          <w:sz w:val="20"/>
        </w:rPr>
        <w:t>SECCIÓN I</w:t>
      </w:r>
    </w:p>
    <w:p w:rsidR="00C25680" w:rsidRDefault="00F04C40">
      <w:pPr>
        <w:spacing w:line="229" w:lineRule="exact"/>
        <w:ind w:left="2567"/>
        <w:rPr>
          <w:b/>
          <w:sz w:val="20"/>
        </w:rPr>
      </w:pPr>
      <w:r>
        <w:rPr>
          <w:b/>
          <w:sz w:val="20"/>
        </w:rPr>
        <w:t>POR LA EXPEDICION DE LICENCIAS PARA CONSTRUCCIÓN</w:t>
      </w:r>
    </w:p>
    <w:p w:rsidR="00C25680" w:rsidRDefault="00C25680">
      <w:pPr>
        <w:pStyle w:val="Textoindependiente"/>
        <w:spacing w:before="7"/>
        <w:rPr>
          <w:b/>
          <w:sz w:val="19"/>
        </w:rPr>
      </w:pPr>
    </w:p>
    <w:p w:rsidR="00C25680" w:rsidRDefault="00F04C40">
      <w:pPr>
        <w:pStyle w:val="Textoindependiente"/>
        <w:ind w:left="217"/>
      </w:pPr>
      <w:r>
        <w:rPr>
          <w:b/>
        </w:rPr>
        <w:t xml:space="preserve">ARTÍCULO 21.- </w:t>
      </w:r>
      <w:r>
        <w:t>Son objeto de estos derechos, la expedición de licencias por los conceptos siguientes y se cubrirán conforme a la tarifa de cada uno de ellos señalada:</w:t>
      </w:r>
    </w:p>
    <w:p w:rsidR="00C25680" w:rsidRDefault="00F04C40">
      <w:pPr>
        <w:pStyle w:val="Textoindependiente"/>
        <w:spacing w:before="2" w:line="460" w:lineRule="atLeast"/>
        <w:ind w:left="217" w:right="8553"/>
      </w:pPr>
      <w:r>
        <w:t>I.- Licencia de construcción 1.- Casa Habitación:</w:t>
      </w:r>
    </w:p>
    <w:p w:rsidR="00C25680" w:rsidRDefault="00F04C40">
      <w:pPr>
        <w:pStyle w:val="Prrafodelista"/>
        <w:numPr>
          <w:ilvl w:val="2"/>
          <w:numId w:val="61"/>
        </w:numPr>
        <w:tabs>
          <w:tab w:val="left" w:pos="939"/>
          <w:tab w:val="left" w:pos="2341"/>
        </w:tabs>
        <w:spacing w:line="231" w:lineRule="exact"/>
        <w:rPr>
          <w:sz w:val="20"/>
        </w:rPr>
      </w:pPr>
      <w:r>
        <w:rPr>
          <w:sz w:val="20"/>
        </w:rPr>
        <w:t>Residencial</w:t>
      </w:r>
      <w:r>
        <w:rPr>
          <w:sz w:val="20"/>
        </w:rPr>
        <w:tab/>
        <w:t>$ 11.36</w:t>
      </w:r>
      <w:r>
        <w:rPr>
          <w:spacing w:val="1"/>
          <w:sz w:val="20"/>
        </w:rPr>
        <w:t xml:space="preserve"> </w:t>
      </w:r>
      <w:r>
        <w:rPr>
          <w:sz w:val="20"/>
        </w:rPr>
        <w:t>m2</w:t>
      </w:r>
    </w:p>
    <w:p w:rsidR="00C25680" w:rsidRDefault="00F04C40">
      <w:pPr>
        <w:pStyle w:val="Prrafodelista"/>
        <w:numPr>
          <w:ilvl w:val="2"/>
          <w:numId w:val="61"/>
        </w:numPr>
        <w:tabs>
          <w:tab w:val="left" w:pos="939"/>
          <w:tab w:val="left" w:pos="2341"/>
        </w:tabs>
        <w:spacing w:line="230" w:lineRule="exact"/>
        <w:rPr>
          <w:sz w:val="20"/>
        </w:rPr>
      </w:pPr>
      <w:r>
        <w:rPr>
          <w:sz w:val="20"/>
        </w:rPr>
        <w:t>Medio</w:t>
      </w:r>
      <w:r>
        <w:rPr>
          <w:sz w:val="20"/>
        </w:rPr>
        <w:tab/>
        <w:t>$ 9.09</w:t>
      </w:r>
      <w:r>
        <w:rPr>
          <w:spacing w:val="1"/>
          <w:sz w:val="20"/>
        </w:rPr>
        <w:t xml:space="preserve"> </w:t>
      </w:r>
      <w:r>
        <w:rPr>
          <w:sz w:val="20"/>
        </w:rPr>
        <w:t>m2</w:t>
      </w:r>
    </w:p>
    <w:p w:rsidR="00C25680" w:rsidRDefault="00F04C40">
      <w:pPr>
        <w:pStyle w:val="Prrafodelista"/>
        <w:numPr>
          <w:ilvl w:val="2"/>
          <w:numId w:val="61"/>
        </w:numPr>
        <w:tabs>
          <w:tab w:val="left" w:pos="937"/>
          <w:tab w:val="left" w:pos="939"/>
          <w:tab w:val="left" w:pos="2341"/>
        </w:tabs>
        <w:spacing w:line="231" w:lineRule="exact"/>
        <w:rPr>
          <w:sz w:val="20"/>
        </w:rPr>
      </w:pPr>
      <w:r>
        <w:rPr>
          <w:sz w:val="20"/>
        </w:rPr>
        <w:t>Interés</w:t>
      </w:r>
      <w:r>
        <w:rPr>
          <w:spacing w:val="-3"/>
          <w:sz w:val="20"/>
        </w:rPr>
        <w:t xml:space="preserve"> </w:t>
      </w:r>
      <w:r>
        <w:rPr>
          <w:sz w:val="20"/>
        </w:rPr>
        <w:t>Social</w:t>
      </w:r>
      <w:r>
        <w:rPr>
          <w:sz w:val="20"/>
        </w:rPr>
        <w:tab/>
        <w:t>$ 6.82</w:t>
      </w:r>
      <w:r>
        <w:rPr>
          <w:spacing w:val="2"/>
          <w:sz w:val="20"/>
        </w:rPr>
        <w:t xml:space="preserve"> </w:t>
      </w:r>
      <w:r>
        <w:rPr>
          <w:sz w:val="20"/>
        </w:rPr>
        <w:t>m2</w:t>
      </w:r>
    </w:p>
    <w:p w:rsidR="00C25680" w:rsidRDefault="00F04C40">
      <w:pPr>
        <w:pStyle w:val="Prrafodelista"/>
        <w:numPr>
          <w:ilvl w:val="2"/>
          <w:numId w:val="61"/>
        </w:numPr>
        <w:tabs>
          <w:tab w:val="left" w:pos="939"/>
          <w:tab w:val="left" w:pos="2341"/>
        </w:tabs>
        <w:spacing w:before="2" w:line="231" w:lineRule="exact"/>
        <w:rPr>
          <w:sz w:val="20"/>
        </w:rPr>
      </w:pPr>
      <w:r>
        <w:rPr>
          <w:sz w:val="20"/>
        </w:rPr>
        <w:t>Ejidal</w:t>
      </w:r>
      <w:r>
        <w:rPr>
          <w:sz w:val="20"/>
        </w:rPr>
        <w:tab/>
        <w:t>$ 1.60</w:t>
      </w:r>
      <w:r>
        <w:rPr>
          <w:spacing w:val="1"/>
          <w:sz w:val="20"/>
        </w:rPr>
        <w:t xml:space="preserve"> </w:t>
      </w:r>
      <w:r>
        <w:rPr>
          <w:sz w:val="20"/>
        </w:rPr>
        <w:t>m2</w:t>
      </w:r>
    </w:p>
    <w:p w:rsidR="00C25680" w:rsidRDefault="00F04C40">
      <w:pPr>
        <w:pStyle w:val="Prrafodelista"/>
        <w:numPr>
          <w:ilvl w:val="2"/>
          <w:numId w:val="61"/>
        </w:numPr>
        <w:tabs>
          <w:tab w:val="left" w:pos="939"/>
          <w:tab w:val="left" w:pos="2341"/>
        </w:tabs>
        <w:spacing w:line="230" w:lineRule="exact"/>
        <w:rPr>
          <w:sz w:val="20"/>
        </w:rPr>
      </w:pPr>
      <w:r>
        <w:rPr>
          <w:sz w:val="20"/>
        </w:rPr>
        <w:t>Rustico</w:t>
      </w:r>
      <w:r>
        <w:rPr>
          <w:sz w:val="20"/>
        </w:rPr>
        <w:tab/>
        <w:t>$ 1.12</w:t>
      </w:r>
      <w:r>
        <w:rPr>
          <w:spacing w:val="1"/>
          <w:sz w:val="20"/>
        </w:rPr>
        <w:t xml:space="preserve"> </w:t>
      </w:r>
      <w:r>
        <w:rPr>
          <w:sz w:val="20"/>
        </w:rPr>
        <w:t>m2</w:t>
      </w:r>
    </w:p>
    <w:p w:rsidR="00C25680" w:rsidRDefault="00F04C40">
      <w:pPr>
        <w:pStyle w:val="Prrafodelista"/>
        <w:numPr>
          <w:ilvl w:val="2"/>
          <w:numId w:val="61"/>
        </w:numPr>
        <w:tabs>
          <w:tab w:val="left" w:pos="937"/>
          <w:tab w:val="left" w:pos="939"/>
          <w:tab w:val="left" w:pos="2341"/>
        </w:tabs>
        <w:spacing w:line="230" w:lineRule="exact"/>
        <w:rPr>
          <w:sz w:val="20"/>
        </w:rPr>
      </w:pPr>
      <w:r>
        <w:rPr>
          <w:sz w:val="20"/>
        </w:rPr>
        <w:t>Campestre</w:t>
      </w:r>
      <w:r>
        <w:rPr>
          <w:sz w:val="20"/>
        </w:rPr>
        <w:tab/>
        <w:t>$ 13.57</w:t>
      </w:r>
      <w:r>
        <w:rPr>
          <w:spacing w:val="-5"/>
          <w:sz w:val="20"/>
        </w:rPr>
        <w:t xml:space="preserve"> </w:t>
      </w:r>
      <w:r>
        <w:rPr>
          <w:sz w:val="20"/>
        </w:rPr>
        <w:t>m2</w:t>
      </w:r>
    </w:p>
    <w:p w:rsidR="00C25680" w:rsidRDefault="00F04C40">
      <w:pPr>
        <w:pStyle w:val="Prrafodelista"/>
        <w:numPr>
          <w:ilvl w:val="2"/>
          <w:numId w:val="61"/>
        </w:numPr>
        <w:tabs>
          <w:tab w:val="left" w:pos="939"/>
          <w:tab w:val="left" w:pos="2341"/>
        </w:tabs>
        <w:spacing w:line="231" w:lineRule="exact"/>
        <w:rPr>
          <w:sz w:val="20"/>
        </w:rPr>
      </w:pPr>
      <w:r>
        <w:rPr>
          <w:sz w:val="20"/>
        </w:rPr>
        <w:t>Comercial</w:t>
      </w:r>
      <w:r>
        <w:rPr>
          <w:sz w:val="20"/>
        </w:rPr>
        <w:tab/>
        <w:t>$ 25.66</w:t>
      </w:r>
      <w:r>
        <w:rPr>
          <w:spacing w:val="-5"/>
          <w:sz w:val="20"/>
        </w:rPr>
        <w:t xml:space="preserve"> </w:t>
      </w:r>
      <w:r>
        <w:rPr>
          <w:sz w:val="20"/>
        </w:rPr>
        <w:t>m2</w:t>
      </w:r>
    </w:p>
    <w:p w:rsidR="00C25680" w:rsidRDefault="00C25680">
      <w:pPr>
        <w:pStyle w:val="Textoindependiente"/>
        <w:spacing w:before="10"/>
        <w:rPr>
          <w:sz w:val="19"/>
        </w:rPr>
      </w:pPr>
    </w:p>
    <w:p w:rsidR="00C25680" w:rsidRDefault="00F04C40">
      <w:pPr>
        <w:pStyle w:val="Textoindependiente"/>
        <w:spacing w:before="1"/>
        <w:ind w:left="217"/>
      </w:pPr>
      <w:r>
        <w:t>2.- Industrial</w:t>
      </w:r>
    </w:p>
    <w:p w:rsidR="00C25680" w:rsidRDefault="00F04C40">
      <w:pPr>
        <w:pStyle w:val="Textoindependiente"/>
        <w:tabs>
          <w:tab w:val="left" w:pos="3049"/>
        </w:tabs>
        <w:spacing w:before="1" w:line="231" w:lineRule="exact"/>
        <w:ind w:left="578"/>
      </w:pPr>
      <w:r>
        <w:rPr>
          <w:rFonts w:ascii="Arial"/>
        </w:rPr>
        <w:t xml:space="preserve">a.    </w:t>
      </w:r>
      <w:r>
        <w:t>Menor a 500</w:t>
      </w:r>
      <w:r>
        <w:rPr>
          <w:spacing w:val="-35"/>
        </w:rPr>
        <w:t xml:space="preserve"> </w:t>
      </w:r>
      <w:r>
        <w:t>m2 a</w:t>
      </w:r>
      <w:r>
        <w:tab/>
        <w:t>$ 14.56 el</w:t>
      </w:r>
      <w:r>
        <w:rPr>
          <w:spacing w:val="-4"/>
        </w:rPr>
        <w:t xml:space="preserve"> </w:t>
      </w:r>
      <w:r>
        <w:t>m2</w:t>
      </w:r>
    </w:p>
    <w:p w:rsidR="00C25680" w:rsidRDefault="00F04C40">
      <w:pPr>
        <w:pStyle w:val="Textoindependiente"/>
        <w:tabs>
          <w:tab w:val="left" w:pos="3049"/>
        </w:tabs>
        <w:spacing w:line="230" w:lineRule="exact"/>
        <w:ind w:left="578"/>
      </w:pPr>
      <w:r>
        <w:rPr>
          <w:rFonts w:ascii="Arial"/>
        </w:rPr>
        <w:t xml:space="preserve">b.   </w:t>
      </w:r>
      <w:r>
        <w:t>De 501 a 2000</w:t>
      </w:r>
      <w:r>
        <w:rPr>
          <w:spacing w:val="20"/>
        </w:rPr>
        <w:t xml:space="preserve"> </w:t>
      </w:r>
      <w:r>
        <w:t>m2 a</w:t>
      </w:r>
      <w:r>
        <w:tab/>
        <w:t>$ 13.54 el</w:t>
      </w:r>
      <w:r>
        <w:rPr>
          <w:spacing w:val="-5"/>
        </w:rPr>
        <w:t xml:space="preserve"> </w:t>
      </w:r>
      <w:r>
        <w:t>m2</w:t>
      </w:r>
    </w:p>
    <w:p w:rsidR="00C25680" w:rsidRDefault="00F04C40">
      <w:pPr>
        <w:pStyle w:val="Prrafodelista"/>
        <w:numPr>
          <w:ilvl w:val="0"/>
          <w:numId w:val="60"/>
        </w:numPr>
        <w:tabs>
          <w:tab w:val="left" w:pos="937"/>
          <w:tab w:val="left" w:pos="939"/>
          <w:tab w:val="left" w:pos="3049"/>
        </w:tabs>
        <w:spacing w:line="231" w:lineRule="exact"/>
        <w:rPr>
          <w:rFonts w:ascii="Arial"/>
          <w:sz w:val="20"/>
        </w:rPr>
      </w:pPr>
      <w:r>
        <w:rPr>
          <w:sz w:val="20"/>
        </w:rPr>
        <w:t>Mayor a 2000</w:t>
      </w:r>
      <w:r>
        <w:rPr>
          <w:spacing w:val="-5"/>
          <w:sz w:val="20"/>
        </w:rPr>
        <w:t xml:space="preserve"> </w:t>
      </w:r>
      <w:r>
        <w:rPr>
          <w:sz w:val="20"/>
        </w:rPr>
        <w:t>m2 a</w:t>
      </w:r>
      <w:r>
        <w:rPr>
          <w:sz w:val="20"/>
        </w:rPr>
        <w:tab/>
        <w:t>$ 12.41 el</w:t>
      </w:r>
      <w:r>
        <w:rPr>
          <w:spacing w:val="3"/>
          <w:sz w:val="20"/>
        </w:rPr>
        <w:t xml:space="preserve"> </w:t>
      </w:r>
      <w:r>
        <w:rPr>
          <w:sz w:val="20"/>
        </w:rPr>
        <w:t>m2</w:t>
      </w:r>
    </w:p>
    <w:p w:rsidR="00C25680" w:rsidRDefault="00F04C40">
      <w:pPr>
        <w:pStyle w:val="Prrafodelista"/>
        <w:numPr>
          <w:ilvl w:val="0"/>
          <w:numId w:val="60"/>
        </w:numPr>
        <w:tabs>
          <w:tab w:val="left" w:pos="939"/>
          <w:tab w:val="left" w:pos="3033"/>
        </w:tabs>
        <w:spacing w:before="2"/>
        <w:rPr>
          <w:rFonts w:ascii="Arial" w:hAnsi="Arial"/>
          <w:sz w:val="20"/>
        </w:rPr>
      </w:pPr>
      <w:r>
        <w:rPr>
          <w:sz w:val="20"/>
        </w:rPr>
        <w:t>Aprobación de</w:t>
      </w:r>
      <w:r>
        <w:rPr>
          <w:spacing w:val="-3"/>
          <w:sz w:val="20"/>
        </w:rPr>
        <w:t xml:space="preserve"> </w:t>
      </w:r>
      <w:r>
        <w:rPr>
          <w:sz w:val="20"/>
        </w:rPr>
        <w:t>planos</w:t>
      </w:r>
      <w:r>
        <w:rPr>
          <w:spacing w:val="-2"/>
          <w:sz w:val="20"/>
        </w:rPr>
        <w:t xml:space="preserve"> </w:t>
      </w:r>
      <w:r>
        <w:rPr>
          <w:sz w:val="20"/>
        </w:rPr>
        <w:t>a</w:t>
      </w:r>
      <w:r>
        <w:rPr>
          <w:sz w:val="20"/>
        </w:rPr>
        <w:tab/>
        <w:t>$</w:t>
      </w:r>
      <w:r>
        <w:rPr>
          <w:spacing w:val="1"/>
          <w:sz w:val="20"/>
        </w:rPr>
        <w:t xml:space="preserve"> </w:t>
      </w:r>
      <w:r>
        <w:rPr>
          <w:sz w:val="20"/>
        </w:rPr>
        <w:t>2,671.50.</w:t>
      </w:r>
    </w:p>
    <w:p w:rsidR="00C25680" w:rsidRDefault="00C25680">
      <w:pPr>
        <w:pStyle w:val="Textoindependiente"/>
        <w:spacing w:before="10"/>
        <w:rPr>
          <w:sz w:val="19"/>
        </w:rPr>
      </w:pPr>
    </w:p>
    <w:p w:rsidR="00C25680" w:rsidRDefault="00F04C40">
      <w:pPr>
        <w:pStyle w:val="Textoindependiente"/>
        <w:ind w:left="217" w:right="217"/>
        <w:jc w:val="both"/>
      </w:pPr>
      <w:r>
        <w:t>II.- Por el pago de derechos para la regularización y registro de obra que haya sido realizada con la autorización correspondiente o haya cambiado el uso de suelo autorizado o giro y cumpla con los lineamientos y ordenamientos aplicables, deberá ser de acuerdo a la siguiente tabla:</w:t>
      </w:r>
    </w:p>
    <w:p w:rsidR="00C25680" w:rsidRDefault="00C25680">
      <w:pPr>
        <w:pStyle w:val="Textoindependiente"/>
        <w:spacing w:before="11"/>
        <w:rPr>
          <w:sz w:val="19"/>
        </w:rPr>
      </w:pPr>
    </w:p>
    <w:p w:rsidR="00C25680" w:rsidRDefault="00F04C40">
      <w:pPr>
        <w:pStyle w:val="Prrafodelista"/>
        <w:numPr>
          <w:ilvl w:val="1"/>
          <w:numId w:val="60"/>
        </w:numPr>
        <w:tabs>
          <w:tab w:val="left" w:pos="937"/>
          <w:tab w:val="left" w:pos="939"/>
        </w:tabs>
        <w:rPr>
          <w:sz w:val="20"/>
        </w:rPr>
      </w:pPr>
      <w:r>
        <w:rPr>
          <w:sz w:val="20"/>
        </w:rPr>
        <w:t>Casa</w:t>
      </w:r>
      <w:r>
        <w:rPr>
          <w:spacing w:val="-1"/>
          <w:sz w:val="20"/>
        </w:rPr>
        <w:t xml:space="preserve"> </w:t>
      </w:r>
      <w:r>
        <w:rPr>
          <w:sz w:val="20"/>
        </w:rPr>
        <w:t>Habitación:</w:t>
      </w:r>
    </w:p>
    <w:p w:rsidR="00C25680" w:rsidRDefault="00F04C40">
      <w:pPr>
        <w:pStyle w:val="Textoindependiente"/>
        <w:tabs>
          <w:tab w:val="left" w:pos="3758"/>
        </w:tabs>
        <w:ind w:left="926"/>
      </w:pPr>
      <w:r>
        <w:t>a.-</w:t>
      </w:r>
      <w:r>
        <w:rPr>
          <w:spacing w:val="-4"/>
        </w:rPr>
        <w:t xml:space="preserve"> </w:t>
      </w:r>
      <w:r>
        <w:t>Primera</w:t>
      </w:r>
      <w:r>
        <w:rPr>
          <w:spacing w:val="-2"/>
        </w:rPr>
        <w:t xml:space="preserve"> </w:t>
      </w:r>
      <w:r>
        <w:t>categoría</w:t>
      </w:r>
      <w:r>
        <w:tab/>
        <w:t>$13.00</w:t>
      </w:r>
      <w:r>
        <w:rPr>
          <w:spacing w:val="-4"/>
        </w:rPr>
        <w:t xml:space="preserve"> </w:t>
      </w:r>
      <w:r>
        <w:t>m2.</w:t>
      </w:r>
    </w:p>
    <w:p w:rsidR="00C25680" w:rsidRDefault="00F04C40">
      <w:pPr>
        <w:pStyle w:val="Textoindependiente"/>
        <w:tabs>
          <w:tab w:val="left" w:pos="3758"/>
        </w:tabs>
        <w:spacing w:before="1" w:line="229" w:lineRule="exact"/>
        <w:ind w:left="926"/>
      </w:pPr>
      <w:r>
        <w:t>b.-</w:t>
      </w:r>
      <w:r>
        <w:rPr>
          <w:spacing w:val="-4"/>
        </w:rPr>
        <w:t xml:space="preserve"> </w:t>
      </w:r>
      <w:r>
        <w:t>Segunda</w:t>
      </w:r>
      <w:r>
        <w:rPr>
          <w:spacing w:val="-2"/>
        </w:rPr>
        <w:t xml:space="preserve"> </w:t>
      </w:r>
      <w:r>
        <w:t>categoría</w:t>
      </w:r>
      <w:r>
        <w:tab/>
        <w:t>$  9.93</w:t>
      </w:r>
      <w:r>
        <w:rPr>
          <w:spacing w:val="-5"/>
        </w:rPr>
        <w:t xml:space="preserve"> </w:t>
      </w:r>
      <w:r>
        <w:t>m2.</w:t>
      </w:r>
    </w:p>
    <w:p w:rsidR="00C25680" w:rsidRDefault="00F04C40">
      <w:pPr>
        <w:pStyle w:val="Textoindependiente"/>
        <w:tabs>
          <w:tab w:val="left" w:pos="3758"/>
        </w:tabs>
        <w:spacing w:line="229" w:lineRule="exact"/>
        <w:ind w:left="926"/>
      </w:pPr>
      <w:r>
        <w:t>c.-</w:t>
      </w:r>
      <w:r>
        <w:rPr>
          <w:spacing w:val="-3"/>
        </w:rPr>
        <w:t xml:space="preserve"> </w:t>
      </w:r>
      <w:r>
        <w:t>Tercera categoría</w:t>
      </w:r>
      <w:r>
        <w:tab/>
        <w:t>$</w:t>
      </w:r>
      <w:r>
        <w:rPr>
          <w:spacing w:val="50"/>
        </w:rPr>
        <w:t xml:space="preserve"> </w:t>
      </w:r>
      <w:r>
        <w:t>8.68</w:t>
      </w:r>
      <w:r>
        <w:rPr>
          <w:spacing w:val="-6"/>
        </w:rPr>
        <w:t xml:space="preserve"> </w:t>
      </w:r>
      <w:r>
        <w:t>m2.</w:t>
      </w:r>
    </w:p>
    <w:p w:rsidR="00C25680" w:rsidRDefault="00C25680">
      <w:pPr>
        <w:spacing w:line="229" w:lineRule="exact"/>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w:lastRenderedPageBreak/>
        <mc:AlternateContent>
          <mc:Choice Requires="wpg">
            <w:drawing>
              <wp:inline distT="0" distB="0" distL="0" distR="0">
                <wp:extent cx="6696075" cy="9525"/>
                <wp:effectExtent l="13970" t="635" r="5080" b="8890"/>
                <wp:docPr id="246"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47" name="Line 236"/>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5E64CA" id="Group 235"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CKJUVyBAgAA&#10;mgUAAA4AAAAAAAAAAAAAAAAALgIAAGRycy9lMm9Eb2MueG1sUEsBAi0AFAAGAAgAAAAhAPrFdPLb&#10;AAAABAEAAA8AAAAAAAAAAAAAAAAA2wQAAGRycy9kb3ducmV2LnhtbFBLBQYAAAAABAAEAPMAAADj&#10;BQAAAAA=&#10;">
                <v:line id="Line 236"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w10:anchorlock/>
              </v:group>
            </w:pict>
          </mc:Fallback>
        </mc:AlternateContent>
      </w:r>
    </w:p>
    <w:p w:rsidR="00C25680" w:rsidRDefault="00F04C40">
      <w:pPr>
        <w:pStyle w:val="Textoindependiente"/>
        <w:tabs>
          <w:tab w:val="left" w:pos="3758"/>
        </w:tabs>
        <w:ind w:left="926"/>
      </w:pPr>
      <w:r>
        <w:t>d.-</w:t>
      </w:r>
      <w:r>
        <w:rPr>
          <w:spacing w:val="-4"/>
        </w:rPr>
        <w:t xml:space="preserve"> </w:t>
      </w:r>
      <w:r>
        <w:t>Cuarta</w:t>
      </w:r>
      <w:r>
        <w:rPr>
          <w:spacing w:val="-1"/>
        </w:rPr>
        <w:t xml:space="preserve"> </w:t>
      </w:r>
      <w:r>
        <w:t>categoría</w:t>
      </w:r>
      <w:r>
        <w:tab/>
        <w:t>$ 7.44</w:t>
      </w:r>
      <w:r>
        <w:rPr>
          <w:spacing w:val="2"/>
        </w:rPr>
        <w:t xml:space="preserve"> </w:t>
      </w:r>
      <w:r>
        <w:t>m2.</w:t>
      </w:r>
    </w:p>
    <w:p w:rsidR="00C25680" w:rsidRDefault="00C25680">
      <w:pPr>
        <w:pStyle w:val="Textoindependiente"/>
      </w:pPr>
    </w:p>
    <w:p w:rsidR="00C25680" w:rsidRDefault="00F04C40">
      <w:pPr>
        <w:pStyle w:val="Prrafodelista"/>
        <w:numPr>
          <w:ilvl w:val="1"/>
          <w:numId w:val="60"/>
        </w:numPr>
        <w:tabs>
          <w:tab w:val="left" w:pos="937"/>
          <w:tab w:val="left" w:pos="939"/>
        </w:tabs>
        <w:spacing w:before="1"/>
        <w:rPr>
          <w:sz w:val="20"/>
        </w:rPr>
      </w:pPr>
      <w:r>
        <w:rPr>
          <w:sz w:val="20"/>
        </w:rPr>
        <w:t>Comercio e Industria $ 14.18 m2.</w:t>
      </w:r>
    </w:p>
    <w:p w:rsidR="00C25680" w:rsidRDefault="00C25680">
      <w:pPr>
        <w:pStyle w:val="Textoindependiente"/>
        <w:spacing w:before="1"/>
      </w:pPr>
    </w:p>
    <w:p w:rsidR="00C25680" w:rsidRDefault="00F04C40">
      <w:pPr>
        <w:pStyle w:val="Textoindependiente"/>
        <w:ind w:left="217"/>
      </w:pPr>
      <w:r>
        <w:t>III.- Por la autorización para utilización de la vía pública ocupando parcial o totalmente su superficie, subsuelo:</w:t>
      </w:r>
    </w:p>
    <w:p w:rsidR="00C25680" w:rsidRDefault="00C25680">
      <w:pPr>
        <w:pStyle w:val="Textoindependiente"/>
      </w:pPr>
    </w:p>
    <w:p w:rsidR="00C25680" w:rsidRDefault="00F04C40">
      <w:pPr>
        <w:pStyle w:val="Prrafodelista"/>
        <w:numPr>
          <w:ilvl w:val="2"/>
          <w:numId w:val="60"/>
        </w:numPr>
        <w:tabs>
          <w:tab w:val="left" w:pos="1145"/>
        </w:tabs>
        <w:ind w:right="221"/>
        <w:jc w:val="both"/>
        <w:rPr>
          <w:sz w:val="20"/>
        </w:rPr>
      </w:pPr>
      <w:r>
        <w:rPr>
          <w:sz w:val="20"/>
        </w:rPr>
        <w:t>Para la licencia de construcción, modificación o reparación de infraestructura en vía pública de líneas ocultas o visibles se pagará $ 104.02 por metro lineal. Se otorgará un incentivo al SIMAS Guerrero, correspondiente al 100% en relación a esta</w:t>
      </w:r>
      <w:r>
        <w:rPr>
          <w:spacing w:val="-2"/>
          <w:sz w:val="20"/>
        </w:rPr>
        <w:t xml:space="preserve"> </w:t>
      </w:r>
      <w:r>
        <w:rPr>
          <w:sz w:val="20"/>
        </w:rPr>
        <w:t>cuota.</w:t>
      </w:r>
    </w:p>
    <w:p w:rsidR="00C25680" w:rsidRDefault="00F04C40">
      <w:pPr>
        <w:pStyle w:val="Prrafodelista"/>
        <w:numPr>
          <w:ilvl w:val="2"/>
          <w:numId w:val="60"/>
        </w:numPr>
        <w:tabs>
          <w:tab w:val="left" w:pos="1145"/>
        </w:tabs>
        <w:ind w:right="219"/>
        <w:jc w:val="both"/>
        <w:rPr>
          <w:sz w:val="20"/>
        </w:rPr>
      </w:pPr>
      <w:r>
        <w:rPr>
          <w:sz w:val="20"/>
        </w:rPr>
        <w:t>Para la autorización de ocupación de la vía pública por instalación del servicio público o privado como obras hidráulicas, cable para líneas subterráneas o aéreas, eléctricas, de telefonía, televisión por cable, fibra óptica, etc., se pagará $ 2.35 por metro lineal que ocupa de la vía pública, este pago será anual.</w:t>
      </w:r>
    </w:p>
    <w:p w:rsidR="00C25680" w:rsidRDefault="00F04C40">
      <w:pPr>
        <w:pStyle w:val="Prrafodelista"/>
        <w:numPr>
          <w:ilvl w:val="2"/>
          <w:numId w:val="60"/>
        </w:numPr>
        <w:tabs>
          <w:tab w:val="left" w:pos="1145"/>
        </w:tabs>
        <w:ind w:right="225"/>
        <w:rPr>
          <w:sz w:val="20"/>
        </w:rPr>
      </w:pPr>
      <w:r>
        <w:rPr>
          <w:sz w:val="20"/>
        </w:rPr>
        <w:t>Por la autorización de romper el pavimento o hacer cortes en banquetas o guarniciones de la vía pública para ejecución de obras públicas o privadas se pagará $ 104.02</w:t>
      </w:r>
      <w:r>
        <w:rPr>
          <w:spacing w:val="-2"/>
          <w:sz w:val="20"/>
        </w:rPr>
        <w:t xml:space="preserve"> </w:t>
      </w:r>
      <w:r>
        <w:rPr>
          <w:sz w:val="20"/>
        </w:rPr>
        <w:t>m2.</w:t>
      </w:r>
    </w:p>
    <w:p w:rsidR="00C25680" w:rsidRDefault="00F04C40">
      <w:pPr>
        <w:pStyle w:val="Prrafodelista"/>
        <w:numPr>
          <w:ilvl w:val="2"/>
          <w:numId w:val="60"/>
        </w:numPr>
        <w:tabs>
          <w:tab w:val="left" w:pos="1145"/>
        </w:tabs>
        <w:spacing w:line="231" w:lineRule="exact"/>
        <w:rPr>
          <w:sz w:val="20"/>
        </w:rPr>
      </w:pPr>
      <w:r>
        <w:rPr>
          <w:sz w:val="20"/>
        </w:rPr>
        <w:t>Por la autorización para construir o colocar todo tipo de marquesinas, volados y toldos se pagará $ 70.92 por</w:t>
      </w:r>
      <w:r>
        <w:rPr>
          <w:spacing w:val="-20"/>
          <w:sz w:val="20"/>
        </w:rPr>
        <w:t xml:space="preserve"> </w:t>
      </w:r>
      <w:r>
        <w:rPr>
          <w:sz w:val="20"/>
        </w:rPr>
        <w:t>M2.</w:t>
      </w:r>
    </w:p>
    <w:p w:rsidR="00C25680" w:rsidRDefault="00F04C40">
      <w:pPr>
        <w:pStyle w:val="Prrafodelista"/>
        <w:numPr>
          <w:ilvl w:val="2"/>
          <w:numId w:val="60"/>
        </w:numPr>
        <w:tabs>
          <w:tab w:val="left" w:pos="1145"/>
        </w:tabs>
        <w:ind w:right="3831"/>
        <w:rPr>
          <w:sz w:val="20"/>
        </w:rPr>
      </w:pPr>
      <w:r>
        <w:rPr>
          <w:sz w:val="20"/>
        </w:rPr>
        <w:t>Licencia de excavación para infraestructura de transporte de hidrocarburos: a).- $ 39.79 por metro lineal.</w:t>
      </w:r>
    </w:p>
    <w:p w:rsidR="00C25680" w:rsidRDefault="00C25680">
      <w:pPr>
        <w:pStyle w:val="Textoindependiente"/>
        <w:spacing w:before="10"/>
        <w:rPr>
          <w:sz w:val="19"/>
        </w:rPr>
      </w:pPr>
    </w:p>
    <w:p w:rsidR="00C25680" w:rsidRDefault="00F04C40">
      <w:pPr>
        <w:pStyle w:val="Textoindependiente"/>
        <w:spacing w:before="1"/>
        <w:ind w:left="217"/>
      </w:pPr>
      <w:r>
        <w:t>IV.- Por prorroga de licencias y/o autorizaciones se pagará una cuarta parte del costo del trámite.</w:t>
      </w:r>
    </w:p>
    <w:p w:rsidR="00C25680" w:rsidRDefault="00F04C40">
      <w:pPr>
        <w:pStyle w:val="Textoindependiente"/>
        <w:spacing w:before="1" w:line="460" w:lineRule="atLeast"/>
        <w:ind w:left="217" w:right="791"/>
      </w:pPr>
      <w:r>
        <w:t>V.- Por autorización para el Régimen de Propiedad en Condominio se pagará $ 322.69 por predio que integré el condominio. VI.- Por el permiso para la instalación, reubicación de anuncios por más de 60 días (Espectaculares panorámicos) se pagará</w:t>
      </w:r>
    </w:p>
    <w:p w:rsidR="00C25680" w:rsidRDefault="00F04C40">
      <w:pPr>
        <w:pStyle w:val="Textoindependiente"/>
        <w:spacing w:line="229" w:lineRule="exact"/>
        <w:ind w:left="217"/>
      </w:pPr>
      <w:r>
        <w:t>$ 634.50.</w:t>
      </w:r>
    </w:p>
    <w:p w:rsidR="00C25680" w:rsidRDefault="00C25680">
      <w:pPr>
        <w:pStyle w:val="Textoindependiente"/>
        <w:spacing w:before="1"/>
      </w:pPr>
    </w:p>
    <w:p w:rsidR="00C25680" w:rsidRDefault="00F04C40">
      <w:pPr>
        <w:pStyle w:val="Textoindependiente"/>
        <w:ind w:left="217" w:right="610"/>
      </w:pPr>
      <w:r>
        <w:t>VII.- Por superficies horizontales a descubiertos de piso o pavimento en áreas privadas (Incluye revisión de planos y documentación requerida) se cobrarán las siguientes</w:t>
      </w:r>
      <w:r>
        <w:rPr>
          <w:spacing w:val="-4"/>
        </w:rPr>
        <w:t xml:space="preserve"> </w:t>
      </w:r>
      <w:r>
        <w:t>cuotas.</w:t>
      </w:r>
    </w:p>
    <w:p w:rsidR="00C25680" w:rsidRDefault="00C25680">
      <w:pPr>
        <w:pStyle w:val="Textoindependiente"/>
        <w:spacing w:before="10"/>
        <w:rPr>
          <w:sz w:val="19"/>
        </w:rPr>
      </w:pPr>
    </w:p>
    <w:p w:rsidR="00C25680" w:rsidRDefault="00F04C40">
      <w:pPr>
        <w:pStyle w:val="Textoindependiente"/>
        <w:ind w:left="784"/>
      </w:pPr>
      <w:r>
        <w:t>1.- Por la autorización de bardas se cobrará $12.41 metro lineal.</w:t>
      </w:r>
    </w:p>
    <w:p w:rsidR="00C25680" w:rsidRDefault="00F04C40">
      <w:pPr>
        <w:pStyle w:val="Textoindependiente"/>
        <w:spacing w:before="1"/>
        <w:ind w:left="784"/>
      </w:pPr>
      <w:r>
        <w:t>2.- Por autorización de construcción de lápidas, capillas y barandales en cementerios, se cobrará por unidad $ 189.33.</w:t>
      </w:r>
    </w:p>
    <w:p w:rsidR="00C25680" w:rsidRDefault="00F04C40">
      <w:pPr>
        <w:pStyle w:val="Textoindependiente"/>
        <w:ind w:left="1118" w:right="610" w:hanging="360"/>
      </w:pPr>
      <w:r>
        <w:t>3.- Por autorización de construcción de obras lineales con excavación o sin ellas para drenaje, tuberías, cables o conducciones aéreas se cubrirá una cuota de $ 140.68 por metro</w:t>
      </w:r>
      <w:r>
        <w:rPr>
          <w:spacing w:val="-3"/>
        </w:rPr>
        <w:t xml:space="preserve"> </w:t>
      </w:r>
      <w:r>
        <w:t>lineal.</w:t>
      </w:r>
    </w:p>
    <w:p w:rsidR="00C25680" w:rsidRDefault="00F04C40">
      <w:pPr>
        <w:pStyle w:val="Textoindependiente"/>
        <w:spacing w:before="1"/>
        <w:ind w:left="1118" w:right="241" w:hanging="360"/>
      </w:pPr>
      <w:r>
        <w:t>4.- Por autorización de construcción de obras lineales con excavación o sin ellas para el transporte de hidrocarburos aplicará una cuota de $ 41.37 por metro lineal.</w:t>
      </w:r>
    </w:p>
    <w:p w:rsidR="00C25680" w:rsidRDefault="00F04C40">
      <w:pPr>
        <w:pStyle w:val="Textoindependiente"/>
        <w:spacing w:line="229" w:lineRule="exact"/>
        <w:ind w:left="808"/>
      </w:pPr>
      <w:r>
        <w:t>5.- Por elaboración de croquis hasta 100 metros cuadrados de construcción $ 391.20.</w:t>
      </w:r>
    </w:p>
    <w:p w:rsidR="00C25680" w:rsidRDefault="00C25680">
      <w:pPr>
        <w:pStyle w:val="Textoindependiente"/>
        <w:spacing w:before="1"/>
      </w:pPr>
    </w:p>
    <w:p w:rsidR="00C25680" w:rsidRDefault="00F04C40">
      <w:pPr>
        <w:pStyle w:val="Prrafodelista"/>
        <w:numPr>
          <w:ilvl w:val="0"/>
          <w:numId w:val="59"/>
        </w:numPr>
        <w:tabs>
          <w:tab w:val="left" w:pos="691"/>
        </w:tabs>
        <w:ind w:right="227" w:firstLine="0"/>
        <w:rPr>
          <w:sz w:val="20"/>
        </w:rPr>
      </w:pPr>
      <w:r>
        <w:rPr>
          <w:sz w:val="20"/>
        </w:rPr>
        <w:t>Para permisos de construcción en nuevas gasolineras y estaciones de carburación (gasolina, gas, diesel o similar) se cobrará de la siguiente</w:t>
      </w:r>
      <w:r>
        <w:rPr>
          <w:spacing w:val="1"/>
          <w:sz w:val="20"/>
        </w:rPr>
        <w:t xml:space="preserve"> </w:t>
      </w:r>
      <w:r>
        <w:rPr>
          <w:sz w:val="20"/>
        </w:rPr>
        <w:t>manera:</w:t>
      </w:r>
    </w:p>
    <w:p w:rsidR="00C25680" w:rsidRDefault="00C25680">
      <w:pPr>
        <w:pStyle w:val="Textoindependiente"/>
        <w:spacing w:before="10"/>
        <w:rPr>
          <w:sz w:val="19"/>
        </w:rPr>
      </w:pPr>
    </w:p>
    <w:p w:rsidR="00C25680" w:rsidRDefault="00F04C40">
      <w:pPr>
        <w:pStyle w:val="Prrafodelista"/>
        <w:numPr>
          <w:ilvl w:val="1"/>
          <w:numId w:val="59"/>
        </w:numPr>
        <w:tabs>
          <w:tab w:val="left" w:pos="937"/>
          <w:tab w:val="left" w:pos="939"/>
        </w:tabs>
        <w:rPr>
          <w:sz w:val="20"/>
        </w:rPr>
      </w:pPr>
      <w:r>
        <w:rPr>
          <w:sz w:val="20"/>
        </w:rPr>
        <w:t>Por las edificaciones de acuerdo a lo establecido en las fracciones II y III de este</w:t>
      </w:r>
      <w:r>
        <w:rPr>
          <w:spacing w:val="-12"/>
          <w:sz w:val="20"/>
        </w:rPr>
        <w:t xml:space="preserve"> </w:t>
      </w:r>
      <w:r>
        <w:rPr>
          <w:sz w:val="20"/>
        </w:rPr>
        <w:t>artículo</w:t>
      </w:r>
    </w:p>
    <w:p w:rsidR="00C25680" w:rsidRDefault="00F04C40">
      <w:pPr>
        <w:pStyle w:val="Prrafodelista"/>
        <w:numPr>
          <w:ilvl w:val="1"/>
          <w:numId w:val="59"/>
        </w:numPr>
        <w:tabs>
          <w:tab w:val="left" w:pos="937"/>
          <w:tab w:val="left" w:pos="939"/>
        </w:tabs>
        <w:spacing w:before="1"/>
        <w:rPr>
          <w:sz w:val="20"/>
        </w:rPr>
      </w:pPr>
      <w:r>
        <w:rPr>
          <w:sz w:val="20"/>
        </w:rPr>
        <w:t>Por pavimentos, banquetas y bardas, de acuerdo a lo establecido en las fracciones XII y XVIII de este</w:t>
      </w:r>
      <w:r>
        <w:rPr>
          <w:spacing w:val="-18"/>
          <w:sz w:val="20"/>
        </w:rPr>
        <w:t xml:space="preserve"> </w:t>
      </w:r>
      <w:r>
        <w:rPr>
          <w:sz w:val="20"/>
        </w:rPr>
        <w:t>artículo.</w:t>
      </w:r>
    </w:p>
    <w:p w:rsidR="00C25680" w:rsidRDefault="00F04C40">
      <w:pPr>
        <w:pStyle w:val="Prrafodelista"/>
        <w:numPr>
          <w:ilvl w:val="1"/>
          <w:numId w:val="59"/>
        </w:numPr>
        <w:tabs>
          <w:tab w:val="left" w:pos="937"/>
          <w:tab w:val="left" w:pos="939"/>
        </w:tabs>
        <w:rPr>
          <w:sz w:val="20"/>
        </w:rPr>
      </w:pPr>
      <w:r>
        <w:rPr>
          <w:sz w:val="20"/>
        </w:rPr>
        <w:t>Por salida de válvula (manguera) de suministro (tanques, instalaciones de tuberías, etc.) $ 785.00 por</w:t>
      </w:r>
      <w:r>
        <w:rPr>
          <w:spacing w:val="-4"/>
          <w:sz w:val="20"/>
        </w:rPr>
        <w:t xml:space="preserve"> </w:t>
      </w:r>
      <w:r>
        <w:rPr>
          <w:sz w:val="20"/>
        </w:rPr>
        <w:t>salida.</w:t>
      </w:r>
    </w:p>
    <w:p w:rsidR="00C25680" w:rsidRDefault="00C25680">
      <w:pPr>
        <w:pStyle w:val="Textoindependiente"/>
        <w:spacing w:before="1"/>
      </w:pPr>
    </w:p>
    <w:p w:rsidR="00C25680" w:rsidRDefault="00F04C40">
      <w:pPr>
        <w:pStyle w:val="Textoindependiente"/>
        <w:ind w:left="217"/>
      </w:pPr>
      <w:r>
        <w:t>IX.- Para las nuevas construcciones de estaciones de almacenamiento de combustibles se cobrarán de la siguiente manera:</w:t>
      </w:r>
    </w:p>
    <w:p w:rsidR="00C25680" w:rsidRDefault="00C25680">
      <w:pPr>
        <w:pStyle w:val="Textoindependiente"/>
        <w:spacing w:before="10"/>
        <w:rPr>
          <w:sz w:val="19"/>
        </w:rPr>
      </w:pPr>
    </w:p>
    <w:p w:rsidR="00C25680" w:rsidRDefault="00F04C40">
      <w:pPr>
        <w:pStyle w:val="Prrafodelista"/>
        <w:numPr>
          <w:ilvl w:val="2"/>
          <w:numId w:val="59"/>
        </w:numPr>
        <w:tabs>
          <w:tab w:val="left" w:pos="1285"/>
          <w:tab w:val="left" w:pos="1286"/>
        </w:tabs>
        <w:rPr>
          <w:sz w:val="20"/>
        </w:rPr>
      </w:pPr>
      <w:r>
        <w:rPr>
          <w:sz w:val="20"/>
        </w:rPr>
        <w:t>Por las edificaciones de acuerdo a lo establecido en las fracciones II y III de este</w:t>
      </w:r>
      <w:r>
        <w:rPr>
          <w:spacing w:val="-13"/>
          <w:sz w:val="20"/>
        </w:rPr>
        <w:t xml:space="preserve"> </w:t>
      </w:r>
      <w:r>
        <w:rPr>
          <w:sz w:val="20"/>
        </w:rPr>
        <w:t>artículo.</w:t>
      </w:r>
    </w:p>
    <w:p w:rsidR="00C25680" w:rsidRDefault="00F04C40">
      <w:pPr>
        <w:pStyle w:val="Prrafodelista"/>
        <w:numPr>
          <w:ilvl w:val="2"/>
          <w:numId w:val="59"/>
        </w:numPr>
        <w:tabs>
          <w:tab w:val="left" w:pos="1285"/>
          <w:tab w:val="left" w:pos="1286"/>
        </w:tabs>
        <w:rPr>
          <w:sz w:val="20"/>
        </w:rPr>
      </w:pPr>
      <w:r>
        <w:rPr>
          <w:sz w:val="20"/>
        </w:rPr>
        <w:t>Por pavimentos, banquetas y bardas de acuerdo a lo establecido en las fracciones XII y XVIII de este</w:t>
      </w:r>
      <w:r>
        <w:rPr>
          <w:spacing w:val="-11"/>
          <w:sz w:val="20"/>
        </w:rPr>
        <w:t xml:space="preserve"> </w:t>
      </w:r>
      <w:r>
        <w:rPr>
          <w:sz w:val="20"/>
        </w:rPr>
        <w:t>artículo.</w:t>
      </w:r>
    </w:p>
    <w:p w:rsidR="00C25680" w:rsidRDefault="00F04C40">
      <w:pPr>
        <w:pStyle w:val="Prrafodelista"/>
        <w:numPr>
          <w:ilvl w:val="2"/>
          <w:numId w:val="59"/>
        </w:numPr>
        <w:tabs>
          <w:tab w:val="left" w:pos="1285"/>
          <w:tab w:val="left" w:pos="1286"/>
        </w:tabs>
        <w:spacing w:before="1"/>
        <w:ind w:right="227"/>
        <w:rPr>
          <w:sz w:val="20"/>
        </w:rPr>
      </w:pPr>
      <w:r>
        <w:rPr>
          <w:sz w:val="20"/>
        </w:rPr>
        <w:t>Por capacidad de almacenamiento de los tanques de combustible, cimentaciones de los tanques, instalaciones, tuberías, etc. $ 0.29 por</w:t>
      </w:r>
      <w:r>
        <w:rPr>
          <w:spacing w:val="-2"/>
          <w:sz w:val="20"/>
        </w:rPr>
        <w:t xml:space="preserve"> </w:t>
      </w:r>
      <w:r>
        <w:rPr>
          <w:sz w:val="20"/>
        </w:rPr>
        <w:t>litro</w:t>
      </w:r>
    </w:p>
    <w:p w:rsidR="00C25680" w:rsidRDefault="00C25680">
      <w:pPr>
        <w:pStyle w:val="Textoindependiente"/>
        <w:spacing w:before="10"/>
        <w:rPr>
          <w:sz w:val="19"/>
        </w:rPr>
      </w:pPr>
    </w:p>
    <w:p w:rsidR="00C25680" w:rsidRDefault="00F04C40">
      <w:pPr>
        <w:pStyle w:val="Textoindependiente"/>
        <w:spacing w:before="1"/>
        <w:ind w:left="217"/>
      </w:pPr>
      <w:r>
        <w:t>X.- Para las nuevas construcciones de estaciones para antenas de telefonía celular se cobrarán de la siguiente manera:</w:t>
      </w:r>
    </w:p>
    <w:p w:rsidR="00C25680" w:rsidRDefault="00C25680">
      <w:pPr>
        <w:pStyle w:val="Textoindependiente"/>
      </w:pPr>
    </w:p>
    <w:p w:rsidR="00C25680" w:rsidRDefault="00F04C40">
      <w:pPr>
        <w:pStyle w:val="Prrafodelista"/>
        <w:numPr>
          <w:ilvl w:val="0"/>
          <w:numId w:val="58"/>
        </w:numPr>
        <w:tabs>
          <w:tab w:val="left" w:pos="937"/>
          <w:tab w:val="left" w:pos="939"/>
        </w:tabs>
        <w:rPr>
          <w:sz w:val="20"/>
        </w:rPr>
      </w:pPr>
      <w:r>
        <w:rPr>
          <w:sz w:val="20"/>
        </w:rPr>
        <w:t>Tarifa Base $ 12,554.00 por</w:t>
      </w:r>
      <w:r>
        <w:rPr>
          <w:spacing w:val="2"/>
          <w:sz w:val="20"/>
        </w:rPr>
        <w:t xml:space="preserve"> </w:t>
      </w:r>
      <w:r>
        <w:rPr>
          <w:sz w:val="20"/>
        </w:rPr>
        <w:t>unidad.</w:t>
      </w:r>
    </w:p>
    <w:p w:rsidR="00C25680" w:rsidRDefault="00F04C40">
      <w:pPr>
        <w:pStyle w:val="Prrafodelista"/>
        <w:numPr>
          <w:ilvl w:val="0"/>
          <w:numId w:val="58"/>
        </w:numPr>
        <w:tabs>
          <w:tab w:val="left" w:pos="937"/>
          <w:tab w:val="left" w:pos="939"/>
        </w:tabs>
        <w:spacing w:before="1"/>
        <w:rPr>
          <w:sz w:val="20"/>
        </w:rPr>
      </w:pPr>
      <w:r>
        <w:rPr>
          <w:sz w:val="20"/>
        </w:rPr>
        <w:t>Por las edificaciones de acuerdo a lo establecido en las fracciones I y II de este</w:t>
      </w:r>
      <w:r>
        <w:rPr>
          <w:spacing w:val="-12"/>
          <w:sz w:val="20"/>
        </w:rPr>
        <w:t xml:space="preserve"> </w:t>
      </w:r>
      <w:r>
        <w:rPr>
          <w:sz w:val="20"/>
        </w:rPr>
        <w:t>artículo.</w:t>
      </w:r>
    </w:p>
    <w:p w:rsidR="00C25680" w:rsidRDefault="00F04C40">
      <w:pPr>
        <w:pStyle w:val="Prrafodelista"/>
        <w:numPr>
          <w:ilvl w:val="0"/>
          <w:numId w:val="58"/>
        </w:numPr>
        <w:tabs>
          <w:tab w:val="left" w:pos="937"/>
          <w:tab w:val="left" w:pos="939"/>
        </w:tabs>
        <w:rPr>
          <w:sz w:val="20"/>
        </w:rPr>
      </w:pPr>
      <w:r>
        <w:rPr>
          <w:sz w:val="20"/>
        </w:rPr>
        <w:t>Por pavimentos, banquetas y bardas de acuerdo a lo establecido en las fracciones XII y XVIII de este</w:t>
      </w:r>
      <w:r>
        <w:rPr>
          <w:spacing w:val="-8"/>
          <w:sz w:val="20"/>
        </w:rPr>
        <w:t xml:space="preserve"> </w:t>
      </w:r>
      <w:r>
        <w:rPr>
          <w:sz w:val="20"/>
        </w:rPr>
        <w:t>artículo.</w:t>
      </w:r>
    </w:p>
    <w:p w:rsidR="00C25680" w:rsidRDefault="00C25680">
      <w:pPr>
        <w:pStyle w:val="Textoindependiente"/>
        <w:spacing w:before="10"/>
        <w:rPr>
          <w:sz w:val="19"/>
        </w:rPr>
      </w:pPr>
    </w:p>
    <w:p w:rsidR="00C25680" w:rsidRDefault="00F04C40">
      <w:pPr>
        <w:pStyle w:val="Textoindependiente"/>
        <w:ind w:left="217"/>
      </w:pPr>
      <w:r>
        <w:t>XI.- Se sancionará por lote por invasión de área pública con material o escombro en general:</w:t>
      </w:r>
    </w:p>
    <w:p w:rsidR="00C25680" w:rsidRDefault="00C25680">
      <w:pPr>
        <w:pStyle w:val="Textoindependiente"/>
        <w:spacing w:before="1"/>
      </w:pPr>
    </w:p>
    <w:p w:rsidR="00C25680" w:rsidRDefault="00F04C40">
      <w:pPr>
        <w:pStyle w:val="Prrafodelista"/>
        <w:numPr>
          <w:ilvl w:val="1"/>
          <w:numId w:val="58"/>
        </w:numPr>
        <w:tabs>
          <w:tab w:val="left" w:pos="1036"/>
        </w:tabs>
        <w:ind w:hanging="251"/>
        <w:rPr>
          <w:sz w:val="20"/>
        </w:rPr>
      </w:pPr>
      <w:r>
        <w:rPr>
          <w:sz w:val="20"/>
        </w:rPr>
        <w:t>De 5 a 10 Unidades de Medida y Actualización (UMA) a partir de la fecha de la</w:t>
      </w:r>
      <w:r>
        <w:rPr>
          <w:spacing w:val="-5"/>
          <w:sz w:val="20"/>
        </w:rPr>
        <w:t xml:space="preserve"> </w:t>
      </w:r>
      <w:r>
        <w:rPr>
          <w:sz w:val="20"/>
        </w:rPr>
        <w:t>notificación.</w:t>
      </w:r>
    </w:p>
    <w:p w:rsidR="00C25680" w:rsidRDefault="00C25680">
      <w:pPr>
        <w:pStyle w:val="Textoindependiente"/>
        <w:spacing w:before="1"/>
      </w:pPr>
    </w:p>
    <w:p w:rsidR="00C25680" w:rsidRDefault="00F04C40">
      <w:pPr>
        <w:pStyle w:val="Textoindependiente"/>
        <w:ind w:left="217" w:right="241"/>
      </w:pPr>
      <w:r>
        <w:t>XII.- Por reparaciones, remodelaciones, restauración, rehabilitación, adecuación y mejoramiento a construcciones ya verificadas que no cambien substancialmente la construcción causaran un derecho de $ 6.53 por metro</w:t>
      </w:r>
      <w:r>
        <w:rPr>
          <w:spacing w:val="1"/>
        </w:rPr>
        <w:t xml:space="preserve"> </w:t>
      </w:r>
      <w:r>
        <w:t>cuadrado.</w:t>
      </w:r>
    </w:p>
    <w:p w:rsidR="00C25680" w:rsidRDefault="00F04C40">
      <w:pPr>
        <w:pStyle w:val="Textoindependiente"/>
        <w:spacing w:line="228" w:lineRule="exact"/>
        <w:ind w:left="217"/>
      </w:pPr>
      <w:r>
        <w:t>XIII.- La autorización para las obras en vía pública que se ejecuten en la ciudad causarán las siguientes tarifas.</w:t>
      </w:r>
    </w:p>
    <w:p w:rsidR="00C25680" w:rsidRDefault="00C25680">
      <w:pPr>
        <w:spacing w:line="228" w:lineRule="exact"/>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44"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45" name="Line 234"/>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5FD152" id="Group 233"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DPHyTeggIA&#10;AJoFAAAOAAAAAAAAAAAAAAAAAC4CAABkcnMvZTJvRG9jLnhtbFBLAQItABQABgAIAAAAIQD6xXTy&#10;2wAAAAQBAAAPAAAAAAAAAAAAAAAAANwEAABkcnMvZG93bnJldi54bWxQSwUGAAAAAAQABADzAAAA&#10;5AUAAAAA&#10;">
                <v:line id="Line 234"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F7+scAAADcAAAADwAAAGRycy9kb3ducmV2LnhtbESPQWvCQBSE7wX/w/IKvdVNbRskuopY&#10;CtpDqVbQ4zP7TKLZt2F3m6T/3hUKPQ4z8w0znfemFi05X1lW8DRMQBDnVldcKNh9vz+OQfiArLG2&#10;TAp+ycN8NribYqZtxxtqt6EQEcI+QwVlCE0mpc9LMuiHtiGO3sk6gyFKV0jtsItwU8tRkqTSYMVx&#10;ocSGliXll+2PUfD5/JW2i/XHqt+v02P+tjkezp1T6uG+X0xABOrDf/ivvdIKRi+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wXv6xwAAANwAAAAPAAAAAAAA&#10;AAAAAAAAAKECAABkcnMvZG93bnJldi54bWxQSwUGAAAAAAQABAD5AAAAlQMAAAAA&#10;"/>
                <w10:anchorlock/>
              </v:group>
            </w:pict>
          </mc:Fallback>
        </mc:AlternateContent>
      </w:r>
    </w:p>
    <w:p w:rsidR="00C25680" w:rsidRDefault="00F04C40">
      <w:pPr>
        <w:pStyle w:val="Prrafodelista"/>
        <w:numPr>
          <w:ilvl w:val="0"/>
          <w:numId w:val="57"/>
        </w:numPr>
        <w:tabs>
          <w:tab w:val="left" w:pos="986"/>
        </w:tabs>
        <w:rPr>
          <w:sz w:val="20"/>
        </w:rPr>
      </w:pPr>
      <w:r>
        <w:rPr>
          <w:sz w:val="20"/>
        </w:rPr>
        <w:t>Pavimento o repavimentación $ 4.00 metro</w:t>
      </w:r>
      <w:r>
        <w:rPr>
          <w:spacing w:val="5"/>
          <w:sz w:val="20"/>
        </w:rPr>
        <w:t xml:space="preserve"> </w:t>
      </w:r>
      <w:r>
        <w:rPr>
          <w:sz w:val="20"/>
        </w:rPr>
        <w:t>cuadrado.</w:t>
      </w:r>
    </w:p>
    <w:p w:rsidR="00C25680" w:rsidRDefault="00F04C40">
      <w:pPr>
        <w:pStyle w:val="Prrafodelista"/>
        <w:numPr>
          <w:ilvl w:val="0"/>
          <w:numId w:val="57"/>
        </w:numPr>
        <w:tabs>
          <w:tab w:val="left" w:pos="986"/>
        </w:tabs>
        <w:rPr>
          <w:sz w:val="20"/>
        </w:rPr>
      </w:pPr>
      <w:r>
        <w:rPr>
          <w:sz w:val="20"/>
        </w:rPr>
        <w:t>Cordón cuneta $ 2.70 metro cuadrado</w:t>
      </w:r>
      <w:r>
        <w:rPr>
          <w:spacing w:val="5"/>
          <w:sz w:val="20"/>
        </w:rPr>
        <w:t xml:space="preserve"> </w:t>
      </w:r>
      <w:r>
        <w:rPr>
          <w:sz w:val="20"/>
        </w:rPr>
        <w:t>lineal.</w:t>
      </w:r>
    </w:p>
    <w:p w:rsidR="00C25680" w:rsidRDefault="00F04C40">
      <w:pPr>
        <w:pStyle w:val="Prrafodelista"/>
        <w:numPr>
          <w:ilvl w:val="0"/>
          <w:numId w:val="57"/>
        </w:numPr>
        <w:tabs>
          <w:tab w:val="left" w:pos="986"/>
        </w:tabs>
        <w:spacing w:before="1"/>
        <w:rPr>
          <w:sz w:val="20"/>
        </w:rPr>
      </w:pPr>
      <w:r>
        <w:rPr>
          <w:sz w:val="20"/>
        </w:rPr>
        <w:t>Banquetas $ 2.70 metro</w:t>
      </w:r>
      <w:r>
        <w:rPr>
          <w:spacing w:val="4"/>
          <w:sz w:val="20"/>
        </w:rPr>
        <w:t xml:space="preserve"> </w:t>
      </w:r>
      <w:r>
        <w:rPr>
          <w:sz w:val="20"/>
        </w:rPr>
        <w:t>cuadrado.</w:t>
      </w:r>
    </w:p>
    <w:p w:rsidR="00C25680" w:rsidRDefault="00F04C40">
      <w:pPr>
        <w:pStyle w:val="Prrafodelista"/>
        <w:numPr>
          <w:ilvl w:val="0"/>
          <w:numId w:val="57"/>
        </w:numPr>
        <w:tabs>
          <w:tab w:val="left" w:pos="960"/>
        </w:tabs>
        <w:ind w:left="959"/>
        <w:rPr>
          <w:sz w:val="20"/>
        </w:rPr>
      </w:pPr>
      <w:r>
        <w:rPr>
          <w:sz w:val="20"/>
        </w:rPr>
        <w:t>Reductores de velocidad sobre la cinta asfáltica $ 16.27 metro</w:t>
      </w:r>
      <w:r>
        <w:rPr>
          <w:spacing w:val="-2"/>
          <w:sz w:val="20"/>
        </w:rPr>
        <w:t xml:space="preserve"> </w:t>
      </w:r>
      <w:r>
        <w:rPr>
          <w:sz w:val="20"/>
        </w:rPr>
        <w:t>lineal.</w:t>
      </w:r>
    </w:p>
    <w:p w:rsidR="00C25680" w:rsidRDefault="00C25680">
      <w:pPr>
        <w:pStyle w:val="Textoindependiente"/>
        <w:spacing w:before="1"/>
      </w:pPr>
    </w:p>
    <w:p w:rsidR="00C25680" w:rsidRDefault="00F04C40">
      <w:pPr>
        <w:pStyle w:val="Textoindependiente"/>
        <w:ind w:left="217" w:right="610"/>
      </w:pPr>
      <w:r>
        <w:t>XIV.- Por construcción o reposición de obras en vías públicas o privadas ejecutadas por obras públicas causarán las siguientes tarifas.</w:t>
      </w:r>
    </w:p>
    <w:p w:rsidR="00C25680" w:rsidRDefault="00C25680">
      <w:pPr>
        <w:pStyle w:val="Textoindependiente"/>
        <w:spacing w:before="10"/>
        <w:rPr>
          <w:sz w:val="19"/>
        </w:rPr>
      </w:pPr>
    </w:p>
    <w:p w:rsidR="00C25680" w:rsidRDefault="00F04C40">
      <w:pPr>
        <w:pStyle w:val="Prrafodelista"/>
        <w:numPr>
          <w:ilvl w:val="0"/>
          <w:numId w:val="56"/>
        </w:numPr>
        <w:tabs>
          <w:tab w:val="left" w:pos="877"/>
          <w:tab w:val="left" w:pos="879"/>
          <w:tab w:val="left" w:pos="4466"/>
        </w:tabs>
        <w:spacing w:before="1"/>
        <w:rPr>
          <w:sz w:val="20"/>
        </w:rPr>
      </w:pPr>
      <w:r>
        <w:rPr>
          <w:sz w:val="20"/>
        </w:rPr>
        <w:t>Por construcción de</w:t>
      </w:r>
      <w:r>
        <w:rPr>
          <w:spacing w:val="-8"/>
          <w:sz w:val="20"/>
        </w:rPr>
        <w:t xml:space="preserve"> </w:t>
      </w:r>
      <w:r>
        <w:rPr>
          <w:sz w:val="20"/>
        </w:rPr>
        <w:t>pavimento</w:t>
      </w:r>
      <w:r>
        <w:rPr>
          <w:spacing w:val="-2"/>
          <w:sz w:val="20"/>
        </w:rPr>
        <w:t xml:space="preserve"> </w:t>
      </w:r>
      <w:r>
        <w:rPr>
          <w:sz w:val="20"/>
        </w:rPr>
        <w:t>asfáltico.</w:t>
      </w:r>
      <w:r>
        <w:rPr>
          <w:sz w:val="20"/>
        </w:rPr>
        <w:tab/>
        <w:t>$ 250.63</w:t>
      </w:r>
      <w:r>
        <w:rPr>
          <w:spacing w:val="3"/>
          <w:sz w:val="20"/>
        </w:rPr>
        <w:t xml:space="preserve"> </w:t>
      </w:r>
      <w:r>
        <w:rPr>
          <w:sz w:val="20"/>
        </w:rPr>
        <w:t>M2</w:t>
      </w:r>
    </w:p>
    <w:p w:rsidR="00C25680" w:rsidRDefault="00F04C40">
      <w:pPr>
        <w:pStyle w:val="Prrafodelista"/>
        <w:numPr>
          <w:ilvl w:val="0"/>
          <w:numId w:val="56"/>
        </w:numPr>
        <w:tabs>
          <w:tab w:val="left" w:pos="877"/>
          <w:tab w:val="left" w:pos="879"/>
          <w:tab w:val="left" w:pos="4466"/>
        </w:tabs>
        <w:rPr>
          <w:sz w:val="20"/>
        </w:rPr>
      </w:pPr>
      <w:r>
        <w:rPr>
          <w:sz w:val="20"/>
        </w:rPr>
        <w:t>Por reciclado de</w:t>
      </w:r>
      <w:r>
        <w:rPr>
          <w:spacing w:val="-8"/>
          <w:sz w:val="20"/>
        </w:rPr>
        <w:t xml:space="preserve"> </w:t>
      </w:r>
      <w:r>
        <w:rPr>
          <w:sz w:val="20"/>
        </w:rPr>
        <w:t>pavimento</w:t>
      </w:r>
      <w:r>
        <w:rPr>
          <w:spacing w:val="-1"/>
          <w:sz w:val="20"/>
        </w:rPr>
        <w:t xml:space="preserve"> </w:t>
      </w:r>
      <w:r>
        <w:rPr>
          <w:sz w:val="20"/>
        </w:rPr>
        <w:t>asfáltico.</w:t>
      </w:r>
      <w:r>
        <w:rPr>
          <w:sz w:val="20"/>
        </w:rPr>
        <w:tab/>
        <w:t>$ 69.75</w:t>
      </w:r>
      <w:r>
        <w:rPr>
          <w:spacing w:val="4"/>
          <w:sz w:val="20"/>
        </w:rPr>
        <w:t xml:space="preserve"> </w:t>
      </w:r>
      <w:r>
        <w:rPr>
          <w:sz w:val="20"/>
        </w:rPr>
        <w:t>M2</w:t>
      </w:r>
    </w:p>
    <w:p w:rsidR="00C25680" w:rsidRDefault="00F04C40">
      <w:pPr>
        <w:pStyle w:val="Prrafodelista"/>
        <w:numPr>
          <w:ilvl w:val="0"/>
          <w:numId w:val="56"/>
        </w:numPr>
        <w:tabs>
          <w:tab w:val="left" w:pos="877"/>
          <w:tab w:val="left" w:pos="879"/>
          <w:tab w:val="left" w:pos="4466"/>
        </w:tabs>
        <w:spacing w:line="229" w:lineRule="exact"/>
        <w:rPr>
          <w:sz w:val="20"/>
        </w:rPr>
      </w:pPr>
      <w:r>
        <w:rPr>
          <w:sz w:val="20"/>
        </w:rPr>
        <w:t>Por bacheo de</w:t>
      </w:r>
      <w:r>
        <w:rPr>
          <w:spacing w:val="-6"/>
          <w:sz w:val="20"/>
        </w:rPr>
        <w:t xml:space="preserve"> </w:t>
      </w:r>
      <w:r>
        <w:rPr>
          <w:sz w:val="20"/>
        </w:rPr>
        <w:t>pavimento asfáltico.</w:t>
      </w:r>
      <w:r>
        <w:rPr>
          <w:sz w:val="20"/>
        </w:rPr>
        <w:tab/>
        <w:t>$ 234.07</w:t>
      </w:r>
      <w:r>
        <w:rPr>
          <w:spacing w:val="3"/>
          <w:sz w:val="20"/>
        </w:rPr>
        <w:t xml:space="preserve"> </w:t>
      </w:r>
      <w:r>
        <w:rPr>
          <w:sz w:val="20"/>
        </w:rPr>
        <w:t>M2</w:t>
      </w:r>
    </w:p>
    <w:p w:rsidR="00C25680" w:rsidRDefault="00F04C40">
      <w:pPr>
        <w:pStyle w:val="Prrafodelista"/>
        <w:numPr>
          <w:ilvl w:val="0"/>
          <w:numId w:val="56"/>
        </w:numPr>
        <w:tabs>
          <w:tab w:val="left" w:pos="877"/>
          <w:tab w:val="left" w:pos="879"/>
          <w:tab w:val="left" w:pos="4466"/>
        </w:tabs>
        <w:spacing w:line="229" w:lineRule="exact"/>
        <w:rPr>
          <w:sz w:val="20"/>
        </w:rPr>
      </w:pPr>
      <w:r>
        <w:rPr>
          <w:sz w:val="20"/>
        </w:rPr>
        <w:t>Por</w:t>
      </w:r>
      <w:r>
        <w:rPr>
          <w:spacing w:val="-5"/>
          <w:sz w:val="20"/>
        </w:rPr>
        <w:t xml:space="preserve"> </w:t>
      </w:r>
      <w:r>
        <w:rPr>
          <w:sz w:val="20"/>
        </w:rPr>
        <w:t>pavimento</w:t>
      </w:r>
      <w:r>
        <w:rPr>
          <w:spacing w:val="-1"/>
          <w:sz w:val="20"/>
        </w:rPr>
        <w:t xml:space="preserve"> </w:t>
      </w:r>
      <w:r>
        <w:rPr>
          <w:sz w:val="20"/>
        </w:rPr>
        <w:t>hidráulico.</w:t>
      </w:r>
      <w:r>
        <w:rPr>
          <w:sz w:val="20"/>
        </w:rPr>
        <w:tab/>
        <w:t>$ 391.31</w:t>
      </w:r>
      <w:r>
        <w:rPr>
          <w:spacing w:val="3"/>
          <w:sz w:val="20"/>
        </w:rPr>
        <w:t xml:space="preserve"> </w:t>
      </w:r>
      <w:r>
        <w:rPr>
          <w:sz w:val="20"/>
        </w:rPr>
        <w:t>M2</w:t>
      </w:r>
    </w:p>
    <w:p w:rsidR="00C25680" w:rsidRDefault="00F04C40">
      <w:pPr>
        <w:pStyle w:val="Prrafodelista"/>
        <w:numPr>
          <w:ilvl w:val="0"/>
          <w:numId w:val="56"/>
        </w:numPr>
        <w:tabs>
          <w:tab w:val="left" w:pos="877"/>
          <w:tab w:val="left" w:pos="879"/>
          <w:tab w:val="left" w:pos="4466"/>
        </w:tabs>
        <w:spacing w:before="1"/>
        <w:rPr>
          <w:sz w:val="20"/>
        </w:rPr>
      </w:pPr>
      <w:r>
        <w:rPr>
          <w:sz w:val="20"/>
        </w:rPr>
        <w:t>Por construcción de</w:t>
      </w:r>
      <w:r>
        <w:rPr>
          <w:spacing w:val="-7"/>
          <w:sz w:val="20"/>
        </w:rPr>
        <w:t xml:space="preserve"> </w:t>
      </w:r>
      <w:r>
        <w:rPr>
          <w:sz w:val="20"/>
        </w:rPr>
        <w:t>cordón</w:t>
      </w:r>
      <w:r>
        <w:rPr>
          <w:spacing w:val="-3"/>
          <w:sz w:val="20"/>
        </w:rPr>
        <w:t xml:space="preserve"> </w:t>
      </w:r>
      <w:r>
        <w:rPr>
          <w:sz w:val="20"/>
        </w:rPr>
        <w:t>cuneta.</w:t>
      </w:r>
      <w:r>
        <w:rPr>
          <w:sz w:val="20"/>
        </w:rPr>
        <w:tab/>
        <w:t>$ 281.35</w:t>
      </w:r>
      <w:r>
        <w:rPr>
          <w:spacing w:val="3"/>
          <w:sz w:val="20"/>
        </w:rPr>
        <w:t xml:space="preserve"> </w:t>
      </w:r>
      <w:r>
        <w:rPr>
          <w:sz w:val="20"/>
        </w:rPr>
        <w:t>ML</w:t>
      </w:r>
    </w:p>
    <w:p w:rsidR="00C25680" w:rsidRDefault="00F04C40">
      <w:pPr>
        <w:pStyle w:val="Prrafodelista"/>
        <w:numPr>
          <w:ilvl w:val="0"/>
          <w:numId w:val="56"/>
        </w:numPr>
        <w:tabs>
          <w:tab w:val="left" w:pos="877"/>
          <w:tab w:val="left" w:pos="879"/>
          <w:tab w:val="left" w:pos="4466"/>
        </w:tabs>
        <w:rPr>
          <w:sz w:val="20"/>
        </w:rPr>
      </w:pPr>
      <w:r>
        <w:rPr>
          <w:sz w:val="20"/>
        </w:rPr>
        <w:t>Por construcción</w:t>
      </w:r>
      <w:r>
        <w:rPr>
          <w:spacing w:val="-6"/>
          <w:sz w:val="20"/>
        </w:rPr>
        <w:t xml:space="preserve"> </w:t>
      </w:r>
      <w:r>
        <w:rPr>
          <w:sz w:val="20"/>
        </w:rPr>
        <w:t>de</w:t>
      </w:r>
      <w:r>
        <w:rPr>
          <w:spacing w:val="-2"/>
          <w:sz w:val="20"/>
        </w:rPr>
        <w:t xml:space="preserve"> </w:t>
      </w:r>
      <w:r>
        <w:rPr>
          <w:sz w:val="20"/>
        </w:rPr>
        <w:t>banqueta.</w:t>
      </w:r>
      <w:r>
        <w:rPr>
          <w:sz w:val="20"/>
        </w:rPr>
        <w:tab/>
        <w:t>$ 286.09</w:t>
      </w:r>
      <w:r>
        <w:rPr>
          <w:spacing w:val="3"/>
          <w:sz w:val="20"/>
        </w:rPr>
        <w:t xml:space="preserve"> </w:t>
      </w:r>
      <w:r>
        <w:rPr>
          <w:sz w:val="20"/>
        </w:rPr>
        <w:t>M2</w:t>
      </w:r>
    </w:p>
    <w:p w:rsidR="00C25680" w:rsidRDefault="00F04C40">
      <w:pPr>
        <w:pStyle w:val="Prrafodelista"/>
        <w:numPr>
          <w:ilvl w:val="0"/>
          <w:numId w:val="56"/>
        </w:numPr>
        <w:tabs>
          <w:tab w:val="left" w:pos="877"/>
          <w:tab w:val="left" w:pos="879"/>
        </w:tabs>
        <w:spacing w:before="1"/>
        <w:rPr>
          <w:sz w:val="20"/>
        </w:rPr>
      </w:pPr>
      <w:r>
        <w:rPr>
          <w:sz w:val="20"/>
        </w:rPr>
        <w:t>Por construcción de bordo moderador</w:t>
      </w:r>
      <w:r>
        <w:rPr>
          <w:spacing w:val="-1"/>
          <w:sz w:val="20"/>
        </w:rPr>
        <w:t xml:space="preserve"> </w:t>
      </w:r>
      <w:r>
        <w:rPr>
          <w:sz w:val="20"/>
        </w:rPr>
        <w:t>de</w:t>
      </w:r>
    </w:p>
    <w:p w:rsidR="00C25680" w:rsidRDefault="00F04C40">
      <w:pPr>
        <w:pStyle w:val="Textoindependiente"/>
        <w:tabs>
          <w:tab w:val="left" w:pos="4466"/>
        </w:tabs>
        <w:ind w:left="938"/>
      </w:pPr>
      <w:r>
        <w:t>Velocidad sobre</w:t>
      </w:r>
      <w:r>
        <w:rPr>
          <w:spacing w:val="-2"/>
        </w:rPr>
        <w:t xml:space="preserve"> </w:t>
      </w:r>
      <w:r>
        <w:t>Cinta</w:t>
      </w:r>
      <w:r>
        <w:rPr>
          <w:spacing w:val="-2"/>
        </w:rPr>
        <w:t xml:space="preserve"> </w:t>
      </w:r>
      <w:r>
        <w:t>asfáltica.</w:t>
      </w:r>
      <w:r>
        <w:tab/>
        <w:t>$ 157.22</w:t>
      </w:r>
      <w:r>
        <w:rPr>
          <w:spacing w:val="3"/>
        </w:rPr>
        <w:t xml:space="preserve"> </w:t>
      </w:r>
      <w:r>
        <w:t>ML</w:t>
      </w:r>
    </w:p>
    <w:p w:rsidR="00C25680" w:rsidRDefault="00C25680">
      <w:pPr>
        <w:pStyle w:val="Textoindependiente"/>
        <w:spacing w:before="10"/>
        <w:rPr>
          <w:sz w:val="19"/>
        </w:rPr>
      </w:pPr>
    </w:p>
    <w:p w:rsidR="00C25680" w:rsidRDefault="00F04C40">
      <w:pPr>
        <w:pStyle w:val="Textoindependiente"/>
        <w:ind w:left="217"/>
      </w:pPr>
      <w:r>
        <w:t>XV.- El pago de derecho por rotura en vías públicas, pavimento, banquetas:</w:t>
      </w:r>
    </w:p>
    <w:p w:rsidR="00C25680" w:rsidRDefault="00C25680">
      <w:pPr>
        <w:pStyle w:val="Textoindependiente"/>
        <w:spacing w:before="1"/>
      </w:pPr>
    </w:p>
    <w:p w:rsidR="00C25680" w:rsidRDefault="00F04C40">
      <w:pPr>
        <w:pStyle w:val="Textoindependiente"/>
        <w:ind w:left="217"/>
      </w:pPr>
      <w:r>
        <w:t>1.- Rotura de terracería:</w:t>
      </w:r>
    </w:p>
    <w:p w:rsidR="00C25680" w:rsidRDefault="00C25680">
      <w:pPr>
        <w:pStyle w:val="Textoindependiente"/>
        <w:spacing w:before="10"/>
      </w:pPr>
    </w:p>
    <w:tbl>
      <w:tblPr>
        <w:tblStyle w:val="TableNormal"/>
        <w:tblW w:w="0" w:type="auto"/>
        <w:tblInd w:w="477" w:type="dxa"/>
        <w:tblLayout w:type="fixed"/>
        <w:tblLook w:val="01E0" w:firstRow="1" w:lastRow="1" w:firstColumn="1" w:lastColumn="1" w:noHBand="0" w:noVBand="0"/>
      </w:tblPr>
      <w:tblGrid>
        <w:gridCol w:w="3383"/>
        <w:gridCol w:w="997"/>
      </w:tblGrid>
      <w:tr w:rsidR="00C25680">
        <w:trPr>
          <w:trHeight w:val="225"/>
        </w:trPr>
        <w:tc>
          <w:tcPr>
            <w:tcW w:w="3383" w:type="dxa"/>
          </w:tcPr>
          <w:p w:rsidR="00C25680" w:rsidRDefault="00F04C40">
            <w:pPr>
              <w:pStyle w:val="TableParagraph"/>
              <w:spacing w:line="205" w:lineRule="exact"/>
              <w:ind w:left="50"/>
              <w:rPr>
                <w:sz w:val="20"/>
              </w:rPr>
            </w:pPr>
            <w:r>
              <w:rPr>
                <w:sz w:val="20"/>
              </w:rPr>
              <w:t>a. de 1 a 6 mtrs.</w:t>
            </w:r>
          </w:p>
        </w:tc>
        <w:tc>
          <w:tcPr>
            <w:tcW w:w="997" w:type="dxa"/>
          </w:tcPr>
          <w:p w:rsidR="00C25680" w:rsidRDefault="00F04C40">
            <w:pPr>
              <w:pStyle w:val="TableParagraph"/>
              <w:spacing w:line="205" w:lineRule="exact"/>
              <w:ind w:left="69" w:right="20"/>
              <w:jc w:val="center"/>
              <w:rPr>
                <w:sz w:val="20"/>
              </w:rPr>
            </w:pPr>
            <w:r>
              <w:rPr>
                <w:sz w:val="20"/>
              </w:rPr>
              <w:t>$ 459.24</w:t>
            </w:r>
          </w:p>
        </w:tc>
      </w:tr>
      <w:tr w:rsidR="00C25680">
        <w:trPr>
          <w:trHeight w:val="229"/>
        </w:trPr>
        <w:tc>
          <w:tcPr>
            <w:tcW w:w="3383" w:type="dxa"/>
          </w:tcPr>
          <w:p w:rsidR="00C25680" w:rsidRDefault="00F04C40">
            <w:pPr>
              <w:pStyle w:val="TableParagraph"/>
              <w:spacing w:line="209" w:lineRule="exact"/>
              <w:ind w:left="107"/>
              <w:rPr>
                <w:sz w:val="20"/>
              </w:rPr>
            </w:pPr>
            <w:r>
              <w:rPr>
                <w:sz w:val="20"/>
              </w:rPr>
              <w:t>b. de 7 a 10 mtrs.</w:t>
            </w:r>
          </w:p>
        </w:tc>
        <w:tc>
          <w:tcPr>
            <w:tcW w:w="997" w:type="dxa"/>
          </w:tcPr>
          <w:p w:rsidR="00C25680" w:rsidRDefault="00F04C40">
            <w:pPr>
              <w:pStyle w:val="TableParagraph"/>
              <w:spacing w:line="209" w:lineRule="exact"/>
              <w:ind w:left="69" w:right="37"/>
              <w:jc w:val="center"/>
              <w:rPr>
                <w:sz w:val="20"/>
              </w:rPr>
            </w:pPr>
            <w:r>
              <w:rPr>
                <w:sz w:val="20"/>
              </w:rPr>
              <w:t>$ 573.48</w:t>
            </w:r>
          </w:p>
        </w:tc>
      </w:tr>
      <w:tr w:rsidR="00C25680">
        <w:trPr>
          <w:trHeight w:val="229"/>
        </w:trPr>
        <w:tc>
          <w:tcPr>
            <w:tcW w:w="3383" w:type="dxa"/>
          </w:tcPr>
          <w:p w:rsidR="00C25680" w:rsidRDefault="00F04C40">
            <w:pPr>
              <w:pStyle w:val="TableParagraph"/>
              <w:spacing w:line="209" w:lineRule="exact"/>
              <w:ind w:left="107"/>
              <w:rPr>
                <w:sz w:val="20"/>
              </w:rPr>
            </w:pPr>
            <w:r>
              <w:rPr>
                <w:sz w:val="20"/>
              </w:rPr>
              <w:t>c. de 11 a 15 mtrs.</w:t>
            </w:r>
          </w:p>
        </w:tc>
        <w:tc>
          <w:tcPr>
            <w:tcW w:w="997" w:type="dxa"/>
          </w:tcPr>
          <w:p w:rsidR="00C25680" w:rsidRDefault="00F04C40">
            <w:pPr>
              <w:pStyle w:val="TableParagraph"/>
              <w:spacing w:line="209" w:lineRule="exact"/>
              <w:ind w:left="69" w:right="37"/>
              <w:jc w:val="center"/>
              <w:rPr>
                <w:sz w:val="20"/>
              </w:rPr>
            </w:pPr>
            <w:r>
              <w:rPr>
                <w:sz w:val="20"/>
              </w:rPr>
              <w:t>$ 919.06</w:t>
            </w:r>
          </w:p>
        </w:tc>
      </w:tr>
      <w:tr w:rsidR="00C25680">
        <w:trPr>
          <w:trHeight w:val="230"/>
        </w:trPr>
        <w:tc>
          <w:tcPr>
            <w:tcW w:w="3383" w:type="dxa"/>
          </w:tcPr>
          <w:p w:rsidR="00C25680" w:rsidRDefault="00F04C40">
            <w:pPr>
              <w:pStyle w:val="TableParagraph"/>
              <w:ind w:left="107"/>
              <w:rPr>
                <w:sz w:val="20"/>
              </w:rPr>
            </w:pPr>
            <w:r>
              <w:rPr>
                <w:sz w:val="20"/>
              </w:rPr>
              <w:t>d. de 16 a 25 mtrs.</w:t>
            </w:r>
          </w:p>
        </w:tc>
        <w:tc>
          <w:tcPr>
            <w:tcW w:w="997" w:type="dxa"/>
          </w:tcPr>
          <w:p w:rsidR="00C25680" w:rsidRDefault="00F04C40">
            <w:pPr>
              <w:pStyle w:val="TableParagraph"/>
              <w:ind w:left="69" w:right="37"/>
              <w:jc w:val="center"/>
              <w:rPr>
                <w:sz w:val="20"/>
              </w:rPr>
            </w:pPr>
            <w:r>
              <w:rPr>
                <w:sz w:val="20"/>
              </w:rPr>
              <w:t>$ 1,300.39</w:t>
            </w:r>
          </w:p>
        </w:tc>
      </w:tr>
      <w:tr w:rsidR="00C25680">
        <w:trPr>
          <w:trHeight w:val="225"/>
        </w:trPr>
        <w:tc>
          <w:tcPr>
            <w:tcW w:w="3383" w:type="dxa"/>
          </w:tcPr>
          <w:p w:rsidR="00C25680" w:rsidRDefault="00F04C40">
            <w:pPr>
              <w:pStyle w:val="TableParagraph"/>
              <w:spacing w:line="205" w:lineRule="exact"/>
              <w:ind w:left="107"/>
              <w:rPr>
                <w:sz w:val="20"/>
              </w:rPr>
            </w:pPr>
            <w:r>
              <w:rPr>
                <w:sz w:val="20"/>
              </w:rPr>
              <w:t>e. mayor de 25 mtrs. y por cada 25 mtrs.</w:t>
            </w:r>
          </w:p>
        </w:tc>
        <w:tc>
          <w:tcPr>
            <w:tcW w:w="997" w:type="dxa"/>
          </w:tcPr>
          <w:p w:rsidR="00C25680" w:rsidRDefault="00F04C40">
            <w:pPr>
              <w:pStyle w:val="TableParagraph"/>
              <w:spacing w:line="205" w:lineRule="exact"/>
              <w:ind w:left="32" w:right="75"/>
              <w:jc w:val="center"/>
              <w:rPr>
                <w:sz w:val="20"/>
              </w:rPr>
            </w:pPr>
            <w:r>
              <w:rPr>
                <w:sz w:val="20"/>
              </w:rPr>
              <w:t>$ 1,991.56</w:t>
            </w:r>
          </w:p>
        </w:tc>
      </w:tr>
    </w:tbl>
    <w:p w:rsidR="00C25680" w:rsidRDefault="00C25680">
      <w:pPr>
        <w:pStyle w:val="Textoindependiente"/>
        <w:spacing w:before="1"/>
      </w:pPr>
    </w:p>
    <w:p w:rsidR="00C25680" w:rsidRDefault="00F04C40">
      <w:pPr>
        <w:pStyle w:val="Textoindependiente"/>
        <w:ind w:left="217"/>
      </w:pPr>
      <w:r>
        <w:t>2.- Rotura de Pavimento:</w:t>
      </w:r>
    </w:p>
    <w:p w:rsidR="00C25680" w:rsidRDefault="00C25680">
      <w:pPr>
        <w:pStyle w:val="Textoindependiente"/>
        <w:spacing w:before="9"/>
        <w:rPr>
          <w:sz w:val="19"/>
        </w:rPr>
      </w:pPr>
    </w:p>
    <w:p w:rsidR="00C25680" w:rsidRDefault="00F04C40">
      <w:pPr>
        <w:pStyle w:val="Textoindependiente"/>
        <w:spacing w:before="1"/>
        <w:ind w:left="578"/>
      </w:pPr>
      <w:r>
        <w:t>a. de 1 a 6 mtrs. $ 953.16</w:t>
      </w:r>
    </w:p>
    <w:p w:rsidR="00C25680" w:rsidRDefault="00F04C40">
      <w:pPr>
        <w:pStyle w:val="Textoindependiente"/>
        <w:ind w:left="578"/>
      </w:pPr>
      <w:r>
        <w:t>b. de 7 a 10 mtrs. $ 1,184.51</w:t>
      </w:r>
    </w:p>
    <w:p w:rsidR="00C25680" w:rsidRDefault="00F04C40">
      <w:pPr>
        <w:pStyle w:val="Textoindependiente"/>
        <w:ind w:left="578"/>
      </w:pPr>
      <w:r>
        <w:t>c. de 11 a 15 mtrs.  $</w:t>
      </w:r>
      <w:r>
        <w:rPr>
          <w:spacing w:val="-10"/>
        </w:rPr>
        <w:t xml:space="preserve"> </w:t>
      </w:r>
      <w:r>
        <w:t>1,915.44</w:t>
      </w:r>
    </w:p>
    <w:p w:rsidR="00C25680" w:rsidRDefault="00F04C40">
      <w:pPr>
        <w:pStyle w:val="Textoindependiente"/>
        <w:spacing w:before="1"/>
        <w:ind w:left="578"/>
      </w:pPr>
      <w:r>
        <w:t>d. de 16 a 25 mtrs.  $</w:t>
      </w:r>
      <w:r>
        <w:rPr>
          <w:spacing w:val="-10"/>
        </w:rPr>
        <w:t xml:space="preserve"> </w:t>
      </w:r>
      <w:r>
        <w:t>2,857.78</w:t>
      </w:r>
    </w:p>
    <w:p w:rsidR="00C25680" w:rsidRDefault="00F04C40">
      <w:pPr>
        <w:pStyle w:val="Prrafodelista"/>
        <w:numPr>
          <w:ilvl w:val="0"/>
          <w:numId w:val="60"/>
        </w:numPr>
        <w:tabs>
          <w:tab w:val="left" w:pos="768"/>
        </w:tabs>
        <w:ind w:left="767" w:hanging="189"/>
        <w:rPr>
          <w:sz w:val="20"/>
        </w:rPr>
      </w:pPr>
      <w:r>
        <w:rPr>
          <w:sz w:val="20"/>
        </w:rPr>
        <w:t>mayor de 25 mtrs. y por cada 25 mtrs. $ 3,810.35</w:t>
      </w:r>
    </w:p>
    <w:p w:rsidR="00C25680" w:rsidRDefault="00C25680">
      <w:pPr>
        <w:pStyle w:val="Textoindependiente"/>
        <w:spacing w:before="10"/>
        <w:rPr>
          <w:sz w:val="19"/>
        </w:rPr>
      </w:pPr>
    </w:p>
    <w:p w:rsidR="00C25680" w:rsidRDefault="00F04C40">
      <w:pPr>
        <w:pStyle w:val="Textoindependiente"/>
        <w:spacing w:before="1" w:line="480" w:lineRule="auto"/>
        <w:ind w:left="217" w:right="2138"/>
      </w:pPr>
      <w:r>
        <w:t>XVI.- El pago de derechos para el otorgamiento de permiso de demolición de bardas será de $ 4.04 por ML. XVII.- Para demoliciones de fincas se deberá pagar $ 4.04 M2.</w:t>
      </w:r>
    </w:p>
    <w:p w:rsidR="00C25680" w:rsidRDefault="00F04C40">
      <w:pPr>
        <w:pStyle w:val="Textoindependiente"/>
        <w:spacing w:before="1"/>
        <w:ind w:left="217"/>
      </w:pPr>
      <w:r>
        <w:t>Por la demolición por parte de obras públicas incluyendo retiro de material producto de la demolición. $ 234.07 M3.</w:t>
      </w:r>
    </w:p>
    <w:p w:rsidR="00C25680" w:rsidRDefault="00C25680">
      <w:pPr>
        <w:pStyle w:val="Textoindependiente"/>
        <w:spacing w:before="10"/>
        <w:rPr>
          <w:sz w:val="19"/>
        </w:rPr>
      </w:pPr>
    </w:p>
    <w:p w:rsidR="00C25680" w:rsidRDefault="00F04C40">
      <w:pPr>
        <w:pStyle w:val="Textoindependiente"/>
        <w:ind w:left="217" w:right="241"/>
      </w:pPr>
      <w:r>
        <w:t>En caso de que la demolición se realice por un particular, este deberá pedir autorización a la dirección de obras públicas sobre el lugar al que se habrán de tirar los escombros.</w:t>
      </w:r>
    </w:p>
    <w:p w:rsidR="00C25680" w:rsidRDefault="00C25680">
      <w:pPr>
        <w:pStyle w:val="Textoindependiente"/>
        <w:spacing w:before="1"/>
      </w:pPr>
    </w:p>
    <w:p w:rsidR="00C25680" w:rsidRDefault="00F04C40">
      <w:pPr>
        <w:pStyle w:val="Textoindependiente"/>
        <w:spacing w:before="1"/>
        <w:ind w:left="217"/>
      </w:pPr>
      <w:r>
        <w:t>XVIII.- Por certificado de uso de suelo, factibilidad y/o cambios de uso de suelo.</w:t>
      </w:r>
    </w:p>
    <w:p w:rsidR="00C25680" w:rsidRDefault="00F04C40">
      <w:pPr>
        <w:pStyle w:val="Prrafodelista"/>
        <w:numPr>
          <w:ilvl w:val="0"/>
          <w:numId w:val="55"/>
        </w:numPr>
        <w:tabs>
          <w:tab w:val="left" w:pos="937"/>
          <w:tab w:val="left" w:pos="939"/>
          <w:tab w:val="left" w:pos="3758"/>
        </w:tabs>
        <w:spacing w:before="47" w:line="460" w:lineRule="exact"/>
        <w:ind w:right="5315"/>
        <w:rPr>
          <w:sz w:val="20"/>
        </w:rPr>
      </w:pPr>
      <w:r>
        <w:rPr>
          <w:sz w:val="20"/>
        </w:rPr>
        <w:t>Por certificado y factibilidad de uso de suelo por única vez: a.- Predios menores de</w:t>
      </w:r>
      <w:r>
        <w:rPr>
          <w:spacing w:val="-9"/>
          <w:sz w:val="20"/>
        </w:rPr>
        <w:t xml:space="preserve"> </w:t>
      </w:r>
      <w:r>
        <w:rPr>
          <w:sz w:val="20"/>
        </w:rPr>
        <w:t>500</w:t>
      </w:r>
      <w:r>
        <w:rPr>
          <w:spacing w:val="-1"/>
          <w:sz w:val="20"/>
        </w:rPr>
        <w:t xml:space="preserve"> </w:t>
      </w:r>
      <w:r>
        <w:rPr>
          <w:sz w:val="20"/>
        </w:rPr>
        <w:t>m2</w:t>
      </w:r>
      <w:r>
        <w:rPr>
          <w:sz w:val="20"/>
        </w:rPr>
        <w:tab/>
        <w:t>$ 397.50</w:t>
      </w:r>
      <w:r>
        <w:rPr>
          <w:spacing w:val="1"/>
          <w:sz w:val="20"/>
        </w:rPr>
        <w:t xml:space="preserve"> </w:t>
      </w:r>
      <w:r>
        <w:rPr>
          <w:sz w:val="20"/>
        </w:rPr>
        <w:t>c/u</w:t>
      </w:r>
    </w:p>
    <w:p w:rsidR="00C25680" w:rsidRDefault="00F04C40">
      <w:pPr>
        <w:pStyle w:val="Textoindependiente"/>
        <w:tabs>
          <w:tab w:val="left" w:pos="3758"/>
        </w:tabs>
        <w:spacing w:line="182" w:lineRule="exact"/>
        <w:ind w:left="938"/>
      </w:pPr>
      <w:r>
        <w:t>b.- Predios de 501</w:t>
      </w:r>
      <w:r>
        <w:rPr>
          <w:spacing w:val="-10"/>
        </w:rPr>
        <w:t xml:space="preserve"> </w:t>
      </w:r>
      <w:r>
        <w:t>a1000 m2</w:t>
      </w:r>
      <w:r>
        <w:tab/>
        <w:t>$  568.50</w:t>
      </w:r>
      <w:r>
        <w:rPr>
          <w:spacing w:val="-1"/>
        </w:rPr>
        <w:t xml:space="preserve"> </w:t>
      </w:r>
      <w:r>
        <w:t>c/u</w:t>
      </w:r>
    </w:p>
    <w:p w:rsidR="00C25680" w:rsidRDefault="00F04C40">
      <w:pPr>
        <w:pStyle w:val="Textoindependiente"/>
        <w:tabs>
          <w:tab w:val="left" w:pos="3758"/>
        </w:tabs>
        <w:spacing w:before="1"/>
        <w:ind w:left="938"/>
      </w:pPr>
      <w:r>
        <w:t>c.- Predios de 1001</w:t>
      </w:r>
      <w:r>
        <w:rPr>
          <w:spacing w:val="-9"/>
        </w:rPr>
        <w:t xml:space="preserve"> </w:t>
      </w:r>
      <w:r>
        <w:t>o más</w:t>
      </w:r>
      <w:r>
        <w:tab/>
        <w:t>$  625.00</w:t>
      </w:r>
      <w:r>
        <w:rPr>
          <w:spacing w:val="-2"/>
        </w:rPr>
        <w:t xml:space="preserve"> </w:t>
      </w:r>
      <w:r>
        <w:t>c/u</w:t>
      </w:r>
    </w:p>
    <w:p w:rsidR="00C25680" w:rsidRDefault="00C25680">
      <w:pPr>
        <w:pStyle w:val="Textoindependiente"/>
        <w:spacing w:before="9"/>
        <w:rPr>
          <w:sz w:val="19"/>
        </w:rPr>
      </w:pPr>
    </w:p>
    <w:p w:rsidR="00C25680" w:rsidRDefault="00F04C40">
      <w:pPr>
        <w:pStyle w:val="Prrafodelista"/>
        <w:numPr>
          <w:ilvl w:val="0"/>
          <w:numId w:val="55"/>
        </w:numPr>
        <w:tabs>
          <w:tab w:val="left" w:pos="937"/>
          <w:tab w:val="left" w:pos="939"/>
        </w:tabs>
        <w:spacing w:before="1"/>
        <w:rPr>
          <w:sz w:val="20"/>
        </w:rPr>
      </w:pPr>
      <w:r>
        <w:rPr>
          <w:sz w:val="20"/>
        </w:rPr>
        <w:t>Por cambio de uso de suelo (no aplica para industrial) $</w:t>
      </w:r>
      <w:r>
        <w:rPr>
          <w:spacing w:val="2"/>
          <w:sz w:val="20"/>
        </w:rPr>
        <w:t xml:space="preserve"> </w:t>
      </w:r>
      <w:r>
        <w:rPr>
          <w:sz w:val="20"/>
        </w:rPr>
        <w:t>1,534.50.</w:t>
      </w:r>
    </w:p>
    <w:p w:rsidR="00C25680" w:rsidRDefault="00C25680">
      <w:pPr>
        <w:pStyle w:val="Textoindependiente"/>
      </w:pPr>
    </w:p>
    <w:p w:rsidR="00C25680" w:rsidRDefault="00F04C40">
      <w:pPr>
        <w:pStyle w:val="Textoindependiente"/>
        <w:ind w:left="217" w:right="241"/>
      </w:pPr>
      <w:r>
        <w:t>XIX.- El pago de derechos para el otorgamiento de registro de director responsable de obra y de corresponsable de obra, será una cuota anual o un refrendo anual de acuerdo a la siguiente tabla.</w:t>
      </w:r>
    </w:p>
    <w:p w:rsidR="00C25680" w:rsidRDefault="00C25680">
      <w:pPr>
        <w:pStyle w:val="Textoindependiente"/>
        <w:spacing w:before="11"/>
        <w:rPr>
          <w:sz w:val="19"/>
        </w:rPr>
      </w:pPr>
    </w:p>
    <w:p w:rsidR="00C25680" w:rsidRDefault="00F04C40">
      <w:pPr>
        <w:pStyle w:val="Textoindependiente"/>
        <w:ind w:left="217" w:right="5832"/>
      </w:pPr>
      <w:r>
        <w:t>1.- Registro de director responsable de obra $ 949.00 por año. 2.- Registro de corresponsable de obra $ 785.00 por año.</w:t>
      </w:r>
    </w:p>
    <w:p w:rsidR="00C25680" w:rsidRDefault="00F04C40">
      <w:pPr>
        <w:pStyle w:val="Textoindependiente"/>
        <w:spacing w:before="1"/>
        <w:ind w:left="217" w:right="5232"/>
      </w:pPr>
      <w:r>
        <w:t>3.- Refrendo anual de director responsable de obra $ 705.50 por año. 4.- Refrendo anual de corresponsable de obra $ 547.50 por año.</w:t>
      </w:r>
    </w:p>
    <w:p w:rsidR="00C25680" w:rsidRDefault="00C25680">
      <w:pPr>
        <w:pStyle w:val="Textoindependiente"/>
        <w:spacing w:before="1"/>
      </w:pPr>
    </w:p>
    <w:p w:rsidR="00C25680" w:rsidRDefault="00F04C40">
      <w:pPr>
        <w:pStyle w:val="Textoindependiente"/>
        <w:ind w:left="217" w:right="610"/>
      </w:pPr>
      <w:r>
        <w:t>XX.- El pago de derechos para el otorgamiento de licencia o permiso de construcción de Albercas deberá ser de acuerdo a la siguiente tabla:</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w:lastRenderedPageBreak/>
        <mc:AlternateContent>
          <mc:Choice Requires="wpg">
            <w:drawing>
              <wp:inline distT="0" distB="0" distL="0" distR="0">
                <wp:extent cx="6696075" cy="9525"/>
                <wp:effectExtent l="13970" t="635" r="5080" b="8890"/>
                <wp:docPr id="24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43" name="Line 232"/>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6F753B" id="Group 231"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5eYRTIACAACa&#10;BQAADgAAAAAAAAAAAAAAAAAuAgAAZHJzL2Uyb0RvYy54bWxQSwECLQAUAAYACAAAACEA+sV08tsA&#10;AAAEAQAADwAAAAAAAAAAAAAAAADaBAAAZHJzL2Rvd25yZXYueG1sUEsFBgAAAAAEAAQA8wAAAOIF&#10;AAAAAA==&#10;">
                <v:line id="Line 232"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ZEYVxwAAANwAAAAPAAAAAAAA&#10;AAAAAAAAAKECAABkcnMvZG93bnJldi54bWxQSwUGAAAAAAQABAD5AAAAlQMAAAAA&#10;"/>
                <w10:anchorlock/>
              </v:group>
            </w:pict>
          </mc:Fallback>
        </mc:AlternateContent>
      </w:r>
    </w:p>
    <w:p w:rsidR="00C25680" w:rsidRDefault="00C25680">
      <w:pPr>
        <w:pStyle w:val="Textoindependiente"/>
        <w:rPr>
          <w:sz w:val="19"/>
        </w:rPr>
      </w:pPr>
    </w:p>
    <w:tbl>
      <w:tblPr>
        <w:tblStyle w:val="TableNormal"/>
        <w:tblW w:w="0" w:type="auto"/>
        <w:tblInd w:w="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6"/>
        <w:gridCol w:w="2283"/>
        <w:gridCol w:w="2422"/>
        <w:gridCol w:w="1156"/>
        <w:gridCol w:w="397"/>
        <w:gridCol w:w="957"/>
      </w:tblGrid>
      <w:tr w:rsidR="00C25680">
        <w:trPr>
          <w:trHeight w:val="460"/>
        </w:trPr>
        <w:tc>
          <w:tcPr>
            <w:tcW w:w="2256" w:type="dxa"/>
          </w:tcPr>
          <w:p w:rsidR="00C25680" w:rsidRDefault="00F04C40">
            <w:pPr>
              <w:pStyle w:val="TableParagraph"/>
              <w:spacing w:line="223" w:lineRule="exact"/>
              <w:ind w:left="66"/>
              <w:rPr>
                <w:sz w:val="20"/>
              </w:rPr>
            </w:pPr>
            <w:r>
              <w:rPr>
                <w:sz w:val="20"/>
              </w:rPr>
              <w:t>Capacidad M3</w:t>
            </w:r>
          </w:p>
        </w:tc>
        <w:tc>
          <w:tcPr>
            <w:tcW w:w="2283" w:type="dxa"/>
          </w:tcPr>
          <w:p w:rsidR="00C25680" w:rsidRDefault="00F04C40">
            <w:pPr>
              <w:pStyle w:val="TableParagraph"/>
              <w:spacing w:line="223" w:lineRule="exact"/>
              <w:ind w:left="67"/>
              <w:rPr>
                <w:sz w:val="20"/>
              </w:rPr>
            </w:pPr>
            <w:r>
              <w:rPr>
                <w:sz w:val="20"/>
              </w:rPr>
              <w:t>Habitación Particular</w:t>
            </w:r>
          </w:p>
        </w:tc>
        <w:tc>
          <w:tcPr>
            <w:tcW w:w="2422" w:type="dxa"/>
          </w:tcPr>
          <w:p w:rsidR="00C25680" w:rsidRDefault="00F04C40">
            <w:pPr>
              <w:pStyle w:val="TableParagraph"/>
              <w:spacing w:line="223" w:lineRule="exact"/>
              <w:ind w:left="69"/>
              <w:rPr>
                <w:sz w:val="20"/>
              </w:rPr>
            </w:pPr>
            <w:r>
              <w:rPr>
                <w:sz w:val="20"/>
              </w:rPr>
              <w:t>Comercio e Industria</w:t>
            </w:r>
          </w:p>
        </w:tc>
        <w:tc>
          <w:tcPr>
            <w:tcW w:w="1156" w:type="dxa"/>
            <w:tcBorders>
              <w:right w:val="nil"/>
            </w:tcBorders>
          </w:tcPr>
          <w:p w:rsidR="00C25680" w:rsidRDefault="00F04C40">
            <w:pPr>
              <w:pStyle w:val="TableParagraph"/>
              <w:spacing w:line="223" w:lineRule="exact"/>
              <w:ind w:left="69"/>
              <w:rPr>
                <w:sz w:val="20"/>
              </w:rPr>
            </w:pPr>
            <w:r>
              <w:rPr>
                <w:sz w:val="20"/>
              </w:rPr>
              <w:t>Recreación</w:t>
            </w:r>
          </w:p>
          <w:p w:rsidR="00C25680" w:rsidRDefault="00F04C40">
            <w:pPr>
              <w:pStyle w:val="TableParagraph"/>
              <w:spacing w:line="217" w:lineRule="exact"/>
              <w:ind w:left="69"/>
              <w:rPr>
                <w:sz w:val="20"/>
              </w:rPr>
            </w:pPr>
            <w:r>
              <w:rPr>
                <w:sz w:val="20"/>
              </w:rPr>
              <w:t>(negocio)</w:t>
            </w:r>
          </w:p>
        </w:tc>
        <w:tc>
          <w:tcPr>
            <w:tcW w:w="397" w:type="dxa"/>
            <w:tcBorders>
              <w:left w:val="nil"/>
              <w:right w:val="nil"/>
            </w:tcBorders>
          </w:tcPr>
          <w:p w:rsidR="00C25680" w:rsidRDefault="00F04C40">
            <w:pPr>
              <w:pStyle w:val="TableParagraph"/>
              <w:spacing w:line="223" w:lineRule="exact"/>
              <w:ind w:right="7"/>
              <w:jc w:val="center"/>
              <w:rPr>
                <w:sz w:val="20"/>
              </w:rPr>
            </w:pPr>
            <w:r>
              <w:rPr>
                <w:w w:val="99"/>
                <w:sz w:val="20"/>
              </w:rPr>
              <w:t>y</w:t>
            </w:r>
          </w:p>
        </w:tc>
        <w:tc>
          <w:tcPr>
            <w:tcW w:w="957" w:type="dxa"/>
            <w:tcBorders>
              <w:left w:val="nil"/>
            </w:tcBorders>
          </w:tcPr>
          <w:p w:rsidR="00C25680" w:rsidRDefault="00F04C40">
            <w:pPr>
              <w:pStyle w:val="TableParagraph"/>
              <w:spacing w:line="223" w:lineRule="exact"/>
              <w:ind w:left="169"/>
              <w:rPr>
                <w:sz w:val="20"/>
              </w:rPr>
            </w:pPr>
            <w:r>
              <w:rPr>
                <w:sz w:val="20"/>
              </w:rPr>
              <w:t>Deportes</w:t>
            </w:r>
          </w:p>
        </w:tc>
      </w:tr>
      <w:tr w:rsidR="00C25680">
        <w:trPr>
          <w:trHeight w:val="220"/>
        </w:trPr>
        <w:tc>
          <w:tcPr>
            <w:tcW w:w="2256" w:type="dxa"/>
            <w:tcBorders>
              <w:bottom w:val="nil"/>
            </w:tcBorders>
          </w:tcPr>
          <w:p w:rsidR="00C25680" w:rsidRDefault="00F04C40">
            <w:pPr>
              <w:pStyle w:val="TableParagraph"/>
              <w:spacing w:line="201" w:lineRule="exact"/>
              <w:ind w:left="66"/>
              <w:rPr>
                <w:sz w:val="20"/>
              </w:rPr>
            </w:pPr>
            <w:r>
              <w:rPr>
                <w:sz w:val="20"/>
              </w:rPr>
              <w:t>De 0-6</w:t>
            </w:r>
          </w:p>
        </w:tc>
        <w:tc>
          <w:tcPr>
            <w:tcW w:w="2283" w:type="dxa"/>
            <w:tcBorders>
              <w:bottom w:val="nil"/>
            </w:tcBorders>
          </w:tcPr>
          <w:p w:rsidR="00C25680" w:rsidRDefault="00F04C40">
            <w:pPr>
              <w:pStyle w:val="TableParagraph"/>
              <w:tabs>
                <w:tab w:val="left" w:pos="368"/>
              </w:tabs>
              <w:spacing w:line="201" w:lineRule="exact"/>
              <w:ind w:left="67"/>
              <w:rPr>
                <w:sz w:val="20"/>
              </w:rPr>
            </w:pPr>
            <w:r>
              <w:rPr>
                <w:sz w:val="20"/>
              </w:rPr>
              <w:t>$</w:t>
            </w:r>
            <w:r>
              <w:rPr>
                <w:sz w:val="20"/>
              </w:rPr>
              <w:tab/>
              <w:t>547.35</w:t>
            </w:r>
          </w:p>
        </w:tc>
        <w:tc>
          <w:tcPr>
            <w:tcW w:w="2422" w:type="dxa"/>
            <w:vMerge w:val="restart"/>
          </w:tcPr>
          <w:p w:rsidR="00C25680" w:rsidRDefault="00C25680">
            <w:pPr>
              <w:pStyle w:val="TableParagraph"/>
              <w:spacing w:line="240" w:lineRule="auto"/>
              <w:rPr>
                <w:sz w:val="18"/>
              </w:rPr>
            </w:pPr>
          </w:p>
        </w:tc>
        <w:tc>
          <w:tcPr>
            <w:tcW w:w="2510" w:type="dxa"/>
            <w:gridSpan w:val="3"/>
            <w:vMerge w:val="restart"/>
          </w:tcPr>
          <w:p w:rsidR="00C25680" w:rsidRDefault="00C25680">
            <w:pPr>
              <w:pStyle w:val="TableParagraph"/>
              <w:spacing w:line="240" w:lineRule="auto"/>
              <w:rPr>
                <w:sz w:val="18"/>
              </w:rPr>
            </w:pPr>
          </w:p>
        </w:tc>
      </w:tr>
      <w:tr w:rsidR="00C25680">
        <w:trPr>
          <w:trHeight w:val="215"/>
        </w:trPr>
        <w:tc>
          <w:tcPr>
            <w:tcW w:w="2256" w:type="dxa"/>
            <w:tcBorders>
              <w:top w:val="nil"/>
              <w:bottom w:val="nil"/>
            </w:tcBorders>
          </w:tcPr>
          <w:p w:rsidR="00C25680" w:rsidRDefault="00F04C40">
            <w:pPr>
              <w:pStyle w:val="TableParagraph"/>
              <w:spacing w:line="195" w:lineRule="exact"/>
              <w:ind w:left="66"/>
              <w:rPr>
                <w:sz w:val="20"/>
              </w:rPr>
            </w:pPr>
            <w:r>
              <w:rPr>
                <w:sz w:val="20"/>
              </w:rPr>
              <w:t>De 6.1-12</w:t>
            </w:r>
          </w:p>
        </w:tc>
        <w:tc>
          <w:tcPr>
            <w:tcW w:w="2283" w:type="dxa"/>
            <w:tcBorders>
              <w:top w:val="nil"/>
              <w:bottom w:val="nil"/>
            </w:tcBorders>
          </w:tcPr>
          <w:p w:rsidR="00C25680" w:rsidRDefault="00F04C40">
            <w:pPr>
              <w:pStyle w:val="TableParagraph"/>
              <w:spacing w:line="195" w:lineRule="exact"/>
              <w:ind w:left="67"/>
              <w:rPr>
                <w:sz w:val="20"/>
              </w:rPr>
            </w:pPr>
            <w:r>
              <w:rPr>
                <w:sz w:val="20"/>
              </w:rPr>
              <w:t>$ 1,099.45</w:t>
            </w:r>
          </w:p>
        </w:tc>
        <w:tc>
          <w:tcPr>
            <w:tcW w:w="2422" w:type="dxa"/>
            <w:vMerge/>
            <w:tcBorders>
              <w:top w:val="nil"/>
            </w:tcBorders>
          </w:tcPr>
          <w:p w:rsidR="00C25680" w:rsidRDefault="00C25680">
            <w:pPr>
              <w:rPr>
                <w:sz w:val="2"/>
                <w:szCs w:val="2"/>
              </w:rPr>
            </w:pPr>
          </w:p>
        </w:tc>
        <w:tc>
          <w:tcPr>
            <w:tcW w:w="2510" w:type="dxa"/>
            <w:gridSpan w:val="3"/>
            <w:vMerge/>
            <w:tcBorders>
              <w:top w:val="nil"/>
            </w:tcBorders>
          </w:tcPr>
          <w:p w:rsidR="00C25680" w:rsidRDefault="00C25680">
            <w:pPr>
              <w:rPr>
                <w:sz w:val="2"/>
                <w:szCs w:val="2"/>
              </w:rPr>
            </w:pPr>
          </w:p>
        </w:tc>
      </w:tr>
      <w:tr w:rsidR="00C25680">
        <w:trPr>
          <w:trHeight w:val="215"/>
        </w:trPr>
        <w:tc>
          <w:tcPr>
            <w:tcW w:w="2256" w:type="dxa"/>
            <w:tcBorders>
              <w:top w:val="nil"/>
              <w:bottom w:val="nil"/>
            </w:tcBorders>
          </w:tcPr>
          <w:p w:rsidR="00C25680" w:rsidRDefault="00F04C40">
            <w:pPr>
              <w:pStyle w:val="TableParagraph"/>
              <w:spacing w:line="195" w:lineRule="exact"/>
              <w:ind w:left="66"/>
              <w:rPr>
                <w:sz w:val="20"/>
              </w:rPr>
            </w:pPr>
            <w:r>
              <w:rPr>
                <w:sz w:val="20"/>
              </w:rPr>
              <w:t>De 12.1-18</w:t>
            </w:r>
          </w:p>
        </w:tc>
        <w:tc>
          <w:tcPr>
            <w:tcW w:w="2283" w:type="dxa"/>
            <w:tcBorders>
              <w:top w:val="nil"/>
              <w:bottom w:val="nil"/>
            </w:tcBorders>
          </w:tcPr>
          <w:p w:rsidR="00C25680" w:rsidRDefault="00F04C40">
            <w:pPr>
              <w:pStyle w:val="TableParagraph"/>
              <w:spacing w:line="195" w:lineRule="exact"/>
              <w:ind w:left="67"/>
              <w:rPr>
                <w:sz w:val="20"/>
              </w:rPr>
            </w:pPr>
            <w:r>
              <w:rPr>
                <w:sz w:val="20"/>
              </w:rPr>
              <w:t>$ 1,646.82</w:t>
            </w:r>
          </w:p>
        </w:tc>
        <w:tc>
          <w:tcPr>
            <w:tcW w:w="2422" w:type="dxa"/>
            <w:vMerge/>
            <w:tcBorders>
              <w:top w:val="nil"/>
            </w:tcBorders>
          </w:tcPr>
          <w:p w:rsidR="00C25680" w:rsidRDefault="00C25680">
            <w:pPr>
              <w:rPr>
                <w:sz w:val="2"/>
                <w:szCs w:val="2"/>
              </w:rPr>
            </w:pPr>
          </w:p>
        </w:tc>
        <w:tc>
          <w:tcPr>
            <w:tcW w:w="2510" w:type="dxa"/>
            <w:gridSpan w:val="3"/>
            <w:vMerge/>
            <w:tcBorders>
              <w:top w:val="nil"/>
            </w:tcBorders>
          </w:tcPr>
          <w:p w:rsidR="00C25680" w:rsidRDefault="00C25680">
            <w:pPr>
              <w:rPr>
                <w:sz w:val="2"/>
                <w:szCs w:val="2"/>
              </w:rPr>
            </w:pPr>
          </w:p>
        </w:tc>
      </w:tr>
      <w:tr w:rsidR="00C25680">
        <w:trPr>
          <w:trHeight w:val="225"/>
        </w:trPr>
        <w:tc>
          <w:tcPr>
            <w:tcW w:w="2256" w:type="dxa"/>
            <w:tcBorders>
              <w:top w:val="nil"/>
            </w:tcBorders>
          </w:tcPr>
          <w:p w:rsidR="00C25680" w:rsidRDefault="00F04C40">
            <w:pPr>
              <w:pStyle w:val="TableParagraph"/>
              <w:spacing w:line="205" w:lineRule="exact"/>
              <w:ind w:left="66"/>
              <w:rPr>
                <w:sz w:val="20"/>
              </w:rPr>
            </w:pPr>
            <w:r>
              <w:rPr>
                <w:sz w:val="20"/>
              </w:rPr>
              <w:t>Mayor de 18</w:t>
            </w:r>
          </w:p>
        </w:tc>
        <w:tc>
          <w:tcPr>
            <w:tcW w:w="2283" w:type="dxa"/>
            <w:tcBorders>
              <w:top w:val="nil"/>
            </w:tcBorders>
          </w:tcPr>
          <w:p w:rsidR="00C25680" w:rsidRDefault="00F04C40">
            <w:pPr>
              <w:pStyle w:val="TableParagraph"/>
              <w:spacing w:line="205" w:lineRule="exact"/>
              <w:ind w:left="67"/>
              <w:rPr>
                <w:sz w:val="20"/>
              </w:rPr>
            </w:pPr>
            <w:r>
              <w:rPr>
                <w:sz w:val="20"/>
              </w:rPr>
              <w:t>$ 2,354.19</w:t>
            </w:r>
          </w:p>
        </w:tc>
        <w:tc>
          <w:tcPr>
            <w:tcW w:w="2422" w:type="dxa"/>
            <w:vMerge/>
            <w:tcBorders>
              <w:top w:val="nil"/>
            </w:tcBorders>
          </w:tcPr>
          <w:p w:rsidR="00C25680" w:rsidRDefault="00C25680">
            <w:pPr>
              <w:rPr>
                <w:sz w:val="2"/>
                <w:szCs w:val="2"/>
              </w:rPr>
            </w:pPr>
          </w:p>
        </w:tc>
        <w:tc>
          <w:tcPr>
            <w:tcW w:w="2510" w:type="dxa"/>
            <w:gridSpan w:val="3"/>
            <w:vMerge/>
            <w:tcBorders>
              <w:top w:val="nil"/>
            </w:tcBorders>
          </w:tcPr>
          <w:p w:rsidR="00C25680" w:rsidRDefault="00C25680">
            <w:pPr>
              <w:rPr>
                <w:sz w:val="2"/>
                <w:szCs w:val="2"/>
              </w:rPr>
            </w:pPr>
          </w:p>
        </w:tc>
      </w:tr>
      <w:tr w:rsidR="00C25680">
        <w:trPr>
          <w:trHeight w:val="220"/>
        </w:trPr>
        <w:tc>
          <w:tcPr>
            <w:tcW w:w="2256" w:type="dxa"/>
            <w:tcBorders>
              <w:bottom w:val="nil"/>
            </w:tcBorders>
          </w:tcPr>
          <w:p w:rsidR="00C25680" w:rsidRDefault="00F04C40">
            <w:pPr>
              <w:pStyle w:val="TableParagraph"/>
              <w:spacing w:line="200" w:lineRule="exact"/>
              <w:ind w:left="66"/>
              <w:rPr>
                <w:sz w:val="20"/>
              </w:rPr>
            </w:pPr>
            <w:r>
              <w:rPr>
                <w:sz w:val="20"/>
              </w:rPr>
              <w:t>De 0-20</w:t>
            </w:r>
          </w:p>
        </w:tc>
        <w:tc>
          <w:tcPr>
            <w:tcW w:w="2283" w:type="dxa"/>
            <w:vMerge w:val="restart"/>
          </w:tcPr>
          <w:p w:rsidR="00C25680" w:rsidRDefault="00C25680">
            <w:pPr>
              <w:pStyle w:val="TableParagraph"/>
              <w:spacing w:line="240" w:lineRule="auto"/>
              <w:rPr>
                <w:sz w:val="18"/>
              </w:rPr>
            </w:pPr>
          </w:p>
        </w:tc>
        <w:tc>
          <w:tcPr>
            <w:tcW w:w="2422" w:type="dxa"/>
            <w:tcBorders>
              <w:bottom w:val="nil"/>
            </w:tcBorders>
          </w:tcPr>
          <w:p w:rsidR="00C25680" w:rsidRDefault="00F04C40">
            <w:pPr>
              <w:pStyle w:val="TableParagraph"/>
              <w:spacing w:line="200" w:lineRule="exact"/>
              <w:ind w:left="69"/>
              <w:rPr>
                <w:sz w:val="20"/>
              </w:rPr>
            </w:pPr>
            <w:r>
              <w:rPr>
                <w:sz w:val="20"/>
              </w:rPr>
              <w:t>$ 1,333.52</w:t>
            </w:r>
          </w:p>
        </w:tc>
        <w:tc>
          <w:tcPr>
            <w:tcW w:w="2510" w:type="dxa"/>
            <w:gridSpan w:val="3"/>
            <w:vMerge w:val="restart"/>
          </w:tcPr>
          <w:p w:rsidR="00C25680" w:rsidRDefault="00C25680">
            <w:pPr>
              <w:pStyle w:val="TableParagraph"/>
              <w:spacing w:line="240" w:lineRule="auto"/>
              <w:rPr>
                <w:sz w:val="18"/>
              </w:rPr>
            </w:pPr>
          </w:p>
        </w:tc>
      </w:tr>
      <w:tr w:rsidR="00C25680">
        <w:trPr>
          <w:trHeight w:val="215"/>
        </w:trPr>
        <w:tc>
          <w:tcPr>
            <w:tcW w:w="2256" w:type="dxa"/>
            <w:tcBorders>
              <w:top w:val="nil"/>
              <w:bottom w:val="nil"/>
            </w:tcBorders>
          </w:tcPr>
          <w:p w:rsidR="00C25680" w:rsidRDefault="00F04C40">
            <w:pPr>
              <w:pStyle w:val="TableParagraph"/>
              <w:spacing w:line="195" w:lineRule="exact"/>
              <w:ind w:left="66"/>
              <w:rPr>
                <w:sz w:val="20"/>
              </w:rPr>
            </w:pPr>
            <w:r>
              <w:rPr>
                <w:sz w:val="20"/>
              </w:rPr>
              <w:t>De 20.1-60</w:t>
            </w:r>
          </w:p>
        </w:tc>
        <w:tc>
          <w:tcPr>
            <w:tcW w:w="2283" w:type="dxa"/>
            <w:vMerge/>
            <w:tcBorders>
              <w:top w:val="nil"/>
            </w:tcBorders>
          </w:tcPr>
          <w:p w:rsidR="00C25680" w:rsidRDefault="00C25680">
            <w:pPr>
              <w:rPr>
                <w:sz w:val="2"/>
                <w:szCs w:val="2"/>
              </w:rPr>
            </w:pPr>
          </w:p>
        </w:tc>
        <w:tc>
          <w:tcPr>
            <w:tcW w:w="2422" w:type="dxa"/>
            <w:tcBorders>
              <w:top w:val="nil"/>
              <w:bottom w:val="nil"/>
            </w:tcBorders>
          </w:tcPr>
          <w:p w:rsidR="00C25680" w:rsidRDefault="00F04C40">
            <w:pPr>
              <w:pStyle w:val="TableParagraph"/>
              <w:spacing w:line="195" w:lineRule="exact"/>
              <w:ind w:left="69"/>
              <w:rPr>
                <w:sz w:val="20"/>
              </w:rPr>
            </w:pPr>
            <w:r>
              <w:rPr>
                <w:sz w:val="20"/>
              </w:rPr>
              <w:t>$ 3,923.74</w:t>
            </w:r>
          </w:p>
        </w:tc>
        <w:tc>
          <w:tcPr>
            <w:tcW w:w="2510" w:type="dxa"/>
            <w:gridSpan w:val="3"/>
            <w:vMerge/>
            <w:tcBorders>
              <w:top w:val="nil"/>
            </w:tcBorders>
          </w:tcPr>
          <w:p w:rsidR="00C25680" w:rsidRDefault="00C25680">
            <w:pPr>
              <w:rPr>
                <w:sz w:val="2"/>
                <w:szCs w:val="2"/>
              </w:rPr>
            </w:pPr>
          </w:p>
        </w:tc>
      </w:tr>
      <w:tr w:rsidR="00C25680">
        <w:trPr>
          <w:trHeight w:val="214"/>
        </w:trPr>
        <w:tc>
          <w:tcPr>
            <w:tcW w:w="2256" w:type="dxa"/>
            <w:tcBorders>
              <w:top w:val="nil"/>
              <w:bottom w:val="nil"/>
            </w:tcBorders>
          </w:tcPr>
          <w:p w:rsidR="00C25680" w:rsidRDefault="00F04C40">
            <w:pPr>
              <w:pStyle w:val="TableParagraph"/>
              <w:spacing w:line="194" w:lineRule="exact"/>
              <w:ind w:left="66"/>
              <w:rPr>
                <w:sz w:val="20"/>
              </w:rPr>
            </w:pPr>
            <w:r>
              <w:rPr>
                <w:sz w:val="20"/>
              </w:rPr>
              <w:t>De 60.1-100</w:t>
            </w:r>
          </w:p>
        </w:tc>
        <w:tc>
          <w:tcPr>
            <w:tcW w:w="2283" w:type="dxa"/>
            <w:vMerge/>
            <w:tcBorders>
              <w:top w:val="nil"/>
            </w:tcBorders>
          </w:tcPr>
          <w:p w:rsidR="00C25680" w:rsidRDefault="00C25680">
            <w:pPr>
              <w:rPr>
                <w:sz w:val="2"/>
                <w:szCs w:val="2"/>
              </w:rPr>
            </w:pPr>
          </w:p>
        </w:tc>
        <w:tc>
          <w:tcPr>
            <w:tcW w:w="2422" w:type="dxa"/>
            <w:tcBorders>
              <w:top w:val="nil"/>
              <w:bottom w:val="nil"/>
            </w:tcBorders>
          </w:tcPr>
          <w:p w:rsidR="00C25680" w:rsidRDefault="00F04C40">
            <w:pPr>
              <w:pStyle w:val="TableParagraph"/>
              <w:spacing w:line="194" w:lineRule="exact"/>
              <w:ind w:left="69"/>
              <w:rPr>
                <w:sz w:val="20"/>
              </w:rPr>
            </w:pPr>
            <w:r>
              <w:rPr>
                <w:sz w:val="20"/>
              </w:rPr>
              <w:t>$ 6,278.71</w:t>
            </w:r>
          </w:p>
        </w:tc>
        <w:tc>
          <w:tcPr>
            <w:tcW w:w="2510" w:type="dxa"/>
            <w:gridSpan w:val="3"/>
            <w:vMerge/>
            <w:tcBorders>
              <w:top w:val="nil"/>
            </w:tcBorders>
          </w:tcPr>
          <w:p w:rsidR="00C25680" w:rsidRDefault="00C25680">
            <w:pPr>
              <w:rPr>
                <w:sz w:val="2"/>
                <w:szCs w:val="2"/>
              </w:rPr>
            </w:pPr>
          </w:p>
        </w:tc>
      </w:tr>
      <w:tr w:rsidR="00C25680">
        <w:trPr>
          <w:trHeight w:val="223"/>
        </w:trPr>
        <w:tc>
          <w:tcPr>
            <w:tcW w:w="2256" w:type="dxa"/>
            <w:tcBorders>
              <w:top w:val="nil"/>
            </w:tcBorders>
          </w:tcPr>
          <w:p w:rsidR="00C25680" w:rsidRDefault="00F04C40">
            <w:pPr>
              <w:pStyle w:val="TableParagraph"/>
              <w:spacing w:line="204" w:lineRule="exact"/>
              <w:ind w:left="66"/>
              <w:rPr>
                <w:sz w:val="20"/>
              </w:rPr>
            </w:pPr>
            <w:r>
              <w:rPr>
                <w:sz w:val="20"/>
              </w:rPr>
              <w:t>Mayor de 100</w:t>
            </w:r>
          </w:p>
        </w:tc>
        <w:tc>
          <w:tcPr>
            <w:tcW w:w="2283" w:type="dxa"/>
            <w:vMerge/>
            <w:tcBorders>
              <w:top w:val="nil"/>
            </w:tcBorders>
          </w:tcPr>
          <w:p w:rsidR="00C25680" w:rsidRDefault="00C25680">
            <w:pPr>
              <w:rPr>
                <w:sz w:val="2"/>
                <w:szCs w:val="2"/>
              </w:rPr>
            </w:pPr>
          </w:p>
        </w:tc>
        <w:tc>
          <w:tcPr>
            <w:tcW w:w="2422" w:type="dxa"/>
            <w:tcBorders>
              <w:top w:val="nil"/>
            </w:tcBorders>
          </w:tcPr>
          <w:p w:rsidR="00C25680" w:rsidRDefault="00F04C40">
            <w:pPr>
              <w:pStyle w:val="TableParagraph"/>
              <w:spacing w:line="204" w:lineRule="exact"/>
              <w:ind w:left="69"/>
              <w:rPr>
                <w:sz w:val="20"/>
              </w:rPr>
            </w:pPr>
            <w:r>
              <w:rPr>
                <w:sz w:val="20"/>
              </w:rPr>
              <w:t>$ 9,415.12</w:t>
            </w:r>
          </w:p>
        </w:tc>
        <w:tc>
          <w:tcPr>
            <w:tcW w:w="2510" w:type="dxa"/>
            <w:gridSpan w:val="3"/>
            <w:vMerge/>
            <w:tcBorders>
              <w:top w:val="nil"/>
            </w:tcBorders>
          </w:tcPr>
          <w:p w:rsidR="00C25680" w:rsidRDefault="00C25680">
            <w:pPr>
              <w:rPr>
                <w:sz w:val="2"/>
                <w:szCs w:val="2"/>
              </w:rPr>
            </w:pPr>
          </w:p>
        </w:tc>
      </w:tr>
      <w:tr w:rsidR="00C25680">
        <w:trPr>
          <w:trHeight w:val="220"/>
        </w:trPr>
        <w:tc>
          <w:tcPr>
            <w:tcW w:w="2256" w:type="dxa"/>
            <w:tcBorders>
              <w:bottom w:val="nil"/>
            </w:tcBorders>
          </w:tcPr>
          <w:p w:rsidR="00C25680" w:rsidRDefault="00F04C40">
            <w:pPr>
              <w:pStyle w:val="TableParagraph"/>
              <w:spacing w:line="200" w:lineRule="exact"/>
              <w:ind w:left="66"/>
              <w:rPr>
                <w:sz w:val="20"/>
              </w:rPr>
            </w:pPr>
            <w:r>
              <w:rPr>
                <w:sz w:val="20"/>
              </w:rPr>
              <w:t>De 0-50</w:t>
            </w:r>
          </w:p>
        </w:tc>
        <w:tc>
          <w:tcPr>
            <w:tcW w:w="2283" w:type="dxa"/>
            <w:vMerge w:val="restart"/>
          </w:tcPr>
          <w:p w:rsidR="00C25680" w:rsidRDefault="00C25680">
            <w:pPr>
              <w:pStyle w:val="TableParagraph"/>
              <w:spacing w:line="240" w:lineRule="auto"/>
              <w:rPr>
                <w:sz w:val="18"/>
              </w:rPr>
            </w:pPr>
          </w:p>
        </w:tc>
        <w:tc>
          <w:tcPr>
            <w:tcW w:w="2422" w:type="dxa"/>
            <w:vMerge w:val="restart"/>
          </w:tcPr>
          <w:p w:rsidR="00C25680" w:rsidRDefault="00C25680">
            <w:pPr>
              <w:pStyle w:val="TableParagraph"/>
              <w:spacing w:line="240" w:lineRule="auto"/>
              <w:rPr>
                <w:sz w:val="18"/>
              </w:rPr>
            </w:pPr>
          </w:p>
        </w:tc>
        <w:tc>
          <w:tcPr>
            <w:tcW w:w="2510" w:type="dxa"/>
            <w:gridSpan w:val="3"/>
            <w:tcBorders>
              <w:bottom w:val="nil"/>
            </w:tcBorders>
          </w:tcPr>
          <w:p w:rsidR="00C25680" w:rsidRDefault="00F04C40">
            <w:pPr>
              <w:pStyle w:val="TableParagraph"/>
              <w:spacing w:line="200" w:lineRule="exact"/>
              <w:ind w:left="69"/>
              <w:rPr>
                <w:sz w:val="20"/>
              </w:rPr>
            </w:pPr>
            <w:r>
              <w:rPr>
                <w:sz w:val="20"/>
              </w:rPr>
              <w:t>$ 4,079.81</w:t>
            </w:r>
          </w:p>
        </w:tc>
      </w:tr>
      <w:tr w:rsidR="00C25680">
        <w:trPr>
          <w:trHeight w:val="215"/>
        </w:trPr>
        <w:tc>
          <w:tcPr>
            <w:tcW w:w="2256" w:type="dxa"/>
            <w:tcBorders>
              <w:top w:val="nil"/>
              <w:bottom w:val="nil"/>
            </w:tcBorders>
          </w:tcPr>
          <w:p w:rsidR="00C25680" w:rsidRDefault="00F04C40">
            <w:pPr>
              <w:pStyle w:val="TableParagraph"/>
              <w:spacing w:line="195" w:lineRule="exact"/>
              <w:ind w:left="66"/>
              <w:rPr>
                <w:sz w:val="20"/>
              </w:rPr>
            </w:pPr>
            <w:r>
              <w:rPr>
                <w:sz w:val="20"/>
              </w:rPr>
              <w:t>De 50.1-100</w:t>
            </w:r>
          </w:p>
        </w:tc>
        <w:tc>
          <w:tcPr>
            <w:tcW w:w="2283" w:type="dxa"/>
            <w:vMerge/>
            <w:tcBorders>
              <w:top w:val="nil"/>
            </w:tcBorders>
          </w:tcPr>
          <w:p w:rsidR="00C25680" w:rsidRDefault="00C25680">
            <w:pPr>
              <w:rPr>
                <w:sz w:val="2"/>
                <w:szCs w:val="2"/>
              </w:rPr>
            </w:pPr>
          </w:p>
        </w:tc>
        <w:tc>
          <w:tcPr>
            <w:tcW w:w="2422" w:type="dxa"/>
            <w:vMerge/>
            <w:tcBorders>
              <w:top w:val="nil"/>
            </w:tcBorders>
          </w:tcPr>
          <w:p w:rsidR="00C25680" w:rsidRDefault="00C25680">
            <w:pPr>
              <w:rPr>
                <w:sz w:val="2"/>
                <w:szCs w:val="2"/>
              </w:rPr>
            </w:pPr>
          </w:p>
        </w:tc>
        <w:tc>
          <w:tcPr>
            <w:tcW w:w="2510" w:type="dxa"/>
            <w:gridSpan w:val="3"/>
            <w:tcBorders>
              <w:top w:val="nil"/>
              <w:bottom w:val="nil"/>
            </w:tcBorders>
          </w:tcPr>
          <w:p w:rsidR="00C25680" w:rsidRDefault="00F04C40">
            <w:pPr>
              <w:pStyle w:val="TableParagraph"/>
              <w:spacing w:line="195" w:lineRule="exact"/>
              <w:ind w:left="69"/>
              <w:rPr>
                <w:sz w:val="20"/>
              </w:rPr>
            </w:pPr>
            <w:r>
              <w:rPr>
                <w:sz w:val="20"/>
              </w:rPr>
              <w:t>$ 6,592.01</w:t>
            </w:r>
          </w:p>
        </w:tc>
      </w:tr>
      <w:tr w:rsidR="00C25680">
        <w:trPr>
          <w:trHeight w:val="225"/>
        </w:trPr>
        <w:tc>
          <w:tcPr>
            <w:tcW w:w="2256" w:type="dxa"/>
            <w:tcBorders>
              <w:top w:val="nil"/>
            </w:tcBorders>
          </w:tcPr>
          <w:p w:rsidR="00C25680" w:rsidRDefault="00F04C40">
            <w:pPr>
              <w:pStyle w:val="TableParagraph"/>
              <w:spacing w:line="205" w:lineRule="exact"/>
              <w:ind w:left="66"/>
              <w:rPr>
                <w:sz w:val="20"/>
              </w:rPr>
            </w:pPr>
            <w:r>
              <w:rPr>
                <w:sz w:val="20"/>
              </w:rPr>
              <w:t>Mayor de 100</w:t>
            </w:r>
          </w:p>
        </w:tc>
        <w:tc>
          <w:tcPr>
            <w:tcW w:w="2283" w:type="dxa"/>
            <w:vMerge/>
            <w:tcBorders>
              <w:top w:val="nil"/>
            </w:tcBorders>
          </w:tcPr>
          <w:p w:rsidR="00C25680" w:rsidRDefault="00C25680">
            <w:pPr>
              <w:rPr>
                <w:sz w:val="2"/>
                <w:szCs w:val="2"/>
              </w:rPr>
            </w:pPr>
          </w:p>
        </w:tc>
        <w:tc>
          <w:tcPr>
            <w:tcW w:w="2422" w:type="dxa"/>
            <w:vMerge/>
            <w:tcBorders>
              <w:top w:val="nil"/>
            </w:tcBorders>
          </w:tcPr>
          <w:p w:rsidR="00C25680" w:rsidRDefault="00C25680">
            <w:pPr>
              <w:rPr>
                <w:sz w:val="2"/>
                <w:szCs w:val="2"/>
              </w:rPr>
            </w:pPr>
          </w:p>
        </w:tc>
        <w:tc>
          <w:tcPr>
            <w:tcW w:w="2510" w:type="dxa"/>
            <w:gridSpan w:val="3"/>
            <w:tcBorders>
              <w:top w:val="nil"/>
            </w:tcBorders>
          </w:tcPr>
          <w:p w:rsidR="00C25680" w:rsidRDefault="00F04C40">
            <w:pPr>
              <w:pStyle w:val="TableParagraph"/>
              <w:spacing w:line="205" w:lineRule="exact"/>
              <w:ind w:left="69"/>
              <w:rPr>
                <w:sz w:val="20"/>
              </w:rPr>
            </w:pPr>
            <w:r>
              <w:rPr>
                <w:sz w:val="20"/>
              </w:rPr>
              <w:t>$ 11,926.13</w:t>
            </w:r>
          </w:p>
        </w:tc>
      </w:tr>
    </w:tbl>
    <w:p w:rsidR="00C25680" w:rsidRDefault="00C25680">
      <w:pPr>
        <w:pStyle w:val="Textoindependiente"/>
        <w:spacing w:before="6"/>
        <w:rPr>
          <w:sz w:val="11"/>
        </w:rPr>
      </w:pPr>
    </w:p>
    <w:p w:rsidR="00C25680" w:rsidRDefault="00F04C40">
      <w:pPr>
        <w:pStyle w:val="Textoindependiente"/>
        <w:spacing w:before="91"/>
        <w:ind w:left="217"/>
      </w:pPr>
      <w:r>
        <w:t>XXI.- Los anuncios asegurados por medio de postes, mástiles, ménsulas, soporte o cualquier otra clase de estructura causarán un derecho por construcción conforme a la siguiente tabla:</w:t>
      </w:r>
    </w:p>
    <w:p w:rsidR="00C25680" w:rsidRDefault="00C25680">
      <w:pPr>
        <w:pStyle w:val="Textoindependiente"/>
        <w:spacing w:before="11"/>
      </w:pPr>
    </w:p>
    <w:tbl>
      <w:tblPr>
        <w:tblStyle w:val="TableNormal"/>
        <w:tblW w:w="0" w:type="auto"/>
        <w:tblInd w:w="883" w:type="dxa"/>
        <w:tblLayout w:type="fixed"/>
        <w:tblLook w:val="01E0" w:firstRow="1" w:lastRow="1" w:firstColumn="1" w:lastColumn="1" w:noHBand="0" w:noVBand="0"/>
      </w:tblPr>
      <w:tblGrid>
        <w:gridCol w:w="3391"/>
        <w:gridCol w:w="1100"/>
      </w:tblGrid>
      <w:tr w:rsidR="00C25680">
        <w:trPr>
          <w:trHeight w:val="224"/>
        </w:trPr>
        <w:tc>
          <w:tcPr>
            <w:tcW w:w="3391" w:type="dxa"/>
          </w:tcPr>
          <w:p w:rsidR="00C25680" w:rsidRDefault="00F04C40">
            <w:pPr>
              <w:pStyle w:val="TableParagraph"/>
              <w:spacing w:line="204" w:lineRule="exact"/>
              <w:ind w:left="50"/>
              <w:rPr>
                <w:sz w:val="20"/>
              </w:rPr>
            </w:pPr>
            <w:r>
              <w:rPr>
                <w:sz w:val="20"/>
              </w:rPr>
              <w:t>1.- De 3.00 a 5.00 metros cuadrados</w:t>
            </w:r>
          </w:p>
        </w:tc>
        <w:tc>
          <w:tcPr>
            <w:tcW w:w="1100" w:type="dxa"/>
          </w:tcPr>
          <w:p w:rsidR="00C25680" w:rsidRDefault="00F04C40">
            <w:pPr>
              <w:pStyle w:val="TableParagraph"/>
              <w:tabs>
                <w:tab w:val="left" w:pos="301"/>
              </w:tabs>
              <w:spacing w:line="204" w:lineRule="exact"/>
              <w:ind w:right="49"/>
              <w:jc w:val="right"/>
              <w:rPr>
                <w:sz w:val="20"/>
              </w:rPr>
            </w:pPr>
            <w:r>
              <w:rPr>
                <w:sz w:val="20"/>
              </w:rPr>
              <w:t>$</w:t>
            </w:r>
            <w:r>
              <w:rPr>
                <w:sz w:val="20"/>
              </w:rPr>
              <w:tab/>
            </w:r>
            <w:r>
              <w:rPr>
                <w:spacing w:val="-1"/>
                <w:sz w:val="20"/>
              </w:rPr>
              <w:t>547.50</w:t>
            </w:r>
          </w:p>
        </w:tc>
      </w:tr>
      <w:tr w:rsidR="00C25680">
        <w:trPr>
          <w:trHeight w:val="229"/>
        </w:trPr>
        <w:tc>
          <w:tcPr>
            <w:tcW w:w="3391" w:type="dxa"/>
          </w:tcPr>
          <w:p w:rsidR="00C25680" w:rsidRDefault="00F04C40">
            <w:pPr>
              <w:pStyle w:val="TableParagraph"/>
              <w:spacing w:line="209" w:lineRule="exact"/>
              <w:ind w:left="50"/>
              <w:rPr>
                <w:sz w:val="20"/>
              </w:rPr>
            </w:pPr>
            <w:r>
              <w:rPr>
                <w:sz w:val="20"/>
              </w:rPr>
              <w:t>2.- De 5.00 a 10.00 metros cuadrados</w:t>
            </w:r>
          </w:p>
        </w:tc>
        <w:tc>
          <w:tcPr>
            <w:tcW w:w="1100" w:type="dxa"/>
          </w:tcPr>
          <w:p w:rsidR="00C25680" w:rsidRDefault="00F04C40">
            <w:pPr>
              <w:pStyle w:val="TableParagraph"/>
              <w:spacing w:line="209" w:lineRule="exact"/>
              <w:ind w:right="49"/>
              <w:jc w:val="right"/>
              <w:rPr>
                <w:sz w:val="20"/>
              </w:rPr>
            </w:pPr>
            <w:r>
              <w:rPr>
                <w:sz w:val="20"/>
              </w:rPr>
              <w:t>$ 1,174.00</w:t>
            </w:r>
          </w:p>
        </w:tc>
      </w:tr>
      <w:tr w:rsidR="00C25680">
        <w:trPr>
          <w:trHeight w:val="230"/>
        </w:trPr>
        <w:tc>
          <w:tcPr>
            <w:tcW w:w="3391" w:type="dxa"/>
          </w:tcPr>
          <w:p w:rsidR="00C25680" w:rsidRDefault="00F04C40">
            <w:pPr>
              <w:pStyle w:val="TableParagraph"/>
              <w:ind w:left="50"/>
              <w:rPr>
                <w:sz w:val="20"/>
              </w:rPr>
            </w:pPr>
            <w:r>
              <w:rPr>
                <w:sz w:val="20"/>
              </w:rPr>
              <w:t>3.- De 10.00 a15.00 metros cuadrados</w:t>
            </w:r>
          </w:p>
        </w:tc>
        <w:tc>
          <w:tcPr>
            <w:tcW w:w="1100" w:type="dxa"/>
          </w:tcPr>
          <w:p w:rsidR="00C25680" w:rsidRDefault="00F04C40">
            <w:pPr>
              <w:pStyle w:val="TableParagraph"/>
              <w:ind w:right="49"/>
              <w:jc w:val="right"/>
              <w:rPr>
                <w:sz w:val="20"/>
              </w:rPr>
            </w:pPr>
            <w:r>
              <w:rPr>
                <w:sz w:val="20"/>
              </w:rPr>
              <w:t>$ 1,728.50</w:t>
            </w:r>
          </w:p>
        </w:tc>
      </w:tr>
      <w:tr w:rsidR="00C25680">
        <w:trPr>
          <w:trHeight w:val="230"/>
        </w:trPr>
        <w:tc>
          <w:tcPr>
            <w:tcW w:w="3391" w:type="dxa"/>
          </w:tcPr>
          <w:p w:rsidR="00C25680" w:rsidRDefault="00F04C40">
            <w:pPr>
              <w:pStyle w:val="TableParagraph"/>
              <w:ind w:left="50"/>
              <w:rPr>
                <w:sz w:val="20"/>
              </w:rPr>
            </w:pPr>
            <w:r>
              <w:rPr>
                <w:sz w:val="20"/>
              </w:rPr>
              <w:t>4.- De 15.00 a 20.00 metros cuadrados</w:t>
            </w:r>
          </w:p>
        </w:tc>
        <w:tc>
          <w:tcPr>
            <w:tcW w:w="1100" w:type="dxa"/>
          </w:tcPr>
          <w:p w:rsidR="00C25680" w:rsidRDefault="00F04C40">
            <w:pPr>
              <w:pStyle w:val="TableParagraph"/>
              <w:ind w:right="48"/>
              <w:jc w:val="right"/>
              <w:rPr>
                <w:sz w:val="20"/>
              </w:rPr>
            </w:pPr>
            <w:r>
              <w:rPr>
                <w:sz w:val="20"/>
              </w:rPr>
              <w:t>$ 2,578.50</w:t>
            </w:r>
          </w:p>
        </w:tc>
      </w:tr>
      <w:tr w:rsidR="00C25680">
        <w:trPr>
          <w:trHeight w:val="230"/>
        </w:trPr>
        <w:tc>
          <w:tcPr>
            <w:tcW w:w="3391" w:type="dxa"/>
          </w:tcPr>
          <w:p w:rsidR="00C25680" w:rsidRDefault="00F04C40">
            <w:pPr>
              <w:pStyle w:val="TableParagraph"/>
              <w:ind w:left="50"/>
              <w:rPr>
                <w:sz w:val="20"/>
              </w:rPr>
            </w:pPr>
            <w:r>
              <w:rPr>
                <w:sz w:val="20"/>
              </w:rPr>
              <w:t>5.- De 20.00 a 30.00 metros cuadrados</w:t>
            </w:r>
          </w:p>
        </w:tc>
        <w:tc>
          <w:tcPr>
            <w:tcW w:w="1100" w:type="dxa"/>
          </w:tcPr>
          <w:p w:rsidR="00C25680" w:rsidRDefault="00F04C40">
            <w:pPr>
              <w:pStyle w:val="TableParagraph"/>
              <w:ind w:right="49"/>
              <w:jc w:val="right"/>
              <w:rPr>
                <w:sz w:val="20"/>
              </w:rPr>
            </w:pPr>
            <w:r>
              <w:rPr>
                <w:sz w:val="20"/>
              </w:rPr>
              <w:t>$ 2,981.50</w:t>
            </w:r>
          </w:p>
        </w:tc>
      </w:tr>
      <w:tr w:rsidR="00C25680">
        <w:trPr>
          <w:trHeight w:val="225"/>
        </w:trPr>
        <w:tc>
          <w:tcPr>
            <w:tcW w:w="3391" w:type="dxa"/>
          </w:tcPr>
          <w:p w:rsidR="00C25680" w:rsidRDefault="00F04C40">
            <w:pPr>
              <w:pStyle w:val="TableParagraph"/>
              <w:spacing w:line="205" w:lineRule="exact"/>
              <w:ind w:left="50"/>
              <w:rPr>
                <w:sz w:val="20"/>
              </w:rPr>
            </w:pPr>
            <w:r>
              <w:rPr>
                <w:sz w:val="20"/>
              </w:rPr>
              <w:t>6.- Mayor de 30.00 metros cuadrados</w:t>
            </w:r>
          </w:p>
        </w:tc>
        <w:tc>
          <w:tcPr>
            <w:tcW w:w="1100" w:type="dxa"/>
          </w:tcPr>
          <w:p w:rsidR="00C25680" w:rsidRDefault="00F04C40">
            <w:pPr>
              <w:pStyle w:val="TableParagraph"/>
              <w:spacing w:line="205" w:lineRule="exact"/>
              <w:ind w:right="49"/>
              <w:jc w:val="right"/>
              <w:rPr>
                <w:sz w:val="20"/>
              </w:rPr>
            </w:pPr>
            <w:r>
              <w:rPr>
                <w:sz w:val="20"/>
              </w:rPr>
              <w:t>$ 5,492.50</w:t>
            </w:r>
          </w:p>
        </w:tc>
      </w:tr>
    </w:tbl>
    <w:p w:rsidR="00C25680" w:rsidRDefault="00C25680">
      <w:pPr>
        <w:pStyle w:val="Textoindependiente"/>
        <w:spacing w:before="10"/>
        <w:rPr>
          <w:sz w:val="19"/>
        </w:rPr>
      </w:pPr>
    </w:p>
    <w:p w:rsidR="00C25680" w:rsidRDefault="00F04C40">
      <w:pPr>
        <w:pStyle w:val="Textoindependiente"/>
        <w:ind w:left="217" w:right="610"/>
      </w:pPr>
      <w:r>
        <w:t>XXII.- El importe para obtener el Registro en el Padrón de Contratistas, sea persona física ó moral será de $ 1,182.50 y el Refrendo Anual: $ 709.50.</w:t>
      </w:r>
    </w:p>
    <w:p w:rsidR="00C25680" w:rsidRDefault="00C25680">
      <w:pPr>
        <w:pStyle w:val="Textoindependiente"/>
        <w:spacing w:before="1"/>
      </w:pPr>
    </w:p>
    <w:p w:rsidR="00C25680" w:rsidRDefault="00F04C40">
      <w:pPr>
        <w:pStyle w:val="Textoindependiente"/>
        <w:spacing w:line="477" w:lineRule="auto"/>
        <w:ind w:left="217" w:right="923"/>
      </w:pPr>
      <w:r>
        <w:t>XXIII.- Por permiso de construcción en la instalación de postes dentro del área municipal será de $ 3,882.50 por cada uno. XXIV.- Certificado de Uso de suelo industrial por única vez.</w:t>
      </w:r>
    </w:p>
    <w:tbl>
      <w:tblPr>
        <w:tblStyle w:val="TableNormal"/>
        <w:tblW w:w="0" w:type="auto"/>
        <w:tblInd w:w="175" w:type="dxa"/>
        <w:tblLayout w:type="fixed"/>
        <w:tblLook w:val="01E0" w:firstRow="1" w:lastRow="1" w:firstColumn="1" w:lastColumn="1" w:noHBand="0" w:noVBand="0"/>
      </w:tblPr>
      <w:tblGrid>
        <w:gridCol w:w="2522"/>
        <w:gridCol w:w="1367"/>
      </w:tblGrid>
      <w:tr w:rsidR="00C25680">
        <w:trPr>
          <w:trHeight w:val="240"/>
        </w:trPr>
        <w:tc>
          <w:tcPr>
            <w:tcW w:w="2522" w:type="dxa"/>
          </w:tcPr>
          <w:p w:rsidR="00C25680" w:rsidRDefault="00F04C40">
            <w:pPr>
              <w:pStyle w:val="TableParagraph"/>
              <w:spacing w:before="4" w:line="216" w:lineRule="exact"/>
              <w:ind w:left="50"/>
              <w:rPr>
                <w:sz w:val="20"/>
              </w:rPr>
            </w:pPr>
            <w:r>
              <w:rPr>
                <w:sz w:val="20"/>
              </w:rPr>
              <w:t>1.- menor de 1000 m</w:t>
            </w:r>
            <w:r>
              <w:rPr>
                <w:sz w:val="20"/>
                <w:vertAlign w:val="superscript"/>
              </w:rPr>
              <w:t>2</w:t>
            </w:r>
          </w:p>
        </w:tc>
        <w:tc>
          <w:tcPr>
            <w:tcW w:w="1367" w:type="dxa"/>
          </w:tcPr>
          <w:p w:rsidR="00C25680" w:rsidRDefault="00F04C40">
            <w:pPr>
              <w:pStyle w:val="TableParagraph"/>
              <w:spacing w:before="4" w:line="216" w:lineRule="exact"/>
              <w:ind w:right="54"/>
              <w:jc w:val="right"/>
              <w:rPr>
                <w:sz w:val="20"/>
              </w:rPr>
            </w:pPr>
            <w:r>
              <w:rPr>
                <w:sz w:val="20"/>
              </w:rPr>
              <w:t>$ 1,534.50</w:t>
            </w:r>
          </w:p>
        </w:tc>
      </w:tr>
      <w:tr w:rsidR="00C25680">
        <w:trPr>
          <w:trHeight w:val="230"/>
        </w:trPr>
        <w:tc>
          <w:tcPr>
            <w:tcW w:w="2522" w:type="dxa"/>
          </w:tcPr>
          <w:p w:rsidR="00C25680" w:rsidRDefault="00F04C40">
            <w:pPr>
              <w:pStyle w:val="TableParagraph"/>
              <w:spacing w:line="211" w:lineRule="exact"/>
              <w:ind w:left="50"/>
              <w:rPr>
                <w:sz w:val="20"/>
              </w:rPr>
            </w:pPr>
            <w:r>
              <w:rPr>
                <w:sz w:val="20"/>
              </w:rPr>
              <w:t>2.- de 1001 a 5000 m</w:t>
            </w:r>
            <w:r>
              <w:rPr>
                <w:sz w:val="20"/>
                <w:vertAlign w:val="superscript"/>
              </w:rPr>
              <w:t>2</w:t>
            </w:r>
          </w:p>
        </w:tc>
        <w:tc>
          <w:tcPr>
            <w:tcW w:w="1367" w:type="dxa"/>
          </w:tcPr>
          <w:p w:rsidR="00C25680" w:rsidRDefault="00F04C40">
            <w:pPr>
              <w:pStyle w:val="TableParagraph"/>
              <w:spacing w:line="211" w:lineRule="exact"/>
              <w:ind w:right="54"/>
              <w:jc w:val="right"/>
              <w:rPr>
                <w:sz w:val="20"/>
              </w:rPr>
            </w:pPr>
            <w:r>
              <w:rPr>
                <w:sz w:val="20"/>
              </w:rPr>
              <w:t>$ 2,842.00</w:t>
            </w:r>
          </w:p>
        </w:tc>
      </w:tr>
      <w:tr w:rsidR="00C25680">
        <w:trPr>
          <w:trHeight w:val="230"/>
        </w:trPr>
        <w:tc>
          <w:tcPr>
            <w:tcW w:w="2522" w:type="dxa"/>
          </w:tcPr>
          <w:p w:rsidR="00C25680" w:rsidRDefault="00F04C40">
            <w:pPr>
              <w:pStyle w:val="TableParagraph"/>
              <w:spacing w:line="211" w:lineRule="exact"/>
              <w:ind w:left="50"/>
              <w:rPr>
                <w:sz w:val="20"/>
              </w:rPr>
            </w:pPr>
            <w:r>
              <w:rPr>
                <w:sz w:val="20"/>
              </w:rPr>
              <w:t>3.- de 5001 a 10,000 m</w:t>
            </w:r>
            <w:r>
              <w:rPr>
                <w:sz w:val="20"/>
                <w:vertAlign w:val="superscript"/>
              </w:rPr>
              <w:t>2</w:t>
            </w:r>
          </w:p>
        </w:tc>
        <w:tc>
          <w:tcPr>
            <w:tcW w:w="1367" w:type="dxa"/>
          </w:tcPr>
          <w:p w:rsidR="00C25680" w:rsidRDefault="00F04C40">
            <w:pPr>
              <w:pStyle w:val="TableParagraph"/>
              <w:spacing w:line="211" w:lineRule="exact"/>
              <w:ind w:right="54"/>
              <w:jc w:val="right"/>
              <w:rPr>
                <w:sz w:val="20"/>
              </w:rPr>
            </w:pPr>
            <w:r>
              <w:rPr>
                <w:sz w:val="20"/>
              </w:rPr>
              <w:t>$ 5,683.50</w:t>
            </w:r>
          </w:p>
        </w:tc>
      </w:tr>
      <w:tr w:rsidR="00C25680">
        <w:trPr>
          <w:trHeight w:val="229"/>
        </w:trPr>
        <w:tc>
          <w:tcPr>
            <w:tcW w:w="2522" w:type="dxa"/>
          </w:tcPr>
          <w:p w:rsidR="00C25680" w:rsidRDefault="00F04C40">
            <w:pPr>
              <w:pStyle w:val="TableParagraph"/>
              <w:spacing w:line="209" w:lineRule="exact"/>
              <w:ind w:left="50"/>
              <w:rPr>
                <w:sz w:val="20"/>
              </w:rPr>
            </w:pPr>
            <w:r>
              <w:rPr>
                <w:sz w:val="20"/>
              </w:rPr>
              <w:t>4.- de 10,001 a 20,000 m</w:t>
            </w:r>
            <w:r>
              <w:rPr>
                <w:sz w:val="20"/>
                <w:vertAlign w:val="superscript"/>
              </w:rPr>
              <w:t>2</w:t>
            </w:r>
          </w:p>
        </w:tc>
        <w:tc>
          <w:tcPr>
            <w:tcW w:w="1367" w:type="dxa"/>
          </w:tcPr>
          <w:p w:rsidR="00C25680" w:rsidRDefault="00F04C40">
            <w:pPr>
              <w:pStyle w:val="TableParagraph"/>
              <w:spacing w:line="209" w:lineRule="exact"/>
              <w:ind w:right="54"/>
              <w:jc w:val="right"/>
              <w:rPr>
                <w:sz w:val="20"/>
              </w:rPr>
            </w:pPr>
            <w:r>
              <w:rPr>
                <w:sz w:val="20"/>
              </w:rPr>
              <w:t>$ 11,367.50</w:t>
            </w:r>
          </w:p>
        </w:tc>
      </w:tr>
      <w:tr w:rsidR="00C25680">
        <w:trPr>
          <w:trHeight w:val="229"/>
        </w:trPr>
        <w:tc>
          <w:tcPr>
            <w:tcW w:w="2522" w:type="dxa"/>
          </w:tcPr>
          <w:p w:rsidR="00C25680" w:rsidRDefault="00F04C40">
            <w:pPr>
              <w:pStyle w:val="TableParagraph"/>
              <w:spacing w:line="209" w:lineRule="exact"/>
              <w:ind w:left="50"/>
              <w:rPr>
                <w:sz w:val="20"/>
              </w:rPr>
            </w:pPr>
            <w:r>
              <w:rPr>
                <w:sz w:val="20"/>
              </w:rPr>
              <w:t>5.- de 20,001 a 40,000 m</w:t>
            </w:r>
            <w:r>
              <w:rPr>
                <w:sz w:val="20"/>
                <w:vertAlign w:val="superscript"/>
              </w:rPr>
              <w:t>2</w:t>
            </w:r>
          </w:p>
        </w:tc>
        <w:tc>
          <w:tcPr>
            <w:tcW w:w="1367" w:type="dxa"/>
          </w:tcPr>
          <w:p w:rsidR="00C25680" w:rsidRDefault="00F04C40">
            <w:pPr>
              <w:pStyle w:val="TableParagraph"/>
              <w:spacing w:line="209" w:lineRule="exact"/>
              <w:ind w:right="54"/>
              <w:jc w:val="right"/>
              <w:rPr>
                <w:sz w:val="20"/>
              </w:rPr>
            </w:pPr>
            <w:r>
              <w:rPr>
                <w:sz w:val="20"/>
              </w:rPr>
              <w:t>$ 22,735.00</w:t>
            </w:r>
          </w:p>
        </w:tc>
      </w:tr>
      <w:tr w:rsidR="00C25680">
        <w:trPr>
          <w:trHeight w:val="230"/>
        </w:trPr>
        <w:tc>
          <w:tcPr>
            <w:tcW w:w="2522" w:type="dxa"/>
          </w:tcPr>
          <w:p w:rsidR="00C25680" w:rsidRDefault="00F04C40">
            <w:pPr>
              <w:pStyle w:val="TableParagraph"/>
              <w:ind w:left="50"/>
              <w:rPr>
                <w:sz w:val="20"/>
              </w:rPr>
            </w:pPr>
            <w:r>
              <w:rPr>
                <w:sz w:val="20"/>
              </w:rPr>
              <w:t>6.- de 40,001 a 60,000 m</w:t>
            </w:r>
            <w:r>
              <w:rPr>
                <w:sz w:val="20"/>
                <w:vertAlign w:val="superscript"/>
              </w:rPr>
              <w:t>2</w:t>
            </w:r>
          </w:p>
        </w:tc>
        <w:tc>
          <w:tcPr>
            <w:tcW w:w="1367" w:type="dxa"/>
          </w:tcPr>
          <w:p w:rsidR="00C25680" w:rsidRDefault="00F04C40">
            <w:pPr>
              <w:pStyle w:val="TableParagraph"/>
              <w:ind w:right="54"/>
              <w:jc w:val="right"/>
              <w:rPr>
                <w:sz w:val="20"/>
              </w:rPr>
            </w:pPr>
            <w:r>
              <w:rPr>
                <w:sz w:val="20"/>
              </w:rPr>
              <w:t>$ 45,469.50</w:t>
            </w:r>
          </w:p>
        </w:tc>
      </w:tr>
      <w:tr w:rsidR="00C25680">
        <w:trPr>
          <w:trHeight w:val="240"/>
        </w:trPr>
        <w:tc>
          <w:tcPr>
            <w:tcW w:w="2522" w:type="dxa"/>
          </w:tcPr>
          <w:p w:rsidR="00C25680" w:rsidRDefault="00F04C40">
            <w:pPr>
              <w:pStyle w:val="TableParagraph"/>
              <w:spacing w:line="220" w:lineRule="exact"/>
              <w:ind w:left="50"/>
              <w:rPr>
                <w:sz w:val="20"/>
              </w:rPr>
            </w:pPr>
            <w:r>
              <w:rPr>
                <w:sz w:val="20"/>
              </w:rPr>
              <w:t>7.- más de 60,001 m</w:t>
            </w:r>
            <w:r>
              <w:rPr>
                <w:sz w:val="20"/>
                <w:vertAlign w:val="superscript"/>
              </w:rPr>
              <w:t>2</w:t>
            </w:r>
          </w:p>
        </w:tc>
        <w:tc>
          <w:tcPr>
            <w:tcW w:w="1367" w:type="dxa"/>
          </w:tcPr>
          <w:p w:rsidR="00C25680" w:rsidRDefault="00F04C40">
            <w:pPr>
              <w:pStyle w:val="TableParagraph"/>
              <w:spacing w:line="220" w:lineRule="exact"/>
              <w:ind w:right="47"/>
              <w:jc w:val="right"/>
              <w:rPr>
                <w:sz w:val="20"/>
              </w:rPr>
            </w:pPr>
            <w:r>
              <w:rPr>
                <w:sz w:val="20"/>
              </w:rPr>
              <w:t>$ 79,572.00</w:t>
            </w:r>
          </w:p>
        </w:tc>
      </w:tr>
    </w:tbl>
    <w:p w:rsidR="00C25680" w:rsidRDefault="00F04C40">
      <w:pPr>
        <w:pStyle w:val="Textoindependiente"/>
        <w:spacing w:line="460" w:lineRule="atLeast"/>
        <w:ind w:left="217" w:right="4989"/>
      </w:pPr>
      <w:r>
        <w:t>XXV.- Certificado de uso de suelo (gasolinera y gaseras) por única vez. 1.- $ 3,410.00 espacio hasta 150 m</w:t>
      </w:r>
      <w:r>
        <w:rPr>
          <w:vertAlign w:val="superscript"/>
        </w:rPr>
        <w:t>2</w:t>
      </w:r>
    </w:p>
    <w:p w:rsidR="00C25680" w:rsidRDefault="00F04C40">
      <w:pPr>
        <w:pStyle w:val="Textoindependiente"/>
        <w:spacing w:line="229" w:lineRule="exact"/>
        <w:ind w:left="217"/>
      </w:pPr>
      <w:r>
        <w:t>2.- $ 7,578.50 espacio de 150 m</w:t>
      </w:r>
      <w:r>
        <w:rPr>
          <w:vertAlign w:val="superscript"/>
        </w:rPr>
        <w:t>2</w:t>
      </w:r>
      <w:r>
        <w:t xml:space="preserve"> a 300 m</w:t>
      </w:r>
      <w:r>
        <w:rPr>
          <w:vertAlign w:val="superscript"/>
        </w:rPr>
        <w:t>2</w:t>
      </w:r>
    </w:p>
    <w:p w:rsidR="00C25680" w:rsidRDefault="00C25680">
      <w:pPr>
        <w:pStyle w:val="Textoindependiente"/>
      </w:pPr>
    </w:p>
    <w:p w:rsidR="00C25680" w:rsidRDefault="00F04C40">
      <w:pPr>
        <w:pStyle w:val="Textoindependiente"/>
        <w:spacing w:before="1"/>
        <w:ind w:left="217"/>
      </w:pPr>
      <w:r>
        <w:t>3.- $ 11,367.50 espacio de más de 300 m</w:t>
      </w:r>
      <w:r>
        <w:rPr>
          <w:vertAlign w:val="superscript"/>
        </w:rPr>
        <w:t>2</w:t>
      </w:r>
    </w:p>
    <w:p w:rsidR="00C25680" w:rsidRDefault="00C25680">
      <w:pPr>
        <w:pStyle w:val="Textoindependiente"/>
        <w:spacing w:before="9"/>
        <w:rPr>
          <w:sz w:val="19"/>
        </w:rPr>
      </w:pPr>
    </w:p>
    <w:p w:rsidR="00C25680" w:rsidRDefault="00F04C40">
      <w:pPr>
        <w:pStyle w:val="Textoindependiente"/>
        <w:ind w:left="217" w:right="579"/>
      </w:pPr>
      <w:r>
        <w:t xml:space="preserve">XXVI.- Por la expedición de permiso de construcción y remodelación de las instalaciones </w:t>
      </w:r>
      <w:r>
        <w:rPr>
          <w:spacing w:val="2"/>
        </w:rPr>
        <w:t xml:space="preserve">que </w:t>
      </w:r>
      <w:r>
        <w:t>sean centrales productoras de  energía termoeléctrica, térmica solar, hidroeléctrica, eólica, fotovoltaica, aerogeneradores o similares, se cobrará la cantidad</w:t>
      </w:r>
      <w:r>
        <w:rPr>
          <w:spacing w:val="-10"/>
        </w:rPr>
        <w:t xml:space="preserve"> </w:t>
      </w:r>
      <w:r>
        <w:t>de</w:t>
      </w:r>
    </w:p>
    <w:p w:rsidR="00C25680" w:rsidRDefault="00F04C40">
      <w:pPr>
        <w:pStyle w:val="Textoindependiente"/>
        <w:spacing w:before="1"/>
        <w:ind w:left="217"/>
      </w:pPr>
      <w:r>
        <w:t>$ 47,288.50 por permiso para cada aerogenerador o unidad.</w:t>
      </w:r>
    </w:p>
    <w:p w:rsidR="00C25680" w:rsidRDefault="00C25680">
      <w:pPr>
        <w:pStyle w:val="Textoindependiente"/>
        <w:spacing w:before="2"/>
      </w:pPr>
    </w:p>
    <w:p w:rsidR="00C25680" w:rsidRDefault="00F04C40">
      <w:pPr>
        <w:pStyle w:val="Textoindependiente"/>
        <w:ind w:left="217" w:right="241"/>
      </w:pPr>
      <w:r>
        <w:t>XXVII.- Por la expedición de permiso de construcción y remodelación de la instalación dedicada a la explotación del gas de lutitas o gas shale, se cobrará la cantidad de $ 47,288.50 por permiso para cada unidad.</w:t>
      </w:r>
    </w:p>
    <w:p w:rsidR="00C25680" w:rsidRDefault="00C25680">
      <w:pPr>
        <w:pStyle w:val="Textoindependiente"/>
        <w:spacing w:before="10"/>
        <w:rPr>
          <w:sz w:val="19"/>
        </w:rPr>
      </w:pPr>
    </w:p>
    <w:p w:rsidR="00C25680" w:rsidRDefault="00F04C40">
      <w:pPr>
        <w:pStyle w:val="Textoindependiente"/>
        <w:ind w:left="217"/>
      </w:pPr>
      <w:r>
        <w:t>XXVIII.- Por la expedición de permiso de construcción y remodelación de la instalación dedicada a la extracción de Gas Natural</w:t>
      </w:r>
    </w:p>
    <w:p w:rsidR="00C25680" w:rsidRDefault="00F04C40">
      <w:pPr>
        <w:pStyle w:val="Textoindependiente"/>
        <w:ind w:left="217"/>
      </w:pPr>
      <w:r>
        <w:t>$ 47,288.50 por permiso para cada unidad.</w:t>
      </w:r>
    </w:p>
    <w:p w:rsidR="00C25680" w:rsidRDefault="00F04C40">
      <w:pPr>
        <w:pStyle w:val="Textoindependiente"/>
        <w:spacing w:before="1"/>
        <w:ind w:left="217" w:right="610"/>
      </w:pPr>
      <w:r>
        <w:t>XXIX.- Por la expedición de permiso de construcción y remodelación de la instalación dedicada a la extracción de Gas No Asociado $ 47,288.50 por permiso para cada unidad.</w:t>
      </w:r>
    </w:p>
    <w:p w:rsidR="00C25680" w:rsidRDefault="00C25680">
      <w:pPr>
        <w:pStyle w:val="Textoindependiente"/>
        <w:spacing w:before="10"/>
        <w:rPr>
          <w:sz w:val="19"/>
        </w:rPr>
      </w:pPr>
    </w:p>
    <w:p w:rsidR="00C25680" w:rsidRDefault="00F04C40">
      <w:pPr>
        <w:pStyle w:val="Textoindependiente"/>
        <w:ind w:left="217" w:right="217"/>
        <w:jc w:val="both"/>
      </w:pPr>
      <w:r>
        <w:t>XXX.- Por la expedición de permiso de construcción y remodelación de pozos verticales y direccionales en el área específica a Yacimientos Convencionales (Roca Reservorio) en Trampas Estructurales en el que se encuentre el hidrocarburo $ 47,288.50 por permiso para cada pozo.</w:t>
      </w:r>
    </w:p>
    <w:p w:rsidR="00C25680" w:rsidRDefault="00C25680">
      <w:pPr>
        <w:jc w:val="both"/>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40"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41" name="Line 230"/>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2EC80A" id="Group 229"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DGvlUUggIA&#10;AJoFAAAOAAAAAAAAAAAAAAAAAC4CAABkcnMvZTJvRG9jLnhtbFBLAQItABQABgAIAAAAIQD6xXTy&#10;2wAAAAQBAAAPAAAAAAAAAAAAAAAAANwEAABkcnMvZG93bnJldi54bWxQSwUGAAAAAAQABADzAAAA&#10;5AUAAAAA&#10;">
                <v:line id="Line 230"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w10:anchorlock/>
              </v:group>
            </w:pict>
          </mc:Fallback>
        </mc:AlternateContent>
      </w:r>
    </w:p>
    <w:p w:rsidR="00C25680" w:rsidRDefault="00F04C40">
      <w:pPr>
        <w:pStyle w:val="Textoindependiente"/>
        <w:ind w:left="217"/>
        <w:jc w:val="both"/>
      </w:pPr>
      <w:r>
        <w:t>XXXI.- Por la expedición de permiso de construcción y remodelación de pozo para la extracción de cualquier hidrocarburo</w:t>
      </w:r>
    </w:p>
    <w:p w:rsidR="00C25680" w:rsidRDefault="00F04C40">
      <w:pPr>
        <w:pStyle w:val="Textoindependiente"/>
        <w:ind w:left="217"/>
        <w:jc w:val="both"/>
      </w:pPr>
      <w:r>
        <w:t>$ 47,288.50 por permiso para cada pozo.</w:t>
      </w:r>
    </w:p>
    <w:p w:rsidR="00C25680" w:rsidRDefault="00C25680">
      <w:pPr>
        <w:pStyle w:val="Textoindependiente"/>
        <w:spacing w:before="6"/>
      </w:pPr>
    </w:p>
    <w:p w:rsidR="00C25680" w:rsidRDefault="00F04C40">
      <w:pPr>
        <w:pStyle w:val="Ttulo4"/>
        <w:ind w:right="2098"/>
      </w:pPr>
      <w:r>
        <w:t>SECCIÓN II</w:t>
      </w:r>
    </w:p>
    <w:p w:rsidR="00C25680" w:rsidRDefault="00F04C40">
      <w:pPr>
        <w:spacing w:before="1"/>
        <w:ind w:left="171" w:right="173"/>
        <w:jc w:val="center"/>
        <w:rPr>
          <w:b/>
          <w:sz w:val="20"/>
        </w:rPr>
      </w:pPr>
      <w:r>
        <w:rPr>
          <w:b/>
          <w:sz w:val="20"/>
        </w:rPr>
        <w:t>DE LOS SERVICIOS POR ALINEACIÓN DE PREDIOS Y ASIGNACIÓN DE NÚMEROS OFICIALES</w:t>
      </w:r>
    </w:p>
    <w:p w:rsidR="00C25680" w:rsidRDefault="00C25680">
      <w:pPr>
        <w:pStyle w:val="Textoindependiente"/>
        <w:spacing w:before="5"/>
        <w:rPr>
          <w:b/>
          <w:sz w:val="19"/>
        </w:rPr>
      </w:pPr>
    </w:p>
    <w:p w:rsidR="00C25680" w:rsidRDefault="00F04C40">
      <w:pPr>
        <w:pStyle w:val="Textoindependiente"/>
        <w:ind w:left="217" w:right="579"/>
      </w:pPr>
      <w:r>
        <w:rPr>
          <w:b/>
        </w:rPr>
        <w:t xml:space="preserve">ARTÍCULO 22.- </w:t>
      </w:r>
      <w:r>
        <w:t>Son objeto de estos derechos, los servicios que preste el Municipio por el alineamiento de frentes de predios sobre la vía pública y la asignación del número oficial correspondiente a dichos predios.</w:t>
      </w:r>
    </w:p>
    <w:p w:rsidR="00C25680" w:rsidRDefault="00C25680">
      <w:pPr>
        <w:pStyle w:val="Textoindependiente"/>
        <w:spacing w:before="1"/>
      </w:pPr>
    </w:p>
    <w:p w:rsidR="00C25680" w:rsidRDefault="00F04C40">
      <w:pPr>
        <w:pStyle w:val="Textoindependiente"/>
        <w:ind w:left="217" w:right="230"/>
        <w:jc w:val="both"/>
      </w:pPr>
      <w: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C25680" w:rsidRDefault="00C25680">
      <w:pPr>
        <w:pStyle w:val="Textoindependiente"/>
        <w:spacing w:before="11"/>
        <w:rPr>
          <w:sz w:val="19"/>
        </w:rPr>
      </w:pPr>
    </w:p>
    <w:p w:rsidR="00C25680" w:rsidRDefault="00F04C40">
      <w:pPr>
        <w:pStyle w:val="Textoindependiente"/>
        <w:ind w:left="217"/>
        <w:jc w:val="both"/>
      </w:pPr>
      <w:r>
        <w:t>Los derechos correspondientes a estos servicios se cubrirán conforme a la siguiente tarifa:</w:t>
      </w:r>
    </w:p>
    <w:p w:rsidR="00C25680" w:rsidRDefault="00C25680">
      <w:pPr>
        <w:pStyle w:val="Textoindependiente"/>
      </w:pPr>
    </w:p>
    <w:p w:rsidR="00C25680" w:rsidRDefault="00F04C40">
      <w:pPr>
        <w:pStyle w:val="Textoindependiente"/>
        <w:spacing w:before="1" w:after="10"/>
        <w:ind w:left="217"/>
        <w:jc w:val="both"/>
      </w:pPr>
      <w:r>
        <w:t>I.- Asignación de número (obligatorio)</w:t>
      </w:r>
    </w:p>
    <w:tbl>
      <w:tblPr>
        <w:tblStyle w:val="TableNormal"/>
        <w:tblW w:w="0" w:type="auto"/>
        <w:tblInd w:w="376" w:type="dxa"/>
        <w:tblLayout w:type="fixed"/>
        <w:tblLook w:val="01E0" w:firstRow="1" w:lastRow="1" w:firstColumn="1" w:lastColumn="1" w:noHBand="0" w:noVBand="0"/>
      </w:tblPr>
      <w:tblGrid>
        <w:gridCol w:w="2953"/>
        <w:gridCol w:w="1188"/>
      </w:tblGrid>
      <w:tr w:rsidR="00C25680">
        <w:trPr>
          <w:trHeight w:val="224"/>
        </w:trPr>
        <w:tc>
          <w:tcPr>
            <w:tcW w:w="2953" w:type="dxa"/>
          </w:tcPr>
          <w:p w:rsidR="00C25680" w:rsidRDefault="00F04C40">
            <w:pPr>
              <w:pStyle w:val="TableParagraph"/>
              <w:spacing w:line="204" w:lineRule="exact"/>
              <w:ind w:left="50"/>
              <w:rPr>
                <w:sz w:val="20"/>
              </w:rPr>
            </w:pPr>
            <w:r>
              <w:rPr>
                <w:sz w:val="20"/>
              </w:rPr>
              <w:t>1. Residencial</w:t>
            </w:r>
          </w:p>
        </w:tc>
        <w:tc>
          <w:tcPr>
            <w:tcW w:w="1188" w:type="dxa"/>
          </w:tcPr>
          <w:p w:rsidR="00C25680" w:rsidRDefault="00F04C40">
            <w:pPr>
              <w:pStyle w:val="TableParagraph"/>
              <w:spacing w:line="204" w:lineRule="exact"/>
              <w:ind w:right="49"/>
              <w:jc w:val="right"/>
              <w:rPr>
                <w:sz w:val="20"/>
              </w:rPr>
            </w:pPr>
            <w:r>
              <w:rPr>
                <w:sz w:val="20"/>
              </w:rPr>
              <w:t>$ 45.50</w:t>
            </w:r>
          </w:p>
        </w:tc>
      </w:tr>
      <w:tr w:rsidR="00C25680">
        <w:trPr>
          <w:trHeight w:val="229"/>
        </w:trPr>
        <w:tc>
          <w:tcPr>
            <w:tcW w:w="2953" w:type="dxa"/>
          </w:tcPr>
          <w:p w:rsidR="00C25680" w:rsidRDefault="00F04C40">
            <w:pPr>
              <w:pStyle w:val="TableParagraph"/>
              <w:spacing w:line="209" w:lineRule="exact"/>
              <w:ind w:left="50"/>
              <w:rPr>
                <w:sz w:val="20"/>
              </w:rPr>
            </w:pPr>
            <w:r>
              <w:rPr>
                <w:sz w:val="20"/>
              </w:rPr>
              <w:t>2. Comercial/Industrial</w:t>
            </w:r>
          </w:p>
        </w:tc>
        <w:tc>
          <w:tcPr>
            <w:tcW w:w="1188" w:type="dxa"/>
          </w:tcPr>
          <w:p w:rsidR="00C25680" w:rsidRDefault="00F04C40">
            <w:pPr>
              <w:pStyle w:val="TableParagraph"/>
              <w:spacing w:line="209" w:lineRule="exact"/>
              <w:ind w:right="48"/>
              <w:jc w:val="right"/>
              <w:rPr>
                <w:sz w:val="20"/>
              </w:rPr>
            </w:pPr>
            <w:r>
              <w:rPr>
                <w:sz w:val="20"/>
              </w:rPr>
              <w:t>$ 341.00</w:t>
            </w:r>
          </w:p>
        </w:tc>
      </w:tr>
      <w:tr w:rsidR="00C25680">
        <w:trPr>
          <w:trHeight w:val="225"/>
        </w:trPr>
        <w:tc>
          <w:tcPr>
            <w:tcW w:w="2953" w:type="dxa"/>
          </w:tcPr>
          <w:p w:rsidR="00C25680" w:rsidRDefault="00F04C40">
            <w:pPr>
              <w:pStyle w:val="TableParagraph"/>
              <w:spacing w:line="205" w:lineRule="exact"/>
              <w:ind w:left="50"/>
              <w:rPr>
                <w:sz w:val="20"/>
              </w:rPr>
            </w:pPr>
            <w:r>
              <w:rPr>
                <w:sz w:val="20"/>
              </w:rPr>
              <w:t>3. Duplicado en cualquier caso</w:t>
            </w:r>
          </w:p>
        </w:tc>
        <w:tc>
          <w:tcPr>
            <w:tcW w:w="1188" w:type="dxa"/>
          </w:tcPr>
          <w:p w:rsidR="00C25680" w:rsidRDefault="00F04C40">
            <w:pPr>
              <w:pStyle w:val="TableParagraph"/>
              <w:spacing w:line="205" w:lineRule="exact"/>
              <w:ind w:right="48"/>
              <w:jc w:val="right"/>
              <w:rPr>
                <w:sz w:val="20"/>
              </w:rPr>
            </w:pPr>
            <w:r>
              <w:rPr>
                <w:sz w:val="20"/>
              </w:rPr>
              <w:t>$ 102.00</w:t>
            </w:r>
          </w:p>
        </w:tc>
      </w:tr>
    </w:tbl>
    <w:p w:rsidR="00C25680" w:rsidRDefault="00C25680">
      <w:pPr>
        <w:pStyle w:val="Textoindependiente"/>
        <w:spacing w:before="1"/>
      </w:pPr>
    </w:p>
    <w:p w:rsidR="00C25680" w:rsidRDefault="00F04C40">
      <w:pPr>
        <w:pStyle w:val="Textoindependiente"/>
        <w:ind w:left="217"/>
        <w:jc w:val="both"/>
      </w:pPr>
      <w:r>
        <w:t>II.- Alineamiento de predios:</w:t>
      </w:r>
    </w:p>
    <w:p w:rsidR="00C25680" w:rsidRDefault="00F04C40">
      <w:pPr>
        <w:pStyle w:val="Textoindependiente"/>
        <w:tabs>
          <w:tab w:val="left" w:pos="4466"/>
        </w:tabs>
        <w:spacing w:before="1"/>
        <w:ind w:left="520"/>
      </w:pPr>
      <w:r>
        <w:t>Residencial</w:t>
      </w:r>
      <w:r>
        <w:tab/>
        <w:t xml:space="preserve">$ </w:t>
      </w:r>
      <w:r>
        <w:rPr>
          <w:spacing w:val="48"/>
        </w:rPr>
        <w:t xml:space="preserve"> </w:t>
      </w:r>
      <w:r>
        <w:t>75.00</w:t>
      </w:r>
    </w:p>
    <w:p w:rsidR="00C25680" w:rsidRDefault="00F04C40">
      <w:pPr>
        <w:pStyle w:val="Textoindependiente"/>
        <w:tabs>
          <w:tab w:val="left" w:pos="4466"/>
        </w:tabs>
        <w:ind w:left="520"/>
      </w:pPr>
      <w:r>
        <w:t>Comercial</w:t>
      </w:r>
      <w:r>
        <w:rPr>
          <w:spacing w:val="-3"/>
        </w:rPr>
        <w:t xml:space="preserve"> </w:t>
      </w:r>
      <w:r>
        <w:t>/</w:t>
      </w:r>
      <w:r>
        <w:rPr>
          <w:spacing w:val="-3"/>
        </w:rPr>
        <w:t xml:space="preserve"> </w:t>
      </w:r>
      <w:r>
        <w:t>Industrial</w:t>
      </w:r>
      <w:r>
        <w:tab/>
        <w:t>$</w:t>
      </w:r>
      <w:r>
        <w:rPr>
          <w:spacing w:val="-1"/>
        </w:rPr>
        <w:t xml:space="preserve"> </w:t>
      </w:r>
      <w:r>
        <w:t>738.00</w:t>
      </w:r>
    </w:p>
    <w:p w:rsidR="00C25680" w:rsidRDefault="00C25680">
      <w:pPr>
        <w:pStyle w:val="Textoindependiente"/>
        <w:spacing w:before="10"/>
        <w:rPr>
          <w:sz w:val="19"/>
        </w:rPr>
      </w:pPr>
    </w:p>
    <w:p w:rsidR="00C25680" w:rsidRDefault="00F04C40">
      <w:pPr>
        <w:pStyle w:val="Textoindependiente"/>
        <w:ind w:left="217"/>
        <w:jc w:val="both"/>
      </w:pPr>
      <w:r>
        <w:t>III.- Verificación de medidas y certificación $ 1.01 metro cuadrado hasta 20,000 metros, por el excedente $ 0.45 el m2.</w:t>
      </w:r>
    </w:p>
    <w:p w:rsidR="00C25680" w:rsidRDefault="00C25680">
      <w:pPr>
        <w:pStyle w:val="Textoindependiente"/>
        <w:spacing w:before="6"/>
      </w:pPr>
    </w:p>
    <w:p w:rsidR="00C25680" w:rsidRDefault="00F04C40">
      <w:pPr>
        <w:pStyle w:val="Ttulo4"/>
        <w:ind w:right="2096"/>
      </w:pPr>
      <w:r>
        <w:t>SECCIÓN III</w:t>
      </w:r>
    </w:p>
    <w:p w:rsidR="00C25680" w:rsidRDefault="00F04C40">
      <w:pPr>
        <w:ind w:left="1258" w:right="1262"/>
        <w:jc w:val="center"/>
        <w:rPr>
          <w:b/>
          <w:sz w:val="20"/>
        </w:rPr>
      </w:pPr>
      <w:r>
        <w:rPr>
          <w:b/>
          <w:sz w:val="20"/>
        </w:rPr>
        <w:t>POR LA EXPEDICIÓN DE LICENCIAS PARA FRACCIONAMIENTOS</w:t>
      </w:r>
    </w:p>
    <w:p w:rsidR="00C25680" w:rsidRDefault="00C25680">
      <w:pPr>
        <w:pStyle w:val="Textoindependiente"/>
        <w:spacing w:before="5"/>
        <w:rPr>
          <w:b/>
          <w:sz w:val="19"/>
        </w:rPr>
      </w:pPr>
    </w:p>
    <w:p w:rsidR="00C25680" w:rsidRDefault="00F04C40">
      <w:pPr>
        <w:pStyle w:val="Textoindependiente"/>
        <w:ind w:left="217" w:right="274"/>
        <w:jc w:val="both"/>
      </w:pPr>
      <w:r>
        <w:rPr>
          <w:b/>
        </w:rPr>
        <w:t xml:space="preserve">ARTÍCULO 23.- </w:t>
      </w:r>
      <w:r>
        <w:t>Este derecho se causará por la aprobación de planos, así como por la expedición de licencias de fraccionamientos habitacionales, campestres, comerciales, industriales o cementerios, así como de fusiones, subdivisiones y relotificaciones de predios y se causaran conforme a la siguiente</w:t>
      </w:r>
      <w:r>
        <w:rPr>
          <w:spacing w:val="-5"/>
        </w:rPr>
        <w:t xml:space="preserve"> </w:t>
      </w:r>
      <w:r>
        <w:t>tarifa:</w:t>
      </w:r>
    </w:p>
    <w:p w:rsidR="00C25680" w:rsidRDefault="00C25680">
      <w:pPr>
        <w:pStyle w:val="Textoindependiente"/>
        <w:spacing w:before="2"/>
      </w:pPr>
    </w:p>
    <w:p w:rsidR="00C25680" w:rsidRDefault="00F04C40">
      <w:pPr>
        <w:pStyle w:val="Textoindependiente"/>
        <w:ind w:left="217"/>
      </w:pPr>
      <w:r>
        <w:t>l.- Aprobación de planos $ 2,671.00</w:t>
      </w:r>
    </w:p>
    <w:p w:rsidR="00C25680" w:rsidRDefault="00C25680">
      <w:pPr>
        <w:pStyle w:val="Textoindependiente"/>
        <w:spacing w:before="10"/>
        <w:rPr>
          <w:sz w:val="19"/>
        </w:rPr>
      </w:pPr>
    </w:p>
    <w:p w:rsidR="00C25680" w:rsidRDefault="00F04C40">
      <w:pPr>
        <w:pStyle w:val="Textoindependiente"/>
        <w:ind w:left="217"/>
      </w:pPr>
      <w:r>
        <w:t>ll.- Expedición de licencias de fraccionamientos:</w:t>
      </w:r>
    </w:p>
    <w:p w:rsidR="00C25680" w:rsidRDefault="00C25680">
      <w:pPr>
        <w:pStyle w:val="Textoindependiente"/>
        <w:spacing w:before="10"/>
      </w:pPr>
    </w:p>
    <w:tbl>
      <w:tblPr>
        <w:tblStyle w:val="TableNormal"/>
        <w:tblW w:w="0" w:type="auto"/>
        <w:tblInd w:w="895" w:type="dxa"/>
        <w:tblLayout w:type="fixed"/>
        <w:tblLook w:val="01E0" w:firstRow="1" w:lastRow="1" w:firstColumn="1" w:lastColumn="1" w:noHBand="0" w:noVBand="0"/>
      </w:tblPr>
      <w:tblGrid>
        <w:gridCol w:w="1811"/>
        <w:gridCol w:w="1001"/>
      </w:tblGrid>
      <w:tr w:rsidR="00C25680">
        <w:trPr>
          <w:trHeight w:val="225"/>
        </w:trPr>
        <w:tc>
          <w:tcPr>
            <w:tcW w:w="1811" w:type="dxa"/>
          </w:tcPr>
          <w:p w:rsidR="00C25680" w:rsidRDefault="00F04C40">
            <w:pPr>
              <w:pStyle w:val="TableParagraph"/>
              <w:tabs>
                <w:tab w:val="left" w:pos="409"/>
              </w:tabs>
              <w:spacing w:line="205" w:lineRule="exact"/>
              <w:ind w:left="50"/>
              <w:rPr>
                <w:sz w:val="20"/>
              </w:rPr>
            </w:pPr>
            <w:r>
              <w:rPr>
                <w:sz w:val="20"/>
              </w:rPr>
              <w:t>1.</w:t>
            </w:r>
            <w:r>
              <w:rPr>
                <w:sz w:val="20"/>
              </w:rPr>
              <w:tab/>
              <w:t>Interés</w:t>
            </w:r>
            <w:r>
              <w:rPr>
                <w:spacing w:val="-2"/>
                <w:sz w:val="20"/>
              </w:rPr>
              <w:t xml:space="preserve"> </w:t>
            </w:r>
            <w:r>
              <w:rPr>
                <w:sz w:val="20"/>
              </w:rPr>
              <w:t>social</w:t>
            </w:r>
          </w:p>
        </w:tc>
        <w:tc>
          <w:tcPr>
            <w:tcW w:w="1001" w:type="dxa"/>
          </w:tcPr>
          <w:p w:rsidR="00C25680" w:rsidRDefault="00F04C40">
            <w:pPr>
              <w:pStyle w:val="TableParagraph"/>
              <w:spacing w:line="205" w:lineRule="exact"/>
              <w:ind w:right="48"/>
              <w:jc w:val="right"/>
              <w:rPr>
                <w:sz w:val="20"/>
              </w:rPr>
            </w:pPr>
            <w:r>
              <w:rPr>
                <w:sz w:val="20"/>
              </w:rPr>
              <w:t>$ 3.97</w:t>
            </w:r>
          </w:p>
        </w:tc>
      </w:tr>
      <w:tr w:rsidR="00C25680">
        <w:trPr>
          <w:trHeight w:val="230"/>
        </w:trPr>
        <w:tc>
          <w:tcPr>
            <w:tcW w:w="1811" w:type="dxa"/>
          </w:tcPr>
          <w:p w:rsidR="00C25680" w:rsidRDefault="00F04C40">
            <w:pPr>
              <w:pStyle w:val="TableParagraph"/>
              <w:tabs>
                <w:tab w:val="left" w:pos="409"/>
              </w:tabs>
              <w:ind w:left="50"/>
              <w:rPr>
                <w:sz w:val="20"/>
              </w:rPr>
            </w:pPr>
            <w:r>
              <w:rPr>
                <w:sz w:val="20"/>
              </w:rPr>
              <w:t>2.</w:t>
            </w:r>
            <w:r>
              <w:rPr>
                <w:sz w:val="20"/>
              </w:rPr>
              <w:tab/>
              <w:t>Popular</w:t>
            </w:r>
          </w:p>
        </w:tc>
        <w:tc>
          <w:tcPr>
            <w:tcW w:w="1001" w:type="dxa"/>
          </w:tcPr>
          <w:p w:rsidR="00C25680" w:rsidRDefault="00F04C40">
            <w:pPr>
              <w:pStyle w:val="TableParagraph"/>
              <w:ind w:right="48"/>
              <w:jc w:val="right"/>
              <w:rPr>
                <w:sz w:val="20"/>
              </w:rPr>
            </w:pPr>
            <w:r>
              <w:rPr>
                <w:sz w:val="20"/>
              </w:rPr>
              <w:t>$ 7.38</w:t>
            </w:r>
          </w:p>
        </w:tc>
      </w:tr>
      <w:tr w:rsidR="00C25680">
        <w:trPr>
          <w:trHeight w:val="229"/>
        </w:trPr>
        <w:tc>
          <w:tcPr>
            <w:tcW w:w="1811" w:type="dxa"/>
          </w:tcPr>
          <w:p w:rsidR="00C25680" w:rsidRDefault="00F04C40">
            <w:pPr>
              <w:pStyle w:val="TableParagraph"/>
              <w:tabs>
                <w:tab w:val="left" w:pos="409"/>
              </w:tabs>
              <w:spacing w:line="209" w:lineRule="exact"/>
              <w:ind w:left="50"/>
              <w:rPr>
                <w:sz w:val="20"/>
              </w:rPr>
            </w:pPr>
            <w:r>
              <w:rPr>
                <w:sz w:val="20"/>
              </w:rPr>
              <w:t>3.</w:t>
            </w:r>
            <w:r>
              <w:rPr>
                <w:sz w:val="20"/>
              </w:rPr>
              <w:tab/>
              <w:t>Medio</w:t>
            </w:r>
          </w:p>
        </w:tc>
        <w:tc>
          <w:tcPr>
            <w:tcW w:w="1001" w:type="dxa"/>
          </w:tcPr>
          <w:p w:rsidR="00C25680" w:rsidRDefault="00F04C40">
            <w:pPr>
              <w:pStyle w:val="TableParagraph"/>
              <w:spacing w:line="209" w:lineRule="exact"/>
              <w:ind w:right="48"/>
              <w:jc w:val="right"/>
              <w:rPr>
                <w:sz w:val="20"/>
              </w:rPr>
            </w:pPr>
            <w:r>
              <w:rPr>
                <w:sz w:val="20"/>
              </w:rPr>
              <w:t>$ 9.67</w:t>
            </w:r>
          </w:p>
        </w:tc>
      </w:tr>
      <w:tr w:rsidR="00C25680">
        <w:trPr>
          <w:trHeight w:val="229"/>
        </w:trPr>
        <w:tc>
          <w:tcPr>
            <w:tcW w:w="1811" w:type="dxa"/>
          </w:tcPr>
          <w:p w:rsidR="00C25680" w:rsidRDefault="00F04C40">
            <w:pPr>
              <w:pStyle w:val="TableParagraph"/>
              <w:tabs>
                <w:tab w:val="left" w:pos="409"/>
              </w:tabs>
              <w:spacing w:line="209" w:lineRule="exact"/>
              <w:ind w:left="50"/>
              <w:rPr>
                <w:sz w:val="20"/>
              </w:rPr>
            </w:pPr>
            <w:r>
              <w:rPr>
                <w:sz w:val="20"/>
              </w:rPr>
              <w:t>4.</w:t>
            </w:r>
            <w:r>
              <w:rPr>
                <w:sz w:val="20"/>
              </w:rPr>
              <w:tab/>
              <w:t>Residencial</w:t>
            </w:r>
          </w:p>
        </w:tc>
        <w:tc>
          <w:tcPr>
            <w:tcW w:w="1001" w:type="dxa"/>
          </w:tcPr>
          <w:p w:rsidR="00C25680" w:rsidRDefault="00F04C40">
            <w:pPr>
              <w:pStyle w:val="TableParagraph"/>
              <w:spacing w:line="209" w:lineRule="exact"/>
              <w:ind w:right="47"/>
              <w:jc w:val="right"/>
              <w:rPr>
                <w:sz w:val="20"/>
              </w:rPr>
            </w:pPr>
            <w:r>
              <w:rPr>
                <w:sz w:val="20"/>
              </w:rPr>
              <w:t>$ 10.79</w:t>
            </w:r>
          </w:p>
        </w:tc>
      </w:tr>
      <w:tr w:rsidR="00C25680">
        <w:trPr>
          <w:trHeight w:val="230"/>
        </w:trPr>
        <w:tc>
          <w:tcPr>
            <w:tcW w:w="1811" w:type="dxa"/>
          </w:tcPr>
          <w:p w:rsidR="00C25680" w:rsidRDefault="00F04C40">
            <w:pPr>
              <w:pStyle w:val="TableParagraph"/>
              <w:tabs>
                <w:tab w:val="left" w:pos="409"/>
              </w:tabs>
              <w:ind w:left="50"/>
              <w:rPr>
                <w:sz w:val="20"/>
              </w:rPr>
            </w:pPr>
            <w:r>
              <w:rPr>
                <w:sz w:val="20"/>
              </w:rPr>
              <w:t>5.</w:t>
            </w:r>
            <w:r>
              <w:rPr>
                <w:sz w:val="20"/>
              </w:rPr>
              <w:tab/>
              <w:t>Comercial</w:t>
            </w:r>
          </w:p>
        </w:tc>
        <w:tc>
          <w:tcPr>
            <w:tcW w:w="1001" w:type="dxa"/>
          </w:tcPr>
          <w:p w:rsidR="00C25680" w:rsidRDefault="00F04C40">
            <w:pPr>
              <w:pStyle w:val="TableParagraph"/>
              <w:ind w:right="55"/>
              <w:jc w:val="right"/>
              <w:rPr>
                <w:sz w:val="20"/>
              </w:rPr>
            </w:pPr>
            <w:r>
              <w:rPr>
                <w:sz w:val="20"/>
              </w:rPr>
              <w:t>$ 9.67</w:t>
            </w:r>
          </w:p>
        </w:tc>
      </w:tr>
      <w:tr w:rsidR="00C25680">
        <w:trPr>
          <w:trHeight w:val="230"/>
        </w:trPr>
        <w:tc>
          <w:tcPr>
            <w:tcW w:w="1811" w:type="dxa"/>
          </w:tcPr>
          <w:p w:rsidR="00C25680" w:rsidRDefault="00F04C40">
            <w:pPr>
              <w:pStyle w:val="TableParagraph"/>
              <w:tabs>
                <w:tab w:val="left" w:pos="409"/>
              </w:tabs>
              <w:ind w:left="50"/>
              <w:rPr>
                <w:sz w:val="20"/>
              </w:rPr>
            </w:pPr>
            <w:r>
              <w:rPr>
                <w:sz w:val="20"/>
              </w:rPr>
              <w:t>6.</w:t>
            </w:r>
            <w:r>
              <w:rPr>
                <w:sz w:val="20"/>
              </w:rPr>
              <w:tab/>
              <w:t>Industrial</w:t>
            </w:r>
          </w:p>
        </w:tc>
        <w:tc>
          <w:tcPr>
            <w:tcW w:w="1001" w:type="dxa"/>
          </w:tcPr>
          <w:p w:rsidR="00C25680" w:rsidRDefault="00F04C40">
            <w:pPr>
              <w:pStyle w:val="TableParagraph"/>
              <w:ind w:right="48"/>
              <w:jc w:val="right"/>
              <w:rPr>
                <w:sz w:val="20"/>
              </w:rPr>
            </w:pPr>
            <w:r>
              <w:rPr>
                <w:sz w:val="20"/>
              </w:rPr>
              <w:t>$ 7.38</w:t>
            </w:r>
          </w:p>
        </w:tc>
      </w:tr>
      <w:tr w:rsidR="00C25680">
        <w:trPr>
          <w:trHeight w:val="230"/>
        </w:trPr>
        <w:tc>
          <w:tcPr>
            <w:tcW w:w="1811" w:type="dxa"/>
          </w:tcPr>
          <w:p w:rsidR="00C25680" w:rsidRDefault="00F04C40">
            <w:pPr>
              <w:pStyle w:val="TableParagraph"/>
              <w:tabs>
                <w:tab w:val="left" w:pos="409"/>
              </w:tabs>
              <w:ind w:left="50"/>
              <w:rPr>
                <w:sz w:val="20"/>
              </w:rPr>
            </w:pPr>
            <w:r>
              <w:rPr>
                <w:sz w:val="20"/>
              </w:rPr>
              <w:t>7.</w:t>
            </w:r>
            <w:r>
              <w:rPr>
                <w:sz w:val="20"/>
              </w:rPr>
              <w:tab/>
              <w:t>Cementerios</w:t>
            </w:r>
          </w:p>
        </w:tc>
        <w:tc>
          <w:tcPr>
            <w:tcW w:w="1001" w:type="dxa"/>
          </w:tcPr>
          <w:p w:rsidR="00C25680" w:rsidRDefault="00F04C40">
            <w:pPr>
              <w:pStyle w:val="TableParagraph"/>
              <w:ind w:right="48"/>
              <w:jc w:val="right"/>
              <w:rPr>
                <w:sz w:val="20"/>
              </w:rPr>
            </w:pPr>
            <w:r>
              <w:rPr>
                <w:sz w:val="20"/>
              </w:rPr>
              <w:t>$ 2.83</w:t>
            </w:r>
          </w:p>
        </w:tc>
      </w:tr>
      <w:tr w:rsidR="00C25680">
        <w:trPr>
          <w:trHeight w:val="225"/>
        </w:trPr>
        <w:tc>
          <w:tcPr>
            <w:tcW w:w="1811" w:type="dxa"/>
          </w:tcPr>
          <w:p w:rsidR="00C25680" w:rsidRDefault="00F04C40">
            <w:pPr>
              <w:pStyle w:val="TableParagraph"/>
              <w:tabs>
                <w:tab w:val="left" w:pos="409"/>
              </w:tabs>
              <w:spacing w:line="205" w:lineRule="exact"/>
              <w:ind w:left="50"/>
              <w:rPr>
                <w:sz w:val="20"/>
              </w:rPr>
            </w:pPr>
            <w:r>
              <w:rPr>
                <w:sz w:val="20"/>
              </w:rPr>
              <w:t>8.</w:t>
            </w:r>
            <w:r>
              <w:rPr>
                <w:sz w:val="20"/>
              </w:rPr>
              <w:tab/>
              <w:t>Campestres</w:t>
            </w:r>
          </w:p>
        </w:tc>
        <w:tc>
          <w:tcPr>
            <w:tcW w:w="1001" w:type="dxa"/>
          </w:tcPr>
          <w:p w:rsidR="00C25680" w:rsidRDefault="00F04C40">
            <w:pPr>
              <w:pStyle w:val="TableParagraph"/>
              <w:spacing w:line="205" w:lineRule="exact"/>
              <w:ind w:right="48"/>
              <w:jc w:val="right"/>
              <w:rPr>
                <w:sz w:val="20"/>
              </w:rPr>
            </w:pPr>
            <w:r>
              <w:rPr>
                <w:sz w:val="20"/>
              </w:rPr>
              <w:t>$ 3.97</w:t>
            </w:r>
          </w:p>
        </w:tc>
      </w:tr>
    </w:tbl>
    <w:p w:rsidR="00C25680" w:rsidRDefault="00C25680">
      <w:pPr>
        <w:pStyle w:val="Textoindependiente"/>
        <w:spacing w:before="10"/>
        <w:rPr>
          <w:sz w:val="19"/>
        </w:rPr>
      </w:pPr>
    </w:p>
    <w:p w:rsidR="00C25680" w:rsidRDefault="00F04C40">
      <w:pPr>
        <w:pStyle w:val="Textoindependiente"/>
        <w:ind w:left="217"/>
      </w:pPr>
      <w:r>
        <w:t>Adecuaciones a lotes $ 2.37</w:t>
      </w:r>
    </w:p>
    <w:p w:rsidR="00C25680" w:rsidRDefault="00C25680">
      <w:pPr>
        <w:pStyle w:val="Textoindependiente"/>
      </w:pPr>
    </w:p>
    <w:p w:rsidR="00C25680" w:rsidRDefault="00F04C40">
      <w:pPr>
        <w:pStyle w:val="Textoindependiente"/>
        <w:spacing w:before="1" w:line="482" w:lineRule="auto"/>
        <w:ind w:left="217" w:right="3858"/>
      </w:pPr>
      <w:r>
        <w:t>lll.- Fusiones de predios $ 776.50 por 2 lotes y $ 279.00 por lote adicional considerado lV.- Subdivisiones y relotificaciones de predios $ 247.00.</w:t>
      </w:r>
    </w:p>
    <w:p w:rsidR="00C25680" w:rsidRDefault="00F04C40">
      <w:pPr>
        <w:pStyle w:val="Textoindependiente"/>
        <w:spacing w:line="225" w:lineRule="exact"/>
        <w:ind w:left="217"/>
      </w:pPr>
      <w:r>
        <w:t>Se otorgará un incentivo correspondiente al 20% en construcción de 200 m2 de terreno 105 m2 de construcción.</w:t>
      </w:r>
    </w:p>
    <w:p w:rsidR="00C25680" w:rsidRDefault="00C25680">
      <w:pPr>
        <w:pStyle w:val="Textoindependiente"/>
      </w:pPr>
    </w:p>
    <w:p w:rsidR="00C25680" w:rsidRDefault="00F04C40">
      <w:pPr>
        <w:pStyle w:val="Textoindependiente"/>
        <w:ind w:left="217" w:right="610"/>
      </w:pPr>
      <w:r>
        <w:t>Se otorgará un incentivo correspondiente al 20% en licencias de fraccionamiento hasta 200 m2 de terreno y 105 m2 de construcción.</w:t>
      </w:r>
    </w:p>
    <w:p w:rsidR="00C25680" w:rsidRDefault="00C25680">
      <w:pPr>
        <w:pStyle w:val="Textoindependiente"/>
        <w:spacing w:before="11"/>
        <w:rPr>
          <w:sz w:val="19"/>
        </w:rPr>
      </w:pPr>
    </w:p>
    <w:p w:rsidR="00C25680" w:rsidRDefault="00F04C40">
      <w:pPr>
        <w:pStyle w:val="Textoindependiente"/>
        <w:ind w:left="217"/>
      </w:pPr>
      <w:r>
        <w:t>V.- Supervisión de fraccionamientos en proceso de urbanización por visita técnica de acuerdo con el urbanizador $ 785.00.</w:t>
      </w:r>
    </w:p>
    <w:p w:rsidR="00C25680" w:rsidRDefault="00C25680">
      <w:pPr>
        <w:pStyle w:val="Textoindependiente"/>
      </w:pPr>
    </w:p>
    <w:p w:rsidR="00C25680" w:rsidRDefault="00F04C40">
      <w:pPr>
        <w:pStyle w:val="Textoindependiente"/>
        <w:spacing w:before="1"/>
        <w:ind w:left="217" w:right="231"/>
        <w:jc w:val="both"/>
      </w:pPr>
      <w:r>
        <w:t>VI.- Por los servicios de venta de bitácoras de D.R.O., (Director Responsable de Obra) de construcción, formatos de planos, Cd’s, letreros indicativos de las obras (nombre de la obra, nombre del propietario, del D.R.O., del constructor, uso de la construcción, domicilio de la obra, etc.) carpeta de protección de documentos, etc:</w:t>
      </w:r>
    </w:p>
    <w:p w:rsidR="00C25680" w:rsidRDefault="00C25680">
      <w:pPr>
        <w:pStyle w:val="Textoindependiente"/>
        <w:spacing w:before="10"/>
        <w:rPr>
          <w:sz w:val="19"/>
        </w:rPr>
      </w:pPr>
    </w:p>
    <w:p w:rsidR="00C25680" w:rsidRDefault="00F04C40">
      <w:pPr>
        <w:pStyle w:val="Prrafodelista"/>
        <w:numPr>
          <w:ilvl w:val="0"/>
          <w:numId w:val="54"/>
        </w:numPr>
        <w:tabs>
          <w:tab w:val="left" w:pos="419"/>
        </w:tabs>
        <w:jc w:val="both"/>
        <w:rPr>
          <w:sz w:val="20"/>
        </w:rPr>
      </w:pPr>
      <w:r>
        <w:rPr>
          <w:sz w:val="20"/>
        </w:rPr>
        <w:t>Venta de bitácora de obra de D.R.O. de construcción hasta 25 hojas originales. $ 125.00 por bitácora.</w:t>
      </w:r>
    </w:p>
    <w:p w:rsidR="00C25680" w:rsidRDefault="00C25680">
      <w:pPr>
        <w:jc w:val="both"/>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w:lastRenderedPageBreak/>
        <mc:AlternateContent>
          <mc:Choice Requires="wpg">
            <w:drawing>
              <wp:inline distT="0" distB="0" distL="0" distR="0">
                <wp:extent cx="6696075" cy="9525"/>
                <wp:effectExtent l="13970" t="635" r="5080" b="8890"/>
                <wp:docPr id="238"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39" name="Line 228"/>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7B6E9A" id="Group 227"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NbfwDiBAgAA&#10;mgUAAA4AAAAAAAAAAAAAAAAALgIAAGRycy9lMm9Eb2MueG1sUEsBAi0AFAAGAAgAAAAhAPrFdPLb&#10;AAAABAEAAA8AAAAAAAAAAAAAAAAA2wQAAGRycy9kb3ducmV2LnhtbFBLBQYAAAAABAAEAPMAAADj&#10;BQAAAAA=&#10;">
                <v:line id="Line 228"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w10:anchorlock/>
              </v:group>
            </w:pict>
          </mc:Fallback>
        </mc:AlternateContent>
      </w:r>
    </w:p>
    <w:p w:rsidR="00C25680" w:rsidRDefault="00F04C40">
      <w:pPr>
        <w:pStyle w:val="Prrafodelista"/>
        <w:numPr>
          <w:ilvl w:val="0"/>
          <w:numId w:val="54"/>
        </w:numPr>
        <w:tabs>
          <w:tab w:val="left" w:pos="419"/>
        </w:tabs>
        <w:jc w:val="both"/>
        <w:rPr>
          <w:sz w:val="20"/>
        </w:rPr>
      </w:pPr>
      <w:r>
        <w:rPr>
          <w:sz w:val="20"/>
        </w:rPr>
        <w:t>Venta de bitácora de obra de D.R.O. de construcción hasta 50 hojas originales. $ 189.50 por bitácora.</w:t>
      </w:r>
    </w:p>
    <w:p w:rsidR="00C25680" w:rsidRDefault="00C25680">
      <w:pPr>
        <w:pStyle w:val="Textoindependiente"/>
      </w:pPr>
    </w:p>
    <w:p w:rsidR="00C25680" w:rsidRDefault="00F04C40">
      <w:pPr>
        <w:pStyle w:val="Prrafodelista"/>
        <w:numPr>
          <w:ilvl w:val="0"/>
          <w:numId w:val="54"/>
        </w:numPr>
        <w:tabs>
          <w:tab w:val="left" w:pos="419"/>
        </w:tabs>
        <w:spacing w:before="1"/>
        <w:jc w:val="both"/>
        <w:rPr>
          <w:sz w:val="20"/>
        </w:rPr>
      </w:pPr>
      <w:r>
        <w:rPr>
          <w:sz w:val="20"/>
        </w:rPr>
        <w:t>Venta de bitácora de obra de D.R.O. de construcción hasta 100 hojas originales. $ 265.50 por</w:t>
      </w:r>
      <w:r>
        <w:rPr>
          <w:spacing w:val="-22"/>
          <w:sz w:val="20"/>
        </w:rPr>
        <w:t xml:space="preserve"> </w:t>
      </w:r>
      <w:r>
        <w:rPr>
          <w:sz w:val="20"/>
        </w:rPr>
        <w:t>bitácora.</w:t>
      </w:r>
    </w:p>
    <w:p w:rsidR="00C25680" w:rsidRDefault="00C25680">
      <w:pPr>
        <w:pStyle w:val="Textoindependiente"/>
        <w:spacing w:before="1"/>
      </w:pPr>
    </w:p>
    <w:p w:rsidR="00C25680" w:rsidRDefault="00F04C40">
      <w:pPr>
        <w:pStyle w:val="Prrafodelista"/>
        <w:numPr>
          <w:ilvl w:val="0"/>
          <w:numId w:val="54"/>
        </w:numPr>
        <w:tabs>
          <w:tab w:val="left" w:pos="419"/>
        </w:tabs>
        <w:jc w:val="both"/>
        <w:rPr>
          <w:sz w:val="20"/>
        </w:rPr>
      </w:pPr>
      <w:r>
        <w:rPr>
          <w:sz w:val="20"/>
        </w:rPr>
        <w:t>Venta de bitácora de obra de D.R.O. de construcción hasta 200 hojas originales. $ 481.00 por</w:t>
      </w:r>
      <w:r>
        <w:rPr>
          <w:spacing w:val="-22"/>
          <w:sz w:val="20"/>
        </w:rPr>
        <w:t xml:space="preserve"> </w:t>
      </w:r>
      <w:r>
        <w:rPr>
          <w:sz w:val="20"/>
        </w:rPr>
        <w:t>bitácora.</w:t>
      </w:r>
    </w:p>
    <w:p w:rsidR="00C25680" w:rsidRDefault="00C25680">
      <w:pPr>
        <w:pStyle w:val="Textoindependiente"/>
        <w:spacing w:before="10"/>
        <w:rPr>
          <w:sz w:val="19"/>
        </w:rPr>
      </w:pPr>
    </w:p>
    <w:p w:rsidR="00C25680" w:rsidRDefault="00F04C40">
      <w:pPr>
        <w:pStyle w:val="Prrafodelista"/>
        <w:numPr>
          <w:ilvl w:val="0"/>
          <w:numId w:val="54"/>
        </w:numPr>
        <w:tabs>
          <w:tab w:val="left" w:pos="469"/>
        </w:tabs>
        <w:ind w:left="468" w:hanging="251"/>
        <w:jc w:val="both"/>
        <w:rPr>
          <w:sz w:val="20"/>
        </w:rPr>
      </w:pPr>
      <w:r>
        <w:rPr>
          <w:sz w:val="20"/>
        </w:rPr>
        <w:t>Venta de Cd’s. con formatos de planos o información general de trámites $ 76.50 por</w:t>
      </w:r>
      <w:r>
        <w:rPr>
          <w:spacing w:val="1"/>
          <w:sz w:val="20"/>
        </w:rPr>
        <w:t xml:space="preserve"> </w:t>
      </w:r>
      <w:r>
        <w:rPr>
          <w:sz w:val="20"/>
        </w:rPr>
        <w:t>CD.</w:t>
      </w:r>
    </w:p>
    <w:p w:rsidR="00C25680" w:rsidRDefault="00C25680">
      <w:pPr>
        <w:pStyle w:val="Textoindependiente"/>
      </w:pPr>
    </w:p>
    <w:p w:rsidR="00C25680" w:rsidRDefault="00F04C40">
      <w:pPr>
        <w:pStyle w:val="Prrafodelista"/>
        <w:numPr>
          <w:ilvl w:val="0"/>
          <w:numId w:val="54"/>
        </w:numPr>
        <w:tabs>
          <w:tab w:val="left" w:pos="426"/>
        </w:tabs>
        <w:spacing w:before="1"/>
        <w:ind w:left="217" w:right="220" w:firstLine="0"/>
        <w:jc w:val="both"/>
        <w:rPr>
          <w:sz w:val="20"/>
        </w:rPr>
      </w:pPr>
      <w:r>
        <w:rPr>
          <w:sz w:val="20"/>
        </w:rPr>
        <w:t>Venta e impresión de letreros indicativos de la obra (nombre de la obra, del propietario, del D.R.O., del corresponsable de obra, uso de la construcción, domicilio de la obra y demás datos que la dirección de obras públicas y desarrollo urbano considere pertinentes) de 0.60 mts. X 0.90 mts. $ 234.00 por</w:t>
      </w:r>
      <w:r>
        <w:rPr>
          <w:spacing w:val="4"/>
          <w:sz w:val="20"/>
        </w:rPr>
        <w:t xml:space="preserve"> </w:t>
      </w:r>
      <w:r>
        <w:rPr>
          <w:sz w:val="20"/>
        </w:rPr>
        <w:t>letrero.</w:t>
      </w:r>
    </w:p>
    <w:p w:rsidR="00C25680" w:rsidRDefault="00C25680">
      <w:pPr>
        <w:pStyle w:val="Textoindependiente"/>
        <w:spacing w:before="10"/>
        <w:rPr>
          <w:sz w:val="19"/>
        </w:rPr>
      </w:pPr>
    </w:p>
    <w:p w:rsidR="00C25680" w:rsidRDefault="00F04C40">
      <w:pPr>
        <w:pStyle w:val="Prrafodelista"/>
        <w:numPr>
          <w:ilvl w:val="0"/>
          <w:numId w:val="54"/>
        </w:numPr>
        <w:tabs>
          <w:tab w:val="left" w:pos="419"/>
        </w:tabs>
        <w:jc w:val="both"/>
        <w:rPr>
          <w:sz w:val="20"/>
        </w:rPr>
      </w:pPr>
      <w:r>
        <w:rPr>
          <w:sz w:val="20"/>
        </w:rPr>
        <w:t>Certificado de terminación de construcción de obra $</w:t>
      </w:r>
      <w:r>
        <w:rPr>
          <w:spacing w:val="4"/>
          <w:sz w:val="20"/>
        </w:rPr>
        <w:t xml:space="preserve"> </w:t>
      </w:r>
      <w:r>
        <w:rPr>
          <w:sz w:val="20"/>
        </w:rPr>
        <w:t>375.00.</w:t>
      </w:r>
    </w:p>
    <w:p w:rsidR="00C25680" w:rsidRDefault="00C25680">
      <w:pPr>
        <w:pStyle w:val="Textoindependiente"/>
        <w:spacing w:before="1"/>
      </w:pPr>
    </w:p>
    <w:p w:rsidR="00C25680" w:rsidRDefault="00F04C40">
      <w:pPr>
        <w:pStyle w:val="Prrafodelista"/>
        <w:numPr>
          <w:ilvl w:val="0"/>
          <w:numId w:val="54"/>
        </w:numPr>
        <w:tabs>
          <w:tab w:val="left" w:pos="419"/>
        </w:tabs>
        <w:jc w:val="both"/>
        <w:rPr>
          <w:sz w:val="20"/>
        </w:rPr>
      </w:pPr>
      <w:r>
        <w:rPr>
          <w:sz w:val="20"/>
        </w:rPr>
        <w:t>Venta de carta urbana $ 626.50 por</w:t>
      </w:r>
      <w:r>
        <w:rPr>
          <w:spacing w:val="1"/>
          <w:sz w:val="20"/>
        </w:rPr>
        <w:t xml:space="preserve"> </w:t>
      </w:r>
      <w:r>
        <w:rPr>
          <w:sz w:val="20"/>
        </w:rPr>
        <w:t>pieza.</w:t>
      </w:r>
    </w:p>
    <w:p w:rsidR="00C25680" w:rsidRDefault="00C25680">
      <w:pPr>
        <w:pStyle w:val="Textoindependiente"/>
        <w:spacing w:before="6"/>
      </w:pPr>
    </w:p>
    <w:p w:rsidR="00C25680" w:rsidRDefault="00F04C40">
      <w:pPr>
        <w:pStyle w:val="Ttulo4"/>
        <w:spacing w:line="229" w:lineRule="exact"/>
        <w:ind w:right="2099"/>
      </w:pPr>
      <w:r>
        <w:t>SECCIÓN IV</w:t>
      </w:r>
    </w:p>
    <w:p w:rsidR="00C25680" w:rsidRDefault="00F04C40">
      <w:pPr>
        <w:spacing w:line="229" w:lineRule="exact"/>
        <w:ind w:left="1256" w:right="1262"/>
        <w:jc w:val="center"/>
        <w:rPr>
          <w:b/>
          <w:sz w:val="20"/>
        </w:rPr>
      </w:pPr>
      <w:r>
        <w:rPr>
          <w:b/>
          <w:sz w:val="20"/>
        </w:rPr>
        <w:t>POR LICENCIAS PARA ESTABLECIMIENTOS QUE EXPENDAN BEBIDAS ALCOHÓLICAS</w:t>
      </w:r>
    </w:p>
    <w:p w:rsidR="00C25680" w:rsidRDefault="00C25680">
      <w:pPr>
        <w:pStyle w:val="Textoindependiente"/>
        <w:spacing w:before="8"/>
        <w:rPr>
          <w:b/>
          <w:sz w:val="19"/>
        </w:rPr>
      </w:pPr>
    </w:p>
    <w:p w:rsidR="00C25680" w:rsidRDefault="00F04C40">
      <w:pPr>
        <w:pStyle w:val="Textoindependiente"/>
        <w:ind w:left="217" w:right="269"/>
        <w:jc w:val="both"/>
      </w:pPr>
      <w:r>
        <w:rPr>
          <w:b/>
        </w:rPr>
        <w:t xml:space="preserve">ARTÍCULO 24.- </w:t>
      </w:r>
      <w:r>
        <w:t>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w:t>
      </w:r>
    </w:p>
    <w:p w:rsidR="00C25680" w:rsidRDefault="00C25680">
      <w:pPr>
        <w:pStyle w:val="Textoindependiente"/>
        <w:spacing w:before="11"/>
        <w:rPr>
          <w:sz w:val="19"/>
        </w:rPr>
      </w:pPr>
    </w:p>
    <w:p w:rsidR="00C25680" w:rsidRDefault="00F04C40">
      <w:pPr>
        <w:pStyle w:val="Textoindependiente"/>
        <w:ind w:left="217"/>
      </w:pPr>
      <w:r>
        <w:t>Estos derechos se causarán y pagarán conforme los conceptos y tarifas siguientes:</w:t>
      </w:r>
    </w:p>
    <w:p w:rsidR="00C25680" w:rsidRDefault="00C25680">
      <w:pPr>
        <w:pStyle w:val="Textoindependiente"/>
      </w:pPr>
    </w:p>
    <w:p w:rsidR="00C25680" w:rsidRDefault="00F04C40">
      <w:pPr>
        <w:pStyle w:val="Textoindependiente"/>
        <w:spacing w:before="1"/>
        <w:ind w:left="217" w:right="610"/>
      </w:pPr>
      <w:r>
        <w:t>l.- Expedición de Licencias para el Funcionamiento de Establecimientos que Expendan Bebidas Alcohólicas bajo cualquier modalidad por primera vez:</w:t>
      </w:r>
    </w:p>
    <w:p w:rsidR="00C25680" w:rsidRDefault="00F04C40">
      <w:pPr>
        <w:pStyle w:val="Textoindependiente"/>
        <w:spacing w:after="10"/>
        <w:ind w:left="470"/>
      </w:pPr>
      <w:r>
        <w:t>1.- Bebidas alcohólicas</w:t>
      </w:r>
      <w:r>
        <w:rPr>
          <w:spacing w:val="-11"/>
        </w:rPr>
        <w:t xml:space="preserve"> </w:t>
      </w:r>
      <w:r>
        <w:t>cerradas:</w:t>
      </w:r>
    </w:p>
    <w:tbl>
      <w:tblPr>
        <w:tblStyle w:val="TableNormal"/>
        <w:tblW w:w="0" w:type="auto"/>
        <w:tblInd w:w="883" w:type="dxa"/>
        <w:tblLayout w:type="fixed"/>
        <w:tblLook w:val="01E0" w:firstRow="1" w:lastRow="1" w:firstColumn="1" w:lastColumn="1" w:noHBand="0" w:noVBand="0"/>
      </w:tblPr>
      <w:tblGrid>
        <w:gridCol w:w="3306"/>
        <w:gridCol w:w="1892"/>
      </w:tblGrid>
      <w:tr w:rsidR="00C25680">
        <w:trPr>
          <w:trHeight w:val="224"/>
        </w:trPr>
        <w:tc>
          <w:tcPr>
            <w:tcW w:w="3306" w:type="dxa"/>
          </w:tcPr>
          <w:p w:rsidR="00C25680" w:rsidRDefault="00F04C40">
            <w:pPr>
              <w:pStyle w:val="TableParagraph"/>
              <w:spacing w:line="204" w:lineRule="exact"/>
              <w:ind w:left="50"/>
              <w:rPr>
                <w:sz w:val="20"/>
              </w:rPr>
            </w:pPr>
            <w:r>
              <w:rPr>
                <w:sz w:val="20"/>
              </w:rPr>
              <w:t>a) Depósitos</w:t>
            </w:r>
          </w:p>
        </w:tc>
        <w:tc>
          <w:tcPr>
            <w:tcW w:w="1892" w:type="dxa"/>
          </w:tcPr>
          <w:p w:rsidR="00C25680" w:rsidRDefault="00F04C40">
            <w:pPr>
              <w:pStyle w:val="TableParagraph"/>
              <w:spacing w:line="204" w:lineRule="exact"/>
              <w:ind w:right="55"/>
              <w:jc w:val="right"/>
              <w:rPr>
                <w:sz w:val="20"/>
              </w:rPr>
            </w:pPr>
            <w:r>
              <w:rPr>
                <w:sz w:val="20"/>
              </w:rPr>
              <w:t>$ 5,176.50</w:t>
            </w:r>
          </w:p>
        </w:tc>
      </w:tr>
      <w:tr w:rsidR="00C25680">
        <w:trPr>
          <w:trHeight w:val="229"/>
        </w:trPr>
        <w:tc>
          <w:tcPr>
            <w:tcW w:w="3306" w:type="dxa"/>
          </w:tcPr>
          <w:p w:rsidR="00C25680" w:rsidRDefault="00F04C40">
            <w:pPr>
              <w:pStyle w:val="TableParagraph"/>
              <w:spacing w:line="209" w:lineRule="exact"/>
              <w:ind w:left="50"/>
              <w:rPr>
                <w:sz w:val="20"/>
              </w:rPr>
            </w:pPr>
            <w:r>
              <w:rPr>
                <w:sz w:val="20"/>
              </w:rPr>
              <w:t>b) Abarrotes</w:t>
            </w:r>
          </w:p>
        </w:tc>
        <w:tc>
          <w:tcPr>
            <w:tcW w:w="1892" w:type="dxa"/>
          </w:tcPr>
          <w:p w:rsidR="00C25680" w:rsidRDefault="00F04C40">
            <w:pPr>
              <w:pStyle w:val="TableParagraph"/>
              <w:spacing w:line="209" w:lineRule="exact"/>
              <w:ind w:right="48"/>
              <w:jc w:val="right"/>
              <w:rPr>
                <w:sz w:val="20"/>
              </w:rPr>
            </w:pPr>
            <w:r>
              <w:rPr>
                <w:sz w:val="20"/>
              </w:rPr>
              <w:t>$ 3,969.00</w:t>
            </w:r>
          </w:p>
        </w:tc>
      </w:tr>
      <w:tr w:rsidR="00C25680">
        <w:trPr>
          <w:trHeight w:val="230"/>
        </w:trPr>
        <w:tc>
          <w:tcPr>
            <w:tcW w:w="3306" w:type="dxa"/>
          </w:tcPr>
          <w:p w:rsidR="00C25680" w:rsidRDefault="00F04C40">
            <w:pPr>
              <w:pStyle w:val="TableParagraph"/>
              <w:ind w:left="50"/>
              <w:rPr>
                <w:sz w:val="20"/>
              </w:rPr>
            </w:pPr>
            <w:r>
              <w:rPr>
                <w:sz w:val="20"/>
              </w:rPr>
              <w:t>c) Mini Súper</w:t>
            </w:r>
          </w:p>
        </w:tc>
        <w:tc>
          <w:tcPr>
            <w:tcW w:w="1892" w:type="dxa"/>
          </w:tcPr>
          <w:p w:rsidR="00C25680" w:rsidRDefault="00F04C40">
            <w:pPr>
              <w:pStyle w:val="TableParagraph"/>
              <w:ind w:right="48"/>
              <w:jc w:val="right"/>
              <w:rPr>
                <w:sz w:val="20"/>
              </w:rPr>
            </w:pPr>
            <w:r>
              <w:rPr>
                <w:sz w:val="20"/>
              </w:rPr>
              <w:t>$ 3,969.00</w:t>
            </w:r>
          </w:p>
        </w:tc>
      </w:tr>
      <w:tr w:rsidR="00C25680">
        <w:trPr>
          <w:trHeight w:val="230"/>
        </w:trPr>
        <w:tc>
          <w:tcPr>
            <w:tcW w:w="3306" w:type="dxa"/>
          </w:tcPr>
          <w:p w:rsidR="00C25680" w:rsidRDefault="00F04C40">
            <w:pPr>
              <w:pStyle w:val="TableParagraph"/>
              <w:ind w:left="50"/>
              <w:rPr>
                <w:sz w:val="20"/>
              </w:rPr>
            </w:pPr>
            <w:r>
              <w:rPr>
                <w:sz w:val="20"/>
              </w:rPr>
              <w:t>d) Miscelánea</w:t>
            </w:r>
          </w:p>
        </w:tc>
        <w:tc>
          <w:tcPr>
            <w:tcW w:w="1892" w:type="dxa"/>
          </w:tcPr>
          <w:p w:rsidR="00C25680" w:rsidRDefault="00F04C40">
            <w:pPr>
              <w:pStyle w:val="TableParagraph"/>
              <w:ind w:right="55"/>
              <w:jc w:val="right"/>
              <w:rPr>
                <w:sz w:val="20"/>
              </w:rPr>
            </w:pPr>
            <w:r>
              <w:rPr>
                <w:sz w:val="20"/>
              </w:rPr>
              <w:t>$ 1,875.50</w:t>
            </w:r>
          </w:p>
        </w:tc>
      </w:tr>
      <w:tr w:rsidR="00C25680">
        <w:trPr>
          <w:trHeight w:val="225"/>
        </w:trPr>
        <w:tc>
          <w:tcPr>
            <w:tcW w:w="3306" w:type="dxa"/>
          </w:tcPr>
          <w:p w:rsidR="00C25680" w:rsidRDefault="00F04C40">
            <w:pPr>
              <w:pStyle w:val="TableParagraph"/>
              <w:spacing w:line="205" w:lineRule="exact"/>
              <w:ind w:left="50"/>
              <w:rPr>
                <w:sz w:val="20"/>
              </w:rPr>
            </w:pPr>
            <w:r>
              <w:rPr>
                <w:sz w:val="20"/>
              </w:rPr>
              <w:t>e) Agencias y Sub-Agencias</w:t>
            </w:r>
          </w:p>
        </w:tc>
        <w:tc>
          <w:tcPr>
            <w:tcW w:w="1892" w:type="dxa"/>
          </w:tcPr>
          <w:p w:rsidR="00C25680" w:rsidRDefault="00F04C40">
            <w:pPr>
              <w:pStyle w:val="TableParagraph"/>
              <w:spacing w:line="205" w:lineRule="exact"/>
              <w:ind w:right="48"/>
              <w:jc w:val="right"/>
              <w:rPr>
                <w:sz w:val="20"/>
              </w:rPr>
            </w:pPr>
            <w:r>
              <w:rPr>
                <w:sz w:val="20"/>
              </w:rPr>
              <w:t>$ 9,144.00</w:t>
            </w:r>
          </w:p>
        </w:tc>
      </w:tr>
    </w:tbl>
    <w:p w:rsidR="00C25680" w:rsidRDefault="00C25680">
      <w:pPr>
        <w:pStyle w:val="Textoindependiente"/>
        <w:spacing w:before="10"/>
        <w:rPr>
          <w:sz w:val="19"/>
        </w:rPr>
      </w:pPr>
    </w:p>
    <w:p w:rsidR="00C25680" w:rsidRDefault="00F04C40">
      <w:pPr>
        <w:pStyle w:val="Textoindependiente"/>
        <w:spacing w:after="10"/>
        <w:ind w:left="470"/>
      </w:pPr>
      <w:r>
        <w:t>2.- Bebidas alcohólicas al</w:t>
      </w:r>
      <w:r>
        <w:rPr>
          <w:spacing w:val="-11"/>
        </w:rPr>
        <w:t xml:space="preserve"> </w:t>
      </w:r>
      <w:r>
        <w:t>copeo:</w:t>
      </w:r>
    </w:p>
    <w:tbl>
      <w:tblPr>
        <w:tblStyle w:val="TableNormal"/>
        <w:tblW w:w="0" w:type="auto"/>
        <w:tblInd w:w="809" w:type="dxa"/>
        <w:tblLayout w:type="fixed"/>
        <w:tblLook w:val="01E0" w:firstRow="1" w:lastRow="1" w:firstColumn="1" w:lastColumn="1" w:noHBand="0" w:noVBand="0"/>
      </w:tblPr>
      <w:tblGrid>
        <w:gridCol w:w="4169"/>
        <w:gridCol w:w="1103"/>
      </w:tblGrid>
      <w:tr w:rsidR="00C25680">
        <w:trPr>
          <w:trHeight w:val="225"/>
        </w:trPr>
        <w:tc>
          <w:tcPr>
            <w:tcW w:w="4169" w:type="dxa"/>
          </w:tcPr>
          <w:p w:rsidR="00C25680" w:rsidRDefault="00F04C40">
            <w:pPr>
              <w:pStyle w:val="TableParagraph"/>
              <w:spacing w:line="205" w:lineRule="exact"/>
              <w:ind w:left="50"/>
              <w:rPr>
                <w:sz w:val="20"/>
              </w:rPr>
            </w:pPr>
            <w:r>
              <w:rPr>
                <w:sz w:val="20"/>
              </w:rPr>
              <w:t>a) Restaurant, lonchería, fondas y salón de juegos</w:t>
            </w:r>
          </w:p>
        </w:tc>
        <w:tc>
          <w:tcPr>
            <w:tcW w:w="1103" w:type="dxa"/>
          </w:tcPr>
          <w:p w:rsidR="00C25680" w:rsidRDefault="00F04C40">
            <w:pPr>
              <w:pStyle w:val="TableParagraph"/>
              <w:spacing w:line="205" w:lineRule="exact"/>
              <w:ind w:left="153"/>
              <w:rPr>
                <w:sz w:val="20"/>
              </w:rPr>
            </w:pPr>
            <w:r>
              <w:rPr>
                <w:sz w:val="20"/>
              </w:rPr>
              <w:t>$ 3,969.00</w:t>
            </w:r>
          </w:p>
        </w:tc>
      </w:tr>
      <w:tr w:rsidR="00C25680">
        <w:trPr>
          <w:trHeight w:val="230"/>
        </w:trPr>
        <w:tc>
          <w:tcPr>
            <w:tcW w:w="4169" w:type="dxa"/>
          </w:tcPr>
          <w:p w:rsidR="00C25680" w:rsidRDefault="00F04C40">
            <w:pPr>
              <w:pStyle w:val="TableParagraph"/>
              <w:ind w:left="50"/>
              <w:rPr>
                <w:sz w:val="20"/>
              </w:rPr>
            </w:pPr>
            <w:r>
              <w:rPr>
                <w:sz w:val="20"/>
              </w:rPr>
              <w:t>b) Centro Social</w:t>
            </w:r>
          </w:p>
        </w:tc>
        <w:tc>
          <w:tcPr>
            <w:tcW w:w="1103" w:type="dxa"/>
          </w:tcPr>
          <w:p w:rsidR="00C25680" w:rsidRDefault="00F04C40">
            <w:pPr>
              <w:pStyle w:val="TableParagraph"/>
              <w:ind w:left="203"/>
              <w:rPr>
                <w:sz w:val="20"/>
              </w:rPr>
            </w:pPr>
            <w:r>
              <w:rPr>
                <w:sz w:val="20"/>
              </w:rPr>
              <w:t>$ 3,969.00</w:t>
            </w:r>
          </w:p>
        </w:tc>
      </w:tr>
      <w:tr w:rsidR="00C25680">
        <w:trPr>
          <w:trHeight w:val="225"/>
        </w:trPr>
        <w:tc>
          <w:tcPr>
            <w:tcW w:w="4169" w:type="dxa"/>
          </w:tcPr>
          <w:p w:rsidR="00C25680" w:rsidRDefault="00F04C40">
            <w:pPr>
              <w:pStyle w:val="TableParagraph"/>
              <w:spacing w:line="205" w:lineRule="exact"/>
              <w:ind w:left="50"/>
              <w:rPr>
                <w:sz w:val="20"/>
              </w:rPr>
            </w:pPr>
            <w:r>
              <w:rPr>
                <w:sz w:val="20"/>
              </w:rPr>
              <w:t>c) Refresquería</w:t>
            </w:r>
          </w:p>
        </w:tc>
        <w:tc>
          <w:tcPr>
            <w:tcW w:w="1103" w:type="dxa"/>
          </w:tcPr>
          <w:p w:rsidR="00C25680" w:rsidRDefault="00F04C40">
            <w:pPr>
              <w:pStyle w:val="TableParagraph"/>
              <w:spacing w:line="205" w:lineRule="exact"/>
              <w:ind w:left="203"/>
              <w:rPr>
                <w:sz w:val="20"/>
              </w:rPr>
            </w:pPr>
            <w:r>
              <w:rPr>
                <w:sz w:val="20"/>
              </w:rPr>
              <w:t>$ 5,176.50</w:t>
            </w:r>
          </w:p>
        </w:tc>
      </w:tr>
    </w:tbl>
    <w:p w:rsidR="00C25680" w:rsidRDefault="00C25680">
      <w:pPr>
        <w:pStyle w:val="Textoindependiente"/>
        <w:spacing w:before="1"/>
      </w:pPr>
    </w:p>
    <w:p w:rsidR="00C25680" w:rsidRDefault="00F04C40">
      <w:pPr>
        <w:pStyle w:val="Textoindependiente"/>
        <w:ind w:left="217"/>
      </w:pPr>
      <w:r>
        <w:t>ll.- Refrendo anual de las Licencias para el Funcionamiento de Establecimientos que Expendan Bebidas Alcohólicas bajo cualquier modalidad:</w:t>
      </w:r>
    </w:p>
    <w:p w:rsidR="00C25680" w:rsidRDefault="00C25680">
      <w:pPr>
        <w:pStyle w:val="Textoindependiente"/>
        <w:spacing w:before="10"/>
        <w:rPr>
          <w:sz w:val="19"/>
        </w:rPr>
      </w:pPr>
    </w:p>
    <w:p w:rsidR="00C25680" w:rsidRDefault="00F04C40">
      <w:pPr>
        <w:pStyle w:val="Textoindependiente"/>
        <w:spacing w:after="10"/>
        <w:ind w:left="368"/>
      </w:pPr>
      <w:r>
        <w:t>1.- Bebidas alcohólicas cerradas:</w:t>
      </w:r>
    </w:p>
    <w:tbl>
      <w:tblPr>
        <w:tblStyle w:val="TableNormal"/>
        <w:tblW w:w="0" w:type="auto"/>
        <w:tblInd w:w="777" w:type="dxa"/>
        <w:tblLayout w:type="fixed"/>
        <w:tblLook w:val="01E0" w:firstRow="1" w:lastRow="1" w:firstColumn="1" w:lastColumn="1" w:noHBand="0" w:noVBand="0"/>
      </w:tblPr>
      <w:tblGrid>
        <w:gridCol w:w="2912"/>
        <w:gridCol w:w="1685"/>
      </w:tblGrid>
      <w:tr w:rsidR="00C25680">
        <w:trPr>
          <w:trHeight w:val="225"/>
        </w:trPr>
        <w:tc>
          <w:tcPr>
            <w:tcW w:w="2912" w:type="dxa"/>
          </w:tcPr>
          <w:p w:rsidR="00C25680" w:rsidRDefault="00F04C40">
            <w:pPr>
              <w:pStyle w:val="TableParagraph"/>
              <w:spacing w:line="205" w:lineRule="exact"/>
              <w:ind w:left="155"/>
              <w:rPr>
                <w:sz w:val="20"/>
              </w:rPr>
            </w:pPr>
            <w:r>
              <w:rPr>
                <w:sz w:val="20"/>
              </w:rPr>
              <w:t>a) Depósitos</w:t>
            </w:r>
          </w:p>
        </w:tc>
        <w:tc>
          <w:tcPr>
            <w:tcW w:w="1685" w:type="dxa"/>
          </w:tcPr>
          <w:p w:rsidR="00C25680" w:rsidRDefault="00F04C40">
            <w:pPr>
              <w:pStyle w:val="TableParagraph"/>
              <w:spacing w:line="205" w:lineRule="exact"/>
              <w:ind w:right="49"/>
              <w:jc w:val="right"/>
              <w:rPr>
                <w:sz w:val="20"/>
              </w:rPr>
            </w:pPr>
            <w:r>
              <w:rPr>
                <w:sz w:val="20"/>
              </w:rPr>
              <w:t>$ 3,449.50</w:t>
            </w:r>
          </w:p>
        </w:tc>
      </w:tr>
      <w:tr w:rsidR="00C25680">
        <w:trPr>
          <w:trHeight w:val="230"/>
        </w:trPr>
        <w:tc>
          <w:tcPr>
            <w:tcW w:w="2912" w:type="dxa"/>
          </w:tcPr>
          <w:p w:rsidR="00C25680" w:rsidRDefault="00F04C40">
            <w:pPr>
              <w:pStyle w:val="TableParagraph"/>
              <w:ind w:left="155"/>
              <w:rPr>
                <w:sz w:val="20"/>
              </w:rPr>
            </w:pPr>
            <w:r>
              <w:rPr>
                <w:sz w:val="20"/>
              </w:rPr>
              <w:t>b) Abarrotes</w:t>
            </w:r>
          </w:p>
        </w:tc>
        <w:tc>
          <w:tcPr>
            <w:tcW w:w="1685" w:type="dxa"/>
          </w:tcPr>
          <w:p w:rsidR="00C25680" w:rsidRDefault="00F04C40">
            <w:pPr>
              <w:pStyle w:val="TableParagraph"/>
              <w:ind w:right="56"/>
              <w:jc w:val="right"/>
              <w:rPr>
                <w:sz w:val="20"/>
              </w:rPr>
            </w:pPr>
            <w:r>
              <w:rPr>
                <w:sz w:val="20"/>
              </w:rPr>
              <w:t>$ 3,449.50</w:t>
            </w:r>
          </w:p>
        </w:tc>
      </w:tr>
      <w:tr w:rsidR="00C25680">
        <w:trPr>
          <w:trHeight w:val="229"/>
        </w:trPr>
        <w:tc>
          <w:tcPr>
            <w:tcW w:w="2912" w:type="dxa"/>
          </w:tcPr>
          <w:p w:rsidR="00C25680" w:rsidRDefault="00F04C40">
            <w:pPr>
              <w:pStyle w:val="TableParagraph"/>
              <w:spacing w:line="209" w:lineRule="exact"/>
              <w:ind w:left="155"/>
              <w:rPr>
                <w:sz w:val="20"/>
              </w:rPr>
            </w:pPr>
            <w:r>
              <w:rPr>
                <w:sz w:val="20"/>
              </w:rPr>
              <w:t>c) Mini-Súper</w:t>
            </w:r>
          </w:p>
        </w:tc>
        <w:tc>
          <w:tcPr>
            <w:tcW w:w="1685" w:type="dxa"/>
          </w:tcPr>
          <w:p w:rsidR="00C25680" w:rsidRDefault="00F04C40">
            <w:pPr>
              <w:pStyle w:val="TableParagraph"/>
              <w:spacing w:line="209" w:lineRule="exact"/>
              <w:ind w:right="49"/>
              <w:jc w:val="right"/>
              <w:rPr>
                <w:sz w:val="20"/>
              </w:rPr>
            </w:pPr>
            <w:r>
              <w:rPr>
                <w:sz w:val="20"/>
              </w:rPr>
              <w:t>$ 3,449.50</w:t>
            </w:r>
          </w:p>
        </w:tc>
      </w:tr>
      <w:tr w:rsidR="00C25680">
        <w:trPr>
          <w:trHeight w:val="229"/>
        </w:trPr>
        <w:tc>
          <w:tcPr>
            <w:tcW w:w="2912" w:type="dxa"/>
          </w:tcPr>
          <w:p w:rsidR="00C25680" w:rsidRDefault="00F04C40">
            <w:pPr>
              <w:pStyle w:val="TableParagraph"/>
              <w:spacing w:line="209" w:lineRule="exact"/>
              <w:ind w:left="155"/>
              <w:rPr>
                <w:sz w:val="20"/>
              </w:rPr>
            </w:pPr>
            <w:r>
              <w:rPr>
                <w:sz w:val="20"/>
              </w:rPr>
              <w:t>d) Miscelánea</w:t>
            </w:r>
          </w:p>
        </w:tc>
        <w:tc>
          <w:tcPr>
            <w:tcW w:w="1685" w:type="dxa"/>
          </w:tcPr>
          <w:p w:rsidR="00C25680" w:rsidRDefault="00F04C40">
            <w:pPr>
              <w:pStyle w:val="TableParagraph"/>
              <w:spacing w:line="209" w:lineRule="exact"/>
              <w:ind w:right="49"/>
              <w:jc w:val="right"/>
              <w:rPr>
                <w:sz w:val="20"/>
              </w:rPr>
            </w:pPr>
            <w:r>
              <w:rPr>
                <w:sz w:val="20"/>
              </w:rPr>
              <w:t>$ 1,875.50</w:t>
            </w:r>
          </w:p>
        </w:tc>
      </w:tr>
      <w:tr w:rsidR="00C25680">
        <w:trPr>
          <w:trHeight w:val="225"/>
        </w:trPr>
        <w:tc>
          <w:tcPr>
            <w:tcW w:w="2912" w:type="dxa"/>
          </w:tcPr>
          <w:p w:rsidR="00C25680" w:rsidRDefault="00F04C40">
            <w:pPr>
              <w:pStyle w:val="TableParagraph"/>
              <w:spacing w:line="205" w:lineRule="exact"/>
              <w:ind w:left="50"/>
              <w:rPr>
                <w:sz w:val="20"/>
              </w:rPr>
            </w:pPr>
            <w:r>
              <w:rPr>
                <w:sz w:val="20"/>
              </w:rPr>
              <w:t>e) Agencia y sub agencias</w:t>
            </w:r>
          </w:p>
        </w:tc>
        <w:tc>
          <w:tcPr>
            <w:tcW w:w="1685" w:type="dxa"/>
          </w:tcPr>
          <w:p w:rsidR="00C25680" w:rsidRDefault="00F04C40">
            <w:pPr>
              <w:pStyle w:val="TableParagraph"/>
              <w:spacing w:line="205" w:lineRule="exact"/>
              <w:ind w:right="49"/>
              <w:jc w:val="right"/>
              <w:rPr>
                <w:sz w:val="20"/>
              </w:rPr>
            </w:pPr>
            <w:r>
              <w:rPr>
                <w:sz w:val="20"/>
              </w:rPr>
              <w:t>$ 7,501.50</w:t>
            </w:r>
          </w:p>
        </w:tc>
      </w:tr>
    </w:tbl>
    <w:p w:rsidR="00C25680" w:rsidRDefault="00C25680">
      <w:pPr>
        <w:pStyle w:val="Textoindependiente"/>
        <w:spacing w:before="1"/>
      </w:pPr>
    </w:p>
    <w:p w:rsidR="00C25680" w:rsidRDefault="00F04C40">
      <w:pPr>
        <w:pStyle w:val="Textoindependiente"/>
        <w:ind w:left="501"/>
      </w:pPr>
      <w:r>
        <w:t>2.- Bebidas Alcohólicas al copeo:</w:t>
      </w:r>
    </w:p>
    <w:p w:rsidR="00C25680" w:rsidRDefault="00F04C40">
      <w:pPr>
        <w:pStyle w:val="Prrafodelista"/>
        <w:numPr>
          <w:ilvl w:val="1"/>
          <w:numId w:val="54"/>
        </w:numPr>
        <w:tabs>
          <w:tab w:val="left" w:pos="905"/>
        </w:tabs>
        <w:spacing w:before="1" w:line="229" w:lineRule="exact"/>
        <w:rPr>
          <w:sz w:val="20"/>
        </w:rPr>
      </w:pPr>
      <w:r>
        <w:rPr>
          <w:sz w:val="20"/>
        </w:rPr>
        <w:t>Restaurante, lonchería, fondas y salón de juegos $</w:t>
      </w:r>
      <w:r>
        <w:rPr>
          <w:spacing w:val="-5"/>
          <w:sz w:val="20"/>
        </w:rPr>
        <w:t xml:space="preserve"> </w:t>
      </w:r>
      <w:r>
        <w:rPr>
          <w:sz w:val="20"/>
        </w:rPr>
        <w:t>1,551.50</w:t>
      </w:r>
    </w:p>
    <w:p w:rsidR="00C25680" w:rsidRDefault="00F04C40">
      <w:pPr>
        <w:pStyle w:val="Prrafodelista"/>
        <w:numPr>
          <w:ilvl w:val="1"/>
          <w:numId w:val="54"/>
        </w:numPr>
        <w:tabs>
          <w:tab w:val="left" w:pos="916"/>
          <w:tab w:val="left" w:pos="4917"/>
        </w:tabs>
        <w:spacing w:line="229" w:lineRule="exact"/>
        <w:ind w:left="915" w:hanging="217"/>
        <w:rPr>
          <w:sz w:val="20"/>
        </w:rPr>
      </w:pPr>
      <w:r>
        <w:rPr>
          <w:sz w:val="20"/>
        </w:rPr>
        <w:t>Centro</w:t>
      </w:r>
      <w:r>
        <w:rPr>
          <w:spacing w:val="-1"/>
          <w:sz w:val="20"/>
        </w:rPr>
        <w:t xml:space="preserve"> </w:t>
      </w:r>
      <w:r>
        <w:rPr>
          <w:sz w:val="20"/>
        </w:rPr>
        <w:t>Social</w:t>
      </w:r>
      <w:r>
        <w:rPr>
          <w:sz w:val="20"/>
        </w:rPr>
        <w:tab/>
        <w:t>$</w:t>
      </w:r>
      <w:r>
        <w:rPr>
          <w:spacing w:val="1"/>
          <w:sz w:val="20"/>
        </w:rPr>
        <w:t xml:space="preserve"> </w:t>
      </w:r>
      <w:r>
        <w:rPr>
          <w:sz w:val="20"/>
        </w:rPr>
        <w:t>1,551.50</w:t>
      </w:r>
    </w:p>
    <w:p w:rsidR="00C25680" w:rsidRDefault="00F04C40">
      <w:pPr>
        <w:pStyle w:val="Prrafodelista"/>
        <w:numPr>
          <w:ilvl w:val="1"/>
          <w:numId w:val="54"/>
        </w:numPr>
        <w:tabs>
          <w:tab w:val="left" w:pos="905"/>
          <w:tab w:val="left" w:pos="4968"/>
        </w:tabs>
        <w:rPr>
          <w:sz w:val="20"/>
        </w:rPr>
      </w:pPr>
      <w:r>
        <w:rPr>
          <w:sz w:val="20"/>
        </w:rPr>
        <w:t>Refresquería</w:t>
      </w:r>
      <w:r>
        <w:rPr>
          <w:sz w:val="20"/>
        </w:rPr>
        <w:tab/>
        <w:t>$ 3,449.50</w:t>
      </w:r>
    </w:p>
    <w:p w:rsidR="00C25680" w:rsidRDefault="00C25680">
      <w:pPr>
        <w:pStyle w:val="Textoindependiente"/>
        <w:spacing w:before="1"/>
      </w:pPr>
    </w:p>
    <w:p w:rsidR="00C25680" w:rsidRDefault="00F04C40">
      <w:pPr>
        <w:pStyle w:val="Textoindependiente"/>
        <w:ind w:left="217"/>
        <w:jc w:val="both"/>
      </w:pPr>
      <w:r>
        <w:t>lll.- Por cambio de propietario 20% del costo de la licencia.</w:t>
      </w:r>
    </w:p>
    <w:p w:rsidR="00C25680" w:rsidRDefault="00C25680">
      <w:pPr>
        <w:pStyle w:val="Textoindependiente"/>
        <w:spacing w:before="1"/>
      </w:pPr>
    </w:p>
    <w:p w:rsidR="00C25680" w:rsidRDefault="00F04C40">
      <w:pPr>
        <w:pStyle w:val="Textoindependiente"/>
        <w:ind w:left="217"/>
        <w:jc w:val="both"/>
      </w:pPr>
      <w:r>
        <w:t>lV.- Por el cambio de giro se deberá pagar la diferencia del costo, entre la licencia existente y la nueva.</w:t>
      </w:r>
    </w:p>
    <w:p w:rsidR="00C25680" w:rsidRDefault="00C25680">
      <w:pPr>
        <w:pStyle w:val="Textoindependiente"/>
        <w:spacing w:before="9"/>
        <w:rPr>
          <w:sz w:val="19"/>
        </w:rPr>
      </w:pPr>
    </w:p>
    <w:p w:rsidR="00C25680" w:rsidRDefault="00F04C40">
      <w:pPr>
        <w:pStyle w:val="Textoindependiente"/>
        <w:spacing w:before="1"/>
        <w:ind w:left="217" w:right="217"/>
        <w:jc w:val="both"/>
      </w:pPr>
      <w:r>
        <w:t>V.- Permiso para venta de bebidas alcohólicas en eventos y espectáculos públicos con fines de lucro $ 602.50. Siempre y cuando se cumpla con lo establecido en la Ley para la Regulación de la Venta y Consumo de Alcohol en el Estado de Coahuila de Zaragoza, para los casos de permisos especiales.</w:t>
      </w:r>
    </w:p>
    <w:p w:rsidR="00C25680" w:rsidRDefault="00C25680">
      <w:pPr>
        <w:pStyle w:val="Textoindependiente"/>
        <w:spacing w:before="1"/>
      </w:pPr>
    </w:p>
    <w:p w:rsidR="00C25680" w:rsidRDefault="00F04C40">
      <w:pPr>
        <w:pStyle w:val="Textoindependiente"/>
        <w:ind w:left="217" w:right="241"/>
      </w:pPr>
      <w:r>
        <w:t>La Tesorería Municipal clausurará los establecimientos que expendan bebidas alcohólicas, cuando no estén amparados con una licencia o cédula de control y vigilancia municipal en vigor o debidamente refrendada conforme a la ley y registros de la materia.</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36"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37" name="Line 226"/>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D04910" id="Group 225"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C69r0WBAgAA&#10;mgUAAA4AAAAAAAAAAAAAAAAALgIAAGRycy9lMm9Eb2MueG1sUEsBAi0AFAAGAAgAAAAhAPrFdPLb&#10;AAAABAEAAA8AAAAAAAAAAAAAAAAA2wQAAGRycy9kb3ducmV2LnhtbFBLBQYAAAAABAAEAPMAAADj&#10;BQAAAAA=&#10;">
                <v:line id="Line 226"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ZM2vGAAAA3AAAAA8AAAAAAAAA&#10;AAAAAAAAoQIAAGRycy9kb3ducmV2LnhtbFBLBQYAAAAABAAEAPkAAACUAwAAAAA=&#10;"/>
                <w10:anchorlock/>
              </v:group>
            </w:pict>
          </mc:Fallback>
        </mc:AlternateContent>
      </w:r>
    </w:p>
    <w:p w:rsidR="00C25680" w:rsidRDefault="00F04C40">
      <w:pPr>
        <w:pStyle w:val="Ttulo4"/>
        <w:ind w:right="2147"/>
      </w:pPr>
      <w:r>
        <w:t>SECCIÓN V</w:t>
      </w:r>
    </w:p>
    <w:p w:rsidR="00C25680" w:rsidRDefault="00F04C40">
      <w:pPr>
        <w:ind w:left="2476" w:right="2531"/>
        <w:jc w:val="center"/>
        <w:rPr>
          <w:b/>
          <w:sz w:val="20"/>
        </w:rPr>
      </w:pPr>
      <w:r>
        <w:rPr>
          <w:b/>
          <w:sz w:val="20"/>
        </w:rPr>
        <w:t>POR LA EXPEDICIÓN DE LICENCIAS PARA LA COLOCACIÓN Y USO DE ANUNCIOS Y CARTELES PUBLICITARIOS</w:t>
      </w:r>
    </w:p>
    <w:p w:rsidR="00C25680" w:rsidRDefault="00C25680">
      <w:pPr>
        <w:pStyle w:val="Textoindependiente"/>
        <w:spacing w:before="8"/>
        <w:rPr>
          <w:b/>
          <w:sz w:val="19"/>
        </w:rPr>
      </w:pPr>
    </w:p>
    <w:p w:rsidR="00C25680" w:rsidRDefault="00F04C40">
      <w:pPr>
        <w:pStyle w:val="Textoindependiente"/>
        <w:ind w:left="217" w:right="272"/>
        <w:jc w:val="both"/>
      </w:pPr>
      <w:r>
        <w:rPr>
          <w:b/>
        </w:rPr>
        <w:t xml:space="preserve">ARTÍCULO 25.- </w:t>
      </w:r>
      <w:r>
        <w:t>Es objeto de este derecho la expedición de licencias y el refrendo anual de éstas, para la colocación y uso de anuncios y carteles publicitarios o la realización de publicidad, excepto los que se realicen por medio de televisión, radio,  periódico y</w:t>
      </w:r>
      <w:r>
        <w:rPr>
          <w:spacing w:val="-4"/>
        </w:rPr>
        <w:t xml:space="preserve"> </w:t>
      </w:r>
      <w:r>
        <w:t>revistas.</w:t>
      </w:r>
    </w:p>
    <w:p w:rsidR="00C25680" w:rsidRDefault="00C25680">
      <w:pPr>
        <w:pStyle w:val="Textoindependiente"/>
      </w:pPr>
    </w:p>
    <w:p w:rsidR="00C25680" w:rsidRDefault="00F04C40">
      <w:pPr>
        <w:pStyle w:val="Textoindependiente"/>
        <w:ind w:left="217"/>
      </w:pPr>
      <w:r>
        <w:t>I.- Por instalación de anuncios se pagarán las siguientes cuotas:</w:t>
      </w:r>
    </w:p>
    <w:p w:rsidR="00C25680" w:rsidRDefault="00C25680">
      <w:pPr>
        <w:pStyle w:val="Textoindependiente"/>
      </w:pPr>
    </w:p>
    <w:p w:rsidR="00C25680" w:rsidRDefault="00F04C40">
      <w:pPr>
        <w:pStyle w:val="Textoindependiente"/>
        <w:spacing w:before="1"/>
        <w:ind w:left="501" w:right="610" w:hanging="284"/>
      </w:pPr>
      <w:r>
        <w:t>1.-Espectaculares, luminosos y/o de plasma o cualquier otra modalidad, altura mínima 9.00 metros a partir del nivel de  la banqueta.</w:t>
      </w:r>
    </w:p>
    <w:p w:rsidR="00C25680" w:rsidRDefault="00F04C40">
      <w:pPr>
        <w:pStyle w:val="Textoindependiente"/>
        <w:tabs>
          <w:tab w:val="left" w:pos="4132"/>
        </w:tabs>
        <w:ind w:left="710" w:right="6006"/>
      </w:pPr>
      <w:r>
        <w:t>a).- Instalados en</w:t>
      </w:r>
      <w:r>
        <w:rPr>
          <w:spacing w:val="-9"/>
        </w:rPr>
        <w:t xml:space="preserve"> </w:t>
      </w:r>
      <w:r>
        <w:t>propiedad</w:t>
      </w:r>
      <w:r>
        <w:rPr>
          <w:spacing w:val="-3"/>
        </w:rPr>
        <w:t xml:space="preserve"> </w:t>
      </w:r>
      <w:r>
        <w:t>municipal</w:t>
      </w:r>
      <w:r>
        <w:tab/>
        <w:t>$ 8,327.50 b).- Instalados en</w:t>
      </w:r>
      <w:r>
        <w:rPr>
          <w:spacing w:val="-8"/>
        </w:rPr>
        <w:t xml:space="preserve"> </w:t>
      </w:r>
      <w:r>
        <w:t>propiedad privada</w:t>
      </w:r>
      <w:r>
        <w:tab/>
        <w:t>$</w:t>
      </w:r>
      <w:r>
        <w:rPr>
          <w:spacing w:val="8"/>
        </w:rPr>
        <w:t xml:space="preserve"> </w:t>
      </w:r>
      <w:r>
        <w:rPr>
          <w:spacing w:val="-4"/>
        </w:rPr>
        <w:t>3,737.00</w:t>
      </w:r>
    </w:p>
    <w:p w:rsidR="00C25680" w:rsidRDefault="00C25680">
      <w:pPr>
        <w:pStyle w:val="Textoindependiente"/>
        <w:spacing w:before="11"/>
        <w:rPr>
          <w:sz w:val="19"/>
        </w:rPr>
      </w:pPr>
    </w:p>
    <w:p w:rsidR="00C25680" w:rsidRDefault="00F04C40">
      <w:pPr>
        <w:pStyle w:val="Textoindependiente"/>
        <w:ind w:left="217" w:right="4160"/>
      </w:pPr>
      <w:r>
        <w:t>2.- Anuncio altura máxima 9.00 metros a partir del nivel de la banqueta $ 4,069.00 3.- Anuncio adosado a fachada $ 2,713.00.</w:t>
      </w:r>
    </w:p>
    <w:p w:rsidR="00C25680" w:rsidRDefault="00F04C40">
      <w:pPr>
        <w:pStyle w:val="Textoindependiente"/>
        <w:ind w:left="217" w:right="1233"/>
      </w:pPr>
      <w:r>
        <w:t>4.- Debiendo cubrir además en los anuncios que se refieran a cigarros, vino y cerveza una sobre tasa del 50% adicional. 5.- Por refrendo anual de espectaculares y/o luminosos, se cobrará el 50% del costo por la instalación.</w:t>
      </w:r>
    </w:p>
    <w:p w:rsidR="00C25680" w:rsidRDefault="00F04C40">
      <w:pPr>
        <w:pStyle w:val="Textoindependiente"/>
        <w:ind w:left="217"/>
      </w:pPr>
      <w:r>
        <w:t>6.- Publicidad en infraestructura propiedad del municipio se cobrará $ 157.50 por m2 mensual.</w:t>
      </w:r>
    </w:p>
    <w:p w:rsidR="00C25680" w:rsidRDefault="00C25680">
      <w:pPr>
        <w:pStyle w:val="Textoindependiente"/>
      </w:pPr>
    </w:p>
    <w:p w:rsidR="00C25680" w:rsidRDefault="00F04C40">
      <w:pPr>
        <w:pStyle w:val="Textoindependiente"/>
        <w:spacing w:before="1"/>
        <w:ind w:left="217" w:right="610"/>
      </w:pPr>
      <w:r>
        <w:t>Se establece que el propietario y/o usuario del anuncio, del local o espacio donde se localice dicho anuncio sea responsable solidario de dicho pago.</w:t>
      </w:r>
    </w:p>
    <w:p w:rsidR="00C25680" w:rsidRDefault="00C25680">
      <w:pPr>
        <w:pStyle w:val="Textoindependiente"/>
        <w:spacing w:before="10"/>
        <w:rPr>
          <w:sz w:val="19"/>
        </w:rPr>
      </w:pPr>
    </w:p>
    <w:p w:rsidR="00C25680" w:rsidRDefault="00F04C40">
      <w:pPr>
        <w:pStyle w:val="Textoindependiente"/>
        <w:ind w:left="217"/>
      </w:pPr>
      <w:r>
        <w:t>II.- Anuncios publicitarios tipos A, B, C, D.</w:t>
      </w:r>
    </w:p>
    <w:p w:rsidR="00C25680" w:rsidRDefault="00C25680">
      <w:pPr>
        <w:pStyle w:val="Textoindependiente"/>
        <w:spacing w:before="1"/>
      </w:pPr>
    </w:p>
    <w:p w:rsidR="00C25680" w:rsidRDefault="00F04C40">
      <w:pPr>
        <w:pStyle w:val="Textoindependiente"/>
        <w:ind w:left="217"/>
      </w:pPr>
      <w:r>
        <w:t>1. TIPO “A”.</w:t>
      </w:r>
    </w:p>
    <w:p w:rsidR="00C25680" w:rsidRDefault="00C25680">
      <w:pPr>
        <w:pStyle w:val="Textoindependiente"/>
      </w:pPr>
    </w:p>
    <w:p w:rsidR="00C25680" w:rsidRDefault="00F04C40">
      <w:pPr>
        <w:pStyle w:val="Textoindependiente"/>
        <w:spacing w:before="1" w:line="229" w:lineRule="exact"/>
        <w:ind w:left="501"/>
        <w:jc w:val="both"/>
      </w:pPr>
      <w:r>
        <w:t>a).- Volantes folletos, dos Unidades de Medida y Actualización (UMA), por un término de 3 días.</w:t>
      </w:r>
    </w:p>
    <w:p w:rsidR="00C25680" w:rsidRDefault="00F04C40">
      <w:pPr>
        <w:pStyle w:val="Textoindependiente"/>
        <w:spacing w:line="229" w:lineRule="exact"/>
        <w:ind w:left="501"/>
        <w:jc w:val="both"/>
      </w:pPr>
      <w:r>
        <w:t>b).- Anuncios conducidos por semovientes ó personas, “sin costo”, solamente se autorizarán los permisos.</w:t>
      </w:r>
    </w:p>
    <w:p w:rsidR="00C25680" w:rsidRDefault="00F04C40">
      <w:pPr>
        <w:pStyle w:val="Textoindependiente"/>
        <w:ind w:left="501"/>
      </w:pPr>
      <w:r>
        <w:t>c).- Anuncios emitidos por amplificación de sonido y/o perifoneo se pagará el equivalente a dos Unidades de Medida y Actualización (UMA).</w:t>
      </w:r>
    </w:p>
    <w:p w:rsidR="00C25680" w:rsidRDefault="00F04C40">
      <w:pPr>
        <w:pStyle w:val="Textoindependiente"/>
        <w:spacing w:before="1"/>
        <w:ind w:left="501"/>
      </w:pPr>
      <w:r>
        <w:t>d).- Anuncios montados en estructuras móviles.</w:t>
      </w:r>
    </w:p>
    <w:p w:rsidR="00C25680" w:rsidRDefault="00C25680">
      <w:pPr>
        <w:pStyle w:val="Textoindependiente"/>
        <w:spacing w:before="10"/>
        <w:rPr>
          <w:sz w:val="19"/>
        </w:rPr>
      </w:pPr>
    </w:p>
    <w:p w:rsidR="00C25680" w:rsidRDefault="00F04C40">
      <w:pPr>
        <w:pStyle w:val="Textoindependiente"/>
        <w:ind w:left="419" w:right="4487" w:firstLine="74"/>
      </w:pPr>
      <w:r>
        <w:t>De hasta 10 m2., 2 Unidades de Medida y Actualización (UMA) por día. De hasta 15 m2., 4 Unidades de Medida y Actualización (UMA) por día. Mayores de 15 m2., 6 Unidades de Medida y Actualización (UMA) por</w:t>
      </w:r>
      <w:r>
        <w:rPr>
          <w:spacing w:val="-13"/>
        </w:rPr>
        <w:t xml:space="preserve"> </w:t>
      </w:r>
      <w:r>
        <w:t>día.</w:t>
      </w:r>
    </w:p>
    <w:p w:rsidR="00C25680" w:rsidRDefault="00C25680">
      <w:pPr>
        <w:pStyle w:val="Textoindependiente"/>
        <w:spacing w:before="2"/>
      </w:pPr>
    </w:p>
    <w:p w:rsidR="00C25680" w:rsidRDefault="00F04C40">
      <w:pPr>
        <w:pStyle w:val="Textoindependiente"/>
        <w:ind w:left="217"/>
      </w:pPr>
      <w:r>
        <w:t>2.- TIPO “B”.</w:t>
      </w:r>
    </w:p>
    <w:p w:rsidR="00C25680" w:rsidRDefault="00C25680">
      <w:pPr>
        <w:pStyle w:val="Textoindependiente"/>
        <w:spacing w:before="10"/>
        <w:rPr>
          <w:sz w:val="19"/>
        </w:rPr>
      </w:pPr>
    </w:p>
    <w:p w:rsidR="00C25680" w:rsidRDefault="00F04C40">
      <w:pPr>
        <w:pStyle w:val="Textoindependiente"/>
        <w:ind w:left="501" w:right="610"/>
      </w:pPr>
      <w:r>
        <w:t>a).- Anuncios pintados en andamios y/o bardas y anuncios en manta por cada 10 metros lineales ó menos se pagará el equivalente a 5 Unidades de Medida y Actualización (UMA) por mes o fracción de mes.</w:t>
      </w:r>
    </w:p>
    <w:p w:rsidR="00C25680" w:rsidRDefault="00F04C40">
      <w:pPr>
        <w:pStyle w:val="Textoindependiente"/>
        <w:spacing w:before="1"/>
        <w:ind w:left="501"/>
      </w:pPr>
      <w:r>
        <w:t>b).- Los anuncios pintados o fijados en los vehículos del servicio público pagarán el equivalente a 4 Unidades de Medida y Actualización (UMA) por mes o fracción de mes.</w:t>
      </w:r>
    </w:p>
    <w:p w:rsidR="00C25680" w:rsidRDefault="00F04C40">
      <w:pPr>
        <w:pStyle w:val="Textoindependiente"/>
        <w:ind w:left="501" w:right="404"/>
      </w:pPr>
      <w:r>
        <w:t>c).- Anuncios fabricados de cualquier otro material ubicados en área pública sin exceder de 1.00 metro de altura y 1.00 metro de ancho su costo será de $ 234.00 por mes o fracción de</w:t>
      </w:r>
      <w:r>
        <w:rPr>
          <w:spacing w:val="4"/>
        </w:rPr>
        <w:t xml:space="preserve"> </w:t>
      </w:r>
      <w:r>
        <w:t>mes.</w:t>
      </w:r>
    </w:p>
    <w:p w:rsidR="00C25680" w:rsidRDefault="00F04C40">
      <w:pPr>
        <w:pStyle w:val="Textoindependiente"/>
        <w:ind w:left="501" w:right="271"/>
        <w:jc w:val="both"/>
      </w:pPr>
      <w:r>
        <w:t>d).- Pendones de vinil y/o cualquier otro tipo de material de 80 cms. X 50 cms, asegurados en postes o en cualquier otra clase de estructura en área pública, pagando 1 Unidad de Medida y Actualización (UMA) por cada pendón colocado, por mes o fracción de</w:t>
      </w:r>
      <w:r>
        <w:rPr>
          <w:spacing w:val="1"/>
        </w:rPr>
        <w:t xml:space="preserve"> </w:t>
      </w:r>
      <w:r>
        <w:t>mes.</w:t>
      </w:r>
    </w:p>
    <w:p w:rsidR="00C25680" w:rsidRDefault="00F04C40">
      <w:pPr>
        <w:pStyle w:val="Textoindependiente"/>
        <w:ind w:left="501"/>
      </w:pPr>
      <w:r>
        <w:t>e).- Anuncios asegurados en los semáforos de la ciudad previa autorización de Ecología y Vialidad pagarán una cuota de 10 Unidades de Medida y Actualización (UMA), por mes o fracción de mes.</w:t>
      </w:r>
    </w:p>
    <w:p w:rsidR="00C25680" w:rsidRDefault="00F04C40">
      <w:pPr>
        <w:pStyle w:val="Textoindependiente"/>
        <w:ind w:left="501"/>
      </w:pPr>
      <w:r>
        <w:t>f).- Anuncios de señalización fija ubicados en área pública que no excedan de .60 mts. por 1.80 mts., para empresas, tiendas o eventos pagarán 1 Unidad de Medida y Actualización (UMA) por cada seis meses.</w:t>
      </w:r>
    </w:p>
    <w:p w:rsidR="00C25680" w:rsidRDefault="00F04C40">
      <w:pPr>
        <w:pStyle w:val="Textoindependiente"/>
        <w:spacing w:line="460" w:lineRule="atLeast"/>
        <w:ind w:left="217" w:right="3162"/>
      </w:pPr>
      <w:r>
        <w:t>Todo partido político que cuente con su Registro Estatal o Nacional queda exento de este pago. 3.- TIPO “C”.</w:t>
      </w:r>
    </w:p>
    <w:p w:rsidR="00C25680" w:rsidRDefault="00F04C40">
      <w:pPr>
        <w:pStyle w:val="Textoindependiente"/>
        <w:ind w:left="217"/>
      </w:pPr>
      <w:r>
        <w:t>Los anuncios dedicados a la renta y/o instalados en vía pública, asegurados por medio de postes, mástiles, ménsulas, soporte u otra clase de estructura causarán un derecho y un refrendo anual conforme a la siguiente clasificación:</w:t>
      </w:r>
    </w:p>
    <w:p w:rsidR="00C25680" w:rsidRDefault="00C25680">
      <w:pPr>
        <w:pStyle w:val="Textoindependiente"/>
      </w:pPr>
    </w:p>
    <w:p w:rsidR="00C25680" w:rsidRDefault="00F04C40">
      <w:pPr>
        <w:pStyle w:val="Textoindependiente"/>
        <w:ind w:left="501" w:right="4263"/>
        <w:jc w:val="both"/>
      </w:pPr>
      <w:r>
        <w:t>a).- De 3.00 a 5.00 metros cuadrados  $  559.00 de cuota y refrendo anual. b).- De 5.00 a 10.00 metros cuadrados $ 1,109.00 de cuota y refrendo anual. c).- De 10.00 a 15.00 metros cuadrados $ 1,663.00 de cuota y refrendo anual. d).- De 15.00 a 20.00 metros cuadrados $ 2,178.00 de cuota y refrendo</w:t>
      </w:r>
      <w:r>
        <w:rPr>
          <w:spacing w:val="-26"/>
        </w:rPr>
        <w:t xml:space="preserve"> </w:t>
      </w:r>
      <w:r>
        <w:t>anual.</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w:lastRenderedPageBreak/>
        <mc:AlternateContent>
          <mc:Choice Requires="wpg">
            <w:drawing>
              <wp:inline distT="0" distB="0" distL="0" distR="0">
                <wp:extent cx="6696075" cy="9525"/>
                <wp:effectExtent l="13970" t="635" r="5080" b="8890"/>
                <wp:docPr id="23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35" name="Line 224"/>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441FC5" id="Group 223"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DDK9rHggIA&#10;AJoFAAAOAAAAAAAAAAAAAAAAAC4CAABkcnMvZTJvRG9jLnhtbFBLAQItABQABgAIAAAAIQD6xXTy&#10;2wAAAAQBAAAPAAAAAAAAAAAAAAAAANwEAABkcnMvZG93bnJldi54bWxQSwUGAAAAAAQABADzAAAA&#10;5AUAAAAA&#10;">
                <v:line id="Line 224"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cIh8cAAADcAAAADwAAAGRycy9kb3ducmV2LnhtbESPT2vCQBTE70K/w/IKvemmSoO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xwiHxwAAANwAAAAPAAAAAAAA&#10;AAAAAAAAAKECAABkcnMvZG93bnJldi54bWxQSwUGAAAAAAQABAD5AAAAlQMAAAAA&#10;"/>
                <w10:anchorlock/>
              </v:group>
            </w:pict>
          </mc:Fallback>
        </mc:AlternateContent>
      </w:r>
    </w:p>
    <w:p w:rsidR="00C25680" w:rsidRDefault="00F04C40">
      <w:pPr>
        <w:pStyle w:val="Textoindependiente"/>
        <w:ind w:left="501" w:right="4263"/>
      </w:pPr>
      <w:r>
        <w:t>e).- De 20.00 a 30.00 metros cuadrados $ 2,768.00 de cuota y refrendo anual. f).- Mayor de 30.00 metros cuadrados de cuota:</w:t>
      </w:r>
    </w:p>
    <w:p w:rsidR="00C25680" w:rsidRDefault="00F04C40">
      <w:pPr>
        <w:pStyle w:val="Textoindependiente"/>
        <w:spacing w:before="1"/>
        <w:ind w:left="645" w:right="2841"/>
      </w:pPr>
      <w:r>
        <w:t>1).- Instalados en propiedad municipal $ 8,327.50, por refrendo se cobrará el 50% de la cuota. 2).- Instalados en propiedad privada $ 3,558.50, por refrendo se cobrará el 50% de la cuota.</w:t>
      </w:r>
    </w:p>
    <w:p w:rsidR="00C25680" w:rsidRDefault="00C25680">
      <w:pPr>
        <w:pStyle w:val="Textoindependiente"/>
        <w:spacing w:before="1"/>
      </w:pPr>
    </w:p>
    <w:p w:rsidR="00C25680" w:rsidRDefault="00F04C40">
      <w:pPr>
        <w:pStyle w:val="Textoindependiente"/>
        <w:ind w:left="501"/>
      </w:pPr>
      <w:r>
        <w:t>g).- Anuncios portátiles y anuncios en pizarrones de madera y/o en manta sin exceder de 1.00 metro de altura y 1.00 metro de ancho, con una cuota de $ 234.00 por mes o fracción de mes.</w:t>
      </w:r>
    </w:p>
    <w:p w:rsidR="00C25680" w:rsidRDefault="00C25680">
      <w:pPr>
        <w:pStyle w:val="Textoindependiente"/>
        <w:spacing w:before="10"/>
        <w:rPr>
          <w:sz w:val="19"/>
        </w:rPr>
      </w:pPr>
    </w:p>
    <w:p w:rsidR="00C25680" w:rsidRDefault="00F04C40">
      <w:pPr>
        <w:pStyle w:val="Textoindependiente"/>
        <w:spacing w:before="1"/>
        <w:ind w:left="217"/>
      </w:pPr>
      <w:r>
        <w:t>4.- TIPO “D”.</w:t>
      </w:r>
    </w:p>
    <w:p w:rsidR="00C25680" w:rsidRDefault="00C25680">
      <w:pPr>
        <w:pStyle w:val="Textoindependiente"/>
      </w:pPr>
    </w:p>
    <w:p w:rsidR="00C25680" w:rsidRDefault="00F04C40">
      <w:pPr>
        <w:pStyle w:val="Textoindependiente"/>
        <w:ind w:left="217" w:right="265"/>
        <w:jc w:val="both"/>
      </w:pPr>
      <w:r>
        <w:t>Anuncios colocados a los lados de las calles, bulevares o vías rápidas de la ciudad, de 10.00 metros lineales o menos, pagarán por su instalación y uso una cuota de $ 7,846.00 y su refrendo anual será de $ 3,924.00, cuando se exceda a los 10 metros lineales se cobrará proporcionalmente a los valores citados.</w:t>
      </w:r>
    </w:p>
    <w:p w:rsidR="00C25680" w:rsidRDefault="00C25680">
      <w:pPr>
        <w:pStyle w:val="Textoindependiente"/>
        <w:spacing w:before="11"/>
        <w:rPr>
          <w:sz w:val="19"/>
        </w:rPr>
      </w:pPr>
    </w:p>
    <w:p w:rsidR="00C25680" w:rsidRDefault="00F04C40">
      <w:pPr>
        <w:pStyle w:val="Textoindependiente"/>
        <w:ind w:left="217" w:right="241"/>
      </w:pPr>
      <w:r>
        <w:t>En la instalación de todo tipo de anuncios panorámicos y/o de plasma o cualquier otra modalidad que requiera instalación, además de la autorización de obras públicas, deberá contar con la aprobación escrita del Departamento de Protección Civil.</w:t>
      </w:r>
    </w:p>
    <w:p w:rsidR="00C25680" w:rsidRDefault="00C25680">
      <w:pPr>
        <w:pStyle w:val="Textoindependiente"/>
        <w:spacing w:before="10"/>
        <w:rPr>
          <w:sz w:val="19"/>
        </w:rPr>
      </w:pPr>
    </w:p>
    <w:p w:rsidR="00C25680" w:rsidRDefault="00F04C40">
      <w:pPr>
        <w:pStyle w:val="Textoindependiente"/>
        <w:spacing w:before="1"/>
        <w:ind w:left="217" w:right="241" w:hanging="10"/>
      </w:pPr>
      <w:r>
        <w:t>III.- A los propietarios o poseedores de máquinas enfriadoras que expendan bebidas o alimentos u otros consumibles para su venta al público en general deberán cubrir una cuota mensual de $ 289.00 por máquina expendedora.</w:t>
      </w:r>
    </w:p>
    <w:p w:rsidR="00C25680" w:rsidRDefault="00C25680">
      <w:pPr>
        <w:pStyle w:val="Textoindependiente"/>
        <w:spacing w:before="1"/>
      </w:pPr>
    </w:p>
    <w:p w:rsidR="00C25680" w:rsidRDefault="00F04C40">
      <w:pPr>
        <w:pStyle w:val="Textoindependiente"/>
        <w:ind w:left="217" w:hanging="10"/>
      </w:pPr>
      <w:r>
        <w:t>IV.- Por el derecho de colocar cualquier tipo de publicidad en casetas telefónicas y parabuses ubicadas en la vía pública, se deberá cubrir una cuota mensual de $ 188.50 por caseta telefónica. Además, deberá contar con el permiso del propietario.</w:t>
      </w:r>
    </w:p>
    <w:p w:rsidR="00C25680" w:rsidRDefault="00C25680">
      <w:pPr>
        <w:pStyle w:val="Textoindependiente"/>
        <w:spacing w:before="4"/>
      </w:pPr>
    </w:p>
    <w:p w:rsidR="00C25680" w:rsidRDefault="00F04C40">
      <w:pPr>
        <w:pStyle w:val="Ttulo4"/>
        <w:ind w:right="2099"/>
      </w:pPr>
      <w:r>
        <w:t>SECCIÓN VI</w:t>
      </w:r>
    </w:p>
    <w:p w:rsidR="00C25680" w:rsidRDefault="00F04C40">
      <w:pPr>
        <w:ind w:left="2096" w:right="2098"/>
        <w:jc w:val="center"/>
        <w:rPr>
          <w:b/>
          <w:sz w:val="20"/>
        </w:rPr>
      </w:pPr>
      <w:r>
        <w:rPr>
          <w:b/>
          <w:sz w:val="20"/>
        </w:rPr>
        <w:t>DE LOS SERVICIOS CATASTRALES</w:t>
      </w:r>
    </w:p>
    <w:p w:rsidR="00C25680" w:rsidRDefault="00C25680">
      <w:pPr>
        <w:pStyle w:val="Textoindependiente"/>
        <w:spacing w:before="8"/>
        <w:rPr>
          <w:b/>
          <w:sz w:val="19"/>
        </w:rPr>
      </w:pPr>
    </w:p>
    <w:p w:rsidR="00C25680" w:rsidRDefault="00F04C40">
      <w:pPr>
        <w:pStyle w:val="Textoindependiente"/>
        <w:spacing w:line="480" w:lineRule="auto"/>
        <w:ind w:left="217" w:right="1280"/>
      </w:pPr>
      <w:r>
        <w:rPr>
          <w:b/>
        </w:rPr>
        <w:t xml:space="preserve">ARTÍCULO 26.- </w:t>
      </w:r>
      <w:r>
        <w:t>Son objeto de estos derechos, los servicios que presten las autoridades municipales por concepto de: l.- Certificaciones catastrales revisión y calificación de escrituras $ 274.00 más el 1.8 sobre el valor catastral.</w:t>
      </w:r>
    </w:p>
    <w:p w:rsidR="00C25680" w:rsidRDefault="00F04C40">
      <w:pPr>
        <w:pStyle w:val="Textoindependiente"/>
        <w:ind w:left="578" w:right="6027" w:hanging="361"/>
      </w:pPr>
      <w:r>
        <w:t>ll.- Revisión, Registro y Certificación de Planos Catastrales 1.- Predio urbano $ 83.00</w:t>
      </w:r>
    </w:p>
    <w:p w:rsidR="00C25680" w:rsidRDefault="00F04C40">
      <w:pPr>
        <w:pStyle w:val="Textoindependiente"/>
        <w:ind w:left="578"/>
      </w:pPr>
      <w:r>
        <w:t>2.- Predio rustico $ 372.50</w:t>
      </w:r>
    </w:p>
    <w:p w:rsidR="00C25680" w:rsidRDefault="00C25680">
      <w:pPr>
        <w:pStyle w:val="Textoindependiente"/>
        <w:spacing w:before="10"/>
        <w:rPr>
          <w:sz w:val="19"/>
        </w:rPr>
      </w:pPr>
    </w:p>
    <w:p w:rsidR="00C25680" w:rsidRDefault="00F862BD">
      <w:pPr>
        <w:pStyle w:val="Textoindependiente"/>
        <w:spacing w:line="480" w:lineRule="auto"/>
        <w:ind w:left="217" w:right="1957"/>
      </w:pPr>
      <w:r>
        <w:rPr>
          <w:noProof/>
          <w:lang w:val="es-MX" w:eastAsia="es-MX" w:bidi="ar-SA"/>
        </w:rPr>
        <mc:AlternateContent>
          <mc:Choice Requires="wps">
            <w:drawing>
              <wp:anchor distT="0" distB="0" distL="114300" distR="114300" simplePos="0" relativeHeight="251591168" behindDoc="0" locked="0" layoutInCell="1" allowOverlap="1">
                <wp:simplePos x="0" y="0"/>
                <wp:positionH relativeFrom="page">
                  <wp:posOffset>1003300</wp:posOffset>
                </wp:positionH>
                <wp:positionV relativeFrom="paragraph">
                  <wp:posOffset>444500</wp:posOffset>
                </wp:positionV>
                <wp:extent cx="2113915" cy="577850"/>
                <wp:effectExtent l="3175" t="3175" r="0" b="0"/>
                <wp:wrapNone/>
                <wp:docPr id="233"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239"/>
                              <w:gridCol w:w="1089"/>
                            </w:tblGrid>
                            <w:tr w:rsidR="00C25680">
                              <w:trPr>
                                <w:trHeight w:val="225"/>
                              </w:trPr>
                              <w:tc>
                                <w:tcPr>
                                  <w:tcW w:w="2239" w:type="dxa"/>
                                </w:tcPr>
                                <w:p w:rsidR="00C25680" w:rsidRDefault="00F04C40">
                                  <w:pPr>
                                    <w:pStyle w:val="TableParagraph"/>
                                    <w:spacing w:line="205" w:lineRule="exact"/>
                                    <w:ind w:left="50"/>
                                    <w:rPr>
                                      <w:sz w:val="20"/>
                                    </w:rPr>
                                  </w:pPr>
                                  <w:r>
                                    <w:rPr>
                                      <w:sz w:val="20"/>
                                    </w:rPr>
                                    <w:t>1.- Predios de 0 a 50 Has.</w:t>
                                  </w:r>
                                </w:p>
                              </w:tc>
                              <w:tc>
                                <w:tcPr>
                                  <w:tcW w:w="1089" w:type="dxa"/>
                                </w:tcPr>
                                <w:p w:rsidR="00C25680" w:rsidRDefault="00F04C40">
                                  <w:pPr>
                                    <w:pStyle w:val="TableParagraph"/>
                                    <w:spacing w:line="205" w:lineRule="exact"/>
                                    <w:ind w:left="194" w:right="54"/>
                                    <w:jc w:val="center"/>
                                    <w:rPr>
                                      <w:sz w:val="20"/>
                                    </w:rPr>
                                  </w:pPr>
                                  <w:r>
                                    <w:rPr>
                                      <w:sz w:val="20"/>
                                    </w:rPr>
                                    <w:t>$ 287.50</w:t>
                                  </w:r>
                                </w:p>
                              </w:tc>
                            </w:tr>
                            <w:tr w:rsidR="00C25680">
                              <w:trPr>
                                <w:trHeight w:val="230"/>
                              </w:trPr>
                              <w:tc>
                                <w:tcPr>
                                  <w:tcW w:w="2239" w:type="dxa"/>
                                </w:tcPr>
                                <w:p w:rsidR="00C25680" w:rsidRDefault="00F04C40">
                                  <w:pPr>
                                    <w:pStyle w:val="TableParagraph"/>
                                    <w:ind w:left="50"/>
                                    <w:rPr>
                                      <w:sz w:val="20"/>
                                    </w:rPr>
                                  </w:pPr>
                                  <w:r>
                                    <w:rPr>
                                      <w:sz w:val="20"/>
                                    </w:rPr>
                                    <w:t>2.- De 51 a 100 Has.</w:t>
                                  </w:r>
                                </w:p>
                              </w:tc>
                              <w:tc>
                                <w:tcPr>
                                  <w:tcW w:w="1089" w:type="dxa"/>
                                </w:tcPr>
                                <w:p w:rsidR="00C25680" w:rsidRDefault="00F04C40">
                                  <w:pPr>
                                    <w:pStyle w:val="TableParagraph"/>
                                    <w:ind w:left="143" w:right="104"/>
                                    <w:jc w:val="center"/>
                                    <w:rPr>
                                      <w:sz w:val="20"/>
                                    </w:rPr>
                                  </w:pPr>
                                  <w:r>
                                    <w:rPr>
                                      <w:sz w:val="20"/>
                                    </w:rPr>
                                    <w:t>$ 448.00</w:t>
                                  </w:r>
                                </w:p>
                              </w:tc>
                            </w:tr>
                            <w:tr w:rsidR="00C25680">
                              <w:trPr>
                                <w:trHeight w:val="229"/>
                              </w:trPr>
                              <w:tc>
                                <w:tcPr>
                                  <w:tcW w:w="2239" w:type="dxa"/>
                                </w:tcPr>
                                <w:p w:rsidR="00C25680" w:rsidRDefault="00F04C40">
                                  <w:pPr>
                                    <w:pStyle w:val="TableParagraph"/>
                                    <w:spacing w:line="209" w:lineRule="exact"/>
                                    <w:ind w:left="50"/>
                                    <w:rPr>
                                      <w:sz w:val="20"/>
                                    </w:rPr>
                                  </w:pPr>
                                  <w:r>
                                    <w:rPr>
                                      <w:sz w:val="20"/>
                                    </w:rPr>
                                    <w:t>3.- De 101 a 300 Has.</w:t>
                                  </w:r>
                                </w:p>
                              </w:tc>
                              <w:tc>
                                <w:tcPr>
                                  <w:tcW w:w="1089" w:type="dxa"/>
                                </w:tcPr>
                                <w:p w:rsidR="00C25680" w:rsidRDefault="00F04C40">
                                  <w:pPr>
                                    <w:pStyle w:val="TableParagraph"/>
                                    <w:spacing w:line="209" w:lineRule="exact"/>
                                    <w:ind w:left="143" w:right="104"/>
                                    <w:jc w:val="center"/>
                                    <w:rPr>
                                      <w:sz w:val="20"/>
                                    </w:rPr>
                                  </w:pPr>
                                  <w:r>
                                    <w:rPr>
                                      <w:sz w:val="20"/>
                                    </w:rPr>
                                    <w:t>$ 596.50</w:t>
                                  </w:r>
                                </w:p>
                              </w:tc>
                            </w:tr>
                            <w:tr w:rsidR="00C25680">
                              <w:trPr>
                                <w:trHeight w:val="224"/>
                              </w:trPr>
                              <w:tc>
                                <w:tcPr>
                                  <w:tcW w:w="2239" w:type="dxa"/>
                                </w:tcPr>
                                <w:p w:rsidR="00C25680" w:rsidRDefault="00F04C40">
                                  <w:pPr>
                                    <w:pStyle w:val="TableParagraph"/>
                                    <w:spacing w:line="204" w:lineRule="exact"/>
                                    <w:ind w:left="50"/>
                                    <w:rPr>
                                      <w:sz w:val="20"/>
                                    </w:rPr>
                                  </w:pPr>
                                  <w:r>
                                    <w:rPr>
                                      <w:sz w:val="20"/>
                                    </w:rPr>
                                    <w:t>4.- De 301 a 600 Has.</w:t>
                                  </w:r>
                                </w:p>
                              </w:tc>
                              <w:tc>
                                <w:tcPr>
                                  <w:tcW w:w="1089" w:type="dxa"/>
                                </w:tcPr>
                                <w:p w:rsidR="00C25680" w:rsidRDefault="00F04C40">
                                  <w:pPr>
                                    <w:pStyle w:val="TableParagraph"/>
                                    <w:spacing w:line="204" w:lineRule="exact"/>
                                    <w:ind w:left="194" w:right="54"/>
                                    <w:jc w:val="center"/>
                                    <w:rPr>
                                      <w:sz w:val="20"/>
                                    </w:rPr>
                                  </w:pPr>
                                  <w:r>
                                    <w:rPr>
                                      <w:sz w:val="20"/>
                                    </w:rPr>
                                    <w:t>$ 896.50</w:t>
                                  </w:r>
                                </w:p>
                              </w:tc>
                            </w:tr>
                          </w:tbl>
                          <w:p w:rsidR="00C25680" w:rsidRDefault="00C25680">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2" o:spid="_x0000_s1029" type="#_x0000_t202" style="position:absolute;left:0;text-align:left;margin-left:79pt;margin-top:35pt;width:166.45pt;height:45.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TRtQIAALQ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" filled="f" stroked="f">
                <v:textbox inset="0,0,0,0">
                  <w:txbxContent>
                    <w:tbl>
                      <w:tblPr>
                        <w:tblStyle w:val="TableNormal"/>
                        <w:tblW w:w="0" w:type="auto"/>
                        <w:tblInd w:w="7" w:type="dxa"/>
                        <w:tblLayout w:type="fixed"/>
                        <w:tblLook w:val="01E0" w:firstRow="1" w:lastRow="1" w:firstColumn="1" w:lastColumn="1" w:noHBand="0" w:noVBand="0"/>
                      </w:tblPr>
                      <w:tblGrid>
                        <w:gridCol w:w="2239"/>
                        <w:gridCol w:w="1089"/>
                      </w:tblGrid>
                      <w:tr w:rsidR="00C25680">
                        <w:trPr>
                          <w:trHeight w:val="225"/>
                        </w:trPr>
                        <w:tc>
                          <w:tcPr>
                            <w:tcW w:w="2239" w:type="dxa"/>
                          </w:tcPr>
                          <w:p w:rsidR="00C25680" w:rsidRDefault="00F04C40">
                            <w:pPr>
                              <w:pStyle w:val="TableParagraph"/>
                              <w:spacing w:line="205" w:lineRule="exact"/>
                              <w:ind w:left="50"/>
                              <w:rPr>
                                <w:sz w:val="20"/>
                              </w:rPr>
                            </w:pPr>
                            <w:r>
                              <w:rPr>
                                <w:sz w:val="20"/>
                              </w:rPr>
                              <w:t>1.- Predios de 0 a 50 Has.</w:t>
                            </w:r>
                          </w:p>
                        </w:tc>
                        <w:tc>
                          <w:tcPr>
                            <w:tcW w:w="1089" w:type="dxa"/>
                          </w:tcPr>
                          <w:p w:rsidR="00C25680" w:rsidRDefault="00F04C40">
                            <w:pPr>
                              <w:pStyle w:val="TableParagraph"/>
                              <w:spacing w:line="205" w:lineRule="exact"/>
                              <w:ind w:left="194" w:right="54"/>
                              <w:jc w:val="center"/>
                              <w:rPr>
                                <w:sz w:val="20"/>
                              </w:rPr>
                            </w:pPr>
                            <w:r>
                              <w:rPr>
                                <w:sz w:val="20"/>
                              </w:rPr>
                              <w:t>$ 287.50</w:t>
                            </w:r>
                          </w:p>
                        </w:tc>
                      </w:tr>
                      <w:tr w:rsidR="00C25680">
                        <w:trPr>
                          <w:trHeight w:val="230"/>
                        </w:trPr>
                        <w:tc>
                          <w:tcPr>
                            <w:tcW w:w="2239" w:type="dxa"/>
                          </w:tcPr>
                          <w:p w:rsidR="00C25680" w:rsidRDefault="00F04C40">
                            <w:pPr>
                              <w:pStyle w:val="TableParagraph"/>
                              <w:ind w:left="50"/>
                              <w:rPr>
                                <w:sz w:val="20"/>
                              </w:rPr>
                            </w:pPr>
                            <w:r>
                              <w:rPr>
                                <w:sz w:val="20"/>
                              </w:rPr>
                              <w:t>2.- De 51 a 100 Has.</w:t>
                            </w:r>
                          </w:p>
                        </w:tc>
                        <w:tc>
                          <w:tcPr>
                            <w:tcW w:w="1089" w:type="dxa"/>
                          </w:tcPr>
                          <w:p w:rsidR="00C25680" w:rsidRDefault="00F04C40">
                            <w:pPr>
                              <w:pStyle w:val="TableParagraph"/>
                              <w:ind w:left="143" w:right="104"/>
                              <w:jc w:val="center"/>
                              <w:rPr>
                                <w:sz w:val="20"/>
                              </w:rPr>
                            </w:pPr>
                            <w:r>
                              <w:rPr>
                                <w:sz w:val="20"/>
                              </w:rPr>
                              <w:t>$ 448.00</w:t>
                            </w:r>
                          </w:p>
                        </w:tc>
                      </w:tr>
                      <w:tr w:rsidR="00C25680">
                        <w:trPr>
                          <w:trHeight w:val="229"/>
                        </w:trPr>
                        <w:tc>
                          <w:tcPr>
                            <w:tcW w:w="2239" w:type="dxa"/>
                          </w:tcPr>
                          <w:p w:rsidR="00C25680" w:rsidRDefault="00F04C40">
                            <w:pPr>
                              <w:pStyle w:val="TableParagraph"/>
                              <w:spacing w:line="209" w:lineRule="exact"/>
                              <w:ind w:left="50"/>
                              <w:rPr>
                                <w:sz w:val="20"/>
                              </w:rPr>
                            </w:pPr>
                            <w:r>
                              <w:rPr>
                                <w:sz w:val="20"/>
                              </w:rPr>
                              <w:t>3.- De 101 a 300 Has.</w:t>
                            </w:r>
                          </w:p>
                        </w:tc>
                        <w:tc>
                          <w:tcPr>
                            <w:tcW w:w="1089" w:type="dxa"/>
                          </w:tcPr>
                          <w:p w:rsidR="00C25680" w:rsidRDefault="00F04C40">
                            <w:pPr>
                              <w:pStyle w:val="TableParagraph"/>
                              <w:spacing w:line="209" w:lineRule="exact"/>
                              <w:ind w:left="143" w:right="104"/>
                              <w:jc w:val="center"/>
                              <w:rPr>
                                <w:sz w:val="20"/>
                              </w:rPr>
                            </w:pPr>
                            <w:r>
                              <w:rPr>
                                <w:sz w:val="20"/>
                              </w:rPr>
                              <w:t>$ 596.50</w:t>
                            </w:r>
                          </w:p>
                        </w:tc>
                      </w:tr>
                      <w:tr w:rsidR="00C25680">
                        <w:trPr>
                          <w:trHeight w:val="224"/>
                        </w:trPr>
                        <w:tc>
                          <w:tcPr>
                            <w:tcW w:w="2239" w:type="dxa"/>
                          </w:tcPr>
                          <w:p w:rsidR="00C25680" w:rsidRDefault="00F04C40">
                            <w:pPr>
                              <w:pStyle w:val="TableParagraph"/>
                              <w:spacing w:line="204" w:lineRule="exact"/>
                              <w:ind w:left="50"/>
                              <w:rPr>
                                <w:sz w:val="20"/>
                              </w:rPr>
                            </w:pPr>
                            <w:r>
                              <w:rPr>
                                <w:sz w:val="20"/>
                              </w:rPr>
                              <w:t>4.- De 301 a 600 Has.</w:t>
                            </w:r>
                          </w:p>
                        </w:tc>
                        <w:tc>
                          <w:tcPr>
                            <w:tcW w:w="1089" w:type="dxa"/>
                          </w:tcPr>
                          <w:p w:rsidR="00C25680" w:rsidRDefault="00F04C40">
                            <w:pPr>
                              <w:pStyle w:val="TableParagraph"/>
                              <w:spacing w:line="204" w:lineRule="exact"/>
                              <w:ind w:left="194" w:right="54"/>
                              <w:jc w:val="center"/>
                              <w:rPr>
                                <w:sz w:val="20"/>
                              </w:rPr>
                            </w:pPr>
                            <w:r>
                              <w:rPr>
                                <w:sz w:val="20"/>
                              </w:rPr>
                              <w:t>$ 896.50</w:t>
                            </w:r>
                          </w:p>
                        </w:tc>
                      </w:tr>
                    </w:tbl>
                    <w:p w:rsidR="00C25680" w:rsidRDefault="00C25680">
                      <w:pPr>
                        <w:pStyle w:val="Textoindependiente"/>
                      </w:pPr>
                    </w:p>
                  </w:txbxContent>
                </v:textbox>
                <w10:wrap anchorx="page"/>
              </v:shape>
            </w:pict>
          </mc:Fallback>
        </mc:AlternateContent>
      </w:r>
      <w:r w:rsidR="00F04C40">
        <w:t>lll.- Revisión, calculo y registro, sobre planos de fraccionamiento subdivisión y relotificación $ 24.50 por lote. lV.- Revisión, calculo y registro de planos sobre sub-división o fusión de predios rústicos</w:t>
      </w:r>
    </w:p>
    <w:p w:rsidR="00C25680" w:rsidRDefault="00C25680">
      <w:pPr>
        <w:pStyle w:val="Textoindependiente"/>
        <w:rPr>
          <w:sz w:val="22"/>
        </w:rPr>
      </w:pPr>
    </w:p>
    <w:p w:rsidR="00C25680" w:rsidRDefault="00C25680">
      <w:pPr>
        <w:pStyle w:val="Textoindependiente"/>
        <w:rPr>
          <w:sz w:val="22"/>
        </w:rPr>
      </w:pPr>
    </w:p>
    <w:p w:rsidR="00C25680" w:rsidRDefault="00F04C40">
      <w:pPr>
        <w:pStyle w:val="Textoindependiente"/>
        <w:spacing w:before="185"/>
        <w:ind w:left="770"/>
      </w:pPr>
      <w:r>
        <w:t>5.- De 601 Has. En adelante $ 1,121.00</w:t>
      </w:r>
    </w:p>
    <w:p w:rsidR="00C25680" w:rsidRDefault="00C25680">
      <w:pPr>
        <w:pStyle w:val="Textoindependiente"/>
        <w:spacing w:before="1"/>
      </w:pPr>
    </w:p>
    <w:p w:rsidR="00C25680" w:rsidRDefault="00F04C40">
      <w:pPr>
        <w:pStyle w:val="Textoindependiente"/>
        <w:spacing w:line="480" w:lineRule="auto"/>
        <w:ind w:left="217" w:right="6664"/>
      </w:pPr>
      <w:r>
        <w:t>V.-Certificación unitaria de Plano Catastral $ 98.50 VI- Certificación Catastral $ 94.50.</w:t>
      </w:r>
    </w:p>
    <w:p w:rsidR="00C25680" w:rsidRDefault="00F04C40">
      <w:pPr>
        <w:pStyle w:val="Textoindependiente"/>
        <w:ind w:left="217"/>
      </w:pPr>
      <w:r>
        <w:t>Se cobrará el 50% en expedición de constancia de certificación y legalización al estar al corriente en los pagos de contribuciones catastrales.</w:t>
      </w:r>
    </w:p>
    <w:p w:rsidR="00C25680" w:rsidRDefault="00C25680">
      <w:pPr>
        <w:pStyle w:val="Textoindependiente"/>
        <w:spacing w:before="1"/>
      </w:pPr>
    </w:p>
    <w:p w:rsidR="00C25680" w:rsidRDefault="00F04C40">
      <w:pPr>
        <w:pStyle w:val="Textoindependiente"/>
        <w:ind w:left="217"/>
      </w:pPr>
      <w:r>
        <w:t>VlI.- Certificado de No Propiedad $ 93.00.</w:t>
      </w:r>
    </w:p>
    <w:p w:rsidR="00C25680" w:rsidRDefault="00C25680">
      <w:pPr>
        <w:pStyle w:val="Textoindependiente"/>
        <w:spacing w:before="10"/>
        <w:rPr>
          <w:sz w:val="19"/>
        </w:rPr>
      </w:pPr>
    </w:p>
    <w:p w:rsidR="00C25680" w:rsidRDefault="00F04C40">
      <w:pPr>
        <w:pStyle w:val="Textoindependiente"/>
        <w:ind w:left="217"/>
      </w:pPr>
      <w:r>
        <w:t>VllI.- Deslinde de predios urbanos $ 0.32 m2 hasta 20,000.00 m2, lo que exceda a razón de $ 0.17 m2.</w:t>
      </w:r>
    </w:p>
    <w:p w:rsidR="00C25680" w:rsidRDefault="00C25680">
      <w:pPr>
        <w:pStyle w:val="Textoindependiente"/>
        <w:spacing w:before="1"/>
      </w:pPr>
    </w:p>
    <w:p w:rsidR="00C25680" w:rsidRDefault="00F04C40">
      <w:pPr>
        <w:pStyle w:val="Textoindependiente"/>
        <w:ind w:left="217" w:right="241"/>
      </w:pPr>
      <w:r>
        <w:t>IX.- Cuota única de $ 1,569.00 por adquisición de terrenos y viviendas que cubran el valor catastral o valor definitivo, certificación de planos y registro catastral.</w:t>
      </w:r>
    </w:p>
    <w:p w:rsidR="00C25680" w:rsidRDefault="00F04C40">
      <w:pPr>
        <w:pStyle w:val="Textoindependiente"/>
        <w:spacing w:before="47" w:line="460" w:lineRule="exact"/>
        <w:ind w:left="217" w:right="5310"/>
      </w:pPr>
      <w:r>
        <w:t>X.- Información de número de cuenta folio y clave catastral $ 15.00. XI.- Registros Catastrales:</w:t>
      </w:r>
    </w:p>
    <w:p w:rsidR="00C25680" w:rsidRDefault="00F04C40">
      <w:pPr>
        <w:pStyle w:val="Textoindependiente"/>
        <w:spacing w:line="182" w:lineRule="exact"/>
        <w:ind w:left="568"/>
      </w:pPr>
      <w:r>
        <w:t>1.- Avaluó Catastral previo $ 420.50</w:t>
      </w:r>
    </w:p>
    <w:p w:rsidR="00C25680" w:rsidRDefault="00F04C40">
      <w:pPr>
        <w:pStyle w:val="Textoindependiente"/>
        <w:spacing w:before="1"/>
        <w:ind w:left="568"/>
      </w:pPr>
      <w:r>
        <w:t>2.- Avalúo definitivo $ 534.50. Por avalúo y con vigencia de 60 días naturales.</w:t>
      </w:r>
    </w:p>
    <w:p w:rsidR="00C25680" w:rsidRDefault="00F04C40">
      <w:pPr>
        <w:pStyle w:val="Textoindependiente"/>
        <w:ind w:left="926" w:hanging="358"/>
      </w:pPr>
      <w:r>
        <w:t>3.- Revisión y apertura de registros por concepto de adquisición de inmuebles, lo que resulte de aplicar el 1.8 al millar al valor catastral.</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31"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32" name="Line 22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10E4A3" id="Group 22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SYgQMIACAACa&#10;BQAADgAAAAAAAAAAAAAAAAAuAgAAZHJzL2Uyb0RvYy54bWxQSwECLQAUAAYACAAAACEA+sV08tsA&#10;AAAEAQAADwAAAAAAAAAAAAAAAADaBAAAZHJzL2Rvd25yZXYueG1sUEsFBgAAAAAEAAQA8wAAAOIF&#10;AAAAAA==&#10;">
                <v:line id="Line 22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w10:anchorlock/>
              </v:group>
            </w:pict>
          </mc:Fallback>
        </mc:AlternateContent>
      </w:r>
    </w:p>
    <w:p w:rsidR="00C25680" w:rsidRDefault="00F04C40">
      <w:pPr>
        <w:pStyle w:val="Textoindependiente"/>
        <w:ind w:left="568"/>
      </w:pPr>
      <w:r>
        <w:t>4.- Por aclaración o rectificación en un testimonio $ 420.50.</w:t>
      </w:r>
    </w:p>
    <w:p w:rsidR="00C25680" w:rsidRDefault="00C25680">
      <w:pPr>
        <w:pStyle w:val="Textoindependiente"/>
        <w:spacing w:before="5"/>
      </w:pPr>
    </w:p>
    <w:p w:rsidR="00C25680" w:rsidRDefault="00F04C40">
      <w:pPr>
        <w:pStyle w:val="Ttulo4"/>
        <w:ind w:right="2149"/>
      </w:pPr>
      <w:r>
        <w:t>SECCIÓN VII</w:t>
      </w:r>
    </w:p>
    <w:p w:rsidR="00C25680" w:rsidRDefault="00F04C40">
      <w:pPr>
        <w:spacing w:before="1"/>
        <w:ind w:left="2322"/>
        <w:rPr>
          <w:b/>
          <w:sz w:val="20"/>
        </w:rPr>
      </w:pPr>
      <w:r>
        <w:rPr>
          <w:b/>
          <w:sz w:val="20"/>
        </w:rPr>
        <w:t>DE LOS SERVICIOS POR CERTIFICACIONES Y LEGALIZACIONES</w:t>
      </w:r>
    </w:p>
    <w:p w:rsidR="00C25680" w:rsidRDefault="00C25680">
      <w:pPr>
        <w:pStyle w:val="Textoindependiente"/>
        <w:spacing w:before="8"/>
        <w:rPr>
          <w:b/>
          <w:sz w:val="19"/>
        </w:rPr>
      </w:pPr>
    </w:p>
    <w:p w:rsidR="00C25680" w:rsidRDefault="00F04C40">
      <w:pPr>
        <w:pStyle w:val="Textoindependiente"/>
        <w:spacing w:line="477" w:lineRule="auto"/>
        <w:ind w:left="217" w:right="1535"/>
      </w:pPr>
      <w:r>
        <w:rPr>
          <w:b/>
        </w:rPr>
        <w:t xml:space="preserve">ARTÍCULO 27.- </w:t>
      </w:r>
      <w:r>
        <w:t>Son objeto de estos derechos, los servicios prestados por la autoridad municipal por concepto de: l.- Legalización de firmas $ 51.00.</w:t>
      </w:r>
    </w:p>
    <w:p w:rsidR="00C25680" w:rsidRDefault="00F04C40">
      <w:pPr>
        <w:pStyle w:val="Textoindependiente"/>
        <w:spacing w:before="4"/>
        <w:ind w:left="217" w:right="216"/>
        <w:jc w:val="both"/>
      </w:pPr>
      <w:r>
        <w:t>ll.-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$ 51.00.</w:t>
      </w:r>
    </w:p>
    <w:p w:rsidR="00C25680" w:rsidRDefault="00C25680">
      <w:pPr>
        <w:pStyle w:val="Textoindependiente"/>
        <w:spacing w:before="11"/>
        <w:rPr>
          <w:sz w:val="19"/>
        </w:rPr>
      </w:pPr>
    </w:p>
    <w:p w:rsidR="00C25680" w:rsidRDefault="00F04C40">
      <w:pPr>
        <w:pStyle w:val="Textoindependiente"/>
        <w:ind w:left="217"/>
      </w:pPr>
      <w:r>
        <w:t>III.- Expedición de certificados médicos de solicitantes de licencias de manejar $ 51.00.</w:t>
      </w:r>
    </w:p>
    <w:p w:rsidR="00C25680" w:rsidRDefault="00C25680">
      <w:pPr>
        <w:pStyle w:val="Textoindependiente"/>
      </w:pPr>
    </w:p>
    <w:p w:rsidR="00C25680" w:rsidRDefault="00F04C40">
      <w:pPr>
        <w:pStyle w:val="Textoindependiente"/>
        <w:spacing w:before="1"/>
        <w:ind w:left="217"/>
      </w:pPr>
      <w:r>
        <w:t>IV.- Certificado de origen, el equivalente a tres Unidades de Medida y Actualización (UMA).</w:t>
      </w:r>
    </w:p>
    <w:p w:rsidR="00C25680" w:rsidRDefault="00C25680">
      <w:pPr>
        <w:pStyle w:val="Textoindependiente"/>
        <w:spacing w:before="9"/>
        <w:rPr>
          <w:sz w:val="19"/>
        </w:rPr>
      </w:pPr>
    </w:p>
    <w:p w:rsidR="00C25680" w:rsidRDefault="00F04C40">
      <w:pPr>
        <w:pStyle w:val="Textoindependiente"/>
        <w:spacing w:before="1"/>
        <w:ind w:left="217"/>
      </w:pPr>
      <w:r>
        <w:t>V.- Certificados de residencia, el equivalente a tres Unidades de Medida y Actualización (UMA).</w:t>
      </w:r>
    </w:p>
    <w:p w:rsidR="00C25680" w:rsidRDefault="00C25680">
      <w:pPr>
        <w:pStyle w:val="Textoindependiente"/>
        <w:spacing w:before="1"/>
      </w:pPr>
    </w:p>
    <w:p w:rsidR="00C25680" w:rsidRDefault="00F04C40">
      <w:pPr>
        <w:pStyle w:val="Textoindependiente"/>
        <w:ind w:left="217"/>
      </w:pPr>
      <w:r>
        <w:t>VI.- Certificaciones o legalizaciones no especificadas, el equivalente a tres Unidades de Medida y Actualización (UMA).</w:t>
      </w:r>
    </w:p>
    <w:p w:rsidR="00C25680" w:rsidRDefault="00C25680">
      <w:pPr>
        <w:pStyle w:val="Textoindependiente"/>
        <w:spacing w:before="1"/>
      </w:pPr>
    </w:p>
    <w:p w:rsidR="00C25680" w:rsidRDefault="00F04C40">
      <w:pPr>
        <w:pStyle w:val="Textoindependiente"/>
        <w:ind w:left="217"/>
      </w:pPr>
      <w:r>
        <w:t>VII.- Legalización de registro de herraje o fierro para marcar animales semovientes, el equivalente a dos Unidades de Medida y Actualización (UMA).</w:t>
      </w:r>
    </w:p>
    <w:p w:rsidR="00C25680" w:rsidRDefault="00C25680">
      <w:pPr>
        <w:pStyle w:val="Textoindependiente"/>
        <w:spacing w:before="10"/>
        <w:rPr>
          <w:sz w:val="19"/>
        </w:rPr>
      </w:pPr>
    </w:p>
    <w:p w:rsidR="00C25680" w:rsidRDefault="00F04C40">
      <w:pPr>
        <w:pStyle w:val="Textoindependiente"/>
        <w:ind w:left="217" w:right="260"/>
      </w:pPr>
      <w:r>
        <w:t>VIII.- Por los servicios prestados relativos al derecho de Acceso a la Información Pública, y de acuerdo al artículo 104 de la Ley de Acceso a la Información Pública para el Estado de Coahuila de Zaragoza, por los documentos físicos o que en medios magnéticos les sean solicitados causaran los derechos conforme a la siguiente:</w:t>
      </w:r>
    </w:p>
    <w:p w:rsidR="00C25680" w:rsidRDefault="00C25680">
      <w:pPr>
        <w:pStyle w:val="Textoindependiente"/>
        <w:spacing w:before="4"/>
      </w:pPr>
    </w:p>
    <w:p w:rsidR="00C25680" w:rsidRDefault="00F04C40">
      <w:pPr>
        <w:pStyle w:val="Ttulo4"/>
        <w:spacing w:line="228" w:lineRule="exact"/>
        <w:ind w:left="217"/>
        <w:jc w:val="left"/>
      </w:pPr>
      <w:r>
        <w:t>TABLA</w:t>
      </w:r>
    </w:p>
    <w:p w:rsidR="00C25680" w:rsidRDefault="00F04C40">
      <w:pPr>
        <w:pStyle w:val="Prrafodelista"/>
        <w:numPr>
          <w:ilvl w:val="0"/>
          <w:numId w:val="53"/>
        </w:numPr>
        <w:tabs>
          <w:tab w:val="left" w:pos="419"/>
        </w:tabs>
        <w:spacing w:line="228" w:lineRule="exact"/>
        <w:rPr>
          <w:sz w:val="20"/>
        </w:rPr>
      </w:pPr>
      <w:r>
        <w:rPr>
          <w:sz w:val="20"/>
        </w:rPr>
        <w:t>Expedición de copias certificadas de documentos, por cada hoja tamaño carta u oficio $</w:t>
      </w:r>
      <w:r>
        <w:rPr>
          <w:spacing w:val="-7"/>
          <w:sz w:val="20"/>
        </w:rPr>
        <w:t xml:space="preserve"> </w:t>
      </w:r>
      <w:r>
        <w:rPr>
          <w:sz w:val="20"/>
        </w:rPr>
        <w:t>18.50.</w:t>
      </w:r>
    </w:p>
    <w:p w:rsidR="00C25680" w:rsidRDefault="00F04C40">
      <w:pPr>
        <w:pStyle w:val="Prrafodelista"/>
        <w:numPr>
          <w:ilvl w:val="0"/>
          <w:numId w:val="53"/>
        </w:numPr>
        <w:tabs>
          <w:tab w:val="left" w:pos="419"/>
        </w:tabs>
        <w:spacing w:before="1"/>
        <w:rPr>
          <w:sz w:val="20"/>
        </w:rPr>
      </w:pPr>
      <w:r>
        <w:rPr>
          <w:sz w:val="20"/>
        </w:rPr>
        <w:t>Por cada disco compacto CD-R $</w:t>
      </w:r>
      <w:r>
        <w:rPr>
          <w:spacing w:val="-1"/>
          <w:sz w:val="20"/>
        </w:rPr>
        <w:t xml:space="preserve"> </w:t>
      </w:r>
      <w:r>
        <w:rPr>
          <w:sz w:val="20"/>
        </w:rPr>
        <w:t>11.50.</w:t>
      </w:r>
    </w:p>
    <w:p w:rsidR="00C25680" w:rsidRDefault="00F04C40">
      <w:pPr>
        <w:pStyle w:val="Prrafodelista"/>
        <w:numPr>
          <w:ilvl w:val="0"/>
          <w:numId w:val="53"/>
        </w:numPr>
        <w:tabs>
          <w:tab w:val="left" w:pos="419"/>
        </w:tabs>
        <w:rPr>
          <w:sz w:val="20"/>
        </w:rPr>
      </w:pPr>
      <w:r>
        <w:rPr>
          <w:sz w:val="20"/>
        </w:rPr>
        <w:t>Expedición de copia a color $</w:t>
      </w:r>
      <w:r>
        <w:rPr>
          <w:spacing w:val="-5"/>
          <w:sz w:val="20"/>
        </w:rPr>
        <w:t xml:space="preserve"> </w:t>
      </w:r>
      <w:r>
        <w:rPr>
          <w:sz w:val="20"/>
        </w:rPr>
        <w:t>21.50.</w:t>
      </w:r>
    </w:p>
    <w:p w:rsidR="00C25680" w:rsidRDefault="00F04C40">
      <w:pPr>
        <w:pStyle w:val="Prrafodelista"/>
        <w:numPr>
          <w:ilvl w:val="0"/>
          <w:numId w:val="53"/>
        </w:numPr>
        <w:tabs>
          <w:tab w:val="left" w:pos="419"/>
        </w:tabs>
        <w:spacing w:before="1" w:line="229" w:lineRule="exact"/>
        <w:rPr>
          <w:sz w:val="20"/>
        </w:rPr>
      </w:pPr>
      <w:r>
        <w:rPr>
          <w:sz w:val="20"/>
        </w:rPr>
        <w:t>Por cada copia simple tamaño carta u oficio $</w:t>
      </w:r>
      <w:r>
        <w:rPr>
          <w:spacing w:val="5"/>
          <w:sz w:val="20"/>
        </w:rPr>
        <w:t xml:space="preserve"> </w:t>
      </w:r>
      <w:r>
        <w:rPr>
          <w:sz w:val="20"/>
        </w:rPr>
        <w:t>0.56.</w:t>
      </w:r>
    </w:p>
    <w:p w:rsidR="00C25680" w:rsidRDefault="00F04C40">
      <w:pPr>
        <w:pStyle w:val="Prrafodelista"/>
        <w:numPr>
          <w:ilvl w:val="0"/>
          <w:numId w:val="53"/>
        </w:numPr>
        <w:tabs>
          <w:tab w:val="left" w:pos="419"/>
        </w:tabs>
        <w:spacing w:line="229" w:lineRule="exact"/>
        <w:rPr>
          <w:sz w:val="20"/>
        </w:rPr>
      </w:pPr>
      <w:r>
        <w:rPr>
          <w:sz w:val="20"/>
        </w:rPr>
        <w:t>Por cada hoja impresa por medio de dispositivo informático, tamaño carta u oficio $</w:t>
      </w:r>
      <w:r>
        <w:rPr>
          <w:spacing w:val="-5"/>
          <w:sz w:val="20"/>
        </w:rPr>
        <w:t xml:space="preserve"> </w:t>
      </w:r>
      <w:r>
        <w:rPr>
          <w:sz w:val="20"/>
        </w:rPr>
        <w:t>0.56.</w:t>
      </w:r>
    </w:p>
    <w:p w:rsidR="00C25680" w:rsidRDefault="00F04C40">
      <w:pPr>
        <w:pStyle w:val="Prrafodelista"/>
        <w:numPr>
          <w:ilvl w:val="0"/>
          <w:numId w:val="53"/>
        </w:numPr>
        <w:tabs>
          <w:tab w:val="left" w:pos="419"/>
        </w:tabs>
        <w:rPr>
          <w:sz w:val="20"/>
        </w:rPr>
      </w:pPr>
      <w:r>
        <w:rPr>
          <w:sz w:val="20"/>
        </w:rPr>
        <w:t>Expedición de copia simple de planos $ 78.00.</w:t>
      </w:r>
    </w:p>
    <w:p w:rsidR="00C25680" w:rsidRDefault="00F04C40">
      <w:pPr>
        <w:pStyle w:val="Prrafodelista"/>
        <w:numPr>
          <w:ilvl w:val="0"/>
          <w:numId w:val="53"/>
        </w:numPr>
        <w:tabs>
          <w:tab w:val="left" w:pos="419"/>
        </w:tabs>
        <w:rPr>
          <w:sz w:val="20"/>
        </w:rPr>
      </w:pPr>
      <w:r>
        <w:rPr>
          <w:sz w:val="20"/>
        </w:rPr>
        <w:t>Expedición de copia certificada de planos, $ 46.00 adicionales a la anterior</w:t>
      </w:r>
      <w:r>
        <w:rPr>
          <w:spacing w:val="-6"/>
          <w:sz w:val="20"/>
        </w:rPr>
        <w:t xml:space="preserve"> </w:t>
      </w:r>
      <w:r>
        <w:rPr>
          <w:sz w:val="20"/>
        </w:rPr>
        <w:t>cuota.</w:t>
      </w:r>
    </w:p>
    <w:p w:rsidR="00C25680" w:rsidRDefault="00C25680">
      <w:pPr>
        <w:pStyle w:val="Textoindependiente"/>
        <w:spacing w:before="6"/>
      </w:pPr>
    </w:p>
    <w:p w:rsidR="00C25680" w:rsidRDefault="00F04C40">
      <w:pPr>
        <w:pStyle w:val="Ttulo4"/>
        <w:ind w:right="2096"/>
      </w:pPr>
      <w:r>
        <w:t>SECCIÓN VIII</w:t>
      </w:r>
    </w:p>
    <w:p w:rsidR="00C25680" w:rsidRDefault="00F04C40">
      <w:pPr>
        <w:ind w:left="2567" w:right="2573" w:firstLine="2"/>
        <w:jc w:val="center"/>
        <w:rPr>
          <w:b/>
          <w:sz w:val="20"/>
        </w:rPr>
      </w:pPr>
      <w:r>
        <w:rPr>
          <w:b/>
          <w:sz w:val="20"/>
        </w:rPr>
        <w:t>POR LA EXPEDICIÓN DE LICENCIAS, PERMISOS, AUTORIZACIONES Y SERVICIOS DE CONTROL AMBIENTAL</w:t>
      </w:r>
    </w:p>
    <w:p w:rsidR="00C25680" w:rsidRDefault="00C25680">
      <w:pPr>
        <w:pStyle w:val="Textoindependiente"/>
        <w:spacing w:before="6"/>
        <w:rPr>
          <w:b/>
          <w:sz w:val="19"/>
        </w:rPr>
      </w:pPr>
    </w:p>
    <w:p w:rsidR="00C25680" w:rsidRDefault="00F04C40">
      <w:pPr>
        <w:pStyle w:val="Textoindependiente"/>
        <w:spacing w:line="480" w:lineRule="auto"/>
        <w:ind w:left="217" w:right="1742"/>
      </w:pPr>
      <w:r>
        <w:rPr>
          <w:b/>
        </w:rPr>
        <w:t xml:space="preserve">ARTÍCULO 28.- </w:t>
      </w:r>
      <w:r>
        <w:t>Las cuotas correspondientes por servicios de ecología y control ambiental serán las siguientes: l.- Tala de árboles: $ 500.50 y dos árboles en especie por árbol talado.</w:t>
      </w:r>
    </w:p>
    <w:p w:rsidR="00C25680" w:rsidRDefault="00F04C40">
      <w:pPr>
        <w:pStyle w:val="Textoindependiente"/>
        <w:spacing w:line="229" w:lineRule="exact"/>
        <w:ind w:left="217"/>
      </w:pPr>
      <w:r>
        <w:t>II.- Por la expedición y refrendo de licencias para la transportación de residuos no peligrosos $ 1,611.50.</w:t>
      </w:r>
    </w:p>
    <w:p w:rsidR="00C25680" w:rsidRDefault="00C25680">
      <w:pPr>
        <w:pStyle w:val="Textoindependiente"/>
        <w:spacing w:before="1"/>
      </w:pPr>
    </w:p>
    <w:p w:rsidR="00C25680" w:rsidRDefault="00F04C40">
      <w:pPr>
        <w:pStyle w:val="Textoindependiente"/>
        <w:ind w:left="217"/>
      </w:pPr>
      <w:r>
        <w:t>III.- Por servicios de revisión mecánica y verificación vehicular como sigue:</w:t>
      </w:r>
    </w:p>
    <w:p w:rsidR="00C25680" w:rsidRDefault="00F04C40">
      <w:pPr>
        <w:pStyle w:val="Prrafodelista"/>
        <w:numPr>
          <w:ilvl w:val="1"/>
          <w:numId w:val="53"/>
        </w:numPr>
        <w:tabs>
          <w:tab w:val="left" w:pos="939"/>
        </w:tabs>
        <w:jc w:val="both"/>
        <w:rPr>
          <w:sz w:val="20"/>
        </w:rPr>
      </w:pPr>
      <w:r>
        <w:rPr>
          <w:sz w:val="20"/>
        </w:rPr>
        <w:t>Vehículos automotores de servicio particular: $ 184.00 verificación</w:t>
      </w:r>
      <w:r>
        <w:rPr>
          <w:spacing w:val="-3"/>
          <w:sz w:val="20"/>
        </w:rPr>
        <w:t xml:space="preserve"> </w:t>
      </w:r>
      <w:r>
        <w:rPr>
          <w:sz w:val="20"/>
        </w:rPr>
        <w:t>anual.</w:t>
      </w:r>
    </w:p>
    <w:p w:rsidR="00C25680" w:rsidRDefault="00F04C40">
      <w:pPr>
        <w:pStyle w:val="Prrafodelista"/>
        <w:numPr>
          <w:ilvl w:val="1"/>
          <w:numId w:val="53"/>
        </w:numPr>
        <w:tabs>
          <w:tab w:val="left" w:pos="939"/>
        </w:tabs>
        <w:spacing w:before="1" w:line="229" w:lineRule="exact"/>
        <w:jc w:val="both"/>
        <w:rPr>
          <w:sz w:val="20"/>
        </w:rPr>
      </w:pPr>
      <w:r>
        <w:rPr>
          <w:sz w:val="20"/>
        </w:rPr>
        <w:t>Unidades de servicio de la administración pública: $ 133.50</w:t>
      </w:r>
      <w:r>
        <w:rPr>
          <w:spacing w:val="-3"/>
          <w:sz w:val="20"/>
        </w:rPr>
        <w:t xml:space="preserve"> </w:t>
      </w:r>
      <w:r>
        <w:rPr>
          <w:sz w:val="20"/>
        </w:rPr>
        <w:t>semestral.</w:t>
      </w:r>
    </w:p>
    <w:p w:rsidR="00C25680" w:rsidRDefault="00F04C40">
      <w:pPr>
        <w:pStyle w:val="Prrafodelista"/>
        <w:numPr>
          <w:ilvl w:val="1"/>
          <w:numId w:val="53"/>
        </w:numPr>
        <w:tabs>
          <w:tab w:val="left" w:pos="939"/>
        </w:tabs>
        <w:spacing w:line="229" w:lineRule="exact"/>
        <w:jc w:val="both"/>
        <w:rPr>
          <w:sz w:val="20"/>
        </w:rPr>
      </w:pPr>
      <w:r>
        <w:rPr>
          <w:sz w:val="20"/>
        </w:rPr>
        <w:t>Unidades de transporte público: $ 157.50</w:t>
      </w:r>
      <w:r>
        <w:rPr>
          <w:spacing w:val="-1"/>
          <w:sz w:val="20"/>
        </w:rPr>
        <w:t xml:space="preserve"> </w:t>
      </w:r>
      <w:r>
        <w:rPr>
          <w:sz w:val="20"/>
        </w:rPr>
        <w:t>semestral.</w:t>
      </w:r>
    </w:p>
    <w:p w:rsidR="00C25680" w:rsidRDefault="00C25680">
      <w:pPr>
        <w:pStyle w:val="Textoindependiente"/>
        <w:spacing w:before="1"/>
      </w:pPr>
    </w:p>
    <w:p w:rsidR="00C25680" w:rsidRDefault="00F04C40">
      <w:pPr>
        <w:pStyle w:val="Textoindependiente"/>
        <w:ind w:left="645" w:right="216"/>
        <w:jc w:val="both"/>
      </w:pPr>
      <w:r>
        <w:t>Conforme al Artículo 119 BIS, segundo párrafo, de la Ley del Equilibrio Ecológico y la Protección al Ambiente del Estado de Coahuila de Zaragoza, esta contribución solo podrá cobrarse en las unidades automotrices y vehículos inscritos en su municipio y siempre y cuando demuestre que se cuenta con los recursos técnicos y humanos establecidos en la Ley del Equilibrio Ecológico y la Protección al Ambiente del Estado de Coahuila de Zaragoza.</w:t>
      </w:r>
    </w:p>
    <w:p w:rsidR="00C25680" w:rsidRDefault="00F04C40">
      <w:pPr>
        <w:pStyle w:val="Textoindependiente"/>
        <w:ind w:left="217" w:right="610"/>
      </w:pPr>
      <w:r>
        <w:t>IV.- Por la expedición y refrendo de licencias anuales para descarga de aguas residuales, de las empresas al alcantarillado municipal</w:t>
      </w:r>
      <w:r>
        <w:rPr>
          <w:spacing w:val="-1"/>
        </w:rPr>
        <w:t xml:space="preserve"> </w:t>
      </w:r>
      <w:r>
        <w:t>de:</w:t>
      </w:r>
    </w:p>
    <w:p w:rsidR="00C25680" w:rsidRDefault="00C25680">
      <w:pPr>
        <w:pStyle w:val="Textoindependiente"/>
      </w:pPr>
    </w:p>
    <w:p w:rsidR="00C25680" w:rsidRDefault="00F04C40">
      <w:pPr>
        <w:pStyle w:val="Textoindependiente"/>
        <w:spacing w:before="1"/>
        <w:ind w:left="645"/>
        <w:jc w:val="both"/>
      </w:pPr>
      <w:r>
        <w:t>$ 1,612.50 pesos para microempresas.</w:t>
      </w:r>
    </w:p>
    <w:p w:rsidR="00C25680" w:rsidRDefault="00F04C40">
      <w:pPr>
        <w:pStyle w:val="Textoindependiente"/>
        <w:ind w:left="645"/>
        <w:jc w:val="both"/>
      </w:pPr>
      <w:r>
        <w:t>$ 3,074.50 pesos para empresas medianas.</w:t>
      </w:r>
    </w:p>
    <w:p w:rsidR="00C25680" w:rsidRDefault="00F04C40">
      <w:pPr>
        <w:pStyle w:val="Textoindependiente"/>
        <w:ind w:left="645"/>
        <w:jc w:val="both"/>
      </w:pPr>
      <w:r>
        <w:t>$ 4,845.50 pesos para macro empresas.</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w:lastRenderedPageBreak/>
        <mc:AlternateContent>
          <mc:Choice Requires="wpg">
            <w:drawing>
              <wp:inline distT="0" distB="0" distL="0" distR="0">
                <wp:extent cx="6696075" cy="9525"/>
                <wp:effectExtent l="13970" t="635" r="5080" b="8890"/>
                <wp:docPr id="229"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30" name="Line 21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40A549" id="Group 21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">
                <v:line id="Line 21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CrH8MAAADcAAAADwAAAGRycy9kb3ducmV2LnhtbERPz2vCMBS+C/4P4Qm7aapCGdUoogx0&#10;hzGdoMdn82yrzUtJsrb775fDYMeP7/dy3ZtatOR8ZVnBdJKAIM6trrhQcP56G7+C8AFZY22ZFPyQ&#10;h/VqOFhipm3HR2pPoRAxhH2GCsoQmkxKn5dk0E9sQxy5u3UGQ4SukNphF8NNLWdJkkqDFceGEhva&#10;lpQ/T99Gwcf8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wqx/DAAAA3AAAAA8AAAAAAAAAAAAA&#10;AAAAoQIAAGRycy9kb3ducmV2LnhtbFBLBQYAAAAABAAEAPkAAACRAwAAAAA=&#10;"/>
                <w10:anchorlock/>
              </v:group>
            </w:pict>
          </mc:Fallback>
        </mc:AlternateContent>
      </w:r>
    </w:p>
    <w:p w:rsidR="00C25680" w:rsidRDefault="00F04C40">
      <w:pPr>
        <w:pStyle w:val="Textoindependiente"/>
        <w:ind w:left="217" w:right="241"/>
      </w:pPr>
      <w:r>
        <w:t>V.- Por la expedición y refrendo de licencia de recepción y evaluación de manifestación de impacto ambiental de las empresas será de:</w:t>
      </w:r>
    </w:p>
    <w:p w:rsidR="00C25680" w:rsidRDefault="00C25680">
      <w:pPr>
        <w:pStyle w:val="Textoindependiente"/>
        <w:spacing w:before="1"/>
      </w:pPr>
    </w:p>
    <w:p w:rsidR="00C25680" w:rsidRDefault="00F04C40">
      <w:pPr>
        <w:pStyle w:val="Textoindependiente"/>
        <w:ind w:left="645"/>
      </w:pPr>
      <w:r>
        <w:t>$ 250.50 pesos para microempresas.</w:t>
      </w:r>
    </w:p>
    <w:p w:rsidR="00C25680" w:rsidRDefault="00F04C40">
      <w:pPr>
        <w:pStyle w:val="Textoindependiente"/>
        <w:spacing w:before="1"/>
        <w:ind w:left="645"/>
      </w:pPr>
      <w:r>
        <w:t>$ 1,557.00 pesos para empresas medianas.</w:t>
      </w:r>
    </w:p>
    <w:p w:rsidR="00C25680" w:rsidRDefault="00F04C40">
      <w:pPr>
        <w:pStyle w:val="Textoindependiente"/>
        <w:ind w:left="645"/>
      </w:pPr>
      <w:r>
        <w:t>$ 4,723.00 pesos para macro empresas.</w:t>
      </w:r>
    </w:p>
    <w:p w:rsidR="00C25680" w:rsidRDefault="00C25680">
      <w:pPr>
        <w:pStyle w:val="Textoindependiente"/>
        <w:spacing w:before="10"/>
        <w:rPr>
          <w:sz w:val="19"/>
        </w:rPr>
      </w:pPr>
    </w:p>
    <w:p w:rsidR="00C25680" w:rsidRDefault="00F04C40">
      <w:pPr>
        <w:pStyle w:val="Textoindependiente"/>
        <w:ind w:left="217" w:right="227"/>
        <w:jc w:val="both"/>
      </w:pPr>
      <w:r>
        <w:t>VI.- Por la expedición y refrendo de Licencia de Funcionamiento para las industrias o comercios que lo requieran, conforme al Reglamento Municipal de Desarrollo Sustentable y Protección al Ambiente, a los Códigos Municipales y Financiero vigentes en el Estado y a la Ley de Conservación Ecológica y Protección al Ambiente del Estado.</w:t>
      </w:r>
    </w:p>
    <w:p w:rsidR="00C25680" w:rsidRDefault="00C25680">
      <w:pPr>
        <w:pStyle w:val="Textoindependiente"/>
        <w:spacing w:before="11"/>
        <w:rPr>
          <w:sz w:val="19"/>
        </w:rPr>
      </w:pPr>
    </w:p>
    <w:p w:rsidR="00C25680" w:rsidRDefault="00F04C40">
      <w:pPr>
        <w:pStyle w:val="Textoindependiente"/>
        <w:ind w:left="217"/>
        <w:jc w:val="both"/>
      </w:pPr>
      <w:r>
        <w:t>1.- Con las siguientes tarifas:</w:t>
      </w:r>
    </w:p>
    <w:p w:rsidR="00C25680" w:rsidRDefault="00F04C40">
      <w:pPr>
        <w:pStyle w:val="Textoindependiente"/>
        <w:ind w:left="568"/>
      </w:pPr>
      <w:r>
        <w:t>$ 259.50 pesos para microempresas.</w:t>
      </w:r>
    </w:p>
    <w:p w:rsidR="00C25680" w:rsidRDefault="00F04C40">
      <w:pPr>
        <w:pStyle w:val="Textoindependiente"/>
        <w:spacing w:before="1"/>
        <w:ind w:left="568"/>
      </w:pPr>
      <w:r>
        <w:t>$ 645.00 pesos para empresas medianas</w:t>
      </w:r>
    </w:p>
    <w:p w:rsidR="00C25680" w:rsidRDefault="00F04C40">
      <w:pPr>
        <w:pStyle w:val="Textoindependiente"/>
        <w:ind w:left="568"/>
      </w:pPr>
      <w:r>
        <w:t>$1,611.50 pesos para macro empresas.</w:t>
      </w:r>
    </w:p>
    <w:p w:rsidR="00C25680" w:rsidRDefault="00C25680">
      <w:pPr>
        <w:pStyle w:val="Textoindependiente"/>
        <w:spacing w:before="1"/>
      </w:pPr>
    </w:p>
    <w:p w:rsidR="00C25680" w:rsidRDefault="00F04C40">
      <w:pPr>
        <w:pStyle w:val="Textoindependiente"/>
        <w:ind w:left="217"/>
      </w:pPr>
      <w:r>
        <w:t>2.- Para la tipificación del tamaño de las Empresas se utilizarán los criterios señalados por la Secretaría de Economía del Gobierno Federal, así como por las Leyes y Reglamentos Federales aplicables en materia económica.</w:t>
      </w:r>
    </w:p>
    <w:p w:rsidR="00C25680" w:rsidRDefault="00C25680">
      <w:pPr>
        <w:pStyle w:val="Textoindependiente"/>
        <w:spacing w:before="11"/>
        <w:rPr>
          <w:sz w:val="19"/>
        </w:rPr>
      </w:pPr>
    </w:p>
    <w:p w:rsidR="00C25680" w:rsidRDefault="00F04C40">
      <w:pPr>
        <w:pStyle w:val="Textoindependiente"/>
        <w:ind w:left="217" w:right="241"/>
      </w:pPr>
      <w:r>
        <w:t>VII.- Autorización de permisos para el uso de aguas residuales urbanas para fincas industriales o agropecuarias, desde $ 323.50 pesos y hasta $ 4,843.50 pesos.</w:t>
      </w:r>
    </w:p>
    <w:p w:rsidR="00C25680" w:rsidRDefault="00C25680">
      <w:pPr>
        <w:pStyle w:val="Textoindependiente"/>
        <w:spacing w:before="1"/>
      </w:pPr>
    </w:p>
    <w:p w:rsidR="00C25680" w:rsidRDefault="00F04C40">
      <w:pPr>
        <w:pStyle w:val="Textoindependiente"/>
        <w:ind w:left="217"/>
      </w:pPr>
      <w:r>
        <w:t>VIII.- Las actividades no comprendidas en las fracciones anteriores $ 3,228.50 pesos, según corresponda, considerando las disposiciones jurídicas aplicables.</w:t>
      </w:r>
    </w:p>
    <w:p w:rsidR="00C25680" w:rsidRDefault="00C25680">
      <w:pPr>
        <w:pStyle w:val="Textoindependiente"/>
        <w:spacing w:before="10"/>
        <w:rPr>
          <w:sz w:val="19"/>
        </w:rPr>
      </w:pPr>
    </w:p>
    <w:p w:rsidR="00C25680" w:rsidRDefault="00F04C40">
      <w:pPr>
        <w:pStyle w:val="Textoindependiente"/>
        <w:spacing w:before="1"/>
        <w:ind w:left="217"/>
      </w:pPr>
      <w:r>
        <w:t xml:space="preserve">IX.- Licencia de Funcionamiento o autorización previa visita física, para establecimientos con giros industriales o comerciales, </w:t>
      </w:r>
      <w:r>
        <w:rPr>
          <w:spacing w:val="6"/>
        </w:rPr>
        <w:t>se</w:t>
      </w:r>
      <w:r>
        <w:rPr>
          <w:spacing w:val="62"/>
        </w:rPr>
        <w:t xml:space="preserve"> </w:t>
      </w:r>
      <w:r>
        <w:t>cubrirá de acuerdo a la siguiente tarifa:</w:t>
      </w:r>
    </w:p>
    <w:p w:rsidR="00C25680" w:rsidRDefault="00F04C40">
      <w:pPr>
        <w:pStyle w:val="Prrafodelista"/>
        <w:numPr>
          <w:ilvl w:val="0"/>
          <w:numId w:val="52"/>
        </w:numPr>
        <w:tabs>
          <w:tab w:val="left" w:pos="925"/>
          <w:tab w:val="left" w:pos="927"/>
          <w:tab w:val="left" w:pos="3049"/>
        </w:tabs>
        <w:jc w:val="both"/>
        <w:rPr>
          <w:sz w:val="20"/>
        </w:rPr>
      </w:pPr>
      <w:r>
        <w:rPr>
          <w:sz w:val="20"/>
        </w:rPr>
        <w:t>Comercio menor</w:t>
      </w:r>
      <w:r>
        <w:rPr>
          <w:sz w:val="20"/>
        </w:rPr>
        <w:tab/>
        <w:t>$</w:t>
      </w:r>
      <w:r>
        <w:rPr>
          <w:spacing w:val="2"/>
          <w:sz w:val="20"/>
        </w:rPr>
        <w:t xml:space="preserve"> </w:t>
      </w:r>
      <w:r>
        <w:rPr>
          <w:sz w:val="20"/>
        </w:rPr>
        <w:t>293.50</w:t>
      </w:r>
    </w:p>
    <w:p w:rsidR="00C25680" w:rsidRDefault="00F04C40">
      <w:pPr>
        <w:pStyle w:val="Prrafodelista"/>
        <w:numPr>
          <w:ilvl w:val="0"/>
          <w:numId w:val="52"/>
        </w:numPr>
        <w:tabs>
          <w:tab w:val="left" w:pos="925"/>
          <w:tab w:val="left" w:pos="927"/>
          <w:tab w:val="left" w:pos="3049"/>
        </w:tabs>
        <w:spacing w:before="1" w:line="229" w:lineRule="exact"/>
        <w:jc w:val="both"/>
        <w:rPr>
          <w:sz w:val="20"/>
        </w:rPr>
      </w:pPr>
      <w:r>
        <w:rPr>
          <w:sz w:val="20"/>
        </w:rPr>
        <w:t>Centro</w:t>
      </w:r>
      <w:r>
        <w:rPr>
          <w:spacing w:val="-1"/>
          <w:sz w:val="20"/>
        </w:rPr>
        <w:t xml:space="preserve"> </w:t>
      </w:r>
      <w:r>
        <w:rPr>
          <w:sz w:val="20"/>
        </w:rPr>
        <w:t>Comercial</w:t>
      </w:r>
      <w:r>
        <w:rPr>
          <w:sz w:val="20"/>
        </w:rPr>
        <w:tab/>
        <w:t>$</w:t>
      </w:r>
      <w:r>
        <w:rPr>
          <w:spacing w:val="1"/>
          <w:sz w:val="20"/>
        </w:rPr>
        <w:t xml:space="preserve"> </w:t>
      </w:r>
      <w:r>
        <w:rPr>
          <w:sz w:val="20"/>
        </w:rPr>
        <w:t>827.50</w:t>
      </w:r>
    </w:p>
    <w:p w:rsidR="00C25680" w:rsidRDefault="00F04C40">
      <w:pPr>
        <w:pStyle w:val="Prrafodelista"/>
        <w:numPr>
          <w:ilvl w:val="0"/>
          <w:numId w:val="52"/>
        </w:numPr>
        <w:tabs>
          <w:tab w:val="left" w:pos="925"/>
          <w:tab w:val="left" w:pos="927"/>
          <w:tab w:val="left" w:pos="3049"/>
        </w:tabs>
        <w:spacing w:line="229" w:lineRule="exact"/>
        <w:jc w:val="both"/>
        <w:rPr>
          <w:sz w:val="20"/>
        </w:rPr>
      </w:pPr>
      <w:r>
        <w:rPr>
          <w:sz w:val="20"/>
        </w:rPr>
        <w:t>Industrial</w:t>
      </w:r>
      <w:r>
        <w:rPr>
          <w:sz w:val="20"/>
        </w:rPr>
        <w:tab/>
        <w:t>$ 2,902.00</w:t>
      </w:r>
    </w:p>
    <w:p w:rsidR="00C25680" w:rsidRDefault="00F04C40">
      <w:pPr>
        <w:pStyle w:val="Prrafodelista"/>
        <w:numPr>
          <w:ilvl w:val="0"/>
          <w:numId w:val="52"/>
        </w:numPr>
        <w:tabs>
          <w:tab w:val="left" w:pos="925"/>
          <w:tab w:val="left" w:pos="927"/>
        </w:tabs>
        <w:jc w:val="both"/>
        <w:rPr>
          <w:sz w:val="20"/>
        </w:rPr>
      </w:pPr>
      <w:r>
        <w:rPr>
          <w:sz w:val="20"/>
        </w:rPr>
        <w:t>Antenas de radiocomunicación y telefonía celular, como</w:t>
      </w:r>
      <w:r>
        <w:rPr>
          <w:spacing w:val="-5"/>
          <w:sz w:val="20"/>
        </w:rPr>
        <w:t xml:space="preserve"> </w:t>
      </w:r>
      <w:r>
        <w:rPr>
          <w:sz w:val="20"/>
        </w:rPr>
        <w:t>sigue:</w:t>
      </w:r>
    </w:p>
    <w:p w:rsidR="00C25680" w:rsidRDefault="00F04C40">
      <w:pPr>
        <w:pStyle w:val="Prrafodelista"/>
        <w:numPr>
          <w:ilvl w:val="1"/>
          <w:numId w:val="52"/>
        </w:numPr>
        <w:tabs>
          <w:tab w:val="left" w:pos="925"/>
          <w:tab w:val="left" w:pos="927"/>
        </w:tabs>
        <w:spacing w:before="1"/>
        <w:rPr>
          <w:sz w:val="20"/>
        </w:rPr>
      </w:pPr>
      <w:r>
        <w:rPr>
          <w:sz w:val="20"/>
        </w:rPr>
        <w:t>Hasta 2 metros de altura: 5 Unidades de Medida y Actualización</w:t>
      </w:r>
      <w:r>
        <w:rPr>
          <w:spacing w:val="-3"/>
          <w:sz w:val="20"/>
        </w:rPr>
        <w:t xml:space="preserve"> </w:t>
      </w:r>
      <w:r>
        <w:rPr>
          <w:sz w:val="20"/>
        </w:rPr>
        <w:t>(UMA).</w:t>
      </w:r>
    </w:p>
    <w:p w:rsidR="00C25680" w:rsidRDefault="00F04C40">
      <w:pPr>
        <w:pStyle w:val="Prrafodelista"/>
        <w:numPr>
          <w:ilvl w:val="1"/>
          <w:numId w:val="52"/>
        </w:numPr>
        <w:tabs>
          <w:tab w:val="left" w:pos="927"/>
        </w:tabs>
        <w:rPr>
          <w:sz w:val="20"/>
        </w:rPr>
      </w:pPr>
      <w:r>
        <w:rPr>
          <w:sz w:val="20"/>
        </w:rPr>
        <w:t>De 2 a 5 metros de altura: 10 Unidades de Medida y Actualización</w:t>
      </w:r>
      <w:r>
        <w:rPr>
          <w:spacing w:val="-2"/>
          <w:sz w:val="20"/>
        </w:rPr>
        <w:t xml:space="preserve"> </w:t>
      </w:r>
      <w:r>
        <w:rPr>
          <w:sz w:val="20"/>
        </w:rPr>
        <w:t>(UMA).</w:t>
      </w:r>
    </w:p>
    <w:p w:rsidR="00C25680" w:rsidRDefault="00F04C40">
      <w:pPr>
        <w:pStyle w:val="Prrafodelista"/>
        <w:numPr>
          <w:ilvl w:val="1"/>
          <w:numId w:val="52"/>
        </w:numPr>
        <w:tabs>
          <w:tab w:val="left" w:pos="925"/>
          <w:tab w:val="left" w:pos="927"/>
        </w:tabs>
        <w:spacing w:before="1" w:line="229" w:lineRule="exact"/>
        <w:rPr>
          <w:sz w:val="20"/>
        </w:rPr>
      </w:pPr>
      <w:r>
        <w:rPr>
          <w:sz w:val="20"/>
        </w:rPr>
        <w:t>Más de 5 metros de altura: 20 Unidades de Medida y Actualización</w:t>
      </w:r>
      <w:r>
        <w:rPr>
          <w:spacing w:val="-4"/>
          <w:sz w:val="20"/>
        </w:rPr>
        <w:t xml:space="preserve"> </w:t>
      </w:r>
      <w:r>
        <w:rPr>
          <w:sz w:val="20"/>
        </w:rPr>
        <w:t>(UMA).</w:t>
      </w:r>
    </w:p>
    <w:p w:rsidR="00C25680" w:rsidRDefault="00F04C40">
      <w:pPr>
        <w:pStyle w:val="Prrafodelista"/>
        <w:numPr>
          <w:ilvl w:val="1"/>
          <w:numId w:val="52"/>
        </w:numPr>
        <w:tabs>
          <w:tab w:val="left" w:pos="927"/>
        </w:tabs>
        <w:spacing w:line="229" w:lineRule="exact"/>
        <w:rPr>
          <w:sz w:val="20"/>
        </w:rPr>
      </w:pPr>
      <w:r>
        <w:rPr>
          <w:sz w:val="20"/>
        </w:rPr>
        <w:t>Para antenas de teléfonos celulares de cobrará por antena: 100 Unidades de Medida y Actualización</w:t>
      </w:r>
      <w:r>
        <w:rPr>
          <w:spacing w:val="-13"/>
          <w:sz w:val="20"/>
        </w:rPr>
        <w:t xml:space="preserve"> </w:t>
      </w:r>
      <w:r>
        <w:rPr>
          <w:sz w:val="20"/>
        </w:rPr>
        <w:t>(UMA).</w:t>
      </w:r>
    </w:p>
    <w:p w:rsidR="00C25680" w:rsidRDefault="00F04C40">
      <w:pPr>
        <w:pStyle w:val="Textoindependiente"/>
        <w:ind w:left="926" w:right="610"/>
      </w:pPr>
      <w:r>
        <w:t>Pagaderos en los primeros 3 meses de cada año con incentivo por pronto pago del 15% en enero y 10 % en febrero y recargos acumulables del 10% mensual a partir de abril.</w:t>
      </w:r>
    </w:p>
    <w:p w:rsidR="00C25680" w:rsidRDefault="00C25680">
      <w:pPr>
        <w:pStyle w:val="Textoindependiente"/>
        <w:spacing w:before="1"/>
      </w:pPr>
    </w:p>
    <w:p w:rsidR="00C25680" w:rsidRDefault="00F04C40">
      <w:pPr>
        <w:pStyle w:val="Textoindependiente"/>
        <w:ind w:left="217"/>
      </w:pPr>
      <w:r>
        <w:t>X.- Impresión de Licencia de Funcionamiento: $ 250.50 pesos por reposición o extravío.</w:t>
      </w:r>
    </w:p>
    <w:p w:rsidR="00C25680" w:rsidRDefault="00C25680">
      <w:pPr>
        <w:pStyle w:val="Textoindependiente"/>
        <w:spacing w:before="10"/>
        <w:rPr>
          <w:sz w:val="19"/>
        </w:rPr>
      </w:pPr>
    </w:p>
    <w:p w:rsidR="00C25680" w:rsidRDefault="00F04C40">
      <w:pPr>
        <w:pStyle w:val="Textoindependiente"/>
        <w:ind w:left="217"/>
      </w:pPr>
      <w:r>
        <w:t>XI.- Para quienes refrenden sus Licencias de Funcionamiento durante el mes de enero de 2019, se otorgará un incentivo correspondiente a un 50% sobre la cuota que les corresponda</w:t>
      </w:r>
      <w:r>
        <w:rPr>
          <w:spacing w:val="-5"/>
        </w:rPr>
        <w:t xml:space="preserve"> </w:t>
      </w:r>
      <w:r>
        <w:t>pagar.</w:t>
      </w:r>
    </w:p>
    <w:p w:rsidR="00C25680" w:rsidRDefault="00C25680">
      <w:pPr>
        <w:pStyle w:val="Textoindependiente"/>
        <w:spacing w:before="1"/>
      </w:pPr>
    </w:p>
    <w:p w:rsidR="00C25680" w:rsidRDefault="00F04C40">
      <w:pPr>
        <w:pStyle w:val="Textoindependiente"/>
        <w:ind w:left="217"/>
      </w:pPr>
      <w:r>
        <w:t>XII.- Autorizaciones para la transferencia de escombros y</w:t>
      </w:r>
      <w:r>
        <w:rPr>
          <w:spacing w:val="-25"/>
        </w:rPr>
        <w:t xml:space="preserve"> </w:t>
      </w:r>
      <w:r>
        <w:t>residuos:</w:t>
      </w:r>
    </w:p>
    <w:p w:rsidR="00C25680" w:rsidRDefault="00C25680">
      <w:pPr>
        <w:pStyle w:val="Textoindependiente"/>
        <w:spacing w:before="1"/>
      </w:pPr>
    </w:p>
    <w:p w:rsidR="00C25680" w:rsidRDefault="00F04C40">
      <w:pPr>
        <w:pStyle w:val="Textoindependiente"/>
        <w:ind w:left="217" w:right="218"/>
        <w:jc w:val="both"/>
      </w:pPr>
      <w:r>
        <w:t>1.- A los Macro y Micro generadores se recibirán Residuos de la Construcción y Demolición (RCD) material vegetal producto de las podas y residuos reciclables hasta un volumen no mayor de 3 metros cúbicos conforme en los finamientos que señale y autorice el ayuntamiento conforme a los siguientes</w:t>
      </w:r>
      <w:r>
        <w:rPr>
          <w:spacing w:val="-2"/>
        </w:rPr>
        <w:t xml:space="preserve"> </w:t>
      </w:r>
      <w:r>
        <w:t>costos:</w:t>
      </w:r>
    </w:p>
    <w:p w:rsidR="00C25680" w:rsidRDefault="00F04C40">
      <w:pPr>
        <w:pStyle w:val="Textoindependiente"/>
        <w:tabs>
          <w:tab w:val="left" w:pos="1328"/>
          <w:tab w:val="left" w:pos="1361"/>
          <w:tab w:val="left" w:pos="1739"/>
          <w:tab w:val="left" w:pos="3216"/>
          <w:tab w:val="left" w:pos="3247"/>
          <w:tab w:val="left" w:pos="3727"/>
        </w:tabs>
        <w:ind w:left="669" w:right="6330" w:hanging="92"/>
      </w:pPr>
      <w:r>
        <w:t>a.</w:t>
      </w:r>
      <w:r>
        <w:tab/>
      </w:r>
      <w:r>
        <w:tab/>
      </w:r>
      <w:r>
        <w:tab/>
        <w:t>Particulares</w:t>
      </w:r>
      <w:r>
        <w:tab/>
      </w:r>
      <w:r>
        <w:tab/>
      </w:r>
      <w:r>
        <w:tab/>
        <w:t>Burreros RCD</w:t>
      </w:r>
      <w:r>
        <w:tab/>
        <w:t>$127.67</w:t>
      </w:r>
      <w:r>
        <w:rPr>
          <w:spacing w:val="-3"/>
        </w:rPr>
        <w:t xml:space="preserve"> </w:t>
      </w:r>
      <w:r>
        <w:t>pesos</w:t>
      </w:r>
      <w:r>
        <w:rPr>
          <w:spacing w:val="-2"/>
        </w:rPr>
        <w:t xml:space="preserve"> </w:t>
      </w:r>
      <w:r>
        <w:t>M3</w:t>
      </w:r>
      <w:r>
        <w:tab/>
      </w:r>
      <w:r>
        <w:tab/>
        <w:t xml:space="preserve">$ 28.37 pesos </w:t>
      </w:r>
      <w:r>
        <w:rPr>
          <w:spacing w:val="-6"/>
        </w:rPr>
        <w:t xml:space="preserve">M3 </w:t>
      </w:r>
      <w:r>
        <w:t>Podas</w:t>
      </w:r>
      <w:r>
        <w:tab/>
        <w:t>$ 42.55</w:t>
      </w:r>
      <w:r>
        <w:rPr>
          <w:spacing w:val="-4"/>
        </w:rPr>
        <w:t xml:space="preserve"> </w:t>
      </w:r>
      <w:r>
        <w:t>pesos</w:t>
      </w:r>
      <w:r>
        <w:rPr>
          <w:spacing w:val="-1"/>
        </w:rPr>
        <w:t xml:space="preserve"> </w:t>
      </w:r>
      <w:r>
        <w:t>M3</w:t>
      </w:r>
      <w:r>
        <w:tab/>
        <w:t>$ 15.36 pesos M3 Otros</w:t>
      </w:r>
      <w:r>
        <w:tab/>
      </w:r>
      <w:r>
        <w:tab/>
        <w:t>$ 42.55</w:t>
      </w:r>
      <w:r>
        <w:rPr>
          <w:spacing w:val="-4"/>
        </w:rPr>
        <w:t xml:space="preserve"> </w:t>
      </w:r>
      <w:r>
        <w:t>pesos</w:t>
      </w:r>
      <w:r>
        <w:rPr>
          <w:spacing w:val="-1"/>
        </w:rPr>
        <w:t xml:space="preserve"> </w:t>
      </w:r>
      <w:r>
        <w:t>M3</w:t>
      </w:r>
      <w:r>
        <w:tab/>
        <w:t>$ 15.36 pesos</w:t>
      </w:r>
      <w:r>
        <w:rPr>
          <w:spacing w:val="-5"/>
        </w:rPr>
        <w:t xml:space="preserve"> </w:t>
      </w:r>
      <w:r>
        <w:t>M3</w:t>
      </w:r>
    </w:p>
    <w:p w:rsidR="00C25680" w:rsidRDefault="00C25680">
      <w:pPr>
        <w:pStyle w:val="Textoindependiente"/>
        <w:spacing w:before="11"/>
        <w:rPr>
          <w:sz w:val="19"/>
        </w:rPr>
      </w:pPr>
    </w:p>
    <w:p w:rsidR="00C25680" w:rsidRDefault="00F04C40">
      <w:pPr>
        <w:pStyle w:val="Textoindependiente"/>
        <w:ind w:left="217"/>
      </w:pPr>
      <w:r>
        <w:t>En estos puntos deberán de contar con la autorización escrita de ecología.</w:t>
      </w:r>
    </w:p>
    <w:p w:rsidR="00C25680" w:rsidRDefault="00C25680">
      <w:pPr>
        <w:pStyle w:val="Textoindependiente"/>
        <w:spacing w:before="1"/>
      </w:pPr>
    </w:p>
    <w:p w:rsidR="00C25680" w:rsidRDefault="00F04C40">
      <w:pPr>
        <w:pStyle w:val="Textoindependiente"/>
        <w:ind w:left="217" w:right="219"/>
        <w:jc w:val="both"/>
      </w:pPr>
      <w:r>
        <w:t>XIII.- Por la expedición de Licencia de Funcionamiento de las centrales productoras de energía termoeléctrica, térmica solar, hidroeléctrica, eólica, fotovoltaica, aerogeneradores, o similares, así como de las edificaciones para la extracción del gas de lutitas o gas shale, gas natural, gas no asociado y los pozos para la extracción de cualquier hidrocarburo, se cobrará anualmente la siguiente tarifa:</w:t>
      </w:r>
    </w:p>
    <w:p w:rsidR="00C25680" w:rsidRDefault="00F04C40">
      <w:pPr>
        <w:pStyle w:val="Textoindependiente"/>
        <w:spacing w:line="229" w:lineRule="exact"/>
        <w:ind w:left="645"/>
      </w:pPr>
      <w:r>
        <w:t>1.- Edificación para la extracción de gas de lutitas o gas shale $ 29,555.50 por cada unidad.</w:t>
      </w:r>
    </w:p>
    <w:p w:rsidR="00C25680" w:rsidRDefault="00F04C40">
      <w:pPr>
        <w:pStyle w:val="Textoindependiente"/>
        <w:ind w:left="926" w:right="610" w:hanging="281"/>
      </w:pPr>
      <w:r>
        <w:t>2.- Edificación productora de energía termoeléctrica, térmica solar, hidroeléctrica, eólica, fotovoltaica, aerogenerador, o similares, $ 29,555.50 por cada aerogenerador o unidad.</w:t>
      </w:r>
    </w:p>
    <w:p w:rsidR="00C25680" w:rsidRDefault="00F04C40">
      <w:pPr>
        <w:pStyle w:val="Textoindependiente"/>
        <w:spacing w:before="1" w:line="229" w:lineRule="exact"/>
        <w:ind w:left="645"/>
      </w:pPr>
      <w:r>
        <w:t>3.- Edificación para la extracción de Gas Natural $ 29,555.50 por cada unidad.</w:t>
      </w:r>
    </w:p>
    <w:p w:rsidR="00C25680" w:rsidRDefault="00F04C40">
      <w:pPr>
        <w:pStyle w:val="Textoindependiente"/>
        <w:spacing w:line="229" w:lineRule="exact"/>
        <w:ind w:left="645"/>
      </w:pPr>
      <w:r>
        <w:t>4.- Edificación para la extracción de Gas No Asociado $ 29,555.50 por cada unidad.</w:t>
      </w:r>
    </w:p>
    <w:p w:rsidR="00C25680" w:rsidRDefault="00C25680">
      <w:pPr>
        <w:spacing w:line="229" w:lineRule="exact"/>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27"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28" name="Line 21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082B37" id="Group 21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Acm+CSggIA&#10;AJoFAAAOAAAAAAAAAAAAAAAAAC4CAABkcnMvZTJvRG9jLnhtbFBLAQItABQABgAIAAAAIQD6xXTy&#10;2wAAAAQBAAAPAAAAAAAAAAAAAAAAANwEAABkcnMvZG93bnJldi54bWxQSwUGAAAAAAQABADzAAAA&#10;5AUAAAAA&#10;">
                <v:line id="Line 21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w10:anchorlock/>
              </v:group>
            </w:pict>
          </mc:Fallback>
        </mc:AlternateContent>
      </w:r>
    </w:p>
    <w:p w:rsidR="00C25680" w:rsidRDefault="00F04C40">
      <w:pPr>
        <w:pStyle w:val="Textoindependiente"/>
        <w:ind w:left="926" w:right="288" w:hanging="281"/>
      </w:pPr>
      <w:r>
        <w:t>5.- Por perforación en pozos verticales y direccionales en el área específica a Yacimientos Convencionales (Roca Reservorio) en Trampas Estructurales en el que se encuentre el hidrocarburo $ 29,555.50 por cada pozo.</w:t>
      </w:r>
    </w:p>
    <w:p w:rsidR="00C25680" w:rsidRDefault="00F04C40">
      <w:pPr>
        <w:pStyle w:val="Textoindependiente"/>
        <w:spacing w:before="1"/>
        <w:ind w:left="645"/>
      </w:pPr>
      <w:r>
        <w:t>6.- Por perforación de pozo para la extracción de cualquier hidrocarburo $ 29,555.50 por cada pozo.</w:t>
      </w:r>
    </w:p>
    <w:p w:rsidR="00C25680" w:rsidRDefault="00C25680">
      <w:pPr>
        <w:pStyle w:val="Textoindependiente"/>
        <w:spacing w:before="5"/>
      </w:pPr>
    </w:p>
    <w:p w:rsidR="00C25680" w:rsidRDefault="00F04C40">
      <w:pPr>
        <w:pStyle w:val="Ttulo4"/>
        <w:spacing w:before="1"/>
        <w:ind w:right="2100"/>
      </w:pPr>
      <w:r>
        <w:t>CAPÍTULO NOVENO</w:t>
      </w:r>
    </w:p>
    <w:p w:rsidR="00C25680" w:rsidRDefault="00F04C40">
      <w:pPr>
        <w:ind w:left="2735" w:right="2739"/>
        <w:jc w:val="center"/>
        <w:rPr>
          <w:b/>
          <w:sz w:val="20"/>
        </w:rPr>
      </w:pPr>
      <w:r>
        <w:rPr>
          <w:b/>
          <w:sz w:val="20"/>
        </w:rPr>
        <w:t>DE LOS DERECHOS POR EL USO O APROVECHAMIENTO DE BIENES DEL DOMINIO PÚBLICO DEL MUNICIPIO</w:t>
      </w:r>
    </w:p>
    <w:p w:rsidR="00C25680" w:rsidRDefault="00C25680">
      <w:pPr>
        <w:pStyle w:val="Textoindependiente"/>
        <w:spacing w:before="10"/>
        <w:rPr>
          <w:b/>
          <w:sz w:val="19"/>
        </w:rPr>
      </w:pPr>
    </w:p>
    <w:p w:rsidR="00C25680" w:rsidRDefault="00F04C40">
      <w:pPr>
        <w:ind w:left="2096" w:right="2098"/>
        <w:jc w:val="center"/>
        <w:rPr>
          <w:b/>
          <w:sz w:val="20"/>
        </w:rPr>
      </w:pPr>
      <w:r>
        <w:rPr>
          <w:b/>
          <w:sz w:val="20"/>
        </w:rPr>
        <w:t>SECCIÓN I</w:t>
      </w:r>
    </w:p>
    <w:p w:rsidR="00C25680" w:rsidRDefault="00F04C40">
      <w:pPr>
        <w:spacing w:before="1"/>
        <w:ind w:left="2096" w:right="2097"/>
        <w:jc w:val="center"/>
        <w:rPr>
          <w:b/>
          <w:sz w:val="20"/>
        </w:rPr>
      </w:pPr>
      <w:r>
        <w:rPr>
          <w:b/>
          <w:sz w:val="20"/>
        </w:rPr>
        <w:t>DE LOS SERVICIOS DE ARRASTRE Y ALMACENAJE</w:t>
      </w:r>
    </w:p>
    <w:p w:rsidR="00C25680" w:rsidRDefault="00C25680">
      <w:pPr>
        <w:pStyle w:val="Textoindependiente"/>
        <w:spacing w:before="5"/>
        <w:rPr>
          <w:b/>
          <w:sz w:val="19"/>
        </w:rPr>
      </w:pPr>
    </w:p>
    <w:p w:rsidR="00C25680" w:rsidRDefault="00F04C40">
      <w:pPr>
        <w:pStyle w:val="Textoindependiente"/>
        <w:ind w:left="217" w:right="264"/>
        <w:jc w:val="both"/>
      </w:pPr>
      <w:r>
        <w:rPr>
          <w:b/>
        </w:rPr>
        <w:t xml:space="preserve">ARTÍCULO 29.- </w:t>
      </w:r>
      <w:r>
        <w:t>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w:t>
      </w:r>
      <w:r>
        <w:rPr>
          <w:spacing w:val="-1"/>
        </w:rPr>
        <w:t xml:space="preserve"> </w:t>
      </w:r>
      <w:r>
        <w:t>reglamentaria.</w:t>
      </w:r>
    </w:p>
    <w:p w:rsidR="00C25680" w:rsidRDefault="00C25680">
      <w:pPr>
        <w:pStyle w:val="Textoindependiente"/>
        <w:spacing w:before="7"/>
      </w:pPr>
    </w:p>
    <w:p w:rsidR="00C25680" w:rsidRDefault="00F04C40">
      <w:pPr>
        <w:pStyle w:val="Ttulo4"/>
        <w:spacing w:line="229" w:lineRule="exact"/>
        <w:ind w:right="2098"/>
      </w:pPr>
      <w:r>
        <w:t>SECCIÓN II</w:t>
      </w:r>
    </w:p>
    <w:p w:rsidR="00C25680" w:rsidRDefault="00F04C40">
      <w:pPr>
        <w:spacing w:line="229" w:lineRule="exact"/>
        <w:ind w:left="2096" w:right="2100"/>
        <w:jc w:val="center"/>
        <w:rPr>
          <w:b/>
          <w:sz w:val="20"/>
        </w:rPr>
      </w:pPr>
      <w:r>
        <w:rPr>
          <w:b/>
          <w:sz w:val="20"/>
        </w:rPr>
        <w:t>PROVENIENTES DE LA OCUPACIÓN DE LAS VÍAS PÚBLICAS</w:t>
      </w:r>
    </w:p>
    <w:p w:rsidR="00C25680" w:rsidRDefault="00C25680">
      <w:pPr>
        <w:pStyle w:val="Textoindependiente"/>
        <w:spacing w:before="8"/>
        <w:rPr>
          <w:b/>
          <w:sz w:val="19"/>
        </w:rPr>
      </w:pPr>
    </w:p>
    <w:p w:rsidR="00C25680" w:rsidRDefault="00F04C40">
      <w:pPr>
        <w:pStyle w:val="Textoindependiente"/>
        <w:ind w:left="217" w:right="225"/>
        <w:jc w:val="both"/>
      </w:pPr>
      <w:r>
        <w:rPr>
          <w:b/>
        </w:rPr>
        <w:t xml:space="preserve">ARTÍCULO 30.- </w:t>
      </w:r>
      <w:r>
        <w:t>Son objeto de estos derechos, la ocupación temporal de la superficie limitada bajo el control del Municipio, para el estacionamiento de vehículos. Las cuotas correspondientes por ocupación de las vías públicas, serán las siguientes:</w:t>
      </w:r>
    </w:p>
    <w:p w:rsidR="00C25680" w:rsidRDefault="00C25680">
      <w:pPr>
        <w:pStyle w:val="Textoindependiente"/>
        <w:spacing w:before="1"/>
      </w:pPr>
    </w:p>
    <w:p w:rsidR="00C25680" w:rsidRDefault="00F04C40">
      <w:pPr>
        <w:pStyle w:val="Textoindependiente"/>
        <w:ind w:left="217" w:right="218"/>
        <w:jc w:val="both"/>
      </w:pPr>
      <w:r>
        <w:t>I.-Por los exclusivos que se concedan para carga, descarga, seguridad, entrada y salida de estacionamiento público, por cada 6.5 mts. Lineales pagarán en forma mensual el equivalente a 10 Unidades de Medida y Actualización (UMA), los horarios de exclusividad se fijarán por la Dirección de Tránsito y</w:t>
      </w:r>
      <w:r>
        <w:rPr>
          <w:spacing w:val="-2"/>
        </w:rPr>
        <w:t xml:space="preserve"> </w:t>
      </w:r>
      <w:r>
        <w:t>Vialidad.</w:t>
      </w:r>
    </w:p>
    <w:p w:rsidR="00C25680" w:rsidRDefault="00C25680">
      <w:pPr>
        <w:pStyle w:val="Textoindependiente"/>
        <w:spacing w:before="11"/>
        <w:rPr>
          <w:sz w:val="19"/>
        </w:rPr>
      </w:pPr>
    </w:p>
    <w:p w:rsidR="00C25680" w:rsidRDefault="00F04C40">
      <w:pPr>
        <w:pStyle w:val="Textoindependiente"/>
        <w:ind w:left="217" w:right="224"/>
        <w:jc w:val="both"/>
      </w:pPr>
      <w:r>
        <w:t>II.- Por los exclusivos que se concedan para sitios de automóviles y automóviles particulares, por cada 6 metros lineales pagarán en forma mensual el equivalente a 5 Unidades de Medida y Actualización (UMA).</w:t>
      </w:r>
    </w:p>
    <w:p w:rsidR="00C25680" w:rsidRDefault="00C25680">
      <w:pPr>
        <w:pStyle w:val="Textoindependiente"/>
        <w:spacing w:before="10"/>
        <w:rPr>
          <w:sz w:val="19"/>
        </w:rPr>
      </w:pPr>
    </w:p>
    <w:p w:rsidR="00C25680" w:rsidRDefault="00F04C40">
      <w:pPr>
        <w:pStyle w:val="Textoindependiente"/>
        <w:ind w:left="217" w:right="232"/>
        <w:jc w:val="both"/>
      </w:pPr>
      <w:r>
        <w:t>III.- Por los exclusivos que se concedan para sitios de camiones de carga, por cada 10 mts. Lineales pagarán en forma mensual el equivalente a 5 Unidades de Medida y Actualización (UMA).</w:t>
      </w:r>
    </w:p>
    <w:p w:rsidR="00C25680" w:rsidRDefault="00C25680">
      <w:pPr>
        <w:pStyle w:val="Textoindependiente"/>
        <w:spacing w:before="1"/>
      </w:pPr>
    </w:p>
    <w:p w:rsidR="00C25680" w:rsidRDefault="00F04C40">
      <w:pPr>
        <w:pStyle w:val="Textoindependiente"/>
        <w:spacing w:before="1"/>
        <w:ind w:left="217" w:right="224"/>
        <w:jc w:val="both"/>
      </w:pPr>
      <w:r>
        <w:t>IV.- Así mismo, se podrán instalar aparatos de medición de tiempo (estacionómetros) en estacionamientos en cajones ubicados en la vía pública cobrando al automovilista $ 9.46 por hora o fracción, este servicio se podrá concesionar a</w:t>
      </w:r>
      <w:r>
        <w:rPr>
          <w:spacing w:val="-17"/>
        </w:rPr>
        <w:t xml:space="preserve"> </w:t>
      </w:r>
      <w:r>
        <w:t>particulares.</w:t>
      </w:r>
    </w:p>
    <w:p w:rsidR="00C25680" w:rsidRDefault="00C25680">
      <w:pPr>
        <w:pStyle w:val="Textoindependiente"/>
        <w:spacing w:before="10"/>
        <w:rPr>
          <w:sz w:val="19"/>
        </w:rPr>
      </w:pPr>
    </w:p>
    <w:p w:rsidR="00C25680" w:rsidRDefault="00F04C40">
      <w:pPr>
        <w:pStyle w:val="Textoindependiente"/>
        <w:ind w:left="217" w:right="223"/>
        <w:jc w:val="both"/>
      </w:pPr>
      <w:r>
        <w:t>V.- El retiro de la vía pública de vehículos chatarra, 10 Unidades de Medida y Actualización (UMA). Para que el retiro sea procedente, la autoridad deberá notificar mensualmente al afectado y reincidir por tercera vez sobre el mismo vehículo.</w:t>
      </w:r>
    </w:p>
    <w:p w:rsidR="00C25680" w:rsidRDefault="00C25680">
      <w:pPr>
        <w:pStyle w:val="Textoindependiente"/>
        <w:spacing w:before="6"/>
      </w:pPr>
    </w:p>
    <w:p w:rsidR="00C25680" w:rsidRDefault="00F04C40">
      <w:pPr>
        <w:pStyle w:val="Ttulo4"/>
        <w:ind w:right="2096"/>
      </w:pPr>
      <w:r>
        <w:t>SECCIÓN III</w:t>
      </w:r>
    </w:p>
    <w:p w:rsidR="00C25680" w:rsidRDefault="00F04C40">
      <w:pPr>
        <w:spacing w:before="1"/>
        <w:ind w:left="2096" w:right="2100"/>
        <w:jc w:val="center"/>
        <w:rPr>
          <w:b/>
          <w:sz w:val="20"/>
        </w:rPr>
      </w:pPr>
      <w:r>
        <w:rPr>
          <w:b/>
          <w:sz w:val="20"/>
        </w:rPr>
        <w:t>PROVENIENTES DEL USO DE LAS PENSIONES MUNICIPALES</w:t>
      </w:r>
    </w:p>
    <w:p w:rsidR="00C25680" w:rsidRDefault="00C25680">
      <w:pPr>
        <w:pStyle w:val="Textoindependiente"/>
        <w:spacing w:before="5"/>
        <w:rPr>
          <w:b/>
          <w:sz w:val="19"/>
        </w:rPr>
      </w:pPr>
    </w:p>
    <w:p w:rsidR="00C25680" w:rsidRDefault="00F04C40">
      <w:pPr>
        <w:pStyle w:val="Textoindependiente"/>
        <w:ind w:left="217" w:right="228"/>
        <w:jc w:val="both"/>
      </w:pPr>
      <w:r>
        <w:rPr>
          <w:b/>
        </w:rPr>
        <w:t xml:space="preserve">ARTÍCULO 31.- </w:t>
      </w:r>
      <w:r>
        <w:t>Es objeto de estos derechos, los servicios que presta el Municipio por la ocupación temporal de una superficie limitada en las pensiones municipales, se pagara una cuota de:</w:t>
      </w:r>
    </w:p>
    <w:p w:rsidR="00C25680" w:rsidRDefault="00C25680">
      <w:pPr>
        <w:pStyle w:val="Textoindependiente"/>
        <w:spacing w:before="1"/>
      </w:pPr>
    </w:p>
    <w:p w:rsidR="00C25680" w:rsidRDefault="00F04C40">
      <w:pPr>
        <w:pStyle w:val="Textoindependiente"/>
        <w:tabs>
          <w:tab w:val="left" w:pos="2392"/>
        </w:tabs>
        <w:ind w:left="217" w:right="7409"/>
        <w:jc w:val="both"/>
      </w:pPr>
      <w:r>
        <w:t>I.-  Autos y camionetas  $ 15.00 diario. II.- Autobuses y Tráileres $ 31.00 diario. III.-</w:t>
      </w:r>
      <w:r>
        <w:rPr>
          <w:spacing w:val="-3"/>
        </w:rPr>
        <w:t xml:space="preserve"> </w:t>
      </w:r>
      <w:r>
        <w:t>Pesada</w:t>
      </w:r>
      <w:r>
        <w:tab/>
        <w:t>$ 37.50</w:t>
      </w:r>
      <w:r>
        <w:rPr>
          <w:spacing w:val="-1"/>
        </w:rPr>
        <w:t xml:space="preserve"> </w:t>
      </w:r>
      <w:r>
        <w:t>diario.</w:t>
      </w:r>
    </w:p>
    <w:p w:rsidR="00C25680" w:rsidRDefault="00C25680">
      <w:pPr>
        <w:pStyle w:val="Textoindependiente"/>
        <w:spacing w:before="4"/>
      </w:pPr>
    </w:p>
    <w:p w:rsidR="00C25680" w:rsidRDefault="00F04C40">
      <w:pPr>
        <w:pStyle w:val="Ttulo4"/>
        <w:ind w:right="2100"/>
      </w:pPr>
      <w:r>
        <w:t>TÍTULO TERCERO</w:t>
      </w:r>
    </w:p>
    <w:p w:rsidR="00C25680" w:rsidRDefault="00F04C40">
      <w:pPr>
        <w:spacing w:before="1"/>
        <w:ind w:left="2096" w:right="2101"/>
        <w:jc w:val="center"/>
        <w:rPr>
          <w:b/>
          <w:sz w:val="20"/>
        </w:rPr>
      </w:pPr>
      <w:r>
        <w:rPr>
          <w:b/>
          <w:sz w:val="20"/>
        </w:rPr>
        <w:t>DE LOS INGRESOS NO TRIBUTARIOS</w:t>
      </w:r>
    </w:p>
    <w:p w:rsidR="00C25680" w:rsidRDefault="00C25680">
      <w:pPr>
        <w:pStyle w:val="Textoindependiente"/>
        <w:spacing w:before="10"/>
        <w:rPr>
          <w:b/>
          <w:sz w:val="19"/>
        </w:rPr>
      </w:pPr>
    </w:p>
    <w:p w:rsidR="00C25680" w:rsidRDefault="00F04C40">
      <w:pPr>
        <w:ind w:left="4464" w:right="4467"/>
        <w:jc w:val="center"/>
        <w:rPr>
          <w:b/>
          <w:sz w:val="20"/>
        </w:rPr>
      </w:pPr>
      <w:r>
        <w:rPr>
          <w:b/>
          <w:sz w:val="20"/>
        </w:rPr>
        <w:t>CAPÍTULO PRIMERO DE LOS PRODUCTOS</w:t>
      </w:r>
    </w:p>
    <w:p w:rsidR="00C25680" w:rsidRDefault="00C25680">
      <w:pPr>
        <w:pStyle w:val="Textoindependiente"/>
        <w:spacing w:before="1"/>
        <w:rPr>
          <w:b/>
        </w:rPr>
      </w:pPr>
    </w:p>
    <w:p w:rsidR="00C25680" w:rsidRDefault="00F04C40">
      <w:pPr>
        <w:spacing w:before="1"/>
        <w:ind w:left="4075" w:right="4064" w:firstLine="904"/>
        <w:rPr>
          <w:b/>
          <w:sz w:val="20"/>
        </w:rPr>
      </w:pPr>
      <w:r>
        <w:rPr>
          <w:b/>
          <w:sz w:val="20"/>
        </w:rPr>
        <w:t>SECCIÓN I DISPOSICIONES GENERALES</w:t>
      </w:r>
    </w:p>
    <w:p w:rsidR="00C25680" w:rsidRDefault="00C25680">
      <w:pPr>
        <w:pStyle w:val="Textoindependiente"/>
        <w:spacing w:before="5"/>
        <w:rPr>
          <w:b/>
          <w:sz w:val="19"/>
        </w:rPr>
      </w:pPr>
    </w:p>
    <w:p w:rsidR="00C25680" w:rsidRDefault="00F04C40">
      <w:pPr>
        <w:pStyle w:val="Textoindependiente"/>
        <w:ind w:left="217" w:right="218"/>
        <w:jc w:val="both"/>
      </w:pPr>
      <w:r>
        <w:rPr>
          <w:b/>
        </w:rPr>
        <w:t xml:space="preserve">ARTÍCULO 32.- </w:t>
      </w:r>
      <w:r>
        <w:t>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w:t>
      </w:r>
      <w:r>
        <w:rPr>
          <w:spacing w:val="1"/>
        </w:rPr>
        <w:t xml:space="preserve"> </w:t>
      </w:r>
      <w:r>
        <w:t>interesadas.</w:t>
      </w:r>
    </w:p>
    <w:p w:rsidR="00C25680" w:rsidRDefault="00C25680">
      <w:pPr>
        <w:pStyle w:val="Textoindependiente"/>
        <w:spacing w:before="6"/>
      </w:pPr>
    </w:p>
    <w:p w:rsidR="00C25680" w:rsidRDefault="00F04C40">
      <w:pPr>
        <w:pStyle w:val="Ttulo4"/>
        <w:ind w:right="2098"/>
      </w:pPr>
      <w:r>
        <w:t>SECCIÓN II</w:t>
      </w:r>
    </w:p>
    <w:p w:rsidR="00C25680" w:rsidRDefault="00F04C40">
      <w:pPr>
        <w:spacing w:before="1"/>
        <w:ind w:left="2436" w:right="2441"/>
        <w:jc w:val="center"/>
        <w:rPr>
          <w:b/>
          <w:sz w:val="20"/>
        </w:rPr>
      </w:pPr>
      <w:r>
        <w:rPr>
          <w:b/>
          <w:sz w:val="20"/>
        </w:rPr>
        <w:t>PROVENIENTES DE LA VENTA O ARRENDAMIENTO DE LOTES Y GAVETAS DE LOS PANTEONES MUNICIPALES</w:t>
      </w:r>
    </w:p>
    <w:p w:rsidR="00C25680" w:rsidRDefault="00C25680">
      <w:pPr>
        <w:jc w:val="center"/>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w:lastRenderedPageBreak/>
        <mc:AlternateContent>
          <mc:Choice Requires="wpg">
            <w:drawing>
              <wp:inline distT="0" distB="0" distL="0" distR="0">
                <wp:extent cx="6696075" cy="9525"/>
                <wp:effectExtent l="13970" t="635" r="5080" b="8890"/>
                <wp:docPr id="225"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26" name="Line 21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541E56" id="Group 21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YfslnYACAACa&#10;BQAADgAAAAAAAAAAAAAAAAAuAgAAZHJzL2Uyb0RvYy54bWxQSwECLQAUAAYACAAAACEA+sV08tsA&#10;AAAEAQAADwAAAAAAAAAAAAAAAADaBAAAZHJzL2Rvd25yZXYueG1sUEsFBgAAAAAEAAQA8wAAAOIF&#10;AAAAAA==&#10;">
                <v:line id="Line 21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w10:anchorlock/>
              </v:group>
            </w:pict>
          </mc:Fallback>
        </mc:AlternateContent>
      </w:r>
    </w:p>
    <w:p w:rsidR="00C25680" w:rsidRDefault="00F04C40">
      <w:pPr>
        <w:pStyle w:val="Textoindependiente"/>
        <w:ind w:left="217" w:right="610"/>
      </w:pPr>
      <w:r>
        <w:rPr>
          <w:b/>
        </w:rPr>
        <w:t xml:space="preserve">ARTÍCULO 33.- </w:t>
      </w:r>
      <w:r>
        <w:t>Son objeto de estos productos, la venta o arrendamiento de lotes y gavetas de los panteones municipales, de acuerdo a las siguientes tarifas:</w:t>
      </w:r>
    </w:p>
    <w:p w:rsidR="00C25680" w:rsidRDefault="00C25680">
      <w:pPr>
        <w:pStyle w:val="Textoindependiente"/>
        <w:spacing w:before="1"/>
      </w:pPr>
    </w:p>
    <w:p w:rsidR="00C25680" w:rsidRDefault="00F04C40">
      <w:pPr>
        <w:pStyle w:val="Textoindependiente"/>
        <w:spacing w:line="480" w:lineRule="auto"/>
        <w:ind w:left="217" w:right="2338"/>
      </w:pPr>
      <w:r>
        <w:t>I.- Por uso de fosa a perpetuidad (venta) $ 287.50 (de 3x2 Mts. de largo x 2 de ancho, máximo 2 gavetas) II.- Lotes a perpetuidad, el equivalente a 40 Unidades de Medida y Actualización (UMA).</w:t>
      </w:r>
    </w:p>
    <w:p w:rsidR="00C25680" w:rsidRDefault="00F04C40">
      <w:pPr>
        <w:pStyle w:val="Textoindependiente"/>
        <w:ind w:left="217" w:right="579"/>
      </w:pPr>
      <w:r>
        <w:t>III.- Gavetas, con dimensión de 2.10 metros de largo por 0.70 metros de ancho a 0.50 metros de alto y con profundidad de 1.50 metros el equivalente a 20 Unidades de Medida y Actualización (UMA).</w:t>
      </w:r>
    </w:p>
    <w:p w:rsidR="00C25680" w:rsidRDefault="00C25680">
      <w:pPr>
        <w:pStyle w:val="Textoindependiente"/>
        <w:spacing w:before="1"/>
      </w:pPr>
    </w:p>
    <w:p w:rsidR="00C25680" w:rsidRDefault="00F04C40">
      <w:pPr>
        <w:pStyle w:val="Textoindependiente"/>
        <w:ind w:left="217"/>
      </w:pPr>
      <w:r>
        <w:t>IV.- Permiso para la construcción de una gaveta $ 184.00.</w:t>
      </w:r>
    </w:p>
    <w:p w:rsidR="00C25680" w:rsidRDefault="00C25680">
      <w:pPr>
        <w:pStyle w:val="Textoindependiente"/>
        <w:spacing w:before="3"/>
      </w:pPr>
    </w:p>
    <w:p w:rsidR="00C25680" w:rsidRDefault="00F04C40">
      <w:pPr>
        <w:pStyle w:val="Ttulo4"/>
        <w:ind w:right="2096"/>
      </w:pPr>
      <w:r>
        <w:t>SECCIÓN III</w:t>
      </w:r>
    </w:p>
    <w:p w:rsidR="00C25680" w:rsidRDefault="00F04C40">
      <w:pPr>
        <w:spacing w:before="1"/>
        <w:ind w:left="2436" w:right="2441"/>
        <w:jc w:val="center"/>
        <w:rPr>
          <w:b/>
          <w:sz w:val="20"/>
        </w:rPr>
      </w:pPr>
      <w:r>
        <w:rPr>
          <w:b/>
          <w:sz w:val="20"/>
        </w:rPr>
        <w:t>PROVENIENTES DEL ARRENDAMIENTO DE LOCALES UBICADOS EN LOS MERCADOS MUNICIPALES</w:t>
      </w:r>
    </w:p>
    <w:p w:rsidR="00C25680" w:rsidRDefault="00C25680">
      <w:pPr>
        <w:pStyle w:val="Textoindependiente"/>
        <w:spacing w:before="7"/>
        <w:rPr>
          <w:b/>
          <w:sz w:val="19"/>
        </w:rPr>
      </w:pPr>
    </w:p>
    <w:p w:rsidR="00C25680" w:rsidRDefault="00F04C40">
      <w:pPr>
        <w:pStyle w:val="Textoindependiente"/>
        <w:spacing w:before="1" w:line="229" w:lineRule="exact"/>
        <w:ind w:left="217"/>
        <w:jc w:val="both"/>
      </w:pPr>
      <w:r>
        <w:rPr>
          <w:b/>
        </w:rPr>
        <w:t xml:space="preserve">ARTÍCULO 34.- </w:t>
      </w:r>
      <w:r>
        <w:t>Es objeto de estos productos, el arrendamiento de locales ubicados en los mercados municipales, la cuota será de</w:t>
      </w:r>
    </w:p>
    <w:p w:rsidR="00C25680" w:rsidRDefault="00F04C40">
      <w:pPr>
        <w:pStyle w:val="Textoindependiente"/>
        <w:spacing w:line="229" w:lineRule="exact"/>
        <w:ind w:left="217"/>
        <w:jc w:val="both"/>
      </w:pPr>
      <w:r>
        <w:t>$ 65.00 mensual.</w:t>
      </w:r>
    </w:p>
    <w:p w:rsidR="00C25680" w:rsidRDefault="00C25680">
      <w:pPr>
        <w:pStyle w:val="Textoindependiente"/>
        <w:spacing w:before="6"/>
      </w:pPr>
    </w:p>
    <w:p w:rsidR="00C25680" w:rsidRDefault="00F04C40">
      <w:pPr>
        <w:pStyle w:val="Ttulo4"/>
        <w:ind w:right="2149"/>
      </w:pPr>
      <w:r>
        <w:t>CAPÍTULO SEGUNDO</w:t>
      </w:r>
    </w:p>
    <w:p w:rsidR="00C25680" w:rsidRDefault="00F04C40">
      <w:pPr>
        <w:ind w:left="2096" w:right="2099"/>
        <w:jc w:val="center"/>
        <w:rPr>
          <w:b/>
          <w:sz w:val="20"/>
        </w:rPr>
      </w:pPr>
      <w:r>
        <w:rPr>
          <w:b/>
          <w:sz w:val="20"/>
        </w:rPr>
        <w:t>DE LOS APROVECHAMIENTOS</w:t>
      </w:r>
    </w:p>
    <w:p w:rsidR="00C25680" w:rsidRDefault="00C25680">
      <w:pPr>
        <w:pStyle w:val="Textoindependiente"/>
        <w:spacing w:before="1"/>
        <w:rPr>
          <w:b/>
        </w:rPr>
      </w:pPr>
    </w:p>
    <w:p w:rsidR="00C25680" w:rsidRDefault="00F04C40">
      <w:pPr>
        <w:ind w:left="4075" w:right="4064" w:firstLine="904"/>
        <w:rPr>
          <w:b/>
          <w:sz w:val="20"/>
        </w:rPr>
      </w:pPr>
      <w:r>
        <w:rPr>
          <w:b/>
          <w:sz w:val="20"/>
        </w:rPr>
        <w:t>SECCIÓN I DISPOSICIONES GENERALES</w:t>
      </w:r>
    </w:p>
    <w:p w:rsidR="00C25680" w:rsidRDefault="00C25680">
      <w:pPr>
        <w:pStyle w:val="Textoindependiente"/>
        <w:spacing w:before="5"/>
        <w:rPr>
          <w:b/>
          <w:sz w:val="19"/>
        </w:rPr>
      </w:pPr>
    </w:p>
    <w:p w:rsidR="00C25680" w:rsidRDefault="00F04C40">
      <w:pPr>
        <w:pStyle w:val="Textoindependiente"/>
        <w:spacing w:before="1"/>
        <w:ind w:left="217"/>
        <w:jc w:val="both"/>
      </w:pPr>
      <w:r>
        <w:rPr>
          <w:b/>
        </w:rPr>
        <w:t xml:space="preserve">ARTÍCULO 35.- </w:t>
      </w:r>
      <w:r>
        <w:t>Se clasifican como aprovechamientos los ingresos que perciba el Municipio por los siguientes conceptos:</w:t>
      </w:r>
    </w:p>
    <w:p w:rsidR="00C25680" w:rsidRDefault="00C25680">
      <w:pPr>
        <w:pStyle w:val="Textoindependiente"/>
      </w:pPr>
    </w:p>
    <w:p w:rsidR="00C25680" w:rsidRDefault="00F04C40">
      <w:pPr>
        <w:pStyle w:val="Prrafodelista"/>
        <w:numPr>
          <w:ilvl w:val="0"/>
          <w:numId w:val="51"/>
        </w:numPr>
        <w:tabs>
          <w:tab w:val="left" w:pos="385"/>
        </w:tabs>
        <w:ind w:hanging="167"/>
        <w:jc w:val="both"/>
        <w:rPr>
          <w:sz w:val="20"/>
        </w:rPr>
      </w:pPr>
      <w:r>
        <w:rPr>
          <w:sz w:val="20"/>
        </w:rPr>
        <w:t>Ingresos por sanciones</w:t>
      </w:r>
      <w:r>
        <w:rPr>
          <w:spacing w:val="-3"/>
          <w:sz w:val="20"/>
        </w:rPr>
        <w:t xml:space="preserve"> </w:t>
      </w:r>
      <w:r>
        <w:rPr>
          <w:sz w:val="20"/>
        </w:rPr>
        <w:t>administrativas.</w:t>
      </w:r>
    </w:p>
    <w:p w:rsidR="00C25680" w:rsidRDefault="00F04C40">
      <w:pPr>
        <w:pStyle w:val="Prrafodelista"/>
        <w:numPr>
          <w:ilvl w:val="0"/>
          <w:numId w:val="51"/>
        </w:numPr>
        <w:tabs>
          <w:tab w:val="left" w:pos="452"/>
        </w:tabs>
        <w:spacing w:before="1" w:line="229" w:lineRule="exact"/>
        <w:ind w:left="451" w:hanging="234"/>
        <w:jc w:val="both"/>
        <w:rPr>
          <w:sz w:val="20"/>
        </w:rPr>
      </w:pPr>
      <w:r>
        <w:rPr>
          <w:sz w:val="20"/>
        </w:rPr>
        <w:t>La adjudicación a favor del fisco de bienes</w:t>
      </w:r>
      <w:r>
        <w:rPr>
          <w:spacing w:val="3"/>
          <w:sz w:val="20"/>
        </w:rPr>
        <w:t xml:space="preserve"> </w:t>
      </w:r>
      <w:r>
        <w:rPr>
          <w:sz w:val="20"/>
        </w:rPr>
        <w:t>abandonados.</w:t>
      </w:r>
    </w:p>
    <w:p w:rsidR="00C25680" w:rsidRDefault="00F04C40">
      <w:pPr>
        <w:pStyle w:val="Prrafodelista"/>
        <w:numPr>
          <w:ilvl w:val="0"/>
          <w:numId w:val="51"/>
        </w:numPr>
        <w:tabs>
          <w:tab w:val="left" w:pos="519"/>
        </w:tabs>
        <w:spacing w:line="229" w:lineRule="exact"/>
        <w:ind w:left="518" w:hanging="301"/>
        <w:jc w:val="both"/>
        <w:rPr>
          <w:sz w:val="20"/>
        </w:rPr>
      </w:pPr>
      <w:r>
        <w:rPr>
          <w:sz w:val="20"/>
        </w:rPr>
        <w:t>Ingresos por transferencia que perciba el</w:t>
      </w:r>
      <w:r>
        <w:rPr>
          <w:spacing w:val="-20"/>
          <w:sz w:val="20"/>
        </w:rPr>
        <w:t xml:space="preserve"> </w:t>
      </w:r>
      <w:r>
        <w:rPr>
          <w:sz w:val="20"/>
        </w:rPr>
        <w:t>Municipio:</w:t>
      </w:r>
    </w:p>
    <w:p w:rsidR="00C25680" w:rsidRDefault="00C25680">
      <w:pPr>
        <w:pStyle w:val="Textoindependiente"/>
      </w:pPr>
    </w:p>
    <w:p w:rsidR="00C25680" w:rsidRDefault="00F04C40">
      <w:pPr>
        <w:pStyle w:val="Prrafodelista"/>
        <w:numPr>
          <w:ilvl w:val="1"/>
          <w:numId w:val="51"/>
        </w:numPr>
        <w:tabs>
          <w:tab w:val="left" w:pos="847"/>
        </w:tabs>
        <w:spacing w:before="1"/>
        <w:rPr>
          <w:sz w:val="20"/>
        </w:rPr>
      </w:pPr>
      <w:r>
        <w:rPr>
          <w:sz w:val="20"/>
        </w:rPr>
        <w:t>Cesiones, herencias, legados, o</w:t>
      </w:r>
      <w:r>
        <w:rPr>
          <w:spacing w:val="-17"/>
          <w:sz w:val="20"/>
        </w:rPr>
        <w:t xml:space="preserve"> </w:t>
      </w:r>
      <w:r>
        <w:rPr>
          <w:sz w:val="20"/>
        </w:rPr>
        <w:t>donaciones.</w:t>
      </w:r>
    </w:p>
    <w:p w:rsidR="00C25680" w:rsidRDefault="00F04C40">
      <w:pPr>
        <w:pStyle w:val="Prrafodelista"/>
        <w:numPr>
          <w:ilvl w:val="1"/>
          <w:numId w:val="51"/>
        </w:numPr>
        <w:tabs>
          <w:tab w:val="left" w:pos="847"/>
        </w:tabs>
        <w:rPr>
          <w:sz w:val="20"/>
        </w:rPr>
      </w:pPr>
      <w:r>
        <w:rPr>
          <w:sz w:val="20"/>
        </w:rPr>
        <w:t>Adjudicaciones en favor del</w:t>
      </w:r>
      <w:r>
        <w:rPr>
          <w:spacing w:val="1"/>
          <w:sz w:val="20"/>
        </w:rPr>
        <w:t xml:space="preserve"> </w:t>
      </w:r>
      <w:r>
        <w:rPr>
          <w:sz w:val="20"/>
        </w:rPr>
        <w:t>Municipio.</w:t>
      </w:r>
    </w:p>
    <w:p w:rsidR="00C25680" w:rsidRDefault="00F04C40">
      <w:pPr>
        <w:pStyle w:val="Prrafodelista"/>
        <w:numPr>
          <w:ilvl w:val="1"/>
          <w:numId w:val="51"/>
        </w:numPr>
        <w:tabs>
          <w:tab w:val="left" w:pos="847"/>
        </w:tabs>
        <w:spacing w:before="1"/>
        <w:rPr>
          <w:sz w:val="20"/>
        </w:rPr>
      </w:pPr>
      <w:r>
        <w:rPr>
          <w:sz w:val="20"/>
        </w:rPr>
        <w:t>Aportaciones y subsidios de otro nivel de gobierno u organismos públicos o</w:t>
      </w:r>
      <w:r>
        <w:rPr>
          <w:spacing w:val="-6"/>
          <w:sz w:val="20"/>
        </w:rPr>
        <w:t xml:space="preserve"> </w:t>
      </w:r>
      <w:r>
        <w:rPr>
          <w:sz w:val="20"/>
        </w:rPr>
        <w:t>privados.</w:t>
      </w:r>
    </w:p>
    <w:p w:rsidR="00C25680" w:rsidRDefault="00C25680">
      <w:pPr>
        <w:pStyle w:val="Textoindependiente"/>
        <w:spacing w:before="3"/>
      </w:pPr>
    </w:p>
    <w:p w:rsidR="00C25680" w:rsidRDefault="00F04C40">
      <w:pPr>
        <w:pStyle w:val="Ttulo4"/>
        <w:ind w:right="2098"/>
      </w:pPr>
      <w:r>
        <w:t>SECCIÓN II</w:t>
      </w:r>
    </w:p>
    <w:p w:rsidR="00C25680" w:rsidRDefault="00F04C40">
      <w:pPr>
        <w:spacing w:before="1"/>
        <w:ind w:left="2096" w:right="2101"/>
        <w:jc w:val="center"/>
        <w:rPr>
          <w:b/>
          <w:sz w:val="20"/>
        </w:rPr>
      </w:pPr>
      <w:r>
        <w:rPr>
          <w:b/>
          <w:sz w:val="20"/>
        </w:rPr>
        <w:t>DE LOS INGRESOS POR TRANSFERENCIA</w:t>
      </w:r>
    </w:p>
    <w:p w:rsidR="00C25680" w:rsidRDefault="00C25680">
      <w:pPr>
        <w:pStyle w:val="Textoindependiente"/>
        <w:spacing w:before="7"/>
        <w:rPr>
          <w:b/>
          <w:sz w:val="19"/>
        </w:rPr>
      </w:pPr>
    </w:p>
    <w:p w:rsidR="00C25680" w:rsidRDefault="00F04C40">
      <w:pPr>
        <w:pStyle w:val="Textoindependiente"/>
        <w:ind w:left="217" w:right="217"/>
        <w:jc w:val="both"/>
      </w:pPr>
      <w:r>
        <w:rPr>
          <w:b/>
        </w:rPr>
        <w:t xml:space="preserve">ARTÍCULO 36.- </w:t>
      </w:r>
      <w:r>
        <w:t>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C25680" w:rsidRDefault="00C25680">
      <w:pPr>
        <w:pStyle w:val="Textoindependiente"/>
        <w:spacing w:before="5"/>
      </w:pPr>
    </w:p>
    <w:p w:rsidR="00C25680" w:rsidRDefault="00F04C40">
      <w:pPr>
        <w:pStyle w:val="Ttulo4"/>
        <w:ind w:right="2096"/>
      </w:pPr>
      <w:r>
        <w:t>SECCIÓN III</w:t>
      </w:r>
    </w:p>
    <w:p w:rsidR="00C25680" w:rsidRDefault="00F04C40">
      <w:pPr>
        <w:ind w:left="2096" w:right="2149"/>
        <w:jc w:val="center"/>
        <w:rPr>
          <w:b/>
          <w:sz w:val="20"/>
        </w:rPr>
      </w:pPr>
      <w:r>
        <w:rPr>
          <w:b/>
          <w:sz w:val="20"/>
        </w:rPr>
        <w:t>DE LOS INGRESOS DERIVADOS DE SANCIONES</w:t>
      </w:r>
    </w:p>
    <w:p w:rsidR="00C25680" w:rsidRDefault="00C25680">
      <w:pPr>
        <w:pStyle w:val="Textoindependiente"/>
        <w:spacing w:before="5"/>
        <w:rPr>
          <w:b/>
          <w:sz w:val="19"/>
        </w:rPr>
      </w:pPr>
    </w:p>
    <w:p w:rsidR="00C25680" w:rsidRDefault="00F04C40">
      <w:pPr>
        <w:pStyle w:val="Textoindependiente"/>
        <w:spacing w:before="1"/>
        <w:ind w:left="217" w:right="241"/>
      </w:pPr>
      <w:r>
        <w:rPr>
          <w:b/>
        </w:rPr>
        <w:t xml:space="preserve">ARTÍCULO 37.- </w:t>
      </w:r>
      <w:r>
        <w:t>Se clasifican en este concepto los ingresos que perciba el Municipio por la aplicación de sanciones pecuniarias por infracciones cometidas por personas físicas o morales en violación a las leyes y reglamentos administrativos.</w:t>
      </w:r>
    </w:p>
    <w:p w:rsidR="00C25680" w:rsidRDefault="00C25680">
      <w:pPr>
        <w:pStyle w:val="Textoindependiente"/>
        <w:spacing w:before="1"/>
      </w:pPr>
    </w:p>
    <w:p w:rsidR="00C25680" w:rsidRDefault="00F04C40">
      <w:pPr>
        <w:pStyle w:val="Textoindependiente"/>
        <w:ind w:left="217" w:right="223"/>
        <w:jc w:val="both"/>
      </w:pPr>
      <w:r>
        <w:rPr>
          <w:b/>
        </w:rPr>
        <w:t xml:space="preserve">ARTÍCULO 38.- </w:t>
      </w:r>
      <w:r>
        <w:t>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w:t>
      </w:r>
      <w:r>
        <w:rPr>
          <w:spacing w:val="-6"/>
        </w:rPr>
        <w:t xml:space="preserve"> </w:t>
      </w:r>
      <w:r>
        <w:t>cometidas.</w:t>
      </w:r>
    </w:p>
    <w:p w:rsidR="00C25680" w:rsidRDefault="00C25680">
      <w:pPr>
        <w:pStyle w:val="Textoindependiente"/>
      </w:pPr>
    </w:p>
    <w:p w:rsidR="00C25680" w:rsidRDefault="00F04C40">
      <w:pPr>
        <w:pStyle w:val="Textoindependiente"/>
        <w:ind w:left="217"/>
      </w:pPr>
      <w:r>
        <w:rPr>
          <w:b/>
        </w:rPr>
        <w:t xml:space="preserve">ARTÍCULO 39.- </w:t>
      </w:r>
      <w:r>
        <w:t>Los montos aplicables por concepto de multas estarán determinados por los reglamentos y demás disposiciones Municipales que contemplen las infracciones cometidas.</w:t>
      </w:r>
    </w:p>
    <w:p w:rsidR="00C25680" w:rsidRDefault="00F04C40">
      <w:pPr>
        <w:pStyle w:val="Textoindependiente"/>
        <w:ind w:left="217"/>
      </w:pPr>
      <w:r>
        <w:rPr>
          <w:b/>
        </w:rPr>
        <w:t xml:space="preserve">ARTÍCULO 40.- </w:t>
      </w:r>
      <w:r>
        <w:t>Los ingresos, que perciba el Municipio por concepto de sanciones administrativas y fiscales, serán los siguientes:</w:t>
      </w:r>
    </w:p>
    <w:p w:rsidR="00C25680" w:rsidRDefault="00C25680">
      <w:pPr>
        <w:pStyle w:val="Textoindependiente"/>
        <w:spacing w:before="10"/>
        <w:rPr>
          <w:sz w:val="19"/>
        </w:rPr>
      </w:pPr>
    </w:p>
    <w:p w:rsidR="00C25680" w:rsidRDefault="00F04C40">
      <w:pPr>
        <w:pStyle w:val="Textoindependiente"/>
        <w:ind w:left="217"/>
      </w:pPr>
      <w:r>
        <w:rPr>
          <w:b/>
        </w:rPr>
        <w:t xml:space="preserve">I.- </w:t>
      </w:r>
      <w:r>
        <w:t>De 10 a 50 Unidades de Medida y Actualización (UMA) a las siguientes infracciones:</w:t>
      </w:r>
    </w:p>
    <w:p w:rsidR="00C25680" w:rsidRDefault="00C25680">
      <w:pPr>
        <w:pStyle w:val="Textoindependiente"/>
        <w:spacing w:before="1"/>
      </w:pPr>
    </w:p>
    <w:p w:rsidR="00C25680" w:rsidRDefault="00F04C40">
      <w:pPr>
        <w:pStyle w:val="Textoindependiente"/>
        <w:ind w:left="217"/>
      </w:pPr>
      <w:r>
        <w:t>1.- Las cometidas por los sujetos pasivos de una obligación fiscal consistentes en:</w:t>
      </w:r>
    </w:p>
    <w:p w:rsidR="00C25680" w:rsidRDefault="00C25680">
      <w:pPr>
        <w:pStyle w:val="Textoindependiente"/>
        <w:spacing w:before="1"/>
      </w:pPr>
    </w:p>
    <w:p w:rsidR="00C25680" w:rsidRDefault="00F04C40">
      <w:pPr>
        <w:pStyle w:val="Prrafodelista"/>
        <w:numPr>
          <w:ilvl w:val="0"/>
          <w:numId w:val="50"/>
        </w:numPr>
        <w:tabs>
          <w:tab w:val="left" w:pos="431"/>
        </w:tabs>
        <w:ind w:right="217" w:firstLine="0"/>
        <w:rPr>
          <w:sz w:val="20"/>
        </w:rPr>
      </w:pPr>
      <w:r>
        <w:rPr>
          <w:sz w:val="20"/>
        </w:rPr>
        <w:t>Presentar los avisos, declaraciones, solicitudes, datos, libros, informes, copias o documentos alterados, falsificados, incompletos o con errores, que traigan consigo la evasión de una obligación</w:t>
      </w:r>
      <w:r>
        <w:rPr>
          <w:spacing w:val="-6"/>
          <w:sz w:val="20"/>
        </w:rPr>
        <w:t xml:space="preserve"> </w:t>
      </w:r>
      <w:r>
        <w:rPr>
          <w:sz w:val="20"/>
        </w:rPr>
        <w:t>fiscal.</w:t>
      </w:r>
    </w:p>
    <w:p w:rsidR="00C25680" w:rsidRDefault="00C25680">
      <w:pPr>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23"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24" name="Line 21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5F3BAC" id="Group 21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A9sNjGBAgAA&#10;mgUAAA4AAAAAAAAAAAAAAAAALgIAAGRycy9lMm9Eb2MueG1sUEsBAi0AFAAGAAgAAAAhAPrFdPLb&#10;AAAABAEAAA8AAAAAAAAAAAAAAAAA2wQAAGRycy9kb3ducmV2LnhtbFBLBQYAAAAABAAEAPMAAADj&#10;BQAAAAA=&#10;">
                <v:line id="Line 21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UjvBxwAAANwAAAAPAAAAAAAA&#10;AAAAAAAAAKECAABkcnMvZG93bnJldi54bWxQSwUGAAAAAAQABAD5AAAAlQMAAAAA&#10;"/>
                <w10:anchorlock/>
              </v:group>
            </w:pict>
          </mc:Fallback>
        </mc:AlternateContent>
      </w:r>
    </w:p>
    <w:p w:rsidR="00C25680" w:rsidRDefault="00F04C40">
      <w:pPr>
        <w:pStyle w:val="Prrafodelista"/>
        <w:numPr>
          <w:ilvl w:val="0"/>
          <w:numId w:val="50"/>
        </w:numPr>
        <w:tabs>
          <w:tab w:val="left" w:pos="457"/>
        </w:tabs>
        <w:ind w:right="222" w:firstLine="0"/>
        <w:rPr>
          <w:sz w:val="20"/>
        </w:rPr>
      </w:pPr>
      <w:r>
        <w:rPr>
          <w:sz w:val="20"/>
        </w:rPr>
        <w:t>No dar aviso de cambio de domicilio de los establecimientos donde se enajenan bebidas alcohólicas, así como el cambio del nombre del titular de los derechos de la licencia para el funcionamiento de dichos</w:t>
      </w:r>
      <w:r>
        <w:rPr>
          <w:spacing w:val="-8"/>
          <w:sz w:val="20"/>
        </w:rPr>
        <w:t xml:space="preserve"> </w:t>
      </w:r>
      <w:r>
        <w:rPr>
          <w:sz w:val="20"/>
        </w:rPr>
        <w:t>establecimientos.</w:t>
      </w:r>
    </w:p>
    <w:p w:rsidR="00C25680" w:rsidRDefault="00C25680">
      <w:pPr>
        <w:pStyle w:val="Textoindependiente"/>
        <w:spacing w:before="6"/>
      </w:pPr>
    </w:p>
    <w:p w:rsidR="00C25680" w:rsidRDefault="00F04C40">
      <w:pPr>
        <w:pStyle w:val="Textoindependiente"/>
        <w:spacing w:line="228" w:lineRule="auto"/>
        <w:ind w:left="217" w:right="404"/>
      </w:pPr>
      <w: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C25680" w:rsidRDefault="00C25680">
      <w:pPr>
        <w:pStyle w:val="Textoindependiente"/>
        <w:spacing w:before="7"/>
        <w:rPr>
          <w:sz w:val="19"/>
        </w:rPr>
      </w:pPr>
    </w:p>
    <w:p w:rsidR="00C25680" w:rsidRDefault="00F04C40">
      <w:pPr>
        <w:pStyle w:val="Prrafodelista"/>
        <w:numPr>
          <w:ilvl w:val="0"/>
          <w:numId w:val="49"/>
        </w:numPr>
        <w:tabs>
          <w:tab w:val="left" w:pos="436"/>
        </w:tabs>
        <w:spacing w:line="228" w:lineRule="auto"/>
        <w:ind w:right="355" w:firstLine="0"/>
        <w:rPr>
          <w:sz w:val="20"/>
        </w:rPr>
      </w:pPr>
      <w:r>
        <w:rPr>
          <w:sz w:val="20"/>
        </w:rPr>
        <w:t>No</w:t>
      </w:r>
      <w:r>
        <w:rPr>
          <w:spacing w:val="-2"/>
          <w:sz w:val="20"/>
        </w:rPr>
        <w:t xml:space="preserve"> </w:t>
      </w:r>
      <w:r>
        <w:rPr>
          <w:sz w:val="20"/>
        </w:rPr>
        <w:t>presentar,</w:t>
      </w:r>
      <w:r>
        <w:rPr>
          <w:spacing w:val="-3"/>
          <w:sz w:val="20"/>
        </w:rPr>
        <w:t xml:space="preserve"> </w:t>
      </w:r>
      <w:r>
        <w:rPr>
          <w:sz w:val="20"/>
        </w:rPr>
        <w:t>o</w:t>
      </w:r>
      <w:r>
        <w:rPr>
          <w:spacing w:val="-2"/>
          <w:sz w:val="20"/>
        </w:rPr>
        <w:t xml:space="preserve"> </w:t>
      </w:r>
      <w:r>
        <w:rPr>
          <w:sz w:val="20"/>
        </w:rPr>
        <w:t>hacerlo</w:t>
      </w:r>
      <w:r>
        <w:rPr>
          <w:spacing w:val="-2"/>
          <w:sz w:val="20"/>
        </w:rPr>
        <w:t xml:space="preserve"> </w:t>
      </w:r>
      <w:r>
        <w:rPr>
          <w:sz w:val="20"/>
        </w:rPr>
        <w:t>extemporáneamente,</w:t>
      </w:r>
      <w:r>
        <w:rPr>
          <w:spacing w:val="-3"/>
          <w:sz w:val="20"/>
        </w:rPr>
        <w:t xml:space="preserve"> </w:t>
      </w:r>
      <w:r>
        <w:rPr>
          <w:sz w:val="20"/>
        </w:rPr>
        <w:t>los</w:t>
      </w:r>
      <w:r>
        <w:rPr>
          <w:spacing w:val="-4"/>
          <w:sz w:val="20"/>
        </w:rPr>
        <w:t xml:space="preserve"> </w:t>
      </w:r>
      <w:r>
        <w:rPr>
          <w:sz w:val="20"/>
        </w:rPr>
        <w:t>avisos,</w:t>
      </w:r>
      <w:r>
        <w:rPr>
          <w:spacing w:val="-3"/>
          <w:sz w:val="20"/>
        </w:rPr>
        <w:t xml:space="preserve"> </w:t>
      </w:r>
      <w:r>
        <w:rPr>
          <w:sz w:val="20"/>
        </w:rPr>
        <w:t>declaraciones,</w:t>
      </w:r>
      <w:r>
        <w:rPr>
          <w:spacing w:val="-3"/>
          <w:sz w:val="20"/>
        </w:rPr>
        <w:t xml:space="preserve"> </w:t>
      </w:r>
      <w:r>
        <w:rPr>
          <w:sz w:val="20"/>
        </w:rPr>
        <w:t>solicitudes,</w:t>
      </w:r>
      <w:r>
        <w:rPr>
          <w:spacing w:val="-3"/>
          <w:sz w:val="20"/>
        </w:rPr>
        <w:t xml:space="preserve"> </w:t>
      </w:r>
      <w:r>
        <w:rPr>
          <w:sz w:val="20"/>
        </w:rPr>
        <w:t>datos,</w:t>
      </w:r>
      <w:r>
        <w:rPr>
          <w:spacing w:val="-3"/>
          <w:sz w:val="20"/>
        </w:rPr>
        <w:t xml:space="preserve"> </w:t>
      </w:r>
      <w:r>
        <w:rPr>
          <w:sz w:val="20"/>
        </w:rPr>
        <w:t>informes,</w:t>
      </w:r>
      <w:r>
        <w:rPr>
          <w:spacing w:val="-3"/>
          <w:sz w:val="20"/>
        </w:rPr>
        <w:t xml:space="preserve"> </w:t>
      </w:r>
      <w:r>
        <w:rPr>
          <w:sz w:val="20"/>
        </w:rPr>
        <w:t>copias,</w:t>
      </w:r>
      <w:r>
        <w:rPr>
          <w:spacing w:val="-3"/>
          <w:sz w:val="20"/>
        </w:rPr>
        <w:t xml:space="preserve"> </w:t>
      </w:r>
      <w:r>
        <w:rPr>
          <w:sz w:val="20"/>
        </w:rPr>
        <w:t>libros</w:t>
      </w:r>
      <w:r>
        <w:rPr>
          <w:spacing w:val="-4"/>
          <w:sz w:val="20"/>
        </w:rPr>
        <w:t xml:space="preserve"> </w:t>
      </w:r>
      <w:r>
        <w:rPr>
          <w:sz w:val="20"/>
        </w:rPr>
        <w:t>o</w:t>
      </w:r>
      <w:r>
        <w:rPr>
          <w:spacing w:val="-1"/>
          <w:sz w:val="20"/>
        </w:rPr>
        <w:t xml:space="preserve"> </w:t>
      </w:r>
      <w:r>
        <w:rPr>
          <w:sz w:val="20"/>
        </w:rPr>
        <w:t>documentos que prevengan las disposiciones fiscales o no aclararlos cuando las autoridades fiscales lo</w:t>
      </w:r>
      <w:r>
        <w:rPr>
          <w:spacing w:val="-9"/>
          <w:sz w:val="20"/>
        </w:rPr>
        <w:t xml:space="preserve"> </w:t>
      </w:r>
      <w:r>
        <w:rPr>
          <w:sz w:val="20"/>
        </w:rPr>
        <w:t>soliciten.</w:t>
      </w:r>
    </w:p>
    <w:p w:rsidR="00C25680" w:rsidRDefault="00C25680">
      <w:pPr>
        <w:pStyle w:val="Textoindependiente"/>
        <w:rPr>
          <w:sz w:val="19"/>
        </w:rPr>
      </w:pPr>
    </w:p>
    <w:p w:rsidR="00C25680" w:rsidRDefault="00F04C40">
      <w:pPr>
        <w:pStyle w:val="Prrafodelista"/>
        <w:numPr>
          <w:ilvl w:val="0"/>
          <w:numId w:val="49"/>
        </w:numPr>
        <w:tabs>
          <w:tab w:val="left" w:pos="424"/>
        </w:tabs>
        <w:ind w:left="423" w:hanging="206"/>
        <w:rPr>
          <w:sz w:val="20"/>
        </w:rPr>
      </w:pPr>
      <w:r>
        <w:rPr>
          <w:sz w:val="20"/>
        </w:rPr>
        <w:t>Faltar a la obligación de extender o exigir recibos, facturas o cualesquiera documentos que señalen las leyes</w:t>
      </w:r>
      <w:r>
        <w:rPr>
          <w:spacing w:val="-16"/>
          <w:sz w:val="20"/>
        </w:rPr>
        <w:t xml:space="preserve"> </w:t>
      </w:r>
      <w:r>
        <w:rPr>
          <w:sz w:val="20"/>
        </w:rPr>
        <w:t>fiscales.</w:t>
      </w:r>
    </w:p>
    <w:p w:rsidR="00C25680" w:rsidRDefault="00C25680">
      <w:pPr>
        <w:pStyle w:val="Textoindependiente"/>
        <w:spacing w:before="10"/>
        <w:rPr>
          <w:sz w:val="19"/>
        </w:rPr>
      </w:pPr>
    </w:p>
    <w:p w:rsidR="00C25680" w:rsidRDefault="00F04C40">
      <w:pPr>
        <w:pStyle w:val="Prrafodelista"/>
        <w:numPr>
          <w:ilvl w:val="0"/>
          <w:numId w:val="49"/>
        </w:numPr>
        <w:tabs>
          <w:tab w:val="left" w:pos="400"/>
        </w:tabs>
        <w:ind w:left="399" w:hanging="182"/>
        <w:rPr>
          <w:sz w:val="20"/>
        </w:rPr>
      </w:pPr>
      <w:r>
        <w:rPr>
          <w:sz w:val="20"/>
        </w:rPr>
        <w:t>No pagar los créditos fiscales dentro de los plazos señalados por las Leyes</w:t>
      </w:r>
      <w:r>
        <w:rPr>
          <w:spacing w:val="-8"/>
          <w:sz w:val="20"/>
        </w:rPr>
        <w:t xml:space="preserve"> </w:t>
      </w:r>
      <w:r>
        <w:rPr>
          <w:sz w:val="20"/>
        </w:rPr>
        <w:t>Fiscales.</w:t>
      </w:r>
    </w:p>
    <w:p w:rsidR="00C25680" w:rsidRDefault="00C25680">
      <w:pPr>
        <w:pStyle w:val="Textoindependiente"/>
      </w:pPr>
    </w:p>
    <w:p w:rsidR="00C25680" w:rsidRDefault="00F04C40">
      <w:pPr>
        <w:pStyle w:val="Textoindependiente"/>
        <w:spacing w:before="1"/>
        <w:ind w:left="217" w:right="260"/>
      </w:pPr>
      <w:r>
        <w:t>2.- Las cometidas por jueces, encargados de los registros públicos, notarios, corredores y en general a los funcionarios que tengan fe pública consistente</w:t>
      </w:r>
      <w:r>
        <w:rPr>
          <w:spacing w:val="-1"/>
        </w:rPr>
        <w:t xml:space="preserve"> </w:t>
      </w:r>
      <w:r>
        <w:t>en:</w:t>
      </w:r>
    </w:p>
    <w:p w:rsidR="00C25680" w:rsidRDefault="00C25680">
      <w:pPr>
        <w:pStyle w:val="Textoindependiente"/>
        <w:spacing w:before="10"/>
        <w:rPr>
          <w:sz w:val="19"/>
        </w:rPr>
      </w:pPr>
    </w:p>
    <w:p w:rsidR="00C25680" w:rsidRDefault="00F04C40">
      <w:pPr>
        <w:pStyle w:val="Prrafodelista"/>
        <w:numPr>
          <w:ilvl w:val="0"/>
          <w:numId w:val="48"/>
        </w:numPr>
        <w:tabs>
          <w:tab w:val="left" w:pos="424"/>
        </w:tabs>
        <w:rPr>
          <w:sz w:val="20"/>
        </w:rPr>
      </w:pPr>
      <w:r>
        <w:rPr>
          <w:sz w:val="20"/>
        </w:rPr>
        <w:t>Proporcionar los informes, datos o documentos alterados o</w:t>
      </w:r>
      <w:r>
        <w:rPr>
          <w:spacing w:val="-2"/>
          <w:sz w:val="20"/>
        </w:rPr>
        <w:t xml:space="preserve"> </w:t>
      </w:r>
      <w:r>
        <w:rPr>
          <w:sz w:val="20"/>
        </w:rPr>
        <w:t>falsificados.</w:t>
      </w:r>
    </w:p>
    <w:p w:rsidR="00C25680" w:rsidRDefault="00C25680">
      <w:pPr>
        <w:pStyle w:val="Textoindependiente"/>
        <w:spacing w:before="1"/>
      </w:pPr>
    </w:p>
    <w:p w:rsidR="00C25680" w:rsidRDefault="00F04C40">
      <w:pPr>
        <w:pStyle w:val="Prrafodelista"/>
        <w:numPr>
          <w:ilvl w:val="0"/>
          <w:numId w:val="48"/>
        </w:numPr>
        <w:tabs>
          <w:tab w:val="left" w:pos="453"/>
        </w:tabs>
        <w:ind w:left="217" w:right="214" w:firstLine="0"/>
        <w:rPr>
          <w:sz w:val="20"/>
        </w:rPr>
      </w:pPr>
      <w:r>
        <w:rPr>
          <w:sz w:val="20"/>
        </w:rPr>
        <w:t xml:space="preserve">Extender constancia de haberse cumplido con las obligaciones fiscales en los actos en que intervengan, cuando no proceda </w:t>
      </w:r>
      <w:r>
        <w:rPr>
          <w:spacing w:val="6"/>
          <w:sz w:val="20"/>
        </w:rPr>
        <w:t xml:space="preserve">su </w:t>
      </w:r>
      <w:r>
        <w:rPr>
          <w:sz w:val="20"/>
        </w:rPr>
        <w:t>otorgamiento.</w:t>
      </w:r>
    </w:p>
    <w:p w:rsidR="00C25680" w:rsidRDefault="00C25680">
      <w:pPr>
        <w:pStyle w:val="Textoindependiente"/>
        <w:spacing w:before="11"/>
        <w:rPr>
          <w:sz w:val="19"/>
        </w:rPr>
      </w:pPr>
    </w:p>
    <w:p w:rsidR="00C25680" w:rsidRDefault="00F04C40">
      <w:pPr>
        <w:pStyle w:val="Textoindependiente"/>
        <w:ind w:left="217"/>
      </w:pPr>
      <w:r>
        <w:t>3.- Las cometidas por funcionarios y empleados públicos consistentes en:</w:t>
      </w:r>
    </w:p>
    <w:p w:rsidR="00C25680" w:rsidRDefault="00C25680">
      <w:pPr>
        <w:pStyle w:val="Textoindependiente"/>
      </w:pPr>
    </w:p>
    <w:p w:rsidR="00C25680" w:rsidRDefault="00F04C40">
      <w:pPr>
        <w:pStyle w:val="Prrafodelista"/>
        <w:numPr>
          <w:ilvl w:val="0"/>
          <w:numId w:val="47"/>
        </w:numPr>
        <w:tabs>
          <w:tab w:val="left" w:pos="424"/>
        </w:tabs>
        <w:spacing w:before="1"/>
        <w:rPr>
          <w:sz w:val="20"/>
        </w:rPr>
      </w:pPr>
      <w:r>
        <w:rPr>
          <w:sz w:val="20"/>
        </w:rPr>
        <w:t>Alterar documentos fiscales que tengan en su poder.</w:t>
      </w:r>
    </w:p>
    <w:p w:rsidR="00C25680" w:rsidRDefault="00C25680">
      <w:pPr>
        <w:pStyle w:val="Textoindependiente"/>
      </w:pPr>
    </w:p>
    <w:p w:rsidR="00C25680" w:rsidRDefault="00F04C40">
      <w:pPr>
        <w:pStyle w:val="Prrafodelista"/>
        <w:numPr>
          <w:ilvl w:val="0"/>
          <w:numId w:val="47"/>
        </w:numPr>
        <w:tabs>
          <w:tab w:val="left" w:pos="445"/>
        </w:tabs>
        <w:ind w:left="217" w:right="218" w:firstLine="0"/>
        <w:rPr>
          <w:sz w:val="20"/>
        </w:rPr>
      </w:pPr>
      <w:r>
        <w:rPr>
          <w:sz w:val="20"/>
        </w:rPr>
        <w:t>Asentar falsamente que se dio cumplimiento a las disposiciones fiscales o que se practicaron visitas de auditoría o inspección o incluir datos falsos en las actas</w:t>
      </w:r>
      <w:r>
        <w:rPr>
          <w:spacing w:val="-6"/>
          <w:sz w:val="20"/>
        </w:rPr>
        <w:t xml:space="preserve"> </w:t>
      </w:r>
      <w:r>
        <w:rPr>
          <w:sz w:val="20"/>
        </w:rPr>
        <w:t>relativas.</w:t>
      </w:r>
    </w:p>
    <w:p w:rsidR="00C25680" w:rsidRDefault="00F04C40">
      <w:pPr>
        <w:pStyle w:val="Textoindependiente"/>
        <w:spacing w:line="228" w:lineRule="exact"/>
        <w:ind w:left="217"/>
      </w:pPr>
      <w:r>
        <w:t>4.- Las cometidas por terceros consistentes en:</w:t>
      </w:r>
    </w:p>
    <w:p w:rsidR="00C25680" w:rsidRDefault="00C25680">
      <w:pPr>
        <w:pStyle w:val="Textoindependiente"/>
        <w:spacing w:before="1"/>
      </w:pPr>
    </w:p>
    <w:p w:rsidR="00C25680" w:rsidRDefault="00F04C40">
      <w:pPr>
        <w:pStyle w:val="Prrafodelista"/>
        <w:numPr>
          <w:ilvl w:val="0"/>
          <w:numId w:val="46"/>
        </w:numPr>
        <w:tabs>
          <w:tab w:val="left" w:pos="460"/>
        </w:tabs>
        <w:ind w:right="231" w:firstLine="0"/>
        <w:rPr>
          <w:sz w:val="20"/>
        </w:rPr>
      </w:pPr>
      <w:r>
        <w:rPr>
          <w:sz w:val="20"/>
        </w:rPr>
        <w:t>Consentir o tolerar que se inscriban a su nombre negociaciones ajenas o percibir a nombre propio ingresos gravables que correspondan a otra persona, cuando esto último origine la evasión de impuestos.</w:t>
      </w:r>
    </w:p>
    <w:p w:rsidR="00C25680" w:rsidRDefault="00C25680">
      <w:pPr>
        <w:pStyle w:val="Textoindependiente"/>
        <w:spacing w:before="1"/>
      </w:pPr>
    </w:p>
    <w:p w:rsidR="00C25680" w:rsidRDefault="00F04C40">
      <w:pPr>
        <w:pStyle w:val="Prrafodelista"/>
        <w:numPr>
          <w:ilvl w:val="0"/>
          <w:numId w:val="46"/>
        </w:numPr>
        <w:tabs>
          <w:tab w:val="left" w:pos="436"/>
        </w:tabs>
        <w:ind w:left="435" w:hanging="218"/>
        <w:rPr>
          <w:sz w:val="20"/>
        </w:rPr>
      </w:pPr>
      <w:r>
        <w:rPr>
          <w:sz w:val="20"/>
        </w:rPr>
        <w:t>Presentar los avisos, informes, datos o documentos que le sean solicitados alterados, falsificados, incompletos o</w:t>
      </w:r>
      <w:r>
        <w:rPr>
          <w:spacing w:val="-14"/>
          <w:sz w:val="20"/>
        </w:rPr>
        <w:t xml:space="preserve"> </w:t>
      </w:r>
      <w:r>
        <w:rPr>
          <w:sz w:val="20"/>
        </w:rPr>
        <w:t>inexactos.</w:t>
      </w:r>
    </w:p>
    <w:p w:rsidR="00C25680" w:rsidRDefault="00C25680">
      <w:pPr>
        <w:pStyle w:val="Textoindependiente"/>
        <w:spacing w:before="11"/>
        <w:rPr>
          <w:sz w:val="19"/>
        </w:rPr>
      </w:pPr>
    </w:p>
    <w:p w:rsidR="00C25680" w:rsidRDefault="00F04C40">
      <w:pPr>
        <w:pStyle w:val="Textoindependiente"/>
        <w:ind w:left="217"/>
      </w:pPr>
      <w:r>
        <w:rPr>
          <w:b/>
        </w:rPr>
        <w:t xml:space="preserve">ll.- </w:t>
      </w:r>
      <w:r>
        <w:t>De 20 a 100 Unidades de Medida y Actualización (UMA) a las infracciones siguientes:</w:t>
      </w:r>
    </w:p>
    <w:p w:rsidR="00C25680" w:rsidRDefault="00C25680">
      <w:pPr>
        <w:pStyle w:val="Textoindependiente"/>
      </w:pPr>
    </w:p>
    <w:p w:rsidR="00C25680" w:rsidRDefault="00F04C40">
      <w:pPr>
        <w:pStyle w:val="Textoindependiente"/>
        <w:spacing w:before="1"/>
        <w:ind w:left="217"/>
      </w:pPr>
      <w:r>
        <w:t>1.- Las cometidas por los sujetos pasivos de una obligación fiscal consistentes en:</w:t>
      </w:r>
    </w:p>
    <w:p w:rsidR="00C25680" w:rsidRDefault="00C25680">
      <w:pPr>
        <w:pStyle w:val="Textoindependiente"/>
        <w:spacing w:before="9"/>
        <w:rPr>
          <w:sz w:val="19"/>
        </w:rPr>
      </w:pPr>
    </w:p>
    <w:p w:rsidR="00C25680" w:rsidRDefault="00F04C40">
      <w:pPr>
        <w:pStyle w:val="Prrafodelista"/>
        <w:numPr>
          <w:ilvl w:val="0"/>
          <w:numId w:val="45"/>
        </w:numPr>
        <w:tabs>
          <w:tab w:val="left" w:pos="446"/>
        </w:tabs>
        <w:spacing w:before="1"/>
        <w:ind w:right="218" w:firstLine="0"/>
        <w:jc w:val="both"/>
        <w:rPr>
          <w:sz w:val="20"/>
        </w:rPr>
      </w:pPr>
      <w:r>
        <w:rPr>
          <w:sz w:val="20"/>
        </w:rPr>
        <w:t>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w:t>
      </w:r>
      <w:r>
        <w:rPr>
          <w:spacing w:val="-8"/>
          <w:sz w:val="20"/>
        </w:rPr>
        <w:t xml:space="preserve"> </w:t>
      </w:r>
      <w:r>
        <w:rPr>
          <w:sz w:val="20"/>
        </w:rPr>
        <w:t>visita.</w:t>
      </w:r>
    </w:p>
    <w:p w:rsidR="00C25680" w:rsidRDefault="00C25680">
      <w:pPr>
        <w:pStyle w:val="Textoindependiente"/>
        <w:spacing w:before="2"/>
      </w:pPr>
    </w:p>
    <w:p w:rsidR="00C25680" w:rsidRDefault="00F04C40">
      <w:pPr>
        <w:pStyle w:val="Prrafodelista"/>
        <w:numPr>
          <w:ilvl w:val="0"/>
          <w:numId w:val="45"/>
        </w:numPr>
        <w:tabs>
          <w:tab w:val="left" w:pos="474"/>
        </w:tabs>
        <w:ind w:right="231" w:firstLine="0"/>
        <w:rPr>
          <w:sz w:val="20"/>
        </w:rPr>
      </w:pPr>
      <w:r>
        <w:rPr>
          <w:sz w:val="20"/>
        </w:rPr>
        <w:t>Utilizar interpósita persona para manifestar negociaciones propias o para percibir ingresos gravables dejando de pagar las contribuciones.</w:t>
      </w:r>
    </w:p>
    <w:p w:rsidR="00C25680" w:rsidRDefault="00C25680">
      <w:pPr>
        <w:pStyle w:val="Textoindependiente"/>
        <w:spacing w:before="10"/>
        <w:rPr>
          <w:sz w:val="19"/>
        </w:rPr>
      </w:pPr>
    </w:p>
    <w:p w:rsidR="00C25680" w:rsidRDefault="00F04C40">
      <w:pPr>
        <w:pStyle w:val="Prrafodelista"/>
        <w:numPr>
          <w:ilvl w:val="0"/>
          <w:numId w:val="45"/>
        </w:numPr>
        <w:tabs>
          <w:tab w:val="left" w:pos="424"/>
        </w:tabs>
        <w:ind w:left="423" w:hanging="206"/>
        <w:rPr>
          <w:sz w:val="20"/>
        </w:rPr>
      </w:pPr>
      <w:r>
        <w:rPr>
          <w:sz w:val="20"/>
        </w:rPr>
        <w:t>No contar con la licencia y la autorización anual correspondiente para la colocación de anuncios</w:t>
      </w:r>
      <w:r>
        <w:rPr>
          <w:spacing w:val="-8"/>
          <w:sz w:val="20"/>
        </w:rPr>
        <w:t xml:space="preserve"> </w:t>
      </w:r>
      <w:r>
        <w:rPr>
          <w:sz w:val="20"/>
        </w:rPr>
        <w:t>publicitarios.</w:t>
      </w:r>
    </w:p>
    <w:p w:rsidR="00C25680" w:rsidRDefault="00C25680">
      <w:pPr>
        <w:pStyle w:val="Textoindependiente"/>
        <w:spacing w:before="1"/>
      </w:pPr>
    </w:p>
    <w:p w:rsidR="00C25680" w:rsidRDefault="00F04C40">
      <w:pPr>
        <w:pStyle w:val="Textoindependiente"/>
        <w:ind w:left="217" w:right="260"/>
      </w:pPr>
      <w:r>
        <w:t xml:space="preserve">2.- Las cometidas por jueces, encargados de los registros públicos, notarios, corredores y en general a los funcionarios que </w:t>
      </w:r>
      <w:r>
        <w:rPr>
          <w:spacing w:val="2"/>
        </w:rPr>
        <w:t xml:space="preserve">tengan </w:t>
      </w:r>
      <w:r>
        <w:t>fe pública consistente</w:t>
      </w:r>
      <w:r>
        <w:rPr>
          <w:spacing w:val="-1"/>
        </w:rPr>
        <w:t xml:space="preserve"> </w:t>
      </w:r>
      <w:r>
        <w:t>en:</w:t>
      </w:r>
    </w:p>
    <w:p w:rsidR="00C25680" w:rsidRDefault="00C25680">
      <w:pPr>
        <w:pStyle w:val="Textoindependiente"/>
        <w:spacing w:before="11"/>
        <w:rPr>
          <w:sz w:val="19"/>
        </w:rPr>
      </w:pPr>
    </w:p>
    <w:p w:rsidR="00C25680" w:rsidRDefault="00F04C40">
      <w:pPr>
        <w:pStyle w:val="Prrafodelista"/>
        <w:numPr>
          <w:ilvl w:val="0"/>
          <w:numId w:val="44"/>
        </w:numPr>
        <w:tabs>
          <w:tab w:val="left" w:pos="424"/>
        </w:tabs>
        <w:rPr>
          <w:sz w:val="20"/>
        </w:rPr>
      </w:pPr>
      <w:r>
        <w:rPr>
          <w:sz w:val="20"/>
        </w:rPr>
        <w:t>Expedir testimonios de escrituras, documentos o minutas cuando no estén pagadas las contribuciones</w:t>
      </w:r>
      <w:r>
        <w:rPr>
          <w:spacing w:val="-14"/>
          <w:sz w:val="20"/>
        </w:rPr>
        <w:t xml:space="preserve"> </w:t>
      </w:r>
      <w:r>
        <w:rPr>
          <w:sz w:val="20"/>
        </w:rPr>
        <w:t>correspondientes.</w:t>
      </w:r>
    </w:p>
    <w:p w:rsidR="00C25680" w:rsidRDefault="00C25680">
      <w:pPr>
        <w:pStyle w:val="Textoindependiente"/>
        <w:spacing w:before="1"/>
      </w:pPr>
    </w:p>
    <w:p w:rsidR="00C25680" w:rsidRDefault="00F04C40">
      <w:pPr>
        <w:pStyle w:val="Prrafodelista"/>
        <w:numPr>
          <w:ilvl w:val="0"/>
          <w:numId w:val="44"/>
        </w:numPr>
        <w:tabs>
          <w:tab w:val="left" w:pos="436"/>
        </w:tabs>
        <w:ind w:left="435" w:hanging="218"/>
        <w:rPr>
          <w:sz w:val="20"/>
        </w:rPr>
      </w:pPr>
      <w:r>
        <w:rPr>
          <w:sz w:val="20"/>
        </w:rPr>
        <w:t>Resistirse por cualquier medio, a las visitas de auditores o inspectores.</w:t>
      </w:r>
    </w:p>
    <w:p w:rsidR="00C25680" w:rsidRDefault="00F04C40">
      <w:pPr>
        <w:pStyle w:val="Textoindependiente"/>
        <w:ind w:left="217" w:right="610"/>
      </w:pPr>
      <w:r>
        <w:t>No suministrar los datos o informes que legalmente puedan exigir los auditores o inspectores. No mostrarles los libros,  documentos, registros y, en general, los elementos necesarios para la práctica de la</w:t>
      </w:r>
      <w:r>
        <w:rPr>
          <w:spacing w:val="-4"/>
        </w:rPr>
        <w:t xml:space="preserve"> </w:t>
      </w:r>
      <w:r>
        <w:t>visita.</w:t>
      </w:r>
    </w:p>
    <w:p w:rsidR="00C25680" w:rsidRDefault="00C25680">
      <w:pPr>
        <w:pStyle w:val="Textoindependiente"/>
        <w:spacing w:before="10"/>
        <w:rPr>
          <w:sz w:val="19"/>
        </w:rPr>
      </w:pPr>
    </w:p>
    <w:p w:rsidR="00C25680" w:rsidRDefault="00F04C40">
      <w:pPr>
        <w:pStyle w:val="Textoindependiente"/>
        <w:ind w:left="217"/>
      </w:pPr>
      <w:r>
        <w:t>3.- Las cometidas por funcionarios y empleados públicos consistentes en:</w:t>
      </w:r>
    </w:p>
    <w:p w:rsidR="00C25680" w:rsidRDefault="00C25680">
      <w:pPr>
        <w:pStyle w:val="Textoindependiente"/>
        <w:spacing w:before="1"/>
      </w:pPr>
    </w:p>
    <w:p w:rsidR="00C25680" w:rsidRDefault="00F04C40">
      <w:pPr>
        <w:pStyle w:val="Prrafodelista"/>
        <w:numPr>
          <w:ilvl w:val="0"/>
          <w:numId w:val="43"/>
        </w:numPr>
        <w:tabs>
          <w:tab w:val="left" w:pos="426"/>
        </w:tabs>
        <w:ind w:right="231" w:firstLine="0"/>
        <w:rPr>
          <w:sz w:val="20"/>
        </w:rPr>
      </w:pPr>
      <w:r>
        <w:rPr>
          <w:sz w:val="20"/>
        </w:rPr>
        <w:t>Faltar a la obligación de guardar secreto respecto de los asuntos que conozca, revelar los datos declarados por los contribuyentes o aprovecharse de ellos.</w:t>
      </w:r>
    </w:p>
    <w:p w:rsidR="00C25680" w:rsidRDefault="00C25680">
      <w:pPr>
        <w:rPr>
          <w:sz w:val="20"/>
        </w:r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w:lastRenderedPageBreak/>
        <mc:AlternateContent>
          <mc:Choice Requires="wpg">
            <w:drawing>
              <wp:inline distT="0" distB="0" distL="0" distR="0">
                <wp:extent cx="6696075" cy="9525"/>
                <wp:effectExtent l="13970" t="635" r="5080" b="8890"/>
                <wp:docPr id="221"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22" name="Line 21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BCE32C" id="Group 21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ppRljYACAACa&#10;BQAADgAAAAAAAAAAAAAAAAAuAgAAZHJzL2Uyb0RvYy54bWxQSwECLQAUAAYACAAAACEA+sV08tsA&#10;AAAEAQAADwAAAAAAAAAAAAAAAADaBAAAZHJzL2Rvd25yZXYueG1sUEsFBgAAAAAEAAQA8wAAAOIF&#10;AAAAAA==&#10;">
                <v:line id="Line 21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GLsYAAADcAAAADwAAAGRycy9kb3ducmV2LnhtbESPQWvCQBSE7wX/w/IKvdVNUwiSuooo&#10;BfUgagvt8Zl9TVKzb8PuNon/3hWEHoeZ+YaZzgfTiI6cry0reBknIIgLq2suFXx+vD9PQPiArLGx&#10;TAou5GE+Gz1MMde25wN1x1CKCGGfo4IqhDaX0hcVGfRj2xJH78c6gyFKV0rtsI9w08g0STJpsOa4&#10;UGFLy4qK8/HPKNi97rNusdmuh69NdipWh9P3b++UenocFm8gAg3hP3xvr7WCNE3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3Bi7GAAAA3AAAAA8AAAAAAAAA&#10;AAAAAAAAoQIAAGRycy9kb3ducmV2LnhtbFBLBQYAAAAABAAEAPkAAACUAwAAAAA=&#10;"/>
                <w10:anchorlock/>
              </v:group>
            </w:pict>
          </mc:Fallback>
        </mc:AlternateContent>
      </w:r>
    </w:p>
    <w:p w:rsidR="00C25680" w:rsidRDefault="00F04C40">
      <w:pPr>
        <w:pStyle w:val="Prrafodelista"/>
        <w:numPr>
          <w:ilvl w:val="0"/>
          <w:numId w:val="43"/>
        </w:numPr>
        <w:tabs>
          <w:tab w:val="left" w:pos="443"/>
        </w:tabs>
        <w:ind w:right="221" w:firstLine="0"/>
        <w:rPr>
          <w:sz w:val="20"/>
        </w:rPr>
      </w:pPr>
      <w:r>
        <w:rPr>
          <w:sz w:val="20"/>
        </w:rPr>
        <w:t>Facilitar o permitir la alteración de las declaraciones, avisos o cualquier otro documento. Cooperar en cualquier forma para que eludan las prestaciones</w:t>
      </w:r>
      <w:r>
        <w:rPr>
          <w:spacing w:val="-1"/>
          <w:sz w:val="20"/>
        </w:rPr>
        <w:t xml:space="preserve"> </w:t>
      </w:r>
      <w:r>
        <w:rPr>
          <w:sz w:val="20"/>
        </w:rPr>
        <w:t>fiscales.</w:t>
      </w:r>
    </w:p>
    <w:p w:rsidR="00C25680" w:rsidRDefault="00C25680">
      <w:pPr>
        <w:pStyle w:val="Textoindependiente"/>
        <w:spacing w:before="1"/>
      </w:pPr>
    </w:p>
    <w:p w:rsidR="00C25680" w:rsidRDefault="00F04C40">
      <w:pPr>
        <w:pStyle w:val="Textoindependiente"/>
        <w:spacing w:line="480" w:lineRule="auto"/>
        <w:ind w:left="217" w:right="3257"/>
      </w:pPr>
      <w:r>
        <w:rPr>
          <w:b/>
        </w:rPr>
        <w:t xml:space="preserve">III.- </w:t>
      </w:r>
      <w:r>
        <w:t>De 100 a 200 Unidades de Medida y Actualización (UMA) a las infracciones siguientes: 1.- Las cometidas por los sujetos pasivos de una obligación fiscal consistentes en:</w:t>
      </w:r>
    </w:p>
    <w:p w:rsidR="00C25680" w:rsidRDefault="00F04C40">
      <w:pPr>
        <w:pStyle w:val="Textoindependiente"/>
        <w:spacing w:line="229" w:lineRule="exact"/>
        <w:ind w:left="217"/>
      </w:pPr>
      <w:r>
        <w:t>a) Eludir el pago de créditos fiscales mediante inexactitudes, simulaciones, falsificaciones, omisiones u otras maniobras semejantes.</w:t>
      </w:r>
    </w:p>
    <w:p w:rsidR="00C25680" w:rsidRDefault="00C25680">
      <w:pPr>
        <w:pStyle w:val="Textoindependiente"/>
        <w:spacing w:before="1"/>
      </w:pPr>
    </w:p>
    <w:p w:rsidR="00C25680" w:rsidRDefault="00F04C40">
      <w:pPr>
        <w:pStyle w:val="Textoindependiente"/>
        <w:ind w:left="217"/>
      </w:pPr>
      <w:r>
        <w:t>2.- Las cometidas por los funcionarios y empleados públicos consistentes:</w:t>
      </w:r>
    </w:p>
    <w:p w:rsidR="00C25680" w:rsidRDefault="00C25680">
      <w:pPr>
        <w:pStyle w:val="Textoindependiente"/>
        <w:spacing w:before="10"/>
        <w:rPr>
          <w:sz w:val="19"/>
        </w:rPr>
      </w:pPr>
    </w:p>
    <w:p w:rsidR="00C25680" w:rsidRDefault="00F04C40">
      <w:pPr>
        <w:pStyle w:val="Textoindependiente"/>
        <w:ind w:left="217" w:right="610"/>
      </w:pPr>
      <w:r>
        <w:t>a).- Practicar visitas domiciliarias de auditoría, inspecciones o verificaciones sin que exista orden emitida por autoridad  competente.</w:t>
      </w:r>
    </w:p>
    <w:p w:rsidR="00C25680" w:rsidRDefault="00F04C40">
      <w:pPr>
        <w:pStyle w:val="Textoindependiente"/>
        <w:spacing w:before="1"/>
        <w:ind w:left="217"/>
      </w:pPr>
      <w:r>
        <w:t>Las multas señaladas en esta fracción, se impondrá únicamente en el caso que no pueda precisarse el monto de la prestación fiscal omitida, de lo contrario la multa será de uno a tres tantos de la misma.</w:t>
      </w:r>
    </w:p>
    <w:p w:rsidR="00C25680" w:rsidRDefault="00C25680">
      <w:pPr>
        <w:pStyle w:val="Textoindependiente"/>
        <w:spacing w:before="1"/>
      </w:pPr>
    </w:p>
    <w:p w:rsidR="00C25680" w:rsidRDefault="00F04C40">
      <w:pPr>
        <w:pStyle w:val="Textoindependiente"/>
        <w:spacing w:line="477" w:lineRule="auto"/>
        <w:ind w:left="217" w:right="3319"/>
      </w:pPr>
      <w:r>
        <w:rPr>
          <w:b/>
        </w:rPr>
        <w:t xml:space="preserve">IV.- </w:t>
      </w:r>
      <w:r>
        <w:t>De 100 a 300 Unidades de Medida y Actualización (UMA) a las infracciones siguientes: 1.- Las cometidas por los sujetos pasivos de una obligación fiscal consistente en:</w:t>
      </w:r>
    </w:p>
    <w:p w:rsidR="00C25680" w:rsidRDefault="00F04C40">
      <w:pPr>
        <w:pStyle w:val="Textoindependiente"/>
        <w:spacing w:before="5"/>
        <w:ind w:left="217"/>
      </w:pPr>
      <w:r>
        <w:t>a) Enajenar bebidas alcohólicas sin contar con la licencia o autorización o su refrendo anual correspondiente.</w:t>
      </w:r>
    </w:p>
    <w:p w:rsidR="00C25680" w:rsidRDefault="00F04C40">
      <w:pPr>
        <w:pStyle w:val="Textoindependiente"/>
        <w:ind w:left="217" w:right="260"/>
      </w:pPr>
      <w:r>
        <w:t xml:space="preserve">2.- Las cometidas por jueces, encargados de los registros públicos, notarios, corredores y en general a los funcionarios que </w:t>
      </w:r>
      <w:r>
        <w:rPr>
          <w:spacing w:val="2"/>
        </w:rPr>
        <w:t xml:space="preserve">tengan </w:t>
      </w:r>
      <w:r>
        <w:t>fe pública consistente</w:t>
      </w:r>
      <w:r>
        <w:rPr>
          <w:spacing w:val="-1"/>
        </w:rPr>
        <w:t xml:space="preserve"> </w:t>
      </w:r>
      <w:r>
        <w:t>en:</w:t>
      </w:r>
    </w:p>
    <w:p w:rsidR="00C25680" w:rsidRDefault="00C25680">
      <w:pPr>
        <w:pStyle w:val="Textoindependiente"/>
        <w:spacing w:before="10"/>
        <w:rPr>
          <w:sz w:val="19"/>
        </w:rPr>
      </w:pPr>
    </w:p>
    <w:p w:rsidR="00C25680" w:rsidRDefault="00F04C40">
      <w:pPr>
        <w:pStyle w:val="Prrafodelista"/>
        <w:numPr>
          <w:ilvl w:val="0"/>
          <w:numId w:val="42"/>
        </w:numPr>
        <w:tabs>
          <w:tab w:val="left" w:pos="424"/>
        </w:tabs>
        <w:rPr>
          <w:sz w:val="20"/>
        </w:rPr>
      </w:pPr>
      <w:r>
        <w:rPr>
          <w:sz w:val="20"/>
        </w:rPr>
        <w:t>Inscribir o registrar los documentos, instrumentos o libros, sin la constancia de haberse pagado el gravamen</w:t>
      </w:r>
      <w:r>
        <w:rPr>
          <w:spacing w:val="-23"/>
          <w:sz w:val="20"/>
        </w:rPr>
        <w:t xml:space="preserve"> </w:t>
      </w:r>
      <w:r>
        <w:rPr>
          <w:sz w:val="20"/>
        </w:rPr>
        <w:t>correspondiente.</w:t>
      </w:r>
    </w:p>
    <w:p w:rsidR="00C25680" w:rsidRDefault="00C25680">
      <w:pPr>
        <w:pStyle w:val="Textoindependiente"/>
        <w:spacing w:before="1"/>
      </w:pPr>
    </w:p>
    <w:p w:rsidR="00C25680" w:rsidRDefault="00F04C40">
      <w:pPr>
        <w:pStyle w:val="Prrafodelista"/>
        <w:numPr>
          <w:ilvl w:val="0"/>
          <w:numId w:val="42"/>
        </w:numPr>
        <w:tabs>
          <w:tab w:val="left" w:pos="462"/>
        </w:tabs>
        <w:ind w:left="217" w:right="231" w:firstLine="0"/>
        <w:rPr>
          <w:sz w:val="20"/>
        </w:rPr>
      </w:pPr>
      <w:r>
        <w:rPr>
          <w:sz w:val="20"/>
        </w:rPr>
        <w:t>No proporcionar informes o datos, no exhibir documentos cuando deban hacerlo en los términos que fijen las disposiciones fiscales o cuando lo exijan las autoridades competentes, o presentarlos incompletos o</w:t>
      </w:r>
      <w:r>
        <w:rPr>
          <w:spacing w:val="-6"/>
          <w:sz w:val="20"/>
        </w:rPr>
        <w:t xml:space="preserve"> </w:t>
      </w:r>
      <w:r>
        <w:rPr>
          <w:sz w:val="20"/>
        </w:rPr>
        <w:t>inexactos.</w:t>
      </w:r>
    </w:p>
    <w:p w:rsidR="00C25680" w:rsidRDefault="00C25680">
      <w:pPr>
        <w:pStyle w:val="Textoindependiente"/>
        <w:spacing w:before="10"/>
        <w:rPr>
          <w:sz w:val="19"/>
        </w:rPr>
      </w:pPr>
    </w:p>
    <w:p w:rsidR="00C25680" w:rsidRDefault="00F04C40">
      <w:pPr>
        <w:pStyle w:val="Textoindependiente"/>
        <w:spacing w:before="1"/>
        <w:ind w:left="217"/>
      </w:pPr>
      <w:r>
        <w:t>3.- Las cometidas por funcionarios y empleados públicos consistentes en:</w:t>
      </w:r>
    </w:p>
    <w:p w:rsidR="00C25680" w:rsidRDefault="00C25680">
      <w:pPr>
        <w:pStyle w:val="Textoindependiente"/>
      </w:pPr>
    </w:p>
    <w:p w:rsidR="00C25680" w:rsidRDefault="00F04C40">
      <w:pPr>
        <w:pStyle w:val="Textoindependiente"/>
        <w:spacing w:before="1"/>
        <w:ind w:left="217" w:right="241"/>
      </w:pPr>
      <w:r>
        <w:t>a).- Extender actas, legalizar firmas, expedir certificados o certificaciones, autorizar documentos o inscribirlos o registrarlos, sin estar cubiertos los impuestos o derechos que en cada caso procedan o cuando no se exhiban las constancias respectivas.</w:t>
      </w:r>
    </w:p>
    <w:p w:rsidR="00C25680" w:rsidRDefault="00C25680">
      <w:pPr>
        <w:pStyle w:val="Textoindependiente"/>
        <w:spacing w:before="10"/>
        <w:rPr>
          <w:sz w:val="19"/>
        </w:rPr>
      </w:pPr>
    </w:p>
    <w:p w:rsidR="00C25680" w:rsidRDefault="00F04C40">
      <w:pPr>
        <w:pStyle w:val="Textoindependiente"/>
        <w:ind w:left="217"/>
      </w:pPr>
      <w:r>
        <w:t>4.- Las cometidas por terceros consistentes en:</w:t>
      </w:r>
    </w:p>
    <w:p w:rsidR="00C25680" w:rsidRDefault="00C25680">
      <w:pPr>
        <w:pStyle w:val="Textoindependiente"/>
        <w:spacing w:before="1"/>
      </w:pPr>
    </w:p>
    <w:p w:rsidR="00C25680" w:rsidRDefault="00F04C40">
      <w:pPr>
        <w:pStyle w:val="Textoindependiente"/>
        <w:ind w:left="217"/>
      </w:pPr>
      <w:r>
        <w:t>a).- No proporcionar avisos, informes, datos o documentos o no exhibirlos en los términos fijados por las disposiciones fiscales o cuando las autoridades lo exijan con apoyo a sus facultades legales. No aclararlos cuando las mismas autoridades los soliciten.</w:t>
      </w:r>
    </w:p>
    <w:p w:rsidR="00C25680" w:rsidRDefault="00C25680">
      <w:pPr>
        <w:pStyle w:val="Textoindependiente"/>
        <w:spacing w:before="1"/>
      </w:pPr>
    </w:p>
    <w:p w:rsidR="00C25680" w:rsidRDefault="00F04C40">
      <w:pPr>
        <w:pStyle w:val="Textoindependiente"/>
        <w:ind w:left="217" w:right="216"/>
        <w:jc w:val="both"/>
      </w:pPr>
      <w: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C25680" w:rsidRDefault="00C25680">
      <w:pPr>
        <w:pStyle w:val="Textoindependiente"/>
      </w:pPr>
    </w:p>
    <w:p w:rsidR="00C25680" w:rsidRDefault="00F04C40">
      <w:pPr>
        <w:pStyle w:val="Textoindependiente"/>
        <w:ind w:left="217"/>
      </w:pPr>
      <w:r>
        <w:rPr>
          <w:b/>
        </w:rPr>
        <w:t xml:space="preserve">V.- </w:t>
      </w:r>
      <w:r>
        <w:t>Traspasar una licencia de funcionamiento sin autorización del C. Presidente Municipal o del Tesorero Municipal multa de 2 a 4 Unidades de Medida y Actualización (UMA).</w:t>
      </w:r>
    </w:p>
    <w:p w:rsidR="00C25680" w:rsidRDefault="00C25680">
      <w:pPr>
        <w:pStyle w:val="Textoindependiente"/>
        <w:spacing w:before="10"/>
        <w:rPr>
          <w:sz w:val="19"/>
        </w:rPr>
      </w:pPr>
    </w:p>
    <w:p w:rsidR="00C25680" w:rsidRDefault="00F04C40">
      <w:pPr>
        <w:pStyle w:val="Textoindependiente"/>
        <w:ind w:left="217" w:right="579"/>
      </w:pPr>
      <w:r>
        <w:rPr>
          <w:b/>
        </w:rPr>
        <w:t xml:space="preserve">VI.- </w:t>
      </w:r>
      <w:r>
        <w:t>El cambio de domicilio sin previa autorización del C. Presidente Municipal, de 2 a 4 Unidades de Medida y Actualización (UMA).</w:t>
      </w:r>
    </w:p>
    <w:p w:rsidR="00C25680" w:rsidRDefault="00C25680">
      <w:pPr>
        <w:pStyle w:val="Textoindependiente"/>
        <w:spacing w:before="2"/>
      </w:pPr>
    </w:p>
    <w:p w:rsidR="00C25680" w:rsidRDefault="00F04C40">
      <w:pPr>
        <w:pStyle w:val="Textoindependiente"/>
        <w:ind w:left="217" w:right="221"/>
        <w:jc w:val="both"/>
      </w:pPr>
      <w:r>
        <w:rPr>
          <w:b/>
        </w:rPr>
        <w:t xml:space="preserve">VII.- </w:t>
      </w:r>
      <w:r>
        <w:t>La violación de las disposiciones contenidas al caso en la Ley para atención, Tratamiento y Adaptación de Menores en el Estado de Coahuila, multa de 4 a 7 Unidades de Medida y Actualización (UMA), sin perjuicio de responsabilidad penal a que se pudiera haber incurrido.</w:t>
      </w:r>
    </w:p>
    <w:p w:rsidR="00C25680" w:rsidRDefault="00C25680">
      <w:pPr>
        <w:pStyle w:val="Textoindependiente"/>
        <w:spacing w:before="11"/>
        <w:rPr>
          <w:sz w:val="19"/>
        </w:rPr>
      </w:pPr>
    </w:p>
    <w:p w:rsidR="00C25680" w:rsidRDefault="00F04C40">
      <w:pPr>
        <w:pStyle w:val="Textoindependiente"/>
        <w:ind w:left="217"/>
      </w:pPr>
      <w:r>
        <w:rPr>
          <w:b/>
        </w:rPr>
        <w:t xml:space="preserve">VIII.- </w:t>
      </w:r>
      <w:r>
        <w:t>La violación a la reglamentación de establecimientos que expendan bebidas alcohólicas que formule el Ayuntamiento, se sancionara con una multa de 28 a 72 Unidades de Medida y Actualización (UMA).</w:t>
      </w:r>
    </w:p>
    <w:p w:rsidR="00C25680" w:rsidRDefault="00F04C40">
      <w:pPr>
        <w:pStyle w:val="Textoindependiente"/>
        <w:spacing w:before="1"/>
        <w:ind w:left="217"/>
      </w:pPr>
      <w:r>
        <w:rPr>
          <w:b/>
        </w:rPr>
        <w:t xml:space="preserve">IX.- </w:t>
      </w:r>
      <w:r>
        <w:t>En caso de reincidencia de las Fracciones V, Vl, Vll, y Vlll, se aplicarán las siguientes sanciones.</w:t>
      </w:r>
    </w:p>
    <w:p w:rsidR="00C25680" w:rsidRDefault="00C25680">
      <w:pPr>
        <w:pStyle w:val="Textoindependiente"/>
        <w:spacing w:before="10"/>
        <w:rPr>
          <w:sz w:val="19"/>
        </w:rPr>
      </w:pPr>
    </w:p>
    <w:p w:rsidR="00C25680" w:rsidRDefault="00F04C40">
      <w:pPr>
        <w:pStyle w:val="Textoindependiente"/>
        <w:ind w:left="217"/>
      </w:pPr>
      <w:r>
        <w:t>1.- Cuando se reincide por primera vez, se duplicará la sanción establecida en la partida anterior, y se clausurará el establecimiento hasta por 30 días.</w:t>
      </w:r>
    </w:p>
    <w:p w:rsidR="00C25680" w:rsidRDefault="00C25680">
      <w:pPr>
        <w:pStyle w:val="Textoindependiente"/>
        <w:spacing w:before="1"/>
      </w:pPr>
    </w:p>
    <w:p w:rsidR="00C25680" w:rsidRDefault="00F04C40">
      <w:pPr>
        <w:pStyle w:val="Textoindependiente"/>
        <w:ind w:left="217"/>
      </w:pPr>
      <w:r>
        <w:t>2.- Si reincide por segunda vez o más veces, se clausurará definitivamente el establecimiento y se aplicará una multa de 29 a 55 Unidades de Medida y Actualización (UMA).</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19"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20" name="Line 20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923B8D" id="Group 20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">
                <v:line id="Line 20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k9wsMAAADcAAAADwAAAGRycy9kb3ducmV2LnhtbERPz2vCMBS+C/sfwht409QKZXRGEUXQ&#10;HUTdYDs+m7e2W/NSkqyt/705DDx+fL8Xq8E0oiPna8sKZtMEBHFhdc2lgo/33eQFhA/IGhvLpOBG&#10;HlbLp9ECc217PlN3CaWIIexzVFCF0OZS+qIig35qW+LIfVtnMEToSqkd9jHcNDJNkkwarDk2VNjS&#10;pqLi9/JnFBznp6xbH972w+chuxbb8/Xrp3dKjZ+H9SuIQEN4iP/de60gTeP8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pPcLDAAAA3AAAAA8AAAAAAAAAAAAA&#10;AAAAoQIAAGRycy9kb3ducmV2LnhtbFBLBQYAAAAABAAEAPkAAACRAwAAAAA=&#10;"/>
                <w10:anchorlock/>
              </v:group>
            </w:pict>
          </mc:Fallback>
        </mc:AlternateContent>
      </w:r>
    </w:p>
    <w:p w:rsidR="00C25680" w:rsidRDefault="00F04C40">
      <w:pPr>
        <w:pStyle w:val="Textoindependiente"/>
        <w:ind w:left="217" w:right="221"/>
        <w:jc w:val="both"/>
      </w:pPr>
      <w:r>
        <w:rPr>
          <w:b/>
        </w:rPr>
        <w:t xml:space="preserve">X.- </w:t>
      </w:r>
      <w:r>
        <w:t>En las que banquetas se encuentran en mal estado, deberán de ser reparadas inmediatamente después de que así lo ordene el Departamento de obras Públicas del Municipio, en caso de inobservancia, se aplicara una multa de 1 a 2 Unidades de Medida y Actualización (UMA) por metro cuadrado, a los infractores de esta disposición.</w:t>
      </w:r>
    </w:p>
    <w:p w:rsidR="00C25680" w:rsidRDefault="00C25680">
      <w:pPr>
        <w:pStyle w:val="Textoindependiente"/>
        <w:spacing w:before="2"/>
      </w:pPr>
    </w:p>
    <w:p w:rsidR="00C25680" w:rsidRDefault="00F04C40">
      <w:pPr>
        <w:pStyle w:val="Textoindependiente"/>
        <w:ind w:left="217" w:right="216"/>
        <w:jc w:val="both"/>
      </w:pPr>
      <w:r>
        <w:rPr>
          <w:b/>
        </w:rPr>
        <w:t xml:space="preserve">Xl.- </w:t>
      </w:r>
      <w:r>
        <w:t>Si los propietarios no barden o arreglan sus banquetas cuando el Departamento de Obras Públicas del Municipio, así, lo ordene el Municipio realizara estas obras, notificando a los afectados el Importe de las mismas, de no cumplir con el requerimiento de pagos se aplicarán las disposiciones legales correspondientes.</w:t>
      </w:r>
    </w:p>
    <w:p w:rsidR="00C25680" w:rsidRDefault="00C25680">
      <w:pPr>
        <w:pStyle w:val="Textoindependiente"/>
        <w:spacing w:before="10"/>
        <w:rPr>
          <w:sz w:val="19"/>
        </w:rPr>
      </w:pPr>
    </w:p>
    <w:p w:rsidR="00C25680" w:rsidRDefault="00F04C40">
      <w:pPr>
        <w:pStyle w:val="Textoindependiente"/>
        <w:spacing w:before="1"/>
        <w:ind w:left="217" w:right="220"/>
        <w:jc w:val="both"/>
      </w:pPr>
      <w:r>
        <w:rPr>
          <w:b/>
        </w:rPr>
        <w:t xml:space="preserve">XII.- </w:t>
      </w:r>
      <w:r>
        <w:t>Es obligación de toda persona que construya o repare una obra, solicitar permiso al Departamento de Obras Públicas del Municipio, para mejorar las fachadas o bardas, el cual será gratuito, quien no cumpla con esta disposición será sancionado con una multa de 2 a 3 Unidades de Medida y Actualización (UMA).</w:t>
      </w:r>
    </w:p>
    <w:p w:rsidR="00C25680" w:rsidRDefault="00C25680">
      <w:pPr>
        <w:pStyle w:val="Textoindependiente"/>
        <w:spacing w:before="10"/>
        <w:rPr>
          <w:sz w:val="19"/>
        </w:rPr>
      </w:pPr>
    </w:p>
    <w:p w:rsidR="00C25680" w:rsidRDefault="00F04C40">
      <w:pPr>
        <w:pStyle w:val="Textoindependiente"/>
        <w:ind w:left="217" w:right="230"/>
        <w:jc w:val="both"/>
      </w:pPr>
      <w:r>
        <w:rPr>
          <w:b/>
        </w:rPr>
        <w:t xml:space="preserve">XIII.- </w:t>
      </w:r>
      <w:r>
        <w:t>La construcción o reparación de fachadas o marquesinas que puedan significar un peligro para la circulación en las banquetas, deberán ser protegidas con el máximo de seguridad para los peatones, quedando totalmente prohibido obstruir la banqueta dificultando la circulación. Los infractores de esta disposición serán sancionados con multa de 1 a 2 Unidades de Medida y Actualización (UMA) sin perjuicio de construir la obra de protección a su cargo.</w:t>
      </w:r>
    </w:p>
    <w:p w:rsidR="00C25680" w:rsidRDefault="00F04C40">
      <w:pPr>
        <w:pStyle w:val="Textoindependiente"/>
        <w:spacing w:before="2"/>
        <w:ind w:left="217" w:right="610"/>
      </w:pPr>
      <w:r>
        <w:rPr>
          <w:b/>
        </w:rPr>
        <w:t xml:space="preserve">XIV.- </w:t>
      </w:r>
      <w:r>
        <w:t>Se sancionará de 2 a 7 Unidades de Medida y Actualización (UMA) a las personas que no mantengan limpios los lotes baldíos, usos y colindancias con las vías públicas, cuando el Departamento de Obras Publicas lo requiera.</w:t>
      </w:r>
    </w:p>
    <w:p w:rsidR="00C25680" w:rsidRDefault="00C25680">
      <w:pPr>
        <w:pStyle w:val="Textoindependiente"/>
        <w:spacing w:before="11"/>
        <w:rPr>
          <w:sz w:val="19"/>
        </w:rPr>
      </w:pPr>
    </w:p>
    <w:p w:rsidR="00C25680" w:rsidRDefault="00F04C40">
      <w:pPr>
        <w:pStyle w:val="Textoindependiente"/>
        <w:ind w:left="217"/>
      </w:pPr>
      <w:r>
        <w:rPr>
          <w:b/>
        </w:rPr>
        <w:t xml:space="preserve">XV.- </w:t>
      </w:r>
      <w:r>
        <w:t>Los establecimientos que operen sin licencia, se harán acreedores a una multa de 1 a 2 Unidades de Medida y Actualización (UMA).</w:t>
      </w:r>
    </w:p>
    <w:p w:rsidR="00C25680" w:rsidRDefault="00C25680">
      <w:pPr>
        <w:pStyle w:val="Textoindependiente"/>
        <w:spacing w:before="1"/>
      </w:pPr>
    </w:p>
    <w:p w:rsidR="00C25680" w:rsidRDefault="00F04C40">
      <w:pPr>
        <w:pStyle w:val="Textoindependiente"/>
        <w:ind w:left="217"/>
        <w:jc w:val="both"/>
      </w:pPr>
      <w:r>
        <w:rPr>
          <w:b/>
        </w:rPr>
        <w:t xml:space="preserve">XVI.- </w:t>
      </w:r>
      <w:r>
        <w:t>Quien viole sellos de clausura, se hará acreedor a una sanción de 12 a 24 Unidades de Medida y Actualización (UMA).</w:t>
      </w:r>
    </w:p>
    <w:p w:rsidR="00C25680" w:rsidRDefault="00C25680">
      <w:pPr>
        <w:pStyle w:val="Textoindependiente"/>
        <w:spacing w:before="10"/>
        <w:rPr>
          <w:sz w:val="19"/>
        </w:rPr>
      </w:pPr>
    </w:p>
    <w:p w:rsidR="00C25680" w:rsidRDefault="00F04C40">
      <w:pPr>
        <w:pStyle w:val="Textoindependiente"/>
        <w:ind w:left="217"/>
      </w:pPr>
      <w:r>
        <w:rPr>
          <w:b/>
        </w:rPr>
        <w:t xml:space="preserve">XVII.- </w:t>
      </w:r>
      <w:r>
        <w:t>A quienes realicen matanza clandestina de animales, se les sancionara con una multa de 12 a 24 Unidades de Medida y Actualización (UMA).</w:t>
      </w:r>
    </w:p>
    <w:p w:rsidR="00C25680" w:rsidRDefault="00C25680">
      <w:pPr>
        <w:pStyle w:val="Textoindependiente"/>
        <w:spacing w:before="1"/>
      </w:pPr>
    </w:p>
    <w:p w:rsidR="00C25680" w:rsidRDefault="00F04C40">
      <w:pPr>
        <w:pStyle w:val="Textoindependiente"/>
        <w:ind w:left="217"/>
      </w:pPr>
      <w:r>
        <w:rPr>
          <w:b/>
        </w:rPr>
        <w:t xml:space="preserve">XVIII.- </w:t>
      </w:r>
      <w:r>
        <w:t>Se sancionará con una multa de 1 a 2 Unidades de Medida y Actualización (UMA) quienes incurran en cualquiera de las conductas siguientes:</w:t>
      </w:r>
    </w:p>
    <w:p w:rsidR="00C25680" w:rsidRDefault="00C25680">
      <w:pPr>
        <w:pStyle w:val="Textoindependiente"/>
        <w:spacing w:before="11"/>
        <w:rPr>
          <w:sz w:val="19"/>
        </w:rPr>
      </w:pPr>
    </w:p>
    <w:p w:rsidR="00C25680" w:rsidRDefault="00F04C40">
      <w:pPr>
        <w:pStyle w:val="Textoindependiente"/>
        <w:ind w:left="217" w:right="241"/>
      </w:pPr>
      <w:r>
        <w:t>1.- Descuidar el aseo del tramo de calle y banqueta que corresponda a los propietarios o poseedores de casas, edificios, terrenos baldíos y establecimientos comerciales e industriales.</w:t>
      </w:r>
    </w:p>
    <w:p w:rsidR="00C25680" w:rsidRDefault="00C25680">
      <w:pPr>
        <w:pStyle w:val="Textoindependiente"/>
        <w:spacing w:before="1"/>
      </w:pPr>
    </w:p>
    <w:p w:rsidR="00C25680" w:rsidRDefault="00F04C40">
      <w:pPr>
        <w:pStyle w:val="Textoindependiente"/>
        <w:ind w:left="217"/>
        <w:jc w:val="both"/>
      </w:pPr>
      <w:r>
        <w:t>2.- Destruir los depósitos de basura instalados en la vía pública.</w:t>
      </w:r>
    </w:p>
    <w:p w:rsidR="00C25680" w:rsidRDefault="00C25680">
      <w:pPr>
        <w:pStyle w:val="Textoindependiente"/>
        <w:spacing w:before="10"/>
        <w:rPr>
          <w:sz w:val="19"/>
        </w:rPr>
      </w:pPr>
    </w:p>
    <w:p w:rsidR="00C25680" w:rsidRDefault="00F04C40">
      <w:pPr>
        <w:pStyle w:val="Textoindependiente"/>
        <w:ind w:left="217" w:right="241"/>
      </w:pPr>
      <w:r>
        <w:rPr>
          <w:b/>
        </w:rPr>
        <w:t xml:space="preserve">XIX.- </w:t>
      </w:r>
      <w:r>
        <w:t>Quemar basura o desperdicios fuera de los lugares autorizados por el R. Ayuntamiento con una multa de 10 a 100 Unidades de Medida y Actualización (UMA).</w:t>
      </w:r>
    </w:p>
    <w:p w:rsidR="00C25680" w:rsidRDefault="00C25680">
      <w:pPr>
        <w:pStyle w:val="Textoindependiente"/>
        <w:spacing w:before="1"/>
      </w:pPr>
    </w:p>
    <w:p w:rsidR="00C25680" w:rsidRDefault="00F04C40">
      <w:pPr>
        <w:pStyle w:val="Textoindependiente"/>
        <w:spacing w:before="1"/>
        <w:ind w:left="217" w:right="215"/>
      </w:pPr>
      <w:r>
        <w:rPr>
          <w:b/>
        </w:rPr>
        <w:t xml:space="preserve">XX.- </w:t>
      </w:r>
      <w:r>
        <w:t>Por tirar basura en la vía pública o en los lugares no autorizados para tal efecto por el R. Ayuntamiento, con una multa de 10 a 50 Unidades de Medida y Actualización (UMA).</w:t>
      </w:r>
    </w:p>
    <w:p w:rsidR="00C25680" w:rsidRDefault="00C25680">
      <w:pPr>
        <w:pStyle w:val="Textoindependiente"/>
        <w:spacing w:before="10"/>
        <w:rPr>
          <w:sz w:val="19"/>
        </w:rPr>
      </w:pPr>
    </w:p>
    <w:p w:rsidR="00C25680" w:rsidRDefault="00F04C40">
      <w:pPr>
        <w:pStyle w:val="Textoindependiente"/>
        <w:ind w:left="217"/>
        <w:jc w:val="both"/>
      </w:pPr>
      <w:r>
        <w:rPr>
          <w:b/>
        </w:rPr>
        <w:t xml:space="preserve">XXI.- </w:t>
      </w:r>
      <w:r>
        <w:t>Por fraccionamientos no autorizados, una multa de 1 a 4 Unidades de Medida y Actualización (UMA), por lote.</w:t>
      </w:r>
    </w:p>
    <w:p w:rsidR="00C25680" w:rsidRDefault="00C25680">
      <w:pPr>
        <w:pStyle w:val="Textoindependiente"/>
        <w:spacing w:before="1"/>
      </w:pPr>
    </w:p>
    <w:p w:rsidR="00C25680" w:rsidRDefault="00F04C40">
      <w:pPr>
        <w:pStyle w:val="Textoindependiente"/>
        <w:ind w:left="217"/>
        <w:jc w:val="both"/>
      </w:pPr>
      <w:r>
        <w:rPr>
          <w:b/>
        </w:rPr>
        <w:t xml:space="preserve">XXII.- </w:t>
      </w:r>
      <w:r>
        <w:t>Por relotificaciones no autorizadas, se cobrará una multa de 0.5 a 1 Unidad de Medida y Actualización (UMA), por lote.</w:t>
      </w:r>
    </w:p>
    <w:p w:rsidR="00C25680" w:rsidRDefault="00F04C40">
      <w:pPr>
        <w:pStyle w:val="Textoindependiente"/>
        <w:spacing w:before="1" w:line="460" w:lineRule="atLeast"/>
        <w:ind w:left="217" w:right="2010"/>
      </w:pPr>
      <w:r>
        <w:rPr>
          <w:b/>
        </w:rPr>
        <w:t>XXIII.-</w:t>
      </w:r>
      <w:r>
        <w:t>Se sancionará con una multa, a las personas que sin autorización incurran en las siguientes conductas: 1.- Demoliciones 1 una a 2 Unidades de Medida y Actualización (UMA).</w:t>
      </w:r>
    </w:p>
    <w:p w:rsidR="00C25680" w:rsidRDefault="00F04C40">
      <w:pPr>
        <w:pStyle w:val="Textoindependiente"/>
        <w:ind w:left="217" w:right="3185"/>
      </w:pPr>
      <w:r>
        <w:t>2.- Excavaciones y obras de conducción de 1 a 2 Unidades de Medida y Actualización (UMA). 3.- Obras Complementarias de 1 a 2 Unidades de Medida y Actualización (UMA).</w:t>
      </w:r>
    </w:p>
    <w:p w:rsidR="00C25680" w:rsidRDefault="00F04C40">
      <w:pPr>
        <w:pStyle w:val="Textoindependiente"/>
        <w:ind w:left="217" w:right="4791"/>
        <w:jc w:val="both"/>
      </w:pPr>
      <w:r>
        <w:t>4.- Obras completas de 1 a 2 Unidades de Medida y Actualización (UMA). 5.- Obras exteriores de 1 a 2 Unidades de Medida y Actualización (UMA). 6.- Albercas de 1 a 2 Unidades de Medida y Actualización (UMA).</w:t>
      </w:r>
    </w:p>
    <w:p w:rsidR="00C25680" w:rsidRDefault="00F04C40">
      <w:pPr>
        <w:pStyle w:val="Textoindependiente"/>
        <w:spacing w:line="229" w:lineRule="exact"/>
        <w:ind w:left="217"/>
        <w:jc w:val="both"/>
      </w:pPr>
      <w:r>
        <w:t>7.- Por construir el tapial para ocupación de la vía pública de 1 a 2 Unidades de Medida y Actualización (UMA).</w:t>
      </w:r>
    </w:p>
    <w:p w:rsidR="00C25680" w:rsidRDefault="00F04C40">
      <w:pPr>
        <w:pStyle w:val="Textoindependiente"/>
        <w:ind w:left="217" w:right="1523"/>
      </w:pPr>
      <w:r>
        <w:t>8.- Revoltura de morteros o concretos de áreas pavimentadas de 1 a 2 Unidades de Medida y Actualización (UMA). 9.- Por no tener licencia y documentación en la obra de 1 a 2 Unidades de Medida y Actualización (UMA).</w:t>
      </w:r>
    </w:p>
    <w:p w:rsidR="00C25680" w:rsidRDefault="00F04C40">
      <w:pPr>
        <w:pStyle w:val="Textoindependiente"/>
        <w:spacing w:before="1"/>
        <w:ind w:left="217"/>
        <w:jc w:val="both"/>
      </w:pPr>
      <w:r>
        <w:t>10.- Por no presentar el aviso de terminación de obras de 1 a 3 Unidades de Medida y Actualización (UMA).</w:t>
      </w:r>
    </w:p>
    <w:p w:rsidR="00C25680" w:rsidRDefault="00C25680">
      <w:pPr>
        <w:pStyle w:val="Textoindependiente"/>
        <w:spacing w:before="10"/>
        <w:rPr>
          <w:sz w:val="19"/>
        </w:rPr>
      </w:pPr>
    </w:p>
    <w:p w:rsidR="00C25680" w:rsidRDefault="00F04C40">
      <w:pPr>
        <w:pStyle w:val="Textoindependiente"/>
        <w:ind w:left="217"/>
        <w:jc w:val="both"/>
      </w:pPr>
      <w:r>
        <w:rPr>
          <w:b/>
        </w:rPr>
        <w:t xml:space="preserve">ARTÍCULO 41.- </w:t>
      </w:r>
      <w:r>
        <w:t>Las multas por cometer faltas administrativas en el Municipio de Guerrero, Coahuila, son las siguientes:</w:t>
      </w:r>
    </w:p>
    <w:p w:rsidR="00C25680" w:rsidRDefault="00C25680">
      <w:pPr>
        <w:pStyle w:val="Textoindependiente"/>
        <w:spacing w:before="1"/>
      </w:pPr>
    </w:p>
    <w:p w:rsidR="00C25680" w:rsidRDefault="00F04C40">
      <w:pPr>
        <w:pStyle w:val="Textoindependiente"/>
        <w:ind w:left="217"/>
        <w:jc w:val="both"/>
      </w:pPr>
      <w:r>
        <w:t>I.- Por las faltas o infracciones contra el bienestar colectivo se aplicarán sanciones en Unidades de Medida y Actualización (UMA):</w:t>
      </w:r>
    </w:p>
    <w:p w:rsidR="00C25680" w:rsidRDefault="00C25680">
      <w:pPr>
        <w:pStyle w:val="Textoindependiente"/>
        <w:spacing w:before="5"/>
      </w:pPr>
    </w:p>
    <w:p w:rsidR="00C25680" w:rsidRDefault="00F04C40">
      <w:pPr>
        <w:pStyle w:val="Ttulo4"/>
        <w:tabs>
          <w:tab w:val="left" w:pos="7570"/>
        </w:tabs>
        <w:ind w:left="217"/>
        <w:jc w:val="both"/>
      </w:pPr>
      <w:r>
        <w:t>TABULADOR</w:t>
      </w:r>
      <w:r>
        <w:tab/>
        <w:t>SANCION</w:t>
      </w:r>
      <w:r>
        <w:rPr>
          <w:spacing w:val="-1"/>
        </w:rPr>
        <w:t xml:space="preserve"> </w:t>
      </w:r>
      <w:r>
        <w:t>(U.M.A.)</w:t>
      </w:r>
    </w:p>
    <w:p w:rsidR="00C25680" w:rsidRDefault="00C25680">
      <w:pPr>
        <w:jc w:val="both"/>
        <w:sectPr w:rsidR="00C25680">
          <w:pgSz w:w="12250" w:h="15850"/>
          <w:pgMar w:top="960" w:right="380" w:bottom="0" w:left="860" w:header="710" w:footer="0" w:gutter="0"/>
          <w:cols w:space="720"/>
        </w:sectPr>
      </w:pPr>
    </w:p>
    <w:tbl>
      <w:tblPr>
        <w:tblStyle w:val="TableNormal"/>
        <w:tblW w:w="0" w:type="auto"/>
        <w:tblInd w:w="170"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389"/>
        <w:gridCol w:w="9145"/>
        <w:gridCol w:w="551"/>
        <w:gridCol w:w="618"/>
      </w:tblGrid>
      <w:tr w:rsidR="00C25680">
        <w:trPr>
          <w:trHeight w:val="238"/>
        </w:trPr>
        <w:tc>
          <w:tcPr>
            <w:tcW w:w="389" w:type="dxa"/>
            <w:tcBorders>
              <w:left w:val="double" w:sz="2" w:space="0" w:color="000000"/>
              <w:bottom w:val="single" w:sz="6" w:space="0" w:color="000000"/>
              <w:right w:val="single" w:sz="6" w:space="0" w:color="000000"/>
            </w:tcBorders>
          </w:tcPr>
          <w:p w:rsidR="00C25680" w:rsidRDefault="00C25680">
            <w:pPr>
              <w:pStyle w:val="TableParagraph"/>
              <w:spacing w:line="240" w:lineRule="auto"/>
              <w:rPr>
                <w:sz w:val="16"/>
              </w:rPr>
            </w:pPr>
          </w:p>
        </w:tc>
        <w:tc>
          <w:tcPr>
            <w:tcW w:w="9145" w:type="dxa"/>
            <w:tcBorders>
              <w:left w:val="single" w:sz="6" w:space="0" w:color="000000"/>
              <w:bottom w:val="single" w:sz="6" w:space="0" w:color="000000"/>
              <w:right w:val="single" w:sz="6" w:space="0" w:color="000000"/>
            </w:tcBorders>
          </w:tcPr>
          <w:p w:rsidR="00C25680" w:rsidRDefault="00F04C40">
            <w:pPr>
              <w:pStyle w:val="TableParagraph"/>
              <w:spacing w:before="7" w:line="212" w:lineRule="exact"/>
              <w:ind w:left="69"/>
              <w:rPr>
                <w:b/>
                <w:sz w:val="20"/>
              </w:rPr>
            </w:pPr>
            <w:r>
              <w:rPr>
                <w:b/>
                <w:sz w:val="20"/>
              </w:rPr>
              <w:t>INFRACCIÒN</w:t>
            </w:r>
          </w:p>
        </w:tc>
        <w:tc>
          <w:tcPr>
            <w:tcW w:w="551" w:type="dxa"/>
            <w:tcBorders>
              <w:left w:val="single" w:sz="6" w:space="0" w:color="000000"/>
              <w:bottom w:val="single" w:sz="6" w:space="0" w:color="000000"/>
              <w:right w:val="single" w:sz="6" w:space="0" w:color="000000"/>
            </w:tcBorders>
          </w:tcPr>
          <w:p w:rsidR="00C25680" w:rsidRDefault="00F04C40">
            <w:pPr>
              <w:pStyle w:val="TableParagraph"/>
              <w:spacing w:before="7" w:line="212" w:lineRule="exact"/>
              <w:ind w:left="70"/>
              <w:rPr>
                <w:b/>
                <w:sz w:val="20"/>
              </w:rPr>
            </w:pPr>
            <w:r>
              <w:rPr>
                <w:b/>
                <w:sz w:val="20"/>
              </w:rPr>
              <w:t>MÌN</w:t>
            </w:r>
          </w:p>
        </w:tc>
        <w:tc>
          <w:tcPr>
            <w:tcW w:w="618" w:type="dxa"/>
            <w:tcBorders>
              <w:left w:val="single" w:sz="6" w:space="0" w:color="000000"/>
              <w:bottom w:val="single" w:sz="6" w:space="0" w:color="000000"/>
              <w:right w:val="double" w:sz="2" w:space="0" w:color="000000"/>
            </w:tcBorders>
          </w:tcPr>
          <w:p w:rsidR="00C25680" w:rsidRDefault="00F04C40">
            <w:pPr>
              <w:pStyle w:val="TableParagraph"/>
              <w:spacing w:before="7" w:line="212" w:lineRule="exact"/>
              <w:ind w:left="51" w:right="18"/>
              <w:jc w:val="center"/>
              <w:rPr>
                <w:b/>
                <w:sz w:val="20"/>
              </w:rPr>
            </w:pPr>
            <w:r>
              <w:rPr>
                <w:b/>
                <w:sz w:val="20"/>
              </w:rPr>
              <w:t>MÀX</w:t>
            </w:r>
          </w:p>
        </w:tc>
      </w:tr>
      <w:tr w:rsidR="00C25680">
        <w:trPr>
          <w:trHeight w:val="229"/>
        </w:trPr>
        <w:tc>
          <w:tcPr>
            <w:tcW w:w="389"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ind w:left="54"/>
              <w:rPr>
                <w:sz w:val="20"/>
              </w:rPr>
            </w:pPr>
            <w:r>
              <w:rPr>
                <w:sz w:val="20"/>
              </w:rPr>
              <w:t>1.</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9"/>
              <w:rPr>
                <w:sz w:val="20"/>
              </w:rPr>
            </w:pPr>
            <w:r>
              <w:rPr>
                <w:sz w:val="20"/>
              </w:rPr>
              <w:t>Causar escándalos o participar en ellos, en lugares públicos o privados</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15"/>
              <w:jc w:val="center"/>
              <w:rPr>
                <w:sz w:val="20"/>
              </w:rPr>
            </w:pPr>
            <w:r>
              <w:rPr>
                <w:w w:val="99"/>
                <w:sz w:val="20"/>
              </w:rPr>
              <w:t>2</w:t>
            </w:r>
          </w:p>
        </w:tc>
        <w:tc>
          <w:tcPr>
            <w:tcW w:w="618"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ind w:left="51" w:right="17"/>
              <w:jc w:val="center"/>
              <w:rPr>
                <w:sz w:val="20"/>
              </w:rPr>
            </w:pPr>
            <w:r>
              <w:rPr>
                <w:sz w:val="20"/>
              </w:rPr>
              <w:t>10</w:t>
            </w:r>
          </w:p>
        </w:tc>
      </w:tr>
      <w:tr w:rsidR="00C25680">
        <w:trPr>
          <w:trHeight w:val="690"/>
        </w:trPr>
        <w:tc>
          <w:tcPr>
            <w:tcW w:w="389"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2.</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40" w:lineRule="auto"/>
              <w:ind w:left="69" w:right="28"/>
              <w:rPr>
                <w:sz w:val="20"/>
              </w:rPr>
            </w:pPr>
            <w:r>
              <w:rPr>
                <w:sz w:val="20"/>
              </w:rPr>
              <w:t>Consumir bebidas embriagantes y/o sustancias psicotrópicas o permanecer en Estado de ebriedad o bajo el influjo de aquellas en lotes baldíos, a bordo de vehículos o en lugares y vías públicas</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75"/>
              <w:rPr>
                <w:sz w:val="20"/>
              </w:rPr>
            </w:pPr>
            <w:r>
              <w:rPr>
                <w:sz w:val="20"/>
              </w:rPr>
              <w:t>20</w:t>
            </w:r>
          </w:p>
        </w:tc>
        <w:tc>
          <w:tcPr>
            <w:tcW w:w="618"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3" w:lineRule="exact"/>
              <w:ind w:left="51" w:right="17"/>
              <w:jc w:val="center"/>
              <w:rPr>
                <w:sz w:val="20"/>
              </w:rPr>
            </w:pPr>
            <w:r>
              <w:rPr>
                <w:sz w:val="20"/>
              </w:rPr>
              <w:t>80</w:t>
            </w:r>
          </w:p>
        </w:tc>
      </w:tr>
      <w:tr w:rsidR="00C25680">
        <w:trPr>
          <w:trHeight w:val="460"/>
        </w:trPr>
        <w:tc>
          <w:tcPr>
            <w:tcW w:w="389"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3.</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Ocasionar molestias con emisiones de ruido que rebasen los límites máximos permisibles establecidos, en cuyo</w:t>
            </w:r>
          </w:p>
          <w:p w:rsidR="00C25680" w:rsidRDefault="00F04C40">
            <w:pPr>
              <w:pStyle w:val="TableParagraph"/>
              <w:spacing w:line="217" w:lineRule="exact"/>
              <w:ind w:left="69"/>
              <w:rPr>
                <w:sz w:val="20"/>
              </w:rPr>
            </w:pPr>
            <w:r>
              <w:rPr>
                <w:sz w:val="20"/>
              </w:rPr>
              <w:t>caso se aplicarán las sanciones contempladas en los ordenamientos aplicables.</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5"/>
              <w:jc w:val="center"/>
              <w:rPr>
                <w:sz w:val="20"/>
              </w:rPr>
            </w:pPr>
            <w:r>
              <w:rPr>
                <w:w w:val="99"/>
                <w:sz w:val="20"/>
              </w:rPr>
              <w:t>2</w:t>
            </w:r>
          </w:p>
        </w:tc>
        <w:tc>
          <w:tcPr>
            <w:tcW w:w="618"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3" w:lineRule="exact"/>
              <w:ind w:left="51" w:right="17"/>
              <w:jc w:val="center"/>
              <w:rPr>
                <w:sz w:val="20"/>
              </w:rPr>
            </w:pPr>
            <w:r>
              <w:rPr>
                <w:sz w:val="20"/>
              </w:rPr>
              <w:t>10</w:t>
            </w:r>
          </w:p>
        </w:tc>
      </w:tr>
      <w:tr w:rsidR="00C25680">
        <w:trPr>
          <w:trHeight w:val="378"/>
        </w:trPr>
        <w:tc>
          <w:tcPr>
            <w:tcW w:w="389"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4.</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Alterar el orden</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5"/>
              <w:jc w:val="center"/>
              <w:rPr>
                <w:sz w:val="20"/>
              </w:rPr>
            </w:pPr>
            <w:r>
              <w:rPr>
                <w:w w:val="99"/>
                <w:sz w:val="20"/>
              </w:rPr>
              <w:t>2</w:t>
            </w:r>
          </w:p>
        </w:tc>
        <w:tc>
          <w:tcPr>
            <w:tcW w:w="618"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3" w:lineRule="exact"/>
              <w:ind w:left="51" w:right="17"/>
              <w:jc w:val="center"/>
              <w:rPr>
                <w:sz w:val="20"/>
              </w:rPr>
            </w:pPr>
            <w:r>
              <w:rPr>
                <w:sz w:val="20"/>
              </w:rPr>
              <w:t>10</w:t>
            </w:r>
          </w:p>
        </w:tc>
      </w:tr>
      <w:tr w:rsidR="00C25680">
        <w:trPr>
          <w:trHeight w:val="460"/>
        </w:trPr>
        <w:tc>
          <w:tcPr>
            <w:tcW w:w="389"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5.</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Arrojar objetos sólidos o líquidos, provocar riñas y/o participar en ellas, en reuniones o espectáculos públicos</w:t>
            </w:r>
          </w:p>
          <w:p w:rsidR="00C25680" w:rsidRDefault="00F04C40">
            <w:pPr>
              <w:pStyle w:val="TableParagraph"/>
              <w:spacing w:line="217" w:lineRule="exact"/>
              <w:ind w:left="69"/>
              <w:rPr>
                <w:sz w:val="20"/>
              </w:rPr>
            </w:pPr>
            <w:r>
              <w:rPr>
                <w:sz w:val="20"/>
              </w:rPr>
              <w:t>que alteren el orden o el bienestar común.</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75"/>
              <w:rPr>
                <w:sz w:val="20"/>
              </w:rPr>
            </w:pPr>
            <w:r>
              <w:rPr>
                <w:sz w:val="20"/>
              </w:rPr>
              <w:t>10</w:t>
            </w:r>
          </w:p>
        </w:tc>
        <w:tc>
          <w:tcPr>
            <w:tcW w:w="618"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3" w:lineRule="exact"/>
              <w:ind w:left="51" w:right="17"/>
              <w:jc w:val="center"/>
              <w:rPr>
                <w:sz w:val="20"/>
              </w:rPr>
            </w:pPr>
            <w:r>
              <w:rPr>
                <w:sz w:val="20"/>
              </w:rPr>
              <w:t>50</w:t>
            </w:r>
          </w:p>
        </w:tc>
      </w:tr>
      <w:tr w:rsidR="00C25680">
        <w:trPr>
          <w:trHeight w:val="688"/>
        </w:trPr>
        <w:tc>
          <w:tcPr>
            <w:tcW w:w="389"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6.</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40" w:lineRule="auto"/>
              <w:ind w:left="69"/>
              <w:rPr>
                <w:sz w:val="20"/>
              </w:rPr>
            </w:pPr>
            <w:r>
              <w:rPr>
                <w:sz w:val="20"/>
              </w:rPr>
              <w:t>Solicitar los servicios de la Policía Preventiva Municipal, de la Coordinación de prevención y Control de Siniestros, del Sistema de Atención a Llamadas de Emergencia 0.6.6., del Sistema de Denuncia Anónima 089,</w:t>
            </w:r>
          </w:p>
          <w:p w:rsidR="00C25680" w:rsidRDefault="00F04C40">
            <w:pPr>
              <w:pStyle w:val="TableParagraph"/>
              <w:spacing w:line="214" w:lineRule="exact"/>
              <w:ind w:left="69"/>
              <w:rPr>
                <w:sz w:val="20"/>
              </w:rPr>
            </w:pPr>
            <w:r>
              <w:rPr>
                <w:sz w:val="20"/>
              </w:rPr>
              <w:t>de establecimientos médicos o asistenciales de emergencia, invocando hechos falsos.</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5"/>
              <w:jc w:val="center"/>
              <w:rPr>
                <w:sz w:val="20"/>
              </w:rPr>
            </w:pPr>
            <w:r>
              <w:rPr>
                <w:w w:val="99"/>
                <w:sz w:val="20"/>
              </w:rPr>
              <w:t>2</w:t>
            </w:r>
          </w:p>
        </w:tc>
        <w:tc>
          <w:tcPr>
            <w:tcW w:w="618"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3" w:lineRule="exact"/>
              <w:ind w:left="51" w:right="17"/>
              <w:jc w:val="center"/>
              <w:rPr>
                <w:sz w:val="20"/>
              </w:rPr>
            </w:pPr>
            <w:r>
              <w:rPr>
                <w:sz w:val="20"/>
              </w:rPr>
              <w:t>10</w:t>
            </w:r>
          </w:p>
        </w:tc>
      </w:tr>
      <w:tr w:rsidR="00C25680">
        <w:trPr>
          <w:trHeight w:val="340"/>
        </w:trPr>
        <w:tc>
          <w:tcPr>
            <w:tcW w:w="389"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5" w:lineRule="exact"/>
              <w:ind w:left="54"/>
              <w:rPr>
                <w:sz w:val="20"/>
              </w:rPr>
            </w:pPr>
            <w:r>
              <w:rPr>
                <w:sz w:val="20"/>
              </w:rPr>
              <w:t>7.</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69"/>
              <w:rPr>
                <w:sz w:val="20"/>
              </w:rPr>
            </w:pPr>
            <w:r>
              <w:rPr>
                <w:sz w:val="20"/>
              </w:rPr>
              <w:t>Realizar comercio ambulante sin permiso, licencia, concesión o autorización municipal.</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15"/>
              <w:jc w:val="center"/>
              <w:rPr>
                <w:sz w:val="20"/>
              </w:rPr>
            </w:pPr>
            <w:r>
              <w:rPr>
                <w:w w:val="99"/>
                <w:sz w:val="20"/>
              </w:rPr>
              <w:t>2</w:t>
            </w:r>
          </w:p>
        </w:tc>
        <w:tc>
          <w:tcPr>
            <w:tcW w:w="618"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5" w:lineRule="exact"/>
              <w:ind w:left="51" w:right="17"/>
              <w:jc w:val="center"/>
              <w:rPr>
                <w:sz w:val="20"/>
              </w:rPr>
            </w:pPr>
            <w:r>
              <w:rPr>
                <w:sz w:val="20"/>
              </w:rPr>
              <w:t>50</w:t>
            </w:r>
          </w:p>
        </w:tc>
      </w:tr>
      <w:tr w:rsidR="00C25680">
        <w:trPr>
          <w:trHeight w:val="457"/>
        </w:trPr>
        <w:tc>
          <w:tcPr>
            <w:tcW w:w="389"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8.</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Realizar comercio ambulante con permiso, licencia, concesión o autorización fuera de los lugares y zonas</w:t>
            </w:r>
          </w:p>
          <w:p w:rsidR="00C25680" w:rsidRDefault="00F04C40">
            <w:pPr>
              <w:pStyle w:val="TableParagraph"/>
              <w:spacing w:line="214" w:lineRule="exact"/>
              <w:ind w:left="69"/>
              <w:rPr>
                <w:sz w:val="20"/>
              </w:rPr>
            </w:pPr>
            <w:r>
              <w:rPr>
                <w:sz w:val="20"/>
              </w:rPr>
              <w:t>establecidas en los mismos</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75"/>
              <w:rPr>
                <w:sz w:val="20"/>
              </w:rPr>
            </w:pPr>
            <w:r>
              <w:rPr>
                <w:sz w:val="20"/>
              </w:rPr>
              <w:t>20</w:t>
            </w:r>
          </w:p>
        </w:tc>
        <w:tc>
          <w:tcPr>
            <w:tcW w:w="618"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3" w:lineRule="exact"/>
              <w:ind w:left="51" w:right="17"/>
              <w:jc w:val="center"/>
              <w:rPr>
                <w:sz w:val="20"/>
              </w:rPr>
            </w:pPr>
            <w:r>
              <w:rPr>
                <w:sz w:val="20"/>
              </w:rPr>
              <w:t>80</w:t>
            </w:r>
          </w:p>
        </w:tc>
      </w:tr>
      <w:tr w:rsidR="00C25680">
        <w:trPr>
          <w:trHeight w:val="460"/>
        </w:trPr>
        <w:tc>
          <w:tcPr>
            <w:tcW w:w="389"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5" w:lineRule="exact"/>
              <w:ind w:left="54"/>
              <w:rPr>
                <w:sz w:val="20"/>
              </w:rPr>
            </w:pPr>
            <w:r>
              <w:rPr>
                <w:sz w:val="20"/>
              </w:rPr>
              <w:t>9.</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69"/>
              <w:rPr>
                <w:sz w:val="20"/>
              </w:rPr>
            </w:pPr>
            <w:r>
              <w:rPr>
                <w:sz w:val="20"/>
              </w:rPr>
              <w:t>Organizar espectáculos y diversiones públicas en locales que no cumplan con los requisitos de seguridad</w:t>
            </w:r>
          </w:p>
          <w:p w:rsidR="00C25680" w:rsidRDefault="00F04C40">
            <w:pPr>
              <w:pStyle w:val="TableParagraph"/>
              <w:spacing w:before="1" w:line="214" w:lineRule="exact"/>
              <w:ind w:left="69"/>
              <w:rPr>
                <w:sz w:val="20"/>
              </w:rPr>
            </w:pPr>
            <w:r>
              <w:rPr>
                <w:sz w:val="20"/>
              </w:rPr>
              <w:t>establecidos en los reglamentos respectivos.</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125"/>
              <w:rPr>
                <w:sz w:val="20"/>
              </w:rPr>
            </w:pPr>
            <w:r>
              <w:rPr>
                <w:sz w:val="20"/>
              </w:rPr>
              <w:t>100</w:t>
            </w:r>
          </w:p>
        </w:tc>
        <w:tc>
          <w:tcPr>
            <w:tcW w:w="618"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5" w:lineRule="exact"/>
              <w:ind w:left="51" w:right="17"/>
              <w:jc w:val="center"/>
              <w:rPr>
                <w:sz w:val="20"/>
              </w:rPr>
            </w:pPr>
            <w:r>
              <w:rPr>
                <w:sz w:val="20"/>
              </w:rPr>
              <w:t>300</w:t>
            </w:r>
          </w:p>
        </w:tc>
      </w:tr>
      <w:tr w:rsidR="00C25680">
        <w:trPr>
          <w:trHeight w:val="231"/>
        </w:trPr>
        <w:tc>
          <w:tcPr>
            <w:tcW w:w="389" w:type="dxa"/>
            <w:tcBorders>
              <w:top w:val="single" w:sz="6" w:space="0" w:color="000000"/>
              <w:left w:val="double" w:sz="2" w:space="0" w:color="000000"/>
              <w:bottom w:val="double" w:sz="2" w:space="0" w:color="000000"/>
              <w:right w:val="single" w:sz="6" w:space="0" w:color="000000"/>
            </w:tcBorders>
          </w:tcPr>
          <w:p w:rsidR="00C25680" w:rsidRDefault="00F04C40">
            <w:pPr>
              <w:pStyle w:val="TableParagraph"/>
              <w:spacing w:line="212" w:lineRule="exact"/>
              <w:ind w:left="54"/>
              <w:rPr>
                <w:sz w:val="20"/>
              </w:rPr>
            </w:pPr>
            <w:r>
              <w:rPr>
                <w:sz w:val="20"/>
              </w:rPr>
              <w:t>10.</w:t>
            </w:r>
          </w:p>
        </w:tc>
        <w:tc>
          <w:tcPr>
            <w:tcW w:w="9145" w:type="dxa"/>
            <w:tcBorders>
              <w:top w:val="single" w:sz="6" w:space="0" w:color="000000"/>
              <w:left w:val="single" w:sz="6" w:space="0" w:color="000000"/>
              <w:bottom w:val="double" w:sz="2" w:space="0" w:color="000000"/>
              <w:right w:val="single" w:sz="6" w:space="0" w:color="000000"/>
            </w:tcBorders>
          </w:tcPr>
          <w:p w:rsidR="00C25680" w:rsidRDefault="00F04C40">
            <w:pPr>
              <w:pStyle w:val="TableParagraph"/>
              <w:spacing w:line="212" w:lineRule="exact"/>
              <w:ind w:left="69"/>
              <w:rPr>
                <w:sz w:val="20"/>
              </w:rPr>
            </w:pPr>
            <w:r>
              <w:rPr>
                <w:sz w:val="20"/>
              </w:rPr>
              <w:t>Acumular y/o vender localidades por parte de particulares ajenos al evento con fines de especulación comercial</w:t>
            </w:r>
          </w:p>
        </w:tc>
        <w:tc>
          <w:tcPr>
            <w:tcW w:w="551" w:type="dxa"/>
            <w:tcBorders>
              <w:top w:val="single" w:sz="6" w:space="0" w:color="000000"/>
              <w:left w:val="single" w:sz="6" w:space="0" w:color="000000"/>
              <w:bottom w:val="double" w:sz="2" w:space="0" w:color="000000"/>
              <w:right w:val="single" w:sz="6" w:space="0" w:color="000000"/>
            </w:tcBorders>
          </w:tcPr>
          <w:p w:rsidR="00C25680" w:rsidRDefault="00F04C40">
            <w:pPr>
              <w:pStyle w:val="TableParagraph"/>
              <w:spacing w:line="212" w:lineRule="exact"/>
              <w:ind w:left="175"/>
              <w:rPr>
                <w:sz w:val="20"/>
              </w:rPr>
            </w:pPr>
            <w:r>
              <w:rPr>
                <w:sz w:val="20"/>
              </w:rPr>
              <w:t>50</w:t>
            </w:r>
          </w:p>
        </w:tc>
        <w:tc>
          <w:tcPr>
            <w:tcW w:w="618" w:type="dxa"/>
            <w:tcBorders>
              <w:top w:val="single" w:sz="6" w:space="0" w:color="000000"/>
              <w:left w:val="single" w:sz="6" w:space="0" w:color="000000"/>
              <w:bottom w:val="double" w:sz="2" w:space="0" w:color="000000"/>
              <w:right w:val="double" w:sz="2" w:space="0" w:color="000000"/>
            </w:tcBorders>
          </w:tcPr>
          <w:p w:rsidR="00C25680" w:rsidRDefault="00F04C40">
            <w:pPr>
              <w:pStyle w:val="TableParagraph"/>
              <w:spacing w:line="212" w:lineRule="exact"/>
              <w:ind w:left="51" w:right="17"/>
              <w:jc w:val="center"/>
              <w:rPr>
                <w:sz w:val="20"/>
              </w:rPr>
            </w:pPr>
            <w:r>
              <w:rPr>
                <w:sz w:val="20"/>
              </w:rPr>
              <w:t>150</w:t>
            </w:r>
          </w:p>
        </w:tc>
      </w:tr>
    </w:tbl>
    <w:p w:rsidR="00C25680" w:rsidRDefault="00C25680">
      <w:pPr>
        <w:pStyle w:val="Textoindependiente"/>
        <w:spacing w:before="5"/>
        <w:rPr>
          <w:b/>
          <w:sz w:val="13"/>
        </w:rPr>
      </w:pPr>
    </w:p>
    <w:p w:rsidR="00C25680" w:rsidRDefault="00F04C40">
      <w:pPr>
        <w:pStyle w:val="Textoindependiente"/>
        <w:spacing w:before="91"/>
        <w:ind w:left="217"/>
      </w:pPr>
      <w:r>
        <w:t>II.- Por las faltas o infracciones contra la seguridad general se aplicarán sanciones en Unidades de Medida y Actualización (UMA):</w:t>
      </w:r>
    </w:p>
    <w:p w:rsidR="00C25680" w:rsidRDefault="00C25680">
      <w:pPr>
        <w:pStyle w:val="Textoindependiente"/>
        <w:spacing w:before="6"/>
      </w:pPr>
    </w:p>
    <w:p w:rsidR="00C25680" w:rsidRDefault="00F04C40">
      <w:pPr>
        <w:pStyle w:val="Ttulo4"/>
        <w:tabs>
          <w:tab w:val="left" w:pos="7570"/>
        </w:tabs>
        <w:ind w:left="217"/>
        <w:jc w:val="left"/>
      </w:pPr>
      <w:r>
        <w:t>TABULADOR</w:t>
      </w:r>
      <w:r>
        <w:tab/>
        <w:t>SANCION</w:t>
      </w:r>
      <w:r>
        <w:rPr>
          <w:spacing w:val="-1"/>
        </w:rPr>
        <w:t xml:space="preserve"> </w:t>
      </w:r>
      <w:r>
        <w:t>(U.M.A.)</w:t>
      </w:r>
    </w:p>
    <w:p w:rsidR="00C25680" w:rsidRDefault="00C25680">
      <w:pPr>
        <w:pStyle w:val="Textoindependiente"/>
        <w:spacing w:before="3"/>
        <w:rPr>
          <w:b/>
          <w:sz w:val="21"/>
        </w:rPr>
      </w:pPr>
    </w:p>
    <w:tbl>
      <w:tblPr>
        <w:tblStyle w:val="TableNormal"/>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89"/>
        <w:gridCol w:w="9145"/>
        <w:gridCol w:w="551"/>
        <w:gridCol w:w="618"/>
      </w:tblGrid>
      <w:tr w:rsidR="00C25680">
        <w:trPr>
          <w:trHeight w:val="231"/>
        </w:trPr>
        <w:tc>
          <w:tcPr>
            <w:tcW w:w="389" w:type="dxa"/>
            <w:tcBorders>
              <w:bottom w:val="single" w:sz="6" w:space="0" w:color="000000"/>
              <w:right w:val="single" w:sz="6" w:space="0" w:color="000000"/>
            </w:tcBorders>
          </w:tcPr>
          <w:p w:rsidR="00C25680" w:rsidRDefault="00C25680">
            <w:pPr>
              <w:pStyle w:val="TableParagraph"/>
              <w:spacing w:line="240" w:lineRule="auto"/>
              <w:rPr>
                <w:sz w:val="16"/>
              </w:rPr>
            </w:pPr>
          </w:p>
        </w:tc>
        <w:tc>
          <w:tcPr>
            <w:tcW w:w="9145"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69"/>
              <w:rPr>
                <w:b/>
                <w:sz w:val="20"/>
              </w:rPr>
            </w:pPr>
            <w:r>
              <w:rPr>
                <w:b/>
                <w:sz w:val="20"/>
              </w:rPr>
              <w:t>INFRACCIÒN</w:t>
            </w:r>
          </w:p>
        </w:tc>
        <w:tc>
          <w:tcPr>
            <w:tcW w:w="551"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50" w:right="34"/>
              <w:jc w:val="center"/>
              <w:rPr>
                <w:b/>
                <w:sz w:val="20"/>
              </w:rPr>
            </w:pPr>
            <w:r>
              <w:rPr>
                <w:b/>
                <w:sz w:val="20"/>
              </w:rPr>
              <w:t>MÌN</w:t>
            </w:r>
          </w:p>
        </w:tc>
        <w:tc>
          <w:tcPr>
            <w:tcW w:w="618" w:type="dxa"/>
            <w:tcBorders>
              <w:left w:val="single" w:sz="6" w:space="0" w:color="000000"/>
              <w:bottom w:val="single" w:sz="6" w:space="0" w:color="000000"/>
            </w:tcBorders>
          </w:tcPr>
          <w:p w:rsidR="00C25680" w:rsidRDefault="00F04C40">
            <w:pPr>
              <w:pStyle w:val="TableParagraph"/>
              <w:spacing w:line="212" w:lineRule="exact"/>
              <w:ind w:left="51" w:right="18"/>
              <w:jc w:val="center"/>
              <w:rPr>
                <w:b/>
                <w:sz w:val="20"/>
              </w:rPr>
            </w:pPr>
            <w:r>
              <w:rPr>
                <w:b/>
                <w:sz w:val="20"/>
              </w:rPr>
              <w:t>MÀX</w:t>
            </w:r>
          </w:p>
        </w:tc>
      </w:tr>
      <w:tr w:rsidR="00C25680">
        <w:trPr>
          <w:trHeight w:val="690"/>
        </w:trPr>
        <w:tc>
          <w:tcPr>
            <w:tcW w:w="389"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1.</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Arrojar a la vía pública basura y/o cualquier objeto que pueda ocasionar molestias o daños a la imagen del</w:t>
            </w:r>
          </w:p>
          <w:p w:rsidR="00C25680" w:rsidRDefault="00F04C40">
            <w:pPr>
              <w:pStyle w:val="TableParagraph"/>
              <w:spacing w:line="230" w:lineRule="atLeast"/>
              <w:ind w:left="69"/>
              <w:rPr>
                <w:sz w:val="20"/>
              </w:rPr>
            </w:pPr>
            <w:r>
              <w:rPr>
                <w:sz w:val="20"/>
              </w:rPr>
              <w:t>Municipio, a las personas o sus bienes, independientemente de la sanción que establece el ordenamiento legal aplicable</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5"/>
              <w:jc w:val="center"/>
              <w:rPr>
                <w:sz w:val="20"/>
              </w:rPr>
            </w:pPr>
            <w:r>
              <w:rPr>
                <w:w w:val="99"/>
                <w:sz w:val="20"/>
              </w:rPr>
              <w:t>5</w:t>
            </w:r>
          </w:p>
        </w:tc>
        <w:tc>
          <w:tcPr>
            <w:tcW w:w="618"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51" w:right="17"/>
              <w:jc w:val="center"/>
              <w:rPr>
                <w:sz w:val="20"/>
              </w:rPr>
            </w:pPr>
            <w:r>
              <w:rPr>
                <w:sz w:val="20"/>
              </w:rPr>
              <w:t>50</w:t>
            </w:r>
          </w:p>
        </w:tc>
      </w:tr>
      <w:tr w:rsidR="00C25680">
        <w:trPr>
          <w:trHeight w:val="460"/>
        </w:trPr>
        <w:tc>
          <w:tcPr>
            <w:tcW w:w="389"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2.</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Causar falsas alarmas o asumir actitudes en lugares o espectáculos públicos que provoquen o tengan por objeto</w:t>
            </w:r>
          </w:p>
          <w:p w:rsidR="00C25680" w:rsidRDefault="00F04C40">
            <w:pPr>
              <w:pStyle w:val="TableParagraph"/>
              <w:spacing w:line="217" w:lineRule="exact"/>
              <w:ind w:left="69"/>
              <w:rPr>
                <w:sz w:val="20"/>
              </w:rPr>
            </w:pPr>
            <w:r>
              <w:rPr>
                <w:sz w:val="20"/>
              </w:rPr>
              <w:t>infundir pánico o temor entre los presentes</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5"/>
              <w:jc w:val="center"/>
              <w:rPr>
                <w:sz w:val="20"/>
              </w:rPr>
            </w:pPr>
            <w:r>
              <w:rPr>
                <w:w w:val="99"/>
                <w:sz w:val="20"/>
              </w:rPr>
              <w:t>5</w:t>
            </w:r>
          </w:p>
        </w:tc>
        <w:tc>
          <w:tcPr>
            <w:tcW w:w="618"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51" w:right="17"/>
              <w:jc w:val="center"/>
              <w:rPr>
                <w:sz w:val="20"/>
              </w:rPr>
            </w:pPr>
            <w:r>
              <w:rPr>
                <w:sz w:val="20"/>
              </w:rPr>
              <w:t>50</w:t>
            </w:r>
          </w:p>
        </w:tc>
      </w:tr>
      <w:tr w:rsidR="00C25680">
        <w:trPr>
          <w:trHeight w:val="457"/>
        </w:trPr>
        <w:tc>
          <w:tcPr>
            <w:tcW w:w="389"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3.</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Detonar cohetes, encender fuegos artificiales o usar explosivos o sustancias peligrosas en la vía pública sin</w:t>
            </w:r>
          </w:p>
          <w:p w:rsidR="00C25680" w:rsidRDefault="00F04C40">
            <w:pPr>
              <w:pStyle w:val="TableParagraph"/>
              <w:spacing w:line="214" w:lineRule="exact"/>
              <w:ind w:left="69"/>
              <w:rPr>
                <w:sz w:val="20"/>
              </w:rPr>
            </w:pPr>
            <w:r>
              <w:rPr>
                <w:sz w:val="20"/>
              </w:rPr>
              <w:t>autorización de la autoridad competente</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5"/>
              <w:jc w:val="center"/>
              <w:rPr>
                <w:sz w:val="20"/>
              </w:rPr>
            </w:pPr>
            <w:r>
              <w:rPr>
                <w:w w:val="99"/>
                <w:sz w:val="20"/>
              </w:rPr>
              <w:t>5</w:t>
            </w:r>
          </w:p>
        </w:tc>
        <w:tc>
          <w:tcPr>
            <w:tcW w:w="618"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51" w:right="17"/>
              <w:jc w:val="center"/>
              <w:rPr>
                <w:sz w:val="20"/>
              </w:rPr>
            </w:pPr>
            <w:r>
              <w:rPr>
                <w:sz w:val="20"/>
              </w:rPr>
              <w:t>30</w:t>
            </w:r>
          </w:p>
        </w:tc>
      </w:tr>
      <w:tr w:rsidR="00C25680">
        <w:trPr>
          <w:trHeight w:val="460"/>
        </w:trPr>
        <w:tc>
          <w:tcPr>
            <w:tcW w:w="389" w:type="dxa"/>
            <w:tcBorders>
              <w:top w:val="single" w:sz="6" w:space="0" w:color="000000"/>
              <w:bottom w:val="single" w:sz="6" w:space="0" w:color="000000"/>
              <w:right w:val="single" w:sz="6" w:space="0" w:color="000000"/>
            </w:tcBorders>
          </w:tcPr>
          <w:p w:rsidR="00C25680" w:rsidRDefault="00F04C40">
            <w:pPr>
              <w:pStyle w:val="TableParagraph"/>
              <w:spacing w:line="226" w:lineRule="exact"/>
              <w:ind w:left="54"/>
              <w:rPr>
                <w:sz w:val="20"/>
              </w:rPr>
            </w:pPr>
            <w:r>
              <w:rPr>
                <w:sz w:val="20"/>
              </w:rPr>
              <w:t>4.</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6" w:lineRule="exact"/>
              <w:ind w:left="69"/>
              <w:rPr>
                <w:sz w:val="20"/>
              </w:rPr>
            </w:pPr>
            <w:r>
              <w:rPr>
                <w:sz w:val="20"/>
              </w:rPr>
              <w:t>Hacer fogatas o utilizar sustancias combustibles o peligrosas en lugares en que no se encuentre permitido.</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6" w:lineRule="exact"/>
              <w:ind w:left="50" w:right="33"/>
              <w:jc w:val="center"/>
              <w:rPr>
                <w:sz w:val="20"/>
              </w:rPr>
            </w:pPr>
            <w:r>
              <w:rPr>
                <w:sz w:val="20"/>
              </w:rPr>
              <w:t>10</w:t>
            </w:r>
          </w:p>
        </w:tc>
        <w:tc>
          <w:tcPr>
            <w:tcW w:w="618" w:type="dxa"/>
            <w:tcBorders>
              <w:top w:val="single" w:sz="6" w:space="0" w:color="000000"/>
              <w:left w:val="single" w:sz="6" w:space="0" w:color="000000"/>
              <w:bottom w:val="single" w:sz="6" w:space="0" w:color="000000"/>
            </w:tcBorders>
          </w:tcPr>
          <w:p w:rsidR="00C25680" w:rsidRDefault="00F04C40">
            <w:pPr>
              <w:pStyle w:val="TableParagraph"/>
              <w:spacing w:line="226" w:lineRule="exact"/>
              <w:ind w:left="51" w:right="17"/>
              <w:jc w:val="center"/>
              <w:rPr>
                <w:sz w:val="20"/>
              </w:rPr>
            </w:pPr>
            <w:r>
              <w:rPr>
                <w:sz w:val="20"/>
              </w:rPr>
              <w:t>50</w:t>
            </w:r>
          </w:p>
        </w:tc>
      </w:tr>
      <w:tr w:rsidR="00C25680">
        <w:trPr>
          <w:trHeight w:val="460"/>
        </w:trPr>
        <w:tc>
          <w:tcPr>
            <w:tcW w:w="389" w:type="dxa"/>
            <w:tcBorders>
              <w:top w:val="single" w:sz="6" w:space="0" w:color="000000"/>
              <w:bottom w:val="single" w:sz="6" w:space="0" w:color="000000"/>
              <w:right w:val="single" w:sz="6" w:space="0" w:color="000000"/>
            </w:tcBorders>
          </w:tcPr>
          <w:p w:rsidR="00C25680" w:rsidRDefault="00F04C40">
            <w:pPr>
              <w:pStyle w:val="TableParagraph"/>
              <w:spacing w:line="225" w:lineRule="exact"/>
              <w:ind w:left="54"/>
              <w:rPr>
                <w:sz w:val="20"/>
              </w:rPr>
            </w:pPr>
            <w:r>
              <w:rPr>
                <w:sz w:val="20"/>
              </w:rPr>
              <w:t>5.</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4" w:lineRule="exact"/>
              <w:ind w:left="69"/>
              <w:rPr>
                <w:sz w:val="20"/>
              </w:rPr>
            </w:pPr>
            <w:r>
              <w:rPr>
                <w:sz w:val="20"/>
              </w:rPr>
              <w:t>Fumar en locales, salas de espectáculos y otros lugares en que, por razones de seguridad y/o salud este</w:t>
            </w:r>
          </w:p>
          <w:p w:rsidR="00C25680" w:rsidRDefault="00F04C40">
            <w:pPr>
              <w:pStyle w:val="TableParagraph"/>
              <w:spacing w:line="216" w:lineRule="exact"/>
              <w:ind w:left="69"/>
              <w:rPr>
                <w:sz w:val="20"/>
              </w:rPr>
            </w:pPr>
            <w:r>
              <w:rPr>
                <w:sz w:val="20"/>
              </w:rPr>
              <w:t>prohibido</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15"/>
              <w:jc w:val="center"/>
              <w:rPr>
                <w:sz w:val="20"/>
              </w:rPr>
            </w:pPr>
            <w:r>
              <w:rPr>
                <w:w w:val="99"/>
                <w:sz w:val="20"/>
              </w:rPr>
              <w:t>5</w:t>
            </w:r>
          </w:p>
        </w:tc>
        <w:tc>
          <w:tcPr>
            <w:tcW w:w="618" w:type="dxa"/>
            <w:tcBorders>
              <w:top w:val="single" w:sz="6" w:space="0" w:color="000000"/>
              <w:left w:val="single" w:sz="6" w:space="0" w:color="000000"/>
              <w:bottom w:val="single" w:sz="6" w:space="0" w:color="000000"/>
            </w:tcBorders>
          </w:tcPr>
          <w:p w:rsidR="00C25680" w:rsidRDefault="00F04C40">
            <w:pPr>
              <w:pStyle w:val="TableParagraph"/>
              <w:spacing w:line="225" w:lineRule="exact"/>
              <w:ind w:left="51" w:right="17"/>
              <w:jc w:val="center"/>
              <w:rPr>
                <w:sz w:val="20"/>
              </w:rPr>
            </w:pPr>
            <w:r>
              <w:rPr>
                <w:sz w:val="20"/>
              </w:rPr>
              <w:t>20</w:t>
            </w:r>
          </w:p>
        </w:tc>
      </w:tr>
      <w:tr w:rsidR="00C25680">
        <w:trPr>
          <w:trHeight w:val="460"/>
        </w:trPr>
        <w:tc>
          <w:tcPr>
            <w:tcW w:w="389"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6.</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Transportar por lugares públicos o poseer animales sin tomar las medidas de seguridad e higiene necesarias</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5"/>
              <w:jc w:val="center"/>
              <w:rPr>
                <w:sz w:val="20"/>
              </w:rPr>
            </w:pPr>
            <w:r>
              <w:rPr>
                <w:w w:val="99"/>
                <w:sz w:val="20"/>
              </w:rPr>
              <w:t>5</w:t>
            </w:r>
          </w:p>
        </w:tc>
        <w:tc>
          <w:tcPr>
            <w:tcW w:w="618"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51" w:right="17"/>
              <w:jc w:val="center"/>
              <w:rPr>
                <w:sz w:val="20"/>
              </w:rPr>
            </w:pPr>
            <w:r>
              <w:rPr>
                <w:sz w:val="20"/>
              </w:rPr>
              <w:t>20</w:t>
            </w:r>
          </w:p>
        </w:tc>
      </w:tr>
      <w:tr w:rsidR="00C25680">
        <w:trPr>
          <w:trHeight w:val="460"/>
        </w:trPr>
        <w:tc>
          <w:tcPr>
            <w:tcW w:w="389"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7.</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Disparar armas de fuego en celebraciones y/o provocar escándalo, pánico o temor en las personas por esa</w:t>
            </w:r>
          </w:p>
          <w:p w:rsidR="00C25680" w:rsidRDefault="00F04C40">
            <w:pPr>
              <w:pStyle w:val="TableParagraph"/>
              <w:spacing w:line="217" w:lineRule="exact"/>
              <w:ind w:left="69"/>
              <w:rPr>
                <w:sz w:val="20"/>
              </w:rPr>
            </w:pPr>
            <w:r>
              <w:rPr>
                <w:sz w:val="20"/>
              </w:rPr>
              <w:t>conducta</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50" w:right="33"/>
              <w:jc w:val="center"/>
              <w:rPr>
                <w:sz w:val="20"/>
              </w:rPr>
            </w:pPr>
            <w:r>
              <w:rPr>
                <w:sz w:val="20"/>
              </w:rPr>
              <w:t>20</w:t>
            </w:r>
          </w:p>
        </w:tc>
        <w:tc>
          <w:tcPr>
            <w:tcW w:w="618"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51" w:right="17"/>
              <w:jc w:val="center"/>
              <w:rPr>
                <w:sz w:val="20"/>
              </w:rPr>
            </w:pPr>
            <w:r>
              <w:rPr>
                <w:sz w:val="20"/>
              </w:rPr>
              <w:t>150</w:t>
            </w:r>
          </w:p>
        </w:tc>
      </w:tr>
      <w:tr w:rsidR="00C25680">
        <w:trPr>
          <w:trHeight w:val="460"/>
        </w:trPr>
        <w:tc>
          <w:tcPr>
            <w:tcW w:w="389"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8.</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Formar parte de grupos que causen molestias a las personas en lugares públicos o en la proximidad de sus</w:t>
            </w:r>
          </w:p>
          <w:p w:rsidR="00C25680" w:rsidRDefault="00F04C40">
            <w:pPr>
              <w:pStyle w:val="TableParagraph"/>
              <w:spacing w:line="217" w:lineRule="exact"/>
              <w:ind w:left="69"/>
              <w:rPr>
                <w:sz w:val="20"/>
              </w:rPr>
            </w:pPr>
            <w:r>
              <w:rPr>
                <w:sz w:val="20"/>
              </w:rPr>
              <w:t>domicilios y/o que impidan el libre tránsito.</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5"/>
              <w:jc w:val="center"/>
              <w:rPr>
                <w:sz w:val="20"/>
              </w:rPr>
            </w:pPr>
            <w:r>
              <w:rPr>
                <w:w w:val="99"/>
                <w:sz w:val="20"/>
              </w:rPr>
              <w:t>5</w:t>
            </w:r>
          </w:p>
        </w:tc>
        <w:tc>
          <w:tcPr>
            <w:tcW w:w="618"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51" w:right="17"/>
              <w:jc w:val="center"/>
              <w:rPr>
                <w:sz w:val="20"/>
              </w:rPr>
            </w:pPr>
            <w:r>
              <w:rPr>
                <w:sz w:val="20"/>
              </w:rPr>
              <w:t>10</w:t>
            </w:r>
          </w:p>
        </w:tc>
      </w:tr>
      <w:tr w:rsidR="00C25680">
        <w:trPr>
          <w:trHeight w:val="460"/>
        </w:trPr>
        <w:tc>
          <w:tcPr>
            <w:tcW w:w="389"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9.</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Entrar sin autorización a zonas o lugares de acceso prohibido en los centros de espectáculos, diversiones o</w:t>
            </w:r>
          </w:p>
          <w:p w:rsidR="00C25680" w:rsidRDefault="00F04C40">
            <w:pPr>
              <w:pStyle w:val="TableParagraph"/>
              <w:spacing w:line="217" w:lineRule="exact"/>
              <w:ind w:left="69"/>
              <w:rPr>
                <w:sz w:val="20"/>
              </w:rPr>
            </w:pPr>
            <w:r>
              <w:rPr>
                <w:sz w:val="20"/>
              </w:rPr>
              <w:t>recreo y/o en eventos privados.</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50" w:right="33"/>
              <w:jc w:val="center"/>
              <w:rPr>
                <w:sz w:val="20"/>
              </w:rPr>
            </w:pPr>
            <w:r>
              <w:rPr>
                <w:sz w:val="20"/>
              </w:rPr>
              <w:t>10</w:t>
            </w:r>
          </w:p>
        </w:tc>
        <w:tc>
          <w:tcPr>
            <w:tcW w:w="618"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51" w:right="17"/>
              <w:jc w:val="center"/>
              <w:rPr>
                <w:sz w:val="20"/>
              </w:rPr>
            </w:pPr>
            <w:r>
              <w:rPr>
                <w:sz w:val="20"/>
              </w:rPr>
              <w:t>50</w:t>
            </w:r>
          </w:p>
        </w:tc>
      </w:tr>
      <w:tr w:rsidR="00C25680">
        <w:trPr>
          <w:trHeight w:val="690"/>
        </w:trPr>
        <w:tc>
          <w:tcPr>
            <w:tcW w:w="389"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10.</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Organizar o tomar parte en juegos de cualquier índole, en lugar público, que ponga en peligro a las personas que</w:t>
            </w:r>
          </w:p>
          <w:p w:rsidR="00C25680" w:rsidRDefault="00F04C40">
            <w:pPr>
              <w:pStyle w:val="TableParagraph"/>
              <w:spacing w:line="230" w:lineRule="atLeast"/>
              <w:ind w:left="69"/>
              <w:rPr>
                <w:sz w:val="20"/>
              </w:rPr>
            </w:pPr>
            <w:r>
              <w:rPr>
                <w:sz w:val="20"/>
              </w:rPr>
              <w:t>en él transiten o que causen molestias a las familias que habiten en o cerca del lugar en que se desarrollen los juegos, a los peatones o a las personas que manejen cualquier clase de vehículos.</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50" w:right="33"/>
              <w:jc w:val="center"/>
              <w:rPr>
                <w:sz w:val="20"/>
              </w:rPr>
            </w:pPr>
            <w:r>
              <w:rPr>
                <w:sz w:val="20"/>
              </w:rPr>
              <w:t>10</w:t>
            </w:r>
          </w:p>
        </w:tc>
        <w:tc>
          <w:tcPr>
            <w:tcW w:w="618"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51" w:right="17"/>
              <w:jc w:val="center"/>
              <w:rPr>
                <w:sz w:val="20"/>
              </w:rPr>
            </w:pPr>
            <w:r>
              <w:rPr>
                <w:sz w:val="20"/>
              </w:rPr>
              <w:t>50</w:t>
            </w:r>
          </w:p>
        </w:tc>
      </w:tr>
      <w:tr w:rsidR="00C25680">
        <w:trPr>
          <w:trHeight w:val="458"/>
        </w:trPr>
        <w:tc>
          <w:tcPr>
            <w:tcW w:w="389" w:type="dxa"/>
            <w:tcBorders>
              <w:top w:val="single" w:sz="6" w:space="0" w:color="000000"/>
              <w:bottom w:val="single" w:sz="6" w:space="0" w:color="000000"/>
              <w:right w:val="single" w:sz="6" w:space="0" w:color="000000"/>
            </w:tcBorders>
          </w:tcPr>
          <w:p w:rsidR="00C25680" w:rsidRDefault="00F04C40">
            <w:pPr>
              <w:pStyle w:val="TableParagraph"/>
              <w:spacing w:line="224" w:lineRule="exact"/>
              <w:ind w:left="54"/>
              <w:rPr>
                <w:sz w:val="20"/>
              </w:rPr>
            </w:pPr>
            <w:r>
              <w:rPr>
                <w:sz w:val="20"/>
              </w:rPr>
              <w:t>11.</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4" w:lineRule="exact"/>
              <w:ind w:left="69"/>
              <w:rPr>
                <w:sz w:val="20"/>
              </w:rPr>
            </w:pPr>
            <w:r>
              <w:rPr>
                <w:sz w:val="20"/>
              </w:rPr>
              <w:t>Derramar o provocar el derrame de sustancias peligrosas, combustibles u objetos que dañen la carpeta y cinta</w:t>
            </w:r>
          </w:p>
          <w:p w:rsidR="00C25680" w:rsidRDefault="00F04C40">
            <w:pPr>
              <w:pStyle w:val="TableParagraph"/>
              <w:spacing w:line="214" w:lineRule="exact"/>
              <w:ind w:left="69"/>
              <w:rPr>
                <w:sz w:val="20"/>
              </w:rPr>
            </w:pPr>
            <w:r>
              <w:rPr>
                <w:sz w:val="20"/>
              </w:rPr>
              <w:t>asfáltica.</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4" w:lineRule="exact"/>
              <w:ind w:left="15"/>
              <w:jc w:val="center"/>
              <w:rPr>
                <w:sz w:val="20"/>
              </w:rPr>
            </w:pPr>
            <w:r>
              <w:rPr>
                <w:w w:val="99"/>
                <w:sz w:val="20"/>
              </w:rPr>
              <w:t>7</w:t>
            </w:r>
          </w:p>
        </w:tc>
        <w:tc>
          <w:tcPr>
            <w:tcW w:w="618" w:type="dxa"/>
            <w:tcBorders>
              <w:top w:val="single" w:sz="6" w:space="0" w:color="000000"/>
              <w:left w:val="single" w:sz="6" w:space="0" w:color="000000"/>
              <w:bottom w:val="single" w:sz="6" w:space="0" w:color="000000"/>
            </w:tcBorders>
          </w:tcPr>
          <w:p w:rsidR="00C25680" w:rsidRDefault="00F04C40">
            <w:pPr>
              <w:pStyle w:val="TableParagraph"/>
              <w:spacing w:line="224" w:lineRule="exact"/>
              <w:ind w:left="51" w:right="17"/>
              <w:jc w:val="center"/>
              <w:rPr>
                <w:sz w:val="20"/>
              </w:rPr>
            </w:pPr>
            <w:r>
              <w:rPr>
                <w:sz w:val="20"/>
              </w:rPr>
              <w:t>10</w:t>
            </w:r>
          </w:p>
        </w:tc>
      </w:tr>
      <w:tr w:rsidR="00C25680">
        <w:trPr>
          <w:trHeight w:val="232"/>
        </w:trPr>
        <w:tc>
          <w:tcPr>
            <w:tcW w:w="389" w:type="dxa"/>
            <w:tcBorders>
              <w:top w:val="single" w:sz="6" w:space="0" w:color="000000"/>
              <w:bottom w:val="single" w:sz="6" w:space="0" w:color="000000"/>
              <w:right w:val="single" w:sz="6" w:space="0" w:color="000000"/>
            </w:tcBorders>
          </w:tcPr>
          <w:p w:rsidR="00C25680" w:rsidRDefault="00F04C40">
            <w:pPr>
              <w:pStyle w:val="TableParagraph"/>
              <w:spacing w:line="212" w:lineRule="exact"/>
              <w:ind w:left="54"/>
              <w:rPr>
                <w:sz w:val="20"/>
              </w:rPr>
            </w:pPr>
            <w:r>
              <w:rPr>
                <w:sz w:val="20"/>
              </w:rPr>
              <w:t>12.</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69"/>
              <w:rPr>
                <w:sz w:val="20"/>
              </w:rPr>
            </w:pPr>
            <w:r>
              <w:rPr>
                <w:sz w:val="20"/>
              </w:rPr>
              <w:t>Causar incendios por colisión o uso de vehículos.</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15"/>
              <w:jc w:val="center"/>
              <w:rPr>
                <w:sz w:val="20"/>
              </w:rPr>
            </w:pPr>
            <w:r>
              <w:rPr>
                <w:w w:val="99"/>
                <w:sz w:val="20"/>
              </w:rPr>
              <w:t>2</w:t>
            </w:r>
          </w:p>
        </w:tc>
        <w:tc>
          <w:tcPr>
            <w:tcW w:w="618" w:type="dxa"/>
            <w:tcBorders>
              <w:top w:val="single" w:sz="6" w:space="0" w:color="000000"/>
              <w:left w:val="single" w:sz="6" w:space="0" w:color="000000"/>
              <w:bottom w:val="single" w:sz="6" w:space="0" w:color="000000"/>
            </w:tcBorders>
          </w:tcPr>
          <w:p w:rsidR="00C25680" w:rsidRDefault="00F04C40">
            <w:pPr>
              <w:pStyle w:val="TableParagraph"/>
              <w:spacing w:line="212" w:lineRule="exact"/>
              <w:ind w:left="51" w:right="17"/>
              <w:jc w:val="center"/>
              <w:rPr>
                <w:sz w:val="20"/>
              </w:rPr>
            </w:pPr>
            <w:r>
              <w:rPr>
                <w:sz w:val="20"/>
              </w:rPr>
              <w:t>10</w:t>
            </w:r>
          </w:p>
        </w:tc>
      </w:tr>
      <w:tr w:rsidR="00C25680">
        <w:trPr>
          <w:trHeight w:val="229"/>
        </w:trPr>
        <w:tc>
          <w:tcPr>
            <w:tcW w:w="389"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13.</w:t>
            </w:r>
          </w:p>
        </w:tc>
        <w:tc>
          <w:tcPr>
            <w:tcW w:w="914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9"/>
              <w:rPr>
                <w:sz w:val="20"/>
              </w:rPr>
            </w:pPr>
            <w:r>
              <w:rPr>
                <w:sz w:val="20"/>
              </w:rPr>
              <w:t>Cruzar una vialidad sin utilizar los accesos o puentes peatonales.</w:t>
            </w:r>
          </w:p>
        </w:tc>
        <w:tc>
          <w:tcPr>
            <w:tcW w:w="5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15"/>
              <w:jc w:val="center"/>
              <w:rPr>
                <w:sz w:val="20"/>
              </w:rPr>
            </w:pPr>
            <w:r>
              <w:rPr>
                <w:w w:val="99"/>
                <w:sz w:val="20"/>
              </w:rPr>
              <w:t>2</w:t>
            </w:r>
          </w:p>
        </w:tc>
        <w:tc>
          <w:tcPr>
            <w:tcW w:w="618" w:type="dxa"/>
            <w:tcBorders>
              <w:top w:val="single" w:sz="6" w:space="0" w:color="000000"/>
              <w:left w:val="single" w:sz="6" w:space="0" w:color="000000"/>
              <w:bottom w:val="single" w:sz="6" w:space="0" w:color="000000"/>
            </w:tcBorders>
          </w:tcPr>
          <w:p w:rsidR="00C25680" w:rsidRDefault="00F04C40">
            <w:pPr>
              <w:pStyle w:val="TableParagraph"/>
              <w:ind w:left="28"/>
              <w:jc w:val="center"/>
              <w:rPr>
                <w:sz w:val="20"/>
              </w:rPr>
            </w:pPr>
            <w:r>
              <w:rPr>
                <w:w w:val="99"/>
                <w:sz w:val="20"/>
              </w:rPr>
              <w:t>8</w:t>
            </w:r>
          </w:p>
        </w:tc>
      </w:tr>
      <w:tr w:rsidR="00C25680">
        <w:trPr>
          <w:trHeight w:val="459"/>
        </w:trPr>
        <w:tc>
          <w:tcPr>
            <w:tcW w:w="389" w:type="dxa"/>
            <w:tcBorders>
              <w:top w:val="single" w:sz="6" w:space="0" w:color="000000"/>
              <w:right w:val="single" w:sz="6" w:space="0" w:color="000000"/>
            </w:tcBorders>
          </w:tcPr>
          <w:p w:rsidR="00C25680" w:rsidRDefault="00F04C40">
            <w:pPr>
              <w:pStyle w:val="TableParagraph"/>
              <w:spacing w:line="223" w:lineRule="exact"/>
              <w:ind w:left="54"/>
              <w:rPr>
                <w:sz w:val="20"/>
              </w:rPr>
            </w:pPr>
            <w:r>
              <w:rPr>
                <w:sz w:val="20"/>
              </w:rPr>
              <w:t>14.</w:t>
            </w:r>
          </w:p>
        </w:tc>
        <w:tc>
          <w:tcPr>
            <w:tcW w:w="9145" w:type="dxa"/>
            <w:tcBorders>
              <w:top w:val="single" w:sz="6" w:space="0" w:color="000000"/>
              <w:left w:val="single" w:sz="6" w:space="0" w:color="000000"/>
              <w:right w:val="single" w:sz="6" w:space="0" w:color="000000"/>
            </w:tcBorders>
          </w:tcPr>
          <w:p w:rsidR="00C25680" w:rsidRDefault="00F04C40">
            <w:pPr>
              <w:pStyle w:val="TableParagraph"/>
              <w:spacing w:line="223" w:lineRule="exact"/>
              <w:ind w:left="69"/>
              <w:rPr>
                <w:sz w:val="20"/>
              </w:rPr>
            </w:pPr>
            <w:r>
              <w:rPr>
                <w:sz w:val="20"/>
              </w:rPr>
              <w:t>Participar de cualquier forma en carreras de caballos, peleas de perros, peleas de gallos o juegos de azar que se</w:t>
            </w:r>
          </w:p>
          <w:p w:rsidR="00C25680" w:rsidRDefault="00F04C40">
            <w:pPr>
              <w:pStyle w:val="TableParagraph"/>
              <w:spacing w:line="216" w:lineRule="exact"/>
              <w:ind w:left="69"/>
              <w:rPr>
                <w:sz w:val="20"/>
              </w:rPr>
            </w:pPr>
            <w:r>
              <w:rPr>
                <w:sz w:val="20"/>
              </w:rPr>
              <w:t>celebren sin los permisos correspondientes.</w:t>
            </w:r>
          </w:p>
        </w:tc>
        <w:tc>
          <w:tcPr>
            <w:tcW w:w="551" w:type="dxa"/>
            <w:tcBorders>
              <w:top w:val="single" w:sz="6" w:space="0" w:color="000000"/>
              <w:left w:val="single" w:sz="6" w:space="0" w:color="000000"/>
              <w:right w:val="single" w:sz="6" w:space="0" w:color="000000"/>
            </w:tcBorders>
          </w:tcPr>
          <w:p w:rsidR="00C25680" w:rsidRDefault="00F04C40">
            <w:pPr>
              <w:pStyle w:val="TableParagraph"/>
              <w:spacing w:line="223" w:lineRule="exact"/>
              <w:ind w:left="50" w:right="33"/>
              <w:jc w:val="center"/>
              <w:rPr>
                <w:sz w:val="20"/>
              </w:rPr>
            </w:pPr>
            <w:r>
              <w:rPr>
                <w:sz w:val="20"/>
              </w:rPr>
              <w:t>30</w:t>
            </w:r>
          </w:p>
        </w:tc>
        <w:tc>
          <w:tcPr>
            <w:tcW w:w="618" w:type="dxa"/>
            <w:tcBorders>
              <w:top w:val="single" w:sz="6" w:space="0" w:color="000000"/>
              <w:left w:val="single" w:sz="6" w:space="0" w:color="000000"/>
            </w:tcBorders>
          </w:tcPr>
          <w:p w:rsidR="00C25680" w:rsidRDefault="00F04C40">
            <w:pPr>
              <w:pStyle w:val="TableParagraph"/>
              <w:spacing w:line="223" w:lineRule="exact"/>
              <w:ind w:left="51" w:right="17"/>
              <w:jc w:val="center"/>
              <w:rPr>
                <w:sz w:val="20"/>
              </w:rPr>
            </w:pPr>
            <w:r>
              <w:rPr>
                <w:sz w:val="20"/>
              </w:rPr>
              <w:t>150</w:t>
            </w:r>
          </w:p>
        </w:tc>
      </w:tr>
    </w:tbl>
    <w:p w:rsidR="00C25680" w:rsidRDefault="00F04C40">
      <w:pPr>
        <w:pStyle w:val="Textoindependiente"/>
        <w:spacing w:before="7"/>
        <w:ind w:left="217" w:right="610"/>
      </w:pPr>
      <w:r>
        <w:t>III.- Por las faltas o infracciones que atentan contra la integridad moral del individuo y de la familia se aplicaran sanciones en Unidades de Medida y Actualización (UMA):</w:t>
      </w:r>
    </w:p>
    <w:p w:rsidR="00C25680" w:rsidRDefault="00C25680">
      <w:pPr>
        <w:pStyle w:val="Textoindependiente"/>
        <w:spacing w:before="6"/>
      </w:pPr>
    </w:p>
    <w:p w:rsidR="00C25680" w:rsidRDefault="00F04C40">
      <w:pPr>
        <w:pStyle w:val="Ttulo4"/>
        <w:tabs>
          <w:tab w:val="left" w:pos="7570"/>
        </w:tabs>
        <w:spacing w:after="17"/>
        <w:ind w:left="217"/>
        <w:jc w:val="left"/>
      </w:pPr>
      <w:r>
        <w:t>TABULADOR</w:t>
      </w:r>
      <w:r>
        <w:tab/>
        <w:t>SANCION</w:t>
      </w:r>
      <w:r>
        <w:rPr>
          <w:spacing w:val="-1"/>
        </w:rPr>
        <w:t xml:space="preserve"> </w:t>
      </w:r>
      <w:r>
        <w:t>(U.M.A.)</w:t>
      </w:r>
    </w:p>
    <w:tbl>
      <w:tblPr>
        <w:tblStyle w:val="TableNormal"/>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97"/>
        <w:gridCol w:w="8528"/>
        <w:gridCol w:w="851"/>
        <w:gridCol w:w="827"/>
      </w:tblGrid>
      <w:tr w:rsidR="00C25680">
        <w:trPr>
          <w:trHeight w:val="459"/>
        </w:trPr>
        <w:tc>
          <w:tcPr>
            <w:tcW w:w="497" w:type="dxa"/>
            <w:tcBorders>
              <w:bottom w:val="single" w:sz="6" w:space="0" w:color="000000"/>
              <w:right w:val="single" w:sz="6" w:space="0" w:color="000000"/>
            </w:tcBorders>
          </w:tcPr>
          <w:p w:rsidR="00C25680" w:rsidRDefault="00C25680">
            <w:pPr>
              <w:pStyle w:val="TableParagraph"/>
              <w:spacing w:line="240" w:lineRule="auto"/>
              <w:rPr>
                <w:sz w:val="18"/>
              </w:rPr>
            </w:pPr>
          </w:p>
        </w:tc>
        <w:tc>
          <w:tcPr>
            <w:tcW w:w="8528" w:type="dxa"/>
            <w:tcBorders>
              <w:left w:val="single" w:sz="6" w:space="0" w:color="000000"/>
              <w:bottom w:val="single" w:sz="6" w:space="0" w:color="000000"/>
              <w:right w:val="single" w:sz="6" w:space="0" w:color="000000"/>
            </w:tcBorders>
          </w:tcPr>
          <w:p w:rsidR="00C25680" w:rsidRDefault="00C25680">
            <w:pPr>
              <w:pStyle w:val="TableParagraph"/>
              <w:spacing w:before="9" w:line="240" w:lineRule="auto"/>
              <w:rPr>
                <w:b/>
                <w:sz w:val="19"/>
              </w:rPr>
            </w:pPr>
          </w:p>
          <w:p w:rsidR="00C25680" w:rsidRDefault="00F04C40">
            <w:pPr>
              <w:pStyle w:val="TableParagraph"/>
              <w:spacing w:line="212" w:lineRule="exact"/>
              <w:ind w:left="69"/>
              <w:rPr>
                <w:b/>
                <w:sz w:val="20"/>
              </w:rPr>
            </w:pPr>
            <w:r>
              <w:rPr>
                <w:b/>
                <w:sz w:val="20"/>
              </w:rPr>
              <w:t>INFRACCIÒN</w:t>
            </w:r>
          </w:p>
        </w:tc>
        <w:tc>
          <w:tcPr>
            <w:tcW w:w="851" w:type="dxa"/>
            <w:tcBorders>
              <w:left w:val="single" w:sz="6" w:space="0" w:color="000000"/>
              <w:bottom w:val="single" w:sz="6" w:space="0" w:color="000000"/>
              <w:right w:val="single" w:sz="6" w:space="0" w:color="000000"/>
            </w:tcBorders>
          </w:tcPr>
          <w:p w:rsidR="00C25680" w:rsidRDefault="00C25680">
            <w:pPr>
              <w:pStyle w:val="TableParagraph"/>
              <w:spacing w:before="9" w:line="240" w:lineRule="auto"/>
              <w:rPr>
                <w:b/>
                <w:sz w:val="19"/>
              </w:rPr>
            </w:pPr>
          </w:p>
          <w:p w:rsidR="00C25680" w:rsidRDefault="00F04C40">
            <w:pPr>
              <w:pStyle w:val="TableParagraph"/>
              <w:spacing w:line="212" w:lineRule="exact"/>
              <w:ind w:left="201" w:right="182"/>
              <w:jc w:val="center"/>
              <w:rPr>
                <w:b/>
                <w:sz w:val="20"/>
              </w:rPr>
            </w:pPr>
            <w:r>
              <w:rPr>
                <w:b/>
                <w:sz w:val="20"/>
              </w:rPr>
              <w:t>MÌN</w:t>
            </w:r>
          </w:p>
        </w:tc>
        <w:tc>
          <w:tcPr>
            <w:tcW w:w="827" w:type="dxa"/>
            <w:tcBorders>
              <w:left w:val="single" w:sz="6" w:space="0" w:color="000000"/>
              <w:bottom w:val="single" w:sz="6" w:space="0" w:color="000000"/>
            </w:tcBorders>
          </w:tcPr>
          <w:p w:rsidR="00C25680" w:rsidRDefault="00C25680">
            <w:pPr>
              <w:pStyle w:val="TableParagraph"/>
              <w:spacing w:before="9" w:line="240" w:lineRule="auto"/>
              <w:rPr>
                <w:b/>
                <w:sz w:val="19"/>
              </w:rPr>
            </w:pPr>
          </w:p>
          <w:p w:rsidR="00C25680" w:rsidRDefault="00F04C40">
            <w:pPr>
              <w:pStyle w:val="TableParagraph"/>
              <w:spacing w:line="212" w:lineRule="exact"/>
              <w:ind w:left="157" w:right="121"/>
              <w:jc w:val="center"/>
              <w:rPr>
                <w:b/>
                <w:sz w:val="20"/>
              </w:rPr>
            </w:pPr>
            <w:r>
              <w:rPr>
                <w:b/>
                <w:sz w:val="20"/>
              </w:rPr>
              <w:t>MÀX</w:t>
            </w:r>
          </w:p>
        </w:tc>
      </w:tr>
      <w:tr w:rsidR="00C25680">
        <w:trPr>
          <w:trHeight w:val="231"/>
        </w:trPr>
        <w:tc>
          <w:tcPr>
            <w:tcW w:w="497" w:type="dxa"/>
            <w:tcBorders>
              <w:top w:val="single" w:sz="6" w:space="0" w:color="000000"/>
              <w:right w:val="single" w:sz="6" w:space="0" w:color="000000"/>
            </w:tcBorders>
          </w:tcPr>
          <w:p w:rsidR="00C25680" w:rsidRDefault="00F04C40">
            <w:pPr>
              <w:pStyle w:val="TableParagraph"/>
              <w:spacing w:line="212" w:lineRule="exact"/>
              <w:ind w:left="54"/>
              <w:rPr>
                <w:sz w:val="20"/>
              </w:rPr>
            </w:pPr>
            <w:r>
              <w:rPr>
                <w:sz w:val="20"/>
              </w:rPr>
              <w:t>1.</w:t>
            </w:r>
          </w:p>
        </w:tc>
        <w:tc>
          <w:tcPr>
            <w:tcW w:w="8528"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69"/>
              <w:rPr>
                <w:sz w:val="20"/>
              </w:rPr>
            </w:pPr>
            <w:r>
              <w:rPr>
                <w:sz w:val="20"/>
              </w:rPr>
              <w:t>Proferir palabras, adoptar actitudes, realizar señas de carácter obsceno, en lugares públicos y que causen</w:t>
            </w:r>
          </w:p>
        </w:tc>
        <w:tc>
          <w:tcPr>
            <w:tcW w:w="851"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13"/>
              <w:jc w:val="center"/>
              <w:rPr>
                <w:sz w:val="20"/>
              </w:rPr>
            </w:pPr>
            <w:r>
              <w:rPr>
                <w:w w:val="99"/>
                <w:sz w:val="20"/>
              </w:rPr>
              <w:t>2</w:t>
            </w:r>
          </w:p>
        </w:tc>
        <w:tc>
          <w:tcPr>
            <w:tcW w:w="827" w:type="dxa"/>
            <w:tcBorders>
              <w:top w:val="single" w:sz="6" w:space="0" w:color="000000"/>
              <w:left w:val="single" w:sz="6" w:space="0" w:color="000000"/>
            </w:tcBorders>
          </w:tcPr>
          <w:p w:rsidR="00C25680" w:rsidRDefault="00F04C40">
            <w:pPr>
              <w:pStyle w:val="TableParagraph"/>
              <w:spacing w:line="212" w:lineRule="exact"/>
              <w:ind w:left="157" w:right="121"/>
              <w:jc w:val="center"/>
              <w:rPr>
                <w:sz w:val="20"/>
              </w:rPr>
            </w:pPr>
            <w:r>
              <w:rPr>
                <w:sz w:val="20"/>
              </w:rPr>
              <w:t>10</w:t>
            </w:r>
          </w:p>
        </w:tc>
      </w:tr>
    </w:tbl>
    <w:p w:rsidR="00C25680" w:rsidRDefault="00C25680">
      <w:pPr>
        <w:spacing w:line="212" w:lineRule="exact"/>
        <w:jc w:val="center"/>
        <w:rPr>
          <w:sz w:val="20"/>
        </w:rPr>
        <w:sectPr w:rsidR="00C25680">
          <w:pgSz w:w="12250" w:h="15850"/>
          <w:pgMar w:top="960" w:right="380" w:bottom="0" w:left="860" w:header="710" w:footer="0" w:gutter="0"/>
          <w:cols w:space="720"/>
        </w:sectPr>
      </w:pPr>
    </w:p>
    <w:tbl>
      <w:tblPr>
        <w:tblStyle w:val="TableNormal"/>
        <w:tblW w:w="0" w:type="auto"/>
        <w:tblInd w:w="170" w:type="dxa"/>
        <w:tblBorders>
          <w:top w:val="triple" w:sz="6" w:space="0" w:color="000000"/>
          <w:left w:val="triple" w:sz="6" w:space="0" w:color="000000"/>
          <w:bottom w:val="triple" w:sz="6" w:space="0" w:color="000000"/>
          <w:right w:val="triple" w:sz="6" w:space="0" w:color="000000"/>
          <w:insideH w:val="triple" w:sz="6" w:space="0" w:color="000000"/>
          <w:insideV w:val="triple" w:sz="6" w:space="0" w:color="000000"/>
        </w:tblBorders>
        <w:tblLayout w:type="fixed"/>
        <w:tblLook w:val="01E0" w:firstRow="1" w:lastRow="1" w:firstColumn="1" w:lastColumn="1" w:noHBand="0" w:noVBand="0"/>
      </w:tblPr>
      <w:tblGrid>
        <w:gridCol w:w="497"/>
        <w:gridCol w:w="8528"/>
        <w:gridCol w:w="851"/>
        <w:gridCol w:w="827"/>
      </w:tblGrid>
      <w:tr w:rsidR="00C25680">
        <w:trPr>
          <w:trHeight w:val="225"/>
        </w:trPr>
        <w:tc>
          <w:tcPr>
            <w:tcW w:w="497" w:type="dxa"/>
            <w:tcBorders>
              <w:left w:val="double" w:sz="2" w:space="0" w:color="000000"/>
              <w:bottom w:val="single" w:sz="6" w:space="0" w:color="000000"/>
              <w:right w:val="single" w:sz="6" w:space="0" w:color="000000"/>
            </w:tcBorders>
          </w:tcPr>
          <w:p w:rsidR="00C25680" w:rsidRDefault="00C25680">
            <w:pPr>
              <w:pStyle w:val="TableParagraph"/>
              <w:spacing w:line="240" w:lineRule="auto"/>
              <w:rPr>
                <w:sz w:val="16"/>
              </w:rPr>
            </w:pPr>
          </w:p>
        </w:tc>
        <w:tc>
          <w:tcPr>
            <w:tcW w:w="8528" w:type="dxa"/>
            <w:tcBorders>
              <w:left w:val="single" w:sz="6" w:space="0" w:color="000000"/>
              <w:bottom w:val="single" w:sz="6" w:space="0" w:color="000000"/>
              <w:right w:val="single" w:sz="6" w:space="0" w:color="000000"/>
            </w:tcBorders>
          </w:tcPr>
          <w:p w:rsidR="00C25680" w:rsidRDefault="00F04C40">
            <w:pPr>
              <w:pStyle w:val="TableParagraph"/>
              <w:spacing w:line="205" w:lineRule="exact"/>
              <w:ind w:left="69"/>
              <w:rPr>
                <w:sz w:val="20"/>
              </w:rPr>
            </w:pPr>
            <w:r>
              <w:rPr>
                <w:sz w:val="20"/>
              </w:rPr>
              <w:t>molestia a un tercero.</w:t>
            </w:r>
          </w:p>
        </w:tc>
        <w:tc>
          <w:tcPr>
            <w:tcW w:w="851" w:type="dxa"/>
            <w:tcBorders>
              <w:left w:val="single" w:sz="6" w:space="0" w:color="000000"/>
              <w:bottom w:val="single" w:sz="6" w:space="0" w:color="000000"/>
              <w:right w:val="single" w:sz="6" w:space="0" w:color="000000"/>
            </w:tcBorders>
          </w:tcPr>
          <w:p w:rsidR="00C25680" w:rsidRDefault="00C25680">
            <w:pPr>
              <w:pStyle w:val="TableParagraph"/>
              <w:spacing w:line="240" w:lineRule="auto"/>
              <w:rPr>
                <w:sz w:val="16"/>
              </w:rPr>
            </w:pPr>
          </w:p>
        </w:tc>
        <w:tc>
          <w:tcPr>
            <w:tcW w:w="827" w:type="dxa"/>
            <w:tcBorders>
              <w:left w:val="single" w:sz="6" w:space="0" w:color="000000"/>
              <w:bottom w:val="single" w:sz="6" w:space="0" w:color="000000"/>
              <w:right w:val="double" w:sz="2" w:space="0" w:color="000000"/>
            </w:tcBorders>
          </w:tcPr>
          <w:p w:rsidR="00C25680" w:rsidRDefault="00C25680">
            <w:pPr>
              <w:pStyle w:val="TableParagraph"/>
              <w:spacing w:line="240" w:lineRule="auto"/>
              <w:rPr>
                <w:sz w:val="16"/>
              </w:rPr>
            </w:pPr>
          </w:p>
        </w:tc>
      </w:tr>
      <w:tr w:rsidR="00C25680">
        <w:trPr>
          <w:trHeight w:val="229"/>
        </w:trPr>
        <w:tc>
          <w:tcPr>
            <w:tcW w:w="497"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ind w:left="54"/>
              <w:rPr>
                <w:sz w:val="20"/>
              </w:rPr>
            </w:pPr>
            <w:r>
              <w:rPr>
                <w:sz w:val="20"/>
              </w:rPr>
              <w:t>2.</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9"/>
              <w:rPr>
                <w:sz w:val="20"/>
              </w:rPr>
            </w:pPr>
            <w:r>
              <w:rPr>
                <w:sz w:val="20"/>
              </w:rPr>
              <w:t>Ofrecer, en la vía pública, actos o eventos que atenten contra la familia y las personas.</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5"/>
              <w:rPr>
                <w:sz w:val="20"/>
              </w:rPr>
            </w:pPr>
            <w:r>
              <w:rPr>
                <w:w w:val="99"/>
                <w:sz w:val="20"/>
              </w:rPr>
              <w:t>5</w:t>
            </w:r>
          </w:p>
        </w:tc>
        <w:tc>
          <w:tcPr>
            <w:tcW w:w="827"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ind w:left="157" w:right="121"/>
              <w:jc w:val="center"/>
              <w:rPr>
                <w:sz w:val="20"/>
              </w:rPr>
            </w:pPr>
            <w:r>
              <w:rPr>
                <w:sz w:val="20"/>
              </w:rPr>
              <w:t>30</w:t>
            </w:r>
          </w:p>
        </w:tc>
      </w:tr>
      <w:tr w:rsidR="00C25680">
        <w:trPr>
          <w:trHeight w:val="460"/>
        </w:trPr>
        <w:tc>
          <w:tcPr>
            <w:tcW w:w="497"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3.</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Faltar, en lugar público, al respeto o consideración que se debe a los adultos mayores, mujeres, niños o</w:t>
            </w:r>
          </w:p>
          <w:p w:rsidR="00C25680" w:rsidRDefault="00F04C40">
            <w:pPr>
              <w:pStyle w:val="TableParagraph"/>
              <w:spacing w:before="1" w:line="217" w:lineRule="exact"/>
              <w:ind w:left="69"/>
              <w:rPr>
                <w:sz w:val="20"/>
              </w:rPr>
            </w:pPr>
            <w:r>
              <w:rPr>
                <w:sz w:val="20"/>
              </w:rPr>
              <w:t>personas con discapacidad.</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375"/>
              <w:rPr>
                <w:sz w:val="20"/>
              </w:rPr>
            </w:pPr>
            <w:r>
              <w:rPr>
                <w:w w:val="99"/>
                <w:sz w:val="20"/>
              </w:rPr>
              <w:t>2</w:t>
            </w:r>
          </w:p>
        </w:tc>
        <w:tc>
          <w:tcPr>
            <w:tcW w:w="827"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3" w:lineRule="exact"/>
              <w:ind w:left="157" w:right="121"/>
              <w:jc w:val="center"/>
              <w:rPr>
                <w:sz w:val="20"/>
              </w:rPr>
            </w:pPr>
            <w:r>
              <w:rPr>
                <w:sz w:val="20"/>
              </w:rPr>
              <w:t>10</w:t>
            </w:r>
          </w:p>
        </w:tc>
      </w:tr>
      <w:tr w:rsidR="00C25680">
        <w:trPr>
          <w:trHeight w:val="289"/>
        </w:trPr>
        <w:tc>
          <w:tcPr>
            <w:tcW w:w="497"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4.</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Realizar tocamientos obscenos en lugares públicos y que causen molestia.</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327"/>
              <w:rPr>
                <w:sz w:val="20"/>
              </w:rPr>
            </w:pPr>
            <w:r>
              <w:rPr>
                <w:sz w:val="20"/>
              </w:rPr>
              <w:t>10</w:t>
            </w:r>
          </w:p>
        </w:tc>
        <w:tc>
          <w:tcPr>
            <w:tcW w:w="827"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3" w:lineRule="exact"/>
              <w:ind w:left="157" w:right="121"/>
              <w:jc w:val="center"/>
              <w:rPr>
                <w:sz w:val="20"/>
              </w:rPr>
            </w:pPr>
            <w:r>
              <w:rPr>
                <w:sz w:val="20"/>
              </w:rPr>
              <w:t>80</w:t>
            </w:r>
          </w:p>
        </w:tc>
      </w:tr>
      <w:tr w:rsidR="00C25680">
        <w:trPr>
          <w:trHeight w:val="460"/>
        </w:trPr>
        <w:tc>
          <w:tcPr>
            <w:tcW w:w="497"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5" w:lineRule="exact"/>
              <w:ind w:left="54"/>
              <w:rPr>
                <w:sz w:val="20"/>
              </w:rPr>
            </w:pPr>
            <w:r>
              <w:rPr>
                <w:sz w:val="20"/>
              </w:rPr>
              <w:t>5.</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69"/>
              <w:rPr>
                <w:sz w:val="20"/>
              </w:rPr>
            </w:pPr>
            <w:r>
              <w:rPr>
                <w:sz w:val="20"/>
              </w:rPr>
              <w:t>Corregir en lugares públicos, con violencia física o moral a quien se le ejerce la patria potestad; de igual</w:t>
            </w:r>
          </w:p>
          <w:p w:rsidR="00C25680" w:rsidRDefault="00F04C40">
            <w:pPr>
              <w:pStyle w:val="TableParagraph"/>
              <w:spacing w:line="214" w:lineRule="exact"/>
              <w:ind w:left="69"/>
              <w:rPr>
                <w:sz w:val="20"/>
              </w:rPr>
            </w:pPr>
            <w:r>
              <w:rPr>
                <w:sz w:val="20"/>
              </w:rPr>
              <w:t>forma, vejar o maltratar a los ascendientes, cónyuge o concubinario.</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327"/>
              <w:rPr>
                <w:sz w:val="20"/>
              </w:rPr>
            </w:pPr>
            <w:r>
              <w:rPr>
                <w:sz w:val="20"/>
              </w:rPr>
              <w:t>10</w:t>
            </w:r>
          </w:p>
        </w:tc>
        <w:tc>
          <w:tcPr>
            <w:tcW w:w="827"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5" w:lineRule="exact"/>
              <w:ind w:left="157" w:right="121"/>
              <w:jc w:val="center"/>
              <w:rPr>
                <w:sz w:val="20"/>
              </w:rPr>
            </w:pPr>
            <w:r>
              <w:rPr>
                <w:sz w:val="20"/>
              </w:rPr>
              <w:t>50</w:t>
            </w:r>
          </w:p>
        </w:tc>
      </w:tr>
      <w:tr w:rsidR="00C25680">
        <w:trPr>
          <w:trHeight w:val="460"/>
        </w:trPr>
        <w:tc>
          <w:tcPr>
            <w:tcW w:w="497"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5" w:lineRule="exact"/>
              <w:ind w:left="54"/>
              <w:rPr>
                <w:sz w:val="20"/>
              </w:rPr>
            </w:pPr>
            <w:r>
              <w:rPr>
                <w:sz w:val="20"/>
              </w:rPr>
              <w:t>6.</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4" w:lineRule="exact"/>
              <w:ind w:left="69"/>
              <w:rPr>
                <w:sz w:val="20"/>
              </w:rPr>
            </w:pPr>
            <w:r>
              <w:rPr>
                <w:sz w:val="20"/>
              </w:rPr>
              <w:t>Arrojar objetos sólidos o líquidos, provocar riñas y/o participar en ellas, en reuniones o espectáculos</w:t>
            </w:r>
          </w:p>
          <w:p w:rsidR="00C25680" w:rsidRDefault="00F04C40">
            <w:pPr>
              <w:pStyle w:val="TableParagraph"/>
              <w:spacing w:line="216" w:lineRule="exact"/>
              <w:ind w:left="69"/>
              <w:rPr>
                <w:sz w:val="20"/>
              </w:rPr>
            </w:pPr>
            <w:r>
              <w:rPr>
                <w:sz w:val="20"/>
              </w:rPr>
              <w:t>públicos que alteren el orden o el bienestar común.</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327"/>
              <w:rPr>
                <w:sz w:val="20"/>
              </w:rPr>
            </w:pPr>
            <w:r>
              <w:rPr>
                <w:sz w:val="20"/>
              </w:rPr>
              <w:t>10</w:t>
            </w:r>
          </w:p>
        </w:tc>
        <w:tc>
          <w:tcPr>
            <w:tcW w:w="827"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5" w:lineRule="exact"/>
              <w:ind w:left="157" w:right="121"/>
              <w:jc w:val="center"/>
              <w:rPr>
                <w:sz w:val="20"/>
              </w:rPr>
            </w:pPr>
            <w:r>
              <w:rPr>
                <w:sz w:val="20"/>
              </w:rPr>
              <w:t>50</w:t>
            </w:r>
          </w:p>
        </w:tc>
      </w:tr>
      <w:tr w:rsidR="00C25680">
        <w:trPr>
          <w:trHeight w:val="460"/>
        </w:trPr>
        <w:tc>
          <w:tcPr>
            <w:tcW w:w="497"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5" w:lineRule="exact"/>
              <w:ind w:left="54"/>
              <w:rPr>
                <w:sz w:val="20"/>
              </w:rPr>
            </w:pPr>
            <w:r>
              <w:rPr>
                <w:sz w:val="20"/>
              </w:rPr>
              <w:t>7.</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4" w:lineRule="exact"/>
              <w:ind w:left="69"/>
              <w:rPr>
                <w:sz w:val="20"/>
              </w:rPr>
            </w:pPr>
            <w:r>
              <w:rPr>
                <w:sz w:val="20"/>
              </w:rPr>
              <w:t>Permitir o tolerar el ingreso, asistencia o permanencia de menores de edad en sitios o lugares no</w:t>
            </w:r>
          </w:p>
          <w:p w:rsidR="00C25680" w:rsidRDefault="00F04C40">
            <w:pPr>
              <w:pStyle w:val="TableParagraph"/>
              <w:spacing w:line="216" w:lineRule="exact"/>
              <w:ind w:left="69"/>
              <w:rPr>
                <w:sz w:val="20"/>
              </w:rPr>
            </w:pPr>
            <w:r>
              <w:rPr>
                <w:sz w:val="20"/>
              </w:rPr>
              <w:t>autorizados para ellos.</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327"/>
              <w:rPr>
                <w:sz w:val="20"/>
              </w:rPr>
            </w:pPr>
            <w:r>
              <w:rPr>
                <w:sz w:val="20"/>
              </w:rPr>
              <w:t>20</w:t>
            </w:r>
          </w:p>
        </w:tc>
        <w:tc>
          <w:tcPr>
            <w:tcW w:w="827"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5" w:lineRule="exact"/>
              <w:ind w:left="157" w:right="121"/>
              <w:jc w:val="center"/>
              <w:rPr>
                <w:sz w:val="20"/>
              </w:rPr>
            </w:pPr>
            <w:r>
              <w:rPr>
                <w:sz w:val="20"/>
              </w:rPr>
              <w:t>200</w:t>
            </w:r>
          </w:p>
        </w:tc>
      </w:tr>
      <w:tr w:rsidR="00C25680">
        <w:trPr>
          <w:trHeight w:val="460"/>
        </w:trPr>
        <w:tc>
          <w:tcPr>
            <w:tcW w:w="497"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8.</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Vender bebidas alcohólicas, cigarros, tabaco y sus derivados, sustancias psicotrópicas y/o inhalantes a</w:t>
            </w:r>
          </w:p>
          <w:p w:rsidR="00C25680" w:rsidRDefault="00F04C40">
            <w:pPr>
              <w:pStyle w:val="TableParagraph"/>
              <w:spacing w:line="217" w:lineRule="exact"/>
              <w:ind w:left="69"/>
              <w:rPr>
                <w:sz w:val="20"/>
              </w:rPr>
            </w:pPr>
            <w:r>
              <w:rPr>
                <w:sz w:val="20"/>
              </w:rPr>
              <w:t>menores de edad.</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327"/>
              <w:rPr>
                <w:sz w:val="20"/>
              </w:rPr>
            </w:pPr>
            <w:r>
              <w:rPr>
                <w:sz w:val="20"/>
              </w:rPr>
              <w:t>50</w:t>
            </w:r>
          </w:p>
        </w:tc>
        <w:tc>
          <w:tcPr>
            <w:tcW w:w="827"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3" w:lineRule="exact"/>
              <w:ind w:left="157" w:right="121"/>
              <w:jc w:val="center"/>
              <w:rPr>
                <w:sz w:val="20"/>
              </w:rPr>
            </w:pPr>
            <w:r>
              <w:rPr>
                <w:sz w:val="20"/>
              </w:rPr>
              <w:t>300</w:t>
            </w:r>
          </w:p>
        </w:tc>
      </w:tr>
      <w:tr w:rsidR="00C25680">
        <w:trPr>
          <w:trHeight w:val="231"/>
        </w:trPr>
        <w:tc>
          <w:tcPr>
            <w:tcW w:w="497" w:type="dxa"/>
            <w:tcBorders>
              <w:top w:val="single" w:sz="6" w:space="0" w:color="000000"/>
              <w:left w:val="double" w:sz="2" w:space="0" w:color="000000"/>
              <w:bottom w:val="double" w:sz="2" w:space="0" w:color="000000"/>
              <w:right w:val="single" w:sz="6" w:space="0" w:color="000000"/>
            </w:tcBorders>
          </w:tcPr>
          <w:p w:rsidR="00C25680" w:rsidRDefault="00F04C40">
            <w:pPr>
              <w:pStyle w:val="TableParagraph"/>
              <w:spacing w:line="212" w:lineRule="exact"/>
              <w:ind w:left="54"/>
              <w:rPr>
                <w:sz w:val="20"/>
              </w:rPr>
            </w:pPr>
            <w:r>
              <w:rPr>
                <w:sz w:val="20"/>
              </w:rPr>
              <w:t>9.</w:t>
            </w:r>
          </w:p>
        </w:tc>
        <w:tc>
          <w:tcPr>
            <w:tcW w:w="8528" w:type="dxa"/>
            <w:tcBorders>
              <w:top w:val="single" w:sz="6" w:space="0" w:color="000000"/>
              <w:left w:val="single" w:sz="6" w:space="0" w:color="000000"/>
              <w:bottom w:val="double" w:sz="2" w:space="0" w:color="000000"/>
              <w:right w:val="single" w:sz="6" w:space="0" w:color="000000"/>
            </w:tcBorders>
          </w:tcPr>
          <w:p w:rsidR="00C25680" w:rsidRDefault="00F04C40">
            <w:pPr>
              <w:pStyle w:val="TableParagraph"/>
              <w:spacing w:line="212" w:lineRule="exact"/>
              <w:ind w:left="69"/>
              <w:rPr>
                <w:sz w:val="20"/>
              </w:rPr>
            </w:pPr>
            <w:r>
              <w:rPr>
                <w:sz w:val="20"/>
              </w:rPr>
              <w:t>Publicitar la venta o exhibición de pornografía.</w:t>
            </w:r>
          </w:p>
        </w:tc>
        <w:tc>
          <w:tcPr>
            <w:tcW w:w="851" w:type="dxa"/>
            <w:tcBorders>
              <w:top w:val="single" w:sz="6" w:space="0" w:color="000000"/>
              <w:left w:val="single" w:sz="6" w:space="0" w:color="000000"/>
              <w:bottom w:val="double" w:sz="2" w:space="0" w:color="000000"/>
              <w:right w:val="single" w:sz="6" w:space="0" w:color="000000"/>
            </w:tcBorders>
          </w:tcPr>
          <w:p w:rsidR="00C25680" w:rsidRDefault="00F04C40">
            <w:pPr>
              <w:pStyle w:val="TableParagraph"/>
              <w:spacing w:line="212" w:lineRule="exact"/>
              <w:ind w:left="327"/>
              <w:rPr>
                <w:sz w:val="20"/>
              </w:rPr>
            </w:pPr>
            <w:r>
              <w:rPr>
                <w:sz w:val="20"/>
              </w:rPr>
              <w:t>50</w:t>
            </w:r>
          </w:p>
        </w:tc>
        <w:tc>
          <w:tcPr>
            <w:tcW w:w="827" w:type="dxa"/>
            <w:tcBorders>
              <w:top w:val="single" w:sz="6" w:space="0" w:color="000000"/>
              <w:left w:val="single" w:sz="6" w:space="0" w:color="000000"/>
              <w:bottom w:val="double" w:sz="2" w:space="0" w:color="000000"/>
              <w:right w:val="double" w:sz="2" w:space="0" w:color="000000"/>
            </w:tcBorders>
          </w:tcPr>
          <w:p w:rsidR="00C25680" w:rsidRDefault="00F04C40">
            <w:pPr>
              <w:pStyle w:val="TableParagraph"/>
              <w:spacing w:line="212" w:lineRule="exact"/>
              <w:ind w:left="157" w:right="121"/>
              <w:jc w:val="center"/>
              <w:rPr>
                <w:sz w:val="20"/>
              </w:rPr>
            </w:pPr>
            <w:r>
              <w:rPr>
                <w:sz w:val="20"/>
              </w:rPr>
              <w:t>150</w:t>
            </w:r>
          </w:p>
        </w:tc>
      </w:tr>
    </w:tbl>
    <w:p w:rsidR="00C25680" w:rsidRDefault="00C25680">
      <w:pPr>
        <w:pStyle w:val="Textoindependiente"/>
        <w:spacing w:before="8"/>
        <w:rPr>
          <w:b/>
          <w:sz w:val="12"/>
        </w:rPr>
      </w:pPr>
    </w:p>
    <w:p w:rsidR="00C25680" w:rsidRDefault="00F04C40">
      <w:pPr>
        <w:pStyle w:val="Textoindependiente"/>
        <w:spacing w:before="100" w:line="228" w:lineRule="auto"/>
        <w:ind w:left="217" w:right="871"/>
      </w:pPr>
      <w:r>
        <w:t>IV.- Por las faltas o infracciones contra la propiedad pública se aplicarán sanciones en Unidades de Medida y Actualización (UMA):</w:t>
      </w:r>
    </w:p>
    <w:p w:rsidR="00C25680" w:rsidRDefault="00C25680">
      <w:pPr>
        <w:pStyle w:val="Textoindependiente"/>
        <w:spacing w:before="3"/>
      </w:pPr>
    </w:p>
    <w:p w:rsidR="00C25680" w:rsidRDefault="00F04C40">
      <w:pPr>
        <w:pStyle w:val="Ttulo4"/>
        <w:tabs>
          <w:tab w:val="left" w:pos="7570"/>
        </w:tabs>
        <w:spacing w:before="1"/>
        <w:ind w:left="217"/>
        <w:jc w:val="left"/>
      </w:pPr>
      <w:r>
        <w:t>TABULADOR</w:t>
      </w:r>
      <w:r>
        <w:tab/>
        <w:t>SANCION</w:t>
      </w:r>
      <w:r>
        <w:rPr>
          <w:spacing w:val="-1"/>
        </w:rPr>
        <w:t xml:space="preserve"> </w:t>
      </w:r>
      <w:r>
        <w:t>(U.M.A.)</w:t>
      </w:r>
    </w:p>
    <w:p w:rsidR="00C25680" w:rsidRDefault="00C25680">
      <w:pPr>
        <w:pStyle w:val="Textoindependiente"/>
        <w:spacing w:before="3"/>
        <w:rPr>
          <w:b/>
          <w:sz w:val="21"/>
        </w:rPr>
      </w:pPr>
    </w:p>
    <w:tbl>
      <w:tblPr>
        <w:tblStyle w:val="TableNormal"/>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56"/>
        <w:gridCol w:w="8671"/>
        <w:gridCol w:w="853"/>
        <w:gridCol w:w="829"/>
      </w:tblGrid>
      <w:tr w:rsidR="00C25680">
        <w:trPr>
          <w:trHeight w:val="231"/>
        </w:trPr>
        <w:tc>
          <w:tcPr>
            <w:tcW w:w="356" w:type="dxa"/>
            <w:tcBorders>
              <w:bottom w:val="single" w:sz="6" w:space="0" w:color="000000"/>
              <w:right w:val="single" w:sz="6" w:space="0" w:color="000000"/>
            </w:tcBorders>
          </w:tcPr>
          <w:p w:rsidR="00C25680" w:rsidRDefault="00C25680">
            <w:pPr>
              <w:pStyle w:val="TableParagraph"/>
              <w:spacing w:line="240" w:lineRule="auto"/>
              <w:rPr>
                <w:sz w:val="16"/>
              </w:rPr>
            </w:pPr>
          </w:p>
        </w:tc>
        <w:tc>
          <w:tcPr>
            <w:tcW w:w="8671"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68"/>
              <w:rPr>
                <w:b/>
                <w:sz w:val="20"/>
              </w:rPr>
            </w:pPr>
            <w:r>
              <w:rPr>
                <w:b/>
                <w:sz w:val="20"/>
              </w:rPr>
              <w:t>INFRACCIÒN</w:t>
            </w:r>
          </w:p>
        </w:tc>
        <w:tc>
          <w:tcPr>
            <w:tcW w:w="853"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199" w:right="186"/>
              <w:jc w:val="center"/>
              <w:rPr>
                <w:b/>
                <w:sz w:val="20"/>
              </w:rPr>
            </w:pPr>
            <w:r>
              <w:rPr>
                <w:b/>
                <w:sz w:val="20"/>
              </w:rPr>
              <w:t>MÌN</w:t>
            </w:r>
          </w:p>
        </w:tc>
        <w:tc>
          <w:tcPr>
            <w:tcW w:w="829" w:type="dxa"/>
            <w:tcBorders>
              <w:left w:val="single" w:sz="6" w:space="0" w:color="000000"/>
              <w:bottom w:val="single" w:sz="6" w:space="0" w:color="000000"/>
            </w:tcBorders>
          </w:tcPr>
          <w:p w:rsidR="00C25680" w:rsidRDefault="00F04C40">
            <w:pPr>
              <w:pStyle w:val="TableParagraph"/>
              <w:spacing w:line="212" w:lineRule="exact"/>
              <w:ind w:left="153" w:right="127"/>
              <w:jc w:val="center"/>
              <w:rPr>
                <w:b/>
                <w:sz w:val="20"/>
              </w:rPr>
            </w:pPr>
            <w:r>
              <w:rPr>
                <w:b/>
                <w:sz w:val="20"/>
              </w:rPr>
              <w:t>MÀX</w:t>
            </w:r>
          </w:p>
        </w:tc>
      </w:tr>
      <w:tr w:rsidR="00C25680">
        <w:trPr>
          <w:trHeight w:val="460"/>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1.</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8"/>
              <w:rPr>
                <w:sz w:val="20"/>
              </w:rPr>
            </w:pPr>
            <w:r>
              <w:rPr>
                <w:sz w:val="20"/>
              </w:rPr>
              <w:t>Dañar, ensuciar o pintar estatuas, monumentos, postes, arbotantes, fachadas de edificios públicos, así</w:t>
            </w:r>
          </w:p>
          <w:p w:rsidR="00C25680" w:rsidRDefault="00F04C40">
            <w:pPr>
              <w:pStyle w:val="TableParagraph"/>
              <w:spacing w:line="217" w:lineRule="exact"/>
              <w:ind w:left="68"/>
              <w:rPr>
                <w:sz w:val="20"/>
              </w:rPr>
            </w:pPr>
            <w:r>
              <w:rPr>
                <w:sz w:val="20"/>
              </w:rPr>
              <w:t>como causar deterioro a plazas, parques y jardines u otros bienes del dominio público.</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99" w:right="186"/>
              <w:jc w:val="center"/>
              <w:rPr>
                <w:sz w:val="20"/>
              </w:rPr>
            </w:pPr>
            <w:r>
              <w:rPr>
                <w:sz w:val="20"/>
              </w:rPr>
              <w:t>30</w:t>
            </w:r>
          </w:p>
        </w:tc>
        <w:tc>
          <w:tcPr>
            <w:tcW w:w="829"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3" w:right="127"/>
              <w:jc w:val="center"/>
              <w:rPr>
                <w:sz w:val="20"/>
              </w:rPr>
            </w:pPr>
            <w:r>
              <w:rPr>
                <w:sz w:val="20"/>
              </w:rPr>
              <w:t>100</w:t>
            </w:r>
          </w:p>
        </w:tc>
      </w:tr>
      <w:tr w:rsidR="00C25680">
        <w:trPr>
          <w:trHeight w:val="229"/>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2.</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Dañar, destruir o remover señales de tránsito o cualquier otro señalamiento oficial.</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7"/>
              <w:jc w:val="center"/>
              <w:rPr>
                <w:sz w:val="20"/>
              </w:rPr>
            </w:pPr>
            <w:r>
              <w:rPr>
                <w:w w:val="99"/>
                <w:sz w:val="20"/>
              </w:rPr>
              <w:t>3</w:t>
            </w:r>
          </w:p>
        </w:tc>
        <w:tc>
          <w:tcPr>
            <w:tcW w:w="829" w:type="dxa"/>
            <w:tcBorders>
              <w:top w:val="single" w:sz="6" w:space="0" w:color="000000"/>
              <w:left w:val="single" w:sz="6" w:space="0" w:color="000000"/>
              <w:bottom w:val="single" w:sz="6" w:space="0" w:color="000000"/>
            </w:tcBorders>
          </w:tcPr>
          <w:p w:rsidR="00C25680" w:rsidRDefault="00F04C40">
            <w:pPr>
              <w:pStyle w:val="TableParagraph"/>
              <w:ind w:left="153" w:right="127"/>
              <w:jc w:val="center"/>
              <w:rPr>
                <w:sz w:val="20"/>
              </w:rPr>
            </w:pPr>
            <w:r>
              <w:rPr>
                <w:sz w:val="20"/>
              </w:rPr>
              <w:t>10</w:t>
            </w:r>
          </w:p>
        </w:tc>
      </w:tr>
      <w:tr w:rsidR="00C25680">
        <w:trPr>
          <w:trHeight w:val="229"/>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3.</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Maltratar o hacer uso indebido de buzones y otros señalamientos oficiales.</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199" w:right="186"/>
              <w:jc w:val="center"/>
              <w:rPr>
                <w:sz w:val="20"/>
              </w:rPr>
            </w:pPr>
            <w:r>
              <w:rPr>
                <w:sz w:val="20"/>
              </w:rPr>
              <w:t>10</w:t>
            </w:r>
          </w:p>
        </w:tc>
        <w:tc>
          <w:tcPr>
            <w:tcW w:w="829" w:type="dxa"/>
            <w:tcBorders>
              <w:top w:val="single" w:sz="6" w:space="0" w:color="000000"/>
              <w:left w:val="single" w:sz="6" w:space="0" w:color="000000"/>
              <w:bottom w:val="single" w:sz="6" w:space="0" w:color="000000"/>
            </w:tcBorders>
          </w:tcPr>
          <w:p w:rsidR="00C25680" w:rsidRDefault="00F04C40">
            <w:pPr>
              <w:pStyle w:val="TableParagraph"/>
              <w:ind w:left="153" w:right="127"/>
              <w:jc w:val="center"/>
              <w:rPr>
                <w:sz w:val="20"/>
              </w:rPr>
            </w:pPr>
            <w:r>
              <w:rPr>
                <w:sz w:val="20"/>
              </w:rPr>
              <w:t>30</w:t>
            </w:r>
          </w:p>
        </w:tc>
      </w:tr>
      <w:tr w:rsidR="00C25680">
        <w:trPr>
          <w:trHeight w:val="229"/>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4.</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Destruir o maltratar luminarias del alumbrado público.</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199" w:right="186"/>
              <w:jc w:val="center"/>
              <w:rPr>
                <w:sz w:val="20"/>
              </w:rPr>
            </w:pPr>
            <w:r>
              <w:rPr>
                <w:sz w:val="20"/>
              </w:rPr>
              <w:t>30</w:t>
            </w:r>
          </w:p>
        </w:tc>
        <w:tc>
          <w:tcPr>
            <w:tcW w:w="829" w:type="dxa"/>
            <w:tcBorders>
              <w:top w:val="single" w:sz="6" w:space="0" w:color="000000"/>
              <w:left w:val="single" w:sz="6" w:space="0" w:color="000000"/>
              <w:bottom w:val="single" w:sz="6" w:space="0" w:color="000000"/>
            </w:tcBorders>
          </w:tcPr>
          <w:p w:rsidR="00C25680" w:rsidRDefault="00F04C40">
            <w:pPr>
              <w:pStyle w:val="TableParagraph"/>
              <w:ind w:left="153" w:right="127"/>
              <w:jc w:val="center"/>
              <w:rPr>
                <w:sz w:val="20"/>
              </w:rPr>
            </w:pPr>
            <w:r>
              <w:rPr>
                <w:sz w:val="20"/>
              </w:rPr>
              <w:t>80</w:t>
            </w:r>
          </w:p>
        </w:tc>
      </w:tr>
      <w:tr w:rsidR="00C25680">
        <w:trPr>
          <w:trHeight w:val="231"/>
        </w:trPr>
        <w:tc>
          <w:tcPr>
            <w:tcW w:w="356" w:type="dxa"/>
            <w:tcBorders>
              <w:top w:val="single" w:sz="6" w:space="0" w:color="000000"/>
              <w:right w:val="single" w:sz="6" w:space="0" w:color="000000"/>
            </w:tcBorders>
          </w:tcPr>
          <w:p w:rsidR="00C25680" w:rsidRDefault="00F04C40">
            <w:pPr>
              <w:pStyle w:val="TableParagraph"/>
              <w:spacing w:line="212" w:lineRule="exact"/>
              <w:ind w:left="54"/>
              <w:rPr>
                <w:sz w:val="20"/>
              </w:rPr>
            </w:pPr>
            <w:r>
              <w:rPr>
                <w:sz w:val="20"/>
              </w:rPr>
              <w:t>5.</w:t>
            </w:r>
          </w:p>
        </w:tc>
        <w:tc>
          <w:tcPr>
            <w:tcW w:w="8671"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68"/>
              <w:rPr>
                <w:sz w:val="20"/>
              </w:rPr>
            </w:pPr>
            <w:r>
              <w:rPr>
                <w:sz w:val="20"/>
              </w:rPr>
              <w:t>Dañar o utilizar hidrantes sin justificación alguna.</w:t>
            </w:r>
          </w:p>
        </w:tc>
        <w:tc>
          <w:tcPr>
            <w:tcW w:w="853"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199" w:right="186"/>
              <w:jc w:val="center"/>
              <w:rPr>
                <w:sz w:val="20"/>
              </w:rPr>
            </w:pPr>
            <w:r>
              <w:rPr>
                <w:sz w:val="20"/>
              </w:rPr>
              <w:t>30</w:t>
            </w:r>
          </w:p>
        </w:tc>
        <w:tc>
          <w:tcPr>
            <w:tcW w:w="829" w:type="dxa"/>
            <w:tcBorders>
              <w:top w:val="single" w:sz="6" w:space="0" w:color="000000"/>
              <w:left w:val="single" w:sz="6" w:space="0" w:color="000000"/>
            </w:tcBorders>
          </w:tcPr>
          <w:p w:rsidR="00C25680" w:rsidRDefault="00F04C40">
            <w:pPr>
              <w:pStyle w:val="TableParagraph"/>
              <w:spacing w:line="212" w:lineRule="exact"/>
              <w:ind w:left="153" w:right="127"/>
              <w:jc w:val="center"/>
              <w:rPr>
                <w:sz w:val="20"/>
              </w:rPr>
            </w:pPr>
            <w:r>
              <w:rPr>
                <w:sz w:val="20"/>
              </w:rPr>
              <w:t>50</w:t>
            </w:r>
          </w:p>
        </w:tc>
      </w:tr>
    </w:tbl>
    <w:p w:rsidR="00C25680" w:rsidRDefault="00C25680">
      <w:pPr>
        <w:pStyle w:val="Textoindependiente"/>
        <w:spacing w:before="8"/>
        <w:rPr>
          <w:b/>
        </w:rPr>
      </w:pPr>
    </w:p>
    <w:p w:rsidR="00C25680" w:rsidRDefault="00F04C40">
      <w:pPr>
        <w:pStyle w:val="Prrafodelista"/>
        <w:numPr>
          <w:ilvl w:val="0"/>
          <w:numId w:val="41"/>
        </w:numPr>
        <w:tabs>
          <w:tab w:val="left" w:pos="465"/>
        </w:tabs>
        <w:ind w:right="215" w:firstLine="0"/>
        <w:rPr>
          <w:sz w:val="20"/>
        </w:rPr>
      </w:pPr>
      <w:r>
        <w:rPr>
          <w:sz w:val="20"/>
        </w:rPr>
        <w:t xml:space="preserve">Por las faltas o infracciones que atentan contra la salubridad y el ornato público se aplicarán sanciones en Unidades de </w:t>
      </w:r>
      <w:r>
        <w:rPr>
          <w:spacing w:val="2"/>
          <w:sz w:val="20"/>
        </w:rPr>
        <w:t xml:space="preserve">Medida </w:t>
      </w:r>
      <w:r>
        <w:rPr>
          <w:sz w:val="20"/>
        </w:rPr>
        <w:t>y Actualización</w:t>
      </w:r>
      <w:r>
        <w:rPr>
          <w:spacing w:val="-2"/>
          <w:sz w:val="20"/>
        </w:rPr>
        <w:t xml:space="preserve"> </w:t>
      </w:r>
      <w:r>
        <w:rPr>
          <w:sz w:val="20"/>
        </w:rPr>
        <w:t>(UMA):</w:t>
      </w:r>
    </w:p>
    <w:p w:rsidR="00C25680" w:rsidRDefault="00F04C40">
      <w:pPr>
        <w:pStyle w:val="Ttulo4"/>
        <w:tabs>
          <w:tab w:val="left" w:pos="6862"/>
        </w:tabs>
        <w:spacing w:before="3" w:after="17"/>
        <w:ind w:left="217"/>
        <w:jc w:val="left"/>
      </w:pPr>
      <w:r>
        <w:t>TABULADOR</w:t>
      </w:r>
      <w:r>
        <w:tab/>
        <w:t>SANCION</w:t>
      </w:r>
      <w:r>
        <w:rPr>
          <w:spacing w:val="-1"/>
        </w:rPr>
        <w:t xml:space="preserve"> </w:t>
      </w:r>
      <w:r>
        <w:t>(U.M.A.)</w:t>
      </w:r>
    </w:p>
    <w:tbl>
      <w:tblPr>
        <w:tblStyle w:val="TableNormal"/>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56"/>
        <w:gridCol w:w="8527"/>
        <w:gridCol w:w="997"/>
        <w:gridCol w:w="829"/>
      </w:tblGrid>
      <w:tr w:rsidR="00C25680">
        <w:trPr>
          <w:trHeight w:val="231"/>
        </w:trPr>
        <w:tc>
          <w:tcPr>
            <w:tcW w:w="356" w:type="dxa"/>
            <w:tcBorders>
              <w:bottom w:val="single" w:sz="6" w:space="0" w:color="000000"/>
              <w:right w:val="single" w:sz="6" w:space="0" w:color="000000"/>
            </w:tcBorders>
          </w:tcPr>
          <w:p w:rsidR="00C25680" w:rsidRDefault="00C25680">
            <w:pPr>
              <w:pStyle w:val="TableParagraph"/>
              <w:spacing w:line="240" w:lineRule="auto"/>
              <w:rPr>
                <w:sz w:val="16"/>
              </w:rPr>
            </w:pPr>
          </w:p>
        </w:tc>
        <w:tc>
          <w:tcPr>
            <w:tcW w:w="8527"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68"/>
              <w:rPr>
                <w:b/>
                <w:sz w:val="20"/>
              </w:rPr>
            </w:pPr>
            <w:r>
              <w:rPr>
                <w:b/>
                <w:sz w:val="20"/>
              </w:rPr>
              <w:t>INFRACCIÒN</w:t>
            </w:r>
          </w:p>
        </w:tc>
        <w:tc>
          <w:tcPr>
            <w:tcW w:w="997"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269" w:right="261"/>
              <w:jc w:val="center"/>
              <w:rPr>
                <w:b/>
                <w:sz w:val="20"/>
              </w:rPr>
            </w:pPr>
            <w:r>
              <w:rPr>
                <w:b/>
                <w:sz w:val="20"/>
              </w:rPr>
              <w:t>MIN</w:t>
            </w:r>
          </w:p>
        </w:tc>
        <w:tc>
          <w:tcPr>
            <w:tcW w:w="829" w:type="dxa"/>
            <w:tcBorders>
              <w:left w:val="single" w:sz="6" w:space="0" w:color="000000"/>
              <w:bottom w:val="single" w:sz="6" w:space="0" w:color="000000"/>
            </w:tcBorders>
          </w:tcPr>
          <w:p w:rsidR="00C25680" w:rsidRDefault="00F04C40">
            <w:pPr>
              <w:pStyle w:val="TableParagraph"/>
              <w:spacing w:line="212" w:lineRule="exact"/>
              <w:ind w:left="153" w:right="127"/>
              <w:jc w:val="center"/>
              <w:rPr>
                <w:b/>
                <w:sz w:val="20"/>
              </w:rPr>
            </w:pPr>
            <w:r>
              <w:rPr>
                <w:b/>
                <w:sz w:val="20"/>
              </w:rPr>
              <w:t>MÀX</w:t>
            </w:r>
          </w:p>
        </w:tc>
      </w:tr>
      <w:tr w:rsidR="00C25680">
        <w:trPr>
          <w:trHeight w:val="230"/>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1.</w:t>
            </w:r>
          </w:p>
        </w:tc>
        <w:tc>
          <w:tcPr>
            <w:tcW w:w="852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Remover o cortar sin autorización, césped, flores, árboles y otros objetos de ornato en sitios públicos.</w:t>
            </w:r>
          </w:p>
        </w:tc>
        <w:tc>
          <w:tcPr>
            <w:tcW w:w="99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7"/>
              <w:jc w:val="center"/>
              <w:rPr>
                <w:sz w:val="20"/>
              </w:rPr>
            </w:pPr>
            <w:r>
              <w:rPr>
                <w:w w:val="99"/>
                <w:sz w:val="20"/>
              </w:rPr>
              <w:t>5</w:t>
            </w:r>
          </w:p>
        </w:tc>
        <w:tc>
          <w:tcPr>
            <w:tcW w:w="829" w:type="dxa"/>
            <w:tcBorders>
              <w:top w:val="single" w:sz="6" w:space="0" w:color="000000"/>
              <w:left w:val="single" w:sz="6" w:space="0" w:color="000000"/>
              <w:bottom w:val="single" w:sz="6" w:space="0" w:color="000000"/>
            </w:tcBorders>
          </w:tcPr>
          <w:p w:rsidR="00C25680" w:rsidRDefault="00F04C40">
            <w:pPr>
              <w:pStyle w:val="TableParagraph"/>
              <w:ind w:left="153" w:right="127"/>
              <w:jc w:val="center"/>
              <w:rPr>
                <w:sz w:val="20"/>
              </w:rPr>
            </w:pPr>
            <w:r>
              <w:rPr>
                <w:sz w:val="20"/>
              </w:rPr>
              <w:t>15</w:t>
            </w:r>
          </w:p>
        </w:tc>
      </w:tr>
      <w:tr w:rsidR="00C25680">
        <w:trPr>
          <w:trHeight w:val="460"/>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2.</w:t>
            </w:r>
          </w:p>
        </w:tc>
        <w:tc>
          <w:tcPr>
            <w:tcW w:w="852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8"/>
              <w:rPr>
                <w:sz w:val="20"/>
              </w:rPr>
            </w:pPr>
            <w:r>
              <w:rPr>
                <w:sz w:val="20"/>
              </w:rPr>
              <w:t>Arrojar a la vía pública animales muertos, escombros, sustancias fétidas o peligrosas o verter aguas</w:t>
            </w:r>
          </w:p>
          <w:p w:rsidR="00C25680" w:rsidRDefault="00F04C40">
            <w:pPr>
              <w:pStyle w:val="TableParagraph"/>
              <w:spacing w:line="217" w:lineRule="exact"/>
              <w:ind w:left="68"/>
              <w:rPr>
                <w:sz w:val="20"/>
              </w:rPr>
            </w:pPr>
            <w:r>
              <w:rPr>
                <w:sz w:val="20"/>
              </w:rPr>
              <w:t>sucias, nocivas o contaminadas.</w:t>
            </w:r>
          </w:p>
        </w:tc>
        <w:tc>
          <w:tcPr>
            <w:tcW w:w="99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269" w:right="260"/>
              <w:jc w:val="center"/>
              <w:rPr>
                <w:sz w:val="20"/>
              </w:rPr>
            </w:pPr>
            <w:r>
              <w:rPr>
                <w:sz w:val="20"/>
              </w:rPr>
              <w:t>15</w:t>
            </w:r>
          </w:p>
        </w:tc>
        <w:tc>
          <w:tcPr>
            <w:tcW w:w="829"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3" w:right="127"/>
              <w:jc w:val="center"/>
              <w:rPr>
                <w:sz w:val="20"/>
              </w:rPr>
            </w:pPr>
            <w:r>
              <w:rPr>
                <w:sz w:val="20"/>
              </w:rPr>
              <w:t>50</w:t>
            </w:r>
          </w:p>
        </w:tc>
      </w:tr>
      <w:tr w:rsidR="00C25680">
        <w:trPr>
          <w:trHeight w:val="229"/>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3.</w:t>
            </w:r>
          </w:p>
        </w:tc>
        <w:tc>
          <w:tcPr>
            <w:tcW w:w="852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Realizar las necesidades fisiológicas en los lugares no autorizados.</w:t>
            </w:r>
          </w:p>
        </w:tc>
        <w:tc>
          <w:tcPr>
            <w:tcW w:w="99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7"/>
              <w:jc w:val="center"/>
              <w:rPr>
                <w:sz w:val="20"/>
              </w:rPr>
            </w:pPr>
            <w:r>
              <w:rPr>
                <w:w w:val="99"/>
                <w:sz w:val="20"/>
              </w:rPr>
              <w:t>2</w:t>
            </w:r>
          </w:p>
        </w:tc>
        <w:tc>
          <w:tcPr>
            <w:tcW w:w="829" w:type="dxa"/>
            <w:tcBorders>
              <w:top w:val="single" w:sz="6" w:space="0" w:color="000000"/>
              <w:left w:val="single" w:sz="6" w:space="0" w:color="000000"/>
              <w:bottom w:val="single" w:sz="6" w:space="0" w:color="000000"/>
            </w:tcBorders>
          </w:tcPr>
          <w:p w:rsidR="00C25680" w:rsidRDefault="00F04C40">
            <w:pPr>
              <w:pStyle w:val="TableParagraph"/>
              <w:ind w:left="153" w:right="127"/>
              <w:jc w:val="center"/>
              <w:rPr>
                <w:sz w:val="20"/>
              </w:rPr>
            </w:pPr>
            <w:r>
              <w:rPr>
                <w:sz w:val="20"/>
              </w:rPr>
              <w:t>10</w:t>
            </w:r>
          </w:p>
        </w:tc>
      </w:tr>
      <w:tr w:rsidR="00C25680">
        <w:trPr>
          <w:trHeight w:val="460"/>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4.</w:t>
            </w:r>
          </w:p>
        </w:tc>
        <w:tc>
          <w:tcPr>
            <w:tcW w:w="852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8"/>
              <w:rPr>
                <w:sz w:val="20"/>
              </w:rPr>
            </w:pPr>
            <w:r>
              <w:rPr>
                <w:sz w:val="20"/>
              </w:rPr>
              <w:t>Desviar, retener, ensuciar o contaminar las corrientes de agua de los manantiales, fuentes, acueductos,</w:t>
            </w:r>
          </w:p>
          <w:p w:rsidR="00C25680" w:rsidRDefault="00F04C40">
            <w:pPr>
              <w:pStyle w:val="TableParagraph"/>
              <w:spacing w:line="217" w:lineRule="exact"/>
              <w:ind w:left="68"/>
              <w:rPr>
                <w:sz w:val="20"/>
              </w:rPr>
            </w:pPr>
            <w:r>
              <w:rPr>
                <w:sz w:val="20"/>
              </w:rPr>
              <w:t>tuberías, cauces de arroyo, ríos o abrevaderos.</w:t>
            </w:r>
          </w:p>
        </w:tc>
        <w:tc>
          <w:tcPr>
            <w:tcW w:w="99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269" w:right="260"/>
              <w:jc w:val="center"/>
              <w:rPr>
                <w:sz w:val="20"/>
              </w:rPr>
            </w:pPr>
            <w:r>
              <w:rPr>
                <w:sz w:val="20"/>
              </w:rPr>
              <w:t>20</w:t>
            </w:r>
          </w:p>
        </w:tc>
        <w:tc>
          <w:tcPr>
            <w:tcW w:w="829"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3" w:right="127"/>
              <w:jc w:val="center"/>
              <w:rPr>
                <w:sz w:val="20"/>
              </w:rPr>
            </w:pPr>
            <w:r>
              <w:rPr>
                <w:sz w:val="20"/>
              </w:rPr>
              <w:t>200</w:t>
            </w:r>
          </w:p>
        </w:tc>
      </w:tr>
      <w:tr w:rsidR="00C25680">
        <w:trPr>
          <w:trHeight w:val="460"/>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5.</w:t>
            </w:r>
          </w:p>
        </w:tc>
        <w:tc>
          <w:tcPr>
            <w:tcW w:w="852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8"/>
              <w:rPr>
                <w:sz w:val="20"/>
              </w:rPr>
            </w:pPr>
            <w:r>
              <w:rPr>
                <w:sz w:val="20"/>
              </w:rPr>
              <w:t>Incumplir con el depósito y retiro de basura en los términos de los ordenamientos aplicables a la</w:t>
            </w:r>
          </w:p>
          <w:p w:rsidR="00C25680" w:rsidRDefault="00F04C40">
            <w:pPr>
              <w:pStyle w:val="TableParagraph"/>
              <w:spacing w:line="217" w:lineRule="exact"/>
              <w:ind w:left="68"/>
              <w:rPr>
                <w:sz w:val="20"/>
              </w:rPr>
            </w:pPr>
            <w:r>
              <w:rPr>
                <w:sz w:val="20"/>
              </w:rPr>
              <w:t>materia.</w:t>
            </w:r>
          </w:p>
        </w:tc>
        <w:tc>
          <w:tcPr>
            <w:tcW w:w="99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269" w:right="260"/>
              <w:jc w:val="center"/>
              <w:rPr>
                <w:sz w:val="20"/>
              </w:rPr>
            </w:pPr>
            <w:r>
              <w:rPr>
                <w:sz w:val="20"/>
              </w:rPr>
              <w:t>10</w:t>
            </w:r>
          </w:p>
        </w:tc>
        <w:tc>
          <w:tcPr>
            <w:tcW w:w="829"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3" w:right="127"/>
              <w:jc w:val="center"/>
              <w:rPr>
                <w:sz w:val="20"/>
              </w:rPr>
            </w:pPr>
            <w:r>
              <w:rPr>
                <w:sz w:val="20"/>
              </w:rPr>
              <w:t>100</w:t>
            </w:r>
          </w:p>
        </w:tc>
      </w:tr>
      <w:tr w:rsidR="00C25680">
        <w:trPr>
          <w:trHeight w:val="460"/>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6.</w:t>
            </w:r>
          </w:p>
        </w:tc>
        <w:tc>
          <w:tcPr>
            <w:tcW w:w="852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8"/>
              <w:rPr>
                <w:sz w:val="20"/>
              </w:rPr>
            </w:pPr>
            <w:r>
              <w:rPr>
                <w:sz w:val="20"/>
              </w:rPr>
              <w:t>Expender al público comestibles, bebidas o medicinas en Estado de descomposición y productos no</w:t>
            </w:r>
          </w:p>
          <w:p w:rsidR="00C25680" w:rsidRDefault="00F04C40">
            <w:pPr>
              <w:pStyle w:val="TableParagraph"/>
              <w:spacing w:line="217" w:lineRule="exact"/>
              <w:ind w:left="68"/>
              <w:rPr>
                <w:sz w:val="20"/>
              </w:rPr>
            </w:pPr>
            <w:r>
              <w:rPr>
                <w:sz w:val="20"/>
              </w:rPr>
              <w:t>aptos para consumo humano.</w:t>
            </w:r>
          </w:p>
        </w:tc>
        <w:tc>
          <w:tcPr>
            <w:tcW w:w="99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269" w:right="260"/>
              <w:jc w:val="center"/>
              <w:rPr>
                <w:sz w:val="20"/>
              </w:rPr>
            </w:pPr>
            <w:r>
              <w:rPr>
                <w:sz w:val="20"/>
              </w:rPr>
              <w:t>20</w:t>
            </w:r>
          </w:p>
        </w:tc>
        <w:tc>
          <w:tcPr>
            <w:tcW w:w="829"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3" w:right="127"/>
              <w:jc w:val="center"/>
              <w:rPr>
                <w:sz w:val="20"/>
              </w:rPr>
            </w:pPr>
            <w:r>
              <w:rPr>
                <w:sz w:val="20"/>
              </w:rPr>
              <w:t>200</w:t>
            </w:r>
          </w:p>
        </w:tc>
      </w:tr>
      <w:tr w:rsidR="00C25680">
        <w:trPr>
          <w:trHeight w:val="229"/>
        </w:trPr>
        <w:tc>
          <w:tcPr>
            <w:tcW w:w="356" w:type="dxa"/>
            <w:tcBorders>
              <w:top w:val="single" w:sz="6" w:space="0" w:color="000000"/>
              <w:right w:val="single" w:sz="6" w:space="0" w:color="000000"/>
            </w:tcBorders>
          </w:tcPr>
          <w:p w:rsidR="00C25680" w:rsidRDefault="00F04C40">
            <w:pPr>
              <w:pStyle w:val="TableParagraph"/>
              <w:spacing w:line="209" w:lineRule="exact"/>
              <w:ind w:left="54"/>
              <w:rPr>
                <w:sz w:val="20"/>
              </w:rPr>
            </w:pPr>
            <w:r>
              <w:rPr>
                <w:sz w:val="20"/>
              </w:rPr>
              <w:t>7.</w:t>
            </w:r>
          </w:p>
        </w:tc>
        <w:tc>
          <w:tcPr>
            <w:tcW w:w="8527" w:type="dxa"/>
            <w:tcBorders>
              <w:top w:val="single" w:sz="6" w:space="0" w:color="000000"/>
              <w:left w:val="single" w:sz="6" w:space="0" w:color="000000"/>
              <w:right w:val="single" w:sz="6" w:space="0" w:color="000000"/>
            </w:tcBorders>
          </w:tcPr>
          <w:p w:rsidR="00C25680" w:rsidRDefault="00F04C40">
            <w:pPr>
              <w:pStyle w:val="TableParagraph"/>
              <w:spacing w:line="209" w:lineRule="exact"/>
              <w:ind w:left="68"/>
              <w:rPr>
                <w:sz w:val="20"/>
              </w:rPr>
            </w:pPr>
            <w:r>
              <w:rPr>
                <w:sz w:val="20"/>
              </w:rPr>
              <w:t>Fumar en los lugares en que expresamente se establezca esta prohibición</w:t>
            </w:r>
          </w:p>
        </w:tc>
        <w:tc>
          <w:tcPr>
            <w:tcW w:w="997" w:type="dxa"/>
            <w:tcBorders>
              <w:top w:val="single" w:sz="6" w:space="0" w:color="000000"/>
              <w:left w:val="single" w:sz="6" w:space="0" w:color="000000"/>
              <w:right w:val="single" w:sz="6" w:space="0" w:color="000000"/>
            </w:tcBorders>
          </w:tcPr>
          <w:p w:rsidR="00C25680" w:rsidRDefault="00F04C40">
            <w:pPr>
              <w:pStyle w:val="TableParagraph"/>
              <w:spacing w:line="209" w:lineRule="exact"/>
              <w:ind w:left="7"/>
              <w:jc w:val="center"/>
              <w:rPr>
                <w:sz w:val="20"/>
              </w:rPr>
            </w:pPr>
            <w:r>
              <w:rPr>
                <w:w w:val="99"/>
                <w:sz w:val="20"/>
              </w:rPr>
              <w:t>5</w:t>
            </w:r>
          </w:p>
        </w:tc>
        <w:tc>
          <w:tcPr>
            <w:tcW w:w="829" w:type="dxa"/>
            <w:tcBorders>
              <w:top w:val="single" w:sz="6" w:space="0" w:color="000000"/>
              <w:left w:val="single" w:sz="6" w:space="0" w:color="000000"/>
            </w:tcBorders>
          </w:tcPr>
          <w:p w:rsidR="00C25680" w:rsidRDefault="00F04C40">
            <w:pPr>
              <w:pStyle w:val="TableParagraph"/>
              <w:spacing w:line="209" w:lineRule="exact"/>
              <w:ind w:left="153" w:right="127"/>
              <w:jc w:val="center"/>
              <w:rPr>
                <w:sz w:val="20"/>
              </w:rPr>
            </w:pPr>
            <w:r>
              <w:rPr>
                <w:sz w:val="20"/>
              </w:rPr>
              <w:t>20</w:t>
            </w:r>
          </w:p>
        </w:tc>
      </w:tr>
    </w:tbl>
    <w:p w:rsidR="00C25680" w:rsidRDefault="00C25680">
      <w:pPr>
        <w:pStyle w:val="Textoindependiente"/>
        <w:spacing w:before="8"/>
        <w:rPr>
          <w:b/>
        </w:rPr>
      </w:pPr>
    </w:p>
    <w:p w:rsidR="00C25680" w:rsidRDefault="00F04C40">
      <w:pPr>
        <w:pStyle w:val="Prrafodelista"/>
        <w:numPr>
          <w:ilvl w:val="0"/>
          <w:numId w:val="41"/>
        </w:numPr>
        <w:tabs>
          <w:tab w:val="left" w:pos="539"/>
        </w:tabs>
        <w:ind w:right="215" w:firstLine="0"/>
        <w:rPr>
          <w:sz w:val="20"/>
        </w:rPr>
      </w:pPr>
      <w:r>
        <w:rPr>
          <w:sz w:val="20"/>
        </w:rPr>
        <w:t>Por las faltas contra la seguridad, tranquilidad y propiedades de las personas, se aplicarán sanciones en Unidades de Medida y Actualización</w:t>
      </w:r>
      <w:r>
        <w:rPr>
          <w:spacing w:val="-2"/>
          <w:sz w:val="20"/>
        </w:rPr>
        <w:t xml:space="preserve"> </w:t>
      </w:r>
      <w:r>
        <w:rPr>
          <w:sz w:val="20"/>
        </w:rPr>
        <w:t>(UMA):</w:t>
      </w:r>
    </w:p>
    <w:p w:rsidR="00C25680" w:rsidRDefault="00C25680">
      <w:pPr>
        <w:pStyle w:val="Textoindependiente"/>
        <w:spacing w:before="6"/>
      </w:pPr>
    </w:p>
    <w:p w:rsidR="00C25680" w:rsidRDefault="00F04C40">
      <w:pPr>
        <w:pStyle w:val="Ttulo4"/>
        <w:tabs>
          <w:tab w:val="left" w:pos="7570"/>
        </w:tabs>
        <w:spacing w:after="15"/>
        <w:ind w:left="217"/>
        <w:jc w:val="left"/>
      </w:pPr>
      <w:r>
        <w:t>TABULADOR</w:t>
      </w:r>
      <w:r>
        <w:tab/>
        <w:t>SANCION</w:t>
      </w:r>
      <w:r>
        <w:rPr>
          <w:spacing w:val="-6"/>
        </w:rPr>
        <w:t xml:space="preserve"> </w:t>
      </w:r>
      <w:r>
        <w:t>(U.M.A.)</w:t>
      </w:r>
    </w:p>
    <w:tbl>
      <w:tblPr>
        <w:tblStyle w:val="TableNormal"/>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56"/>
        <w:gridCol w:w="8529"/>
        <w:gridCol w:w="994"/>
        <w:gridCol w:w="828"/>
      </w:tblGrid>
      <w:tr w:rsidR="00C25680">
        <w:trPr>
          <w:trHeight w:val="231"/>
        </w:trPr>
        <w:tc>
          <w:tcPr>
            <w:tcW w:w="356" w:type="dxa"/>
            <w:tcBorders>
              <w:bottom w:val="single" w:sz="6" w:space="0" w:color="000000"/>
              <w:right w:val="single" w:sz="6" w:space="0" w:color="000000"/>
            </w:tcBorders>
          </w:tcPr>
          <w:p w:rsidR="00C25680" w:rsidRDefault="00C25680">
            <w:pPr>
              <w:pStyle w:val="TableParagraph"/>
              <w:spacing w:line="240" w:lineRule="auto"/>
              <w:rPr>
                <w:sz w:val="16"/>
              </w:rPr>
            </w:pPr>
          </w:p>
        </w:tc>
        <w:tc>
          <w:tcPr>
            <w:tcW w:w="8529"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68"/>
              <w:rPr>
                <w:b/>
                <w:sz w:val="20"/>
              </w:rPr>
            </w:pPr>
            <w:r>
              <w:rPr>
                <w:b/>
                <w:sz w:val="20"/>
              </w:rPr>
              <w:t>INFRACCIÒN</w:t>
            </w:r>
          </w:p>
        </w:tc>
        <w:tc>
          <w:tcPr>
            <w:tcW w:w="994"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269" w:right="257"/>
              <w:jc w:val="center"/>
              <w:rPr>
                <w:b/>
                <w:sz w:val="20"/>
              </w:rPr>
            </w:pPr>
            <w:r>
              <w:rPr>
                <w:b/>
                <w:sz w:val="20"/>
              </w:rPr>
              <w:t>MÌN</w:t>
            </w:r>
          </w:p>
        </w:tc>
        <w:tc>
          <w:tcPr>
            <w:tcW w:w="828" w:type="dxa"/>
            <w:tcBorders>
              <w:left w:val="single" w:sz="6" w:space="0" w:color="000000"/>
              <w:bottom w:val="single" w:sz="6" w:space="0" w:color="000000"/>
            </w:tcBorders>
          </w:tcPr>
          <w:p w:rsidR="00C25680" w:rsidRDefault="00F04C40">
            <w:pPr>
              <w:pStyle w:val="TableParagraph"/>
              <w:spacing w:line="212" w:lineRule="exact"/>
              <w:ind w:left="154" w:right="125"/>
              <w:jc w:val="center"/>
              <w:rPr>
                <w:b/>
                <w:sz w:val="20"/>
              </w:rPr>
            </w:pPr>
            <w:r>
              <w:rPr>
                <w:b/>
                <w:sz w:val="20"/>
              </w:rPr>
              <w:t>MÀX</w:t>
            </w:r>
          </w:p>
        </w:tc>
      </w:tr>
      <w:tr w:rsidR="00C25680">
        <w:trPr>
          <w:trHeight w:val="229"/>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1.</w:t>
            </w:r>
          </w:p>
        </w:tc>
        <w:tc>
          <w:tcPr>
            <w:tcW w:w="8529"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Incitar a un perro o a cualquier otro animal para que ataque.</w:t>
            </w:r>
          </w:p>
        </w:tc>
        <w:tc>
          <w:tcPr>
            <w:tcW w:w="994"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
              <w:jc w:val="center"/>
              <w:rPr>
                <w:sz w:val="20"/>
              </w:rPr>
            </w:pPr>
            <w:r>
              <w:rPr>
                <w:w w:val="99"/>
                <w:sz w:val="20"/>
              </w:rPr>
              <w:t>2</w:t>
            </w:r>
          </w:p>
        </w:tc>
        <w:tc>
          <w:tcPr>
            <w:tcW w:w="828" w:type="dxa"/>
            <w:tcBorders>
              <w:top w:val="single" w:sz="6" w:space="0" w:color="000000"/>
              <w:left w:val="single" w:sz="6" w:space="0" w:color="000000"/>
              <w:bottom w:val="single" w:sz="6" w:space="0" w:color="000000"/>
            </w:tcBorders>
          </w:tcPr>
          <w:p w:rsidR="00C25680" w:rsidRDefault="00F04C40">
            <w:pPr>
              <w:pStyle w:val="TableParagraph"/>
              <w:ind w:left="154" w:right="125"/>
              <w:jc w:val="center"/>
              <w:rPr>
                <w:sz w:val="20"/>
              </w:rPr>
            </w:pPr>
            <w:r>
              <w:rPr>
                <w:sz w:val="20"/>
              </w:rPr>
              <w:t>100</w:t>
            </w:r>
          </w:p>
        </w:tc>
      </w:tr>
      <w:tr w:rsidR="00C25680">
        <w:trPr>
          <w:trHeight w:val="460"/>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2.</w:t>
            </w:r>
          </w:p>
        </w:tc>
        <w:tc>
          <w:tcPr>
            <w:tcW w:w="8529"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8"/>
              <w:rPr>
                <w:sz w:val="20"/>
              </w:rPr>
            </w:pPr>
            <w:r>
              <w:rPr>
                <w:sz w:val="20"/>
              </w:rPr>
              <w:t>Acudir a lugares públicos con animales sin las medidas de seguridad adecuadas, en cuyo caso se</w:t>
            </w:r>
          </w:p>
          <w:p w:rsidR="00C25680" w:rsidRDefault="00F04C40">
            <w:pPr>
              <w:pStyle w:val="TableParagraph"/>
              <w:spacing w:line="217" w:lineRule="exact"/>
              <w:ind w:left="68"/>
              <w:rPr>
                <w:sz w:val="20"/>
              </w:rPr>
            </w:pPr>
            <w:r>
              <w:rPr>
                <w:sz w:val="20"/>
              </w:rPr>
              <w:t>aplicarán las sanciones contenidas en los ordenamientos aplicables.</w:t>
            </w:r>
          </w:p>
        </w:tc>
        <w:tc>
          <w:tcPr>
            <w:tcW w:w="994"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269" w:right="257"/>
              <w:jc w:val="center"/>
              <w:rPr>
                <w:sz w:val="20"/>
              </w:rPr>
            </w:pPr>
            <w:r>
              <w:rPr>
                <w:sz w:val="20"/>
              </w:rPr>
              <w:t>10</w:t>
            </w:r>
          </w:p>
        </w:tc>
        <w:tc>
          <w:tcPr>
            <w:tcW w:w="828"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4" w:right="125"/>
              <w:jc w:val="center"/>
              <w:rPr>
                <w:sz w:val="20"/>
              </w:rPr>
            </w:pPr>
            <w:r>
              <w:rPr>
                <w:sz w:val="20"/>
              </w:rPr>
              <w:t>20</w:t>
            </w:r>
          </w:p>
        </w:tc>
      </w:tr>
      <w:tr w:rsidR="00C25680">
        <w:trPr>
          <w:trHeight w:val="229"/>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3.</w:t>
            </w:r>
          </w:p>
        </w:tc>
        <w:tc>
          <w:tcPr>
            <w:tcW w:w="8529"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Causar molestias, por cualquier medio que impida el legítimo uso y disfrute de un bien.</w:t>
            </w:r>
          </w:p>
        </w:tc>
        <w:tc>
          <w:tcPr>
            <w:tcW w:w="994"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69" w:right="257"/>
              <w:jc w:val="center"/>
              <w:rPr>
                <w:sz w:val="20"/>
              </w:rPr>
            </w:pPr>
            <w:r>
              <w:rPr>
                <w:sz w:val="20"/>
              </w:rPr>
              <w:t>10</w:t>
            </w:r>
          </w:p>
        </w:tc>
        <w:tc>
          <w:tcPr>
            <w:tcW w:w="828" w:type="dxa"/>
            <w:tcBorders>
              <w:top w:val="single" w:sz="6" w:space="0" w:color="000000"/>
              <w:left w:val="single" w:sz="6" w:space="0" w:color="000000"/>
              <w:bottom w:val="single" w:sz="6" w:space="0" w:color="000000"/>
            </w:tcBorders>
          </w:tcPr>
          <w:p w:rsidR="00C25680" w:rsidRDefault="00F04C40">
            <w:pPr>
              <w:pStyle w:val="TableParagraph"/>
              <w:ind w:left="154" w:right="125"/>
              <w:jc w:val="center"/>
              <w:rPr>
                <w:sz w:val="20"/>
              </w:rPr>
            </w:pPr>
            <w:r>
              <w:rPr>
                <w:sz w:val="20"/>
              </w:rPr>
              <w:t>20</w:t>
            </w:r>
          </w:p>
        </w:tc>
      </w:tr>
      <w:tr w:rsidR="00C25680">
        <w:trPr>
          <w:trHeight w:val="268"/>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4.</w:t>
            </w:r>
          </w:p>
        </w:tc>
        <w:tc>
          <w:tcPr>
            <w:tcW w:w="8529"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8"/>
              <w:rPr>
                <w:sz w:val="20"/>
              </w:rPr>
            </w:pPr>
            <w:r>
              <w:rPr>
                <w:sz w:val="20"/>
              </w:rPr>
              <w:t>Molestar u ofender a una persona con llamadas telefónicas.</w:t>
            </w:r>
          </w:p>
        </w:tc>
        <w:tc>
          <w:tcPr>
            <w:tcW w:w="994"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
              <w:jc w:val="center"/>
              <w:rPr>
                <w:sz w:val="20"/>
              </w:rPr>
            </w:pPr>
            <w:r>
              <w:rPr>
                <w:w w:val="99"/>
                <w:sz w:val="20"/>
              </w:rPr>
              <w:t>2</w:t>
            </w:r>
          </w:p>
        </w:tc>
        <w:tc>
          <w:tcPr>
            <w:tcW w:w="828"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4" w:right="125"/>
              <w:jc w:val="center"/>
              <w:rPr>
                <w:sz w:val="20"/>
              </w:rPr>
            </w:pPr>
            <w:r>
              <w:rPr>
                <w:sz w:val="20"/>
              </w:rPr>
              <w:t>10</w:t>
            </w:r>
          </w:p>
        </w:tc>
      </w:tr>
      <w:tr w:rsidR="00C25680">
        <w:trPr>
          <w:trHeight w:val="457"/>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5.</w:t>
            </w:r>
          </w:p>
        </w:tc>
        <w:tc>
          <w:tcPr>
            <w:tcW w:w="8529"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8"/>
              <w:rPr>
                <w:sz w:val="20"/>
              </w:rPr>
            </w:pPr>
            <w:r>
              <w:rPr>
                <w:sz w:val="20"/>
              </w:rPr>
              <w:t>Dirigirse a una persona con frases o ademanes incorrectos, asediarle o impedir su libertad de acción, sin</w:t>
            </w:r>
          </w:p>
          <w:p w:rsidR="00C25680" w:rsidRDefault="00F04C40">
            <w:pPr>
              <w:pStyle w:val="TableParagraph"/>
              <w:spacing w:line="214" w:lineRule="exact"/>
              <w:ind w:left="68"/>
              <w:rPr>
                <w:sz w:val="20"/>
              </w:rPr>
            </w:pPr>
            <w:r>
              <w:rPr>
                <w:sz w:val="20"/>
              </w:rPr>
              <w:t>legítima causa en cualquier forma.</w:t>
            </w:r>
          </w:p>
        </w:tc>
        <w:tc>
          <w:tcPr>
            <w:tcW w:w="994"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269" w:right="257"/>
              <w:jc w:val="center"/>
              <w:rPr>
                <w:sz w:val="20"/>
              </w:rPr>
            </w:pPr>
            <w:r>
              <w:rPr>
                <w:sz w:val="20"/>
              </w:rPr>
              <w:t>10</w:t>
            </w:r>
          </w:p>
        </w:tc>
        <w:tc>
          <w:tcPr>
            <w:tcW w:w="828"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4" w:right="125"/>
              <w:jc w:val="center"/>
              <w:rPr>
                <w:sz w:val="20"/>
              </w:rPr>
            </w:pPr>
            <w:r>
              <w:rPr>
                <w:sz w:val="20"/>
              </w:rPr>
              <w:t>100</w:t>
            </w:r>
          </w:p>
        </w:tc>
      </w:tr>
      <w:tr w:rsidR="00C25680">
        <w:trPr>
          <w:trHeight w:val="231"/>
        </w:trPr>
        <w:tc>
          <w:tcPr>
            <w:tcW w:w="356" w:type="dxa"/>
            <w:tcBorders>
              <w:top w:val="single" w:sz="6" w:space="0" w:color="000000"/>
              <w:right w:val="single" w:sz="6" w:space="0" w:color="000000"/>
            </w:tcBorders>
          </w:tcPr>
          <w:p w:rsidR="00C25680" w:rsidRDefault="00F04C40">
            <w:pPr>
              <w:pStyle w:val="TableParagraph"/>
              <w:spacing w:line="212" w:lineRule="exact"/>
              <w:ind w:left="54"/>
              <w:rPr>
                <w:sz w:val="20"/>
              </w:rPr>
            </w:pPr>
            <w:r>
              <w:rPr>
                <w:sz w:val="20"/>
              </w:rPr>
              <w:t>6.</w:t>
            </w:r>
          </w:p>
        </w:tc>
        <w:tc>
          <w:tcPr>
            <w:tcW w:w="8529"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68"/>
              <w:rPr>
                <w:sz w:val="20"/>
              </w:rPr>
            </w:pPr>
            <w:r>
              <w:rPr>
                <w:sz w:val="20"/>
              </w:rPr>
              <w:t>Dañar o ensuciar los bienes muebles e inmuebles de propiedad particular.</w:t>
            </w:r>
          </w:p>
        </w:tc>
        <w:tc>
          <w:tcPr>
            <w:tcW w:w="994"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269" w:right="257"/>
              <w:jc w:val="center"/>
              <w:rPr>
                <w:sz w:val="20"/>
              </w:rPr>
            </w:pPr>
            <w:r>
              <w:rPr>
                <w:sz w:val="20"/>
              </w:rPr>
              <w:t>10</w:t>
            </w:r>
          </w:p>
        </w:tc>
        <w:tc>
          <w:tcPr>
            <w:tcW w:w="828" w:type="dxa"/>
            <w:tcBorders>
              <w:top w:val="single" w:sz="6" w:space="0" w:color="000000"/>
              <w:left w:val="single" w:sz="6" w:space="0" w:color="000000"/>
            </w:tcBorders>
          </w:tcPr>
          <w:p w:rsidR="00C25680" w:rsidRDefault="00F04C40">
            <w:pPr>
              <w:pStyle w:val="TableParagraph"/>
              <w:spacing w:line="212" w:lineRule="exact"/>
              <w:ind w:left="154" w:right="125"/>
              <w:jc w:val="center"/>
              <w:rPr>
                <w:sz w:val="20"/>
              </w:rPr>
            </w:pPr>
            <w:r>
              <w:rPr>
                <w:sz w:val="20"/>
              </w:rPr>
              <w:t>50</w:t>
            </w:r>
          </w:p>
        </w:tc>
      </w:tr>
    </w:tbl>
    <w:p w:rsidR="00C25680" w:rsidRDefault="00C25680">
      <w:pPr>
        <w:pStyle w:val="Textoindependiente"/>
        <w:spacing w:before="8"/>
        <w:rPr>
          <w:b/>
        </w:rPr>
      </w:pPr>
    </w:p>
    <w:p w:rsidR="00C25680" w:rsidRDefault="00F04C40">
      <w:pPr>
        <w:pStyle w:val="Prrafodelista"/>
        <w:numPr>
          <w:ilvl w:val="0"/>
          <w:numId w:val="41"/>
        </w:numPr>
        <w:tabs>
          <w:tab w:val="left" w:pos="596"/>
        </w:tabs>
        <w:ind w:left="595" w:hanging="378"/>
        <w:rPr>
          <w:sz w:val="20"/>
        </w:rPr>
      </w:pPr>
      <w:r>
        <w:rPr>
          <w:sz w:val="20"/>
        </w:rPr>
        <w:t>Por las faltas contra la autoridad, se aplicarán sanciones en Unidades de Medida y Actualización</w:t>
      </w:r>
      <w:r>
        <w:rPr>
          <w:spacing w:val="-36"/>
          <w:sz w:val="20"/>
        </w:rPr>
        <w:t xml:space="preserve"> </w:t>
      </w:r>
      <w:r>
        <w:rPr>
          <w:sz w:val="20"/>
        </w:rPr>
        <w:t>(UMA):</w:t>
      </w:r>
    </w:p>
    <w:p w:rsidR="00C25680" w:rsidRDefault="00C25680">
      <w:pPr>
        <w:rPr>
          <w:sz w:val="20"/>
        </w:r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w:lastRenderedPageBreak/>
        <mc:AlternateContent>
          <mc:Choice Requires="wpg">
            <w:drawing>
              <wp:inline distT="0" distB="0" distL="0" distR="0">
                <wp:extent cx="6696075" cy="9525"/>
                <wp:effectExtent l="13970" t="635" r="5080" b="8890"/>
                <wp:docPr id="217"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18" name="Line 20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4D4D6C" id="Group 20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BNjB0tggIA&#10;AJoFAAAOAAAAAAAAAAAAAAAAAC4CAABkcnMvZTJvRG9jLnhtbFBLAQItABQABgAIAAAAIQD6xXTy&#10;2wAAAAQBAAAPAAAAAAAAAAAAAAAAANwEAABkcnMvZG93bnJldi54bWxQSwUGAAAAAAQABADzAAAA&#10;5AUAAAAA&#10;">
                <v:line id="Line 20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w10:anchorlock/>
              </v:group>
            </w:pict>
          </mc:Fallback>
        </mc:AlternateContent>
      </w:r>
    </w:p>
    <w:p w:rsidR="00C25680" w:rsidRDefault="00F04C40">
      <w:pPr>
        <w:pStyle w:val="Ttulo4"/>
        <w:tabs>
          <w:tab w:val="left" w:pos="7462"/>
        </w:tabs>
        <w:spacing w:after="17"/>
        <w:ind w:left="217"/>
        <w:jc w:val="left"/>
      </w:pPr>
      <w:r>
        <w:t>TABULADOR</w:t>
      </w:r>
      <w:r>
        <w:tab/>
        <w:t>SANCION</w:t>
      </w:r>
      <w:r>
        <w:rPr>
          <w:spacing w:val="-1"/>
        </w:rPr>
        <w:t xml:space="preserve"> </w:t>
      </w:r>
      <w:r>
        <w:t>(U.M.A.)</w:t>
      </w:r>
    </w:p>
    <w:tbl>
      <w:tblPr>
        <w:tblStyle w:val="TableNormal"/>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88"/>
        <w:gridCol w:w="8455"/>
        <w:gridCol w:w="819"/>
        <w:gridCol w:w="946"/>
      </w:tblGrid>
      <w:tr w:rsidR="00C25680">
        <w:trPr>
          <w:trHeight w:val="231"/>
        </w:trPr>
        <w:tc>
          <w:tcPr>
            <w:tcW w:w="488" w:type="dxa"/>
            <w:tcBorders>
              <w:bottom w:val="single" w:sz="6" w:space="0" w:color="000000"/>
              <w:right w:val="single" w:sz="6" w:space="0" w:color="000000"/>
            </w:tcBorders>
          </w:tcPr>
          <w:p w:rsidR="00C25680" w:rsidRDefault="00C25680">
            <w:pPr>
              <w:pStyle w:val="TableParagraph"/>
              <w:spacing w:line="240" w:lineRule="auto"/>
              <w:rPr>
                <w:sz w:val="16"/>
              </w:rPr>
            </w:pPr>
          </w:p>
        </w:tc>
        <w:tc>
          <w:tcPr>
            <w:tcW w:w="8455"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68"/>
              <w:rPr>
                <w:b/>
                <w:sz w:val="20"/>
              </w:rPr>
            </w:pPr>
            <w:r>
              <w:rPr>
                <w:b/>
                <w:sz w:val="20"/>
              </w:rPr>
              <w:t>INFRACCIÒN</w:t>
            </w:r>
          </w:p>
        </w:tc>
        <w:tc>
          <w:tcPr>
            <w:tcW w:w="819"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180" w:right="171"/>
              <w:jc w:val="center"/>
              <w:rPr>
                <w:b/>
                <w:sz w:val="20"/>
              </w:rPr>
            </w:pPr>
            <w:r>
              <w:rPr>
                <w:b/>
                <w:sz w:val="20"/>
              </w:rPr>
              <w:t>MÌN</w:t>
            </w:r>
          </w:p>
        </w:tc>
        <w:tc>
          <w:tcPr>
            <w:tcW w:w="946" w:type="dxa"/>
            <w:tcBorders>
              <w:left w:val="single" w:sz="6" w:space="0" w:color="000000"/>
              <w:bottom w:val="single" w:sz="6" w:space="0" w:color="000000"/>
            </w:tcBorders>
          </w:tcPr>
          <w:p w:rsidR="00C25680" w:rsidRDefault="00F04C40">
            <w:pPr>
              <w:pStyle w:val="TableParagraph"/>
              <w:spacing w:line="212" w:lineRule="exact"/>
              <w:ind w:left="211" w:right="186"/>
              <w:jc w:val="center"/>
              <w:rPr>
                <w:b/>
                <w:sz w:val="20"/>
              </w:rPr>
            </w:pPr>
            <w:r>
              <w:rPr>
                <w:b/>
                <w:sz w:val="20"/>
              </w:rPr>
              <w:t>MÀX</w:t>
            </w:r>
          </w:p>
        </w:tc>
      </w:tr>
      <w:tr w:rsidR="00C25680">
        <w:trPr>
          <w:trHeight w:val="229"/>
        </w:trPr>
        <w:tc>
          <w:tcPr>
            <w:tcW w:w="488"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1.</w:t>
            </w:r>
          </w:p>
        </w:tc>
        <w:tc>
          <w:tcPr>
            <w:tcW w:w="845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Resistirse al arresto.</w:t>
            </w:r>
          </w:p>
        </w:tc>
        <w:tc>
          <w:tcPr>
            <w:tcW w:w="819"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8"/>
              <w:jc w:val="center"/>
              <w:rPr>
                <w:sz w:val="20"/>
              </w:rPr>
            </w:pPr>
            <w:r>
              <w:rPr>
                <w:w w:val="99"/>
                <w:sz w:val="20"/>
              </w:rPr>
              <w:t>2</w:t>
            </w:r>
          </w:p>
        </w:tc>
        <w:tc>
          <w:tcPr>
            <w:tcW w:w="946" w:type="dxa"/>
            <w:tcBorders>
              <w:top w:val="single" w:sz="6" w:space="0" w:color="000000"/>
              <w:left w:val="single" w:sz="6" w:space="0" w:color="000000"/>
              <w:bottom w:val="single" w:sz="6" w:space="0" w:color="000000"/>
            </w:tcBorders>
          </w:tcPr>
          <w:p w:rsidR="00C25680" w:rsidRDefault="00F04C40">
            <w:pPr>
              <w:pStyle w:val="TableParagraph"/>
              <w:ind w:left="211" w:right="186"/>
              <w:jc w:val="center"/>
              <w:rPr>
                <w:sz w:val="20"/>
              </w:rPr>
            </w:pPr>
            <w:r>
              <w:rPr>
                <w:sz w:val="20"/>
              </w:rPr>
              <w:t>10</w:t>
            </w:r>
          </w:p>
        </w:tc>
      </w:tr>
      <w:tr w:rsidR="00C25680">
        <w:trPr>
          <w:trHeight w:val="230"/>
        </w:trPr>
        <w:tc>
          <w:tcPr>
            <w:tcW w:w="488"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2.</w:t>
            </w:r>
          </w:p>
        </w:tc>
        <w:tc>
          <w:tcPr>
            <w:tcW w:w="845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Insultar a la autoridad.</w:t>
            </w:r>
          </w:p>
        </w:tc>
        <w:tc>
          <w:tcPr>
            <w:tcW w:w="819"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8"/>
              <w:jc w:val="center"/>
              <w:rPr>
                <w:sz w:val="20"/>
              </w:rPr>
            </w:pPr>
            <w:r>
              <w:rPr>
                <w:w w:val="99"/>
                <w:sz w:val="20"/>
              </w:rPr>
              <w:t>2</w:t>
            </w:r>
          </w:p>
        </w:tc>
        <w:tc>
          <w:tcPr>
            <w:tcW w:w="946" w:type="dxa"/>
            <w:tcBorders>
              <w:top w:val="single" w:sz="6" w:space="0" w:color="000000"/>
              <w:left w:val="single" w:sz="6" w:space="0" w:color="000000"/>
              <w:bottom w:val="single" w:sz="6" w:space="0" w:color="000000"/>
            </w:tcBorders>
          </w:tcPr>
          <w:p w:rsidR="00C25680" w:rsidRDefault="00F04C40">
            <w:pPr>
              <w:pStyle w:val="TableParagraph"/>
              <w:ind w:left="211" w:right="186"/>
              <w:jc w:val="center"/>
              <w:rPr>
                <w:sz w:val="20"/>
              </w:rPr>
            </w:pPr>
            <w:r>
              <w:rPr>
                <w:sz w:val="20"/>
              </w:rPr>
              <w:t>10</w:t>
            </w:r>
          </w:p>
        </w:tc>
      </w:tr>
      <w:tr w:rsidR="00C25680">
        <w:trPr>
          <w:trHeight w:val="229"/>
        </w:trPr>
        <w:tc>
          <w:tcPr>
            <w:tcW w:w="488"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3.</w:t>
            </w:r>
          </w:p>
        </w:tc>
        <w:tc>
          <w:tcPr>
            <w:tcW w:w="845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Abandonar un lugar después de cometer una infracción.</w:t>
            </w:r>
          </w:p>
        </w:tc>
        <w:tc>
          <w:tcPr>
            <w:tcW w:w="819"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8"/>
              <w:jc w:val="center"/>
              <w:rPr>
                <w:sz w:val="20"/>
              </w:rPr>
            </w:pPr>
            <w:r>
              <w:rPr>
                <w:w w:val="99"/>
                <w:sz w:val="20"/>
              </w:rPr>
              <w:t>5</w:t>
            </w:r>
          </w:p>
        </w:tc>
        <w:tc>
          <w:tcPr>
            <w:tcW w:w="946" w:type="dxa"/>
            <w:tcBorders>
              <w:top w:val="single" w:sz="6" w:space="0" w:color="000000"/>
              <w:left w:val="single" w:sz="6" w:space="0" w:color="000000"/>
              <w:bottom w:val="single" w:sz="6" w:space="0" w:color="000000"/>
            </w:tcBorders>
          </w:tcPr>
          <w:p w:rsidR="00C25680" w:rsidRDefault="00F04C40">
            <w:pPr>
              <w:pStyle w:val="TableParagraph"/>
              <w:ind w:left="24"/>
              <w:jc w:val="center"/>
              <w:rPr>
                <w:sz w:val="20"/>
              </w:rPr>
            </w:pPr>
            <w:r>
              <w:rPr>
                <w:w w:val="99"/>
                <w:sz w:val="20"/>
              </w:rPr>
              <w:t>7</w:t>
            </w:r>
          </w:p>
        </w:tc>
      </w:tr>
      <w:tr w:rsidR="00C25680">
        <w:trPr>
          <w:trHeight w:val="325"/>
        </w:trPr>
        <w:tc>
          <w:tcPr>
            <w:tcW w:w="488"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4.</w:t>
            </w:r>
          </w:p>
        </w:tc>
        <w:tc>
          <w:tcPr>
            <w:tcW w:w="845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8"/>
              <w:rPr>
                <w:sz w:val="20"/>
              </w:rPr>
            </w:pPr>
            <w:r>
              <w:rPr>
                <w:sz w:val="20"/>
              </w:rPr>
              <w:t>Obstruir la detención de una persona.</w:t>
            </w:r>
          </w:p>
        </w:tc>
        <w:tc>
          <w:tcPr>
            <w:tcW w:w="819"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80" w:right="171"/>
              <w:jc w:val="center"/>
              <w:rPr>
                <w:sz w:val="20"/>
              </w:rPr>
            </w:pPr>
            <w:r>
              <w:rPr>
                <w:sz w:val="20"/>
              </w:rPr>
              <w:t>15</w:t>
            </w:r>
          </w:p>
        </w:tc>
        <w:tc>
          <w:tcPr>
            <w:tcW w:w="946"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211" w:right="186"/>
              <w:jc w:val="center"/>
              <w:rPr>
                <w:sz w:val="20"/>
              </w:rPr>
            </w:pPr>
            <w:r>
              <w:rPr>
                <w:sz w:val="20"/>
              </w:rPr>
              <w:t>150</w:t>
            </w:r>
          </w:p>
        </w:tc>
      </w:tr>
      <w:tr w:rsidR="00C25680">
        <w:trPr>
          <w:trHeight w:val="231"/>
        </w:trPr>
        <w:tc>
          <w:tcPr>
            <w:tcW w:w="488" w:type="dxa"/>
            <w:tcBorders>
              <w:top w:val="single" w:sz="6" w:space="0" w:color="000000"/>
              <w:right w:val="single" w:sz="6" w:space="0" w:color="000000"/>
            </w:tcBorders>
          </w:tcPr>
          <w:p w:rsidR="00C25680" w:rsidRDefault="00F04C40">
            <w:pPr>
              <w:pStyle w:val="TableParagraph"/>
              <w:spacing w:line="212" w:lineRule="exact"/>
              <w:ind w:left="54"/>
              <w:rPr>
                <w:sz w:val="20"/>
              </w:rPr>
            </w:pPr>
            <w:r>
              <w:rPr>
                <w:sz w:val="20"/>
              </w:rPr>
              <w:t>5.</w:t>
            </w:r>
          </w:p>
        </w:tc>
        <w:tc>
          <w:tcPr>
            <w:tcW w:w="8455"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68"/>
              <w:rPr>
                <w:sz w:val="20"/>
              </w:rPr>
            </w:pPr>
            <w:r>
              <w:rPr>
                <w:sz w:val="20"/>
              </w:rPr>
              <w:t>Interferir de cualquier forma en las labores policiales.</w:t>
            </w:r>
          </w:p>
        </w:tc>
        <w:tc>
          <w:tcPr>
            <w:tcW w:w="819"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180" w:right="171"/>
              <w:jc w:val="center"/>
              <w:rPr>
                <w:sz w:val="20"/>
              </w:rPr>
            </w:pPr>
            <w:r>
              <w:rPr>
                <w:sz w:val="20"/>
              </w:rPr>
              <w:t>20</w:t>
            </w:r>
          </w:p>
        </w:tc>
        <w:tc>
          <w:tcPr>
            <w:tcW w:w="946" w:type="dxa"/>
            <w:tcBorders>
              <w:top w:val="single" w:sz="6" w:space="0" w:color="000000"/>
              <w:left w:val="single" w:sz="6" w:space="0" w:color="000000"/>
            </w:tcBorders>
          </w:tcPr>
          <w:p w:rsidR="00C25680" w:rsidRDefault="00F04C40">
            <w:pPr>
              <w:pStyle w:val="TableParagraph"/>
              <w:spacing w:line="212" w:lineRule="exact"/>
              <w:ind w:left="211" w:right="186"/>
              <w:jc w:val="center"/>
              <w:rPr>
                <w:sz w:val="20"/>
              </w:rPr>
            </w:pPr>
            <w:r>
              <w:rPr>
                <w:sz w:val="20"/>
              </w:rPr>
              <w:t>200</w:t>
            </w:r>
          </w:p>
        </w:tc>
      </w:tr>
    </w:tbl>
    <w:p w:rsidR="00C25680" w:rsidRDefault="00C25680">
      <w:pPr>
        <w:pStyle w:val="Textoindependiente"/>
        <w:spacing w:before="8"/>
        <w:rPr>
          <w:b/>
        </w:rPr>
      </w:pPr>
    </w:p>
    <w:p w:rsidR="00C25680" w:rsidRDefault="00F04C40">
      <w:pPr>
        <w:pStyle w:val="Textoindependiente"/>
        <w:ind w:left="217"/>
      </w:pPr>
      <w:r>
        <w:t>VIII.- Relación y monto de Infracciones de Tránsito, en múltiplos de Unidades de Medida y Actualización (UMA) de otras infracciones:</w:t>
      </w:r>
    </w:p>
    <w:p w:rsidR="00C25680" w:rsidRDefault="00C25680">
      <w:pPr>
        <w:pStyle w:val="Textoindependiente"/>
        <w:spacing w:before="3"/>
      </w:pPr>
    </w:p>
    <w:p w:rsidR="00C25680" w:rsidRDefault="00F04C40">
      <w:pPr>
        <w:pStyle w:val="Ttulo4"/>
        <w:tabs>
          <w:tab w:val="left" w:pos="6862"/>
        </w:tabs>
        <w:ind w:left="217"/>
        <w:jc w:val="left"/>
      </w:pPr>
      <w:r>
        <w:t>TABULADOR</w:t>
      </w:r>
      <w:r>
        <w:tab/>
        <w:t>SANCION</w:t>
      </w:r>
      <w:r>
        <w:rPr>
          <w:spacing w:val="-1"/>
        </w:rPr>
        <w:t xml:space="preserve"> </w:t>
      </w:r>
      <w:r>
        <w:t>(U.M.A.)</w:t>
      </w:r>
    </w:p>
    <w:p w:rsidR="00C25680" w:rsidRDefault="00C25680">
      <w:pPr>
        <w:pStyle w:val="Textoindependiente"/>
        <w:spacing w:before="6"/>
        <w:rPr>
          <w:b/>
          <w:sz w:val="7"/>
        </w:rPr>
      </w:pPr>
    </w:p>
    <w:tbl>
      <w:tblPr>
        <w:tblStyle w:val="TableNormal"/>
        <w:tblW w:w="0" w:type="auto"/>
        <w:tblInd w:w="20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519"/>
        <w:gridCol w:w="8375"/>
        <w:gridCol w:w="902"/>
        <w:gridCol w:w="830"/>
      </w:tblGrid>
      <w:tr w:rsidR="00C25680">
        <w:trPr>
          <w:trHeight w:val="462"/>
        </w:trPr>
        <w:tc>
          <w:tcPr>
            <w:tcW w:w="519" w:type="dxa"/>
            <w:tcBorders>
              <w:left w:val="single" w:sz="12" w:space="0" w:color="000000"/>
              <w:bottom w:val="single" w:sz="6" w:space="0" w:color="000000"/>
              <w:right w:val="single" w:sz="6" w:space="0" w:color="000000"/>
            </w:tcBorders>
          </w:tcPr>
          <w:p w:rsidR="00C25680" w:rsidRDefault="00C25680">
            <w:pPr>
              <w:pStyle w:val="TableParagraph"/>
              <w:spacing w:line="240" w:lineRule="auto"/>
              <w:rPr>
                <w:sz w:val="20"/>
              </w:rPr>
            </w:pPr>
          </w:p>
        </w:tc>
        <w:tc>
          <w:tcPr>
            <w:tcW w:w="8375" w:type="dxa"/>
            <w:tcBorders>
              <w:left w:val="single" w:sz="6" w:space="0" w:color="000000"/>
              <w:bottom w:val="single" w:sz="6" w:space="0" w:color="000000"/>
              <w:right w:val="single" w:sz="6" w:space="0" w:color="000000"/>
            </w:tcBorders>
          </w:tcPr>
          <w:p w:rsidR="00C25680" w:rsidRDefault="00C25680">
            <w:pPr>
              <w:pStyle w:val="TableParagraph"/>
              <w:spacing w:line="240" w:lineRule="auto"/>
              <w:rPr>
                <w:b/>
                <w:sz w:val="20"/>
              </w:rPr>
            </w:pPr>
          </w:p>
          <w:p w:rsidR="00C25680" w:rsidRDefault="00F04C40">
            <w:pPr>
              <w:pStyle w:val="TableParagraph"/>
              <w:spacing w:line="212" w:lineRule="exact"/>
              <w:ind w:left="37"/>
              <w:rPr>
                <w:b/>
                <w:sz w:val="20"/>
              </w:rPr>
            </w:pPr>
            <w:r>
              <w:rPr>
                <w:b/>
                <w:sz w:val="20"/>
              </w:rPr>
              <w:t>SERVICIO DE CARGA Y DESCARGA</w:t>
            </w:r>
          </w:p>
        </w:tc>
        <w:tc>
          <w:tcPr>
            <w:tcW w:w="902" w:type="dxa"/>
            <w:tcBorders>
              <w:left w:val="single" w:sz="6" w:space="0" w:color="000000"/>
              <w:bottom w:val="single" w:sz="6" w:space="0" w:color="000000"/>
              <w:right w:val="single" w:sz="4" w:space="0" w:color="000000"/>
            </w:tcBorders>
          </w:tcPr>
          <w:p w:rsidR="00C25680" w:rsidRDefault="00C25680">
            <w:pPr>
              <w:pStyle w:val="TableParagraph"/>
              <w:spacing w:line="240" w:lineRule="auto"/>
              <w:rPr>
                <w:b/>
                <w:sz w:val="20"/>
              </w:rPr>
            </w:pPr>
          </w:p>
          <w:p w:rsidR="00C25680" w:rsidRDefault="00F04C40">
            <w:pPr>
              <w:pStyle w:val="TableParagraph"/>
              <w:spacing w:line="212" w:lineRule="exact"/>
              <w:ind w:left="222" w:right="196"/>
              <w:jc w:val="center"/>
              <w:rPr>
                <w:b/>
                <w:sz w:val="20"/>
              </w:rPr>
            </w:pPr>
            <w:r>
              <w:rPr>
                <w:b/>
                <w:sz w:val="20"/>
              </w:rPr>
              <w:t>MIN</w:t>
            </w:r>
          </w:p>
        </w:tc>
        <w:tc>
          <w:tcPr>
            <w:tcW w:w="830" w:type="dxa"/>
            <w:tcBorders>
              <w:left w:val="single" w:sz="4" w:space="0" w:color="000000"/>
              <w:bottom w:val="single" w:sz="6" w:space="0" w:color="000000"/>
            </w:tcBorders>
          </w:tcPr>
          <w:p w:rsidR="00C25680" w:rsidRDefault="00C25680">
            <w:pPr>
              <w:pStyle w:val="TableParagraph"/>
              <w:spacing w:line="240" w:lineRule="auto"/>
              <w:rPr>
                <w:b/>
                <w:sz w:val="20"/>
              </w:rPr>
            </w:pPr>
          </w:p>
          <w:p w:rsidR="00C25680" w:rsidRDefault="00F04C40">
            <w:pPr>
              <w:pStyle w:val="TableParagraph"/>
              <w:spacing w:line="212" w:lineRule="exact"/>
              <w:ind w:left="156" w:right="117"/>
              <w:jc w:val="center"/>
              <w:rPr>
                <w:b/>
                <w:sz w:val="20"/>
              </w:rPr>
            </w:pPr>
            <w:r>
              <w:rPr>
                <w:b/>
                <w:sz w:val="20"/>
              </w:rPr>
              <w:t>MAX</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Cargar y descargar fuera de horario señalado.</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0"/>
              <w:jc w:val="center"/>
              <w:rPr>
                <w:sz w:val="20"/>
              </w:rPr>
            </w:pPr>
            <w:r>
              <w:rPr>
                <w:w w:val="99"/>
                <w:sz w:val="20"/>
              </w:rPr>
              <w:t>2</w:t>
            </w:r>
          </w:p>
        </w:tc>
        <w:tc>
          <w:tcPr>
            <w:tcW w:w="830" w:type="dxa"/>
            <w:tcBorders>
              <w:top w:val="single" w:sz="6" w:space="0" w:color="000000"/>
              <w:left w:val="single" w:sz="4" w:space="0" w:color="000000"/>
              <w:bottom w:val="single" w:sz="6" w:space="0" w:color="000000"/>
            </w:tcBorders>
          </w:tcPr>
          <w:p w:rsidR="00C25680" w:rsidRDefault="00F04C40">
            <w:pPr>
              <w:pStyle w:val="TableParagraph"/>
              <w:ind w:left="34"/>
              <w:jc w:val="center"/>
              <w:rPr>
                <w:sz w:val="20"/>
              </w:rPr>
            </w:pPr>
            <w:r>
              <w:rPr>
                <w:w w:val="99"/>
                <w:sz w:val="20"/>
              </w:rPr>
              <w:t>4</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Circular en zonas habitacionales.</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0"/>
              <w:jc w:val="center"/>
              <w:rPr>
                <w:sz w:val="20"/>
              </w:rPr>
            </w:pPr>
            <w:r>
              <w:rPr>
                <w:w w:val="99"/>
                <w:sz w:val="20"/>
              </w:rPr>
              <w:t>4</w:t>
            </w:r>
          </w:p>
        </w:tc>
        <w:tc>
          <w:tcPr>
            <w:tcW w:w="830" w:type="dxa"/>
            <w:tcBorders>
              <w:top w:val="single" w:sz="6" w:space="0" w:color="000000"/>
              <w:left w:val="single" w:sz="4" w:space="0" w:color="000000"/>
              <w:bottom w:val="single" w:sz="6" w:space="0" w:color="000000"/>
            </w:tcBorders>
          </w:tcPr>
          <w:p w:rsidR="00C25680" w:rsidRDefault="00F04C40">
            <w:pPr>
              <w:pStyle w:val="TableParagraph"/>
              <w:ind w:left="34"/>
              <w:jc w:val="center"/>
              <w:rPr>
                <w:sz w:val="20"/>
              </w:rPr>
            </w:pPr>
            <w:r>
              <w:rPr>
                <w:w w:val="99"/>
                <w:sz w:val="20"/>
              </w:rPr>
              <w:t>8</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Falta de abanderamiento diurno.</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0"/>
              <w:jc w:val="center"/>
              <w:rPr>
                <w:sz w:val="20"/>
              </w:rPr>
            </w:pPr>
            <w:r>
              <w:rPr>
                <w:w w:val="99"/>
                <w:sz w:val="20"/>
              </w:rPr>
              <w:t>4</w:t>
            </w:r>
          </w:p>
        </w:tc>
        <w:tc>
          <w:tcPr>
            <w:tcW w:w="830" w:type="dxa"/>
            <w:tcBorders>
              <w:top w:val="single" w:sz="6" w:space="0" w:color="000000"/>
              <w:left w:val="single" w:sz="4" w:space="0" w:color="000000"/>
              <w:bottom w:val="single" w:sz="6" w:space="0" w:color="000000"/>
            </w:tcBorders>
          </w:tcPr>
          <w:p w:rsidR="00C25680" w:rsidRDefault="00F04C40">
            <w:pPr>
              <w:pStyle w:val="TableParagraph"/>
              <w:ind w:left="34"/>
              <w:jc w:val="center"/>
              <w:rPr>
                <w:sz w:val="20"/>
              </w:rPr>
            </w:pPr>
            <w:r>
              <w:rPr>
                <w:w w:val="99"/>
                <w:sz w:val="20"/>
              </w:rPr>
              <w:t>8</w:t>
            </w:r>
          </w:p>
        </w:tc>
      </w:tr>
      <w:tr w:rsidR="00C25680">
        <w:trPr>
          <w:trHeight w:val="230"/>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Falta de abanderamiento nocturno.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4</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7</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Falta de indicador de peligro en carga posterior.</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2</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4</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Falta de luces rojas en carga.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2</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4</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Falta de reflejantes o antorchas.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2</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6</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Llevar la carga estorbando la visibilidad.</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2</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6</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Llevar la carga mal sujetada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4</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7</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10.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Llevar la carga que comprometa la visibilidad.</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4</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7</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11.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Llevar carga sin cubrir en viaje carretero.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1</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3</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12.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Llevar personas en remolque no autorizado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1</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3</w:t>
            </w:r>
          </w:p>
        </w:tc>
      </w:tr>
      <w:tr w:rsidR="00C25680">
        <w:trPr>
          <w:trHeight w:val="232"/>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spacing w:line="212" w:lineRule="exact"/>
              <w:ind w:left="30"/>
              <w:rPr>
                <w:sz w:val="20"/>
              </w:rPr>
            </w:pPr>
            <w:r>
              <w:rPr>
                <w:sz w:val="20"/>
              </w:rPr>
              <w:t>13.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37"/>
              <w:rPr>
                <w:sz w:val="20"/>
              </w:rPr>
            </w:pPr>
            <w:r>
              <w:rPr>
                <w:sz w:val="20"/>
              </w:rPr>
              <w:t>Llevar personas en vehículo remolcado.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23"/>
              <w:jc w:val="center"/>
              <w:rPr>
                <w:sz w:val="20"/>
              </w:rPr>
            </w:pPr>
            <w:r>
              <w:rPr>
                <w:w w:val="99"/>
                <w:sz w:val="20"/>
              </w:rPr>
              <w:t>1</w:t>
            </w:r>
          </w:p>
        </w:tc>
        <w:tc>
          <w:tcPr>
            <w:tcW w:w="830" w:type="dxa"/>
            <w:tcBorders>
              <w:top w:val="single" w:sz="6" w:space="0" w:color="000000"/>
              <w:left w:val="single" w:sz="6" w:space="0" w:color="000000"/>
              <w:bottom w:val="single" w:sz="6" w:space="0" w:color="000000"/>
            </w:tcBorders>
          </w:tcPr>
          <w:p w:rsidR="00C25680" w:rsidRDefault="00F04C40">
            <w:pPr>
              <w:pStyle w:val="TableParagraph"/>
              <w:spacing w:line="212" w:lineRule="exact"/>
              <w:ind w:left="31"/>
              <w:jc w:val="center"/>
              <w:rPr>
                <w:sz w:val="20"/>
              </w:rPr>
            </w:pPr>
            <w:r>
              <w:rPr>
                <w:w w:val="99"/>
                <w:sz w:val="20"/>
              </w:rPr>
              <w:t>4</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14.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No abanderar carga sobresaliente</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5</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292" w:right="255"/>
              <w:jc w:val="center"/>
              <w:rPr>
                <w:sz w:val="20"/>
              </w:rPr>
            </w:pPr>
            <w:r>
              <w:rPr>
                <w:sz w:val="20"/>
              </w:rPr>
              <w:t>10</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15.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No transportar carga descrita en carta porte.</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2</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4</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16.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Ocultar luces con la carga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1</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3</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17.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Ocultar placas con la carga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4</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6</w:t>
            </w:r>
          </w:p>
        </w:tc>
      </w:tr>
      <w:tr w:rsidR="00C25680">
        <w:trPr>
          <w:trHeight w:val="230"/>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18.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Trasportar carga distinta a la autorizada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5</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292" w:right="255"/>
              <w:jc w:val="center"/>
              <w:rPr>
                <w:sz w:val="20"/>
              </w:rPr>
            </w:pPr>
            <w:r>
              <w:rPr>
                <w:sz w:val="20"/>
              </w:rPr>
              <w:t>10</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19.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Trasportar material peligroso en zonas prohibidas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3</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6</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20.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Exceder dimensiones en ancho de 21 a 30 cms.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4</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6</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21.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Exceder dimensiones en ancho de más de 30 cms.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4</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6</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22.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Exceder las dimensiones en longitud hasta de 50 cms.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4</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6</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23.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Exceder dimensiones en longitud de 51 a 100. cms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4</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6</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24.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Exceder las dimensiones en longitud de más de 100 cms.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4</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6</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25.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Exceder en peso hasta de 500 Kg.</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2</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7</w:t>
            </w:r>
          </w:p>
        </w:tc>
      </w:tr>
      <w:tr w:rsidR="00C25680">
        <w:trPr>
          <w:trHeight w:val="232"/>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spacing w:line="212" w:lineRule="exact"/>
              <w:ind w:left="30"/>
              <w:rPr>
                <w:sz w:val="20"/>
              </w:rPr>
            </w:pPr>
            <w:r>
              <w:rPr>
                <w:sz w:val="20"/>
              </w:rPr>
              <w:t>26.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37"/>
              <w:rPr>
                <w:sz w:val="20"/>
              </w:rPr>
            </w:pPr>
            <w:r>
              <w:rPr>
                <w:sz w:val="20"/>
              </w:rPr>
              <w:t>Exceder en peso de 501 hasta 1500 Kg.</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23"/>
              <w:jc w:val="center"/>
              <w:rPr>
                <w:sz w:val="20"/>
              </w:rPr>
            </w:pPr>
            <w:r>
              <w:rPr>
                <w:w w:val="99"/>
                <w:sz w:val="20"/>
              </w:rPr>
              <w:t>3</w:t>
            </w:r>
          </w:p>
        </w:tc>
        <w:tc>
          <w:tcPr>
            <w:tcW w:w="830" w:type="dxa"/>
            <w:tcBorders>
              <w:top w:val="single" w:sz="6" w:space="0" w:color="000000"/>
              <w:left w:val="single" w:sz="6" w:space="0" w:color="000000"/>
              <w:bottom w:val="single" w:sz="6" w:space="0" w:color="000000"/>
            </w:tcBorders>
          </w:tcPr>
          <w:p w:rsidR="00C25680" w:rsidRDefault="00F04C40">
            <w:pPr>
              <w:pStyle w:val="TableParagraph"/>
              <w:spacing w:line="212" w:lineRule="exact"/>
              <w:ind w:left="31"/>
              <w:jc w:val="center"/>
              <w:rPr>
                <w:sz w:val="20"/>
              </w:rPr>
            </w:pPr>
            <w:r>
              <w:rPr>
                <w:w w:val="99"/>
                <w:sz w:val="20"/>
              </w:rPr>
              <w:t>7</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27.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Exceder en peso de 1501 hasta 2000 Kg.</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3</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7</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28.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Exceder en peso de 2001 hasta 2,500 Kg.</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4</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8</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29.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Exceder en peso de 2501 hasta 3,000 Kg.</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5</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292" w:right="255"/>
              <w:jc w:val="center"/>
              <w:rPr>
                <w:sz w:val="20"/>
              </w:rPr>
            </w:pPr>
            <w:r>
              <w:rPr>
                <w:sz w:val="20"/>
              </w:rPr>
              <w:t>10</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30.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Exceder en peso de 3,001 hasta 3,500 Kg.</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5</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292" w:right="255"/>
              <w:jc w:val="center"/>
              <w:rPr>
                <w:sz w:val="20"/>
              </w:rPr>
            </w:pPr>
            <w:r>
              <w:rPr>
                <w:sz w:val="20"/>
              </w:rPr>
              <w:t>10</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31.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Exceder en peso de 3,501 hasta 4,000 Kg.</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5</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292" w:right="255"/>
              <w:jc w:val="center"/>
              <w:rPr>
                <w:sz w:val="20"/>
              </w:rPr>
            </w:pPr>
            <w:r>
              <w:rPr>
                <w:sz w:val="20"/>
              </w:rPr>
              <w:t>10</w:t>
            </w:r>
          </w:p>
        </w:tc>
      </w:tr>
      <w:tr w:rsidR="00C25680">
        <w:trPr>
          <w:trHeight w:val="372"/>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spacing w:line="223" w:lineRule="exact"/>
              <w:ind w:left="30"/>
              <w:rPr>
                <w:sz w:val="20"/>
              </w:rPr>
            </w:pPr>
            <w:r>
              <w:rPr>
                <w:sz w:val="20"/>
              </w:rPr>
              <w:t>32.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37"/>
              <w:rPr>
                <w:sz w:val="20"/>
              </w:rPr>
            </w:pPr>
            <w:r>
              <w:rPr>
                <w:sz w:val="20"/>
              </w:rPr>
              <w:t>Exceder en peso de 4,000 hasta 5,000 Kg.</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spacing w:line="223" w:lineRule="exact"/>
              <w:ind w:left="20"/>
              <w:jc w:val="center"/>
              <w:rPr>
                <w:sz w:val="20"/>
              </w:rPr>
            </w:pPr>
            <w:r>
              <w:rPr>
                <w:w w:val="99"/>
                <w:sz w:val="20"/>
              </w:rPr>
              <w:t>5</w:t>
            </w:r>
          </w:p>
        </w:tc>
        <w:tc>
          <w:tcPr>
            <w:tcW w:w="830" w:type="dxa"/>
            <w:tcBorders>
              <w:top w:val="single" w:sz="6" w:space="0" w:color="000000"/>
              <w:left w:val="single" w:sz="4" w:space="0" w:color="000000"/>
              <w:bottom w:val="single" w:sz="6" w:space="0" w:color="000000"/>
            </w:tcBorders>
          </w:tcPr>
          <w:p w:rsidR="00C25680" w:rsidRDefault="00F04C40">
            <w:pPr>
              <w:pStyle w:val="TableParagraph"/>
              <w:spacing w:line="223" w:lineRule="exact"/>
              <w:ind w:left="156" w:right="116"/>
              <w:jc w:val="center"/>
              <w:rPr>
                <w:sz w:val="20"/>
              </w:rPr>
            </w:pPr>
            <w:r>
              <w:rPr>
                <w:sz w:val="20"/>
              </w:rPr>
              <w:t>10</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C25680">
            <w:pPr>
              <w:pStyle w:val="TableParagraph"/>
              <w:spacing w:line="240" w:lineRule="auto"/>
              <w:rPr>
                <w:sz w:val="16"/>
              </w:rPr>
            </w:pP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b/>
                <w:sz w:val="20"/>
              </w:rPr>
            </w:pPr>
            <w:r>
              <w:rPr>
                <w:b/>
                <w:sz w:val="20"/>
              </w:rPr>
              <w:t>SERVICIO DE PASAJE</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22" w:right="196"/>
              <w:jc w:val="center"/>
              <w:rPr>
                <w:b/>
                <w:sz w:val="20"/>
              </w:rPr>
            </w:pPr>
            <w:r>
              <w:rPr>
                <w:b/>
                <w:sz w:val="20"/>
              </w:rPr>
              <w:t>MIN</w:t>
            </w:r>
          </w:p>
        </w:tc>
        <w:tc>
          <w:tcPr>
            <w:tcW w:w="830" w:type="dxa"/>
            <w:tcBorders>
              <w:top w:val="single" w:sz="6" w:space="0" w:color="000000"/>
              <w:left w:val="single" w:sz="4" w:space="0" w:color="000000"/>
              <w:bottom w:val="single" w:sz="6" w:space="0" w:color="000000"/>
            </w:tcBorders>
          </w:tcPr>
          <w:p w:rsidR="00C25680" w:rsidRDefault="00F04C40">
            <w:pPr>
              <w:pStyle w:val="TableParagraph"/>
              <w:ind w:left="156" w:right="117"/>
              <w:jc w:val="center"/>
              <w:rPr>
                <w:b/>
                <w:sz w:val="20"/>
              </w:rPr>
            </w:pPr>
            <w:r>
              <w:rPr>
                <w:b/>
                <w:sz w:val="20"/>
              </w:rPr>
              <w:t>MAX</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33.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Cargar combustible con pasajeros a bordo</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0"/>
              <w:jc w:val="center"/>
              <w:rPr>
                <w:sz w:val="20"/>
              </w:rPr>
            </w:pPr>
            <w:r>
              <w:rPr>
                <w:w w:val="99"/>
                <w:sz w:val="20"/>
              </w:rPr>
              <w:t>2</w:t>
            </w:r>
          </w:p>
        </w:tc>
        <w:tc>
          <w:tcPr>
            <w:tcW w:w="830" w:type="dxa"/>
            <w:tcBorders>
              <w:top w:val="single" w:sz="6" w:space="0" w:color="000000"/>
              <w:left w:val="single" w:sz="4" w:space="0" w:color="000000"/>
              <w:bottom w:val="single" w:sz="6" w:space="0" w:color="000000"/>
            </w:tcBorders>
          </w:tcPr>
          <w:p w:rsidR="00C25680" w:rsidRDefault="00F04C40">
            <w:pPr>
              <w:pStyle w:val="TableParagraph"/>
              <w:ind w:left="34"/>
              <w:jc w:val="center"/>
              <w:rPr>
                <w:sz w:val="20"/>
              </w:rPr>
            </w:pPr>
            <w:r>
              <w:rPr>
                <w:w w:val="99"/>
                <w:sz w:val="20"/>
              </w:rPr>
              <w:t>6</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34.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Circular sin la calcomanía de revisión físico-mecánica</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0"/>
              <w:jc w:val="center"/>
              <w:rPr>
                <w:sz w:val="20"/>
              </w:rPr>
            </w:pPr>
            <w:r>
              <w:rPr>
                <w:w w:val="99"/>
                <w:sz w:val="20"/>
              </w:rPr>
              <w:t>1</w:t>
            </w:r>
          </w:p>
        </w:tc>
        <w:tc>
          <w:tcPr>
            <w:tcW w:w="830" w:type="dxa"/>
            <w:tcBorders>
              <w:top w:val="single" w:sz="6" w:space="0" w:color="000000"/>
              <w:left w:val="single" w:sz="4" w:space="0" w:color="000000"/>
              <w:bottom w:val="single" w:sz="6" w:space="0" w:color="000000"/>
            </w:tcBorders>
          </w:tcPr>
          <w:p w:rsidR="00C25680" w:rsidRDefault="00F04C40">
            <w:pPr>
              <w:pStyle w:val="TableParagraph"/>
              <w:ind w:left="34"/>
              <w:jc w:val="center"/>
              <w:rPr>
                <w:sz w:val="20"/>
              </w:rPr>
            </w:pPr>
            <w:r>
              <w:rPr>
                <w:w w:val="99"/>
                <w:sz w:val="20"/>
              </w:rPr>
              <w:t>4</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35.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Circular sin hacer servicio público sin los colores autorizados.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2</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4</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36.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Efectuar corridas fuera de horario.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5</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292" w:right="255"/>
              <w:jc w:val="center"/>
              <w:rPr>
                <w:sz w:val="20"/>
              </w:rPr>
            </w:pPr>
            <w:r>
              <w:rPr>
                <w:sz w:val="20"/>
              </w:rPr>
              <w:t>10</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37.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Estacionar autobuses foráneos fuera de terminal sin justificación</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1</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4</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38.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Exceso de pasajeros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1</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4</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39.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Falta de equipo de seguridad</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1</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4</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40.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Falta de lámparas de identificación de letrero de destino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5</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292" w:right="255"/>
              <w:jc w:val="center"/>
              <w:rPr>
                <w:sz w:val="20"/>
              </w:rPr>
            </w:pPr>
            <w:r>
              <w:rPr>
                <w:sz w:val="20"/>
              </w:rPr>
              <w:t>10</w:t>
            </w:r>
          </w:p>
        </w:tc>
      </w:tr>
      <w:tr w:rsidR="00C25680">
        <w:trPr>
          <w:trHeight w:val="229"/>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ind w:left="30"/>
              <w:rPr>
                <w:sz w:val="20"/>
              </w:rPr>
            </w:pPr>
            <w:r>
              <w:rPr>
                <w:sz w:val="20"/>
              </w:rPr>
              <w:t>41.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
              <w:rPr>
                <w:sz w:val="20"/>
              </w:rPr>
            </w:pPr>
            <w:r>
              <w:rPr>
                <w:sz w:val="20"/>
              </w:rPr>
              <w:t>Falta de placas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3"/>
              <w:jc w:val="center"/>
              <w:rPr>
                <w:sz w:val="20"/>
              </w:rPr>
            </w:pPr>
            <w:r>
              <w:rPr>
                <w:w w:val="99"/>
                <w:sz w:val="20"/>
              </w:rPr>
              <w:t>3</w:t>
            </w:r>
          </w:p>
        </w:tc>
        <w:tc>
          <w:tcPr>
            <w:tcW w:w="830" w:type="dxa"/>
            <w:tcBorders>
              <w:top w:val="single" w:sz="6" w:space="0" w:color="000000"/>
              <w:left w:val="single" w:sz="6" w:space="0" w:color="000000"/>
              <w:bottom w:val="single" w:sz="6" w:space="0" w:color="000000"/>
            </w:tcBorders>
          </w:tcPr>
          <w:p w:rsidR="00C25680" w:rsidRDefault="00F04C40">
            <w:pPr>
              <w:pStyle w:val="TableParagraph"/>
              <w:ind w:left="31"/>
              <w:jc w:val="center"/>
              <w:rPr>
                <w:sz w:val="20"/>
              </w:rPr>
            </w:pPr>
            <w:r>
              <w:rPr>
                <w:w w:val="99"/>
                <w:sz w:val="20"/>
              </w:rPr>
              <w:t>6</w:t>
            </w:r>
          </w:p>
        </w:tc>
      </w:tr>
      <w:tr w:rsidR="00C25680">
        <w:trPr>
          <w:trHeight w:val="232"/>
        </w:trPr>
        <w:tc>
          <w:tcPr>
            <w:tcW w:w="519" w:type="dxa"/>
            <w:tcBorders>
              <w:top w:val="single" w:sz="6" w:space="0" w:color="000000"/>
              <w:left w:val="single" w:sz="12" w:space="0" w:color="000000"/>
              <w:bottom w:val="single" w:sz="6" w:space="0" w:color="000000"/>
              <w:right w:val="single" w:sz="6" w:space="0" w:color="000000"/>
            </w:tcBorders>
          </w:tcPr>
          <w:p w:rsidR="00C25680" w:rsidRDefault="00F04C40">
            <w:pPr>
              <w:pStyle w:val="TableParagraph"/>
              <w:spacing w:line="212" w:lineRule="exact"/>
              <w:ind w:left="30"/>
              <w:rPr>
                <w:sz w:val="20"/>
              </w:rPr>
            </w:pPr>
            <w:r>
              <w:rPr>
                <w:sz w:val="20"/>
              </w:rPr>
              <w:t>42.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37"/>
              <w:rPr>
                <w:sz w:val="20"/>
              </w:rPr>
            </w:pPr>
            <w:r>
              <w:rPr>
                <w:sz w:val="20"/>
              </w:rPr>
              <w:t>Falta de póliza de seguro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23"/>
              <w:jc w:val="center"/>
              <w:rPr>
                <w:sz w:val="20"/>
              </w:rPr>
            </w:pPr>
            <w:r>
              <w:rPr>
                <w:w w:val="99"/>
                <w:sz w:val="20"/>
              </w:rPr>
              <w:t>1</w:t>
            </w:r>
          </w:p>
        </w:tc>
        <w:tc>
          <w:tcPr>
            <w:tcW w:w="830" w:type="dxa"/>
            <w:tcBorders>
              <w:top w:val="single" w:sz="6" w:space="0" w:color="000000"/>
              <w:left w:val="single" w:sz="6" w:space="0" w:color="000000"/>
              <w:bottom w:val="single" w:sz="6" w:space="0" w:color="000000"/>
            </w:tcBorders>
          </w:tcPr>
          <w:p w:rsidR="00C25680" w:rsidRDefault="00F04C40">
            <w:pPr>
              <w:pStyle w:val="TableParagraph"/>
              <w:spacing w:line="212" w:lineRule="exact"/>
              <w:ind w:left="31"/>
              <w:jc w:val="center"/>
              <w:rPr>
                <w:sz w:val="20"/>
              </w:rPr>
            </w:pPr>
            <w:r>
              <w:rPr>
                <w:w w:val="99"/>
                <w:sz w:val="20"/>
              </w:rPr>
              <w:t>3</w:t>
            </w:r>
          </w:p>
        </w:tc>
      </w:tr>
      <w:tr w:rsidR="00C25680">
        <w:trPr>
          <w:trHeight w:val="229"/>
        </w:trPr>
        <w:tc>
          <w:tcPr>
            <w:tcW w:w="519" w:type="dxa"/>
            <w:tcBorders>
              <w:top w:val="single" w:sz="6" w:space="0" w:color="000000"/>
              <w:left w:val="single" w:sz="12" w:space="0" w:color="000000"/>
              <w:right w:val="single" w:sz="6" w:space="0" w:color="000000"/>
            </w:tcBorders>
          </w:tcPr>
          <w:p w:rsidR="00C25680" w:rsidRDefault="00F04C40">
            <w:pPr>
              <w:pStyle w:val="TableParagraph"/>
              <w:spacing w:line="209" w:lineRule="exact"/>
              <w:ind w:left="30"/>
              <w:rPr>
                <w:sz w:val="20"/>
              </w:rPr>
            </w:pPr>
            <w:r>
              <w:rPr>
                <w:sz w:val="20"/>
              </w:rPr>
              <w:t>43.</w:t>
            </w:r>
          </w:p>
        </w:tc>
        <w:tc>
          <w:tcPr>
            <w:tcW w:w="8375" w:type="dxa"/>
            <w:tcBorders>
              <w:top w:val="single" w:sz="6" w:space="0" w:color="000000"/>
              <w:left w:val="single" w:sz="6" w:space="0" w:color="000000"/>
              <w:right w:val="single" w:sz="6" w:space="0" w:color="000000"/>
            </w:tcBorders>
          </w:tcPr>
          <w:p w:rsidR="00C25680" w:rsidRDefault="00F04C40">
            <w:pPr>
              <w:pStyle w:val="TableParagraph"/>
              <w:spacing w:line="209" w:lineRule="exact"/>
              <w:ind w:left="37"/>
              <w:rPr>
                <w:sz w:val="20"/>
              </w:rPr>
            </w:pPr>
            <w:r>
              <w:rPr>
                <w:sz w:val="20"/>
              </w:rPr>
              <w:t>Fumar con pasajeros a bordo.</w:t>
            </w:r>
          </w:p>
        </w:tc>
        <w:tc>
          <w:tcPr>
            <w:tcW w:w="902" w:type="dxa"/>
            <w:tcBorders>
              <w:top w:val="single" w:sz="6" w:space="0" w:color="000000"/>
              <w:left w:val="single" w:sz="6" w:space="0" w:color="000000"/>
              <w:right w:val="single" w:sz="6" w:space="0" w:color="000000"/>
            </w:tcBorders>
          </w:tcPr>
          <w:p w:rsidR="00C25680" w:rsidRDefault="00F04C40">
            <w:pPr>
              <w:pStyle w:val="TableParagraph"/>
              <w:spacing w:line="209" w:lineRule="exact"/>
              <w:ind w:left="23"/>
              <w:jc w:val="center"/>
              <w:rPr>
                <w:sz w:val="20"/>
              </w:rPr>
            </w:pPr>
            <w:r>
              <w:rPr>
                <w:w w:val="99"/>
                <w:sz w:val="20"/>
              </w:rPr>
              <w:t>5</w:t>
            </w:r>
          </w:p>
        </w:tc>
        <w:tc>
          <w:tcPr>
            <w:tcW w:w="830" w:type="dxa"/>
            <w:tcBorders>
              <w:top w:val="single" w:sz="6" w:space="0" w:color="000000"/>
              <w:left w:val="single" w:sz="6" w:space="0" w:color="000000"/>
            </w:tcBorders>
          </w:tcPr>
          <w:p w:rsidR="00C25680" w:rsidRDefault="00F04C40">
            <w:pPr>
              <w:pStyle w:val="TableParagraph"/>
              <w:spacing w:line="209" w:lineRule="exact"/>
              <w:ind w:left="292" w:right="255"/>
              <w:jc w:val="center"/>
              <w:rPr>
                <w:sz w:val="20"/>
              </w:rPr>
            </w:pPr>
            <w:r>
              <w:rPr>
                <w:sz w:val="20"/>
              </w:rPr>
              <w:t>10</w:t>
            </w:r>
          </w:p>
        </w:tc>
      </w:tr>
    </w:tbl>
    <w:p w:rsidR="00C25680" w:rsidRDefault="00C25680">
      <w:pPr>
        <w:spacing w:line="209" w:lineRule="exact"/>
        <w:jc w:val="center"/>
        <w:rPr>
          <w:sz w:val="20"/>
        </w:rPr>
        <w:sectPr w:rsidR="00C25680">
          <w:pgSz w:w="12250" w:h="15850"/>
          <w:pgMar w:top="960" w:right="380" w:bottom="0" w:left="860" w:header="710" w:footer="0" w:gutter="0"/>
          <w:cols w:space="720"/>
        </w:sectPr>
      </w:pPr>
    </w:p>
    <w:tbl>
      <w:tblPr>
        <w:tblStyle w:val="TableNormal"/>
        <w:tblW w:w="0" w:type="auto"/>
        <w:tblInd w:w="201" w:type="dxa"/>
        <w:tblBorders>
          <w:top w:val="thinThickThinSmallGap" w:sz="6" w:space="0" w:color="000000"/>
          <w:left w:val="thinThickThinSmallGap" w:sz="6" w:space="0" w:color="000000"/>
          <w:bottom w:val="thinThickThinSmallGap" w:sz="6" w:space="0" w:color="000000"/>
          <w:right w:val="thinThickThinSmallGap" w:sz="6" w:space="0" w:color="000000"/>
          <w:insideH w:val="thinThickThinSmallGap" w:sz="6" w:space="0" w:color="000000"/>
          <w:insideV w:val="thinThickThinSmallGap" w:sz="6" w:space="0" w:color="000000"/>
        </w:tblBorders>
        <w:tblLayout w:type="fixed"/>
        <w:tblLook w:val="01E0" w:firstRow="1" w:lastRow="1" w:firstColumn="1" w:lastColumn="1" w:noHBand="0" w:noVBand="0"/>
      </w:tblPr>
      <w:tblGrid>
        <w:gridCol w:w="519"/>
        <w:gridCol w:w="8375"/>
        <w:gridCol w:w="902"/>
        <w:gridCol w:w="830"/>
      </w:tblGrid>
      <w:tr w:rsidR="00C25680">
        <w:trPr>
          <w:trHeight w:val="240"/>
        </w:trPr>
        <w:tc>
          <w:tcPr>
            <w:tcW w:w="519" w:type="dxa"/>
            <w:tcBorders>
              <w:left w:val="double" w:sz="1" w:space="0" w:color="000000"/>
              <w:bottom w:val="single" w:sz="6" w:space="0" w:color="000000"/>
              <w:right w:val="single" w:sz="6" w:space="0" w:color="000000"/>
            </w:tcBorders>
          </w:tcPr>
          <w:p w:rsidR="00C25680" w:rsidRDefault="00F04C40">
            <w:pPr>
              <w:pStyle w:val="TableParagraph"/>
              <w:spacing w:before="4" w:line="217" w:lineRule="exact"/>
              <w:ind w:left="20"/>
              <w:rPr>
                <w:sz w:val="20"/>
              </w:rPr>
            </w:pPr>
            <w:r>
              <w:rPr>
                <w:sz w:val="20"/>
              </w:rPr>
              <w:lastRenderedPageBreak/>
              <w:t>44.</w:t>
            </w:r>
          </w:p>
        </w:tc>
        <w:tc>
          <w:tcPr>
            <w:tcW w:w="8375" w:type="dxa"/>
            <w:tcBorders>
              <w:left w:val="single" w:sz="6" w:space="0" w:color="000000"/>
              <w:bottom w:val="single" w:sz="6" w:space="0" w:color="000000"/>
              <w:right w:val="single" w:sz="6" w:space="0" w:color="000000"/>
            </w:tcBorders>
          </w:tcPr>
          <w:p w:rsidR="00C25680" w:rsidRDefault="00F04C40">
            <w:pPr>
              <w:pStyle w:val="TableParagraph"/>
              <w:spacing w:before="4" w:line="217" w:lineRule="exact"/>
              <w:ind w:left="28"/>
              <w:rPr>
                <w:sz w:val="20"/>
              </w:rPr>
            </w:pPr>
            <w:r>
              <w:rPr>
                <w:sz w:val="20"/>
              </w:rPr>
              <w:t>Insultar a pasajeros</w:t>
            </w:r>
          </w:p>
        </w:tc>
        <w:tc>
          <w:tcPr>
            <w:tcW w:w="902" w:type="dxa"/>
            <w:tcBorders>
              <w:left w:val="single" w:sz="6" w:space="0" w:color="000000"/>
              <w:bottom w:val="single" w:sz="6" w:space="0" w:color="000000"/>
              <w:right w:val="single" w:sz="6" w:space="0" w:color="000000"/>
            </w:tcBorders>
          </w:tcPr>
          <w:p w:rsidR="00C25680" w:rsidRDefault="00F04C40">
            <w:pPr>
              <w:pStyle w:val="TableParagraph"/>
              <w:spacing w:before="4" w:line="217" w:lineRule="exact"/>
              <w:ind w:left="4"/>
              <w:jc w:val="center"/>
              <w:rPr>
                <w:sz w:val="20"/>
              </w:rPr>
            </w:pPr>
            <w:r>
              <w:rPr>
                <w:w w:val="99"/>
                <w:sz w:val="20"/>
              </w:rPr>
              <w:t>1</w:t>
            </w:r>
          </w:p>
        </w:tc>
        <w:tc>
          <w:tcPr>
            <w:tcW w:w="830" w:type="dxa"/>
            <w:tcBorders>
              <w:left w:val="single" w:sz="6" w:space="0" w:color="000000"/>
              <w:bottom w:val="single" w:sz="6" w:space="0" w:color="000000"/>
              <w:right w:val="double" w:sz="1" w:space="0" w:color="000000"/>
            </w:tcBorders>
          </w:tcPr>
          <w:p w:rsidR="00C25680" w:rsidRDefault="00F04C40">
            <w:pPr>
              <w:pStyle w:val="TableParagraph"/>
              <w:spacing w:before="4" w:line="217" w:lineRule="exact"/>
              <w:ind w:left="12"/>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45.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notificar cambio de domicilio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5</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46.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contar con terminales o estaciones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30"/>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47.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cumplir con los horarios establecidos para el servicio.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48.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efectuar ascenso y descenso en zonas autorizadas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5</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283" w:right="265"/>
              <w:jc w:val="center"/>
              <w:rPr>
                <w:sz w:val="20"/>
              </w:rPr>
            </w:pPr>
            <w:r>
              <w:rPr>
                <w:sz w:val="20"/>
              </w:rPr>
              <w:t>10</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49.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efectuar revisión físico- mecánica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5</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283" w:right="265"/>
              <w:jc w:val="center"/>
              <w:rPr>
                <w:sz w:val="20"/>
              </w:rPr>
            </w:pPr>
            <w:r>
              <w:rPr>
                <w:sz w:val="20"/>
              </w:rPr>
              <w:t>10</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50.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otorgar facilidades a los discapacitados al abordar o descender del trasporte</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51.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traer a la vista número económico, horario, ruta y tarifa.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52.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Obstruir las funciones de los inspectores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6</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283" w:right="265"/>
              <w:jc w:val="center"/>
              <w:rPr>
                <w:sz w:val="20"/>
              </w:rPr>
            </w:pPr>
            <w:r>
              <w:rPr>
                <w:sz w:val="20"/>
              </w:rPr>
              <w:t>10</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53.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Invadir rutas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28" w:right="318"/>
              <w:jc w:val="center"/>
              <w:rPr>
                <w:sz w:val="20"/>
              </w:rPr>
            </w:pPr>
            <w:r>
              <w:rPr>
                <w:sz w:val="20"/>
              </w:rPr>
              <w:t>10</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283" w:right="265"/>
              <w:jc w:val="center"/>
              <w:rPr>
                <w:sz w:val="20"/>
              </w:rPr>
            </w:pPr>
            <w:r>
              <w:rPr>
                <w:sz w:val="20"/>
              </w:rPr>
              <w:t>15</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54.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Prestar servicio fuera de ruta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5</w:t>
            </w:r>
          </w:p>
        </w:tc>
      </w:tr>
      <w:tr w:rsidR="00C25680">
        <w:trPr>
          <w:trHeight w:val="232"/>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spacing w:line="212" w:lineRule="exact"/>
              <w:ind w:left="20"/>
              <w:rPr>
                <w:sz w:val="20"/>
              </w:rPr>
            </w:pPr>
            <w:r>
              <w:rPr>
                <w:sz w:val="20"/>
              </w:rPr>
              <w:t>55.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28"/>
              <w:rPr>
                <w:sz w:val="20"/>
              </w:rPr>
            </w:pPr>
            <w:r>
              <w:rPr>
                <w:sz w:val="20"/>
              </w:rPr>
              <w:t>Permitir ser distraído en la conducción del vehículo</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spacing w:line="212" w:lineRule="exact"/>
              <w:ind w:left="1"/>
              <w:jc w:val="center"/>
              <w:rPr>
                <w:sz w:val="20"/>
              </w:rPr>
            </w:pPr>
            <w:r>
              <w:rPr>
                <w:w w:val="99"/>
                <w:sz w:val="20"/>
              </w:rPr>
              <w:t>1</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spacing w:line="212" w:lineRule="exact"/>
              <w:ind w:left="14"/>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C25680">
            <w:pPr>
              <w:pStyle w:val="TableParagraph"/>
              <w:spacing w:line="240" w:lineRule="auto"/>
              <w:rPr>
                <w:sz w:val="16"/>
              </w:rPr>
            </w:pP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b/>
                <w:sz w:val="20"/>
              </w:rPr>
            </w:pPr>
            <w:r>
              <w:rPr>
                <w:b/>
                <w:sz w:val="20"/>
              </w:rPr>
              <w:t>BICICLETAS Y MOTOCICLETAS</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13" w:right="206"/>
              <w:jc w:val="center"/>
              <w:rPr>
                <w:b/>
                <w:sz w:val="20"/>
              </w:rPr>
            </w:pPr>
            <w:r>
              <w:rPr>
                <w:b/>
                <w:sz w:val="20"/>
              </w:rPr>
              <w:t>MIN</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6" w:right="126"/>
              <w:jc w:val="center"/>
              <w:rPr>
                <w:b/>
                <w:sz w:val="20"/>
              </w:rPr>
            </w:pPr>
            <w:r>
              <w:rPr>
                <w:b/>
                <w:sz w:val="20"/>
              </w:rPr>
              <w:t>MAX</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56.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Llevar carga que dificulte la visibilidad</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5</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6" w:right="126"/>
              <w:jc w:val="center"/>
              <w:rPr>
                <w:sz w:val="20"/>
              </w:rPr>
            </w:pPr>
            <w:r>
              <w:rPr>
                <w:sz w:val="20"/>
              </w:rPr>
              <w:t>10</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57.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usar casco y anteojos en motocicleta</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1</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58.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Transitar en aceras ó áreas peatonales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59.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sin licencia y/o sin tarjeta de circulación en motocicleta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8</w:t>
            </w:r>
          </w:p>
        </w:tc>
      </w:tr>
      <w:tr w:rsidR="00C25680">
        <w:trPr>
          <w:trHeight w:val="230"/>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60.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en sentido contrario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28" w:right="318"/>
              <w:jc w:val="center"/>
              <w:rPr>
                <w:sz w:val="20"/>
              </w:rPr>
            </w:pPr>
            <w:r>
              <w:rPr>
                <w:sz w:val="20"/>
              </w:rPr>
              <w:t>10</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283" w:right="265"/>
              <w:jc w:val="center"/>
              <w:rPr>
                <w:sz w:val="20"/>
              </w:rPr>
            </w:pPr>
            <w:r>
              <w:rPr>
                <w:sz w:val="20"/>
              </w:rPr>
              <w:t>15</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61.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Transitar en forma paralela, dentro de un solo carril dos o más motocicletas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62.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Sujetarse a un vehículo en movimiento</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2</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C25680">
            <w:pPr>
              <w:pStyle w:val="TableParagraph"/>
              <w:spacing w:line="240" w:lineRule="auto"/>
              <w:rPr>
                <w:sz w:val="16"/>
              </w:rPr>
            </w:pP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b/>
                <w:sz w:val="20"/>
              </w:rPr>
            </w:pPr>
            <w:r>
              <w:rPr>
                <w:b/>
                <w:sz w:val="20"/>
              </w:rPr>
              <w:t>CONDUCCIÓN</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13" w:right="206"/>
              <w:jc w:val="center"/>
              <w:rPr>
                <w:b/>
                <w:sz w:val="20"/>
              </w:rPr>
            </w:pPr>
            <w:r>
              <w:rPr>
                <w:b/>
                <w:sz w:val="20"/>
              </w:rPr>
              <w:t>MIN</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6" w:right="126"/>
              <w:jc w:val="center"/>
              <w:rPr>
                <w:b/>
                <w:sz w:val="20"/>
              </w:rPr>
            </w:pPr>
            <w:r>
              <w:rPr>
                <w:b/>
                <w:sz w:val="20"/>
              </w:rPr>
              <w:t>MAX</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63.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Conducir sin licencia de manejo.</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3</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64.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Conducir acompañado por menor de 2 años sin asiento especial</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13" w:right="206"/>
              <w:jc w:val="center"/>
              <w:rPr>
                <w:sz w:val="20"/>
              </w:rPr>
            </w:pPr>
            <w:r>
              <w:rPr>
                <w:sz w:val="20"/>
              </w:rPr>
              <w:t>10</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6" w:right="126"/>
              <w:jc w:val="center"/>
              <w:rPr>
                <w:sz w:val="20"/>
              </w:rPr>
            </w:pPr>
            <w:r>
              <w:rPr>
                <w:sz w:val="20"/>
              </w:rPr>
              <w:t>15</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65.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Conducir en estado de ebriedad o bajo el influjo de drogas o enervantes.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28" w:right="318"/>
              <w:jc w:val="center"/>
              <w:rPr>
                <w:sz w:val="20"/>
              </w:rPr>
            </w:pPr>
            <w:r>
              <w:rPr>
                <w:sz w:val="20"/>
              </w:rPr>
              <w:t>15</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283" w:right="265"/>
              <w:jc w:val="center"/>
              <w:rPr>
                <w:sz w:val="20"/>
              </w:rPr>
            </w:pPr>
            <w:r>
              <w:rPr>
                <w:sz w:val="20"/>
              </w:rPr>
              <w:t>20</w:t>
            </w:r>
          </w:p>
        </w:tc>
      </w:tr>
      <w:tr w:rsidR="00C25680">
        <w:trPr>
          <w:trHeight w:val="232"/>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spacing w:line="212" w:lineRule="exact"/>
              <w:ind w:left="20"/>
              <w:rPr>
                <w:sz w:val="20"/>
              </w:rPr>
            </w:pPr>
            <w:r>
              <w:rPr>
                <w:sz w:val="20"/>
              </w:rPr>
              <w:t>66.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28"/>
              <w:rPr>
                <w:sz w:val="20"/>
              </w:rPr>
            </w:pPr>
            <w:r>
              <w:rPr>
                <w:sz w:val="20"/>
              </w:rPr>
              <w:t>Conducir con objetos que obstruyan la visibilidad</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spacing w:line="212" w:lineRule="exact"/>
              <w:ind w:left="12"/>
              <w:jc w:val="center"/>
              <w:rPr>
                <w:sz w:val="20"/>
              </w:rPr>
            </w:pPr>
            <w:r>
              <w:rPr>
                <w:w w:val="99"/>
                <w:sz w:val="20"/>
              </w:rPr>
              <w:t>6</w:t>
            </w:r>
          </w:p>
        </w:tc>
      </w:tr>
      <w:tr w:rsidR="00C25680">
        <w:trPr>
          <w:trHeight w:val="457"/>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spacing w:line="223" w:lineRule="exact"/>
              <w:ind w:left="20"/>
              <w:rPr>
                <w:sz w:val="20"/>
              </w:rPr>
            </w:pPr>
            <w:r>
              <w:rPr>
                <w:sz w:val="20"/>
              </w:rPr>
              <w:t>67.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28"/>
              <w:rPr>
                <w:sz w:val="20"/>
              </w:rPr>
            </w:pPr>
            <w:r>
              <w:rPr>
                <w:sz w:val="20"/>
              </w:rPr>
              <w:t>Conducir con personas o bultos entre los brazos, así como conducir el vehículo haciendo uso de</w:t>
            </w:r>
          </w:p>
          <w:p w:rsidR="00C25680" w:rsidRDefault="00F04C40">
            <w:pPr>
              <w:pStyle w:val="TableParagraph"/>
              <w:spacing w:line="214" w:lineRule="exact"/>
              <w:ind w:left="28"/>
              <w:rPr>
                <w:sz w:val="20"/>
              </w:rPr>
            </w:pPr>
            <w:r>
              <w:rPr>
                <w:sz w:val="20"/>
              </w:rPr>
              <w:t>teléfono celular o similar</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4"/>
              <w:jc w:val="center"/>
              <w:rPr>
                <w:sz w:val="20"/>
              </w:rPr>
            </w:pPr>
            <w:r>
              <w:rPr>
                <w:w w:val="99"/>
                <w:sz w:val="20"/>
              </w:rPr>
              <w:t>5</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spacing w:line="223" w:lineRule="exact"/>
              <w:ind w:left="12"/>
              <w:jc w:val="center"/>
              <w:rPr>
                <w:sz w:val="20"/>
              </w:rPr>
            </w:pPr>
            <w:r>
              <w:rPr>
                <w:w w:val="99"/>
                <w:sz w:val="20"/>
              </w:rPr>
              <w:t>7</w:t>
            </w:r>
          </w:p>
        </w:tc>
      </w:tr>
      <w:tr w:rsidR="00C25680">
        <w:trPr>
          <w:trHeight w:val="232"/>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spacing w:line="212" w:lineRule="exact"/>
              <w:ind w:left="20"/>
              <w:rPr>
                <w:sz w:val="20"/>
              </w:rPr>
            </w:pPr>
            <w:r>
              <w:rPr>
                <w:sz w:val="20"/>
              </w:rPr>
              <w:t>68.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28"/>
              <w:rPr>
                <w:sz w:val="20"/>
              </w:rPr>
            </w:pPr>
            <w:r>
              <w:rPr>
                <w:sz w:val="20"/>
              </w:rPr>
              <w:t>Conducir sin cinturón de seguridad</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spacing w:line="212" w:lineRule="exact"/>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69.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Conducir sin tarjeta de circulación</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70.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Permitir el control de la dirección del vehículo a otro pasajero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71.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Permitir la conducción de vehículos a personas con impedimentos físico-mentales para ello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72.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ceder el paso a peatones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30"/>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73.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ceder el paso a la vía principal.</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74.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ceder el paso a vehículos al dar vuelta a la izquierda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5</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283" w:right="265"/>
              <w:jc w:val="center"/>
              <w:rPr>
                <w:sz w:val="20"/>
              </w:rPr>
            </w:pPr>
            <w:r>
              <w:rPr>
                <w:sz w:val="20"/>
              </w:rPr>
              <w:t>10</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75.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ceder el paso a vehículos de emergencia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5</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76.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ceder el paso a vehículos de la derecha a la intersección</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77.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ceder el paso a vehículos en intersección</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78.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ceder el paso al salir de calle privada, cochera o estacionamiento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79.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respetar derecho de preferencia a ciclistas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80.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conservar la distancia con respecto a otro vehículo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81.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Acelerar la marcha del vehículo innecesariamente derrapando llanta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5</w:t>
            </w:r>
          </w:p>
        </w:tc>
      </w:tr>
      <w:tr w:rsidR="00C25680">
        <w:trPr>
          <w:trHeight w:val="232"/>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spacing w:line="212" w:lineRule="exact"/>
              <w:ind w:left="20"/>
              <w:rPr>
                <w:sz w:val="20"/>
              </w:rPr>
            </w:pPr>
            <w:r>
              <w:rPr>
                <w:sz w:val="20"/>
              </w:rPr>
              <w:t>82.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28"/>
              <w:rPr>
                <w:sz w:val="20"/>
              </w:rPr>
            </w:pPr>
            <w:r>
              <w:rPr>
                <w:sz w:val="20"/>
              </w:rPr>
              <w:t>Remolcar vehículos sin autorización</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spacing w:line="212" w:lineRule="exact"/>
              <w:ind w:left="1"/>
              <w:jc w:val="center"/>
              <w:rPr>
                <w:sz w:val="20"/>
              </w:rPr>
            </w:pPr>
            <w:r>
              <w:rPr>
                <w:w w:val="99"/>
                <w:sz w:val="20"/>
              </w:rPr>
              <w:t>2</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spacing w:line="212" w:lineRule="exact"/>
              <w:ind w:left="14"/>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C25680">
            <w:pPr>
              <w:pStyle w:val="TableParagraph"/>
              <w:spacing w:line="240" w:lineRule="auto"/>
              <w:rPr>
                <w:sz w:val="16"/>
              </w:rPr>
            </w:pP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b/>
                <w:sz w:val="20"/>
              </w:rPr>
            </w:pPr>
            <w:r>
              <w:rPr>
                <w:b/>
                <w:sz w:val="20"/>
              </w:rPr>
              <w:t>LIMITES DE VELOCIDAD</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13" w:right="206"/>
              <w:jc w:val="center"/>
              <w:rPr>
                <w:b/>
                <w:sz w:val="20"/>
              </w:rPr>
            </w:pPr>
            <w:r>
              <w:rPr>
                <w:b/>
                <w:sz w:val="20"/>
              </w:rPr>
              <w:t>MIN</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6" w:right="126"/>
              <w:jc w:val="center"/>
              <w:rPr>
                <w:b/>
                <w:sz w:val="20"/>
              </w:rPr>
            </w:pPr>
            <w:r>
              <w:rPr>
                <w:b/>
                <w:sz w:val="20"/>
              </w:rPr>
              <w:t>MAX</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83.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a más de 20 kilómetros en zonas escolares, parques infantiles y hospitales.</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3</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84.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a mayor velocidad de la permitida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8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spacing w:line="223" w:lineRule="exact"/>
              <w:ind w:left="20"/>
              <w:rPr>
                <w:sz w:val="20"/>
              </w:rPr>
            </w:pPr>
            <w:r>
              <w:rPr>
                <w:sz w:val="20"/>
              </w:rPr>
              <w:t>85.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28"/>
              <w:rPr>
                <w:sz w:val="20"/>
              </w:rPr>
            </w:pPr>
            <w:r>
              <w:rPr>
                <w:sz w:val="20"/>
              </w:rPr>
              <w:t>Circular a velocidad tan baja que se entorpezca el tránsito.</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spacing w:line="223" w:lineRule="exact"/>
              <w:ind w:left="1"/>
              <w:jc w:val="center"/>
              <w:rPr>
                <w:sz w:val="20"/>
              </w:rPr>
            </w:pPr>
            <w:r>
              <w:rPr>
                <w:w w:val="99"/>
                <w:sz w:val="20"/>
              </w:rPr>
              <w:t>3</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spacing w:line="223" w:lineRule="exact"/>
              <w:ind w:left="14"/>
              <w:jc w:val="center"/>
              <w:rPr>
                <w:sz w:val="20"/>
              </w:rPr>
            </w:pPr>
            <w:r>
              <w:rPr>
                <w:w w:val="99"/>
                <w:sz w:val="20"/>
              </w:rPr>
              <w:t>6</w:t>
            </w:r>
          </w:p>
        </w:tc>
      </w:tr>
      <w:tr w:rsidR="00C25680">
        <w:trPr>
          <w:trHeight w:val="230"/>
        </w:trPr>
        <w:tc>
          <w:tcPr>
            <w:tcW w:w="519" w:type="dxa"/>
            <w:tcBorders>
              <w:top w:val="single" w:sz="6" w:space="0" w:color="000000"/>
              <w:left w:val="double" w:sz="1" w:space="0" w:color="000000"/>
              <w:bottom w:val="single" w:sz="6" w:space="0" w:color="000000"/>
              <w:right w:val="single" w:sz="6" w:space="0" w:color="000000"/>
            </w:tcBorders>
          </w:tcPr>
          <w:p w:rsidR="00C25680" w:rsidRDefault="00C25680">
            <w:pPr>
              <w:pStyle w:val="TableParagraph"/>
              <w:spacing w:line="240" w:lineRule="auto"/>
              <w:rPr>
                <w:sz w:val="16"/>
              </w:rPr>
            </w:pP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b/>
                <w:sz w:val="20"/>
              </w:rPr>
            </w:pPr>
            <w:r>
              <w:rPr>
                <w:b/>
                <w:sz w:val="20"/>
              </w:rPr>
              <w:t>CIRCULACIÓN</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13" w:right="206"/>
              <w:jc w:val="center"/>
              <w:rPr>
                <w:b/>
                <w:sz w:val="20"/>
              </w:rPr>
            </w:pPr>
            <w:r>
              <w:rPr>
                <w:b/>
                <w:sz w:val="20"/>
              </w:rPr>
              <w:t>MIN</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6" w:right="126"/>
              <w:jc w:val="center"/>
              <w:rPr>
                <w:b/>
                <w:sz w:val="20"/>
              </w:rPr>
            </w:pPr>
            <w:r>
              <w:rPr>
                <w:b/>
                <w:sz w:val="20"/>
              </w:rPr>
              <w:t>MAX</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86.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Abandonar vehículo en la vía pública por más de 36 horas.</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1</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87.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Abrir portezuela entorpeciendo la circulación</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1</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88.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Anunciar maniobras que no se ejecuten</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89.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Cambiar de carril sin previo aviso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90.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Cambiar intempestivamente de carril</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91.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Cargar combustible con motor en marcha, personas fumando o fuego encendido cerca del propio motor</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92.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en isleta, banqueta o en sus zonas de aproximación</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32"/>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spacing w:line="212" w:lineRule="exact"/>
              <w:ind w:left="20"/>
              <w:rPr>
                <w:sz w:val="20"/>
              </w:rPr>
            </w:pPr>
            <w:r>
              <w:rPr>
                <w:sz w:val="20"/>
              </w:rPr>
              <w:t>93.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28"/>
              <w:rPr>
                <w:sz w:val="20"/>
              </w:rPr>
            </w:pPr>
            <w:r>
              <w:rPr>
                <w:sz w:val="20"/>
              </w:rPr>
              <w:t>Circular en reversa en vías de acceso controlado, interfiriendo el tránsito o por más de 20 metros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spacing w:line="212" w:lineRule="exact"/>
              <w:ind w:left="12"/>
              <w:jc w:val="center"/>
              <w:rPr>
                <w:sz w:val="20"/>
              </w:rPr>
            </w:pPr>
            <w:r>
              <w:rPr>
                <w:w w:val="99"/>
                <w:sz w:val="20"/>
              </w:rPr>
              <w:t>5</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94.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con las puertas abiertas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95.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con más personas del número autorizado en la tarjeta.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96.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con placas fuera del radio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double" w:sz="1" w:space="0" w:color="000000"/>
              <w:right w:val="single" w:sz="6" w:space="0" w:color="000000"/>
            </w:tcBorders>
          </w:tcPr>
          <w:p w:rsidR="00C25680" w:rsidRDefault="00F04C40">
            <w:pPr>
              <w:pStyle w:val="TableParagraph"/>
              <w:ind w:left="20"/>
              <w:rPr>
                <w:sz w:val="20"/>
              </w:rPr>
            </w:pPr>
            <w:r>
              <w:rPr>
                <w:sz w:val="20"/>
              </w:rPr>
              <w:t>97.</w:t>
            </w:r>
          </w:p>
        </w:tc>
        <w:tc>
          <w:tcPr>
            <w:tcW w:w="8375" w:type="dxa"/>
            <w:tcBorders>
              <w:top w:val="single" w:sz="6" w:space="0" w:color="000000"/>
              <w:left w:val="single" w:sz="6" w:space="0" w:color="000000"/>
              <w:bottom w:val="double" w:sz="1" w:space="0" w:color="000000"/>
              <w:right w:val="single" w:sz="6" w:space="0" w:color="000000"/>
            </w:tcBorders>
          </w:tcPr>
          <w:p w:rsidR="00C25680" w:rsidRDefault="00F04C40">
            <w:pPr>
              <w:pStyle w:val="TableParagraph"/>
              <w:ind w:left="28"/>
              <w:rPr>
                <w:sz w:val="20"/>
              </w:rPr>
            </w:pPr>
            <w:r>
              <w:rPr>
                <w:sz w:val="20"/>
              </w:rPr>
              <w:t>Circular con placas decorativas</w:t>
            </w:r>
          </w:p>
        </w:tc>
        <w:tc>
          <w:tcPr>
            <w:tcW w:w="902" w:type="dxa"/>
            <w:tcBorders>
              <w:top w:val="single" w:sz="6" w:space="0" w:color="000000"/>
              <w:left w:val="single" w:sz="6" w:space="0" w:color="000000"/>
              <w:bottom w:val="double" w:sz="1"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double" w:sz="1" w:space="0" w:color="000000"/>
              <w:right w:val="double" w:sz="1" w:space="0" w:color="000000"/>
            </w:tcBorders>
          </w:tcPr>
          <w:p w:rsidR="00C25680" w:rsidRDefault="00F04C40">
            <w:pPr>
              <w:pStyle w:val="TableParagraph"/>
              <w:ind w:left="12"/>
              <w:jc w:val="center"/>
              <w:rPr>
                <w:sz w:val="20"/>
              </w:rPr>
            </w:pPr>
            <w:r>
              <w:rPr>
                <w:w w:val="99"/>
                <w:sz w:val="20"/>
              </w:rPr>
              <w:t>5</w:t>
            </w:r>
          </w:p>
        </w:tc>
      </w:tr>
    </w:tbl>
    <w:p w:rsidR="00C25680" w:rsidRDefault="00C25680">
      <w:pPr>
        <w:jc w:val="center"/>
        <w:rPr>
          <w:sz w:val="20"/>
        </w:rPr>
        <w:sectPr w:rsidR="00C25680">
          <w:pgSz w:w="12250" w:h="15850"/>
          <w:pgMar w:top="960" w:right="380" w:bottom="0" w:left="860" w:header="710" w:footer="0" w:gutter="0"/>
          <w:cols w:space="720"/>
        </w:sectPr>
      </w:pPr>
    </w:p>
    <w:tbl>
      <w:tblPr>
        <w:tblStyle w:val="TableNormal"/>
        <w:tblW w:w="0" w:type="auto"/>
        <w:tblInd w:w="201"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519"/>
        <w:gridCol w:w="8375"/>
        <w:gridCol w:w="902"/>
        <w:gridCol w:w="830"/>
      </w:tblGrid>
      <w:tr w:rsidR="00C25680">
        <w:trPr>
          <w:trHeight w:val="231"/>
        </w:trPr>
        <w:tc>
          <w:tcPr>
            <w:tcW w:w="519" w:type="dxa"/>
            <w:tcBorders>
              <w:left w:val="double" w:sz="1" w:space="0" w:color="000000"/>
              <w:bottom w:val="single" w:sz="6" w:space="0" w:color="000000"/>
              <w:right w:val="single" w:sz="6" w:space="0" w:color="000000"/>
            </w:tcBorders>
          </w:tcPr>
          <w:p w:rsidR="00C25680" w:rsidRDefault="00F04C40">
            <w:pPr>
              <w:pStyle w:val="TableParagraph"/>
              <w:spacing w:line="212" w:lineRule="exact"/>
              <w:ind w:left="20"/>
              <w:rPr>
                <w:sz w:val="20"/>
              </w:rPr>
            </w:pPr>
            <w:r>
              <w:rPr>
                <w:sz w:val="20"/>
              </w:rPr>
              <w:lastRenderedPageBreak/>
              <w:t>98.</w:t>
            </w:r>
          </w:p>
        </w:tc>
        <w:tc>
          <w:tcPr>
            <w:tcW w:w="8375"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28"/>
              <w:rPr>
                <w:sz w:val="20"/>
              </w:rPr>
            </w:pPr>
            <w:r>
              <w:rPr>
                <w:sz w:val="20"/>
              </w:rPr>
              <w:t>Circular con placas mal colocadas o ilegibles</w:t>
            </w:r>
          </w:p>
        </w:tc>
        <w:tc>
          <w:tcPr>
            <w:tcW w:w="902"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4"/>
              <w:jc w:val="center"/>
              <w:rPr>
                <w:sz w:val="20"/>
              </w:rPr>
            </w:pPr>
            <w:r>
              <w:rPr>
                <w:w w:val="99"/>
                <w:sz w:val="20"/>
              </w:rPr>
              <w:t>1</w:t>
            </w:r>
          </w:p>
        </w:tc>
        <w:tc>
          <w:tcPr>
            <w:tcW w:w="830" w:type="dxa"/>
            <w:tcBorders>
              <w:left w:val="single" w:sz="6" w:space="0" w:color="000000"/>
              <w:bottom w:val="single" w:sz="6" w:space="0" w:color="000000"/>
              <w:right w:val="double" w:sz="1" w:space="0" w:color="000000"/>
            </w:tcBorders>
          </w:tcPr>
          <w:p w:rsidR="00C25680" w:rsidRDefault="00F04C40">
            <w:pPr>
              <w:pStyle w:val="TableParagraph"/>
              <w:spacing w:line="212" w:lineRule="exact"/>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99.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con un solo fanal</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2</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100.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con vehículos cuyo tránsito dañe el pavimento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30"/>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101.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sin luz en la noche o sin visibilidad</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102.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sin placas o con una sola placa.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103.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sobre peso divisorio de vía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104.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sobre las rayas longitudinales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105.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por la izquierda, cuando conforme a éste reglamento, no esté permitido.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106.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Conducir en zona de seguridad peatonal</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107.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Emplear incorrectamente las luces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5</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108.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Entablar competencia de velocidad</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8</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283" w:right="265"/>
              <w:jc w:val="center"/>
              <w:rPr>
                <w:sz w:val="20"/>
              </w:rPr>
            </w:pPr>
            <w:r>
              <w:rPr>
                <w:sz w:val="20"/>
              </w:rPr>
              <w:t>12</w:t>
            </w:r>
          </w:p>
        </w:tc>
      </w:tr>
      <w:tr w:rsidR="00C25680">
        <w:trPr>
          <w:trHeight w:val="232"/>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spacing w:line="212" w:lineRule="exact"/>
              <w:ind w:left="20"/>
              <w:rPr>
                <w:sz w:val="20"/>
              </w:rPr>
            </w:pPr>
            <w:r>
              <w:rPr>
                <w:sz w:val="20"/>
              </w:rPr>
              <w:t>109.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28"/>
              <w:rPr>
                <w:sz w:val="20"/>
              </w:rPr>
            </w:pPr>
            <w:r>
              <w:rPr>
                <w:sz w:val="20"/>
              </w:rPr>
              <w:t>Ingerir bebidas embriagantes al conducir</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4"/>
              <w:jc w:val="center"/>
              <w:rPr>
                <w:sz w:val="20"/>
              </w:rPr>
            </w:pPr>
            <w:r>
              <w:rPr>
                <w:w w:val="99"/>
                <w:sz w:val="20"/>
              </w:rPr>
              <w:t>8</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spacing w:line="212" w:lineRule="exact"/>
              <w:ind w:left="283" w:right="265"/>
              <w:jc w:val="center"/>
              <w:rPr>
                <w:sz w:val="20"/>
              </w:rPr>
            </w:pPr>
            <w:r>
              <w:rPr>
                <w:sz w:val="20"/>
              </w:rPr>
              <w:t>12</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110.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Invadir u obstruir vías públicas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111.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colocar dispositivos reflejante en caso de accidente o descompostura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112.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hacer alto con tren a 500 metros.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5</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113.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hacer alto en cruce de vía férrea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114.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Obstruir una intersección por avance imprudente</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30"/>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115.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Usar indebidamente las bocinas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5</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116.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Conducir a velocidad inmoderada.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117.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en sentido contrario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5</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283" w:right="265"/>
              <w:jc w:val="center"/>
              <w:rPr>
                <w:sz w:val="20"/>
              </w:rPr>
            </w:pPr>
            <w:r>
              <w:rPr>
                <w:sz w:val="20"/>
              </w:rPr>
              <w:t>10</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118.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Transportar personas en el exterior de la carrocería que ponga en riesgo su integridad</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119.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Realizar arrancones y derrape de llanta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120.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con placas particulares, realizando servicio público.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8</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283" w:right="265"/>
              <w:jc w:val="center"/>
              <w:rPr>
                <w:sz w:val="20"/>
              </w:rPr>
            </w:pPr>
            <w:r>
              <w:rPr>
                <w:sz w:val="20"/>
              </w:rPr>
              <w:t>10</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121.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Circular con el escape abierto o ruidoso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4</w:t>
            </w:r>
          </w:p>
        </w:tc>
      </w:tr>
      <w:tr w:rsidR="00C25680">
        <w:trPr>
          <w:trHeight w:val="232"/>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spacing w:line="212" w:lineRule="exact"/>
              <w:ind w:left="20"/>
              <w:rPr>
                <w:sz w:val="20"/>
              </w:rPr>
            </w:pPr>
            <w:r>
              <w:rPr>
                <w:sz w:val="20"/>
              </w:rPr>
              <w:t>122.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28"/>
              <w:rPr>
                <w:sz w:val="20"/>
              </w:rPr>
            </w:pPr>
            <w:r>
              <w:rPr>
                <w:sz w:val="20"/>
              </w:rPr>
              <w:t>Circular con más de las personas señaladas en la tarjeta de circulación.</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spacing w:line="212" w:lineRule="exact"/>
              <w:ind w:left="1"/>
              <w:jc w:val="center"/>
              <w:rPr>
                <w:sz w:val="20"/>
              </w:rPr>
            </w:pPr>
            <w:r>
              <w:rPr>
                <w:w w:val="99"/>
                <w:sz w:val="20"/>
              </w:rPr>
              <w:t>2</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spacing w:line="212" w:lineRule="exact"/>
              <w:ind w:left="14"/>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C25680">
            <w:pPr>
              <w:pStyle w:val="TableParagraph"/>
              <w:spacing w:line="240" w:lineRule="auto"/>
              <w:rPr>
                <w:sz w:val="16"/>
              </w:rPr>
            </w:pP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b/>
                <w:sz w:val="20"/>
              </w:rPr>
            </w:pPr>
            <w:r>
              <w:rPr>
                <w:b/>
                <w:sz w:val="20"/>
              </w:rPr>
              <w:t>REGLAS PARA REBASAR</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13" w:right="206"/>
              <w:jc w:val="center"/>
              <w:rPr>
                <w:b/>
                <w:sz w:val="20"/>
              </w:rPr>
            </w:pPr>
            <w:r>
              <w:rPr>
                <w:b/>
                <w:sz w:val="20"/>
              </w:rPr>
              <w:t>MIN</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6" w:right="126"/>
              <w:jc w:val="center"/>
              <w:rPr>
                <w:b/>
                <w:sz w:val="20"/>
              </w:rPr>
            </w:pPr>
            <w:r>
              <w:rPr>
                <w:b/>
                <w:sz w:val="20"/>
              </w:rPr>
              <w:t>MAX</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123.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Rebasar en curva o pendiente</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2</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124.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Rebasar a 30 mts o menos de distancia de un crucero de ferrocarril</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2</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125.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Rebasar columnas de vehículos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126.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Rebasar en zonas marcadas con raya continua</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2</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C25680">
            <w:pPr>
              <w:pStyle w:val="TableParagraph"/>
              <w:spacing w:line="240" w:lineRule="auto"/>
              <w:rPr>
                <w:sz w:val="16"/>
              </w:rPr>
            </w:pP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b/>
                <w:sz w:val="20"/>
              </w:rPr>
            </w:pPr>
            <w:r>
              <w:rPr>
                <w:b/>
                <w:sz w:val="20"/>
              </w:rPr>
              <w:t>VUELTAS</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13" w:right="206"/>
              <w:jc w:val="center"/>
              <w:rPr>
                <w:b/>
                <w:sz w:val="20"/>
              </w:rPr>
            </w:pPr>
            <w:r>
              <w:rPr>
                <w:b/>
                <w:sz w:val="20"/>
              </w:rPr>
              <w:t>MIN</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6" w:right="126"/>
              <w:jc w:val="center"/>
              <w:rPr>
                <w:b/>
                <w:sz w:val="20"/>
              </w:rPr>
            </w:pPr>
            <w:r>
              <w:rPr>
                <w:b/>
                <w:sz w:val="20"/>
              </w:rPr>
              <w:t>MAX</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127.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Dar vueltas a la derecha sin tomar extremo derecho</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2</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4</w:t>
            </w:r>
          </w:p>
        </w:tc>
      </w:tr>
      <w:tr w:rsidR="00C25680">
        <w:trPr>
          <w:trHeight w:val="230"/>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128.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Dar vuelta a la izquierda sin tomar extremo izquierdo</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2</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129.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Dar vuelta en “u” cerca de curva o cima.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130.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Dar vuelta en intersección sin precaución</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2</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131.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Dar vuelta sin previo aviso</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2</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C25680">
            <w:pPr>
              <w:pStyle w:val="TableParagraph"/>
              <w:spacing w:line="240" w:lineRule="auto"/>
              <w:rPr>
                <w:sz w:val="16"/>
              </w:rPr>
            </w:pP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b/>
                <w:sz w:val="20"/>
              </w:rPr>
            </w:pPr>
            <w:r>
              <w:rPr>
                <w:b/>
                <w:sz w:val="20"/>
              </w:rPr>
              <w:t>ESTACIONAMIENTO</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13" w:right="206"/>
              <w:jc w:val="center"/>
              <w:rPr>
                <w:b/>
                <w:sz w:val="20"/>
              </w:rPr>
            </w:pPr>
            <w:r>
              <w:rPr>
                <w:b/>
                <w:sz w:val="20"/>
              </w:rPr>
              <w:t>MIN</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6" w:right="126"/>
              <w:jc w:val="center"/>
              <w:rPr>
                <w:b/>
                <w:sz w:val="20"/>
              </w:rPr>
            </w:pPr>
            <w:r>
              <w:rPr>
                <w:b/>
                <w:sz w:val="20"/>
              </w:rPr>
              <w:t>MAX</w:t>
            </w:r>
          </w:p>
        </w:tc>
      </w:tr>
      <w:tr w:rsidR="00C25680">
        <w:trPr>
          <w:trHeight w:val="232"/>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spacing w:line="212" w:lineRule="exact"/>
              <w:ind w:left="20"/>
              <w:rPr>
                <w:sz w:val="20"/>
              </w:rPr>
            </w:pPr>
            <w:r>
              <w:rPr>
                <w:sz w:val="20"/>
              </w:rPr>
              <w:t>132.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28"/>
              <w:rPr>
                <w:sz w:val="20"/>
              </w:rPr>
            </w:pPr>
            <w:r>
              <w:rPr>
                <w:sz w:val="20"/>
              </w:rPr>
              <w:t>Estacionar vehículos escolares sin dispositivos especiales</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spacing w:line="212" w:lineRule="exact"/>
              <w:ind w:left="1"/>
              <w:jc w:val="center"/>
              <w:rPr>
                <w:sz w:val="20"/>
              </w:rPr>
            </w:pPr>
            <w:r>
              <w:rPr>
                <w:w w:val="99"/>
                <w:sz w:val="20"/>
              </w:rPr>
              <w:t>1</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spacing w:line="212" w:lineRule="exact"/>
              <w:ind w:left="14"/>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133.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a mas de 30 cms de la acera</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1</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134.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a menos de 10 mts. De cruce ferroviario</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1</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135.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a menos de 5 mts. De estación de bomberos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136.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cerca de vehículo en lado opuesto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137.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en cruce de peatones, aceras, andadores y camellones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138.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en curva o en cima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139.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en doble fila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5</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140.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en intersección</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141.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en la confluencia de dos calles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30"/>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142.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en lugares destinados a carga y descarga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143.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en paradas de servicio público de pasajeros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144.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en sentido contrario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5</w:t>
            </w:r>
          </w:p>
        </w:tc>
      </w:tr>
      <w:tr w:rsidR="00C25680">
        <w:trPr>
          <w:trHeight w:val="232"/>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spacing w:line="212" w:lineRule="exact"/>
              <w:ind w:left="20"/>
              <w:rPr>
                <w:sz w:val="20"/>
              </w:rPr>
            </w:pPr>
            <w:r>
              <w:rPr>
                <w:sz w:val="20"/>
              </w:rPr>
              <w:t>145.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28"/>
              <w:rPr>
                <w:sz w:val="20"/>
              </w:rPr>
            </w:pPr>
            <w:r>
              <w:rPr>
                <w:sz w:val="20"/>
              </w:rPr>
              <w:t>Estacionarse en superficie de rodamientos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spacing w:line="212" w:lineRule="exact"/>
              <w:ind w:left="12"/>
              <w:jc w:val="center"/>
              <w:rPr>
                <w:sz w:val="20"/>
              </w:rPr>
            </w:pPr>
            <w:r>
              <w:rPr>
                <w:w w:val="99"/>
                <w:sz w:val="20"/>
              </w:rPr>
              <w:t>5</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146.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en zona de seguridad</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147.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en guarniciones rojas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148.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frente a hidrante</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149.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frente a vías de acceso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150.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en batería donde no está permitido.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151.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en pendiente sin tomar las medidas adecuadas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152.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obstruyendo señales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153.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sin dispositivos de advertencia en caso de emergencia</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1</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3</w:t>
            </w:r>
          </w:p>
        </w:tc>
      </w:tr>
      <w:tr w:rsidR="00C25680">
        <w:trPr>
          <w:trHeight w:val="231"/>
        </w:trPr>
        <w:tc>
          <w:tcPr>
            <w:tcW w:w="519" w:type="dxa"/>
            <w:tcBorders>
              <w:top w:val="single" w:sz="6" w:space="0" w:color="000000"/>
              <w:left w:val="double" w:sz="1" w:space="0" w:color="000000"/>
              <w:bottom w:val="double" w:sz="1" w:space="0" w:color="000000"/>
              <w:right w:val="single" w:sz="6" w:space="0" w:color="000000"/>
            </w:tcBorders>
          </w:tcPr>
          <w:p w:rsidR="00C25680" w:rsidRDefault="00F04C40">
            <w:pPr>
              <w:pStyle w:val="TableParagraph"/>
              <w:spacing w:line="212" w:lineRule="exact"/>
              <w:ind w:left="20"/>
              <w:rPr>
                <w:sz w:val="20"/>
              </w:rPr>
            </w:pPr>
            <w:r>
              <w:rPr>
                <w:sz w:val="20"/>
              </w:rPr>
              <w:t>154.</w:t>
            </w:r>
          </w:p>
        </w:tc>
        <w:tc>
          <w:tcPr>
            <w:tcW w:w="8375" w:type="dxa"/>
            <w:tcBorders>
              <w:top w:val="single" w:sz="6" w:space="0" w:color="000000"/>
              <w:left w:val="single" w:sz="6" w:space="0" w:color="000000"/>
              <w:bottom w:val="double" w:sz="1" w:space="0" w:color="000000"/>
              <w:right w:val="single" w:sz="6" w:space="0" w:color="000000"/>
            </w:tcBorders>
          </w:tcPr>
          <w:p w:rsidR="00C25680" w:rsidRDefault="00F04C40">
            <w:pPr>
              <w:pStyle w:val="TableParagraph"/>
              <w:spacing w:line="212" w:lineRule="exact"/>
              <w:ind w:left="28"/>
              <w:rPr>
                <w:sz w:val="20"/>
              </w:rPr>
            </w:pPr>
            <w:r>
              <w:rPr>
                <w:sz w:val="20"/>
              </w:rPr>
              <w:t>Estacionarse sin usar freno de estacionamiento</w:t>
            </w:r>
          </w:p>
        </w:tc>
        <w:tc>
          <w:tcPr>
            <w:tcW w:w="902" w:type="dxa"/>
            <w:tcBorders>
              <w:top w:val="single" w:sz="6" w:space="0" w:color="000000"/>
              <w:left w:val="single" w:sz="6" w:space="0" w:color="000000"/>
              <w:bottom w:val="double" w:sz="1" w:space="0" w:color="000000"/>
              <w:right w:val="single" w:sz="6" w:space="0" w:color="000000"/>
            </w:tcBorders>
          </w:tcPr>
          <w:p w:rsidR="00C25680" w:rsidRDefault="00F04C40">
            <w:pPr>
              <w:pStyle w:val="TableParagraph"/>
              <w:spacing w:line="212" w:lineRule="exact"/>
              <w:ind w:left="4"/>
              <w:jc w:val="center"/>
              <w:rPr>
                <w:sz w:val="20"/>
              </w:rPr>
            </w:pPr>
            <w:r>
              <w:rPr>
                <w:w w:val="99"/>
                <w:sz w:val="20"/>
              </w:rPr>
              <w:t>2</w:t>
            </w:r>
          </w:p>
        </w:tc>
        <w:tc>
          <w:tcPr>
            <w:tcW w:w="830" w:type="dxa"/>
            <w:tcBorders>
              <w:top w:val="single" w:sz="6" w:space="0" w:color="000000"/>
              <w:left w:val="single" w:sz="6" w:space="0" w:color="000000"/>
              <w:bottom w:val="double" w:sz="1" w:space="0" w:color="000000"/>
              <w:right w:val="double" w:sz="1" w:space="0" w:color="000000"/>
            </w:tcBorders>
          </w:tcPr>
          <w:p w:rsidR="00C25680" w:rsidRDefault="00F04C40">
            <w:pPr>
              <w:pStyle w:val="TableParagraph"/>
              <w:spacing w:line="212" w:lineRule="exact"/>
              <w:ind w:left="12"/>
              <w:jc w:val="center"/>
              <w:rPr>
                <w:sz w:val="20"/>
              </w:rPr>
            </w:pPr>
            <w:r>
              <w:rPr>
                <w:w w:val="99"/>
                <w:sz w:val="20"/>
              </w:rPr>
              <w:t>6</w:t>
            </w:r>
          </w:p>
        </w:tc>
      </w:tr>
    </w:tbl>
    <w:p w:rsidR="00C25680" w:rsidRDefault="00C25680">
      <w:pPr>
        <w:spacing w:line="212" w:lineRule="exact"/>
        <w:jc w:val="center"/>
        <w:rPr>
          <w:sz w:val="20"/>
        </w:rPr>
        <w:sectPr w:rsidR="00C25680">
          <w:pgSz w:w="12250" w:h="15850"/>
          <w:pgMar w:top="960" w:right="380" w:bottom="0" w:left="860" w:header="710" w:footer="0" w:gutter="0"/>
          <w:cols w:space="720"/>
        </w:sectPr>
      </w:pPr>
    </w:p>
    <w:tbl>
      <w:tblPr>
        <w:tblStyle w:val="TableNormal"/>
        <w:tblW w:w="0" w:type="auto"/>
        <w:tblInd w:w="201" w:type="dxa"/>
        <w:tblBorders>
          <w:top w:val="thinThickThinSmallGap" w:sz="6" w:space="0" w:color="000000"/>
          <w:left w:val="thinThickThinSmallGap" w:sz="6" w:space="0" w:color="000000"/>
          <w:bottom w:val="thinThickThinSmallGap" w:sz="6" w:space="0" w:color="000000"/>
          <w:right w:val="thinThickThinSmallGap" w:sz="6" w:space="0" w:color="000000"/>
          <w:insideH w:val="thinThickThinSmallGap" w:sz="6" w:space="0" w:color="000000"/>
          <w:insideV w:val="thinThickThinSmallGap" w:sz="6" w:space="0" w:color="000000"/>
        </w:tblBorders>
        <w:tblLayout w:type="fixed"/>
        <w:tblLook w:val="01E0" w:firstRow="1" w:lastRow="1" w:firstColumn="1" w:lastColumn="1" w:noHBand="0" w:noVBand="0"/>
      </w:tblPr>
      <w:tblGrid>
        <w:gridCol w:w="519"/>
        <w:gridCol w:w="8375"/>
        <w:gridCol w:w="902"/>
        <w:gridCol w:w="830"/>
      </w:tblGrid>
      <w:tr w:rsidR="00C25680">
        <w:trPr>
          <w:trHeight w:val="240"/>
        </w:trPr>
        <w:tc>
          <w:tcPr>
            <w:tcW w:w="519" w:type="dxa"/>
            <w:tcBorders>
              <w:left w:val="double" w:sz="1" w:space="0" w:color="000000"/>
              <w:bottom w:val="single" w:sz="6" w:space="0" w:color="000000"/>
              <w:right w:val="single" w:sz="6" w:space="0" w:color="000000"/>
            </w:tcBorders>
          </w:tcPr>
          <w:p w:rsidR="00C25680" w:rsidRDefault="00F04C40">
            <w:pPr>
              <w:pStyle w:val="TableParagraph"/>
              <w:spacing w:before="4" w:line="217" w:lineRule="exact"/>
              <w:ind w:left="20"/>
              <w:rPr>
                <w:sz w:val="20"/>
              </w:rPr>
            </w:pPr>
            <w:r>
              <w:rPr>
                <w:sz w:val="20"/>
              </w:rPr>
              <w:lastRenderedPageBreak/>
              <w:t>155.</w:t>
            </w:r>
          </w:p>
        </w:tc>
        <w:tc>
          <w:tcPr>
            <w:tcW w:w="8375" w:type="dxa"/>
            <w:tcBorders>
              <w:left w:val="single" w:sz="6" w:space="0" w:color="000000"/>
              <w:bottom w:val="single" w:sz="6" w:space="0" w:color="000000"/>
              <w:right w:val="single" w:sz="6" w:space="0" w:color="000000"/>
            </w:tcBorders>
          </w:tcPr>
          <w:p w:rsidR="00C25680" w:rsidRDefault="00F04C40">
            <w:pPr>
              <w:pStyle w:val="TableParagraph"/>
              <w:spacing w:before="4" w:line="217" w:lineRule="exact"/>
              <w:ind w:left="28"/>
              <w:rPr>
                <w:sz w:val="20"/>
              </w:rPr>
            </w:pPr>
            <w:r>
              <w:rPr>
                <w:sz w:val="20"/>
              </w:rPr>
              <w:t>Estacionarse sobre vías férreas</w:t>
            </w:r>
          </w:p>
        </w:tc>
        <w:tc>
          <w:tcPr>
            <w:tcW w:w="902" w:type="dxa"/>
            <w:tcBorders>
              <w:left w:val="single" w:sz="6" w:space="0" w:color="000000"/>
              <w:bottom w:val="single" w:sz="6" w:space="0" w:color="000000"/>
              <w:right w:val="single" w:sz="6" w:space="0" w:color="000000"/>
            </w:tcBorders>
          </w:tcPr>
          <w:p w:rsidR="00C25680" w:rsidRDefault="00F04C40">
            <w:pPr>
              <w:pStyle w:val="TableParagraph"/>
              <w:spacing w:before="4" w:line="217" w:lineRule="exact"/>
              <w:ind w:left="4"/>
              <w:jc w:val="center"/>
              <w:rPr>
                <w:sz w:val="20"/>
              </w:rPr>
            </w:pPr>
            <w:r>
              <w:rPr>
                <w:w w:val="99"/>
                <w:sz w:val="20"/>
              </w:rPr>
              <w:t>2</w:t>
            </w:r>
          </w:p>
        </w:tc>
        <w:tc>
          <w:tcPr>
            <w:tcW w:w="830" w:type="dxa"/>
            <w:tcBorders>
              <w:left w:val="single" w:sz="6" w:space="0" w:color="000000"/>
              <w:bottom w:val="single" w:sz="6" w:space="0" w:color="000000"/>
              <w:right w:val="double" w:sz="1" w:space="0" w:color="000000"/>
            </w:tcBorders>
          </w:tcPr>
          <w:p w:rsidR="00C25680" w:rsidRDefault="00F04C40">
            <w:pPr>
              <w:pStyle w:val="TableParagraph"/>
              <w:spacing w:before="4" w:line="217" w:lineRule="exact"/>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156.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Estacionarse en túnel o sobre puente</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157.</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calzar con cuñas vehículos pesados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6</w:t>
            </w:r>
          </w:p>
        </w:tc>
      </w:tr>
      <w:tr w:rsidR="00C25680">
        <w:trPr>
          <w:trHeight w:val="230"/>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158.</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Estacionar vehículo de carga en colonias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5</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283" w:right="265"/>
              <w:jc w:val="center"/>
              <w:rPr>
                <w:sz w:val="20"/>
              </w:rPr>
            </w:pPr>
            <w:r>
              <w:rPr>
                <w:sz w:val="20"/>
              </w:rPr>
              <w:t>10</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159.</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Obstaculizar estacionamiento</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2</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5</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160.</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Obstaculizar cocheras</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2</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
              <w:jc w:val="center"/>
              <w:rPr>
                <w:sz w:val="20"/>
              </w:rPr>
            </w:pPr>
            <w:r>
              <w:rPr>
                <w:w w:val="99"/>
                <w:sz w:val="20"/>
              </w:rPr>
              <w:t>5</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C25680">
            <w:pPr>
              <w:pStyle w:val="TableParagraph"/>
              <w:spacing w:line="240" w:lineRule="auto"/>
              <w:rPr>
                <w:sz w:val="16"/>
              </w:rPr>
            </w:pP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b/>
                <w:sz w:val="20"/>
              </w:rPr>
            </w:pPr>
            <w:r>
              <w:rPr>
                <w:b/>
                <w:sz w:val="20"/>
              </w:rPr>
              <w:t>ACCIDENTES</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213" w:right="206"/>
              <w:jc w:val="center"/>
              <w:rPr>
                <w:b/>
                <w:sz w:val="20"/>
              </w:rPr>
            </w:pPr>
            <w:r>
              <w:rPr>
                <w:b/>
                <w:sz w:val="20"/>
              </w:rPr>
              <w:t>MIN</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6" w:right="126"/>
              <w:jc w:val="center"/>
              <w:rPr>
                <w:b/>
                <w:sz w:val="20"/>
              </w:rPr>
            </w:pPr>
            <w:r>
              <w:rPr>
                <w:b/>
                <w:sz w:val="20"/>
              </w:rPr>
              <w:t>MAX</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161.</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Abandono de vehículo en accidente en tránsito</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5</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6" w:right="126"/>
              <w:jc w:val="center"/>
              <w:rPr>
                <w:sz w:val="20"/>
              </w:rPr>
            </w:pPr>
            <w:r>
              <w:rPr>
                <w:sz w:val="20"/>
              </w:rPr>
              <w:t>10</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162.</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Abandono de victimas</w:t>
            </w:r>
          </w:p>
        </w:tc>
        <w:tc>
          <w:tcPr>
            <w:tcW w:w="902" w:type="dxa"/>
            <w:tcBorders>
              <w:top w:val="single" w:sz="6" w:space="0" w:color="000000"/>
              <w:left w:val="single" w:sz="6" w:space="0" w:color="000000"/>
              <w:bottom w:val="single" w:sz="6" w:space="0" w:color="000000"/>
              <w:right w:val="single" w:sz="4" w:space="0" w:color="000000"/>
            </w:tcBorders>
          </w:tcPr>
          <w:p w:rsidR="00C25680" w:rsidRDefault="00F04C40">
            <w:pPr>
              <w:pStyle w:val="TableParagraph"/>
              <w:ind w:left="1"/>
              <w:jc w:val="center"/>
              <w:rPr>
                <w:sz w:val="20"/>
              </w:rPr>
            </w:pPr>
            <w:r>
              <w:rPr>
                <w:w w:val="99"/>
                <w:sz w:val="20"/>
              </w:rPr>
              <w:t>5</w:t>
            </w:r>
          </w:p>
        </w:tc>
        <w:tc>
          <w:tcPr>
            <w:tcW w:w="830" w:type="dxa"/>
            <w:tcBorders>
              <w:top w:val="single" w:sz="6" w:space="0" w:color="000000"/>
              <w:left w:val="single" w:sz="4" w:space="0" w:color="000000"/>
              <w:bottom w:val="single" w:sz="6" w:space="0" w:color="000000"/>
              <w:right w:val="double" w:sz="1" w:space="0" w:color="000000"/>
            </w:tcBorders>
          </w:tcPr>
          <w:p w:rsidR="00C25680" w:rsidRDefault="00F04C40">
            <w:pPr>
              <w:pStyle w:val="TableParagraph"/>
              <w:ind w:left="146" w:right="126"/>
              <w:jc w:val="center"/>
              <w:rPr>
                <w:sz w:val="20"/>
              </w:rPr>
            </w:pPr>
            <w:r>
              <w:rPr>
                <w:sz w:val="20"/>
              </w:rPr>
              <w:t>10</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163.</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Dañar las vías públicas o señales de tránsito</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5</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283" w:right="265"/>
              <w:jc w:val="center"/>
              <w:rPr>
                <w:sz w:val="20"/>
              </w:rPr>
            </w:pPr>
            <w:r>
              <w:rPr>
                <w:sz w:val="20"/>
              </w:rPr>
              <w:t>10</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164.</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No colaborar en auxilio de lesionados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5</w:t>
            </w:r>
          </w:p>
        </w:tc>
      </w:tr>
      <w:tr w:rsidR="00C25680">
        <w:trPr>
          <w:trHeight w:val="232"/>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spacing w:line="212" w:lineRule="exact"/>
              <w:ind w:left="20"/>
              <w:rPr>
                <w:sz w:val="20"/>
              </w:rPr>
            </w:pPr>
            <w:r>
              <w:rPr>
                <w:sz w:val="20"/>
              </w:rPr>
              <w:t>165.</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28"/>
              <w:rPr>
                <w:sz w:val="20"/>
              </w:rPr>
            </w:pPr>
            <w:r>
              <w:rPr>
                <w:sz w:val="20"/>
              </w:rPr>
              <w:t>No colaborar con autoridades de tránsito en emergencias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4"/>
              <w:jc w:val="center"/>
              <w:rPr>
                <w:sz w:val="20"/>
              </w:rPr>
            </w:pPr>
            <w:r>
              <w:rPr>
                <w:w w:val="99"/>
                <w:sz w:val="20"/>
              </w:rPr>
              <w:t>2</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spacing w:line="212" w:lineRule="exact"/>
              <w:ind w:left="12"/>
              <w:jc w:val="center"/>
              <w:rPr>
                <w:sz w:val="20"/>
              </w:rPr>
            </w:pPr>
            <w:r>
              <w:rPr>
                <w:w w:val="99"/>
                <w:sz w:val="20"/>
              </w:rPr>
              <w:t>4</w:t>
            </w:r>
          </w:p>
        </w:tc>
      </w:tr>
      <w:tr w:rsidR="00C25680">
        <w:trPr>
          <w:trHeight w:val="229"/>
        </w:trPr>
        <w:tc>
          <w:tcPr>
            <w:tcW w:w="519" w:type="dxa"/>
            <w:tcBorders>
              <w:top w:val="single" w:sz="6" w:space="0" w:color="000000"/>
              <w:left w:val="double" w:sz="1" w:space="0" w:color="000000"/>
              <w:bottom w:val="single" w:sz="6" w:space="0" w:color="000000"/>
              <w:right w:val="single" w:sz="6" w:space="0" w:color="000000"/>
            </w:tcBorders>
          </w:tcPr>
          <w:p w:rsidR="00C25680" w:rsidRDefault="00F04C40">
            <w:pPr>
              <w:pStyle w:val="TableParagraph"/>
              <w:ind w:left="20"/>
              <w:rPr>
                <w:sz w:val="20"/>
              </w:rPr>
            </w:pPr>
            <w:r>
              <w:rPr>
                <w:sz w:val="20"/>
              </w:rPr>
              <w:t>166.</w:t>
            </w:r>
          </w:p>
        </w:tc>
        <w:tc>
          <w:tcPr>
            <w:tcW w:w="8375"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8"/>
              <w:rPr>
                <w:sz w:val="20"/>
              </w:rPr>
            </w:pPr>
            <w:r>
              <w:rPr>
                <w:sz w:val="20"/>
              </w:rPr>
              <w:t>Provocar accidentes</w:t>
            </w:r>
          </w:p>
        </w:tc>
        <w:tc>
          <w:tcPr>
            <w:tcW w:w="902"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single" w:sz="6" w:space="0" w:color="000000"/>
              <w:right w:val="double" w:sz="1" w:space="0" w:color="000000"/>
            </w:tcBorders>
          </w:tcPr>
          <w:p w:rsidR="00C25680" w:rsidRDefault="00F04C40">
            <w:pPr>
              <w:pStyle w:val="TableParagraph"/>
              <w:ind w:left="12"/>
              <w:jc w:val="center"/>
              <w:rPr>
                <w:sz w:val="20"/>
              </w:rPr>
            </w:pPr>
            <w:r>
              <w:rPr>
                <w:w w:val="99"/>
                <w:sz w:val="20"/>
              </w:rPr>
              <w:t>5</w:t>
            </w:r>
          </w:p>
        </w:tc>
      </w:tr>
      <w:tr w:rsidR="00C25680">
        <w:trPr>
          <w:trHeight w:val="229"/>
        </w:trPr>
        <w:tc>
          <w:tcPr>
            <w:tcW w:w="519" w:type="dxa"/>
            <w:tcBorders>
              <w:top w:val="single" w:sz="6" w:space="0" w:color="000000"/>
              <w:left w:val="double" w:sz="1" w:space="0" w:color="000000"/>
              <w:bottom w:val="double" w:sz="1" w:space="0" w:color="000000"/>
              <w:right w:val="single" w:sz="6" w:space="0" w:color="000000"/>
            </w:tcBorders>
          </w:tcPr>
          <w:p w:rsidR="00C25680" w:rsidRDefault="00F04C40">
            <w:pPr>
              <w:pStyle w:val="TableParagraph"/>
              <w:ind w:left="20"/>
              <w:rPr>
                <w:sz w:val="20"/>
              </w:rPr>
            </w:pPr>
            <w:r>
              <w:rPr>
                <w:sz w:val="20"/>
              </w:rPr>
              <w:t>167.</w:t>
            </w:r>
          </w:p>
        </w:tc>
        <w:tc>
          <w:tcPr>
            <w:tcW w:w="8375" w:type="dxa"/>
            <w:tcBorders>
              <w:top w:val="single" w:sz="6" w:space="0" w:color="000000"/>
              <w:left w:val="single" w:sz="6" w:space="0" w:color="000000"/>
              <w:bottom w:val="double" w:sz="1" w:space="0" w:color="000000"/>
              <w:right w:val="single" w:sz="6" w:space="0" w:color="000000"/>
            </w:tcBorders>
          </w:tcPr>
          <w:p w:rsidR="00C25680" w:rsidRDefault="00F04C40">
            <w:pPr>
              <w:pStyle w:val="TableParagraph"/>
              <w:ind w:left="28"/>
              <w:rPr>
                <w:sz w:val="20"/>
              </w:rPr>
            </w:pPr>
            <w:r>
              <w:rPr>
                <w:sz w:val="20"/>
              </w:rPr>
              <w:t>No abanderar el lugar del accidente</w:t>
            </w:r>
          </w:p>
        </w:tc>
        <w:tc>
          <w:tcPr>
            <w:tcW w:w="902" w:type="dxa"/>
            <w:tcBorders>
              <w:top w:val="single" w:sz="6" w:space="0" w:color="000000"/>
              <w:left w:val="single" w:sz="6" w:space="0" w:color="000000"/>
              <w:bottom w:val="double" w:sz="1" w:space="0" w:color="000000"/>
              <w:right w:val="single" w:sz="6" w:space="0" w:color="000000"/>
            </w:tcBorders>
          </w:tcPr>
          <w:p w:rsidR="00C25680" w:rsidRDefault="00F04C40">
            <w:pPr>
              <w:pStyle w:val="TableParagraph"/>
              <w:ind w:left="4"/>
              <w:jc w:val="center"/>
              <w:rPr>
                <w:sz w:val="20"/>
              </w:rPr>
            </w:pPr>
            <w:r>
              <w:rPr>
                <w:w w:val="99"/>
                <w:sz w:val="20"/>
              </w:rPr>
              <w:t>3</w:t>
            </w:r>
          </w:p>
        </w:tc>
        <w:tc>
          <w:tcPr>
            <w:tcW w:w="830" w:type="dxa"/>
            <w:tcBorders>
              <w:top w:val="single" w:sz="6" w:space="0" w:color="000000"/>
              <w:left w:val="single" w:sz="6" w:space="0" w:color="000000"/>
              <w:bottom w:val="double" w:sz="1" w:space="0" w:color="000000"/>
              <w:right w:val="double" w:sz="1" w:space="0" w:color="000000"/>
            </w:tcBorders>
          </w:tcPr>
          <w:p w:rsidR="00C25680" w:rsidRDefault="00F04C40">
            <w:pPr>
              <w:pStyle w:val="TableParagraph"/>
              <w:ind w:left="12"/>
              <w:jc w:val="center"/>
              <w:rPr>
                <w:sz w:val="20"/>
              </w:rPr>
            </w:pPr>
            <w:r>
              <w:rPr>
                <w:w w:val="99"/>
                <w:sz w:val="20"/>
              </w:rPr>
              <w:t>5</w:t>
            </w:r>
          </w:p>
        </w:tc>
      </w:tr>
    </w:tbl>
    <w:p w:rsidR="00C25680" w:rsidRDefault="00C25680">
      <w:pPr>
        <w:pStyle w:val="Textoindependiente"/>
        <w:spacing w:before="10"/>
        <w:rPr>
          <w:b/>
          <w:sz w:val="12"/>
        </w:rPr>
      </w:pPr>
    </w:p>
    <w:p w:rsidR="00C25680" w:rsidRDefault="00F04C40">
      <w:pPr>
        <w:pStyle w:val="Textoindependiente"/>
        <w:spacing w:before="91"/>
        <w:ind w:left="217" w:right="230"/>
        <w:jc w:val="both"/>
      </w:pPr>
      <w:r>
        <w:t>IX.- Los montos aplicables por concepto de multas de alcoholes, estarán determinados por los reglamentos y demás disposiciones municipales que contemplen las infracciones cometidas.</w:t>
      </w:r>
    </w:p>
    <w:p w:rsidR="00C25680" w:rsidRDefault="00C25680">
      <w:pPr>
        <w:pStyle w:val="Textoindependiente"/>
        <w:spacing w:before="2"/>
      </w:pPr>
    </w:p>
    <w:p w:rsidR="00C25680" w:rsidRDefault="00F04C40">
      <w:pPr>
        <w:pStyle w:val="Textoindependiente"/>
        <w:ind w:left="217" w:right="227"/>
        <w:jc w:val="both"/>
      </w:pPr>
      <w:r>
        <w:rPr>
          <w:b/>
        </w:rPr>
        <w:t xml:space="preserve">ARTÍCULO 42.- </w:t>
      </w:r>
      <w:r>
        <w:t>En la aplicación de las multas a que se refiere el presente capítulo, se tomará en consideración lo dispuesto en el artículo 21 de la Constitución Política de los Estados Unidos Mexicanos.</w:t>
      </w:r>
    </w:p>
    <w:p w:rsidR="00C25680" w:rsidRDefault="00C25680">
      <w:pPr>
        <w:pStyle w:val="Textoindependiente"/>
        <w:spacing w:before="10"/>
        <w:rPr>
          <w:sz w:val="19"/>
        </w:rPr>
      </w:pPr>
    </w:p>
    <w:p w:rsidR="00C25680" w:rsidRDefault="00F04C40">
      <w:pPr>
        <w:pStyle w:val="Textoindependiente"/>
        <w:ind w:left="217" w:right="226"/>
        <w:jc w:val="both"/>
      </w:pPr>
      <w:r>
        <w:rPr>
          <w:b/>
        </w:rPr>
        <w:t xml:space="preserve">ARTÍCULO 43.- </w:t>
      </w:r>
      <w:r>
        <w:t>Cuando se autorice el pago de contribuciones en forma diferida o en parcialidades, se causarán recargos a razón del 3% mensual sobre saldos insolutos.</w:t>
      </w:r>
    </w:p>
    <w:p w:rsidR="00C25680" w:rsidRDefault="00C25680">
      <w:pPr>
        <w:pStyle w:val="Textoindependiente"/>
        <w:spacing w:before="11"/>
        <w:rPr>
          <w:sz w:val="19"/>
        </w:rPr>
      </w:pPr>
    </w:p>
    <w:p w:rsidR="00C25680" w:rsidRDefault="00F04C40">
      <w:pPr>
        <w:pStyle w:val="Textoindependiente"/>
        <w:ind w:left="217" w:right="221"/>
        <w:jc w:val="both"/>
      </w:pPr>
      <w:r>
        <w:rPr>
          <w:b/>
        </w:rPr>
        <w:t xml:space="preserve">ARTÍCULO 44.- </w:t>
      </w:r>
      <w: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C25680" w:rsidRDefault="00C25680">
      <w:pPr>
        <w:pStyle w:val="Textoindependiente"/>
        <w:spacing w:before="6"/>
      </w:pPr>
    </w:p>
    <w:p w:rsidR="00C25680" w:rsidRDefault="00F04C40">
      <w:pPr>
        <w:pStyle w:val="Ttulo4"/>
        <w:ind w:right="2149"/>
      </w:pPr>
      <w:r>
        <w:t>CAPÍTULO TERCERO</w:t>
      </w:r>
    </w:p>
    <w:p w:rsidR="00C25680" w:rsidRDefault="00F04C40">
      <w:pPr>
        <w:spacing w:before="1"/>
        <w:ind w:left="3249"/>
        <w:rPr>
          <w:b/>
          <w:sz w:val="20"/>
        </w:rPr>
      </w:pPr>
      <w:r>
        <w:rPr>
          <w:b/>
          <w:sz w:val="20"/>
        </w:rPr>
        <w:t>DE LAS PARTICIPACIONES Y APORTACIONES</w:t>
      </w:r>
    </w:p>
    <w:p w:rsidR="00C25680" w:rsidRDefault="00C25680">
      <w:pPr>
        <w:pStyle w:val="Textoindependiente"/>
        <w:spacing w:before="5"/>
        <w:rPr>
          <w:b/>
          <w:sz w:val="19"/>
        </w:rPr>
      </w:pPr>
    </w:p>
    <w:p w:rsidR="00C25680" w:rsidRDefault="00F04C40">
      <w:pPr>
        <w:pStyle w:val="Textoindependiente"/>
        <w:ind w:left="217" w:right="219"/>
        <w:jc w:val="both"/>
      </w:pPr>
      <w:r>
        <w:rPr>
          <w:b/>
        </w:rPr>
        <w:t xml:space="preserve">ARTÍCULO 45.- </w:t>
      </w:r>
      <w: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w:t>
      </w:r>
      <w:r>
        <w:rPr>
          <w:spacing w:val="-2"/>
        </w:rPr>
        <w:t xml:space="preserve"> </w:t>
      </w:r>
      <w:r>
        <w:t>éstos.</w:t>
      </w:r>
    </w:p>
    <w:p w:rsidR="00C25680" w:rsidRDefault="00C25680">
      <w:pPr>
        <w:pStyle w:val="Textoindependiente"/>
        <w:spacing w:before="1"/>
      </w:pPr>
    </w:p>
    <w:p w:rsidR="00C25680" w:rsidRDefault="00F04C40">
      <w:pPr>
        <w:pStyle w:val="Textoindependiente"/>
        <w:ind w:left="217" w:right="228"/>
        <w:jc w:val="both"/>
      </w:pPr>
      <w:r>
        <w:rPr>
          <w:b/>
        </w:rPr>
        <w:t xml:space="preserve">ARTÍCULO 46.- </w:t>
      </w:r>
      <w:r>
        <w:t>Las participaciones que perciba el Municipio por ingresos del Estado, se determinarán en los acuerdos o convenios que al efecto se celebren.</w:t>
      </w:r>
    </w:p>
    <w:p w:rsidR="00C25680" w:rsidRDefault="00C25680">
      <w:pPr>
        <w:pStyle w:val="Textoindependiente"/>
        <w:spacing w:before="4"/>
      </w:pPr>
    </w:p>
    <w:p w:rsidR="00C25680" w:rsidRDefault="00F04C40">
      <w:pPr>
        <w:pStyle w:val="Ttulo4"/>
        <w:ind w:right="2098"/>
      </w:pPr>
      <w:r>
        <w:t>CAPÍTULO CUARTO</w:t>
      </w:r>
    </w:p>
    <w:p w:rsidR="00C25680" w:rsidRDefault="00F04C40">
      <w:pPr>
        <w:ind w:left="3569"/>
        <w:rPr>
          <w:b/>
          <w:sz w:val="20"/>
        </w:rPr>
      </w:pPr>
      <w:r>
        <w:rPr>
          <w:b/>
          <w:sz w:val="20"/>
        </w:rPr>
        <w:t>DE LOS INGRESOS</w:t>
      </w:r>
      <w:r>
        <w:rPr>
          <w:b/>
          <w:spacing w:val="-12"/>
          <w:sz w:val="20"/>
        </w:rPr>
        <w:t xml:space="preserve"> </w:t>
      </w:r>
      <w:r>
        <w:rPr>
          <w:b/>
          <w:sz w:val="20"/>
        </w:rPr>
        <w:t>EXTRAORDINARIOS</w:t>
      </w:r>
    </w:p>
    <w:p w:rsidR="00C25680" w:rsidRDefault="00C25680">
      <w:pPr>
        <w:pStyle w:val="Textoindependiente"/>
        <w:spacing w:before="8"/>
        <w:rPr>
          <w:b/>
          <w:sz w:val="19"/>
        </w:rPr>
      </w:pPr>
    </w:p>
    <w:p w:rsidR="00C25680" w:rsidRDefault="00F04C40">
      <w:pPr>
        <w:pStyle w:val="Textoindependiente"/>
        <w:ind w:left="217" w:right="229"/>
        <w:jc w:val="both"/>
      </w:pPr>
      <w:r>
        <w:rPr>
          <w:b/>
        </w:rPr>
        <w:t xml:space="preserve">ARTÍCULO 47.- </w:t>
      </w:r>
      <w:r>
        <w:t>Quedan comprendidos dentro de esta clasificación, los ingresos cuya percepción se decrete excepcionalmente para proveer el pago de gastos por inversiones extraordinarias o especiales del</w:t>
      </w:r>
      <w:r>
        <w:rPr>
          <w:spacing w:val="-6"/>
        </w:rPr>
        <w:t xml:space="preserve"> </w:t>
      </w:r>
      <w:r>
        <w:t>Municipio.</w:t>
      </w:r>
    </w:p>
    <w:p w:rsidR="00C25680" w:rsidRDefault="00F04C40">
      <w:pPr>
        <w:pStyle w:val="Ttulo4"/>
        <w:spacing w:before="3" w:line="460" w:lineRule="atLeast"/>
        <w:ind w:left="4464" w:right="4467" w:firstLine="1"/>
      </w:pPr>
      <w:r>
        <w:t>TITULO CUARTO CAPÍTULO PRIMERO</w:t>
      </w:r>
    </w:p>
    <w:p w:rsidR="00C25680" w:rsidRDefault="00F04C40">
      <w:pPr>
        <w:spacing w:before="2"/>
        <w:ind w:left="3252"/>
        <w:rPr>
          <w:b/>
          <w:sz w:val="20"/>
        </w:rPr>
      </w:pPr>
      <w:r>
        <w:rPr>
          <w:b/>
          <w:sz w:val="20"/>
        </w:rPr>
        <w:t>DE LOS ESTÍMULOS FISCALES E INCENTIVOS</w:t>
      </w:r>
    </w:p>
    <w:p w:rsidR="00C25680" w:rsidRDefault="00C25680">
      <w:pPr>
        <w:pStyle w:val="Textoindependiente"/>
        <w:spacing w:before="5"/>
        <w:rPr>
          <w:b/>
          <w:sz w:val="19"/>
        </w:rPr>
      </w:pPr>
    </w:p>
    <w:p w:rsidR="00C25680" w:rsidRDefault="00F04C40">
      <w:pPr>
        <w:pStyle w:val="Textoindependiente"/>
        <w:ind w:left="217" w:right="265"/>
        <w:jc w:val="both"/>
      </w:pPr>
      <w:r>
        <w:rPr>
          <w:b/>
        </w:rPr>
        <w:t xml:space="preserve">ARTÍCULO 48.- </w:t>
      </w:r>
      <w:r>
        <w:t>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w:t>
      </w:r>
    </w:p>
    <w:p w:rsidR="00C25680" w:rsidRDefault="00C25680">
      <w:pPr>
        <w:pStyle w:val="Textoindependiente"/>
        <w:spacing w:before="7"/>
      </w:pPr>
    </w:p>
    <w:p w:rsidR="00C25680" w:rsidRPr="00F862BD" w:rsidRDefault="00F04C40">
      <w:pPr>
        <w:pStyle w:val="Ttulo4"/>
        <w:ind w:right="2096"/>
        <w:rPr>
          <w:lang w:val="en-US"/>
        </w:rPr>
      </w:pPr>
      <w:r w:rsidRPr="00F862BD">
        <w:rPr>
          <w:lang w:val="en-US"/>
        </w:rPr>
        <w:t>T R A N S I T O R I O S</w:t>
      </w:r>
    </w:p>
    <w:p w:rsidR="00C25680" w:rsidRPr="00F862BD" w:rsidRDefault="00C25680">
      <w:pPr>
        <w:pStyle w:val="Textoindependiente"/>
        <w:spacing w:before="5"/>
        <w:rPr>
          <w:b/>
          <w:sz w:val="19"/>
          <w:lang w:val="en-US"/>
        </w:rPr>
      </w:pPr>
    </w:p>
    <w:p w:rsidR="00C25680" w:rsidRDefault="00F04C40">
      <w:pPr>
        <w:pStyle w:val="Textoindependiente"/>
        <w:ind w:left="217"/>
        <w:jc w:val="both"/>
      </w:pPr>
      <w:r>
        <w:rPr>
          <w:b/>
        </w:rPr>
        <w:t xml:space="preserve">PRIMERO.- </w:t>
      </w:r>
      <w:r>
        <w:t>Esta Ley empezará a regir a partir del 01 de Enero del año 2019.</w:t>
      </w:r>
    </w:p>
    <w:p w:rsidR="00C25680" w:rsidRDefault="00C25680">
      <w:pPr>
        <w:pStyle w:val="Textoindependiente"/>
        <w:spacing w:before="1"/>
      </w:pPr>
    </w:p>
    <w:p w:rsidR="00C25680" w:rsidRDefault="00F04C40">
      <w:pPr>
        <w:pStyle w:val="Textoindependiente"/>
        <w:ind w:left="217"/>
        <w:jc w:val="both"/>
      </w:pPr>
      <w:r>
        <w:rPr>
          <w:b/>
        </w:rPr>
        <w:t xml:space="preserve">SEGUNDO.- </w:t>
      </w:r>
      <w:r>
        <w:t>Para los efectos de lo dispuesto en esta Ley, se entenderá por:</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w:lastRenderedPageBreak/>
        <mc:AlternateContent>
          <mc:Choice Requires="wpg">
            <w:drawing>
              <wp:inline distT="0" distB="0" distL="0" distR="0">
                <wp:extent cx="6696075" cy="9525"/>
                <wp:effectExtent l="13970" t="635" r="5080" b="8890"/>
                <wp:docPr id="215"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16" name="Line 20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B9E84C" id="Group 20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DDs2CKBAgAA&#10;mgUAAA4AAAAAAAAAAAAAAAAALgIAAGRycy9lMm9Eb2MueG1sUEsBAi0AFAAGAAgAAAAhAPrFdPLb&#10;AAAABAEAAA8AAAAAAAAAAAAAAAAA2wQAAGRycy9kb3ducmV2LnhtbFBLBQYAAAAABAAEAPMAAADj&#10;BQAAAAA=&#10;">
                <v:line id="Line 20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w10:anchorlock/>
              </v:group>
            </w:pict>
          </mc:Fallback>
        </mc:AlternateContent>
      </w:r>
    </w:p>
    <w:p w:rsidR="00C25680" w:rsidRDefault="00F04C40">
      <w:pPr>
        <w:pStyle w:val="Textoindependiente"/>
        <w:ind w:left="217"/>
      </w:pPr>
      <w:r>
        <w:t>I.- Adultos mayores.- Personas de 60 o más años de edad.</w:t>
      </w:r>
    </w:p>
    <w:p w:rsidR="00C25680" w:rsidRDefault="00C25680">
      <w:pPr>
        <w:pStyle w:val="Textoindependiente"/>
      </w:pPr>
    </w:p>
    <w:p w:rsidR="00C25680" w:rsidRDefault="00F04C40">
      <w:pPr>
        <w:pStyle w:val="Textoindependiente"/>
        <w:spacing w:before="1"/>
        <w:ind w:left="217" w:right="229"/>
        <w:jc w:val="both"/>
      </w:pPr>
      <w:r>
        <w:t>II.- Personas con Discapacidad.- Todo ser humano que presente temporal o permanentemente una limitación, pérdida o disminución de sus facultades físicas, intelectuales o sensoriales, para realizar sus</w:t>
      </w:r>
      <w:r>
        <w:rPr>
          <w:spacing w:val="-4"/>
        </w:rPr>
        <w:t xml:space="preserve"> </w:t>
      </w:r>
      <w:r>
        <w:t>actividades</w:t>
      </w:r>
    </w:p>
    <w:p w:rsidR="00C25680" w:rsidRDefault="00C25680">
      <w:pPr>
        <w:pStyle w:val="Textoindependiente"/>
        <w:spacing w:before="1"/>
      </w:pPr>
    </w:p>
    <w:p w:rsidR="00C25680" w:rsidRDefault="00F04C40">
      <w:pPr>
        <w:pStyle w:val="Textoindependiente"/>
        <w:spacing w:line="477" w:lineRule="auto"/>
        <w:ind w:left="217" w:right="835"/>
      </w:pPr>
      <w:r>
        <w:t>III.- Pensionados.- Personas que por vejez, incapacidad, viudez o enfermedad, reciben una pensión por cualquier institución. IV.- Jubilados.- Personas separadas del ámbito laboral por antigüedad en el servicio.</w:t>
      </w:r>
    </w:p>
    <w:p w:rsidR="00C25680" w:rsidRDefault="00F04C40">
      <w:pPr>
        <w:pStyle w:val="Textoindependiente"/>
        <w:spacing w:before="4"/>
        <w:ind w:left="217" w:right="216"/>
        <w:jc w:val="both"/>
      </w:pPr>
      <w:r>
        <w:rPr>
          <w:b/>
        </w:rPr>
        <w:t xml:space="preserve">TERCERO.- </w:t>
      </w:r>
      <w:r>
        <w:t>El Municipio de Guerrero,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C25680" w:rsidRDefault="00C25680">
      <w:pPr>
        <w:pStyle w:val="Textoindependiente"/>
      </w:pPr>
    </w:p>
    <w:p w:rsidR="00C25680" w:rsidRDefault="00F04C40">
      <w:pPr>
        <w:pStyle w:val="Textoindependiente"/>
        <w:ind w:left="217" w:right="220"/>
        <w:jc w:val="both"/>
      </w:pPr>
      <w:r>
        <w:rPr>
          <w:b/>
        </w:rPr>
        <w:t xml:space="preserve">CUARTO.- </w:t>
      </w:r>
      <w:r>
        <w:t>El Municipio de Guerrero, Coahuila de Zaragoza, elaborará y difundirá a más tardar el 31 de enero de 2019,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C25680" w:rsidRDefault="00C25680">
      <w:pPr>
        <w:pStyle w:val="Textoindependiente"/>
      </w:pPr>
    </w:p>
    <w:p w:rsidR="00C25680" w:rsidRDefault="00F04C40">
      <w:pPr>
        <w:pStyle w:val="Textoindependiente"/>
        <w:ind w:left="217" w:right="228"/>
        <w:jc w:val="both"/>
      </w:pPr>
      <w:r>
        <w:rPr>
          <w:b/>
        </w:rPr>
        <w:t xml:space="preserve">QUINTO.- </w:t>
      </w:r>
      <w:r>
        <w:t>Las menciones que se hagan de la Unidad de Cuenta del Estado de Coahuila de Zaragoza, en la presente Ley, se entenderán hechas a la Unidad de Medida y Actualización (UMA), conforme a lo estipulado en la Ley para Determinar el Valor de la Unidad de Medida y Actualización.</w:t>
      </w:r>
    </w:p>
    <w:p w:rsidR="00C25680" w:rsidRDefault="00C25680">
      <w:pPr>
        <w:pStyle w:val="Textoindependiente"/>
        <w:rPr>
          <w:sz w:val="22"/>
        </w:rPr>
      </w:pPr>
    </w:p>
    <w:p w:rsidR="00C25680" w:rsidRDefault="00C25680">
      <w:pPr>
        <w:pStyle w:val="Textoindependiente"/>
        <w:rPr>
          <w:sz w:val="18"/>
        </w:rPr>
      </w:pPr>
    </w:p>
    <w:p w:rsidR="00C25680" w:rsidRDefault="00F04C40">
      <w:pPr>
        <w:pStyle w:val="Textoindependiente"/>
        <w:ind w:left="217"/>
      </w:pPr>
      <w:r>
        <w:rPr>
          <w:b/>
        </w:rPr>
        <w:t xml:space="preserve">SEXTO.- </w:t>
      </w:r>
      <w:r>
        <w:t>Publíquese la presente Ley en el Periódico Oficial del Gobierno del Estado.</w:t>
      </w:r>
    </w:p>
    <w:p w:rsidR="00C25680" w:rsidRDefault="00C25680">
      <w:pPr>
        <w:pStyle w:val="Textoindependiente"/>
        <w:rPr>
          <w:sz w:val="22"/>
        </w:rPr>
      </w:pPr>
    </w:p>
    <w:p w:rsidR="00C25680" w:rsidRDefault="00C25680">
      <w:pPr>
        <w:pStyle w:val="Textoindependiente"/>
        <w:spacing w:before="6"/>
        <w:rPr>
          <w:sz w:val="18"/>
        </w:rPr>
      </w:pPr>
    </w:p>
    <w:p w:rsidR="00C25680" w:rsidRDefault="00F04C40">
      <w:pPr>
        <w:pStyle w:val="Ttulo4"/>
        <w:ind w:left="217"/>
        <w:jc w:val="left"/>
      </w:pPr>
      <w:r>
        <w:t>DADO en la Ciudad de Saltillo, Coahuila de Zaragoza, a los cuatro días del mes de diciembre del año dos mil dieciocho.</w:t>
      </w: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F04C40">
      <w:pPr>
        <w:spacing w:before="161"/>
        <w:ind w:left="3957" w:right="3949" w:firstLine="345"/>
        <w:rPr>
          <w:b/>
          <w:sz w:val="20"/>
        </w:rPr>
      </w:pPr>
      <w:r>
        <w:rPr>
          <w:b/>
          <w:sz w:val="20"/>
        </w:rPr>
        <w:t>DIPUTADO PRESIDENTE JUAN ANTONIO GARCÍA VILLA</w:t>
      </w:r>
    </w:p>
    <w:p w:rsidR="00C25680" w:rsidRDefault="00F04C40">
      <w:pPr>
        <w:spacing w:line="229" w:lineRule="exact"/>
        <w:ind w:left="2096" w:right="2097"/>
        <w:jc w:val="center"/>
        <w:rPr>
          <w:b/>
          <w:sz w:val="20"/>
        </w:rPr>
      </w:pPr>
      <w:r>
        <w:rPr>
          <w:b/>
          <w:sz w:val="20"/>
        </w:rPr>
        <w:t>(RÚBRICA)</w:t>
      </w: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F04C40">
      <w:pPr>
        <w:tabs>
          <w:tab w:val="left" w:pos="6350"/>
          <w:tab w:val="left" w:pos="6526"/>
        </w:tabs>
        <w:spacing w:before="161"/>
        <w:ind w:left="971" w:right="1591" w:firstLine="398"/>
        <w:rPr>
          <w:b/>
          <w:sz w:val="20"/>
        </w:rPr>
      </w:pPr>
      <w:r>
        <w:rPr>
          <w:b/>
          <w:sz w:val="20"/>
        </w:rPr>
        <w:t>DIPUTADA</w:t>
      </w:r>
      <w:r>
        <w:rPr>
          <w:b/>
          <w:spacing w:val="-3"/>
          <w:sz w:val="20"/>
        </w:rPr>
        <w:t xml:space="preserve"> </w:t>
      </w:r>
      <w:r>
        <w:rPr>
          <w:b/>
          <w:sz w:val="20"/>
        </w:rPr>
        <w:t>SECRETARIA</w:t>
      </w:r>
      <w:r>
        <w:rPr>
          <w:b/>
          <w:sz w:val="20"/>
        </w:rPr>
        <w:tab/>
      </w:r>
      <w:r>
        <w:rPr>
          <w:b/>
          <w:sz w:val="20"/>
        </w:rPr>
        <w:tab/>
        <w:t>DIPUTADO SECRETARIO ROSA NILDA</w:t>
      </w:r>
      <w:r>
        <w:rPr>
          <w:b/>
          <w:spacing w:val="-6"/>
          <w:sz w:val="20"/>
        </w:rPr>
        <w:t xml:space="preserve"> </w:t>
      </w:r>
      <w:r>
        <w:rPr>
          <w:b/>
          <w:sz w:val="20"/>
        </w:rPr>
        <w:t>GONZÁLEZ</w:t>
      </w:r>
      <w:r>
        <w:rPr>
          <w:b/>
          <w:spacing w:val="-4"/>
          <w:sz w:val="20"/>
        </w:rPr>
        <w:t xml:space="preserve"> </w:t>
      </w:r>
      <w:r>
        <w:rPr>
          <w:b/>
          <w:sz w:val="20"/>
        </w:rPr>
        <w:t>NORIEGA</w:t>
      </w:r>
      <w:r>
        <w:rPr>
          <w:b/>
          <w:sz w:val="20"/>
        </w:rPr>
        <w:tab/>
        <w:t>JOSÉ BENITO RAMÍREZ</w:t>
      </w:r>
      <w:r>
        <w:rPr>
          <w:b/>
          <w:spacing w:val="-8"/>
          <w:sz w:val="20"/>
        </w:rPr>
        <w:t xml:space="preserve"> </w:t>
      </w:r>
      <w:r>
        <w:rPr>
          <w:b/>
          <w:spacing w:val="-3"/>
          <w:sz w:val="20"/>
        </w:rPr>
        <w:t>ROSAS</w:t>
      </w:r>
    </w:p>
    <w:p w:rsidR="00C25680" w:rsidRDefault="00F04C40">
      <w:pPr>
        <w:tabs>
          <w:tab w:val="left" w:pos="7238"/>
        </w:tabs>
        <w:ind w:left="2020"/>
        <w:rPr>
          <w:b/>
          <w:sz w:val="20"/>
        </w:rPr>
      </w:pPr>
      <w:r>
        <w:rPr>
          <w:b/>
          <w:sz w:val="20"/>
        </w:rPr>
        <w:t>(RÚBRICA)</w:t>
      </w:r>
      <w:r>
        <w:rPr>
          <w:b/>
          <w:sz w:val="20"/>
        </w:rPr>
        <w:tab/>
        <w:t>(RÚBRICA)</w:t>
      </w:r>
    </w:p>
    <w:p w:rsidR="00C25680" w:rsidRDefault="00C25680">
      <w:pPr>
        <w:pStyle w:val="Textoindependiente"/>
        <w:rPr>
          <w:b/>
          <w:sz w:val="22"/>
        </w:rPr>
      </w:pPr>
    </w:p>
    <w:p w:rsidR="00C25680" w:rsidRDefault="00C25680">
      <w:pPr>
        <w:pStyle w:val="Textoindependiente"/>
        <w:rPr>
          <w:b/>
          <w:sz w:val="22"/>
        </w:rPr>
      </w:pPr>
    </w:p>
    <w:p w:rsidR="00C25680" w:rsidRDefault="00F04C40">
      <w:pPr>
        <w:spacing w:before="184" w:line="228" w:lineRule="exact"/>
        <w:ind w:left="3365"/>
        <w:rPr>
          <w:b/>
          <w:sz w:val="20"/>
        </w:rPr>
      </w:pPr>
      <w:r>
        <w:rPr>
          <w:b/>
          <w:sz w:val="20"/>
        </w:rPr>
        <w:t>IMPRÍMASE, COMUNÍQUESE Y OBSÉRVESE</w:t>
      </w:r>
    </w:p>
    <w:p w:rsidR="00C25680" w:rsidRDefault="00F04C40">
      <w:pPr>
        <w:pStyle w:val="Textoindependiente"/>
        <w:spacing w:line="228" w:lineRule="exact"/>
        <w:ind w:left="3175"/>
      </w:pPr>
      <w:r>
        <w:t>Saltillo, Coahuila de Zaragoza, a17 de diciembre de 2018.</w:t>
      </w:r>
    </w:p>
    <w:p w:rsidR="00C25680" w:rsidRDefault="00C25680">
      <w:pPr>
        <w:pStyle w:val="Textoindependiente"/>
        <w:rPr>
          <w:sz w:val="22"/>
        </w:rPr>
      </w:pPr>
    </w:p>
    <w:p w:rsidR="00C25680" w:rsidRDefault="00C25680">
      <w:pPr>
        <w:pStyle w:val="Textoindependiente"/>
        <w:rPr>
          <w:sz w:val="22"/>
        </w:rPr>
      </w:pPr>
    </w:p>
    <w:p w:rsidR="00C25680" w:rsidRDefault="00C25680">
      <w:pPr>
        <w:pStyle w:val="Textoindependiente"/>
        <w:rPr>
          <w:sz w:val="22"/>
        </w:rPr>
      </w:pPr>
    </w:p>
    <w:p w:rsidR="00C25680" w:rsidRDefault="00F04C40">
      <w:pPr>
        <w:pStyle w:val="Ttulo4"/>
        <w:spacing w:before="166"/>
        <w:ind w:left="2946" w:right="2948"/>
      </w:pPr>
      <w:r>
        <w:t>EL GOBERNADOR CONSTITUCIONAL DEL ESTADO ING. MIGUEL ÁNGEL RIQUELME SOLÍS</w:t>
      </w:r>
    </w:p>
    <w:p w:rsidR="00C25680" w:rsidRDefault="00F04C40">
      <w:pPr>
        <w:spacing w:before="1"/>
        <w:ind w:left="2096" w:right="2097"/>
        <w:jc w:val="center"/>
        <w:rPr>
          <w:b/>
          <w:sz w:val="20"/>
        </w:rPr>
      </w:pPr>
      <w:r>
        <w:rPr>
          <w:b/>
          <w:sz w:val="20"/>
        </w:rPr>
        <w:t>(RÚBRICA)</w:t>
      </w:r>
    </w:p>
    <w:p w:rsidR="00C25680" w:rsidRDefault="00C25680">
      <w:pPr>
        <w:pStyle w:val="Textoindependiente"/>
        <w:rPr>
          <w:b/>
          <w:sz w:val="22"/>
        </w:rPr>
      </w:pPr>
    </w:p>
    <w:p w:rsidR="00C25680" w:rsidRDefault="00C25680">
      <w:pPr>
        <w:pStyle w:val="Textoindependiente"/>
        <w:spacing w:before="10"/>
        <w:rPr>
          <w:b/>
          <w:sz w:val="17"/>
        </w:rPr>
      </w:pPr>
    </w:p>
    <w:p w:rsidR="00C25680" w:rsidRDefault="00F04C40">
      <w:pPr>
        <w:ind w:left="520" w:right="6808" w:firstLine="249"/>
        <w:rPr>
          <w:b/>
          <w:sz w:val="20"/>
        </w:rPr>
      </w:pPr>
      <w:r>
        <w:rPr>
          <w:b/>
          <w:sz w:val="20"/>
        </w:rPr>
        <w:t>EL SECRETARIO DE GOBIERNO ING. JOSÉ MARÍA FRAUSTRO SILLER</w:t>
      </w:r>
    </w:p>
    <w:p w:rsidR="00C25680" w:rsidRDefault="00F04C40">
      <w:pPr>
        <w:spacing w:before="1"/>
        <w:ind w:left="1670"/>
        <w:rPr>
          <w:b/>
          <w:sz w:val="20"/>
        </w:rPr>
      </w:pPr>
      <w:r>
        <w:rPr>
          <w:b/>
          <w:sz w:val="20"/>
        </w:rPr>
        <w:t>(RÚBRICA)</w:t>
      </w:r>
    </w:p>
    <w:p w:rsidR="00C25680" w:rsidRDefault="00C25680">
      <w:pPr>
        <w:rPr>
          <w:sz w:val="20"/>
        </w:rPr>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w:lastRenderedPageBreak/>
        <mc:AlternateContent>
          <mc:Choice Requires="wpg">
            <w:drawing>
              <wp:inline distT="0" distB="0" distL="0" distR="0">
                <wp:extent cx="6696075" cy="9525"/>
                <wp:effectExtent l="10795" t="635" r="8255" b="8890"/>
                <wp:docPr id="213"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14" name="Line 20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698944" id="Group 20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F57y46BAgAA&#10;mgUAAA4AAAAAAAAAAAAAAAAALgIAAGRycy9lMm9Eb2MueG1sUEsBAi0AFAAGAAgAAAAhAPrFdPLb&#10;AAAABAEAAA8AAAAAAAAAAAAAAAAA2wQAAGRycy9kb3ducmV2LnhtbFBLBQYAAAAABAAEAPMAAADj&#10;BQAAAAA=&#10;">
                <v:line id="Line 20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w10:anchorlock/>
              </v:group>
            </w:pict>
          </mc:Fallback>
        </mc:AlternateContent>
      </w:r>
    </w:p>
    <w:p w:rsidR="00C25680" w:rsidRDefault="00F04C40">
      <w:pPr>
        <w:ind w:left="217" w:right="220"/>
        <w:jc w:val="both"/>
        <w:rPr>
          <w:b/>
          <w:sz w:val="20"/>
        </w:rPr>
      </w:pPr>
      <w:r>
        <w:rPr>
          <w:b/>
          <w:sz w:val="20"/>
        </w:rPr>
        <w:t>EL C. ING. MIGUEL ÁNGEL RIQUELME SOLÍS, GOBERNADOR CONSTITUCIONAL DEL ESTADO INDEPENDIENTE, LIBRE Y SOBERANO DE COAHUILA DE ZARAGOZA, A SUS HABITANTES SABED:</w:t>
      </w:r>
    </w:p>
    <w:p w:rsidR="00C25680" w:rsidRDefault="00C25680">
      <w:pPr>
        <w:pStyle w:val="Textoindependiente"/>
        <w:spacing w:before="1"/>
        <w:rPr>
          <w:b/>
        </w:rPr>
      </w:pPr>
    </w:p>
    <w:p w:rsidR="00C25680" w:rsidRDefault="00F04C40">
      <w:pPr>
        <w:spacing w:line="480" w:lineRule="auto"/>
        <w:ind w:left="217" w:right="610"/>
        <w:rPr>
          <w:b/>
          <w:sz w:val="20"/>
        </w:rPr>
      </w:pPr>
      <w:r>
        <w:rPr>
          <w:b/>
          <w:sz w:val="20"/>
        </w:rPr>
        <w:t>QUE EL CONGRESO DEL ESTADO INDEPENDIENTE, LIBRE Y SOBERANO DE COAHUILA DE ZARAGOZA; DECRETA:</w:t>
      </w:r>
    </w:p>
    <w:p w:rsidR="00C25680" w:rsidRDefault="00F04C40">
      <w:pPr>
        <w:spacing w:line="229" w:lineRule="exact"/>
        <w:ind w:left="217"/>
        <w:jc w:val="both"/>
        <w:rPr>
          <w:b/>
          <w:sz w:val="20"/>
        </w:rPr>
      </w:pPr>
      <w:r>
        <w:rPr>
          <w:b/>
          <w:sz w:val="20"/>
        </w:rPr>
        <w:t>NÚMERO 118.-</w:t>
      </w:r>
    </w:p>
    <w:p w:rsidR="00C25680" w:rsidRDefault="00C25680">
      <w:pPr>
        <w:pStyle w:val="Textoindependiente"/>
        <w:spacing w:before="1"/>
        <w:rPr>
          <w:b/>
        </w:rPr>
      </w:pPr>
    </w:p>
    <w:p w:rsidR="00C25680" w:rsidRDefault="00F04C40">
      <w:pPr>
        <w:ind w:left="2498" w:right="2491" w:firstLine="568"/>
        <w:rPr>
          <w:b/>
          <w:sz w:val="20"/>
        </w:rPr>
      </w:pPr>
      <w:r>
        <w:rPr>
          <w:b/>
          <w:sz w:val="20"/>
        </w:rPr>
        <w:t>LEY DE INGRESOS DEL MUNICIPIO DE HIDALGO, COAHUILA DE ZARAGOZA, PARA EL EJERCICIO FISCAL 2019</w:t>
      </w:r>
    </w:p>
    <w:p w:rsidR="00C25680" w:rsidRDefault="00C25680">
      <w:pPr>
        <w:pStyle w:val="Textoindependiente"/>
        <w:spacing w:before="10"/>
        <w:rPr>
          <w:b/>
          <w:sz w:val="19"/>
        </w:rPr>
      </w:pPr>
    </w:p>
    <w:p w:rsidR="00C25680" w:rsidRDefault="00F04C40">
      <w:pPr>
        <w:spacing w:before="1"/>
        <w:ind w:left="4315" w:right="3837" w:firstLine="1"/>
        <w:jc w:val="center"/>
        <w:rPr>
          <w:b/>
          <w:sz w:val="20"/>
        </w:rPr>
      </w:pPr>
      <w:r>
        <w:rPr>
          <w:b/>
          <w:sz w:val="20"/>
        </w:rPr>
        <w:t>TITULO PRIMERO DISPOSICIONES GENERALES</w:t>
      </w:r>
    </w:p>
    <w:p w:rsidR="00C25680" w:rsidRDefault="00C25680">
      <w:pPr>
        <w:pStyle w:val="Textoindependiente"/>
        <w:spacing w:before="7"/>
        <w:rPr>
          <w:b/>
          <w:sz w:val="19"/>
        </w:rPr>
      </w:pPr>
    </w:p>
    <w:p w:rsidR="00C25680" w:rsidRDefault="00F04C40">
      <w:pPr>
        <w:pStyle w:val="Textoindependiente"/>
        <w:spacing w:before="1"/>
        <w:ind w:left="217" w:right="266"/>
        <w:jc w:val="both"/>
      </w:pPr>
      <w:r>
        <w:rPr>
          <w:b/>
        </w:rPr>
        <w:t xml:space="preserve">ARTÍCULO 1.- </w:t>
      </w:r>
      <w: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y los montos aplicables por concepto de multas por infracciones cometidas a disposiciones fiscales en el Municipio de Hidalgo, Coahuila de Zaragoza</w:t>
      </w:r>
    </w:p>
    <w:p w:rsidR="00C25680" w:rsidRDefault="00C25680">
      <w:pPr>
        <w:pStyle w:val="Textoindependiente"/>
      </w:pPr>
    </w:p>
    <w:p w:rsidR="00C25680" w:rsidRDefault="00F04C40">
      <w:pPr>
        <w:pStyle w:val="Textoindependiente"/>
        <w:ind w:left="217" w:right="269"/>
        <w:jc w:val="both"/>
      </w:pPr>
      <w:r>
        <w:t>Forman parte de los ingresos las contribuciones, productos y aprovechamientos causados en ejercicios anteriores, pendientes de liquidación o pago.</w:t>
      </w:r>
    </w:p>
    <w:p w:rsidR="00C25680" w:rsidRDefault="00C25680">
      <w:pPr>
        <w:pStyle w:val="Textoindependiente"/>
        <w:spacing w:before="10"/>
        <w:rPr>
          <w:sz w:val="19"/>
        </w:rPr>
      </w:pPr>
    </w:p>
    <w:p w:rsidR="00C25680" w:rsidRDefault="00F04C40">
      <w:pPr>
        <w:pStyle w:val="Textoindependiente"/>
        <w:ind w:left="217" w:right="267"/>
        <w:jc w:val="both"/>
      </w:pPr>
      <w:r>
        <w:t>La presente Ley se encuentra regulada en los términos establecidos en el Código Financiero para los Municipios del Estado de Coahuila de Zaragoza, específicamente en lo referente a los ingresos para el ejercicio fiscal del año 2019, mismos que se integran en base a los conceptos señalados a continuación:</w:t>
      </w:r>
    </w:p>
    <w:p w:rsidR="00C25680" w:rsidRDefault="00C25680">
      <w:pPr>
        <w:pStyle w:val="Textoindependiente"/>
        <w:spacing w:before="8" w:after="1"/>
      </w:pPr>
    </w:p>
    <w:tbl>
      <w:tblPr>
        <w:tblStyle w:val="TableNormal"/>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
        <w:gridCol w:w="322"/>
        <w:gridCol w:w="416"/>
        <w:gridCol w:w="7973"/>
        <w:gridCol w:w="1585"/>
      </w:tblGrid>
      <w:tr w:rsidR="00C25680">
        <w:trPr>
          <w:trHeight w:val="229"/>
        </w:trPr>
        <w:tc>
          <w:tcPr>
            <w:tcW w:w="9045" w:type="dxa"/>
            <w:gridSpan w:val="4"/>
          </w:tcPr>
          <w:p w:rsidR="00C25680" w:rsidRDefault="00F04C40">
            <w:pPr>
              <w:pStyle w:val="TableParagraph"/>
              <w:ind w:left="30"/>
              <w:rPr>
                <w:b/>
                <w:sz w:val="20"/>
              </w:rPr>
            </w:pPr>
            <w:r>
              <w:rPr>
                <w:b/>
                <w:sz w:val="20"/>
              </w:rPr>
              <w:t>Presupuesto de Ingresos Contenido en la Ley de Ingresos 2019</w:t>
            </w:r>
          </w:p>
        </w:tc>
        <w:tc>
          <w:tcPr>
            <w:tcW w:w="1585" w:type="dxa"/>
          </w:tcPr>
          <w:p w:rsidR="00C25680" w:rsidRDefault="00F04C40">
            <w:pPr>
              <w:pStyle w:val="TableParagraph"/>
              <w:ind w:right="17"/>
              <w:jc w:val="right"/>
              <w:rPr>
                <w:b/>
                <w:sz w:val="20"/>
              </w:rPr>
            </w:pPr>
            <w:r>
              <w:rPr>
                <w:b/>
                <w:w w:val="95"/>
                <w:sz w:val="20"/>
              </w:rPr>
              <w:t>Hidalgo</w:t>
            </w:r>
          </w:p>
        </w:tc>
      </w:tr>
      <w:tr w:rsidR="00C25680">
        <w:trPr>
          <w:trHeight w:val="229"/>
        </w:trPr>
        <w:tc>
          <w:tcPr>
            <w:tcW w:w="9045" w:type="dxa"/>
            <w:gridSpan w:val="4"/>
            <w:tcBorders>
              <w:top w:val="nil"/>
              <w:left w:val="nil"/>
              <w:bottom w:val="nil"/>
              <w:right w:val="nil"/>
            </w:tcBorders>
            <w:shd w:val="clear" w:color="auto" w:fill="000000"/>
          </w:tcPr>
          <w:p w:rsidR="00C25680" w:rsidRDefault="00F04C40">
            <w:pPr>
              <w:pStyle w:val="TableParagraph"/>
              <w:ind w:left="38"/>
              <w:rPr>
                <w:b/>
                <w:sz w:val="20"/>
              </w:rPr>
            </w:pPr>
            <w:r>
              <w:rPr>
                <w:b/>
                <w:color w:val="FFFFFF"/>
                <w:sz w:val="20"/>
              </w:rPr>
              <w:t>TOTAL DE INGRESOS</w:t>
            </w:r>
          </w:p>
        </w:tc>
        <w:tc>
          <w:tcPr>
            <w:tcW w:w="1585" w:type="dxa"/>
            <w:tcBorders>
              <w:top w:val="nil"/>
              <w:left w:val="nil"/>
              <w:bottom w:val="nil"/>
              <w:right w:val="nil"/>
            </w:tcBorders>
            <w:shd w:val="clear" w:color="auto" w:fill="000000"/>
          </w:tcPr>
          <w:p w:rsidR="00C25680" w:rsidRDefault="00F04C40">
            <w:pPr>
              <w:pStyle w:val="TableParagraph"/>
              <w:ind w:right="25"/>
              <w:jc w:val="right"/>
              <w:rPr>
                <w:b/>
                <w:sz w:val="20"/>
              </w:rPr>
            </w:pPr>
            <w:r>
              <w:rPr>
                <w:b/>
                <w:color w:val="FFFFFF"/>
                <w:w w:val="95"/>
                <w:sz w:val="20"/>
              </w:rPr>
              <w:t>27,123,075.70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5"/>
              <w:rPr>
                <w:b/>
                <w:sz w:val="20"/>
              </w:rPr>
            </w:pPr>
            <w:r>
              <w:rPr>
                <w:b/>
                <w:w w:val="99"/>
                <w:sz w:val="20"/>
              </w:rPr>
              <w:t>1</w:t>
            </w:r>
          </w:p>
        </w:tc>
        <w:tc>
          <w:tcPr>
            <w:tcW w:w="8711"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3"/>
              <w:rPr>
                <w:b/>
                <w:sz w:val="20"/>
              </w:rPr>
            </w:pPr>
            <w:r>
              <w:rPr>
                <w:b/>
                <w:sz w:val="20"/>
              </w:rPr>
              <w:t>Impuestos</w:t>
            </w:r>
          </w:p>
        </w:tc>
        <w:tc>
          <w:tcPr>
            <w:tcW w:w="158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3"/>
              <w:jc w:val="right"/>
              <w:rPr>
                <w:b/>
                <w:sz w:val="20"/>
              </w:rPr>
            </w:pPr>
            <w:r>
              <w:rPr>
                <w:b/>
                <w:w w:val="95"/>
                <w:sz w:val="20"/>
              </w:rPr>
              <w:t>2,535,106.52</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w w:val="99"/>
                <w:sz w:val="20"/>
              </w:rPr>
              <w:t>2</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Impuestos Sobre el Patrimonio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3"/>
              <w:jc w:val="right"/>
              <w:rPr>
                <w:sz w:val="20"/>
              </w:rPr>
            </w:pPr>
            <w:r>
              <w:rPr>
                <w:sz w:val="20"/>
              </w:rPr>
              <w:t>2,521,508.52</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2"/>
              <w:rPr>
                <w:sz w:val="20"/>
              </w:rPr>
            </w:pPr>
            <w:r>
              <w:rPr>
                <w:sz w:val="20"/>
              </w:rPr>
              <w:t>Impuesto Predial</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3"/>
              <w:jc w:val="right"/>
              <w:rPr>
                <w:sz w:val="20"/>
              </w:rPr>
            </w:pPr>
            <w:r>
              <w:rPr>
                <w:w w:val="95"/>
                <w:sz w:val="20"/>
              </w:rPr>
              <w:t>1,318,273.81</w:t>
            </w:r>
          </w:p>
        </w:tc>
      </w:tr>
      <w:tr w:rsidR="00C25680">
        <w:trPr>
          <w:trHeight w:val="227"/>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5"/>
              <w:rPr>
                <w:sz w:val="20"/>
              </w:rPr>
            </w:pPr>
            <w:r>
              <w:rPr>
                <w:w w:val="99"/>
                <w:sz w:val="20"/>
              </w:rPr>
              <w:t>2</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2"/>
              <w:rPr>
                <w:sz w:val="20"/>
              </w:rPr>
            </w:pPr>
            <w:r>
              <w:rPr>
                <w:sz w:val="20"/>
              </w:rPr>
              <w:t>Impuesto Sobre Adquisición de Inmuebles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3"/>
              <w:jc w:val="right"/>
              <w:rPr>
                <w:sz w:val="20"/>
              </w:rPr>
            </w:pPr>
            <w:r>
              <w:rPr>
                <w:sz w:val="20"/>
              </w:rPr>
              <w:t>1,203,234.71</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w w:val="99"/>
                <w:sz w:val="20"/>
              </w:rPr>
              <w:t>3</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2"/>
              <w:rPr>
                <w:sz w:val="20"/>
              </w:rPr>
            </w:pPr>
            <w:r>
              <w:rPr>
                <w:sz w:val="20"/>
              </w:rPr>
              <w:t>Impuesto Sobre Plusvalía</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3"/>
              <w:rPr>
                <w:sz w:val="20"/>
              </w:rPr>
            </w:pPr>
            <w:r>
              <w:rPr>
                <w:w w:val="99"/>
                <w:sz w:val="20"/>
              </w:rPr>
              <w:t>3</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5"/>
              <w:rPr>
                <w:sz w:val="20"/>
              </w:rPr>
            </w:pPr>
            <w:r>
              <w:rPr>
                <w:sz w:val="20"/>
              </w:rPr>
              <w:t>Impuestos sobre la producción, el consumo y las transacciones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2"/>
              <w:rPr>
                <w:sz w:val="20"/>
              </w:rPr>
            </w:pPr>
            <w:r>
              <w:rPr>
                <w:sz w:val="20"/>
              </w:rPr>
              <w:t>Impuestos sobre la producción, el consumo y las transacciones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w w:val="99"/>
                <w:sz w:val="20"/>
              </w:rPr>
              <w:t>4</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Impuestos al comercio exterior</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2"/>
              <w:rPr>
                <w:sz w:val="20"/>
              </w:rPr>
            </w:pPr>
            <w:r>
              <w:rPr>
                <w:sz w:val="20"/>
              </w:rPr>
              <w:t>Impuestos al comercio exterior</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w w:val="99"/>
                <w:sz w:val="20"/>
              </w:rPr>
              <w:t>5</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Impuestos sobre Nóminas y Asimilables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2"/>
              <w:rPr>
                <w:sz w:val="20"/>
              </w:rPr>
            </w:pPr>
            <w:r>
              <w:rPr>
                <w:sz w:val="20"/>
              </w:rPr>
              <w:t>Impuestos sobre Nóminas y Asimilables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w w:val="99"/>
                <w:sz w:val="20"/>
              </w:rPr>
              <w:t>6</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Impuestos Ecológicos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2"/>
              <w:rPr>
                <w:sz w:val="20"/>
              </w:rPr>
            </w:pPr>
            <w:r>
              <w:rPr>
                <w:sz w:val="20"/>
              </w:rPr>
              <w:t>Impuestos Ecológicos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w w:val="99"/>
                <w:sz w:val="20"/>
              </w:rPr>
              <w:t>7</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Accesorios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27"/>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5"/>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2"/>
              <w:rPr>
                <w:sz w:val="20"/>
              </w:rPr>
            </w:pPr>
            <w:r>
              <w:rPr>
                <w:sz w:val="20"/>
              </w:rPr>
              <w:t>Accesorios de Impuestos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w w:val="99"/>
                <w:sz w:val="20"/>
              </w:rPr>
              <w:t>8</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Otros Impuestos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2"/>
              <w:jc w:val="right"/>
              <w:rPr>
                <w:sz w:val="20"/>
              </w:rPr>
            </w:pPr>
            <w:r>
              <w:rPr>
                <w:sz w:val="20"/>
              </w:rPr>
              <w:t>13,598.00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2"/>
              <w:rPr>
                <w:sz w:val="20"/>
              </w:rPr>
            </w:pPr>
            <w:r>
              <w:rPr>
                <w:sz w:val="20"/>
              </w:rPr>
              <w:t>Impuesto Sobre el Ejercicio de Actividades Mercantiles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w w:val="99"/>
                <w:sz w:val="20"/>
              </w:rPr>
              <w:t>2</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2"/>
              <w:rPr>
                <w:sz w:val="20"/>
              </w:rPr>
            </w:pPr>
            <w:r>
              <w:rPr>
                <w:sz w:val="20"/>
              </w:rPr>
              <w:t>Impuesto Sobre Prestación de Servicios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w w:val="99"/>
                <w:sz w:val="20"/>
              </w:rPr>
              <w:t>3</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2"/>
              <w:rPr>
                <w:sz w:val="20"/>
              </w:rPr>
            </w:pPr>
            <w:r>
              <w:rPr>
                <w:sz w:val="20"/>
              </w:rPr>
              <w:t>Impuesto Sobre Espectáculos y Diversiones Públicas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2"/>
              <w:jc w:val="right"/>
              <w:rPr>
                <w:sz w:val="20"/>
              </w:rPr>
            </w:pPr>
            <w:r>
              <w:rPr>
                <w:w w:val="95"/>
                <w:sz w:val="20"/>
              </w:rPr>
              <w:t>13,598.00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w w:val="99"/>
                <w:sz w:val="20"/>
              </w:rPr>
              <w:t>4</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2"/>
              <w:rPr>
                <w:sz w:val="20"/>
              </w:rPr>
            </w:pPr>
            <w:r>
              <w:rPr>
                <w:sz w:val="20"/>
              </w:rPr>
              <w:t>Impuesto Sobre Enajenación de Bienes Muebles Usados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5"/>
              <w:rPr>
                <w:sz w:val="20"/>
              </w:rPr>
            </w:pPr>
            <w:r>
              <w:rPr>
                <w:w w:val="99"/>
                <w:sz w:val="20"/>
              </w:rPr>
              <w:t>5</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2"/>
              <w:rPr>
                <w:sz w:val="20"/>
              </w:rPr>
            </w:pPr>
            <w:r>
              <w:rPr>
                <w:sz w:val="20"/>
              </w:rPr>
              <w:t>Impuesto Sobre Loterías, Rifas y Sorteos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4"/>
              <w:jc w:val="right"/>
              <w:rPr>
                <w:sz w:val="20"/>
              </w:rPr>
            </w:pPr>
            <w:r>
              <w:rPr>
                <w:sz w:val="20"/>
              </w:rPr>
              <w:t>0.00</w:t>
            </w:r>
          </w:p>
        </w:tc>
      </w:tr>
      <w:tr w:rsidR="00C25680">
        <w:trPr>
          <w:trHeight w:val="46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3" w:lineRule="exact"/>
              <w:ind w:left="33"/>
              <w:rPr>
                <w:sz w:val="20"/>
              </w:rPr>
            </w:pPr>
            <w:r>
              <w:rPr>
                <w:w w:val="99"/>
                <w:sz w:val="20"/>
              </w:rPr>
              <w:t>9</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3" w:lineRule="exact"/>
              <w:ind w:left="35"/>
              <w:rPr>
                <w:sz w:val="20"/>
              </w:rPr>
            </w:pPr>
            <w:r>
              <w:rPr>
                <w:sz w:val="20"/>
              </w:rPr>
              <w:t>Impuestos no comprendidos en las fracciones de la Ley de Ingresos causadas en ejercicios fiscales</w:t>
            </w:r>
          </w:p>
          <w:p w:rsidR="00C25680" w:rsidRDefault="00F04C40">
            <w:pPr>
              <w:pStyle w:val="TableParagraph"/>
              <w:spacing w:line="217" w:lineRule="exact"/>
              <w:ind w:left="35"/>
              <w:rPr>
                <w:sz w:val="20"/>
              </w:rPr>
            </w:pPr>
            <w:r>
              <w:rPr>
                <w:sz w:val="20"/>
              </w:rPr>
              <w:t>anteriores pendientes de liquidación o pago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3" w:lineRule="exact"/>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2"/>
              <w:rPr>
                <w:sz w:val="20"/>
              </w:rPr>
            </w:pPr>
            <w:r>
              <w:rPr>
                <w:sz w:val="20"/>
              </w:rPr>
              <w:t>Impuesto Predial de ejercicios anteriores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27"/>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5"/>
              <w:rPr>
                <w:sz w:val="20"/>
              </w:rPr>
            </w:pPr>
            <w:r>
              <w:rPr>
                <w:w w:val="99"/>
                <w:sz w:val="20"/>
              </w:rPr>
              <w:t>2</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2"/>
              <w:rPr>
                <w:sz w:val="20"/>
              </w:rPr>
            </w:pPr>
            <w:r>
              <w:rPr>
                <w:sz w:val="20"/>
              </w:rPr>
              <w:t>Impuesto sobre Adquisición de Inmuebles de ejercicios anteriores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97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158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5"/>
              <w:rPr>
                <w:b/>
                <w:sz w:val="20"/>
              </w:rPr>
            </w:pPr>
            <w:r>
              <w:rPr>
                <w:b/>
                <w:w w:val="99"/>
                <w:sz w:val="20"/>
              </w:rPr>
              <w:t>2</w:t>
            </w:r>
          </w:p>
        </w:tc>
        <w:tc>
          <w:tcPr>
            <w:tcW w:w="8711"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3"/>
              <w:rPr>
                <w:b/>
                <w:sz w:val="20"/>
              </w:rPr>
            </w:pPr>
            <w:r>
              <w:rPr>
                <w:b/>
                <w:sz w:val="20"/>
              </w:rPr>
              <w:t>Cuotas y Aportaciones de seguridad social</w:t>
            </w:r>
          </w:p>
        </w:tc>
        <w:tc>
          <w:tcPr>
            <w:tcW w:w="158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4"/>
              <w:jc w:val="right"/>
              <w:rPr>
                <w:b/>
                <w:sz w:val="20"/>
              </w:rPr>
            </w:pPr>
            <w:r>
              <w:rPr>
                <w:b/>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w w:val="99"/>
                <w:sz w:val="20"/>
              </w:rPr>
              <w:t>1</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Aportaciones para Fondos de Vivienda</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2"/>
              <w:rPr>
                <w:sz w:val="20"/>
              </w:rPr>
            </w:pPr>
            <w:r>
              <w:rPr>
                <w:sz w:val="20"/>
              </w:rPr>
              <w:t>Aportaciones para Fondos de Vivienda</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w w:val="99"/>
                <w:sz w:val="20"/>
              </w:rPr>
              <w:t>2</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Cuotas para el Seguro Social</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2"/>
              <w:rPr>
                <w:sz w:val="20"/>
              </w:rPr>
            </w:pPr>
            <w:r>
              <w:rPr>
                <w:sz w:val="20"/>
              </w:rPr>
              <w:t>Cuotas para el Seguro Social</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w w:val="99"/>
                <w:sz w:val="20"/>
              </w:rPr>
              <w:t>3</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Cuotas de Ahorro para el Retiro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2"/>
              <w:rPr>
                <w:sz w:val="20"/>
              </w:rPr>
            </w:pPr>
            <w:r>
              <w:rPr>
                <w:sz w:val="20"/>
              </w:rPr>
              <w:t>Cuotas de Ahorro para el Retiro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w w:val="99"/>
                <w:sz w:val="20"/>
              </w:rPr>
              <w:t>4</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Otras Cuotas y Aportaciones para la seguridad social</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sz w:val="20"/>
              </w:rPr>
              <w:t>0.00</w:t>
            </w:r>
          </w:p>
        </w:tc>
      </w:tr>
    </w:tbl>
    <w:p w:rsidR="00C25680" w:rsidRDefault="00C25680">
      <w:pPr>
        <w:jc w:val="right"/>
        <w:rPr>
          <w:sz w:val="20"/>
        </w:rPr>
        <w:sectPr w:rsidR="00C25680">
          <w:pgSz w:w="12250" w:h="15850"/>
          <w:pgMar w:top="960" w:right="380" w:bottom="0" w:left="860" w:header="710" w:footer="0" w:gutter="0"/>
          <w:cols w:space="720"/>
        </w:sectPr>
      </w:pPr>
    </w:p>
    <w:tbl>
      <w:tblPr>
        <w:tblStyle w:val="TableNormal"/>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4"/>
        <w:gridCol w:w="322"/>
        <w:gridCol w:w="416"/>
        <w:gridCol w:w="7973"/>
        <w:gridCol w:w="1585"/>
      </w:tblGrid>
      <w:tr w:rsidR="00C25680">
        <w:trPr>
          <w:trHeight w:val="229"/>
        </w:trPr>
        <w:tc>
          <w:tcPr>
            <w:tcW w:w="334" w:type="dxa"/>
            <w:tcBorders>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Otras Cuotas y Aportaciones para la seguridad social</w:t>
            </w:r>
          </w:p>
        </w:tc>
        <w:tc>
          <w:tcPr>
            <w:tcW w:w="1585" w:type="dxa"/>
            <w:tcBorders>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5</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Accesorios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Accesorios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97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158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1"/>
              <w:rPr>
                <w:b/>
                <w:sz w:val="20"/>
              </w:rPr>
            </w:pPr>
            <w:r>
              <w:rPr>
                <w:b/>
                <w:w w:val="99"/>
                <w:sz w:val="20"/>
              </w:rPr>
              <w:t>3</w:t>
            </w:r>
          </w:p>
        </w:tc>
        <w:tc>
          <w:tcPr>
            <w:tcW w:w="8711"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8"/>
              <w:rPr>
                <w:b/>
                <w:sz w:val="20"/>
              </w:rPr>
            </w:pPr>
            <w:r>
              <w:rPr>
                <w:b/>
                <w:sz w:val="20"/>
              </w:rPr>
              <w:t>Contribuciones de Mejoras</w:t>
            </w:r>
          </w:p>
        </w:tc>
        <w:tc>
          <w:tcPr>
            <w:tcW w:w="158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9"/>
              <w:jc w:val="right"/>
              <w:rPr>
                <w:b/>
                <w:sz w:val="20"/>
              </w:rPr>
            </w:pPr>
            <w:r>
              <w:rPr>
                <w:b/>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1</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Contribución de Mejoras por Obras Públicas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Contribución por Gasto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2</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Contribución por Obra Pública</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3</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Contribución por Responsabilidad Objetiva</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458"/>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w w:val="99"/>
                <w:sz w:val="20"/>
              </w:rPr>
              <w:t>4</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6" w:lineRule="exact"/>
              <w:ind w:left="27"/>
              <w:rPr>
                <w:sz w:val="20"/>
              </w:rPr>
            </w:pPr>
            <w:r>
              <w:rPr>
                <w:sz w:val="20"/>
              </w:rPr>
              <w:t>Contribución por Mantenimiento, Mejoramiento y Equipamiento del Cuerpo de Bomberos de los</w:t>
            </w:r>
          </w:p>
          <w:p w:rsidR="00C25680" w:rsidRDefault="00F04C40">
            <w:pPr>
              <w:pStyle w:val="TableParagraph"/>
              <w:spacing w:line="222" w:lineRule="exact"/>
              <w:ind w:left="27"/>
              <w:rPr>
                <w:sz w:val="20"/>
              </w:rPr>
            </w:pPr>
            <w:r>
              <w:rPr>
                <w:sz w:val="20"/>
              </w:rPr>
              <w:t>Municipios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5</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Contribución por Mantenimiento y Conservación del Centro Histórico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6</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Contribución por Otros Servicios Municipales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46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8"/>
              <w:rPr>
                <w:sz w:val="20"/>
              </w:rPr>
            </w:pPr>
            <w:r>
              <w:rPr>
                <w:w w:val="99"/>
                <w:sz w:val="20"/>
              </w:rPr>
              <w:t>9</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Contribuciones de Mejoras no comprendidas en las fracciones de la Ley de Ingresos causadas en</w:t>
            </w:r>
          </w:p>
          <w:p w:rsidR="00C25680" w:rsidRDefault="00F04C40">
            <w:pPr>
              <w:pStyle w:val="TableParagraph"/>
              <w:spacing w:line="223" w:lineRule="exact"/>
              <w:ind w:left="30"/>
              <w:rPr>
                <w:sz w:val="20"/>
              </w:rPr>
            </w:pPr>
            <w:r>
              <w:rPr>
                <w:sz w:val="20"/>
              </w:rPr>
              <w:t>ejercicios fiscales anteriores pendientes de liquidación o pago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9"/>
              <w:jc w:val="right"/>
              <w:rPr>
                <w:sz w:val="20"/>
              </w:rPr>
            </w:pPr>
            <w:r>
              <w:rPr>
                <w:sz w:val="20"/>
              </w:rPr>
              <w:t>0.00</w:t>
            </w:r>
          </w:p>
        </w:tc>
      </w:tr>
      <w:tr w:rsidR="00C25680">
        <w:trPr>
          <w:trHeight w:val="487"/>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7"/>
              <w:rPr>
                <w:sz w:val="20"/>
              </w:rPr>
            </w:pPr>
            <w:r>
              <w:rPr>
                <w:sz w:val="20"/>
              </w:rPr>
              <w:t>Contribuciones de Mejoras no comprendidas en las fracciones de la Ley de Ingresos causadas en</w:t>
            </w:r>
          </w:p>
          <w:p w:rsidR="00C25680" w:rsidRDefault="00F04C40">
            <w:pPr>
              <w:pStyle w:val="TableParagraph"/>
              <w:spacing w:line="240" w:lineRule="auto"/>
              <w:ind w:left="27"/>
              <w:rPr>
                <w:sz w:val="20"/>
              </w:rPr>
            </w:pPr>
            <w:r>
              <w:rPr>
                <w:sz w:val="20"/>
              </w:rPr>
              <w:t>ejercicios fiscales anteriores pendientes de liquidación o pago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97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158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spacing w:line="211" w:lineRule="exact"/>
              <w:ind w:left="31"/>
              <w:rPr>
                <w:b/>
                <w:sz w:val="20"/>
              </w:rPr>
            </w:pPr>
            <w:r>
              <w:rPr>
                <w:b/>
                <w:w w:val="99"/>
                <w:sz w:val="20"/>
              </w:rPr>
              <w:t>4</w:t>
            </w:r>
          </w:p>
        </w:tc>
        <w:tc>
          <w:tcPr>
            <w:tcW w:w="8711"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spacing w:line="211" w:lineRule="exact"/>
              <w:ind w:left="28"/>
              <w:rPr>
                <w:b/>
                <w:sz w:val="20"/>
              </w:rPr>
            </w:pPr>
            <w:r>
              <w:rPr>
                <w:b/>
                <w:sz w:val="20"/>
              </w:rPr>
              <w:t>Derechos</w:t>
            </w:r>
          </w:p>
        </w:tc>
        <w:tc>
          <w:tcPr>
            <w:tcW w:w="158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spacing w:line="211" w:lineRule="exact"/>
              <w:ind w:right="27"/>
              <w:jc w:val="right"/>
              <w:rPr>
                <w:b/>
                <w:sz w:val="20"/>
              </w:rPr>
            </w:pPr>
            <w:r>
              <w:rPr>
                <w:b/>
                <w:w w:val="95"/>
                <w:sz w:val="20"/>
              </w:rPr>
              <w:t>537,491.74</w:t>
            </w:r>
          </w:p>
        </w:tc>
      </w:tr>
      <w:tr w:rsidR="00C25680">
        <w:trPr>
          <w:trHeight w:val="338"/>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8"/>
              <w:rPr>
                <w:sz w:val="20"/>
              </w:rPr>
            </w:pPr>
            <w:r>
              <w:rPr>
                <w:w w:val="99"/>
                <w:sz w:val="20"/>
              </w:rPr>
              <w:t>1</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Derechos por el Uso, Goce, Aprovechamiento o Explotación de Bienes de Dominio Público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Servicios de Arrastre y Almacenaje</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27"/>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w w:val="99"/>
                <w:sz w:val="20"/>
              </w:rPr>
              <w:t>2</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7"/>
              <w:rPr>
                <w:sz w:val="20"/>
              </w:rPr>
            </w:pPr>
            <w:r>
              <w:rPr>
                <w:sz w:val="20"/>
              </w:rPr>
              <w:t>Provenientes de la Ocupación de las Vías Públicas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3</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Provenientes del Uso de las Pensiones Municipales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4</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Provenientes del Uso de Otros Bienes de Dominio Público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2</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Derechos a los hidrocarburos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Derechos a los hidrocarburos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3</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Derechos por Prestación de Servicios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454,277.00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Servicios de Agua Potable y Alcantarillado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370,074.00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2</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Servicios de Rastros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3</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Servicios de Alumbrado Público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4</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Servicios en Mercados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5</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Servicios de Aseo Público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27"/>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w w:val="99"/>
                <w:sz w:val="20"/>
              </w:rPr>
              <w:t>6</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7"/>
              <w:rPr>
                <w:sz w:val="20"/>
              </w:rPr>
            </w:pPr>
            <w:r>
              <w:rPr>
                <w:sz w:val="20"/>
              </w:rPr>
              <w:t>Servicios de Seguridad Pública</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0"/>
              <w:rPr>
                <w:sz w:val="20"/>
              </w:rPr>
            </w:pPr>
            <w:r>
              <w:rPr>
                <w:w w:val="99"/>
                <w:sz w:val="20"/>
              </w:rPr>
              <w:t>7</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27"/>
              <w:rPr>
                <w:sz w:val="20"/>
              </w:rPr>
            </w:pPr>
            <w:r>
              <w:rPr>
                <w:sz w:val="20"/>
              </w:rPr>
              <w:t>Servicios en Panteones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8</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Servicios de Tránsito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9</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Servicios de Previsión Social</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10</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Servicios de Protección Civil</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11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Servicios de Saneamiento y Aguas Residuales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12</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Servicios en Materia de Educación y Cultura</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13</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Otros Servicios (Extraordinario)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84,203.00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4</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Otros Derechos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83,214.74</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Expedición de Licencias para Construcción</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27"/>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w w:val="99"/>
                <w:sz w:val="20"/>
              </w:rPr>
              <w:t>2</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7"/>
              <w:rPr>
                <w:sz w:val="20"/>
              </w:rPr>
            </w:pPr>
            <w:r>
              <w:rPr>
                <w:sz w:val="20"/>
              </w:rPr>
              <w:t>Servicios por Alineación de Predios y Asignación de Números Oficiales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3</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Expedición de Licencias para Fraccionamientos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4</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Licencias para Establecimientos que Expendan Bebidas Alcohólicas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23,383.54</w:t>
            </w:r>
          </w:p>
        </w:tc>
      </w:tr>
      <w:tr w:rsidR="00C25680">
        <w:trPr>
          <w:trHeight w:val="323"/>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w w:val="99"/>
                <w:sz w:val="20"/>
              </w:rPr>
              <w:t>5</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7"/>
              <w:rPr>
                <w:sz w:val="20"/>
              </w:rPr>
            </w:pPr>
            <w:r>
              <w:rPr>
                <w:sz w:val="20"/>
              </w:rPr>
              <w:t>Expedición de Licencias para la Colocación y Uso de Anuncios y Carteles Publicitarios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6</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Servicios Catastrales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57,530.00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7</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Servicios por Certificaciones y Legalizaciones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2,301.20</w:t>
            </w:r>
          </w:p>
        </w:tc>
      </w:tr>
      <w:tr w:rsidR="00C25680">
        <w:trPr>
          <w:trHeight w:val="324"/>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w w:val="99"/>
                <w:sz w:val="20"/>
              </w:rPr>
              <w:t>8</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7"/>
              <w:rPr>
                <w:sz w:val="20"/>
              </w:rPr>
            </w:pPr>
            <w:r>
              <w:rPr>
                <w:sz w:val="20"/>
              </w:rPr>
              <w:t>Expedición de Licencias, Permisos, Autorizaciones y Servicios de Control Ambiental</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5</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Accesorios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Recargos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46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8"/>
              <w:rPr>
                <w:sz w:val="20"/>
              </w:rPr>
            </w:pPr>
            <w:r>
              <w:rPr>
                <w:w w:val="99"/>
                <w:sz w:val="20"/>
              </w:rPr>
              <w:t>9</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Derechos no comprendidos en las fracciones de la Ley de Ingresos causadas en ejercicios fiscales</w:t>
            </w:r>
          </w:p>
          <w:p w:rsidR="00C25680" w:rsidRDefault="00F04C40">
            <w:pPr>
              <w:pStyle w:val="TableParagraph"/>
              <w:spacing w:line="223" w:lineRule="exact"/>
              <w:ind w:left="30"/>
              <w:rPr>
                <w:sz w:val="20"/>
              </w:rPr>
            </w:pPr>
            <w:r>
              <w:rPr>
                <w:sz w:val="20"/>
              </w:rPr>
              <w:t>anteriores pendientes de liquidación o pago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Derechos causados en ejercicios fiscales anteriores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97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158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1"/>
              <w:rPr>
                <w:b/>
                <w:sz w:val="20"/>
              </w:rPr>
            </w:pPr>
            <w:r>
              <w:rPr>
                <w:b/>
                <w:w w:val="99"/>
                <w:sz w:val="20"/>
              </w:rPr>
              <w:t>5</w:t>
            </w:r>
          </w:p>
        </w:tc>
        <w:tc>
          <w:tcPr>
            <w:tcW w:w="8711"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8"/>
              <w:rPr>
                <w:b/>
                <w:sz w:val="20"/>
              </w:rPr>
            </w:pPr>
            <w:r>
              <w:rPr>
                <w:b/>
                <w:sz w:val="20"/>
              </w:rPr>
              <w:t>Productos</w:t>
            </w:r>
          </w:p>
        </w:tc>
        <w:tc>
          <w:tcPr>
            <w:tcW w:w="158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9"/>
              <w:jc w:val="right"/>
              <w:rPr>
                <w:b/>
                <w:sz w:val="20"/>
              </w:rPr>
            </w:pPr>
            <w:r>
              <w:rPr>
                <w:b/>
                <w:sz w:val="20"/>
              </w:rPr>
              <w:t>0.00</w:t>
            </w:r>
          </w:p>
        </w:tc>
      </w:tr>
      <w:tr w:rsidR="00C25680">
        <w:trPr>
          <w:trHeight w:val="227"/>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8"/>
              <w:rPr>
                <w:sz w:val="20"/>
              </w:rPr>
            </w:pPr>
            <w:r>
              <w:rPr>
                <w:w w:val="99"/>
                <w:sz w:val="20"/>
              </w:rPr>
              <w:t>1</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sz w:val="20"/>
              </w:rPr>
              <w:t>Productos de Tipo Corriente</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9"/>
              <w:jc w:val="right"/>
              <w:rPr>
                <w:sz w:val="20"/>
              </w:rPr>
            </w:pPr>
            <w:r>
              <w:rPr>
                <w:sz w:val="20"/>
              </w:rPr>
              <w:t>0.00</w:t>
            </w:r>
          </w:p>
        </w:tc>
      </w:tr>
      <w:tr w:rsidR="00C25680">
        <w:trPr>
          <w:trHeight w:val="326"/>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9" w:lineRule="exact"/>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9" w:lineRule="exact"/>
              <w:ind w:left="27"/>
              <w:rPr>
                <w:sz w:val="20"/>
              </w:rPr>
            </w:pPr>
            <w:r>
              <w:rPr>
                <w:sz w:val="20"/>
              </w:rPr>
              <w:t>Provenientes de la Venta o Arrendamiento de Lotes y Gavetas de los Panteones Municipales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9" w:lineRule="exact"/>
              <w:ind w:right="29"/>
              <w:jc w:val="right"/>
              <w:rPr>
                <w:sz w:val="20"/>
              </w:rPr>
            </w:pPr>
            <w:r>
              <w:rPr>
                <w:sz w:val="20"/>
              </w:rPr>
              <w:t>0.00</w:t>
            </w:r>
          </w:p>
        </w:tc>
      </w:tr>
      <w:tr w:rsidR="00C25680">
        <w:trPr>
          <w:trHeight w:val="323"/>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w w:val="99"/>
                <w:sz w:val="20"/>
              </w:rPr>
              <w:t>2</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7"/>
              <w:rPr>
                <w:sz w:val="20"/>
              </w:rPr>
            </w:pPr>
            <w:r>
              <w:rPr>
                <w:sz w:val="20"/>
              </w:rPr>
              <w:t>Provenientes del Arrendamiento de Locales Ubicados en los Mercados Municipales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3</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Otros Productos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bl>
    <w:p w:rsidR="00C25680" w:rsidRDefault="00C25680">
      <w:pPr>
        <w:jc w:val="right"/>
        <w:rPr>
          <w:sz w:val="20"/>
        </w:rPr>
        <w:sectPr w:rsidR="00C25680">
          <w:pgSz w:w="12250" w:h="15850"/>
          <w:pgMar w:top="960" w:right="380" w:bottom="0" w:left="860" w:header="710" w:footer="0" w:gutter="0"/>
          <w:cols w:space="720"/>
        </w:sectPr>
      </w:pPr>
    </w:p>
    <w:tbl>
      <w:tblPr>
        <w:tblStyle w:val="TableNormal"/>
        <w:tblW w:w="0" w:type="auto"/>
        <w:tblInd w:w="188"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4"/>
        <w:gridCol w:w="322"/>
        <w:gridCol w:w="416"/>
        <w:gridCol w:w="7973"/>
        <w:gridCol w:w="1585"/>
      </w:tblGrid>
      <w:tr w:rsidR="00C25680">
        <w:trPr>
          <w:trHeight w:val="230"/>
        </w:trPr>
        <w:tc>
          <w:tcPr>
            <w:tcW w:w="334" w:type="dxa"/>
            <w:tcBorders>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2</w:t>
            </w:r>
          </w:p>
        </w:tc>
        <w:tc>
          <w:tcPr>
            <w:tcW w:w="8389" w:type="dxa"/>
            <w:gridSpan w:val="2"/>
            <w:tcBorders>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Productos de capital</w:t>
            </w:r>
          </w:p>
        </w:tc>
        <w:tc>
          <w:tcPr>
            <w:tcW w:w="1585" w:type="dxa"/>
            <w:tcBorders>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Productos de capital</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46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8"/>
              <w:rPr>
                <w:sz w:val="20"/>
              </w:rPr>
            </w:pPr>
            <w:r>
              <w:rPr>
                <w:w w:val="99"/>
                <w:sz w:val="20"/>
              </w:rPr>
              <w:t>9</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Productos no comprendidos en las fracciones de la Ley de Ingresos causadas en ejercicios fiscales</w:t>
            </w:r>
          </w:p>
          <w:p w:rsidR="00C25680" w:rsidRDefault="00F04C40">
            <w:pPr>
              <w:pStyle w:val="TableParagraph"/>
              <w:spacing w:before="1" w:line="223" w:lineRule="exact"/>
              <w:ind w:left="30"/>
              <w:rPr>
                <w:sz w:val="20"/>
              </w:rPr>
            </w:pPr>
            <w:r>
              <w:rPr>
                <w:sz w:val="20"/>
              </w:rPr>
              <w:t>anteriores pendientes de liquidación o pago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9"/>
              <w:jc w:val="right"/>
              <w:rPr>
                <w:sz w:val="20"/>
              </w:rPr>
            </w:pPr>
            <w:r>
              <w:rPr>
                <w:sz w:val="20"/>
              </w:rPr>
              <w:t>0.00</w:t>
            </w:r>
          </w:p>
        </w:tc>
      </w:tr>
      <w:tr w:rsidR="00C25680">
        <w:trPr>
          <w:trHeight w:val="487"/>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7"/>
              <w:rPr>
                <w:sz w:val="20"/>
              </w:rPr>
            </w:pPr>
            <w:r>
              <w:rPr>
                <w:sz w:val="20"/>
              </w:rPr>
              <w:t>Productos no comprendidos en las fracciones de la Ley de Ingresos causadas en ejercicios fiscales</w:t>
            </w:r>
          </w:p>
          <w:p w:rsidR="00C25680" w:rsidRDefault="00F04C40">
            <w:pPr>
              <w:pStyle w:val="TableParagraph"/>
              <w:spacing w:line="240" w:lineRule="auto"/>
              <w:ind w:left="27"/>
              <w:rPr>
                <w:sz w:val="20"/>
              </w:rPr>
            </w:pPr>
            <w:r>
              <w:rPr>
                <w:sz w:val="20"/>
              </w:rPr>
              <w:t>anteriores pendientes de liquidación o pago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97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158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1"/>
              <w:rPr>
                <w:b/>
                <w:sz w:val="20"/>
              </w:rPr>
            </w:pPr>
            <w:r>
              <w:rPr>
                <w:b/>
                <w:w w:val="99"/>
                <w:sz w:val="20"/>
              </w:rPr>
              <w:t>6</w:t>
            </w:r>
          </w:p>
        </w:tc>
        <w:tc>
          <w:tcPr>
            <w:tcW w:w="8711"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8"/>
              <w:rPr>
                <w:b/>
                <w:sz w:val="20"/>
              </w:rPr>
            </w:pPr>
            <w:r>
              <w:rPr>
                <w:b/>
                <w:sz w:val="20"/>
              </w:rPr>
              <w:t>Aprovechamientos</w:t>
            </w:r>
          </w:p>
        </w:tc>
        <w:tc>
          <w:tcPr>
            <w:tcW w:w="158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7"/>
              <w:jc w:val="right"/>
              <w:rPr>
                <w:b/>
                <w:sz w:val="20"/>
              </w:rPr>
            </w:pPr>
            <w:r>
              <w:rPr>
                <w:b/>
                <w:sz w:val="20"/>
              </w:rPr>
              <w:t>16,736.00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1</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Aprovechamientos de Tipo Corriente</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16,736.00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Ingresos por Transferencia</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2</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Ingresos Derivados de Sanciones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16,736.00</w:t>
            </w:r>
          </w:p>
        </w:tc>
      </w:tr>
      <w:tr w:rsidR="00C25680">
        <w:trPr>
          <w:trHeight w:val="227"/>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w w:val="99"/>
                <w:sz w:val="20"/>
              </w:rPr>
              <w:t>3</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7"/>
              <w:rPr>
                <w:sz w:val="20"/>
              </w:rPr>
            </w:pPr>
            <w:r>
              <w:rPr>
                <w:sz w:val="20"/>
              </w:rPr>
              <w:t>Otros Aprovechamientos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4</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Aprovechamientos por Retenciones no Aplicadas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5</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Devoluciones de impuestos estatales y/o federales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2</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Aprovechamientos de capital</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Aprovechamientos de capital</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46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8"/>
              <w:rPr>
                <w:sz w:val="20"/>
              </w:rPr>
            </w:pPr>
            <w:r>
              <w:rPr>
                <w:w w:val="99"/>
                <w:sz w:val="20"/>
              </w:rPr>
              <w:t>9</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Aprovechamientos no comprendidos en las fracciones de la Ley de Ingresos causadas en ejercicios</w:t>
            </w:r>
          </w:p>
          <w:p w:rsidR="00C25680" w:rsidRDefault="00F04C40">
            <w:pPr>
              <w:pStyle w:val="TableParagraph"/>
              <w:spacing w:line="223" w:lineRule="exact"/>
              <w:ind w:left="30"/>
              <w:rPr>
                <w:sz w:val="20"/>
              </w:rPr>
            </w:pPr>
            <w:r>
              <w:rPr>
                <w:sz w:val="20"/>
              </w:rPr>
              <w:t>fiscales anteriores pendientes de liquidación o pago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9"/>
              <w:jc w:val="right"/>
              <w:rPr>
                <w:sz w:val="20"/>
              </w:rPr>
            </w:pPr>
            <w:r>
              <w:rPr>
                <w:sz w:val="20"/>
              </w:rPr>
              <w:t>0.00</w:t>
            </w:r>
          </w:p>
        </w:tc>
      </w:tr>
      <w:tr w:rsidR="00C25680">
        <w:trPr>
          <w:trHeight w:val="461"/>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8" w:lineRule="exact"/>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8" w:lineRule="exact"/>
              <w:ind w:left="27"/>
              <w:rPr>
                <w:sz w:val="20"/>
              </w:rPr>
            </w:pPr>
            <w:r>
              <w:rPr>
                <w:sz w:val="20"/>
              </w:rPr>
              <w:t>Aprovechamientos no comprendidos en las fracciones de la Ley de Ingresos causadas en ejercicios</w:t>
            </w:r>
          </w:p>
          <w:p w:rsidR="00C25680" w:rsidRDefault="00F04C40">
            <w:pPr>
              <w:pStyle w:val="TableParagraph"/>
              <w:spacing w:line="223" w:lineRule="exact"/>
              <w:ind w:left="27"/>
              <w:rPr>
                <w:sz w:val="20"/>
              </w:rPr>
            </w:pPr>
            <w:r>
              <w:rPr>
                <w:sz w:val="20"/>
              </w:rPr>
              <w:t>fiscales anteriores pendientes de liquidación o pago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8" w:lineRule="exact"/>
              <w:ind w:right="29"/>
              <w:jc w:val="right"/>
              <w:rPr>
                <w:sz w:val="20"/>
              </w:rPr>
            </w:pPr>
            <w:r>
              <w:rPr>
                <w:sz w:val="20"/>
              </w:rPr>
              <w:t>0.00</w:t>
            </w:r>
          </w:p>
        </w:tc>
      </w:tr>
      <w:tr w:rsidR="00C25680">
        <w:trPr>
          <w:trHeight w:val="227"/>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97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158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1"/>
              <w:rPr>
                <w:b/>
                <w:sz w:val="20"/>
              </w:rPr>
            </w:pPr>
            <w:r>
              <w:rPr>
                <w:b/>
                <w:w w:val="99"/>
                <w:sz w:val="20"/>
              </w:rPr>
              <w:t>7</w:t>
            </w:r>
          </w:p>
        </w:tc>
        <w:tc>
          <w:tcPr>
            <w:tcW w:w="8711"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8"/>
              <w:rPr>
                <w:b/>
                <w:sz w:val="20"/>
              </w:rPr>
            </w:pPr>
            <w:r>
              <w:rPr>
                <w:b/>
                <w:sz w:val="20"/>
              </w:rPr>
              <w:t>Ingresos por Ventas de Bienes y Servicios</w:t>
            </w:r>
          </w:p>
        </w:tc>
        <w:tc>
          <w:tcPr>
            <w:tcW w:w="158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9"/>
              <w:jc w:val="right"/>
              <w:rPr>
                <w:b/>
                <w:sz w:val="20"/>
              </w:rPr>
            </w:pPr>
            <w:r>
              <w:rPr>
                <w:b/>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1</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Ingresos por Ventas de Bienes y Servicios de Organismos Descentralizados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Ingresos por Ventas de Bienes y Servicios de Organismos Descentralizados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2</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Ingresos de operación de entidades paraestatales empresariales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Ingresos de operación de entidades paraestatales empresariales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3</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Ingresos por ventas de bienes y servicios producidos en establecimientos del Gobierno Central</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Ingresos por ventas de bienes y servicios producidos en establecimientos del Gobierno Central</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97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158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1"/>
              <w:rPr>
                <w:b/>
                <w:sz w:val="20"/>
              </w:rPr>
            </w:pPr>
            <w:r>
              <w:rPr>
                <w:b/>
                <w:w w:val="99"/>
                <w:sz w:val="20"/>
              </w:rPr>
              <w:t>8</w:t>
            </w:r>
          </w:p>
        </w:tc>
        <w:tc>
          <w:tcPr>
            <w:tcW w:w="8711"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8"/>
              <w:rPr>
                <w:b/>
                <w:sz w:val="20"/>
              </w:rPr>
            </w:pPr>
            <w:r>
              <w:rPr>
                <w:b/>
                <w:sz w:val="20"/>
              </w:rPr>
              <w:t>Participaciones y Aportaciones</w:t>
            </w:r>
          </w:p>
        </w:tc>
        <w:tc>
          <w:tcPr>
            <w:tcW w:w="158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8"/>
              <w:jc w:val="right"/>
              <w:rPr>
                <w:b/>
                <w:sz w:val="20"/>
              </w:rPr>
            </w:pPr>
            <w:r>
              <w:rPr>
                <w:b/>
                <w:w w:val="95"/>
                <w:sz w:val="20"/>
              </w:rPr>
              <w:t>24,033,741.44</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1</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Participaciones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8"/>
              <w:jc w:val="right"/>
              <w:rPr>
                <w:sz w:val="20"/>
              </w:rPr>
            </w:pPr>
            <w:r>
              <w:rPr>
                <w:w w:val="95"/>
                <w:sz w:val="20"/>
              </w:rPr>
              <w:t>22,078,395.48</w:t>
            </w:r>
          </w:p>
        </w:tc>
      </w:tr>
      <w:tr w:rsidR="00C25680">
        <w:trPr>
          <w:trHeight w:val="227"/>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7"/>
              <w:rPr>
                <w:sz w:val="20"/>
              </w:rPr>
            </w:pPr>
            <w:r>
              <w:rPr>
                <w:sz w:val="20"/>
              </w:rPr>
              <w:t>ISR Participable</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7"/>
              <w:jc w:val="right"/>
              <w:rPr>
                <w:sz w:val="20"/>
              </w:rPr>
            </w:pPr>
            <w:r>
              <w:rPr>
                <w:w w:val="95"/>
                <w:sz w:val="20"/>
              </w:rPr>
              <w:t>322,892.52</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2</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Otras Participaciones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8"/>
              <w:jc w:val="right"/>
              <w:rPr>
                <w:sz w:val="20"/>
              </w:rPr>
            </w:pPr>
            <w:r>
              <w:rPr>
                <w:w w:val="95"/>
                <w:sz w:val="20"/>
              </w:rPr>
              <w:t>21,755,502.96</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28"/>
              <w:rPr>
                <w:sz w:val="20"/>
              </w:rPr>
            </w:pPr>
            <w:r>
              <w:rPr>
                <w:w w:val="99"/>
                <w:sz w:val="20"/>
              </w:rPr>
              <w:t>2</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0"/>
              <w:rPr>
                <w:sz w:val="20"/>
              </w:rPr>
            </w:pPr>
            <w:r>
              <w:rPr>
                <w:sz w:val="20"/>
              </w:rPr>
              <w:t>Aportaciones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8"/>
              <w:jc w:val="right"/>
              <w:rPr>
                <w:sz w:val="20"/>
              </w:rPr>
            </w:pPr>
            <w:r>
              <w:rPr>
                <w:w w:val="95"/>
                <w:sz w:val="20"/>
              </w:rPr>
              <w:t>2,831,535.18</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FISM</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8"/>
              <w:jc w:val="right"/>
              <w:rPr>
                <w:sz w:val="20"/>
              </w:rPr>
            </w:pPr>
            <w:r>
              <w:rPr>
                <w:w w:val="95"/>
                <w:sz w:val="20"/>
              </w:rPr>
              <w:t>1,834,852.20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2</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FORTAMUN</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996,682.98</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3</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Convenios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Convenios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4</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Retenciones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-876,189.22</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Retención para Sistema de Contabilidad Gubernamental SIIF</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-111,508.83</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2</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Retención para Aportación Programa DIF</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-764,680.39</w:t>
            </w:r>
          </w:p>
        </w:tc>
      </w:tr>
      <w:tr w:rsidR="00C25680">
        <w:trPr>
          <w:trHeight w:val="227"/>
        </w:trPr>
        <w:tc>
          <w:tcPr>
            <w:tcW w:w="334"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spacing w:line="208" w:lineRule="exact"/>
              <w:ind w:left="31"/>
              <w:rPr>
                <w:b/>
                <w:sz w:val="20"/>
              </w:rPr>
            </w:pPr>
            <w:r>
              <w:rPr>
                <w:b/>
                <w:w w:val="99"/>
                <w:sz w:val="20"/>
              </w:rPr>
              <w:t>9</w:t>
            </w:r>
          </w:p>
        </w:tc>
        <w:tc>
          <w:tcPr>
            <w:tcW w:w="8711"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spacing w:line="208" w:lineRule="exact"/>
              <w:ind w:left="28"/>
              <w:rPr>
                <w:b/>
                <w:sz w:val="20"/>
              </w:rPr>
            </w:pPr>
            <w:r>
              <w:rPr>
                <w:b/>
                <w:sz w:val="20"/>
              </w:rPr>
              <w:t>Transferencias, Asignaciones, Subsidios y Otras Ayudas</w:t>
            </w:r>
          </w:p>
        </w:tc>
        <w:tc>
          <w:tcPr>
            <w:tcW w:w="158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spacing w:line="208" w:lineRule="exact"/>
              <w:ind w:right="29"/>
              <w:jc w:val="right"/>
              <w:rPr>
                <w:b/>
                <w:sz w:val="20"/>
              </w:rPr>
            </w:pPr>
            <w:r>
              <w:rPr>
                <w:b/>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1</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Transferencias Internas y Asignaciones al Sector Público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Transferencias Internas y Asignaciones al Sector Público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2</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Transferencias al Resto del Sector Público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Transferencias Otorgadas al Municipio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3</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Subsidios y Subvenciones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Otros Subsidios Federales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2</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SUBSEMUN</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28"/>
              <w:rPr>
                <w:sz w:val="20"/>
              </w:rPr>
            </w:pPr>
            <w:r>
              <w:rPr>
                <w:w w:val="99"/>
                <w:sz w:val="20"/>
              </w:rPr>
              <w:t>4</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0"/>
              <w:rPr>
                <w:sz w:val="20"/>
              </w:rPr>
            </w:pPr>
            <w:r>
              <w:rPr>
                <w:sz w:val="20"/>
              </w:rPr>
              <w:t>Ayudas sociales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Donativos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5</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Pensiones y Jubilaciones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27"/>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7"/>
              <w:rPr>
                <w:sz w:val="20"/>
              </w:rPr>
            </w:pPr>
            <w:r>
              <w:rPr>
                <w:sz w:val="20"/>
              </w:rPr>
              <w:t>Pensiones y Jubilaciones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6</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Transferencias a Fideicomisos, mandatos y análogos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Transferencias a Fideicomisos, mandatos y análogos</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1"/>
              <w:rPr>
                <w:b/>
                <w:sz w:val="20"/>
              </w:rPr>
            </w:pPr>
            <w:r>
              <w:rPr>
                <w:b/>
                <w:sz w:val="20"/>
              </w:rPr>
              <w:t>10</w:t>
            </w:r>
          </w:p>
        </w:tc>
        <w:tc>
          <w:tcPr>
            <w:tcW w:w="8711"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8"/>
              <w:rPr>
                <w:b/>
                <w:sz w:val="20"/>
              </w:rPr>
            </w:pPr>
            <w:r>
              <w:rPr>
                <w:b/>
                <w:sz w:val="20"/>
              </w:rPr>
              <w:t>Ingresos Derivados de Financiamientos</w:t>
            </w:r>
          </w:p>
        </w:tc>
        <w:tc>
          <w:tcPr>
            <w:tcW w:w="158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6"/>
              <w:jc w:val="right"/>
              <w:rPr>
                <w:b/>
                <w:sz w:val="20"/>
              </w:rPr>
            </w:pPr>
            <w:r>
              <w:rPr>
                <w:b/>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1</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Endeudamiento Interno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Deuda Pública Municipal</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w w:val="99"/>
                <w:sz w:val="20"/>
              </w:rPr>
              <w:t>2</w:t>
            </w:r>
          </w:p>
        </w:tc>
        <w:tc>
          <w:tcPr>
            <w:tcW w:w="8389"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Endeudamiento externo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r w:rsidR="00C25680">
        <w:trPr>
          <w:trHeight w:val="230"/>
        </w:trPr>
        <w:tc>
          <w:tcPr>
            <w:tcW w:w="334"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22"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16"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w w:val="99"/>
                <w:sz w:val="20"/>
              </w:rPr>
              <w:t>1</w:t>
            </w:r>
          </w:p>
        </w:tc>
        <w:tc>
          <w:tcPr>
            <w:tcW w:w="797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7"/>
              <w:rPr>
                <w:sz w:val="20"/>
              </w:rPr>
            </w:pPr>
            <w:r>
              <w:rPr>
                <w:sz w:val="20"/>
              </w:rPr>
              <w:t>Endeudamiento externo</w:t>
            </w:r>
          </w:p>
        </w:tc>
        <w:tc>
          <w:tcPr>
            <w:tcW w:w="158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9"/>
              <w:jc w:val="right"/>
              <w:rPr>
                <w:sz w:val="20"/>
              </w:rPr>
            </w:pPr>
            <w:r>
              <w:rPr>
                <w:sz w:val="20"/>
              </w:rPr>
              <w:t>0.00</w:t>
            </w:r>
          </w:p>
        </w:tc>
      </w:tr>
    </w:tbl>
    <w:p w:rsidR="00C25680" w:rsidRDefault="00C25680">
      <w:pPr>
        <w:jc w:val="right"/>
        <w:rPr>
          <w:sz w:val="20"/>
        </w:r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211"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12" name="Line 20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8198EF" id="Group 20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D3g5gyfwIAAJoF&#10;AAAOAAAAAAAAAAAAAAAAAC4CAABkcnMvZTJvRG9jLnhtbFBLAQItABQABgAIAAAAIQD6xXTy2wAA&#10;AAQBAAAPAAAAAAAAAAAAAAAAANkEAABkcnMvZG93bnJldi54bWxQSwUGAAAAAAQABADzAAAA4QUA&#10;AAAA&#10;">
                <v:line id="Line 20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w10:anchorlock/>
              </v:group>
            </w:pict>
          </mc:Fallback>
        </mc:AlternateContent>
      </w:r>
    </w:p>
    <w:p w:rsidR="00C25680" w:rsidRDefault="00F04C40">
      <w:pPr>
        <w:pStyle w:val="Ttulo4"/>
        <w:ind w:right="2240"/>
      </w:pPr>
      <w:r>
        <w:t>TÍTULO SEGUNDO</w:t>
      </w:r>
    </w:p>
    <w:p w:rsidR="00C25680" w:rsidRDefault="00F04C40">
      <w:pPr>
        <w:ind w:left="2096" w:right="2236"/>
        <w:jc w:val="center"/>
        <w:rPr>
          <w:b/>
          <w:sz w:val="20"/>
        </w:rPr>
      </w:pPr>
      <w:r>
        <w:rPr>
          <w:b/>
          <w:sz w:val="20"/>
        </w:rPr>
        <w:t>DE LAS CONTRIBUCIONES</w:t>
      </w:r>
    </w:p>
    <w:p w:rsidR="00C25680" w:rsidRDefault="00C25680">
      <w:pPr>
        <w:pStyle w:val="Textoindependiente"/>
        <w:spacing w:before="1"/>
        <w:rPr>
          <w:b/>
        </w:rPr>
      </w:pPr>
    </w:p>
    <w:p w:rsidR="00C25680" w:rsidRDefault="00F04C40">
      <w:pPr>
        <w:ind w:left="4191" w:right="4334"/>
        <w:jc w:val="center"/>
        <w:rPr>
          <w:b/>
          <w:sz w:val="20"/>
        </w:rPr>
      </w:pPr>
      <w:r>
        <w:rPr>
          <w:b/>
          <w:sz w:val="20"/>
        </w:rPr>
        <w:t>CAPÍTULO PRIMERO DEL IMPUESTO</w:t>
      </w:r>
      <w:r>
        <w:rPr>
          <w:b/>
          <w:spacing w:val="-18"/>
          <w:sz w:val="20"/>
        </w:rPr>
        <w:t xml:space="preserve"> </w:t>
      </w:r>
      <w:r>
        <w:rPr>
          <w:b/>
          <w:sz w:val="20"/>
        </w:rPr>
        <w:t>PREDIAL</w:t>
      </w:r>
    </w:p>
    <w:p w:rsidR="00C25680" w:rsidRDefault="00C25680">
      <w:pPr>
        <w:pStyle w:val="Textoindependiente"/>
        <w:spacing w:before="6"/>
        <w:rPr>
          <w:b/>
          <w:sz w:val="19"/>
        </w:rPr>
      </w:pPr>
    </w:p>
    <w:p w:rsidR="00C25680" w:rsidRDefault="00F04C40">
      <w:pPr>
        <w:pStyle w:val="Textoindependiente"/>
        <w:ind w:left="217"/>
        <w:jc w:val="both"/>
      </w:pPr>
      <w:r>
        <w:rPr>
          <w:b/>
        </w:rPr>
        <w:t xml:space="preserve">ARTÍCULO 2.- </w:t>
      </w:r>
      <w:r>
        <w:t>El impuesto predial se pagará con las tasas siguientes:</w:t>
      </w:r>
    </w:p>
    <w:p w:rsidR="00C25680" w:rsidRDefault="00C25680">
      <w:pPr>
        <w:pStyle w:val="Textoindependiente"/>
        <w:spacing w:before="1"/>
      </w:pPr>
    </w:p>
    <w:p w:rsidR="00C25680" w:rsidRDefault="00F04C40">
      <w:pPr>
        <w:pStyle w:val="Textoindependiente"/>
        <w:spacing w:line="480" w:lineRule="auto"/>
        <w:ind w:left="217" w:right="7021"/>
      </w:pPr>
      <w:r>
        <w:t>I.- Sobre los predios urbanos 3 al millar anual. II.- Sobre los predios rústicos 1 al millar anual.</w:t>
      </w:r>
    </w:p>
    <w:p w:rsidR="00C25680" w:rsidRDefault="00F04C40">
      <w:pPr>
        <w:pStyle w:val="Textoindependiente"/>
        <w:spacing w:line="229" w:lineRule="exact"/>
        <w:ind w:left="217"/>
        <w:jc w:val="both"/>
      </w:pPr>
      <w:r>
        <w:t>III.- En ningún caso el monto del impuesto predial será inferior a $ 10.00 por bimestre.</w:t>
      </w:r>
    </w:p>
    <w:p w:rsidR="00C25680" w:rsidRDefault="00C25680">
      <w:pPr>
        <w:pStyle w:val="Textoindependiente"/>
      </w:pPr>
    </w:p>
    <w:p w:rsidR="00C25680" w:rsidRDefault="00F04C40">
      <w:pPr>
        <w:pStyle w:val="Textoindependiente"/>
        <w:spacing w:before="1"/>
        <w:ind w:left="217" w:right="366"/>
        <w:jc w:val="both"/>
      </w:pPr>
      <w:r>
        <w:t>IV.- Las personas físicas y morales que cubran en una sola emisión la cuota anual del impuesto predial, se les otorgarán los incentivos que a continuación se mencionan:</w:t>
      </w:r>
    </w:p>
    <w:p w:rsidR="00C25680" w:rsidRDefault="00F04C40">
      <w:pPr>
        <w:pStyle w:val="Prrafodelista"/>
        <w:numPr>
          <w:ilvl w:val="1"/>
          <w:numId w:val="41"/>
        </w:numPr>
        <w:tabs>
          <w:tab w:val="left" w:pos="714"/>
          <w:tab w:val="left" w:pos="715"/>
        </w:tabs>
        <w:ind w:right="369" w:hanging="425"/>
        <w:rPr>
          <w:sz w:val="20"/>
        </w:rPr>
      </w:pPr>
      <w:r>
        <w:rPr>
          <w:sz w:val="20"/>
        </w:rPr>
        <w:t>El equivalente al 15% del monto del impuesto predial urbano y rustico que se cause, cuando el pago se realice en los meses de Enero, Febrero y Marzo, solamente se aplicara en el año en</w:t>
      </w:r>
      <w:r>
        <w:rPr>
          <w:spacing w:val="-7"/>
          <w:sz w:val="20"/>
        </w:rPr>
        <w:t xml:space="preserve"> </w:t>
      </w:r>
      <w:r>
        <w:rPr>
          <w:sz w:val="20"/>
        </w:rPr>
        <w:t>curso.</w:t>
      </w:r>
    </w:p>
    <w:p w:rsidR="00C25680" w:rsidRDefault="00F04C40">
      <w:pPr>
        <w:pStyle w:val="Prrafodelista"/>
        <w:numPr>
          <w:ilvl w:val="1"/>
          <w:numId w:val="41"/>
        </w:numPr>
        <w:tabs>
          <w:tab w:val="left" w:pos="724"/>
          <w:tab w:val="left" w:pos="725"/>
        </w:tabs>
        <w:ind w:right="361" w:hanging="425"/>
        <w:rPr>
          <w:sz w:val="20"/>
        </w:rPr>
      </w:pPr>
      <w:r>
        <w:rPr>
          <w:sz w:val="20"/>
        </w:rPr>
        <w:t>El equivalente al 10% del monto del impuesto predial urbano y rustico que se cause, cuando el pago se realice durante el mes de Abril, solamente se aplicara en el año en</w:t>
      </w:r>
      <w:r>
        <w:rPr>
          <w:spacing w:val="-1"/>
          <w:sz w:val="20"/>
        </w:rPr>
        <w:t xml:space="preserve"> </w:t>
      </w:r>
      <w:r>
        <w:rPr>
          <w:sz w:val="20"/>
        </w:rPr>
        <w:t>curso</w:t>
      </w:r>
    </w:p>
    <w:p w:rsidR="00C25680" w:rsidRDefault="00F04C40">
      <w:pPr>
        <w:pStyle w:val="Prrafodelista"/>
        <w:numPr>
          <w:ilvl w:val="1"/>
          <w:numId w:val="41"/>
        </w:numPr>
        <w:tabs>
          <w:tab w:val="left" w:pos="712"/>
          <w:tab w:val="left" w:pos="713"/>
        </w:tabs>
        <w:ind w:left="712" w:hanging="353"/>
        <w:rPr>
          <w:sz w:val="20"/>
        </w:rPr>
      </w:pPr>
      <w:r>
        <w:rPr>
          <w:sz w:val="20"/>
        </w:rPr>
        <w:t>El incentivo que se otorga no es aplicable cuando se realicen pagos</w:t>
      </w:r>
      <w:r>
        <w:rPr>
          <w:spacing w:val="-3"/>
          <w:sz w:val="20"/>
        </w:rPr>
        <w:t xml:space="preserve"> </w:t>
      </w:r>
      <w:r>
        <w:rPr>
          <w:sz w:val="20"/>
        </w:rPr>
        <w:t>bimestrales.</w:t>
      </w:r>
    </w:p>
    <w:p w:rsidR="00C25680" w:rsidRDefault="00C25680">
      <w:pPr>
        <w:pStyle w:val="Textoindependiente"/>
        <w:spacing w:before="1"/>
      </w:pPr>
    </w:p>
    <w:p w:rsidR="00C25680" w:rsidRDefault="00F04C40">
      <w:pPr>
        <w:pStyle w:val="Textoindependiente"/>
        <w:ind w:left="217" w:right="361"/>
        <w:jc w:val="both"/>
      </w:pPr>
      <w:r>
        <w:t>V.- Se otorgará un incentivo equivalente al 50% del impuesto anual que se cause, a los pensionados, jubilados, adultos mayores y personas con discapacidad, que sean propietarias de predios urbanos.</w:t>
      </w:r>
    </w:p>
    <w:p w:rsidR="00C25680" w:rsidRDefault="00C25680">
      <w:pPr>
        <w:pStyle w:val="Textoindependiente"/>
        <w:spacing w:before="10"/>
        <w:rPr>
          <w:sz w:val="19"/>
        </w:rPr>
      </w:pPr>
    </w:p>
    <w:p w:rsidR="00C25680" w:rsidRDefault="00F04C40">
      <w:pPr>
        <w:pStyle w:val="Textoindependiente"/>
        <w:spacing w:before="1"/>
        <w:ind w:left="217"/>
        <w:jc w:val="both"/>
      </w:pPr>
      <w:r>
        <w:t>Para tener derecho al incentivo a que se refiere el presente artículo, se deberá cumplir con los siguientes requisitos:</w:t>
      </w:r>
    </w:p>
    <w:p w:rsidR="00C25680" w:rsidRDefault="00F04C40">
      <w:pPr>
        <w:pStyle w:val="Prrafodelista"/>
        <w:numPr>
          <w:ilvl w:val="0"/>
          <w:numId w:val="40"/>
        </w:numPr>
        <w:tabs>
          <w:tab w:val="left" w:pos="611"/>
        </w:tabs>
        <w:ind w:hanging="251"/>
        <w:rPr>
          <w:sz w:val="20"/>
        </w:rPr>
      </w:pPr>
      <w:r>
        <w:rPr>
          <w:sz w:val="20"/>
        </w:rPr>
        <w:t>Que el predio respecto del que se otorga el incentivo, sea el que tengan señalado su domicilio y esté registrado a su</w:t>
      </w:r>
      <w:r>
        <w:rPr>
          <w:spacing w:val="-23"/>
          <w:sz w:val="20"/>
        </w:rPr>
        <w:t xml:space="preserve"> </w:t>
      </w:r>
      <w:r>
        <w:rPr>
          <w:sz w:val="20"/>
        </w:rPr>
        <w:t>nombre.</w:t>
      </w:r>
    </w:p>
    <w:p w:rsidR="00C25680" w:rsidRDefault="00F04C40">
      <w:pPr>
        <w:pStyle w:val="Prrafodelista"/>
        <w:numPr>
          <w:ilvl w:val="0"/>
          <w:numId w:val="40"/>
        </w:numPr>
        <w:tabs>
          <w:tab w:val="left" w:pos="561"/>
        </w:tabs>
        <w:ind w:left="560" w:hanging="201"/>
        <w:rPr>
          <w:sz w:val="20"/>
        </w:rPr>
      </w:pPr>
      <w:r>
        <w:rPr>
          <w:sz w:val="20"/>
        </w:rPr>
        <w:t>El incentivo que se otorga en el presente artículo, no es aplicable cuando se realicen pagos</w:t>
      </w:r>
      <w:r>
        <w:rPr>
          <w:spacing w:val="-12"/>
          <w:sz w:val="20"/>
        </w:rPr>
        <w:t xml:space="preserve"> </w:t>
      </w:r>
      <w:r>
        <w:rPr>
          <w:sz w:val="20"/>
        </w:rPr>
        <w:t>bimestrales.</w:t>
      </w:r>
    </w:p>
    <w:p w:rsidR="00C25680" w:rsidRDefault="00F04C40">
      <w:pPr>
        <w:pStyle w:val="Prrafodelista"/>
        <w:numPr>
          <w:ilvl w:val="0"/>
          <w:numId w:val="40"/>
        </w:numPr>
        <w:tabs>
          <w:tab w:val="left" w:pos="561"/>
        </w:tabs>
        <w:spacing w:before="1"/>
        <w:ind w:left="560" w:hanging="201"/>
        <w:rPr>
          <w:sz w:val="20"/>
        </w:rPr>
      </w:pPr>
      <w:r>
        <w:rPr>
          <w:sz w:val="20"/>
        </w:rPr>
        <w:t>El incentivo que se otorga en el presente artículo, solamente se aplica en el año en</w:t>
      </w:r>
      <w:r>
        <w:rPr>
          <w:spacing w:val="-7"/>
          <w:sz w:val="20"/>
        </w:rPr>
        <w:t xml:space="preserve"> </w:t>
      </w:r>
      <w:r>
        <w:rPr>
          <w:sz w:val="20"/>
        </w:rPr>
        <w:t>curso.</w:t>
      </w:r>
    </w:p>
    <w:p w:rsidR="00C25680" w:rsidRDefault="00C25680">
      <w:pPr>
        <w:pStyle w:val="Textoindependiente"/>
        <w:spacing w:before="10"/>
        <w:rPr>
          <w:sz w:val="19"/>
        </w:rPr>
      </w:pPr>
    </w:p>
    <w:p w:rsidR="00C25680" w:rsidRDefault="00F04C40">
      <w:pPr>
        <w:pStyle w:val="Textoindependiente"/>
        <w:ind w:left="217" w:right="362"/>
        <w:jc w:val="both"/>
      </w:pPr>
      <w:r>
        <w:t>VI.- Se otorgará un incentivo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la materia.</w:t>
      </w:r>
    </w:p>
    <w:p w:rsidR="00C25680" w:rsidRDefault="00C25680">
      <w:pPr>
        <w:pStyle w:val="Textoindependiente"/>
        <w:spacing w:before="4"/>
      </w:pPr>
    </w:p>
    <w:p w:rsidR="00C25680" w:rsidRDefault="00F04C40">
      <w:pPr>
        <w:pStyle w:val="Ttulo4"/>
        <w:ind w:right="2241"/>
      </w:pPr>
      <w:r>
        <w:t>CAPÍTULO SEGUNDO</w:t>
      </w:r>
    </w:p>
    <w:p w:rsidR="00C25680" w:rsidRDefault="00F04C40">
      <w:pPr>
        <w:spacing w:before="1"/>
        <w:ind w:left="2798"/>
        <w:rPr>
          <w:b/>
          <w:sz w:val="20"/>
        </w:rPr>
      </w:pPr>
      <w:r>
        <w:rPr>
          <w:b/>
          <w:sz w:val="20"/>
        </w:rPr>
        <w:t>DEL IMPUESTO SOBRE ADQUISICIÓN DE INMUEBLES</w:t>
      </w:r>
    </w:p>
    <w:p w:rsidR="00C25680" w:rsidRDefault="00C25680">
      <w:pPr>
        <w:pStyle w:val="Textoindependiente"/>
        <w:spacing w:before="7"/>
        <w:rPr>
          <w:b/>
          <w:sz w:val="19"/>
        </w:rPr>
      </w:pPr>
    </w:p>
    <w:p w:rsidR="00C25680" w:rsidRDefault="00F04C40">
      <w:pPr>
        <w:pStyle w:val="Textoindependiente"/>
        <w:ind w:left="217" w:right="365"/>
        <w:jc w:val="both"/>
      </w:pPr>
      <w:r>
        <w:rPr>
          <w:b/>
        </w:rPr>
        <w:t xml:space="preserve">ARTÍCULO 3.- </w:t>
      </w:r>
      <w:r>
        <w:t>Es objeto de este impuesto, la adquisición de inmuebles que consistan en el suelo, en las construcciones o en el suelo y las construcciones adheridas a él, ubicados en el Municipio de Hidalgo, Coahuila de Zaragoza, así como los derechos relacionados con los mismos a que a este capítulo se refiere.</w:t>
      </w:r>
    </w:p>
    <w:p w:rsidR="00C25680" w:rsidRDefault="00C25680">
      <w:pPr>
        <w:pStyle w:val="Textoindependiente"/>
        <w:spacing w:before="11"/>
        <w:rPr>
          <w:sz w:val="19"/>
        </w:rPr>
      </w:pPr>
    </w:p>
    <w:p w:rsidR="00C25680" w:rsidRDefault="00F04C40">
      <w:pPr>
        <w:pStyle w:val="Textoindependiente"/>
        <w:ind w:left="217" w:right="368"/>
        <w:jc w:val="both"/>
      </w:pPr>
      <w:r>
        <w:t>El impuesto sobre adquisición de inmuebles se pagará aplicando la tasa del 3% sobre la base gravable prevista en el Código Financiero para los Municipios del Estado de Coahuila de Zaragoza.</w:t>
      </w:r>
    </w:p>
    <w:p w:rsidR="00C25680" w:rsidRDefault="00C25680">
      <w:pPr>
        <w:pStyle w:val="Textoindependiente"/>
        <w:spacing w:before="1"/>
      </w:pPr>
    </w:p>
    <w:p w:rsidR="00C25680" w:rsidRDefault="00F04C40">
      <w:pPr>
        <w:pStyle w:val="Textoindependiente"/>
        <w:ind w:left="217" w:right="352"/>
        <w:jc w:val="both"/>
      </w:pPr>
      <w:r>
        <w:t xml:space="preserve">Cuando se hagan constar en escritura pública las adquisiciones previstas en las fracciones III, IV Y V del Artículo 50 del Código Financiero para los Municipios del Estado de Coahuila de Zaragoza, los contribuyentes podrán optar por diferir el pago del </w:t>
      </w:r>
      <w:r>
        <w:rPr>
          <w:spacing w:val="6"/>
        </w:rPr>
        <w:t>50%</w:t>
      </w:r>
      <w:r>
        <w:rPr>
          <w:spacing w:val="62"/>
        </w:rPr>
        <w:t xml:space="preserve"> </w:t>
      </w:r>
      <w:r>
        <w:t>del impuesto causado, hasta el momento en que opere la traslación de dominio o se celebre el contrato prometido, según sea el caso. El 50% diferido se actualizara aplicando el factor que se obtenga de dividir el Índice Nacional de Precios al Consumidor del mes inmediato anterior a aquel en que sea exigible el pago, entre el mencionado índice correspondiente al mes anterior a aquel en que se optó por el diferimiento del pago del impuesto.</w:t>
      </w:r>
    </w:p>
    <w:p w:rsidR="00C25680" w:rsidRDefault="00C25680">
      <w:pPr>
        <w:pStyle w:val="Textoindependiente"/>
        <w:spacing w:before="10"/>
        <w:rPr>
          <w:sz w:val="19"/>
        </w:rPr>
      </w:pPr>
    </w:p>
    <w:p w:rsidR="00C25680" w:rsidRDefault="00F04C40">
      <w:pPr>
        <w:pStyle w:val="Textoindependiente"/>
        <w:ind w:left="217" w:right="356"/>
        <w:jc w:val="both"/>
      </w:pPr>
      <w: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aplicara la tasa del 0%.</w:t>
      </w:r>
    </w:p>
    <w:p w:rsidR="00C25680" w:rsidRDefault="00C25680">
      <w:pPr>
        <w:pStyle w:val="Textoindependiente"/>
        <w:spacing w:before="2"/>
      </w:pPr>
    </w:p>
    <w:p w:rsidR="00C25680" w:rsidRDefault="00F04C40">
      <w:pPr>
        <w:pStyle w:val="Textoindependiente"/>
        <w:ind w:left="217" w:right="355"/>
        <w:jc w:val="both"/>
      </w:pPr>
      <w:r>
        <w:t>Para efectos de este artículo se considerará como unidad habitacional tipo popular, aquella en que el terreno no exceda de 200 metros cuadrados y tenga una construcción inferior a 105 metros cuadrados.</w:t>
      </w:r>
    </w:p>
    <w:p w:rsidR="00C25680" w:rsidRDefault="00C25680">
      <w:pPr>
        <w:pStyle w:val="Textoindependiente"/>
        <w:spacing w:before="10"/>
        <w:rPr>
          <w:sz w:val="19"/>
        </w:rPr>
      </w:pPr>
    </w:p>
    <w:p w:rsidR="00C25680" w:rsidRDefault="00F04C40">
      <w:pPr>
        <w:pStyle w:val="Textoindependiente"/>
        <w:ind w:left="217" w:right="363"/>
        <w:jc w:val="both"/>
      </w:pPr>
      <w:r>
        <w:t>El impuesto sobre adquisición de bienes inmuebles y servicios catastrales se pagara aplicando una cuota única de $ 564.00 total y será aplicado a los predios urbanos de Hidalgo, Coahuila de Zaragoza, que no excedan de 2,200.00 m2 de superficie y que la aplicación del impuesto al que se refiere el presente Artículo sea derivado del trámite de escrituración inscrito en el programa “cambio de propietario” por la dependencia de CERTTURC, en el Estado de Coahuila de Zaragoza.</w:t>
      </w:r>
    </w:p>
    <w:p w:rsidR="00C25680" w:rsidRDefault="00C25680">
      <w:pPr>
        <w:jc w:val="both"/>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20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10" name="Line 19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701516" id="Group 19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">
                <v:line id="Line 19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X3f8QAAADcAAAADwAAAGRycy9kb3ducmV2LnhtbERPz2vCMBS+D/Y/hDfYbaY6KFKNpSiC&#10;7jCmDubx2by1nc1LSbK2+++Xg+Dx4/u9zEfTip6cbywrmE4SEMSl1Q1XCj5P25c5CB+QNbaWScEf&#10;echXjw9LzLQd+ED9MVQihrDPUEEdQpdJ6cuaDPqJ7Ygj922dwRChq6R2OMRw08pZkqTSYMOxocaO&#10;1jWV1+OvUfD++pH2xf5tN37t00u5OVzOP4NT6vlpLBYgAo3hLr65d1rBbBrnxz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fd/xAAAANwAAAAPAAAAAAAAAAAA&#10;AAAAAKECAABkcnMvZG93bnJldi54bWxQSwUGAAAAAAQABAD5AAAAkgMAAAAA&#10;"/>
                <w10:anchorlock/>
              </v:group>
            </w:pict>
          </mc:Fallback>
        </mc:AlternateContent>
      </w:r>
    </w:p>
    <w:p w:rsidR="00C25680" w:rsidRDefault="00F04C40">
      <w:pPr>
        <w:pStyle w:val="Textoindependiente"/>
        <w:ind w:left="217" w:right="610"/>
      </w:pPr>
      <w:r>
        <w:t>Los pagos del impuesto sobre la adquisición de bienes inmuebles que no sean aplicados al programa “cambio de propietario”, quedaran sujetos las disposiciones del presente artículo.</w:t>
      </w:r>
    </w:p>
    <w:p w:rsidR="00C25680" w:rsidRDefault="00C25680">
      <w:pPr>
        <w:pStyle w:val="Textoindependiente"/>
        <w:spacing w:before="6"/>
      </w:pPr>
    </w:p>
    <w:p w:rsidR="00C25680" w:rsidRDefault="00F04C40">
      <w:pPr>
        <w:pStyle w:val="Ttulo4"/>
        <w:ind w:right="2240"/>
      </w:pPr>
      <w:r>
        <w:t>CAPÍTULO TERCERO</w:t>
      </w:r>
    </w:p>
    <w:p w:rsidR="00C25680" w:rsidRDefault="00F04C40">
      <w:pPr>
        <w:spacing w:before="1"/>
        <w:ind w:left="1902"/>
        <w:rPr>
          <w:b/>
          <w:sz w:val="20"/>
        </w:rPr>
      </w:pPr>
      <w:r>
        <w:rPr>
          <w:b/>
          <w:sz w:val="20"/>
        </w:rPr>
        <w:t>DEL IMPUESTO SOBRE EL EJERCICIO DE ACTIVIDADES MERCANTILES</w:t>
      </w:r>
    </w:p>
    <w:p w:rsidR="00C25680" w:rsidRDefault="00C25680">
      <w:pPr>
        <w:pStyle w:val="Textoindependiente"/>
        <w:spacing w:before="5"/>
        <w:rPr>
          <w:b/>
          <w:sz w:val="19"/>
        </w:rPr>
      </w:pPr>
    </w:p>
    <w:p w:rsidR="00C25680" w:rsidRDefault="00F04C40">
      <w:pPr>
        <w:pStyle w:val="Textoindependiente"/>
        <w:ind w:left="217" w:right="365"/>
        <w:jc w:val="both"/>
      </w:pPr>
      <w:r>
        <w:rPr>
          <w:b/>
        </w:rPr>
        <w:t xml:space="preserve">ARTÍCULO 4.- </w:t>
      </w:r>
      <w:r>
        <w:t>Son objeto de este impuesto las actividades no comprendidas en la Ley del Impuesto al Valor Agregado o expresamente exceptuadas por la misma del pago de dicho impuesto y además, susceptibles de ser gravadas por el Municipio de Hidalgo, Coahuila de Zaragoza, en los términos de las disposiciones legales aplicables.</w:t>
      </w:r>
    </w:p>
    <w:p w:rsidR="00C25680" w:rsidRDefault="00C25680">
      <w:pPr>
        <w:pStyle w:val="Textoindependiente"/>
        <w:spacing w:before="1"/>
      </w:pPr>
    </w:p>
    <w:p w:rsidR="00C25680" w:rsidRDefault="00F04C40">
      <w:pPr>
        <w:pStyle w:val="Textoindependiente"/>
        <w:ind w:left="217"/>
      </w:pPr>
      <w:r>
        <w:t>Este impuesto se pagará de acuerdo a las tasas y cuotas siguientes:</w:t>
      </w:r>
    </w:p>
    <w:p w:rsidR="00C25680" w:rsidRDefault="00C25680">
      <w:pPr>
        <w:pStyle w:val="Textoindependiente"/>
        <w:spacing w:before="10"/>
        <w:rPr>
          <w:sz w:val="19"/>
        </w:rPr>
      </w:pPr>
    </w:p>
    <w:p w:rsidR="00C25680" w:rsidRDefault="00F04C40">
      <w:pPr>
        <w:pStyle w:val="Textoindependiente"/>
        <w:ind w:left="217"/>
      </w:pPr>
      <w:r>
        <w:t>I.-Comerciantes ambulantes.</w:t>
      </w:r>
    </w:p>
    <w:p w:rsidR="00C25680" w:rsidRDefault="00C25680">
      <w:pPr>
        <w:pStyle w:val="Textoindependiente"/>
        <w:spacing w:before="1"/>
      </w:pPr>
    </w:p>
    <w:p w:rsidR="00C25680" w:rsidRDefault="00F04C40">
      <w:pPr>
        <w:pStyle w:val="Textoindependiente"/>
        <w:ind w:left="784" w:right="3753" w:hanging="284"/>
      </w:pPr>
      <w:r>
        <w:t>1.- Que expendan habitualmente en la vía pública mercancía para consumo humano: a).-Por aguas frescas, frutas y rebanados, dulces y otros $ 186.50 anual.</w:t>
      </w:r>
    </w:p>
    <w:p w:rsidR="00C25680" w:rsidRDefault="00F04C40">
      <w:pPr>
        <w:pStyle w:val="Textoindependiente"/>
        <w:spacing w:before="1" w:line="229" w:lineRule="exact"/>
        <w:ind w:left="784"/>
      </w:pPr>
      <w:r>
        <w:t>b).-Por alimentos preparados, tales como hot-dog, tortas, lonches y hamburguesas $ 186.50 anual.</w:t>
      </w:r>
    </w:p>
    <w:p w:rsidR="00C25680" w:rsidRDefault="00F04C40">
      <w:pPr>
        <w:pStyle w:val="Textoindependiente"/>
        <w:ind w:left="501" w:right="5001"/>
      </w:pPr>
      <w:r>
        <w:t>2.-Que expendan habitualmente en puestos semifijos $ 124.50 anual. 3.-Que expendan habitualmente en puestos fijos $ 186.50 anual.</w:t>
      </w:r>
    </w:p>
    <w:p w:rsidR="00C25680" w:rsidRDefault="00F04C40">
      <w:pPr>
        <w:pStyle w:val="Textoindependiente"/>
        <w:tabs>
          <w:tab w:val="left" w:pos="8621"/>
        </w:tabs>
        <w:ind w:left="501"/>
      </w:pPr>
      <w:r>
        <w:t>4.-Comerciantes eventuales que expendan las mercancías citadas en los</w:t>
      </w:r>
      <w:r>
        <w:rPr>
          <w:spacing w:val="-22"/>
        </w:rPr>
        <w:t xml:space="preserve"> </w:t>
      </w:r>
      <w:r>
        <w:t>numerales</w:t>
      </w:r>
      <w:r>
        <w:rPr>
          <w:spacing w:val="-3"/>
        </w:rPr>
        <w:t xml:space="preserve"> </w:t>
      </w:r>
      <w:r>
        <w:t>anteriores</w:t>
      </w:r>
      <w:r>
        <w:tab/>
        <w:t>$ 56.50</w:t>
      </w:r>
      <w:r>
        <w:rPr>
          <w:spacing w:val="-2"/>
        </w:rPr>
        <w:t xml:space="preserve"> </w:t>
      </w:r>
      <w:r>
        <w:t>diario.</w:t>
      </w:r>
    </w:p>
    <w:p w:rsidR="00C25680" w:rsidRDefault="00C25680">
      <w:pPr>
        <w:pStyle w:val="Textoindependiente"/>
        <w:spacing w:before="1"/>
      </w:pPr>
    </w:p>
    <w:p w:rsidR="00C25680" w:rsidRDefault="00F04C40">
      <w:pPr>
        <w:pStyle w:val="Textoindependiente"/>
        <w:ind w:left="217" w:right="355"/>
        <w:jc w:val="both"/>
      </w:pPr>
      <w:r>
        <w:t>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así sea en cruceros , esquinas, banquetas, caminando, en bicicletas o bajo cualquier otra forma de comercialización del periódico. Lo anterior por considerarse una actividad que contribuye al ejercicio de la libertad de expresión al mismo tiempo que fomenta el derecho a la información y a la</w:t>
      </w:r>
      <w:r>
        <w:rPr>
          <w:spacing w:val="3"/>
        </w:rPr>
        <w:t xml:space="preserve"> </w:t>
      </w:r>
      <w:r>
        <w:t>lectura.</w:t>
      </w:r>
    </w:p>
    <w:p w:rsidR="00C25680" w:rsidRDefault="00C25680">
      <w:pPr>
        <w:pStyle w:val="Textoindependiente"/>
        <w:spacing w:before="1"/>
      </w:pPr>
    </w:p>
    <w:p w:rsidR="00C25680" w:rsidRDefault="00F04C40">
      <w:pPr>
        <w:pStyle w:val="Textoindependiente"/>
        <w:ind w:left="217"/>
      </w:pPr>
      <w:r>
        <w:t>II.- Comerciantes establecidos con local fijo $ 249.00 anual.</w:t>
      </w:r>
    </w:p>
    <w:p w:rsidR="00C25680" w:rsidRDefault="00C25680">
      <w:pPr>
        <w:pStyle w:val="Textoindependiente"/>
        <w:spacing w:before="3"/>
      </w:pPr>
    </w:p>
    <w:p w:rsidR="00C25680" w:rsidRDefault="00F04C40">
      <w:pPr>
        <w:pStyle w:val="Ttulo4"/>
        <w:ind w:right="2237"/>
      </w:pPr>
      <w:r>
        <w:t>CAPÍTULO CUARTO</w:t>
      </w:r>
    </w:p>
    <w:p w:rsidR="00C25680" w:rsidRDefault="00F04C40">
      <w:pPr>
        <w:ind w:left="2128"/>
        <w:rPr>
          <w:b/>
          <w:sz w:val="20"/>
        </w:rPr>
      </w:pPr>
      <w:r>
        <w:rPr>
          <w:b/>
          <w:sz w:val="20"/>
        </w:rPr>
        <w:t>DEL IMPUESTO SOBRE ESPECTÁCULOS Y DIVERSIONES PÚBLICAS</w:t>
      </w:r>
    </w:p>
    <w:p w:rsidR="00C25680" w:rsidRDefault="00C25680">
      <w:pPr>
        <w:pStyle w:val="Textoindependiente"/>
        <w:spacing w:before="8"/>
        <w:rPr>
          <w:b/>
          <w:sz w:val="19"/>
        </w:rPr>
      </w:pPr>
    </w:p>
    <w:p w:rsidR="00C25680" w:rsidRDefault="00F04C40">
      <w:pPr>
        <w:pStyle w:val="Textoindependiente"/>
        <w:ind w:left="217" w:right="241"/>
      </w:pPr>
      <w:r>
        <w:rPr>
          <w:b/>
        </w:rPr>
        <w:t xml:space="preserve">ARTÍCULO 5.- </w:t>
      </w:r>
      <w:r>
        <w:t>Es objeto de este impuesto la realización de espectáculos y diversiones públicas no gravadas por el Impuesto al Valor Agregado, se pagará de conformidad a los conceptos, tasas y cuotas siguientes:</w:t>
      </w:r>
    </w:p>
    <w:p w:rsidR="00C25680" w:rsidRDefault="00C25680">
      <w:pPr>
        <w:pStyle w:val="Textoindependiente"/>
        <w:spacing w:before="11"/>
        <w:rPr>
          <w:sz w:val="19"/>
        </w:rPr>
      </w:pPr>
    </w:p>
    <w:p w:rsidR="00C25680" w:rsidRDefault="00F04C40">
      <w:pPr>
        <w:pStyle w:val="Textoindependiente"/>
        <w:ind w:left="217"/>
        <w:jc w:val="both"/>
      </w:pPr>
      <w:r>
        <w:t>I.- Bailes particulares $ 223.00.</w:t>
      </w:r>
    </w:p>
    <w:p w:rsidR="00C25680" w:rsidRDefault="00C25680">
      <w:pPr>
        <w:pStyle w:val="Textoindependiente"/>
      </w:pPr>
    </w:p>
    <w:p w:rsidR="00C25680" w:rsidRDefault="00F04C40">
      <w:pPr>
        <w:pStyle w:val="Textoindependiente"/>
        <w:spacing w:before="1"/>
        <w:ind w:left="217"/>
        <w:jc w:val="both"/>
      </w:pPr>
      <w:r>
        <w:t>II.- Baile con fines de lucro $ 339.50</w:t>
      </w:r>
    </w:p>
    <w:p w:rsidR="00C25680" w:rsidRDefault="00C25680">
      <w:pPr>
        <w:pStyle w:val="Textoindependiente"/>
        <w:spacing w:before="9"/>
        <w:rPr>
          <w:sz w:val="19"/>
        </w:rPr>
      </w:pPr>
    </w:p>
    <w:p w:rsidR="00C25680" w:rsidRDefault="00F04C40">
      <w:pPr>
        <w:pStyle w:val="Textoindependiente"/>
        <w:spacing w:before="1"/>
        <w:ind w:left="217"/>
        <w:jc w:val="both"/>
      </w:pPr>
      <w:r>
        <w:t>III.- Funciones de box, lucha libre y otros 3% sobre ingresos brutos</w:t>
      </w:r>
    </w:p>
    <w:p w:rsidR="00C25680" w:rsidRDefault="00C25680">
      <w:pPr>
        <w:pStyle w:val="Textoindependiente"/>
      </w:pPr>
    </w:p>
    <w:p w:rsidR="00C25680" w:rsidRDefault="00F04C40">
      <w:pPr>
        <w:pStyle w:val="Prrafodelista"/>
        <w:numPr>
          <w:ilvl w:val="0"/>
          <w:numId w:val="39"/>
        </w:numPr>
        <w:tabs>
          <w:tab w:val="left" w:pos="531"/>
        </w:tabs>
        <w:jc w:val="both"/>
        <w:rPr>
          <w:sz w:val="20"/>
        </w:rPr>
      </w:pPr>
      <w:r>
        <w:rPr>
          <w:sz w:val="20"/>
        </w:rPr>
        <w:t>– Billares; en donde se expendan bebidas alcohólicas por mesa de billar instalada $ 113.00</w:t>
      </w:r>
      <w:r>
        <w:rPr>
          <w:spacing w:val="-8"/>
          <w:sz w:val="20"/>
        </w:rPr>
        <w:t xml:space="preserve"> </w:t>
      </w:r>
      <w:r>
        <w:rPr>
          <w:sz w:val="20"/>
        </w:rPr>
        <w:t>anual.</w:t>
      </w:r>
    </w:p>
    <w:p w:rsidR="00C25680" w:rsidRDefault="00C25680">
      <w:pPr>
        <w:pStyle w:val="Textoindependiente"/>
        <w:spacing w:before="1"/>
      </w:pPr>
    </w:p>
    <w:p w:rsidR="00C25680" w:rsidRDefault="00F04C40">
      <w:pPr>
        <w:pStyle w:val="Textoindependiente"/>
        <w:spacing w:line="477" w:lineRule="auto"/>
        <w:ind w:left="217" w:right="6167"/>
      </w:pPr>
      <w:r>
        <w:t>V.- Funciones de circo y carpas $ 113.00 por semana. VI.- Por la renta del Centro Cívico $ 1,696.50 por evento.</w:t>
      </w:r>
    </w:p>
    <w:p w:rsidR="00C25680" w:rsidRDefault="00F04C40">
      <w:pPr>
        <w:pStyle w:val="Textoindependiente"/>
        <w:spacing w:before="4"/>
        <w:ind w:left="217"/>
        <w:jc w:val="both"/>
      </w:pPr>
      <w:r>
        <w:t>VII.- Renta de una mesa grande (redonda) y 10 sillas $ 113.00, mesa chica y 4 sillas $ 45.00.</w:t>
      </w:r>
    </w:p>
    <w:p w:rsidR="00C25680" w:rsidRDefault="00C25680">
      <w:pPr>
        <w:pStyle w:val="Textoindependiente"/>
        <w:spacing w:before="6"/>
      </w:pPr>
    </w:p>
    <w:p w:rsidR="00C25680" w:rsidRDefault="00F04C40">
      <w:pPr>
        <w:pStyle w:val="Ttulo4"/>
        <w:spacing w:line="229" w:lineRule="exact"/>
        <w:ind w:right="2240"/>
      </w:pPr>
      <w:r>
        <w:t>CAPÍTULO QUINTO</w:t>
      </w:r>
    </w:p>
    <w:p w:rsidR="00C25680" w:rsidRDefault="00F04C40">
      <w:pPr>
        <w:spacing w:line="229" w:lineRule="exact"/>
        <w:ind w:left="2096" w:right="2237"/>
        <w:jc w:val="center"/>
        <w:rPr>
          <w:b/>
          <w:sz w:val="20"/>
        </w:rPr>
      </w:pPr>
      <w:r>
        <w:rPr>
          <w:b/>
          <w:sz w:val="20"/>
        </w:rPr>
        <w:t>DE LAS CONTRIBUCIONES ESPECIALES</w:t>
      </w:r>
    </w:p>
    <w:p w:rsidR="00C25680" w:rsidRDefault="00C25680">
      <w:pPr>
        <w:pStyle w:val="Textoindependiente"/>
        <w:spacing w:before="1"/>
        <w:rPr>
          <w:b/>
        </w:rPr>
      </w:pPr>
    </w:p>
    <w:p w:rsidR="00C25680" w:rsidRDefault="00F04C40">
      <w:pPr>
        <w:ind w:left="2096" w:right="2235"/>
        <w:jc w:val="center"/>
        <w:rPr>
          <w:b/>
          <w:sz w:val="20"/>
        </w:rPr>
      </w:pPr>
      <w:r>
        <w:rPr>
          <w:b/>
          <w:sz w:val="20"/>
        </w:rPr>
        <w:t>SECCIÓN I</w:t>
      </w:r>
    </w:p>
    <w:p w:rsidR="00C25680" w:rsidRDefault="00F04C40">
      <w:pPr>
        <w:spacing w:before="1"/>
        <w:ind w:left="2096" w:right="2239"/>
        <w:jc w:val="center"/>
        <w:rPr>
          <w:b/>
          <w:sz w:val="20"/>
        </w:rPr>
      </w:pPr>
      <w:r>
        <w:rPr>
          <w:b/>
          <w:sz w:val="20"/>
        </w:rPr>
        <w:t>DE LA CONTRIBUCIÓN POR GASTO</w:t>
      </w:r>
    </w:p>
    <w:p w:rsidR="00C25680" w:rsidRDefault="00C25680">
      <w:pPr>
        <w:pStyle w:val="Textoindependiente"/>
        <w:spacing w:before="7"/>
        <w:rPr>
          <w:b/>
          <w:sz w:val="19"/>
        </w:rPr>
      </w:pPr>
    </w:p>
    <w:p w:rsidR="00C25680" w:rsidRDefault="00F04C40">
      <w:pPr>
        <w:pStyle w:val="Textoindependiente"/>
        <w:ind w:left="217" w:right="353"/>
        <w:jc w:val="both"/>
      </w:pPr>
      <w:r>
        <w:rPr>
          <w:b/>
        </w:rPr>
        <w:t xml:space="preserve">ARTÍCULO 6.- </w:t>
      </w:r>
      <w:r>
        <w:t>Es objeto de esta contribución el gasto público específico que se origine por el ejercicio de una determinada actividad de particulares. La Tesorería Municipal formulará y notificará la resolución debidamente fundada y motivada en la que se determinaran los importes de las contribuciones a cargo de los contribuyentes.</w:t>
      </w:r>
    </w:p>
    <w:p w:rsidR="00C25680" w:rsidRDefault="00C25680">
      <w:pPr>
        <w:pStyle w:val="Textoindependiente"/>
        <w:spacing w:before="4"/>
      </w:pPr>
    </w:p>
    <w:p w:rsidR="00C25680" w:rsidRDefault="00F04C40">
      <w:pPr>
        <w:pStyle w:val="Ttulo4"/>
        <w:ind w:left="4430" w:right="4579" w:firstLine="441"/>
        <w:jc w:val="left"/>
      </w:pPr>
      <w:r>
        <w:t>SECCIÓN II POR OBRA</w:t>
      </w:r>
      <w:r>
        <w:rPr>
          <w:spacing w:val="1"/>
        </w:rPr>
        <w:t xml:space="preserve"> </w:t>
      </w:r>
      <w:r>
        <w:rPr>
          <w:spacing w:val="-3"/>
        </w:rPr>
        <w:t>PÚBLICA</w:t>
      </w:r>
    </w:p>
    <w:p w:rsidR="00C25680" w:rsidRDefault="00C25680">
      <w:p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207"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08" name="Line 19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B76A18" id="Group 19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De5eFpggIA&#10;AJoFAAAOAAAAAAAAAAAAAAAAAC4CAABkcnMvZTJvRG9jLnhtbFBLAQItABQABgAIAAAAIQD6xXTy&#10;2wAAAAQBAAAPAAAAAAAAAAAAAAAAANwEAABkcnMvZG93bnJldi54bWxQSwUGAAAAAAQABADzAAAA&#10;5AUAAAAA&#10;">
                <v:line id="Line 19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w10:anchorlock/>
              </v:group>
            </w:pict>
          </mc:Fallback>
        </mc:AlternateContent>
      </w:r>
    </w:p>
    <w:p w:rsidR="00C25680" w:rsidRDefault="00F04C40">
      <w:pPr>
        <w:pStyle w:val="Textoindependiente"/>
        <w:ind w:left="217" w:right="367"/>
        <w:jc w:val="both"/>
      </w:pPr>
      <w:r>
        <w:rPr>
          <w:b/>
        </w:rPr>
        <w:t xml:space="preserve">ARTÍCULO 7.- </w:t>
      </w:r>
      <w:r>
        <w:t>Es objeto de la contribución por obra pública, la construcción, reconstrucción y ampliación de las obras que se indican en el Código Financiero para los Municipios del Estado de Coahuila de Zaragoza. 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w:t>
      </w:r>
    </w:p>
    <w:p w:rsidR="00C25680" w:rsidRDefault="00C25680">
      <w:pPr>
        <w:pStyle w:val="Textoindependiente"/>
        <w:spacing w:before="7"/>
      </w:pPr>
    </w:p>
    <w:p w:rsidR="00C25680" w:rsidRDefault="00F04C40">
      <w:pPr>
        <w:pStyle w:val="Ttulo4"/>
        <w:spacing w:line="229" w:lineRule="exact"/>
        <w:ind w:right="2235"/>
      </w:pPr>
      <w:r>
        <w:t>SECCIÓN III</w:t>
      </w:r>
    </w:p>
    <w:p w:rsidR="00C25680" w:rsidRDefault="00F04C40">
      <w:pPr>
        <w:spacing w:line="229" w:lineRule="exact"/>
        <w:ind w:left="2096" w:right="2240"/>
        <w:jc w:val="center"/>
        <w:rPr>
          <w:b/>
          <w:sz w:val="20"/>
        </w:rPr>
      </w:pPr>
      <w:r>
        <w:rPr>
          <w:b/>
          <w:sz w:val="20"/>
        </w:rPr>
        <w:t>POR RESPONSABILIDAD OBJETIVA</w:t>
      </w:r>
    </w:p>
    <w:p w:rsidR="00C25680" w:rsidRDefault="00C25680">
      <w:pPr>
        <w:pStyle w:val="Textoindependiente"/>
        <w:spacing w:before="7"/>
        <w:rPr>
          <w:b/>
          <w:sz w:val="19"/>
        </w:rPr>
      </w:pPr>
    </w:p>
    <w:p w:rsidR="00C25680" w:rsidRDefault="00F04C40">
      <w:pPr>
        <w:pStyle w:val="Textoindependiente"/>
        <w:spacing w:before="1"/>
        <w:ind w:left="217" w:right="355"/>
        <w:jc w:val="both"/>
      </w:pPr>
      <w:r>
        <w:rPr>
          <w:b/>
        </w:rPr>
        <w:t xml:space="preserve">ARTÍCULO 8.- </w:t>
      </w:r>
      <w:r>
        <w:t>Es objeto de esta contribución la realización de actividades que dañen o deterioren bienes del dominio público propiedad del Municipio, tales como: instalaciones, infraestructura caminera, hidráulica y de servicios, de uso comunitario y beneficio social y se pagará en la Tesorería Municipal, dentro de los quince días siguientes en que se notifique al contribuyente el resultado de la cuantificación de los daños o deterioros causados.</w:t>
      </w:r>
    </w:p>
    <w:p w:rsidR="00C25680" w:rsidRDefault="00C25680">
      <w:pPr>
        <w:pStyle w:val="Textoindependiente"/>
        <w:spacing w:before="4"/>
      </w:pPr>
    </w:p>
    <w:p w:rsidR="00C25680" w:rsidRDefault="00F04C40">
      <w:pPr>
        <w:pStyle w:val="Ttulo4"/>
        <w:ind w:right="2240"/>
      </w:pPr>
      <w:r>
        <w:t>CAPÍTULO SEXTO</w:t>
      </w:r>
    </w:p>
    <w:p w:rsidR="00C25680" w:rsidRDefault="00F04C40">
      <w:pPr>
        <w:ind w:left="1118" w:right="1262"/>
        <w:jc w:val="center"/>
        <w:rPr>
          <w:b/>
          <w:sz w:val="20"/>
        </w:rPr>
      </w:pPr>
      <w:r>
        <w:rPr>
          <w:b/>
          <w:sz w:val="20"/>
        </w:rPr>
        <w:t>DE LOS DERECHOS POR LA PRESTACIÓN DE SERVICIOS PÚBLICOS</w:t>
      </w:r>
    </w:p>
    <w:p w:rsidR="00C25680" w:rsidRDefault="00C25680">
      <w:pPr>
        <w:pStyle w:val="Textoindependiente"/>
        <w:spacing w:before="1"/>
        <w:rPr>
          <w:b/>
        </w:rPr>
      </w:pPr>
    </w:p>
    <w:p w:rsidR="00C25680" w:rsidRDefault="00F04C40">
      <w:pPr>
        <w:spacing w:line="229" w:lineRule="exact"/>
        <w:ind w:left="2096" w:right="2238"/>
        <w:jc w:val="center"/>
        <w:rPr>
          <w:b/>
          <w:sz w:val="20"/>
        </w:rPr>
      </w:pPr>
      <w:r>
        <w:rPr>
          <w:b/>
          <w:sz w:val="20"/>
        </w:rPr>
        <w:t>SECCIÓN I</w:t>
      </w:r>
    </w:p>
    <w:p w:rsidR="00C25680" w:rsidRDefault="00F04C40">
      <w:pPr>
        <w:spacing w:line="229" w:lineRule="exact"/>
        <w:ind w:left="2096" w:right="2244"/>
        <w:jc w:val="center"/>
        <w:rPr>
          <w:b/>
          <w:sz w:val="20"/>
        </w:rPr>
      </w:pPr>
      <w:r>
        <w:rPr>
          <w:b/>
          <w:sz w:val="20"/>
        </w:rPr>
        <w:t>DE LOS SERVICIOS DE AGUA POTABLE Y ALCANTARILLADO</w:t>
      </w:r>
    </w:p>
    <w:p w:rsidR="00C25680" w:rsidRDefault="00C25680">
      <w:pPr>
        <w:pStyle w:val="Textoindependiente"/>
        <w:spacing w:before="8"/>
        <w:rPr>
          <w:b/>
          <w:sz w:val="19"/>
        </w:rPr>
      </w:pPr>
    </w:p>
    <w:p w:rsidR="00C25680" w:rsidRDefault="00F04C40">
      <w:pPr>
        <w:pStyle w:val="Textoindependiente"/>
        <w:ind w:left="217" w:right="355"/>
        <w:jc w:val="both"/>
      </w:pPr>
      <w:r>
        <w:rPr>
          <w:b/>
        </w:rPr>
        <w:t xml:space="preserve">ARTÍCULO 9.- </w:t>
      </w:r>
      <w:r>
        <w:t>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C25680" w:rsidRDefault="00C25680">
      <w:pPr>
        <w:pStyle w:val="Textoindependiente"/>
      </w:pPr>
    </w:p>
    <w:p w:rsidR="00C25680" w:rsidRDefault="00F04C40">
      <w:pPr>
        <w:pStyle w:val="Textoindependiente"/>
        <w:ind w:left="217" w:right="353"/>
        <w:jc w:val="both"/>
      </w:pPr>
      <w:r>
        <w:t>Los servicios de Agua Potable y Alcantarillado, se cobrarán con base en las cuotas o tarifas que establezca la presente Ley. La determinación de cuotas y tarifas estará a lo dispuesto en el Capítulo Sexto de la Ley de Agua para los Municipios del Estado de Coahuila de Zaragoza, cobrando de la siguiente manera:</w:t>
      </w:r>
    </w:p>
    <w:p w:rsidR="00C25680" w:rsidRDefault="00C25680">
      <w:pPr>
        <w:pStyle w:val="Textoindependiente"/>
        <w:spacing w:before="2"/>
      </w:pPr>
    </w:p>
    <w:p w:rsidR="00C25680" w:rsidRDefault="00F04C40">
      <w:pPr>
        <w:pStyle w:val="Textoindependiente"/>
        <w:ind w:left="217"/>
        <w:jc w:val="both"/>
      </w:pPr>
      <w:r>
        <w:t>I.- El Agua Potable y Drenaje para uso doméstico en casa-habitación se cobrará una cuota mínima de $ 39.00 mensual.</w:t>
      </w:r>
    </w:p>
    <w:p w:rsidR="00C25680" w:rsidRDefault="00C25680">
      <w:pPr>
        <w:pStyle w:val="Textoindependiente"/>
        <w:spacing w:before="10"/>
        <w:rPr>
          <w:sz w:val="19"/>
        </w:rPr>
      </w:pPr>
    </w:p>
    <w:p w:rsidR="00C25680" w:rsidRDefault="00F04C40">
      <w:pPr>
        <w:pStyle w:val="Textoindependiente"/>
        <w:ind w:left="217" w:right="369"/>
        <w:jc w:val="both"/>
      </w:pPr>
      <w:r>
        <w:t>II.- El Agua Potable y Drenaje para uso Comercial, Industrial, Federal, Estatal y Municipal se cobrará una cuota de $ 19.03 metro cúbico.</w:t>
      </w:r>
    </w:p>
    <w:p w:rsidR="00C25680" w:rsidRDefault="00C25680">
      <w:pPr>
        <w:pStyle w:val="Textoindependiente"/>
        <w:spacing w:before="1"/>
      </w:pPr>
    </w:p>
    <w:p w:rsidR="00C25680" w:rsidRDefault="00F04C40">
      <w:pPr>
        <w:pStyle w:val="Textoindependiente"/>
        <w:ind w:left="217"/>
        <w:jc w:val="both"/>
      </w:pPr>
      <w:r>
        <w:t>III.- Para empresas dedicadas al proceso y comercialización de agua purificada $ 61.92 el metro cúbico.</w:t>
      </w:r>
    </w:p>
    <w:p w:rsidR="00C25680" w:rsidRDefault="00C25680">
      <w:pPr>
        <w:pStyle w:val="Textoindependiente"/>
        <w:spacing w:before="10"/>
        <w:rPr>
          <w:sz w:val="19"/>
        </w:rPr>
      </w:pPr>
    </w:p>
    <w:p w:rsidR="00C25680" w:rsidRDefault="00F04C40">
      <w:pPr>
        <w:pStyle w:val="Textoindependiente"/>
        <w:ind w:left="217" w:right="371"/>
        <w:jc w:val="both"/>
      </w:pPr>
      <w:r>
        <w:t>IV.-Conexión de tomas de agua (contrato) $ 338.00 para el caso de servicio doméstico casa habitación, y $ 1,689.00 para servicio comercial e industrial.</w:t>
      </w:r>
    </w:p>
    <w:p w:rsidR="00C25680" w:rsidRDefault="00C25680">
      <w:pPr>
        <w:pStyle w:val="Textoindependiente"/>
        <w:spacing w:before="1"/>
      </w:pPr>
    </w:p>
    <w:p w:rsidR="00C25680" w:rsidRDefault="00F04C40">
      <w:pPr>
        <w:pStyle w:val="Textoindependiente"/>
        <w:spacing w:before="1"/>
        <w:ind w:left="217"/>
        <w:jc w:val="both"/>
      </w:pPr>
      <w:r>
        <w:t>V.- Rotura de pavimento $ 56.00 metro lineal.</w:t>
      </w:r>
    </w:p>
    <w:p w:rsidR="00C25680" w:rsidRDefault="00C25680">
      <w:pPr>
        <w:pStyle w:val="Textoindependiente"/>
        <w:spacing w:before="9"/>
        <w:rPr>
          <w:sz w:val="19"/>
        </w:rPr>
      </w:pPr>
    </w:p>
    <w:p w:rsidR="00C25680" w:rsidRDefault="00F04C40">
      <w:pPr>
        <w:pStyle w:val="Textoindependiente"/>
        <w:spacing w:before="1"/>
        <w:ind w:left="217"/>
        <w:jc w:val="both"/>
      </w:pPr>
      <w:r>
        <w:t>VI.- Servicio generales a la comunidad $ 675.00 por pipa.</w:t>
      </w:r>
    </w:p>
    <w:p w:rsidR="00C25680" w:rsidRDefault="00C25680">
      <w:pPr>
        <w:pStyle w:val="Textoindependiente"/>
      </w:pPr>
    </w:p>
    <w:p w:rsidR="00C25680" w:rsidRDefault="00F04C40">
      <w:pPr>
        <w:pStyle w:val="Textoindependiente"/>
        <w:ind w:left="217" w:right="368"/>
        <w:jc w:val="both"/>
      </w:pPr>
      <w:r>
        <w:t>El ayuntamiento podrá celebrar, en su caso, los convenios correspondientes con el Organismo Descentralizado “Comisión Estatal de Agua y Saneamiento de Coahuila”, en ejercicio de la facultad que se otorga la fracción tercera del artículo 115 Constitucional, para efectos de la prestación de servicio y cobro de las cuotas y tarifas.</w:t>
      </w:r>
    </w:p>
    <w:p w:rsidR="00C25680" w:rsidRDefault="00C25680">
      <w:pPr>
        <w:pStyle w:val="Textoindependiente"/>
        <w:spacing w:before="11"/>
        <w:rPr>
          <w:sz w:val="19"/>
        </w:rPr>
      </w:pPr>
    </w:p>
    <w:p w:rsidR="00C25680" w:rsidRDefault="00F04C40">
      <w:pPr>
        <w:pStyle w:val="Textoindependiente"/>
        <w:ind w:left="217" w:right="359"/>
        <w:jc w:val="both"/>
      </w:pPr>
      <w:r>
        <w:t>VII.- Se otorgará un incentivo equivalente al 50% del pago del servicio de agua potable y drenaje, que se cause, a los pensionados, jubilados, adultos mayores y personas con discapacidad, que sean propietarias de predios</w:t>
      </w:r>
      <w:r>
        <w:rPr>
          <w:spacing w:val="-16"/>
        </w:rPr>
        <w:t xml:space="preserve"> </w:t>
      </w:r>
      <w:r>
        <w:t>urbanos.</w:t>
      </w:r>
    </w:p>
    <w:p w:rsidR="00C25680" w:rsidRDefault="00C25680">
      <w:pPr>
        <w:pStyle w:val="Textoindependiente"/>
        <w:spacing w:before="1"/>
      </w:pPr>
    </w:p>
    <w:p w:rsidR="00C25680" w:rsidRDefault="00F04C40">
      <w:pPr>
        <w:pStyle w:val="Textoindependiente"/>
        <w:ind w:left="217"/>
        <w:jc w:val="both"/>
      </w:pPr>
      <w:r>
        <w:t>Para tener derecho al incentivo a que se refiere el presente artículo, se deberá cumplir con los siguientes requisitos:</w:t>
      </w:r>
    </w:p>
    <w:p w:rsidR="00C25680" w:rsidRDefault="00F04C40">
      <w:pPr>
        <w:pStyle w:val="Textoindependiente"/>
        <w:spacing w:before="1"/>
        <w:ind w:left="217" w:right="629"/>
      </w:pPr>
      <w:r>
        <w:t>1.-Que el predio respecto del que se otorga el incentivo, sea el que tengan señalado su domicilio y esté registrado a su nombre. 2.-El incentivo que se otorga en el presente artículo, no es aplicable cuando se realicen pagos bimestrales.</w:t>
      </w:r>
    </w:p>
    <w:p w:rsidR="00C25680" w:rsidRDefault="00F04C40">
      <w:pPr>
        <w:pStyle w:val="Textoindependiente"/>
        <w:spacing w:line="228" w:lineRule="exact"/>
        <w:ind w:left="217"/>
        <w:jc w:val="both"/>
      </w:pPr>
      <w:r>
        <w:t>3.-El incentivo que se otorga en el presente artículo, solamente se aplica en el año en curso.</w:t>
      </w:r>
    </w:p>
    <w:p w:rsidR="00C25680" w:rsidRDefault="00C25680">
      <w:pPr>
        <w:pStyle w:val="Textoindependiente"/>
        <w:spacing w:before="1"/>
      </w:pPr>
    </w:p>
    <w:p w:rsidR="00C25680" w:rsidRDefault="00F04C40">
      <w:pPr>
        <w:pStyle w:val="Textoindependiente"/>
        <w:ind w:left="217" w:right="367"/>
        <w:jc w:val="both"/>
      </w:pPr>
      <w:r>
        <w:t>VIII.- Se otorgara un incentivo equivalente al 100% del servicio de agua potable, drenaje y alcantarillado, a las instituciones de beneficencia e instituciones educativas públicas, respecto de los predios que sean de su propiedad y que acrediten ante la Tesorería Municipal que cuentan con autorización o reconocimiento de validez en los términos de Ley de la</w:t>
      </w:r>
      <w:r>
        <w:rPr>
          <w:spacing w:val="-17"/>
        </w:rPr>
        <w:t xml:space="preserve"> </w:t>
      </w:r>
      <w:r>
        <w:t>materia.</w:t>
      </w:r>
    </w:p>
    <w:p w:rsidR="00C25680" w:rsidRDefault="00C25680">
      <w:pPr>
        <w:pStyle w:val="Textoindependiente"/>
        <w:spacing w:before="11"/>
        <w:rPr>
          <w:sz w:val="19"/>
        </w:rPr>
      </w:pPr>
    </w:p>
    <w:p w:rsidR="00C25680" w:rsidRDefault="00F04C40">
      <w:pPr>
        <w:pStyle w:val="Textoindependiente"/>
        <w:ind w:left="217" w:right="367"/>
        <w:jc w:val="both"/>
      </w:pPr>
      <w:r>
        <w:t>Las tarifas establecidas en el presente artículo podrán ser actualizadas conforme a lo establecido en el Artículo 22 del Código Financiero para los Municipios del Estado de Coahuila de Zaragoza.</w:t>
      </w:r>
    </w:p>
    <w:p w:rsidR="00C25680" w:rsidRDefault="00C25680">
      <w:pPr>
        <w:pStyle w:val="Textoindependiente"/>
        <w:spacing w:before="6"/>
      </w:pPr>
    </w:p>
    <w:p w:rsidR="00C25680" w:rsidRDefault="00F04C40">
      <w:pPr>
        <w:pStyle w:val="Ttulo4"/>
        <w:ind w:right="2238"/>
      </w:pPr>
      <w:r>
        <w:t>SECCIÓN II</w:t>
      </w:r>
    </w:p>
    <w:p w:rsidR="00C25680" w:rsidRDefault="00F04C40">
      <w:pPr>
        <w:ind w:left="2096" w:right="2237"/>
        <w:jc w:val="center"/>
        <w:rPr>
          <w:b/>
          <w:sz w:val="20"/>
        </w:rPr>
      </w:pPr>
      <w:r>
        <w:rPr>
          <w:b/>
          <w:sz w:val="20"/>
        </w:rPr>
        <w:t>DE LOS SERVICIOS DE ALUMBRADO PÚBLICO</w:t>
      </w:r>
    </w:p>
    <w:p w:rsidR="00C25680" w:rsidRDefault="00C25680">
      <w:pPr>
        <w:jc w:val="center"/>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205"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06" name="Line 19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E1FF9A" id="Group 19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KOFJGaBAgAA&#10;mgUAAA4AAAAAAAAAAAAAAAAALgIAAGRycy9lMm9Eb2MueG1sUEsBAi0AFAAGAAgAAAAhAPrFdPLb&#10;AAAABAEAAA8AAAAAAAAAAAAAAAAA2wQAAGRycy9kb3ducmV2LnhtbFBLBQYAAAAABAAEAPMAAADj&#10;BQAAAAA=&#10;">
                <v:line id="Line 19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w10:anchorlock/>
              </v:group>
            </w:pict>
          </mc:Fallback>
        </mc:AlternateContent>
      </w:r>
    </w:p>
    <w:p w:rsidR="00C25680" w:rsidRDefault="00F04C40">
      <w:pPr>
        <w:pStyle w:val="Textoindependiente"/>
        <w:ind w:left="217" w:right="355"/>
        <w:jc w:val="both"/>
      </w:pPr>
      <w:r>
        <w:rPr>
          <w:b/>
        </w:rPr>
        <w:t xml:space="preserve">ARTÍCULO 10.- </w:t>
      </w:r>
      <w:r>
        <w:t>Es objeto de este derecho la prestación del servicio de alumbrado público para los habitantes del Municipio. Se entiende por servicio de alumbrado público, el que se proporcione en calles, plazas, jardines y otros lugares de uso común del municipio.</w:t>
      </w:r>
    </w:p>
    <w:p w:rsidR="00C25680" w:rsidRDefault="00C25680">
      <w:pPr>
        <w:pStyle w:val="Textoindependiente"/>
        <w:spacing w:before="2"/>
      </w:pPr>
    </w:p>
    <w:p w:rsidR="00C25680" w:rsidRDefault="00F04C40">
      <w:pPr>
        <w:pStyle w:val="Textoindependiente"/>
        <w:ind w:left="217" w:right="354"/>
        <w:jc w:val="both"/>
      </w:pPr>
      <w:r>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CFE. El resultado será dividido entre 12 y lo que dé como resultado de esta operación, se cobrará en cada recibo que la CFE expida, y su monto no podrá ser superior al 5% de las cantidades que deban pagar los contribuyentes en forma particular, por el consumo de energía eléctrica.</w:t>
      </w:r>
    </w:p>
    <w:p w:rsidR="00C25680" w:rsidRDefault="00C25680">
      <w:pPr>
        <w:pStyle w:val="Textoindependiente"/>
        <w:spacing w:before="9"/>
        <w:rPr>
          <w:sz w:val="19"/>
        </w:rPr>
      </w:pPr>
    </w:p>
    <w:p w:rsidR="00C25680" w:rsidRDefault="00F04C40">
      <w:pPr>
        <w:pStyle w:val="Textoindependiente"/>
        <w:ind w:left="217" w:right="355"/>
        <w:jc w:val="both"/>
      </w:pPr>
      <w:r>
        <w:t>Los propietarios o poseedores de predios rústicos o urbanos que no estén registrados en la Comisión Federal de Electricidad, pagarán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2019 dividiendo el Índice Nacional de Precios al Consumidor del mes de Noviembre de 2018 entre el Índice Nacional de Precios al Consumidor correspondiente al mes Octubre  de 2017.</w:t>
      </w:r>
    </w:p>
    <w:p w:rsidR="00C25680" w:rsidRDefault="00C25680">
      <w:pPr>
        <w:pStyle w:val="Textoindependiente"/>
        <w:spacing w:before="7"/>
      </w:pPr>
    </w:p>
    <w:p w:rsidR="00C25680" w:rsidRDefault="00F04C40">
      <w:pPr>
        <w:pStyle w:val="Ttulo4"/>
        <w:ind w:right="2235"/>
      </w:pPr>
      <w:r>
        <w:t>SECCIÓN III</w:t>
      </w:r>
    </w:p>
    <w:p w:rsidR="00C25680" w:rsidRDefault="00F04C40">
      <w:pPr>
        <w:ind w:left="3549"/>
        <w:rPr>
          <w:b/>
          <w:sz w:val="20"/>
        </w:rPr>
      </w:pPr>
      <w:r>
        <w:rPr>
          <w:b/>
          <w:sz w:val="20"/>
        </w:rPr>
        <w:t>DE LOS SERVICIOS DE ASEO PÚBLICO</w:t>
      </w:r>
    </w:p>
    <w:p w:rsidR="00C25680" w:rsidRDefault="00C25680">
      <w:pPr>
        <w:pStyle w:val="Textoindependiente"/>
        <w:spacing w:before="8"/>
        <w:rPr>
          <w:b/>
          <w:sz w:val="19"/>
        </w:rPr>
      </w:pPr>
    </w:p>
    <w:p w:rsidR="00C25680" w:rsidRDefault="00F04C40">
      <w:pPr>
        <w:pStyle w:val="Textoindependiente"/>
        <w:ind w:left="217" w:right="357"/>
        <w:jc w:val="both"/>
      </w:pPr>
      <w:r>
        <w:rPr>
          <w:b/>
        </w:rPr>
        <w:t xml:space="preserve">ARTÍCULO 11.- </w:t>
      </w:r>
      <w:r>
        <w:t>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se pagara conforme a las siguientes tarifas:</w:t>
      </w:r>
    </w:p>
    <w:p w:rsidR="00C25680" w:rsidRDefault="00C25680">
      <w:pPr>
        <w:pStyle w:val="Textoindependiente"/>
        <w:spacing w:before="11"/>
        <w:rPr>
          <w:sz w:val="19"/>
        </w:rPr>
      </w:pPr>
    </w:p>
    <w:p w:rsidR="00C25680" w:rsidRDefault="00F04C40">
      <w:pPr>
        <w:pStyle w:val="Textoindependiente"/>
        <w:ind w:left="217"/>
        <w:jc w:val="both"/>
      </w:pPr>
      <w:r>
        <w:t>I.- Por lote $ 8.50 mensual independientemente de los metros lineales.</w:t>
      </w:r>
    </w:p>
    <w:p w:rsidR="00C25680" w:rsidRDefault="00C25680">
      <w:pPr>
        <w:pStyle w:val="Textoindependiente"/>
        <w:spacing w:before="10"/>
        <w:rPr>
          <w:sz w:val="19"/>
        </w:rPr>
      </w:pPr>
    </w:p>
    <w:p w:rsidR="00C25680" w:rsidRDefault="00F04C40">
      <w:pPr>
        <w:pStyle w:val="Textoindependiente"/>
        <w:ind w:left="217"/>
        <w:jc w:val="both"/>
      </w:pPr>
      <w:r>
        <w:t>II.- Comercios e Industrias $ 11.50 mensual independientemente de los metros lineales.</w:t>
      </w:r>
    </w:p>
    <w:p w:rsidR="00C25680" w:rsidRDefault="00C25680">
      <w:pPr>
        <w:pStyle w:val="Textoindependiente"/>
        <w:spacing w:before="1"/>
      </w:pPr>
    </w:p>
    <w:p w:rsidR="00C25680" w:rsidRDefault="00F04C40">
      <w:pPr>
        <w:pStyle w:val="Textoindependiente"/>
        <w:ind w:left="217"/>
        <w:jc w:val="both"/>
      </w:pPr>
      <w:r>
        <w:t>III.- La superficie total del predio baldío sin barda o solo cercado, que sea sujeto a limpieza de maleza por parte del Ayuntamiento</w:t>
      </w:r>
    </w:p>
    <w:p w:rsidR="00C25680" w:rsidRDefault="00F04C40">
      <w:pPr>
        <w:pStyle w:val="Textoindependiente"/>
        <w:ind w:left="217"/>
        <w:jc w:val="both"/>
      </w:pPr>
      <w:r>
        <w:t>$ 1.14 m2, cuando se requiera desmonte se cobrara $ 4.51 m2.</w:t>
      </w:r>
    </w:p>
    <w:p w:rsidR="00C25680" w:rsidRDefault="00C25680">
      <w:pPr>
        <w:pStyle w:val="Textoindependiente"/>
        <w:spacing w:before="10"/>
        <w:rPr>
          <w:sz w:val="19"/>
        </w:rPr>
      </w:pPr>
    </w:p>
    <w:p w:rsidR="00C25680" w:rsidRDefault="00F04C40">
      <w:pPr>
        <w:pStyle w:val="Textoindependiente"/>
        <w:ind w:left="217" w:right="365"/>
        <w:jc w:val="both"/>
      </w:pPr>
      <w:r>
        <w:t>IV.- La periodicidad y forma en que deba prestarse el servicio de recolección de basura en los casos de usuarios que soliciten servicios especiales o aquellos comercios que la autoridad considere que requieran de servicios especiales, se procederá a la firma de un contrato el cual se ajustará a las siguientes tarifas:</w:t>
      </w:r>
    </w:p>
    <w:p w:rsidR="00C25680" w:rsidRDefault="00F04C40">
      <w:pPr>
        <w:pStyle w:val="Textoindependiente"/>
        <w:spacing w:before="2"/>
        <w:ind w:left="217" w:right="353"/>
        <w:jc w:val="both"/>
      </w:pPr>
      <w:r>
        <w:t>V.- En el caso de los predios domésticos, comercios e industrias el cobro se hará efectivo en los recibos del impuesto predial. En caso de los comercios que vendan bebidas alcohólicas (cantinas, depósitos, bares) se efectuarán por medio de la tesorería municipal.</w:t>
      </w:r>
    </w:p>
    <w:p w:rsidR="00C25680" w:rsidRDefault="00C25680">
      <w:pPr>
        <w:pStyle w:val="Textoindependiente"/>
        <w:spacing w:before="10"/>
        <w:rPr>
          <w:sz w:val="19"/>
        </w:rPr>
      </w:pPr>
    </w:p>
    <w:p w:rsidR="00C25680" w:rsidRDefault="00F04C40">
      <w:pPr>
        <w:pStyle w:val="Textoindependiente"/>
        <w:ind w:left="217" w:right="358"/>
        <w:jc w:val="both"/>
      </w:pPr>
      <w:r>
        <w:t xml:space="preserve">VI.- Por recolección de basura en calles, plazas o parques, con motivo de la celebración de un evento, $ </w:t>
      </w:r>
      <w:r>
        <w:rPr>
          <w:spacing w:val="3"/>
        </w:rPr>
        <w:t xml:space="preserve">23.00 </w:t>
      </w:r>
      <w:r>
        <w:t>por cada tambo de 200</w:t>
      </w:r>
      <w:r>
        <w:rPr>
          <w:spacing w:val="1"/>
        </w:rPr>
        <w:t xml:space="preserve"> </w:t>
      </w:r>
      <w:r>
        <w:t>litros.</w:t>
      </w:r>
    </w:p>
    <w:p w:rsidR="00C25680" w:rsidRDefault="00C25680">
      <w:pPr>
        <w:pStyle w:val="Textoindependiente"/>
        <w:spacing w:before="2"/>
      </w:pPr>
    </w:p>
    <w:p w:rsidR="00C25680" w:rsidRDefault="00F04C40">
      <w:pPr>
        <w:pStyle w:val="Textoindependiente"/>
        <w:ind w:left="217"/>
        <w:jc w:val="both"/>
      </w:pPr>
      <w:r>
        <w:t>VII.-Las instituciones educativas públicas, oficinas federales, estatales y municipales quedaran exentas del pago por este servicio.</w:t>
      </w:r>
    </w:p>
    <w:p w:rsidR="00C25680" w:rsidRDefault="00C25680">
      <w:pPr>
        <w:pStyle w:val="Textoindependiente"/>
        <w:spacing w:before="3"/>
      </w:pPr>
    </w:p>
    <w:p w:rsidR="00C25680" w:rsidRDefault="00F04C40">
      <w:pPr>
        <w:pStyle w:val="Ttulo4"/>
        <w:ind w:right="2238"/>
      </w:pPr>
      <w:r>
        <w:t>SECCIÓN IV</w:t>
      </w:r>
    </w:p>
    <w:p w:rsidR="00C25680" w:rsidRDefault="00F04C40">
      <w:pPr>
        <w:ind w:left="3225"/>
        <w:rPr>
          <w:b/>
          <w:sz w:val="20"/>
        </w:rPr>
      </w:pPr>
      <w:r>
        <w:rPr>
          <w:b/>
          <w:sz w:val="20"/>
        </w:rPr>
        <w:t>DE LOS SERVICIOS DE SEGURIDAD PÚBLICA</w:t>
      </w:r>
    </w:p>
    <w:p w:rsidR="00C25680" w:rsidRDefault="00C25680">
      <w:pPr>
        <w:pStyle w:val="Textoindependiente"/>
        <w:spacing w:before="8"/>
        <w:rPr>
          <w:b/>
          <w:sz w:val="19"/>
        </w:rPr>
      </w:pPr>
    </w:p>
    <w:p w:rsidR="00C25680" w:rsidRDefault="00F04C40">
      <w:pPr>
        <w:pStyle w:val="Textoindependiente"/>
        <w:ind w:left="217" w:right="362"/>
        <w:jc w:val="both"/>
      </w:pPr>
      <w:r>
        <w:rPr>
          <w:b/>
        </w:rPr>
        <w:t xml:space="preserve">ARTÍCULO 12.- </w:t>
      </w:r>
      <w:r>
        <w:t>Son objeto de este derecho los servicios prestados por las autoridades municipales en materia de seguridad pública, conforme a las disposiciones reglamentarias que rijan en el Municipio. Los Servicios de Seguridad Pública comprenden las actividades de vigilancia que se otorguen a toda clase de establecimientos que presten servicios públicos a solicitud de éstos o de oficio, cuando la autoridad municipal correspondiente lo juzgue necesario o conveniente.</w:t>
      </w:r>
    </w:p>
    <w:p w:rsidR="00C25680" w:rsidRDefault="00C25680">
      <w:pPr>
        <w:pStyle w:val="Textoindependiente"/>
      </w:pPr>
    </w:p>
    <w:p w:rsidR="00C25680" w:rsidRDefault="00F04C40">
      <w:pPr>
        <w:pStyle w:val="Textoindependiente"/>
        <w:ind w:left="217"/>
        <w:jc w:val="both"/>
      </w:pPr>
      <w:r>
        <w:t>El pago de este derecho se efectuará en la Tesorería Municipal conforme a la siguiente tarifa:</w:t>
      </w:r>
    </w:p>
    <w:p w:rsidR="00C25680" w:rsidRDefault="00C25680">
      <w:pPr>
        <w:pStyle w:val="Textoindependiente"/>
        <w:spacing w:before="1"/>
      </w:pPr>
    </w:p>
    <w:p w:rsidR="00C25680" w:rsidRDefault="00F04C40">
      <w:pPr>
        <w:pStyle w:val="Textoindependiente"/>
        <w:spacing w:line="477" w:lineRule="auto"/>
        <w:ind w:left="217" w:right="1016"/>
      </w:pPr>
      <w:r>
        <w:t>1.- En fiestas, bailes, eventos deportivos o reuniones de personas, en una cuota de $ 102.50 por comisionado y por evento. 2.- Agregando multa por faltas al respeto a la autoridad $ 396.00.</w:t>
      </w:r>
    </w:p>
    <w:p w:rsidR="00C25680" w:rsidRDefault="00F04C40">
      <w:pPr>
        <w:pStyle w:val="Ttulo4"/>
        <w:spacing w:before="9"/>
        <w:ind w:right="2239"/>
      </w:pPr>
      <w:r>
        <w:t>SECCIÓN V</w:t>
      </w:r>
    </w:p>
    <w:p w:rsidR="00C25680" w:rsidRDefault="00F04C40">
      <w:pPr>
        <w:ind w:left="2096" w:right="2237"/>
        <w:jc w:val="center"/>
        <w:rPr>
          <w:b/>
          <w:sz w:val="20"/>
        </w:rPr>
      </w:pPr>
      <w:r>
        <w:rPr>
          <w:b/>
          <w:sz w:val="20"/>
        </w:rPr>
        <w:t>DE LOS SERVICIOS DE TRÁNSITO</w:t>
      </w:r>
    </w:p>
    <w:p w:rsidR="00C25680" w:rsidRDefault="00C25680">
      <w:pPr>
        <w:pStyle w:val="Textoindependiente"/>
        <w:spacing w:before="5"/>
        <w:rPr>
          <w:b/>
          <w:sz w:val="19"/>
        </w:rPr>
      </w:pPr>
    </w:p>
    <w:p w:rsidR="00C25680" w:rsidRDefault="00F04C40">
      <w:pPr>
        <w:pStyle w:val="Textoindependiente"/>
        <w:ind w:left="217"/>
        <w:jc w:val="both"/>
      </w:pPr>
      <w:r>
        <w:rPr>
          <w:b/>
        </w:rPr>
        <w:t xml:space="preserve">ARTÍCULO 13.- </w:t>
      </w:r>
      <w:r>
        <w:t>Son objeto de estos derechos, los servicios que presten las autoridades en materia de tránsito municipal.</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203"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04" name="Line 19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5FDD60" id="Group 19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M0SN8qBAgAA&#10;mgUAAA4AAAAAAAAAAAAAAAAALgIAAGRycy9lMm9Eb2MueG1sUEsBAi0AFAAGAAgAAAAhAPrFdPLb&#10;AAAABAEAAA8AAAAAAAAAAAAAAAAA2wQAAGRycy9kb3ducmV2LnhtbFBLBQYAAAAABAAEAPMAAADj&#10;BQAAAAA=&#10;">
                <v:line id="Line 19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w10:anchorlock/>
              </v:group>
            </w:pict>
          </mc:Fallback>
        </mc:AlternateContent>
      </w:r>
    </w:p>
    <w:p w:rsidR="00C25680" w:rsidRDefault="00F04C40">
      <w:pPr>
        <w:pStyle w:val="Ttulo4"/>
        <w:ind w:right="2236"/>
      </w:pPr>
      <w:r>
        <w:t>CAPÍTULO SÉPTIMO</w:t>
      </w:r>
    </w:p>
    <w:p w:rsidR="00C25680" w:rsidRDefault="00F04C40">
      <w:pPr>
        <w:ind w:left="2297" w:right="2441"/>
        <w:jc w:val="center"/>
        <w:rPr>
          <w:b/>
          <w:sz w:val="20"/>
        </w:rPr>
      </w:pPr>
      <w:r>
        <w:rPr>
          <w:b/>
          <w:sz w:val="20"/>
        </w:rPr>
        <w:t>DE LOS DERECHOS POR EXPEDICIÓN DE LICENCIAS, PERMISOS, AUTORIZACIONES Y CONCESIONES</w:t>
      </w:r>
    </w:p>
    <w:p w:rsidR="00C25680" w:rsidRDefault="00C25680">
      <w:pPr>
        <w:pStyle w:val="Textoindependiente"/>
        <w:spacing w:before="2"/>
        <w:rPr>
          <w:b/>
        </w:rPr>
      </w:pPr>
    </w:p>
    <w:p w:rsidR="00C25680" w:rsidRDefault="00F04C40">
      <w:pPr>
        <w:ind w:left="2096" w:right="2238"/>
        <w:jc w:val="center"/>
        <w:rPr>
          <w:b/>
          <w:sz w:val="20"/>
        </w:rPr>
      </w:pPr>
      <w:r>
        <w:rPr>
          <w:b/>
          <w:sz w:val="20"/>
        </w:rPr>
        <w:t>SECCIÓN I</w:t>
      </w:r>
    </w:p>
    <w:p w:rsidR="00C25680" w:rsidRDefault="00F04C40">
      <w:pPr>
        <w:ind w:left="2096" w:right="2238"/>
        <w:jc w:val="center"/>
        <w:rPr>
          <w:b/>
          <w:sz w:val="20"/>
        </w:rPr>
      </w:pPr>
      <w:r>
        <w:rPr>
          <w:b/>
          <w:sz w:val="20"/>
        </w:rPr>
        <w:t>POR LA EXPEDICION DE LICENCIAS PARA CONSTRUCCIÓN</w:t>
      </w:r>
    </w:p>
    <w:p w:rsidR="00C25680" w:rsidRDefault="00C25680">
      <w:pPr>
        <w:pStyle w:val="Textoindependiente"/>
        <w:spacing w:before="5"/>
        <w:rPr>
          <w:b/>
          <w:sz w:val="19"/>
        </w:rPr>
      </w:pPr>
    </w:p>
    <w:p w:rsidR="00C25680" w:rsidRDefault="00F04C40">
      <w:pPr>
        <w:pStyle w:val="Textoindependiente"/>
        <w:ind w:left="217" w:right="381"/>
      </w:pPr>
      <w:r>
        <w:rPr>
          <w:b/>
        </w:rPr>
        <w:t xml:space="preserve">ARTÍCULO 14.- </w:t>
      </w:r>
      <w:r>
        <w:t>Son objeto de estos derechos, la expedición de licencias por los conceptos siguientes que se cubrirán conforme a:</w:t>
      </w:r>
    </w:p>
    <w:p w:rsidR="00C25680" w:rsidRDefault="00C25680">
      <w:pPr>
        <w:pStyle w:val="Textoindependiente"/>
        <w:spacing w:before="1"/>
      </w:pPr>
    </w:p>
    <w:p w:rsidR="00C25680" w:rsidRDefault="00F04C40">
      <w:pPr>
        <w:pStyle w:val="Textoindependiente"/>
        <w:spacing w:before="1" w:line="229" w:lineRule="exact"/>
        <w:ind w:left="217"/>
      </w:pPr>
      <w:r>
        <w:t>I.- Licencia para construcción:</w:t>
      </w:r>
    </w:p>
    <w:p w:rsidR="00C25680" w:rsidRDefault="00F04C40">
      <w:pPr>
        <w:pStyle w:val="Textoindependiente"/>
        <w:tabs>
          <w:tab w:val="left" w:pos="2469"/>
          <w:tab w:val="left" w:pos="2567"/>
        </w:tabs>
        <w:ind w:left="217" w:right="7629"/>
      </w:pPr>
      <w:r>
        <w:t>1.- Edificios</w:t>
      </w:r>
      <w:r>
        <w:rPr>
          <w:spacing w:val="-5"/>
        </w:rPr>
        <w:t xml:space="preserve"> </w:t>
      </w:r>
      <w:r>
        <w:t>para</w:t>
      </w:r>
      <w:r>
        <w:rPr>
          <w:spacing w:val="-1"/>
        </w:rPr>
        <w:t xml:space="preserve"> </w:t>
      </w:r>
      <w:r>
        <w:t>hoteles</w:t>
      </w:r>
      <w:r>
        <w:tab/>
      </w:r>
      <w:r>
        <w:tab/>
        <w:t xml:space="preserve">$ 5.65 </w:t>
      </w:r>
      <w:r>
        <w:rPr>
          <w:spacing w:val="-15"/>
        </w:rPr>
        <w:t xml:space="preserve">m2 </w:t>
      </w:r>
      <w:r>
        <w:t>2.-</w:t>
      </w:r>
      <w:r>
        <w:rPr>
          <w:spacing w:val="-2"/>
        </w:rPr>
        <w:t xml:space="preserve"> </w:t>
      </w:r>
      <w:r>
        <w:t>Bodegas</w:t>
      </w:r>
      <w:r>
        <w:tab/>
        <w:t>$ 3.38</w:t>
      </w:r>
      <w:r>
        <w:rPr>
          <w:spacing w:val="-2"/>
        </w:rPr>
        <w:t xml:space="preserve"> </w:t>
      </w:r>
      <w:r>
        <w:t>m2</w:t>
      </w:r>
    </w:p>
    <w:p w:rsidR="00C25680" w:rsidRDefault="00C25680">
      <w:pPr>
        <w:pStyle w:val="Textoindependiente"/>
      </w:pPr>
    </w:p>
    <w:p w:rsidR="00C25680" w:rsidRDefault="00F04C40">
      <w:pPr>
        <w:pStyle w:val="Textoindependiente"/>
        <w:tabs>
          <w:tab w:val="left" w:pos="1633"/>
        </w:tabs>
        <w:ind w:left="217" w:right="3820"/>
      </w:pPr>
      <w:r>
        <w:t>II.- Instalación, tendido de cables y conducciones aéreas o subterráneas de uso público. 1.-</w:t>
      </w:r>
      <w:r>
        <w:rPr>
          <w:spacing w:val="-3"/>
        </w:rPr>
        <w:t xml:space="preserve"> </w:t>
      </w:r>
      <w:r>
        <w:t>Comercial</w:t>
      </w:r>
      <w:r>
        <w:tab/>
        <w:t>$ 2.74 metro</w:t>
      </w:r>
      <w:r>
        <w:rPr>
          <w:spacing w:val="3"/>
        </w:rPr>
        <w:t xml:space="preserve"> </w:t>
      </w:r>
      <w:r>
        <w:t>lineal</w:t>
      </w:r>
    </w:p>
    <w:p w:rsidR="00C25680" w:rsidRDefault="00F04C40">
      <w:pPr>
        <w:pStyle w:val="Textoindependiente"/>
        <w:tabs>
          <w:tab w:val="left" w:pos="1633"/>
        </w:tabs>
        <w:spacing w:before="1"/>
        <w:ind w:left="217"/>
      </w:pPr>
      <w:r>
        <w:t>2.-</w:t>
      </w:r>
      <w:r>
        <w:rPr>
          <w:spacing w:val="-4"/>
        </w:rPr>
        <w:t xml:space="preserve"> </w:t>
      </w:r>
      <w:r>
        <w:t>Industrial</w:t>
      </w:r>
      <w:r>
        <w:tab/>
        <w:t>$ 2.74 metro</w:t>
      </w:r>
      <w:r>
        <w:rPr>
          <w:spacing w:val="-6"/>
        </w:rPr>
        <w:t xml:space="preserve"> </w:t>
      </w:r>
      <w:r>
        <w:t>lineal</w:t>
      </w:r>
    </w:p>
    <w:p w:rsidR="00C25680" w:rsidRDefault="00C25680">
      <w:pPr>
        <w:pStyle w:val="Textoindependiente"/>
        <w:spacing w:before="9"/>
        <w:rPr>
          <w:sz w:val="19"/>
        </w:rPr>
      </w:pPr>
    </w:p>
    <w:p w:rsidR="00C25680" w:rsidRDefault="00F04C40">
      <w:pPr>
        <w:pStyle w:val="Textoindependiente"/>
        <w:spacing w:before="1"/>
        <w:ind w:left="217"/>
      </w:pPr>
      <w:r>
        <w:t>III.- Para construcción e instalación de antenas para radiocomunicación de uso público o privado se pagará una cuota única de</w:t>
      </w:r>
    </w:p>
    <w:p w:rsidR="00C25680" w:rsidRDefault="00F04C40">
      <w:pPr>
        <w:pStyle w:val="Textoindependiente"/>
        <w:spacing w:before="1"/>
        <w:ind w:left="217"/>
      </w:pPr>
      <w:r>
        <w:t>$ 21,382.50 cada una.</w:t>
      </w:r>
    </w:p>
    <w:p w:rsidR="00C25680" w:rsidRDefault="00C25680">
      <w:pPr>
        <w:pStyle w:val="Textoindependiente"/>
      </w:pPr>
    </w:p>
    <w:p w:rsidR="00C25680" w:rsidRDefault="00F04C40">
      <w:pPr>
        <w:pStyle w:val="Textoindependiente"/>
        <w:ind w:left="217"/>
      </w:pPr>
      <w:r>
        <w:t>IV.- Por la expedición de permiso de construcción y remodelación de las instalaciones que sean centrales productoras de energía termoeléctrica, térmica solar, hidroeléctrica, eólica, fotovoltaica, aerogeneradores o similares, se cobrará la cantidad de</w:t>
      </w:r>
    </w:p>
    <w:p w:rsidR="00C25680" w:rsidRDefault="00F04C40">
      <w:pPr>
        <w:pStyle w:val="Textoindependiente"/>
        <w:spacing w:line="228" w:lineRule="exact"/>
        <w:ind w:left="217"/>
      </w:pPr>
      <w:r>
        <w:t>$ 46,838.00 por permiso para cada aerogenerador o unidad.</w:t>
      </w:r>
    </w:p>
    <w:p w:rsidR="00C25680" w:rsidRDefault="00C25680">
      <w:pPr>
        <w:pStyle w:val="Textoindependiente"/>
        <w:spacing w:before="1"/>
      </w:pPr>
    </w:p>
    <w:p w:rsidR="00C25680" w:rsidRDefault="00F04C40">
      <w:pPr>
        <w:pStyle w:val="Textoindependiente"/>
        <w:ind w:left="217" w:right="404"/>
      </w:pPr>
      <w:r>
        <w:t>V.- Por la expedición de permiso de construcción y remodelación de la instalación dedicada a la explotación del gas de lutitas o gas shale, se cobrará la cantidad de $ 46,838.00 por permiso para cada unidad.</w:t>
      </w:r>
    </w:p>
    <w:p w:rsidR="00C25680" w:rsidRDefault="00C25680">
      <w:pPr>
        <w:pStyle w:val="Textoindependiente"/>
        <w:spacing w:before="1"/>
      </w:pPr>
    </w:p>
    <w:p w:rsidR="00C25680" w:rsidRDefault="00F04C40">
      <w:pPr>
        <w:pStyle w:val="Textoindependiente"/>
        <w:spacing w:before="1" w:line="229" w:lineRule="exact"/>
        <w:ind w:left="217"/>
        <w:jc w:val="both"/>
      </w:pPr>
      <w:r>
        <w:t>VI.- Por la expedición de permiso de construcción y remodelación de la instalación dedicada a la extracción de Gas Natural</w:t>
      </w:r>
    </w:p>
    <w:p w:rsidR="00C25680" w:rsidRDefault="00F04C40">
      <w:pPr>
        <w:pStyle w:val="Textoindependiente"/>
        <w:spacing w:line="229" w:lineRule="exact"/>
        <w:ind w:left="217"/>
        <w:jc w:val="both"/>
      </w:pPr>
      <w:r>
        <w:t>$ 46,838.00 por permiso para cada unidad.</w:t>
      </w:r>
    </w:p>
    <w:p w:rsidR="00C25680" w:rsidRDefault="00F04C40">
      <w:pPr>
        <w:pStyle w:val="Textoindependiente"/>
        <w:ind w:left="217"/>
        <w:jc w:val="both"/>
      </w:pPr>
      <w:r>
        <w:t>VII.- Por la expedición de permiso de construcción y remodelación de la instalación dedicada a la extracción de Gas No Asociado</w:t>
      </w:r>
    </w:p>
    <w:p w:rsidR="00C25680" w:rsidRDefault="00F04C40">
      <w:pPr>
        <w:pStyle w:val="Textoindependiente"/>
        <w:ind w:left="217"/>
        <w:jc w:val="both"/>
      </w:pPr>
      <w:r>
        <w:t>$ 46,838.00 por permiso para cada unidad.</w:t>
      </w:r>
    </w:p>
    <w:p w:rsidR="00C25680" w:rsidRDefault="00C25680">
      <w:pPr>
        <w:pStyle w:val="Textoindependiente"/>
        <w:spacing w:before="1"/>
      </w:pPr>
    </w:p>
    <w:p w:rsidR="00C25680" w:rsidRDefault="00F04C40">
      <w:pPr>
        <w:pStyle w:val="Textoindependiente"/>
        <w:ind w:left="217" w:right="362"/>
        <w:jc w:val="both"/>
      </w:pPr>
      <w:r>
        <w:t>VIII.- Por la expedición de permiso de construcción y remodelación de pozos verticales y direccionales en el área específica a Yacimientos Convencionales (Roca Reservorio) en Trampas Estructurales en el que se encuentre el hidrocarburo $ 46,838.00 por permiso para cada pozo.</w:t>
      </w:r>
    </w:p>
    <w:p w:rsidR="00C25680" w:rsidRDefault="00C25680">
      <w:pPr>
        <w:pStyle w:val="Textoindependiente"/>
      </w:pPr>
    </w:p>
    <w:p w:rsidR="00C25680" w:rsidRDefault="00F04C40">
      <w:pPr>
        <w:pStyle w:val="Textoindependiente"/>
        <w:ind w:left="217"/>
        <w:jc w:val="both"/>
      </w:pPr>
      <w:r>
        <w:t>IX.- Por la expedición de permiso de construcción y remodelación de pozo para la extracción de cualquier hidrocarburo</w:t>
      </w:r>
    </w:p>
    <w:p w:rsidR="00C25680" w:rsidRDefault="00F04C40">
      <w:pPr>
        <w:pStyle w:val="Textoindependiente"/>
        <w:ind w:left="217"/>
        <w:jc w:val="both"/>
      </w:pPr>
      <w:r>
        <w:t>$ 46,838.00 por permiso para cada pozo.</w:t>
      </w:r>
    </w:p>
    <w:p w:rsidR="00C25680" w:rsidRDefault="00C25680">
      <w:pPr>
        <w:pStyle w:val="Textoindependiente"/>
        <w:spacing w:before="3"/>
      </w:pPr>
    </w:p>
    <w:p w:rsidR="00C25680" w:rsidRDefault="00F04C40">
      <w:pPr>
        <w:pStyle w:val="Ttulo4"/>
        <w:spacing w:before="1"/>
        <w:ind w:right="2238"/>
      </w:pPr>
      <w:r>
        <w:t>SECCIÓN II</w:t>
      </w:r>
    </w:p>
    <w:p w:rsidR="00C25680" w:rsidRDefault="00F04C40">
      <w:pPr>
        <w:ind w:left="2946" w:right="3090"/>
        <w:jc w:val="center"/>
        <w:rPr>
          <w:b/>
          <w:sz w:val="20"/>
        </w:rPr>
      </w:pPr>
      <w:r>
        <w:rPr>
          <w:b/>
          <w:sz w:val="20"/>
        </w:rPr>
        <w:t>DE LOS SERVICIOS POR ALINEACIÓN DE PREDIOS Y ASIGNACIÓN DE NÚMEROS OFICIALES</w:t>
      </w:r>
    </w:p>
    <w:p w:rsidR="00C25680" w:rsidRDefault="00C25680">
      <w:pPr>
        <w:pStyle w:val="Textoindependiente"/>
        <w:spacing w:before="8"/>
        <w:rPr>
          <w:b/>
          <w:sz w:val="19"/>
        </w:rPr>
      </w:pPr>
    </w:p>
    <w:p w:rsidR="00C25680" w:rsidRDefault="00F04C40">
      <w:pPr>
        <w:pStyle w:val="Textoindependiente"/>
        <w:ind w:left="217" w:right="579"/>
      </w:pPr>
      <w:r>
        <w:rPr>
          <w:b/>
        </w:rPr>
        <w:t xml:space="preserve">ARTÍCULO 15.- </w:t>
      </w:r>
      <w:r>
        <w:t>Son objeto de estos derechos, los servicios que preste el Municipio por el alineamiento de frentes de predios sobre la vía pública y la asignación del número oficial correspondiente a dichos predios.</w:t>
      </w:r>
    </w:p>
    <w:p w:rsidR="00C25680" w:rsidRDefault="00C25680">
      <w:pPr>
        <w:pStyle w:val="Textoindependiente"/>
        <w:spacing w:before="10"/>
        <w:rPr>
          <w:sz w:val="19"/>
        </w:rPr>
      </w:pPr>
    </w:p>
    <w:p w:rsidR="00C25680" w:rsidRDefault="00F04C40">
      <w:pPr>
        <w:pStyle w:val="Textoindependiente"/>
        <w:ind w:left="217"/>
      </w:pPr>
      <w:r>
        <w:t>Los derechos correspondientes a estos servicios se cubrirán conforme a la siguiente tarifa:</w:t>
      </w:r>
    </w:p>
    <w:p w:rsidR="00C25680" w:rsidRDefault="00C25680">
      <w:pPr>
        <w:pStyle w:val="Textoindependiente"/>
        <w:spacing w:before="1"/>
      </w:pPr>
    </w:p>
    <w:p w:rsidR="00C25680" w:rsidRDefault="00F04C40">
      <w:pPr>
        <w:pStyle w:val="Textoindependiente"/>
        <w:spacing w:after="11"/>
        <w:ind w:left="217"/>
      </w:pPr>
      <w:r>
        <w:t>I.- Asignación de número oficial correspondiente:</w:t>
      </w:r>
    </w:p>
    <w:tbl>
      <w:tblPr>
        <w:tblStyle w:val="TableNormal"/>
        <w:tblW w:w="0" w:type="auto"/>
        <w:tblInd w:w="458" w:type="dxa"/>
        <w:tblLayout w:type="fixed"/>
        <w:tblLook w:val="01E0" w:firstRow="1" w:lastRow="1" w:firstColumn="1" w:lastColumn="1" w:noHBand="0" w:noVBand="0"/>
      </w:tblPr>
      <w:tblGrid>
        <w:gridCol w:w="4089"/>
        <w:gridCol w:w="1436"/>
      </w:tblGrid>
      <w:tr w:rsidR="00C25680">
        <w:trPr>
          <w:trHeight w:val="224"/>
        </w:trPr>
        <w:tc>
          <w:tcPr>
            <w:tcW w:w="4089" w:type="dxa"/>
          </w:tcPr>
          <w:p w:rsidR="00C25680" w:rsidRDefault="00F04C40">
            <w:pPr>
              <w:pStyle w:val="TableParagraph"/>
              <w:spacing w:line="204" w:lineRule="exact"/>
              <w:ind w:left="50"/>
              <w:rPr>
                <w:sz w:val="20"/>
              </w:rPr>
            </w:pPr>
            <w:r>
              <w:rPr>
                <w:sz w:val="20"/>
              </w:rPr>
              <w:t>1.- Vivienda popular</w:t>
            </w:r>
          </w:p>
        </w:tc>
        <w:tc>
          <w:tcPr>
            <w:tcW w:w="1436" w:type="dxa"/>
          </w:tcPr>
          <w:p w:rsidR="00C25680" w:rsidRDefault="00F04C40">
            <w:pPr>
              <w:pStyle w:val="TableParagraph"/>
              <w:spacing w:line="204" w:lineRule="exact"/>
              <w:ind w:right="48"/>
              <w:jc w:val="right"/>
              <w:rPr>
                <w:sz w:val="20"/>
              </w:rPr>
            </w:pPr>
            <w:r>
              <w:rPr>
                <w:sz w:val="20"/>
              </w:rPr>
              <w:t>$ 113.00.</w:t>
            </w:r>
          </w:p>
        </w:tc>
      </w:tr>
      <w:tr w:rsidR="00C25680">
        <w:trPr>
          <w:trHeight w:val="229"/>
        </w:trPr>
        <w:tc>
          <w:tcPr>
            <w:tcW w:w="4089" w:type="dxa"/>
          </w:tcPr>
          <w:p w:rsidR="00C25680" w:rsidRDefault="00F04C40">
            <w:pPr>
              <w:pStyle w:val="TableParagraph"/>
              <w:spacing w:line="209" w:lineRule="exact"/>
              <w:ind w:left="50"/>
              <w:rPr>
                <w:sz w:val="20"/>
              </w:rPr>
            </w:pPr>
            <w:r>
              <w:rPr>
                <w:sz w:val="20"/>
              </w:rPr>
              <w:t>2.- Vivienda interés social y residencial</w:t>
            </w:r>
          </w:p>
        </w:tc>
        <w:tc>
          <w:tcPr>
            <w:tcW w:w="1436" w:type="dxa"/>
          </w:tcPr>
          <w:p w:rsidR="00C25680" w:rsidRDefault="00F04C40">
            <w:pPr>
              <w:pStyle w:val="TableParagraph"/>
              <w:spacing w:line="209" w:lineRule="exact"/>
              <w:ind w:right="57"/>
              <w:jc w:val="right"/>
              <w:rPr>
                <w:sz w:val="20"/>
              </w:rPr>
            </w:pPr>
            <w:r>
              <w:rPr>
                <w:sz w:val="20"/>
              </w:rPr>
              <w:t>$ 113.00.</w:t>
            </w:r>
          </w:p>
        </w:tc>
      </w:tr>
      <w:tr w:rsidR="00C25680">
        <w:trPr>
          <w:trHeight w:val="225"/>
        </w:trPr>
        <w:tc>
          <w:tcPr>
            <w:tcW w:w="4089" w:type="dxa"/>
          </w:tcPr>
          <w:p w:rsidR="00C25680" w:rsidRDefault="00F04C40">
            <w:pPr>
              <w:pStyle w:val="TableParagraph"/>
              <w:spacing w:line="205" w:lineRule="exact"/>
              <w:ind w:left="50"/>
              <w:rPr>
                <w:sz w:val="20"/>
              </w:rPr>
            </w:pPr>
            <w:r>
              <w:rPr>
                <w:sz w:val="20"/>
              </w:rPr>
              <w:t>3.- Comercial e Industrial</w:t>
            </w:r>
          </w:p>
        </w:tc>
        <w:tc>
          <w:tcPr>
            <w:tcW w:w="1436" w:type="dxa"/>
          </w:tcPr>
          <w:p w:rsidR="00C25680" w:rsidRDefault="00F04C40">
            <w:pPr>
              <w:pStyle w:val="TableParagraph"/>
              <w:spacing w:line="205" w:lineRule="exact"/>
              <w:ind w:right="57"/>
              <w:jc w:val="right"/>
              <w:rPr>
                <w:sz w:val="20"/>
              </w:rPr>
            </w:pPr>
            <w:r>
              <w:rPr>
                <w:sz w:val="20"/>
              </w:rPr>
              <w:t>$ 113.00.</w:t>
            </w:r>
          </w:p>
        </w:tc>
      </w:tr>
    </w:tbl>
    <w:p w:rsidR="00C25680" w:rsidRDefault="00C25680">
      <w:pPr>
        <w:pStyle w:val="Textoindependiente"/>
        <w:spacing w:before="1"/>
      </w:pPr>
    </w:p>
    <w:p w:rsidR="00C25680" w:rsidRDefault="00F04C40">
      <w:pPr>
        <w:pStyle w:val="Textoindependiente"/>
        <w:ind w:left="217" w:right="358"/>
        <w:jc w:val="both"/>
      </w:pPr>
      <w:r>
        <w:t>II.- Cuando los propietarios de predios que soliciten los derechos correspondientes a la asignación de números oficiales, sean pensionados, jubilados, adultos mayores y personas con discapacidad, se les otorgara un incentivo equivalente al 50% de las tarifas que se causen, única y exclusivamente respecto de la casa habitación en que tenga señalado su domicilio.</w:t>
      </w:r>
    </w:p>
    <w:p w:rsidR="00C25680" w:rsidRDefault="00C25680">
      <w:pPr>
        <w:pStyle w:val="Textoindependiente"/>
        <w:spacing w:before="4"/>
      </w:pPr>
    </w:p>
    <w:p w:rsidR="00C25680" w:rsidRDefault="00F04C40">
      <w:pPr>
        <w:pStyle w:val="Ttulo4"/>
        <w:ind w:right="2235"/>
      </w:pPr>
      <w:r>
        <w:t>SECCIÓN III</w:t>
      </w:r>
    </w:p>
    <w:p w:rsidR="00C25680" w:rsidRDefault="00F04C40">
      <w:pPr>
        <w:ind w:left="171" w:right="316"/>
        <w:jc w:val="center"/>
        <w:rPr>
          <w:b/>
          <w:sz w:val="20"/>
        </w:rPr>
      </w:pPr>
      <w:r>
        <w:rPr>
          <w:b/>
          <w:sz w:val="20"/>
        </w:rPr>
        <w:t>POR LICENCIAS PARA ESTABLECIMIENTOS QUE EXPENDAN BEBIDAS ALCOHÓLICAS</w:t>
      </w:r>
    </w:p>
    <w:p w:rsidR="00C25680" w:rsidRDefault="00C25680">
      <w:pPr>
        <w:pStyle w:val="Textoindependiente"/>
        <w:spacing w:before="7"/>
        <w:rPr>
          <w:b/>
          <w:sz w:val="19"/>
        </w:rPr>
      </w:pPr>
    </w:p>
    <w:p w:rsidR="00C25680" w:rsidRDefault="00F04C40">
      <w:pPr>
        <w:pStyle w:val="Textoindependiente"/>
        <w:spacing w:before="1"/>
        <w:ind w:left="217" w:right="358"/>
        <w:jc w:val="both"/>
      </w:pPr>
      <w:r>
        <w:rPr>
          <w:b/>
        </w:rPr>
        <w:t xml:space="preserve">ARTÍCULO 16.- </w:t>
      </w:r>
      <w:r>
        <w:t>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20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02" name="Line 19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A40596" id="Group 19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ZOpkdoACAACa&#10;BQAADgAAAAAAAAAAAAAAAAAuAgAAZHJzL2Uyb0RvYy54bWxQSwECLQAUAAYACAAAACEA+sV08tsA&#10;AAAEAQAADwAAAAAAAAAAAAAAAADaBAAAZHJzL2Rvd25yZXYueG1sUEsFBgAAAAAEAAQA8wAAAOIF&#10;AAAAAA==&#10;">
                <v:line id="Line 19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w10:anchorlock/>
              </v:group>
            </w:pict>
          </mc:Fallback>
        </mc:AlternateContent>
      </w:r>
    </w:p>
    <w:p w:rsidR="00C25680" w:rsidRDefault="00F04C40">
      <w:pPr>
        <w:pStyle w:val="Textoindependiente"/>
        <w:ind w:left="217"/>
      </w:pPr>
      <w:r>
        <w:t>El derecho a que se refiere esta sección se cobrara de acuerdo a la siguiente tarifa:</w:t>
      </w:r>
    </w:p>
    <w:p w:rsidR="00C25680" w:rsidRDefault="00C25680">
      <w:pPr>
        <w:pStyle w:val="Textoindependiente"/>
        <w:spacing w:before="5"/>
      </w:pPr>
    </w:p>
    <w:p w:rsidR="00C25680" w:rsidRDefault="00F04C40">
      <w:pPr>
        <w:pStyle w:val="Ttulo4"/>
        <w:ind w:left="217"/>
        <w:jc w:val="left"/>
      </w:pPr>
      <w:r>
        <w:t>TARIFA</w:t>
      </w:r>
    </w:p>
    <w:p w:rsidR="00C25680" w:rsidRDefault="00C25680">
      <w:pPr>
        <w:pStyle w:val="Textoindependiente"/>
        <w:spacing w:before="8"/>
        <w:rPr>
          <w:b/>
          <w:sz w:val="19"/>
        </w:rPr>
      </w:pPr>
    </w:p>
    <w:p w:rsidR="00C25680" w:rsidRDefault="00F04C40">
      <w:pPr>
        <w:pStyle w:val="Textoindependiente"/>
        <w:ind w:left="217"/>
      </w:pPr>
      <w:r>
        <w:t>I.- Refrendo Anual</w:t>
      </w:r>
    </w:p>
    <w:p w:rsidR="00C25680" w:rsidRDefault="00F04C40">
      <w:pPr>
        <w:pStyle w:val="Textoindependiente"/>
        <w:spacing w:before="1"/>
        <w:ind w:left="501" w:right="8134"/>
      </w:pPr>
      <w:r>
        <w:t>1.-Salones de baile $2,262.50 2.-Cantinas $1,235.50</w:t>
      </w:r>
    </w:p>
    <w:p w:rsidR="00C25680" w:rsidRDefault="00F04C40">
      <w:pPr>
        <w:pStyle w:val="Textoindependiente"/>
        <w:spacing w:line="228" w:lineRule="exact"/>
        <w:ind w:left="501"/>
      </w:pPr>
      <w:r>
        <w:t>3.-Depósitos $861.00</w:t>
      </w:r>
    </w:p>
    <w:p w:rsidR="00C25680" w:rsidRDefault="00F04C40">
      <w:pPr>
        <w:pStyle w:val="Textoindependiente"/>
        <w:ind w:left="501"/>
      </w:pPr>
      <w:r>
        <w:t>4.-Supermercados</w:t>
      </w:r>
      <w:r>
        <w:rPr>
          <w:spacing w:val="-9"/>
        </w:rPr>
        <w:t xml:space="preserve"> </w:t>
      </w:r>
      <w:r>
        <w:t>$1,696.50</w:t>
      </w:r>
    </w:p>
    <w:p w:rsidR="00C25680" w:rsidRDefault="00F04C40">
      <w:pPr>
        <w:pStyle w:val="Textoindependiente"/>
        <w:spacing w:before="1"/>
        <w:ind w:left="501" w:right="7880"/>
      </w:pPr>
      <w:r>
        <w:t>5.-Zona de Tolerancia $7,353.50 6.- Restaurant bar</w:t>
      </w:r>
      <w:r>
        <w:rPr>
          <w:spacing w:val="-4"/>
        </w:rPr>
        <w:t xml:space="preserve"> </w:t>
      </w:r>
      <w:r>
        <w:t>$1,177.00</w:t>
      </w:r>
    </w:p>
    <w:p w:rsidR="00C25680" w:rsidRDefault="00F04C40">
      <w:pPr>
        <w:pStyle w:val="Textoindependiente"/>
        <w:spacing w:line="228" w:lineRule="exact"/>
        <w:ind w:left="501"/>
      </w:pPr>
      <w:r>
        <w:t>7.- Abarrotes $1,177.00</w:t>
      </w:r>
    </w:p>
    <w:p w:rsidR="00C25680" w:rsidRDefault="00F04C40">
      <w:pPr>
        <w:pStyle w:val="Textoindependiente"/>
        <w:ind w:left="501" w:right="8661"/>
      </w:pPr>
      <w:r>
        <w:t>8.- Hoteles $1,177.00 9.- Mini súper $861.00</w:t>
      </w:r>
    </w:p>
    <w:p w:rsidR="00C25680" w:rsidRDefault="00C25680">
      <w:pPr>
        <w:pStyle w:val="Textoindependiente"/>
        <w:spacing w:before="6"/>
      </w:pPr>
    </w:p>
    <w:p w:rsidR="00C25680" w:rsidRDefault="00F04C40">
      <w:pPr>
        <w:pStyle w:val="Ttulo4"/>
        <w:ind w:right="2238"/>
      </w:pPr>
      <w:r>
        <w:t>SECCIÓN IV</w:t>
      </w:r>
    </w:p>
    <w:p w:rsidR="00C25680" w:rsidRDefault="00F04C40">
      <w:pPr>
        <w:ind w:left="2096" w:right="2237"/>
        <w:jc w:val="center"/>
        <w:rPr>
          <w:b/>
          <w:sz w:val="20"/>
        </w:rPr>
      </w:pPr>
      <w:r>
        <w:rPr>
          <w:b/>
          <w:sz w:val="20"/>
        </w:rPr>
        <w:t>DE LOS SERVICIOS CATASTRALES</w:t>
      </w:r>
    </w:p>
    <w:p w:rsidR="00C25680" w:rsidRDefault="00C25680">
      <w:pPr>
        <w:pStyle w:val="Textoindependiente"/>
        <w:spacing w:before="5"/>
        <w:rPr>
          <w:b/>
          <w:sz w:val="19"/>
        </w:rPr>
      </w:pPr>
    </w:p>
    <w:p w:rsidR="00C25680" w:rsidRDefault="00F04C40">
      <w:pPr>
        <w:pStyle w:val="Textoindependiente"/>
        <w:spacing w:before="1"/>
        <w:ind w:left="217" w:right="610"/>
      </w:pPr>
      <w:r>
        <w:rPr>
          <w:b/>
        </w:rPr>
        <w:t xml:space="preserve">ARTÍCULO 17.- </w:t>
      </w:r>
      <w:r>
        <w:t>Son objeto de estos derechos, los servicios que presten las autoridades municipales por concepto de y se pagaran conforme a las siguientes tarifas:</w:t>
      </w:r>
    </w:p>
    <w:p w:rsidR="00C25680" w:rsidRDefault="00C25680">
      <w:pPr>
        <w:pStyle w:val="Textoindependiente"/>
        <w:spacing w:before="1"/>
      </w:pPr>
    </w:p>
    <w:p w:rsidR="00C25680" w:rsidRDefault="00F04C40">
      <w:pPr>
        <w:pStyle w:val="Textoindependiente"/>
        <w:ind w:left="217"/>
      </w:pPr>
      <w:r>
        <w:t>I.-Certificaciones Catastrales:</w:t>
      </w:r>
    </w:p>
    <w:p w:rsidR="00C25680" w:rsidRDefault="00F04C40">
      <w:pPr>
        <w:pStyle w:val="Textoindependiente"/>
        <w:spacing w:before="1"/>
        <w:ind w:left="784" w:right="5461" w:hanging="284"/>
      </w:pPr>
      <w:r>
        <w:t>1.- Revisión, registro y certificaciones de planos catastrales de; a).- Predio Urbano $ 56.50</w:t>
      </w:r>
    </w:p>
    <w:p w:rsidR="00C25680" w:rsidRDefault="00F04C40">
      <w:pPr>
        <w:pStyle w:val="Textoindependiente"/>
        <w:spacing w:line="228" w:lineRule="exact"/>
        <w:ind w:left="784"/>
      </w:pPr>
      <w:r>
        <w:t>b).- Prédio Rústico $ 226.00 a $ 566.00</w:t>
      </w:r>
    </w:p>
    <w:p w:rsidR="00C25680" w:rsidRDefault="00F04C40">
      <w:pPr>
        <w:pStyle w:val="Textoindependiente"/>
        <w:ind w:left="501" w:right="1604"/>
      </w:pPr>
      <w:r>
        <w:t>2.- Revisión, calculo y registró sobre planos de fraccionamientos, subdivisión y relotificación $ 68.00 por lote. 3.- Certificación unitaria de plano catastral $ 68.00</w:t>
      </w:r>
    </w:p>
    <w:p w:rsidR="00C25680" w:rsidRDefault="00F04C40">
      <w:pPr>
        <w:pStyle w:val="Textoindependiente"/>
        <w:spacing w:before="1"/>
        <w:ind w:left="501"/>
      </w:pPr>
      <w:r>
        <w:t>4.- Certificación catastral $ 68.00</w:t>
      </w:r>
    </w:p>
    <w:p w:rsidR="00C25680" w:rsidRDefault="00F04C40">
      <w:pPr>
        <w:pStyle w:val="Textoindependiente"/>
        <w:spacing w:before="1" w:line="229" w:lineRule="exact"/>
        <w:ind w:left="501"/>
      </w:pPr>
      <w:r>
        <w:t>5.- Certificación de no propiedad $ 68.00</w:t>
      </w:r>
    </w:p>
    <w:p w:rsidR="00C25680" w:rsidRDefault="00F04C40">
      <w:pPr>
        <w:pStyle w:val="Textoindependiente"/>
        <w:spacing w:line="229" w:lineRule="exact"/>
        <w:ind w:left="501"/>
      </w:pPr>
      <w:r>
        <w:t>6.- Certificación de medidas y colindancias $ 169.50</w:t>
      </w:r>
    </w:p>
    <w:p w:rsidR="00C25680" w:rsidRDefault="00F04C40">
      <w:pPr>
        <w:pStyle w:val="Textoindependiente"/>
        <w:ind w:left="784" w:right="3185" w:hanging="284"/>
      </w:pPr>
      <w:r>
        <w:t>7.- Revisión, cálculo y registro de planos sobre Sub-División o Fusión de Predios Rústicos: De a 50 has $ 226.00</w:t>
      </w:r>
    </w:p>
    <w:p w:rsidR="00C25680" w:rsidRDefault="00F04C40">
      <w:pPr>
        <w:pStyle w:val="Textoindependiente"/>
        <w:spacing w:before="1"/>
        <w:ind w:left="784"/>
      </w:pPr>
      <w:r>
        <w:t>De 51 a 100 has $ 339.00</w:t>
      </w:r>
    </w:p>
    <w:p w:rsidR="00C25680" w:rsidRDefault="00F04C40">
      <w:pPr>
        <w:pStyle w:val="Textoindependiente"/>
        <w:spacing w:line="229" w:lineRule="exact"/>
        <w:ind w:left="784"/>
      </w:pPr>
      <w:r>
        <w:t>De 101 a 300 has $</w:t>
      </w:r>
      <w:r>
        <w:rPr>
          <w:spacing w:val="-7"/>
        </w:rPr>
        <w:t xml:space="preserve"> </w:t>
      </w:r>
      <w:r>
        <w:t>452.00</w:t>
      </w:r>
    </w:p>
    <w:p w:rsidR="00C25680" w:rsidRDefault="00F04C40">
      <w:pPr>
        <w:pStyle w:val="Textoindependiente"/>
        <w:spacing w:line="229" w:lineRule="exact"/>
        <w:ind w:left="784"/>
      </w:pPr>
      <w:r>
        <w:t>De 301 a 600 has $</w:t>
      </w:r>
      <w:r>
        <w:rPr>
          <w:spacing w:val="-6"/>
        </w:rPr>
        <w:t xml:space="preserve"> </w:t>
      </w:r>
      <w:r>
        <w:t>678.00</w:t>
      </w:r>
    </w:p>
    <w:p w:rsidR="00C25680" w:rsidRDefault="00F04C40">
      <w:pPr>
        <w:pStyle w:val="Textoindependiente"/>
        <w:spacing w:before="1"/>
        <w:ind w:left="784"/>
      </w:pPr>
      <w:r>
        <w:t>De 601 has en adelante $ 848.50</w:t>
      </w:r>
    </w:p>
    <w:p w:rsidR="00C25680" w:rsidRDefault="00C25680">
      <w:pPr>
        <w:pStyle w:val="Textoindependiente"/>
      </w:pPr>
    </w:p>
    <w:p w:rsidR="00C25680" w:rsidRDefault="00F04C40">
      <w:pPr>
        <w:pStyle w:val="Textoindependiente"/>
        <w:ind w:left="217"/>
      </w:pPr>
      <w:r>
        <w:t>II.- Deslinde de predios urbanos y rústicos:</w:t>
      </w:r>
    </w:p>
    <w:p w:rsidR="00C25680" w:rsidRDefault="00F04C40">
      <w:pPr>
        <w:pStyle w:val="Textoindependiente"/>
        <w:spacing w:before="1"/>
        <w:ind w:left="501"/>
      </w:pPr>
      <w:r>
        <w:t>1.-Deslinde de predios urbanos $ 0.33 m2, hasta 20,000.00m2, lo que exceda a razón de $ 0.18 m2.</w:t>
      </w:r>
    </w:p>
    <w:p w:rsidR="00C25680" w:rsidRDefault="00F04C40">
      <w:pPr>
        <w:pStyle w:val="Textoindependiente"/>
        <w:spacing w:line="229" w:lineRule="exact"/>
        <w:ind w:left="501"/>
      </w:pPr>
      <w:r>
        <w:t>2.-Deslinde de predios rústicos $ 339.50 por hectárea, hasta 10 hectáreas, lo que exceda a razón de $ 113.00 por hectárea.</w:t>
      </w:r>
    </w:p>
    <w:p w:rsidR="00C25680" w:rsidRDefault="00F04C40">
      <w:pPr>
        <w:pStyle w:val="Textoindependiente"/>
        <w:ind w:left="501" w:right="241"/>
      </w:pPr>
      <w:r>
        <w:t>3.-Colocación de mojoneras de $ 283.00 6” de diámetro por 90cm, de alto y $ 163.00 4” de diámetro por 40 cm. de alto, por punto o vértice.</w:t>
      </w:r>
    </w:p>
    <w:p w:rsidR="00C25680" w:rsidRDefault="00F04C40">
      <w:pPr>
        <w:pStyle w:val="Textoindependiente"/>
        <w:ind w:left="501" w:right="610"/>
      </w:pPr>
      <w:r>
        <w:t>4.-Para lo dispuesto en los numerales anteriores, cualquiera que sea la superficie de predio, el importe de los derechos no podrá ser inferior a los $</w:t>
      </w:r>
      <w:r>
        <w:rPr>
          <w:spacing w:val="-2"/>
        </w:rPr>
        <w:t xml:space="preserve"> </w:t>
      </w:r>
      <w:r>
        <w:t>339.50</w:t>
      </w:r>
    </w:p>
    <w:p w:rsidR="00C25680" w:rsidRDefault="00C25680">
      <w:pPr>
        <w:pStyle w:val="Textoindependiente"/>
        <w:spacing w:before="1"/>
      </w:pPr>
    </w:p>
    <w:p w:rsidR="00C25680" w:rsidRDefault="00F04C40">
      <w:pPr>
        <w:pStyle w:val="Textoindependiente"/>
        <w:spacing w:line="229" w:lineRule="exact"/>
        <w:ind w:left="217"/>
      </w:pPr>
      <w:r>
        <w:t>III.- Dibujos de planos urbanos y rústicos:</w:t>
      </w:r>
    </w:p>
    <w:p w:rsidR="00C25680" w:rsidRDefault="00F04C40">
      <w:pPr>
        <w:pStyle w:val="Textoindependiente"/>
        <w:ind w:left="501" w:right="610"/>
      </w:pPr>
      <w:r>
        <w:t>1.-Tamaño del plano hasta 30 x 30 cm. $ 51.25 cada uno sobre el excedente del tamaño anterior por decímetro cuadrado o fracción $ 13.60</w:t>
      </w:r>
    </w:p>
    <w:p w:rsidR="00C25680" w:rsidRDefault="00F04C40">
      <w:pPr>
        <w:pStyle w:val="Textoindependiente"/>
        <w:ind w:left="501"/>
      </w:pPr>
      <w:r>
        <w:t>2.-Dibujos de planos topográficos urbanos y rústicos, escala mayor 1:50.</w:t>
      </w:r>
    </w:p>
    <w:p w:rsidR="00C25680" w:rsidRDefault="00F04C40">
      <w:pPr>
        <w:pStyle w:val="Prrafodelista"/>
        <w:numPr>
          <w:ilvl w:val="1"/>
          <w:numId w:val="39"/>
        </w:numPr>
        <w:tabs>
          <w:tab w:val="left" w:pos="991"/>
        </w:tabs>
        <w:spacing w:before="1"/>
        <w:rPr>
          <w:sz w:val="20"/>
        </w:rPr>
      </w:pPr>
      <w:r>
        <w:rPr>
          <w:sz w:val="20"/>
        </w:rPr>
        <w:t>Polígono de hasta 6 vértices $ 90.50 cada</w:t>
      </w:r>
      <w:r>
        <w:rPr>
          <w:spacing w:val="3"/>
          <w:sz w:val="20"/>
        </w:rPr>
        <w:t xml:space="preserve"> </w:t>
      </w:r>
      <w:r>
        <w:rPr>
          <w:sz w:val="20"/>
        </w:rPr>
        <w:t>uno.</w:t>
      </w:r>
    </w:p>
    <w:p w:rsidR="00C25680" w:rsidRDefault="00F04C40">
      <w:pPr>
        <w:pStyle w:val="Prrafodelista"/>
        <w:numPr>
          <w:ilvl w:val="1"/>
          <w:numId w:val="39"/>
        </w:numPr>
        <w:tabs>
          <w:tab w:val="left" w:pos="1003"/>
        </w:tabs>
        <w:spacing w:before="1"/>
        <w:ind w:left="1002" w:hanging="218"/>
        <w:rPr>
          <w:sz w:val="20"/>
        </w:rPr>
      </w:pPr>
      <w:r>
        <w:rPr>
          <w:sz w:val="20"/>
        </w:rPr>
        <w:t>Por cada vértice adicional $</w:t>
      </w:r>
      <w:r>
        <w:rPr>
          <w:spacing w:val="-2"/>
          <w:sz w:val="20"/>
        </w:rPr>
        <w:t xml:space="preserve"> </w:t>
      </w:r>
      <w:r>
        <w:rPr>
          <w:sz w:val="20"/>
        </w:rPr>
        <w:t>9.02</w:t>
      </w:r>
    </w:p>
    <w:p w:rsidR="00C25680" w:rsidRDefault="00C25680">
      <w:pPr>
        <w:pStyle w:val="Textoindependiente"/>
        <w:spacing w:before="9"/>
        <w:rPr>
          <w:sz w:val="19"/>
        </w:rPr>
      </w:pPr>
    </w:p>
    <w:p w:rsidR="00C25680" w:rsidRDefault="00F04C40">
      <w:pPr>
        <w:pStyle w:val="Prrafodelista"/>
        <w:numPr>
          <w:ilvl w:val="1"/>
          <w:numId w:val="39"/>
        </w:numPr>
        <w:tabs>
          <w:tab w:val="left" w:pos="1012"/>
        </w:tabs>
        <w:spacing w:before="1"/>
        <w:ind w:left="784" w:right="363" w:firstLine="0"/>
        <w:rPr>
          <w:sz w:val="20"/>
        </w:rPr>
      </w:pPr>
      <w:r>
        <w:rPr>
          <w:sz w:val="20"/>
        </w:rPr>
        <w:t>Planos que excedan de 50 x 50cm. Sobre los dos incisos anteriores, causaran derechos por cada decímetro cuadrado adicional o fracción de $ 13.50</w:t>
      </w:r>
    </w:p>
    <w:p w:rsidR="00C25680" w:rsidRDefault="00C25680">
      <w:pPr>
        <w:pStyle w:val="Textoindependiente"/>
        <w:spacing w:before="1"/>
      </w:pPr>
    </w:p>
    <w:p w:rsidR="00C25680" w:rsidRDefault="00F04C40">
      <w:pPr>
        <w:pStyle w:val="Prrafodelista"/>
        <w:numPr>
          <w:ilvl w:val="1"/>
          <w:numId w:val="39"/>
        </w:numPr>
        <w:tabs>
          <w:tab w:val="left" w:pos="1003"/>
        </w:tabs>
        <w:spacing w:line="477" w:lineRule="auto"/>
        <w:ind w:left="217" w:right="7463" w:firstLine="567"/>
        <w:rPr>
          <w:sz w:val="20"/>
        </w:rPr>
      </w:pPr>
      <w:r>
        <w:rPr>
          <w:sz w:val="20"/>
        </w:rPr>
        <w:t>Croquis de localización $ 13.50 IV.- Servicio de</w:t>
      </w:r>
      <w:r>
        <w:rPr>
          <w:spacing w:val="-2"/>
          <w:sz w:val="20"/>
        </w:rPr>
        <w:t xml:space="preserve"> </w:t>
      </w:r>
      <w:r>
        <w:rPr>
          <w:sz w:val="20"/>
        </w:rPr>
        <w:t>copiado:</w:t>
      </w:r>
    </w:p>
    <w:p w:rsidR="00C25680" w:rsidRDefault="00F04C40">
      <w:pPr>
        <w:pStyle w:val="Textoindependiente"/>
        <w:spacing w:before="4"/>
        <w:ind w:left="501"/>
      </w:pPr>
      <w:r>
        <w:t>1.-Copias heliográficas de planos que obren en los archivos del departamento:</w:t>
      </w:r>
    </w:p>
    <w:p w:rsidR="00C25680" w:rsidRDefault="00F04C40">
      <w:pPr>
        <w:pStyle w:val="Prrafodelista"/>
        <w:numPr>
          <w:ilvl w:val="0"/>
          <w:numId w:val="38"/>
        </w:numPr>
        <w:tabs>
          <w:tab w:val="left" w:pos="991"/>
        </w:tabs>
        <w:rPr>
          <w:sz w:val="20"/>
        </w:rPr>
      </w:pPr>
      <w:r>
        <w:rPr>
          <w:sz w:val="20"/>
        </w:rPr>
        <w:t>Hasta 30 x 30cm $</w:t>
      </w:r>
      <w:r>
        <w:rPr>
          <w:spacing w:val="-3"/>
          <w:sz w:val="20"/>
        </w:rPr>
        <w:t xml:space="preserve"> </w:t>
      </w:r>
      <w:r>
        <w:rPr>
          <w:sz w:val="20"/>
        </w:rPr>
        <w:t>96.75</w:t>
      </w:r>
    </w:p>
    <w:p w:rsidR="00C25680" w:rsidRDefault="00F04C40">
      <w:pPr>
        <w:pStyle w:val="Prrafodelista"/>
        <w:numPr>
          <w:ilvl w:val="0"/>
          <w:numId w:val="38"/>
        </w:numPr>
        <w:tabs>
          <w:tab w:val="left" w:pos="1003"/>
        </w:tabs>
        <w:spacing w:before="1"/>
        <w:ind w:left="1002" w:hanging="218"/>
        <w:rPr>
          <w:sz w:val="20"/>
        </w:rPr>
      </w:pPr>
      <w:r>
        <w:rPr>
          <w:sz w:val="20"/>
        </w:rPr>
        <w:t>En tamaños mayores, por cada decímetro cuadrado adicional o fracción $ 3.36</w:t>
      </w:r>
    </w:p>
    <w:p w:rsidR="00C25680" w:rsidRDefault="00F04C40">
      <w:pPr>
        <w:pStyle w:val="Prrafodelista"/>
        <w:numPr>
          <w:ilvl w:val="0"/>
          <w:numId w:val="38"/>
        </w:numPr>
        <w:tabs>
          <w:tab w:val="left" w:pos="991"/>
        </w:tabs>
        <w:spacing w:line="229" w:lineRule="exact"/>
        <w:rPr>
          <w:sz w:val="20"/>
        </w:rPr>
      </w:pPr>
      <w:r>
        <w:rPr>
          <w:sz w:val="20"/>
        </w:rPr>
        <w:t>Copias fotostáticas de planos o manifiestos que obren en los archivos hasta tamaño oficio $ 6.80 cada</w:t>
      </w:r>
      <w:r>
        <w:rPr>
          <w:spacing w:val="-13"/>
          <w:sz w:val="20"/>
        </w:rPr>
        <w:t xml:space="preserve"> </w:t>
      </w:r>
      <w:r>
        <w:rPr>
          <w:sz w:val="20"/>
        </w:rPr>
        <w:t>uno.</w:t>
      </w:r>
    </w:p>
    <w:p w:rsidR="00C25680" w:rsidRDefault="00F04C40">
      <w:pPr>
        <w:pStyle w:val="Prrafodelista"/>
        <w:numPr>
          <w:ilvl w:val="0"/>
          <w:numId w:val="38"/>
        </w:numPr>
        <w:tabs>
          <w:tab w:val="left" w:pos="1003"/>
        </w:tabs>
        <w:spacing w:line="229" w:lineRule="exact"/>
        <w:ind w:left="1002" w:hanging="218"/>
        <w:rPr>
          <w:sz w:val="20"/>
        </w:rPr>
      </w:pPr>
      <w:r>
        <w:rPr>
          <w:sz w:val="20"/>
        </w:rPr>
        <w:t>Por otros servicios catastrales de copiado no incluido en las otras fracciones $</w:t>
      </w:r>
      <w:r>
        <w:rPr>
          <w:spacing w:val="-3"/>
          <w:sz w:val="20"/>
        </w:rPr>
        <w:t xml:space="preserve"> </w:t>
      </w:r>
      <w:r>
        <w:rPr>
          <w:sz w:val="20"/>
        </w:rPr>
        <w:t>25.00</w:t>
      </w:r>
    </w:p>
    <w:p w:rsidR="00C25680" w:rsidRDefault="00C25680">
      <w:pPr>
        <w:spacing w:line="229" w:lineRule="exact"/>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99"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00" name="Line 18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E75C8F" id="Group 18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De3kEpggIA&#10;AJoFAAAOAAAAAAAAAAAAAAAAAC4CAABkcnMvZTJvRG9jLnhtbFBLAQItABQABgAIAAAAIQD6xXTy&#10;2wAAAAQBAAAPAAAAAAAAAAAAAAAAANwEAABkcnMvZG93bnJldi54bWxQSwUGAAAAAAQABADzAAAA&#10;5AUAAAAA&#10;">
                <v:line id="Line 18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xhosUAAADcAAAADwAAAGRycy9kb3ducmV2LnhtbESPT2vCQBTE74LfYXmCN93YQiipq4gi&#10;aA+l/oF6fGafSdrs27C7Jum37xYKHoeZ+Q0zX/amFi05X1lWMJsmIIhzqysuFJxP28kLCB+QNdaW&#10;ScEPeVguhoM5Ztp2fKD2GAoRIewzVFCG0GRS+rwkg35qG+Lo3awzGKJ0hdQOuwg3tXxKklQarDgu&#10;lNjQuqT8+3g3Ct6fP9J2tX/b9Z/79JpvDtfLV+eUGo/61SuIQH14hP/bO60gEu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xhosUAAADcAAAADwAAAAAAAAAA&#10;AAAAAAChAgAAZHJzL2Rvd25yZXYueG1sUEsFBgAAAAAEAAQA+QAAAJMDAAAAAA==&#10;"/>
                <w10:anchorlock/>
              </v:group>
            </w:pict>
          </mc:Fallback>
        </mc:AlternateContent>
      </w:r>
    </w:p>
    <w:p w:rsidR="00C25680" w:rsidRDefault="00F04C40">
      <w:pPr>
        <w:pStyle w:val="Textoindependiente"/>
        <w:ind w:left="217"/>
      </w:pPr>
      <w:r>
        <w:t>V.- Registros Catastrales:</w:t>
      </w:r>
    </w:p>
    <w:p w:rsidR="00C25680" w:rsidRDefault="00C25680">
      <w:pPr>
        <w:pStyle w:val="Textoindependiente"/>
      </w:pPr>
    </w:p>
    <w:p w:rsidR="00C25680" w:rsidRDefault="00F04C40">
      <w:pPr>
        <w:pStyle w:val="Textoindependiente"/>
        <w:spacing w:before="1"/>
        <w:ind w:left="501"/>
      </w:pPr>
      <w:r>
        <w:t>1.- Avaluó Previo $ 71.50</w:t>
      </w:r>
    </w:p>
    <w:p w:rsidR="00C25680" w:rsidRDefault="00F04C40">
      <w:pPr>
        <w:pStyle w:val="Textoindependiente"/>
        <w:ind w:left="501"/>
      </w:pPr>
      <w:r>
        <w:t>2.- Avalúo definitivo $ 176.50 por avalúo y con vigencia de 60 días naturales.</w:t>
      </w:r>
    </w:p>
    <w:p w:rsidR="00C25680" w:rsidRDefault="00F04C40">
      <w:pPr>
        <w:pStyle w:val="Textoindependiente"/>
        <w:spacing w:before="1"/>
        <w:ind w:left="501"/>
      </w:pPr>
      <w:r>
        <w:t>3.- Revisión y apertura de registros por concepto de adquisición de inmuebles, lo que resulte de aplicar el 1.8 al millar al valor catastral.</w:t>
      </w:r>
    </w:p>
    <w:p w:rsidR="00C25680" w:rsidRDefault="00F04C40">
      <w:pPr>
        <w:pStyle w:val="Textoindependiente"/>
        <w:spacing w:line="228" w:lineRule="exact"/>
        <w:ind w:left="501"/>
      </w:pPr>
      <w:r>
        <w:t>4.- Por aclaración o rectificación en un testimonio $ 76.00.</w:t>
      </w:r>
    </w:p>
    <w:p w:rsidR="00C25680" w:rsidRDefault="00C25680">
      <w:pPr>
        <w:pStyle w:val="Textoindependiente"/>
      </w:pPr>
    </w:p>
    <w:p w:rsidR="00C25680" w:rsidRDefault="00F04C40">
      <w:pPr>
        <w:pStyle w:val="Textoindependiente"/>
        <w:spacing w:before="1"/>
        <w:ind w:left="217"/>
      </w:pPr>
      <w:r>
        <w:t>VI.- Servicios de información:</w:t>
      </w:r>
    </w:p>
    <w:p w:rsidR="00C25680" w:rsidRDefault="00C25680">
      <w:pPr>
        <w:pStyle w:val="Textoindependiente"/>
      </w:pPr>
    </w:p>
    <w:p w:rsidR="00C25680" w:rsidRDefault="00F04C40">
      <w:pPr>
        <w:pStyle w:val="Textoindependiente"/>
        <w:spacing w:line="229" w:lineRule="exact"/>
        <w:ind w:left="501"/>
      </w:pPr>
      <w:r>
        <w:t>1.-Copia de escritura certificada $ 90.50</w:t>
      </w:r>
    </w:p>
    <w:p w:rsidR="00C25680" w:rsidRDefault="00F04C40">
      <w:pPr>
        <w:pStyle w:val="Textoindependiente"/>
        <w:spacing w:line="229" w:lineRule="exact"/>
        <w:ind w:left="501"/>
      </w:pPr>
      <w:r>
        <w:t>2.-Información de traslado de dominio $ 68.00</w:t>
      </w:r>
    </w:p>
    <w:p w:rsidR="00C25680" w:rsidRDefault="00F04C40">
      <w:pPr>
        <w:pStyle w:val="Textoindependiente"/>
        <w:spacing w:before="1"/>
        <w:ind w:left="501" w:right="4710"/>
      </w:pPr>
      <w:r>
        <w:t>3.-Información de número de cuenta, superficie y clave catastral $ 11.50 4.-Copias heliográficas de las láminas catastrales $ 62.00</w:t>
      </w:r>
    </w:p>
    <w:p w:rsidR="00C25680" w:rsidRDefault="00C25680">
      <w:pPr>
        <w:pStyle w:val="Textoindependiente"/>
        <w:spacing w:before="6"/>
      </w:pPr>
    </w:p>
    <w:p w:rsidR="00C25680" w:rsidRDefault="00F04C40">
      <w:pPr>
        <w:pStyle w:val="Ttulo4"/>
        <w:ind w:right="2239"/>
      </w:pPr>
      <w:r>
        <w:t>SECCIÓN V</w:t>
      </w:r>
    </w:p>
    <w:p w:rsidR="00C25680" w:rsidRDefault="00F04C40">
      <w:pPr>
        <w:ind w:left="2253"/>
        <w:rPr>
          <w:b/>
          <w:sz w:val="20"/>
        </w:rPr>
      </w:pPr>
      <w:r>
        <w:rPr>
          <w:b/>
          <w:sz w:val="20"/>
        </w:rPr>
        <w:t>DE LOS SERVICIOS POR CERTIFICACIONES Y LEGALIZACIONES</w:t>
      </w:r>
    </w:p>
    <w:p w:rsidR="00C25680" w:rsidRDefault="00C25680">
      <w:pPr>
        <w:pStyle w:val="Textoindependiente"/>
        <w:spacing w:before="5"/>
        <w:rPr>
          <w:b/>
          <w:sz w:val="19"/>
        </w:rPr>
      </w:pPr>
    </w:p>
    <w:p w:rsidR="00C25680" w:rsidRDefault="00F04C40">
      <w:pPr>
        <w:pStyle w:val="Textoindependiente"/>
        <w:ind w:left="217" w:right="241"/>
      </w:pPr>
      <w:r>
        <w:rPr>
          <w:b/>
        </w:rPr>
        <w:t xml:space="preserve">ARTÍCULO 18.- </w:t>
      </w:r>
      <w:r>
        <w:t>Son objeto de estos derechos, los servicios prestados por la autoridad municipal por los conceptos siguientes y que se pagaran conforme a las tarifas siguientes:</w:t>
      </w:r>
    </w:p>
    <w:p w:rsidR="00C25680" w:rsidRDefault="00C25680">
      <w:pPr>
        <w:pStyle w:val="Textoindependiente"/>
        <w:spacing w:before="2"/>
      </w:pPr>
    </w:p>
    <w:p w:rsidR="00C25680" w:rsidRDefault="00F04C40">
      <w:pPr>
        <w:pStyle w:val="Textoindependiente"/>
        <w:ind w:left="217"/>
      </w:pPr>
      <w:r>
        <w:t>I.- Legalización de firmas $ 113.00 cada una.</w:t>
      </w:r>
    </w:p>
    <w:p w:rsidR="00C25680" w:rsidRDefault="00C25680">
      <w:pPr>
        <w:pStyle w:val="Textoindependiente"/>
        <w:spacing w:before="10"/>
        <w:rPr>
          <w:sz w:val="19"/>
        </w:rPr>
      </w:pPr>
    </w:p>
    <w:p w:rsidR="00C25680" w:rsidRDefault="00F04C40">
      <w:pPr>
        <w:pStyle w:val="Textoindependiente"/>
        <w:spacing w:line="480" w:lineRule="auto"/>
        <w:ind w:left="217" w:right="3617"/>
      </w:pPr>
      <w:r>
        <w:t>II.- Certificación o copias de documentos existentes en los archivos municipales $ 113.00 III.- Expedición de certificados $ 113.00</w:t>
      </w:r>
    </w:p>
    <w:p w:rsidR="00C25680" w:rsidRDefault="00F04C40">
      <w:pPr>
        <w:pStyle w:val="Textoindependiente"/>
        <w:spacing w:before="2"/>
        <w:ind w:left="217"/>
      </w:pPr>
      <w:r>
        <w:t>IV.- Carta de residencia $ 79.50.</w:t>
      </w:r>
    </w:p>
    <w:p w:rsidR="00C25680" w:rsidRDefault="00C25680">
      <w:pPr>
        <w:pStyle w:val="Textoindependiente"/>
        <w:spacing w:before="10"/>
        <w:rPr>
          <w:sz w:val="19"/>
        </w:rPr>
      </w:pPr>
    </w:p>
    <w:p w:rsidR="00C25680" w:rsidRDefault="00F04C40">
      <w:pPr>
        <w:pStyle w:val="Textoindependiente"/>
        <w:ind w:left="217" w:right="381"/>
      </w:pPr>
      <w:r>
        <w:t>V.- Por los servicios prestados relativos al derecho de Acceso a la Información Pública, y de acuerdo al artículo 104 de la Ley de Acceso a la Información Pública para el Estado de Coahuila de Zaragoza, por los documentos físicos o que en medios magnéticos les sean solicitados causaran los derechos conforme a la siguiente:</w:t>
      </w:r>
    </w:p>
    <w:p w:rsidR="00C25680" w:rsidRDefault="00C25680">
      <w:pPr>
        <w:pStyle w:val="Textoindependiente"/>
        <w:spacing w:before="6"/>
      </w:pPr>
    </w:p>
    <w:p w:rsidR="00C25680" w:rsidRDefault="00F04C40">
      <w:pPr>
        <w:pStyle w:val="Ttulo4"/>
        <w:spacing w:line="227" w:lineRule="exact"/>
        <w:ind w:left="217"/>
        <w:jc w:val="left"/>
      </w:pPr>
      <w:r>
        <w:t>TARIFA</w:t>
      </w:r>
    </w:p>
    <w:p w:rsidR="00C25680" w:rsidRDefault="00F04C40">
      <w:pPr>
        <w:pStyle w:val="Prrafodelista"/>
        <w:numPr>
          <w:ilvl w:val="0"/>
          <w:numId w:val="37"/>
        </w:numPr>
        <w:tabs>
          <w:tab w:val="left" w:pos="785"/>
        </w:tabs>
        <w:spacing w:line="227" w:lineRule="exact"/>
        <w:ind w:hanging="283"/>
        <w:rPr>
          <w:sz w:val="20"/>
        </w:rPr>
      </w:pPr>
      <w:r>
        <w:rPr>
          <w:sz w:val="20"/>
        </w:rPr>
        <w:t>Expedición de copias certificadas de documentos, por cada hoja tamaño carta u oficio</w:t>
      </w:r>
      <w:r>
        <w:rPr>
          <w:spacing w:val="-6"/>
          <w:sz w:val="20"/>
        </w:rPr>
        <w:t xml:space="preserve"> </w:t>
      </w:r>
      <w:r>
        <w:rPr>
          <w:sz w:val="20"/>
        </w:rPr>
        <w:t>$17.00</w:t>
      </w:r>
    </w:p>
    <w:p w:rsidR="00C25680" w:rsidRDefault="00F04C40">
      <w:pPr>
        <w:pStyle w:val="Prrafodelista"/>
        <w:numPr>
          <w:ilvl w:val="0"/>
          <w:numId w:val="37"/>
        </w:numPr>
        <w:tabs>
          <w:tab w:val="left" w:pos="785"/>
        </w:tabs>
        <w:spacing w:before="1"/>
        <w:ind w:hanging="283"/>
        <w:rPr>
          <w:sz w:val="20"/>
        </w:rPr>
      </w:pPr>
      <w:r>
        <w:rPr>
          <w:sz w:val="20"/>
        </w:rPr>
        <w:t>Por cada disco compacto CD-R $</w:t>
      </w:r>
      <w:r>
        <w:rPr>
          <w:spacing w:val="1"/>
          <w:sz w:val="20"/>
        </w:rPr>
        <w:t xml:space="preserve"> </w:t>
      </w:r>
      <w:r>
        <w:rPr>
          <w:sz w:val="20"/>
        </w:rPr>
        <w:t>11.00</w:t>
      </w:r>
    </w:p>
    <w:p w:rsidR="00C25680" w:rsidRDefault="00F04C40">
      <w:pPr>
        <w:pStyle w:val="Prrafodelista"/>
        <w:numPr>
          <w:ilvl w:val="0"/>
          <w:numId w:val="37"/>
        </w:numPr>
        <w:tabs>
          <w:tab w:val="left" w:pos="785"/>
        </w:tabs>
        <w:ind w:hanging="283"/>
        <w:rPr>
          <w:sz w:val="20"/>
        </w:rPr>
      </w:pPr>
      <w:r>
        <w:rPr>
          <w:sz w:val="20"/>
        </w:rPr>
        <w:t>Expedición de copia a color $</w:t>
      </w:r>
      <w:r>
        <w:rPr>
          <w:spacing w:val="-3"/>
          <w:sz w:val="20"/>
        </w:rPr>
        <w:t xml:space="preserve"> </w:t>
      </w:r>
      <w:r>
        <w:rPr>
          <w:sz w:val="20"/>
        </w:rPr>
        <w:t>20.50</w:t>
      </w:r>
    </w:p>
    <w:p w:rsidR="00C25680" w:rsidRDefault="00F04C40">
      <w:pPr>
        <w:pStyle w:val="Prrafodelista"/>
        <w:numPr>
          <w:ilvl w:val="0"/>
          <w:numId w:val="37"/>
        </w:numPr>
        <w:tabs>
          <w:tab w:val="left" w:pos="785"/>
        </w:tabs>
        <w:spacing w:before="1"/>
        <w:ind w:hanging="283"/>
        <w:rPr>
          <w:sz w:val="20"/>
        </w:rPr>
      </w:pPr>
      <w:r>
        <w:rPr>
          <w:sz w:val="20"/>
        </w:rPr>
        <w:t>Por cada copia simple tamaño carta u oficio $</w:t>
      </w:r>
      <w:r>
        <w:rPr>
          <w:spacing w:val="2"/>
          <w:sz w:val="20"/>
        </w:rPr>
        <w:t xml:space="preserve"> </w:t>
      </w:r>
      <w:r>
        <w:rPr>
          <w:sz w:val="20"/>
        </w:rPr>
        <w:t>0.54</w:t>
      </w:r>
    </w:p>
    <w:p w:rsidR="00C25680" w:rsidRDefault="00F04C40">
      <w:pPr>
        <w:pStyle w:val="Prrafodelista"/>
        <w:numPr>
          <w:ilvl w:val="0"/>
          <w:numId w:val="37"/>
        </w:numPr>
        <w:tabs>
          <w:tab w:val="left" w:pos="785"/>
        </w:tabs>
        <w:ind w:hanging="283"/>
        <w:rPr>
          <w:sz w:val="20"/>
        </w:rPr>
      </w:pPr>
      <w:r>
        <w:rPr>
          <w:sz w:val="20"/>
        </w:rPr>
        <w:t>Por cada hoja impresa por medio de dispositivo informático, tamaño carta u oficio $</w:t>
      </w:r>
      <w:r>
        <w:rPr>
          <w:spacing w:val="8"/>
          <w:sz w:val="20"/>
        </w:rPr>
        <w:t xml:space="preserve"> </w:t>
      </w:r>
      <w:r>
        <w:rPr>
          <w:sz w:val="20"/>
        </w:rPr>
        <w:t>0.54</w:t>
      </w:r>
    </w:p>
    <w:p w:rsidR="00C25680" w:rsidRDefault="00F04C40">
      <w:pPr>
        <w:pStyle w:val="Prrafodelista"/>
        <w:numPr>
          <w:ilvl w:val="0"/>
          <w:numId w:val="37"/>
        </w:numPr>
        <w:tabs>
          <w:tab w:val="left" w:pos="785"/>
        </w:tabs>
        <w:spacing w:line="229" w:lineRule="exact"/>
        <w:ind w:hanging="283"/>
        <w:rPr>
          <w:sz w:val="20"/>
        </w:rPr>
      </w:pPr>
      <w:r>
        <w:rPr>
          <w:sz w:val="20"/>
        </w:rPr>
        <w:t>Expedición de copia simple de planos, $</w:t>
      </w:r>
      <w:r>
        <w:rPr>
          <w:spacing w:val="-1"/>
          <w:sz w:val="20"/>
        </w:rPr>
        <w:t xml:space="preserve"> </w:t>
      </w:r>
      <w:r>
        <w:rPr>
          <w:sz w:val="20"/>
        </w:rPr>
        <w:t>54.50</w:t>
      </w:r>
    </w:p>
    <w:p w:rsidR="00C25680" w:rsidRDefault="00F04C40">
      <w:pPr>
        <w:pStyle w:val="Prrafodelista"/>
        <w:numPr>
          <w:ilvl w:val="0"/>
          <w:numId w:val="37"/>
        </w:numPr>
        <w:tabs>
          <w:tab w:val="left" w:pos="785"/>
        </w:tabs>
        <w:spacing w:line="229" w:lineRule="exact"/>
        <w:ind w:hanging="283"/>
        <w:rPr>
          <w:sz w:val="20"/>
        </w:rPr>
      </w:pPr>
      <w:r>
        <w:rPr>
          <w:sz w:val="20"/>
        </w:rPr>
        <w:t>Expedición de copia certificada de planos, $ 32.50 adicionales a la anterior</w:t>
      </w:r>
      <w:r>
        <w:rPr>
          <w:spacing w:val="-5"/>
          <w:sz w:val="20"/>
        </w:rPr>
        <w:t xml:space="preserve"> </w:t>
      </w:r>
      <w:r>
        <w:rPr>
          <w:sz w:val="20"/>
        </w:rPr>
        <w:t>cuota.</w:t>
      </w:r>
    </w:p>
    <w:p w:rsidR="00C25680" w:rsidRDefault="00C25680">
      <w:pPr>
        <w:pStyle w:val="Textoindependiente"/>
        <w:spacing w:before="6"/>
      </w:pPr>
    </w:p>
    <w:p w:rsidR="00C25680" w:rsidRDefault="00F04C40">
      <w:pPr>
        <w:pStyle w:val="Ttulo4"/>
        <w:ind w:right="2235"/>
      </w:pPr>
      <w:r>
        <w:t>SECCIÓN VIII</w:t>
      </w:r>
    </w:p>
    <w:p w:rsidR="00C25680" w:rsidRDefault="00F04C40">
      <w:pPr>
        <w:spacing w:before="1"/>
        <w:ind w:left="2497" w:right="2643" w:firstLine="1"/>
        <w:jc w:val="center"/>
        <w:rPr>
          <w:b/>
          <w:sz w:val="20"/>
        </w:rPr>
      </w:pPr>
      <w:r>
        <w:rPr>
          <w:b/>
          <w:sz w:val="20"/>
        </w:rPr>
        <w:t>POR LA EXPEDICIÓN DE LICENCIAS, PERMISOS, AUTORIZACIONES Y SERVICIOS DE CONTROL AMBIENTAL</w:t>
      </w:r>
    </w:p>
    <w:p w:rsidR="00C25680" w:rsidRDefault="00C25680">
      <w:pPr>
        <w:pStyle w:val="Textoindependiente"/>
        <w:spacing w:before="5"/>
        <w:rPr>
          <w:b/>
          <w:sz w:val="19"/>
        </w:rPr>
      </w:pPr>
    </w:p>
    <w:p w:rsidR="00C25680" w:rsidRDefault="00F04C40">
      <w:pPr>
        <w:pStyle w:val="Textoindependiente"/>
        <w:ind w:left="217"/>
      </w:pPr>
      <w:r>
        <w:rPr>
          <w:b/>
        </w:rPr>
        <w:t xml:space="preserve">ARTÍCULO 19.- </w:t>
      </w:r>
      <w:r>
        <w:t>Son objeto de estos derechos, los servicios prestados por las autoridades municipales por concepto de:</w:t>
      </w:r>
    </w:p>
    <w:p w:rsidR="00C25680" w:rsidRDefault="00C25680">
      <w:pPr>
        <w:pStyle w:val="Textoindependiente"/>
        <w:spacing w:before="1"/>
      </w:pPr>
    </w:p>
    <w:p w:rsidR="00C25680" w:rsidRDefault="00F04C40">
      <w:pPr>
        <w:pStyle w:val="Textoindependiente"/>
        <w:ind w:left="217" w:right="367"/>
        <w:jc w:val="both"/>
      </w:pPr>
      <w:r>
        <w:t>I.- Por la expedición de Licencia de Funcionamiento de las centrales productoras de energía termoeléctrica, térmica solar, hidroeléctrica, eólica, fotovoltaica, aerogeneradores, o similares, así como de las edificaciones para la extracción del gas de lutitas o gas shale, gas natural y gas no asociado y los pozos para la extracción de cualquier hidrocarburo, se cobrará anualmente la siguiente tarifa:</w:t>
      </w:r>
    </w:p>
    <w:p w:rsidR="00C25680" w:rsidRDefault="00F04C40">
      <w:pPr>
        <w:pStyle w:val="Prrafodelista"/>
        <w:numPr>
          <w:ilvl w:val="0"/>
          <w:numId w:val="36"/>
        </w:numPr>
        <w:tabs>
          <w:tab w:val="left" w:pos="785"/>
        </w:tabs>
        <w:ind w:hanging="283"/>
        <w:rPr>
          <w:sz w:val="20"/>
        </w:rPr>
      </w:pPr>
      <w:r>
        <w:rPr>
          <w:sz w:val="20"/>
        </w:rPr>
        <w:t>Edificación para la extracción de gas de lutitas o gas shale $ 29,274.00 por cada</w:t>
      </w:r>
      <w:r>
        <w:rPr>
          <w:spacing w:val="-6"/>
          <w:sz w:val="20"/>
        </w:rPr>
        <w:t xml:space="preserve"> </w:t>
      </w:r>
      <w:r>
        <w:rPr>
          <w:sz w:val="20"/>
        </w:rPr>
        <w:t>unidad.</w:t>
      </w:r>
    </w:p>
    <w:p w:rsidR="00C25680" w:rsidRDefault="00F04C40">
      <w:pPr>
        <w:pStyle w:val="Prrafodelista"/>
        <w:numPr>
          <w:ilvl w:val="0"/>
          <w:numId w:val="36"/>
        </w:numPr>
        <w:tabs>
          <w:tab w:val="left" w:pos="785"/>
        </w:tabs>
        <w:ind w:right="366" w:hanging="283"/>
        <w:rPr>
          <w:sz w:val="20"/>
        </w:rPr>
      </w:pPr>
      <w:r>
        <w:rPr>
          <w:sz w:val="20"/>
        </w:rPr>
        <w:t>Edificación productora de energía termoeléctrica, térmica solar, hidroeléctrica, eólica, fotovoltaica, aerogeneradores o similares, $ 29,274.00 por cada aerogenerador o</w:t>
      </w:r>
      <w:r>
        <w:rPr>
          <w:spacing w:val="7"/>
          <w:sz w:val="20"/>
        </w:rPr>
        <w:t xml:space="preserve"> </w:t>
      </w:r>
      <w:r>
        <w:rPr>
          <w:sz w:val="20"/>
        </w:rPr>
        <w:t>unidad.</w:t>
      </w:r>
    </w:p>
    <w:p w:rsidR="00C25680" w:rsidRDefault="00F04C40">
      <w:pPr>
        <w:pStyle w:val="Prrafodelista"/>
        <w:numPr>
          <w:ilvl w:val="0"/>
          <w:numId w:val="36"/>
        </w:numPr>
        <w:tabs>
          <w:tab w:val="left" w:pos="785"/>
        </w:tabs>
        <w:spacing w:before="1"/>
        <w:ind w:hanging="283"/>
        <w:rPr>
          <w:sz w:val="20"/>
        </w:rPr>
      </w:pPr>
      <w:r>
        <w:rPr>
          <w:sz w:val="20"/>
        </w:rPr>
        <w:t>Edificación para la extracción de Gas Natural $ 29,274.00 por cada</w:t>
      </w:r>
      <w:r>
        <w:rPr>
          <w:spacing w:val="-4"/>
          <w:sz w:val="20"/>
        </w:rPr>
        <w:t xml:space="preserve"> </w:t>
      </w:r>
      <w:r>
        <w:rPr>
          <w:sz w:val="20"/>
        </w:rPr>
        <w:t>unidad.</w:t>
      </w:r>
    </w:p>
    <w:p w:rsidR="00C25680" w:rsidRDefault="00F04C40">
      <w:pPr>
        <w:pStyle w:val="Prrafodelista"/>
        <w:numPr>
          <w:ilvl w:val="0"/>
          <w:numId w:val="36"/>
        </w:numPr>
        <w:tabs>
          <w:tab w:val="left" w:pos="785"/>
        </w:tabs>
        <w:spacing w:line="229" w:lineRule="exact"/>
        <w:ind w:hanging="283"/>
        <w:rPr>
          <w:sz w:val="20"/>
        </w:rPr>
      </w:pPr>
      <w:r>
        <w:rPr>
          <w:sz w:val="20"/>
        </w:rPr>
        <w:t>Edificación para la extracción de Gas No Asociado $ 29,274.00 por cada</w:t>
      </w:r>
      <w:r>
        <w:rPr>
          <w:spacing w:val="-1"/>
          <w:sz w:val="20"/>
        </w:rPr>
        <w:t xml:space="preserve"> </w:t>
      </w:r>
      <w:r>
        <w:rPr>
          <w:sz w:val="20"/>
        </w:rPr>
        <w:t>unidad.</w:t>
      </w:r>
    </w:p>
    <w:p w:rsidR="00C25680" w:rsidRDefault="00F04C40">
      <w:pPr>
        <w:pStyle w:val="Prrafodelista"/>
        <w:numPr>
          <w:ilvl w:val="0"/>
          <w:numId w:val="36"/>
        </w:numPr>
        <w:tabs>
          <w:tab w:val="left" w:pos="785"/>
        </w:tabs>
        <w:ind w:right="355" w:hanging="283"/>
        <w:rPr>
          <w:sz w:val="20"/>
        </w:rPr>
      </w:pPr>
      <w:r>
        <w:rPr>
          <w:sz w:val="20"/>
        </w:rPr>
        <w:t>Por perforación en pozos verticales y direccionales en el área específica a Yacimientos Convencionales (Roca Reservorio) en Trampas Estructurales en el que se encuentre el hidrocarburo $ 29,274.00 por cada</w:t>
      </w:r>
      <w:r>
        <w:rPr>
          <w:spacing w:val="-11"/>
          <w:sz w:val="20"/>
        </w:rPr>
        <w:t xml:space="preserve"> </w:t>
      </w:r>
      <w:r>
        <w:rPr>
          <w:sz w:val="20"/>
        </w:rPr>
        <w:t>pozo.</w:t>
      </w:r>
    </w:p>
    <w:p w:rsidR="00C25680" w:rsidRDefault="00F04C40">
      <w:pPr>
        <w:pStyle w:val="Prrafodelista"/>
        <w:numPr>
          <w:ilvl w:val="0"/>
          <w:numId w:val="36"/>
        </w:numPr>
        <w:tabs>
          <w:tab w:val="left" w:pos="785"/>
        </w:tabs>
        <w:ind w:hanging="283"/>
        <w:rPr>
          <w:sz w:val="20"/>
        </w:rPr>
      </w:pPr>
      <w:r>
        <w:rPr>
          <w:sz w:val="20"/>
        </w:rPr>
        <w:t>Por perforación de pozo para la extracción de cualquier hidrocarburo $ 29,274.00 por cada</w:t>
      </w:r>
      <w:r>
        <w:rPr>
          <w:spacing w:val="-9"/>
          <w:sz w:val="20"/>
        </w:rPr>
        <w:t xml:space="preserve"> </w:t>
      </w:r>
      <w:r>
        <w:rPr>
          <w:sz w:val="20"/>
        </w:rPr>
        <w:t>pozo.</w:t>
      </w:r>
    </w:p>
    <w:p w:rsidR="00C25680" w:rsidRDefault="00C25680">
      <w:pPr>
        <w:pStyle w:val="Textoindependiente"/>
        <w:spacing w:before="6"/>
      </w:pPr>
    </w:p>
    <w:p w:rsidR="00C25680" w:rsidRDefault="00F04C40">
      <w:pPr>
        <w:pStyle w:val="Ttulo4"/>
        <w:ind w:right="2239"/>
      </w:pPr>
      <w:r>
        <w:t>TÍTULO TERCERO</w:t>
      </w:r>
    </w:p>
    <w:p w:rsidR="00C25680" w:rsidRDefault="00F04C40">
      <w:pPr>
        <w:ind w:left="2096" w:right="2238"/>
        <w:jc w:val="center"/>
        <w:rPr>
          <w:b/>
          <w:sz w:val="20"/>
        </w:rPr>
      </w:pPr>
      <w:r>
        <w:rPr>
          <w:b/>
          <w:sz w:val="20"/>
        </w:rPr>
        <w:t>DE LOS INGRESOS NO TRIBUTARIOS</w:t>
      </w:r>
    </w:p>
    <w:p w:rsidR="00C25680" w:rsidRDefault="00C25680">
      <w:pPr>
        <w:jc w:val="center"/>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9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98" name="Line 18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20CDB8" id="Group 18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HU/ix2BAgAA&#10;mgUAAA4AAAAAAAAAAAAAAAAALgIAAGRycy9lMm9Eb2MueG1sUEsBAi0AFAAGAAgAAAAhAPrFdPLb&#10;AAAABAEAAA8AAAAAAAAAAAAAAAAA2wQAAGRycy9kb3ducmV2LnhtbFBLBQYAAAAABAAEAPMAAADj&#10;BQAAAAA=&#10;">
                <v:line id="Line 18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ZX8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ZlfxwAAANwAAAAPAAAAAAAA&#10;AAAAAAAAAKECAABkcnMvZG93bnJldi54bWxQSwUGAAAAAAQABAD5AAAAlQMAAAAA&#10;"/>
                <w10:anchorlock/>
              </v:group>
            </w:pict>
          </mc:Fallback>
        </mc:AlternateContent>
      </w:r>
    </w:p>
    <w:p w:rsidR="00C25680" w:rsidRDefault="00F04C40">
      <w:pPr>
        <w:ind w:left="2096" w:right="2238"/>
        <w:jc w:val="center"/>
        <w:rPr>
          <w:b/>
          <w:sz w:val="20"/>
        </w:rPr>
      </w:pPr>
      <w:r>
        <w:rPr>
          <w:b/>
          <w:sz w:val="20"/>
        </w:rPr>
        <w:t>CAPÍTULO PRIMERO</w:t>
      </w:r>
    </w:p>
    <w:p w:rsidR="00C25680" w:rsidRDefault="00F04C40">
      <w:pPr>
        <w:ind w:left="2096" w:right="2239"/>
        <w:jc w:val="center"/>
        <w:rPr>
          <w:b/>
          <w:sz w:val="20"/>
        </w:rPr>
      </w:pPr>
      <w:r>
        <w:rPr>
          <w:b/>
          <w:sz w:val="20"/>
        </w:rPr>
        <w:t>DE LOS APROVECHAMIENTOS</w:t>
      </w:r>
    </w:p>
    <w:p w:rsidR="00C25680" w:rsidRDefault="00C25680">
      <w:pPr>
        <w:pStyle w:val="Textoindependiente"/>
        <w:spacing w:before="1"/>
        <w:rPr>
          <w:b/>
        </w:rPr>
      </w:pPr>
    </w:p>
    <w:p w:rsidR="00C25680" w:rsidRDefault="00F04C40">
      <w:pPr>
        <w:ind w:left="4005" w:right="4134" w:firstLine="904"/>
        <w:rPr>
          <w:b/>
          <w:sz w:val="20"/>
        </w:rPr>
      </w:pPr>
      <w:r>
        <w:rPr>
          <w:b/>
          <w:sz w:val="20"/>
        </w:rPr>
        <w:t>SECCIÓN I DISPOSICIONES GENERALES</w:t>
      </w:r>
    </w:p>
    <w:p w:rsidR="00C25680" w:rsidRDefault="00C25680">
      <w:pPr>
        <w:pStyle w:val="Textoindependiente"/>
        <w:spacing w:before="6"/>
        <w:rPr>
          <w:b/>
          <w:sz w:val="19"/>
        </w:rPr>
      </w:pPr>
    </w:p>
    <w:p w:rsidR="00C25680" w:rsidRDefault="00F04C40">
      <w:pPr>
        <w:pStyle w:val="Textoindependiente"/>
        <w:ind w:left="217"/>
        <w:jc w:val="both"/>
      </w:pPr>
      <w:r>
        <w:rPr>
          <w:b/>
        </w:rPr>
        <w:t xml:space="preserve">ARTÍCULO 20.- </w:t>
      </w:r>
      <w:r>
        <w:t>Se clasifican como aprovechamientos los ingresos que perciba el Municipio por los siguientes conceptos:</w:t>
      </w:r>
    </w:p>
    <w:p w:rsidR="00C25680" w:rsidRDefault="00C25680">
      <w:pPr>
        <w:pStyle w:val="Textoindependiente"/>
        <w:spacing w:before="1"/>
      </w:pPr>
    </w:p>
    <w:p w:rsidR="00C25680" w:rsidRDefault="00F04C40">
      <w:pPr>
        <w:pStyle w:val="Prrafodelista"/>
        <w:numPr>
          <w:ilvl w:val="0"/>
          <w:numId w:val="35"/>
        </w:numPr>
        <w:tabs>
          <w:tab w:val="left" w:pos="385"/>
        </w:tabs>
        <w:ind w:hanging="167"/>
        <w:jc w:val="both"/>
        <w:rPr>
          <w:sz w:val="20"/>
        </w:rPr>
      </w:pPr>
      <w:r>
        <w:rPr>
          <w:sz w:val="20"/>
        </w:rPr>
        <w:t>Ingresos por sanciones</w:t>
      </w:r>
      <w:r>
        <w:rPr>
          <w:spacing w:val="-3"/>
          <w:sz w:val="20"/>
        </w:rPr>
        <w:t xml:space="preserve"> </w:t>
      </w:r>
      <w:r>
        <w:rPr>
          <w:sz w:val="20"/>
        </w:rPr>
        <w:t>administrativas.</w:t>
      </w:r>
    </w:p>
    <w:p w:rsidR="00C25680" w:rsidRDefault="00C25680">
      <w:pPr>
        <w:pStyle w:val="Textoindependiente"/>
      </w:pPr>
    </w:p>
    <w:p w:rsidR="00C25680" w:rsidRDefault="00F04C40">
      <w:pPr>
        <w:pStyle w:val="Prrafodelista"/>
        <w:numPr>
          <w:ilvl w:val="0"/>
          <w:numId w:val="35"/>
        </w:numPr>
        <w:tabs>
          <w:tab w:val="left" w:pos="452"/>
        </w:tabs>
        <w:spacing w:before="1"/>
        <w:ind w:left="451" w:hanging="234"/>
        <w:jc w:val="both"/>
        <w:rPr>
          <w:sz w:val="20"/>
        </w:rPr>
      </w:pPr>
      <w:r>
        <w:rPr>
          <w:sz w:val="20"/>
        </w:rPr>
        <w:t>La adjudicación a favor del fisco de bienes</w:t>
      </w:r>
      <w:r>
        <w:rPr>
          <w:spacing w:val="-3"/>
          <w:sz w:val="20"/>
        </w:rPr>
        <w:t xml:space="preserve"> </w:t>
      </w:r>
      <w:r>
        <w:rPr>
          <w:sz w:val="20"/>
        </w:rPr>
        <w:t>abandonados.</w:t>
      </w:r>
    </w:p>
    <w:p w:rsidR="00C25680" w:rsidRDefault="00C25680">
      <w:pPr>
        <w:pStyle w:val="Textoindependiente"/>
        <w:spacing w:before="9"/>
        <w:rPr>
          <w:sz w:val="19"/>
        </w:rPr>
      </w:pPr>
    </w:p>
    <w:p w:rsidR="00C25680" w:rsidRDefault="00F04C40">
      <w:pPr>
        <w:pStyle w:val="Prrafodelista"/>
        <w:numPr>
          <w:ilvl w:val="0"/>
          <w:numId w:val="35"/>
        </w:numPr>
        <w:tabs>
          <w:tab w:val="left" w:pos="519"/>
        </w:tabs>
        <w:spacing w:before="1"/>
        <w:ind w:left="518" w:hanging="301"/>
        <w:jc w:val="both"/>
        <w:rPr>
          <w:sz w:val="20"/>
        </w:rPr>
      </w:pPr>
      <w:r>
        <w:rPr>
          <w:sz w:val="20"/>
        </w:rPr>
        <w:t>Ingresos por transferencia que perciba el</w:t>
      </w:r>
      <w:r>
        <w:rPr>
          <w:spacing w:val="1"/>
          <w:sz w:val="20"/>
        </w:rPr>
        <w:t xml:space="preserve"> </w:t>
      </w:r>
      <w:r>
        <w:rPr>
          <w:sz w:val="20"/>
        </w:rPr>
        <w:t>Municipio:</w:t>
      </w:r>
    </w:p>
    <w:p w:rsidR="00C25680" w:rsidRDefault="00F04C40">
      <w:pPr>
        <w:pStyle w:val="Textoindependiente"/>
        <w:ind w:left="359" w:right="6887"/>
      </w:pPr>
      <w:r>
        <w:t>a). Cesiones, herencias, legados, o donaciones. b). Adjudicaciones en favor del Municipio.</w:t>
      </w:r>
    </w:p>
    <w:p w:rsidR="00C25680" w:rsidRDefault="00F04C40">
      <w:pPr>
        <w:pStyle w:val="Prrafodelista"/>
        <w:numPr>
          <w:ilvl w:val="0"/>
          <w:numId w:val="34"/>
        </w:numPr>
        <w:tabs>
          <w:tab w:val="left" w:pos="616"/>
        </w:tabs>
        <w:spacing w:before="1"/>
        <w:ind w:hanging="256"/>
        <w:rPr>
          <w:sz w:val="20"/>
        </w:rPr>
      </w:pPr>
      <w:r>
        <w:rPr>
          <w:sz w:val="20"/>
        </w:rPr>
        <w:t>Aportaciones y subsidios de otro nivel de gobierno u organismos públicos o privados.</w:t>
      </w:r>
    </w:p>
    <w:p w:rsidR="00C25680" w:rsidRDefault="00C25680">
      <w:pPr>
        <w:pStyle w:val="Textoindependiente"/>
        <w:spacing w:before="3"/>
      </w:pPr>
    </w:p>
    <w:p w:rsidR="00C25680" w:rsidRDefault="00F04C40">
      <w:pPr>
        <w:pStyle w:val="Ttulo4"/>
        <w:ind w:right="2238"/>
      </w:pPr>
      <w:r>
        <w:t>SECCIÓN II</w:t>
      </w:r>
    </w:p>
    <w:p w:rsidR="00C25680" w:rsidRDefault="00F04C40">
      <w:pPr>
        <w:ind w:left="3401"/>
        <w:rPr>
          <w:b/>
          <w:sz w:val="20"/>
        </w:rPr>
      </w:pPr>
      <w:r>
        <w:rPr>
          <w:b/>
          <w:sz w:val="20"/>
        </w:rPr>
        <w:t>DE LOS INGRESOS POR TRANSFERENCIA</w:t>
      </w:r>
    </w:p>
    <w:p w:rsidR="00C25680" w:rsidRDefault="00C25680">
      <w:pPr>
        <w:pStyle w:val="Textoindependiente"/>
        <w:spacing w:before="8"/>
        <w:rPr>
          <w:b/>
          <w:sz w:val="19"/>
        </w:rPr>
      </w:pPr>
    </w:p>
    <w:p w:rsidR="00C25680" w:rsidRDefault="00F04C40">
      <w:pPr>
        <w:pStyle w:val="Textoindependiente"/>
        <w:spacing w:before="1"/>
        <w:ind w:left="217" w:right="356"/>
        <w:jc w:val="both"/>
      </w:pPr>
      <w:r>
        <w:rPr>
          <w:b/>
        </w:rPr>
        <w:t xml:space="preserve">ARTÍCULO 21.- </w:t>
      </w:r>
      <w:r>
        <w:t>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w:t>
      </w:r>
      <w:r>
        <w:rPr>
          <w:spacing w:val="-4"/>
        </w:rPr>
        <w:t xml:space="preserve"> </w:t>
      </w:r>
      <w:r>
        <w:t>Municipio.</w:t>
      </w:r>
    </w:p>
    <w:p w:rsidR="00C25680" w:rsidRDefault="00C25680">
      <w:pPr>
        <w:pStyle w:val="Textoindependiente"/>
        <w:spacing w:before="4"/>
      </w:pPr>
    </w:p>
    <w:p w:rsidR="00C25680" w:rsidRDefault="00F04C40">
      <w:pPr>
        <w:pStyle w:val="Ttulo4"/>
        <w:spacing w:before="1"/>
        <w:ind w:right="2235"/>
      </w:pPr>
      <w:r>
        <w:t>SECCIÓN III</w:t>
      </w:r>
    </w:p>
    <w:p w:rsidR="00C25680" w:rsidRDefault="00F04C40">
      <w:pPr>
        <w:ind w:left="3127"/>
        <w:rPr>
          <w:b/>
          <w:sz w:val="20"/>
        </w:rPr>
      </w:pPr>
      <w:r>
        <w:rPr>
          <w:b/>
          <w:sz w:val="20"/>
        </w:rPr>
        <w:t>DE LOS INGRESOS DERIVADOS DE SANCIONES</w:t>
      </w:r>
    </w:p>
    <w:p w:rsidR="00C25680" w:rsidRDefault="00C25680">
      <w:pPr>
        <w:pStyle w:val="Textoindependiente"/>
        <w:spacing w:before="5"/>
        <w:rPr>
          <w:b/>
          <w:sz w:val="19"/>
        </w:rPr>
      </w:pPr>
    </w:p>
    <w:p w:rsidR="00C25680" w:rsidRDefault="00F04C40">
      <w:pPr>
        <w:pStyle w:val="Textoindependiente"/>
        <w:ind w:left="217" w:right="364"/>
        <w:jc w:val="both"/>
      </w:pPr>
      <w:r>
        <w:rPr>
          <w:b/>
        </w:rPr>
        <w:t xml:space="preserve">ARTÍCULO 22.- </w:t>
      </w:r>
      <w:r>
        <w:t>Se clasifican en este concepto los ingresos que perciba el Municipio por la aplicación de sanciones pecuniarias por infracciones cometidas por personas físicas o morales en violación a las leyes y reglamentos administrativos.</w:t>
      </w:r>
    </w:p>
    <w:p w:rsidR="00C25680" w:rsidRDefault="00C25680">
      <w:pPr>
        <w:pStyle w:val="Textoindependiente"/>
        <w:spacing w:before="1"/>
      </w:pPr>
    </w:p>
    <w:p w:rsidR="00C25680" w:rsidRDefault="00F04C40">
      <w:pPr>
        <w:pStyle w:val="Textoindependiente"/>
        <w:ind w:left="217" w:right="362"/>
        <w:jc w:val="both"/>
      </w:pPr>
      <w:r>
        <w:rPr>
          <w:b/>
        </w:rPr>
        <w:t xml:space="preserve">ARTÍCULO 23.- </w:t>
      </w:r>
      <w:r>
        <w:t>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w:t>
      </w:r>
    </w:p>
    <w:p w:rsidR="00C25680" w:rsidRDefault="00C25680">
      <w:pPr>
        <w:pStyle w:val="Textoindependiente"/>
      </w:pPr>
    </w:p>
    <w:p w:rsidR="00C25680" w:rsidRDefault="00F04C40">
      <w:pPr>
        <w:pStyle w:val="Textoindependiente"/>
        <w:ind w:left="217" w:right="367"/>
        <w:jc w:val="both"/>
      </w:pPr>
      <w:r>
        <w:rPr>
          <w:b/>
        </w:rPr>
        <w:t xml:space="preserve">ARTÍCULO 24.- </w:t>
      </w:r>
      <w:r>
        <w:t>Los montos aplicables por conceptos de multas estarán determinados por los reglamentos y demás disposiciones municipales que contemplen las infracciones cometidas.</w:t>
      </w:r>
    </w:p>
    <w:p w:rsidR="00C25680" w:rsidRDefault="00C25680">
      <w:pPr>
        <w:pStyle w:val="Textoindependiente"/>
        <w:spacing w:before="1"/>
      </w:pPr>
    </w:p>
    <w:p w:rsidR="00C25680" w:rsidRDefault="00F04C40">
      <w:pPr>
        <w:pStyle w:val="Textoindependiente"/>
        <w:ind w:left="217" w:right="356"/>
        <w:jc w:val="both"/>
      </w:pPr>
      <w:r>
        <w:rPr>
          <w:b/>
        </w:rPr>
        <w:t xml:space="preserve">ARTÍCULO 25.- </w:t>
      </w:r>
      <w:r>
        <w:t>También es objeto del pago de una multa de 1 a 3 Unidades de Medida y Actualización (UMA), por cada animal que ande suelto por las calles del Municipio, adicional a los daños ocasionados en banquetas, cordón cuneta, carpetas asfálticas, arbotantes, luminarias, señalamientos viales, maceteros, jardines y plazas públicas y otros daños al Municipio no señalados en esta hipótesis, ya sea por acción u omisión de personas físicas propietarias de estos animales, la que se pagará de acuerdo al valor de los daños ocasionados, siguiendo el mismo procedimiento que se señala en el párrafo anterior.</w:t>
      </w:r>
    </w:p>
    <w:p w:rsidR="00C25680" w:rsidRDefault="00C25680">
      <w:pPr>
        <w:pStyle w:val="Textoindependiente"/>
      </w:pPr>
    </w:p>
    <w:p w:rsidR="00C25680" w:rsidRDefault="00F04C40">
      <w:pPr>
        <w:pStyle w:val="Textoindependiente"/>
        <w:ind w:left="217" w:right="219"/>
        <w:jc w:val="both"/>
      </w:pPr>
      <w:r>
        <w:rPr>
          <w:b/>
        </w:rPr>
        <w:t xml:space="preserve">ARTÍCULO 26.- </w:t>
      </w:r>
      <w:r>
        <w:t>Infracción por conducir a altas velocidades de las permitidas que pongan en peligro la integridad física del conductor o de terceras personas, patinadas de llantas etc. De 4 a 6 Unidades de Medida y Actualización (UMA), por reincidencia de 10 a 12 Unidades de Medida y Actualización (UMA).</w:t>
      </w:r>
    </w:p>
    <w:p w:rsidR="00C25680" w:rsidRDefault="00C25680">
      <w:pPr>
        <w:pStyle w:val="Textoindependiente"/>
        <w:spacing w:before="11"/>
        <w:rPr>
          <w:sz w:val="19"/>
        </w:rPr>
      </w:pPr>
    </w:p>
    <w:p w:rsidR="00C25680" w:rsidRDefault="00F04C40">
      <w:pPr>
        <w:pStyle w:val="Textoindependiente"/>
        <w:ind w:left="217"/>
        <w:jc w:val="both"/>
      </w:pPr>
      <w:r>
        <w:t>Las multas por cometer faltas administrativas en el municipio Hidalgo, Coahuila de Zaragoza, son las siguientes:</w:t>
      </w:r>
    </w:p>
    <w:p w:rsidR="00C25680" w:rsidRDefault="00C25680">
      <w:pPr>
        <w:pStyle w:val="Textoindependiente"/>
        <w:spacing w:before="10"/>
        <w:rPr>
          <w:sz w:val="19"/>
        </w:rPr>
      </w:pPr>
    </w:p>
    <w:p w:rsidR="00C25680" w:rsidRDefault="00F04C40">
      <w:pPr>
        <w:pStyle w:val="Prrafodelista"/>
        <w:numPr>
          <w:ilvl w:val="0"/>
          <w:numId w:val="33"/>
        </w:numPr>
        <w:tabs>
          <w:tab w:val="left" w:pos="396"/>
        </w:tabs>
        <w:spacing w:before="1"/>
        <w:jc w:val="both"/>
        <w:rPr>
          <w:sz w:val="20"/>
        </w:rPr>
      </w:pPr>
      <w:r>
        <w:rPr>
          <w:sz w:val="20"/>
        </w:rPr>
        <w:t>Por las faltas o infracciones contra el bienestar colectivo se aplicarán sanciones en Unidades de Medida y Actualización</w:t>
      </w:r>
      <w:r>
        <w:rPr>
          <w:spacing w:val="-19"/>
          <w:sz w:val="20"/>
        </w:rPr>
        <w:t xml:space="preserve"> </w:t>
      </w:r>
      <w:r>
        <w:rPr>
          <w:sz w:val="20"/>
        </w:rPr>
        <w:t>(UMA):</w:t>
      </w:r>
    </w:p>
    <w:p w:rsidR="00C25680" w:rsidRDefault="00C25680">
      <w:pPr>
        <w:pStyle w:val="Textoindependiente"/>
        <w:spacing w:before="7"/>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7452"/>
        <w:gridCol w:w="1062"/>
        <w:gridCol w:w="1180"/>
      </w:tblGrid>
      <w:tr w:rsidR="00C25680">
        <w:trPr>
          <w:trHeight w:val="230"/>
        </w:trPr>
        <w:tc>
          <w:tcPr>
            <w:tcW w:w="1016" w:type="dxa"/>
          </w:tcPr>
          <w:p w:rsidR="00C25680" w:rsidRDefault="00F04C40">
            <w:pPr>
              <w:pStyle w:val="TableParagraph"/>
              <w:ind w:left="69"/>
              <w:rPr>
                <w:b/>
                <w:sz w:val="20"/>
              </w:rPr>
            </w:pPr>
            <w:r>
              <w:rPr>
                <w:b/>
                <w:sz w:val="20"/>
              </w:rPr>
              <w:t>No.</w:t>
            </w:r>
          </w:p>
        </w:tc>
        <w:tc>
          <w:tcPr>
            <w:tcW w:w="7452" w:type="dxa"/>
          </w:tcPr>
          <w:p w:rsidR="00C25680" w:rsidRDefault="00F04C40">
            <w:pPr>
              <w:pStyle w:val="TableParagraph"/>
              <w:ind w:left="69"/>
              <w:rPr>
                <w:b/>
                <w:sz w:val="20"/>
              </w:rPr>
            </w:pPr>
            <w:r>
              <w:rPr>
                <w:b/>
                <w:sz w:val="20"/>
              </w:rPr>
              <w:t>INFRACCIÒN</w:t>
            </w:r>
          </w:p>
        </w:tc>
        <w:tc>
          <w:tcPr>
            <w:tcW w:w="1062" w:type="dxa"/>
          </w:tcPr>
          <w:p w:rsidR="00C25680" w:rsidRDefault="00F04C40">
            <w:pPr>
              <w:pStyle w:val="TableParagraph"/>
              <w:ind w:left="302" w:right="297"/>
              <w:jc w:val="center"/>
              <w:rPr>
                <w:b/>
                <w:sz w:val="20"/>
              </w:rPr>
            </w:pPr>
            <w:r>
              <w:rPr>
                <w:b/>
                <w:sz w:val="20"/>
              </w:rPr>
              <w:t>MÌN</w:t>
            </w:r>
          </w:p>
        </w:tc>
        <w:tc>
          <w:tcPr>
            <w:tcW w:w="1180" w:type="dxa"/>
          </w:tcPr>
          <w:p w:rsidR="00C25680" w:rsidRDefault="00F04C40">
            <w:pPr>
              <w:pStyle w:val="TableParagraph"/>
              <w:ind w:left="326" w:right="326"/>
              <w:jc w:val="center"/>
              <w:rPr>
                <w:b/>
                <w:sz w:val="20"/>
              </w:rPr>
            </w:pPr>
            <w:r>
              <w:rPr>
                <w:b/>
                <w:sz w:val="20"/>
              </w:rPr>
              <w:t>MÀX</w:t>
            </w:r>
          </w:p>
        </w:tc>
      </w:tr>
      <w:tr w:rsidR="00C25680">
        <w:trPr>
          <w:trHeight w:val="230"/>
        </w:trPr>
        <w:tc>
          <w:tcPr>
            <w:tcW w:w="1016" w:type="dxa"/>
          </w:tcPr>
          <w:p w:rsidR="00C25680" w:rsidRDefault="00F04C40">
            <w:pPr>
              <w:pStyle w:val="TableParagraph"/>
              <w:ind w:left="69"/>
              <w:rPr>
                <w:sz w:val="20"/>
              </w:rPr>
            </w:pPr>
            <w:r>
              <w:rPr>
                <w:sz w:val="20"/>
              </w:rPr>
              <w:t>1.-</w:t>
            </w:r>
          </w:p>
        </w:tc>
        <w:tc>
          <w:tcPr>
            <w:tcW w:w="7452" w:type="dxa"/>
          </w:tcPr>
          <w:p w:rsidR="00C25680" w:rsidRDefault="00F04C40">
            <w:pPr>
              <w:pStyle w:val="TableParagraph"/>
              <w:ind w:left="141"/>
              <w:rPr>
                <w:sz w:val="20"/>
              </w:rPr>
            </w:pPr>
            <w:r>
              <w:rPr>
                <w:sz w:val="20"/>
              </w:rPr>
              <w:t>Causar escándalos o participar en ellos, en lugares públicos o privados.</w:t>
            </w:r>
          </w:p>
        </w:tc>
        <w:tc>
          <w:tcPr>
            <w:tcW w:w="1062" w:type="dxa"/>
          </w:tcPr>
          <w:p w:rsidR="00C25680" w:rsidRDefault="00F04C40">
            <w:pPr>
              <w:pStyle w:val="TableParagraph"/>
              <w:ind w:left="4"/>
              <w:jc w:val="center"/>
              <w:rPr>
                <w:sz w:val="20"/>
              </w:rPr>
            </w:pPr>
            <w:r>
              <w:rPr>
                <w:w w:val="99"/>
                <w:sz w:val="20"/>
              </w:rPr>
              <w:t>2</w:t>
            </w:r>
          </w:p>
        </w:tc>
        <w:tc>
          <w:tcPr>
            <w:tcW w:w="1180" w:type="dxa"/>
          </w:tcPr>
          <w:p w:rsidR="00C25680" w:rsidRDefault="00F04C40">
            <w:pPr>
              <w:pStyle w:val="TableParagraph"/>
              <w:jc w:val="center"/>
              <w:rPr>
                <w:sz w:val="20"/>
              </w:rPr>
            </w:pPr>
            <w:r>
              <w:rPr>
                <w:w w:val="99"/>
                <w:sz w:val="20"/>
              </w:rPr>
              <w:t>5</w:t>
            </w:r>
          </w:p>
        </w:tc>
      </w:tr>
      <w:tr w:rsidR="00C25680">
        <w:trPr>
          <w:trHeight w:val="700"/>
        </w:trPr>
        <w:tc>
          <w:tcPr>
            <w:tcW w:w="1016" w:type="dxa"/>
          </w:tcPr>
          <w:p w:rsidR="00C25680" w:rsidRDefault="00F04C40">
            <w:pPr>
              <w:pStyle w:val="TableParagraph"/>
              <w:spacing w:line="223" w:lineRule="exact"/>
              <w:ind w:left="69"/>
              <w:rPr>
                <w:sz w:val="20"/>
              </w:rPr>
            </w:pPr>
            <w:r>
              <w:rPr>
                <w:sz w:val="20"/>
              </w:rPr>
              <w:t>2.-</w:t>
            </w:r>
          </w:p>
        </w:tc>
        <w:tc>
          <w:tcPr>
            <w:tcW w:w="7452" w:type="dxa"/>
          </w:tcPr>
          <w:p w:rsidR="00C25680" w:rsidRDefault="00F04C40">
            <w:pPr>
              <w:pStyle w:val="TableParagraph"/>
              <w:spacing w:line="240" w:lineRule="auto"/>
              <w:ind w:left="141"/>
              <w:rPr>
                <w:sz w:val="20"/>
              </w:rPr>
            </w:pPr>
            <w:r>
              <w:rPr>
                <w:sz w:val="20"/>
              </w:rPr>
              <w:t>Consumir bebidas embriagantes y/o sustancias psicotrópicas o permanecer en estado de ebriedad o bajo el influjo de aquellas en lotes baldíos, a bordo de vehículos o en lugares y</w:t>
            </w:r>
          </w:p>
          <w:p w:rsidR="00C25680" w:rsidRDefault="00F04C40">
            <w:pPr>
              <w:pStyle w:val="TableParagraph"/>
              <w:spacing w:line="227" w:lineRule="exact"/>
              <w:ind w:left="141"/>
              <w:rPr>
                <w:sz w:val="20"/>
              </w:rPr>
            </w:pPr>
            <w:r>
              <w:rPr>
                <w:sz w:val="20"/>
              </w:rPr>
              <w:t>vías públicas.</w:t>
            </w:r>
          </w:p>
        </w:tc>
        <w:tc>
          <w:tcPr>
            <w:tcW w:w="1062" w:type="dxa"/>
          </w:tcPr>
          <w:p w:rsidR="00C25680" w:rsidRDefault="00F04C40">
            <w:pPr>
              <w:pStyle w:val="TableParagraph"/>
              <w:spacing w:line="223" w:lineRule="exact"/>
              <w:ind w:left="4"/>
              <w:jc w:val="center"/>
              <w:rPr>
                <w:sz w:val="20"/>
              </w:rPr>
            </w:pPr>
            <w:r>
              <w:rPr>
                <w:w w:val="99"/>
                <w:sz w:val="20"/>
              </w:rPr>
              <w:t>8</w:t>
            </w:r>
          </w:p>
        </w:tc>
        <w:tc>
          <w:tcPr>
            <w:tcW w:w="1180" w:type="dxa"/>
          </w:tcPr>
          <w:p w:rsidR="00C25680" w:rsidRDefault="00F04C40">
            <w:pPr>
              <w:pStyle w:val="TableParagraph"/>
              <w:spacing w:line="223" w:lineRule="exact"/>
              <w:ind w:left="326" w:right="326"/>
              <w:jc w:val="center"/>
              <w:rPr>
                <w:sz w:val="20"/>
              </w:rPr>
            </w:pPr>
            <w:r>
              <w:rPr>
                <w:sz w:val="20"/>
              </w:rPr>
              <w:t>20</w:t>
            </w:r>
          </w:p>
        </w:tc>
      </w:tr>
      <w:tr w:rsidR="00C25680">
        <w:trPr>
          <w:trHeight w:val="659"/>
        </w:trPr>
        <w:tc>
          <w:tcPr>
            <w:tcW w:w="1016" w:type="dxa"/>
          </w:tcPr>
          <w:p w:rsidR="00C25680" w:rsidRDefault="00F04C40">
            <w:pPr>
              <w:pStyle w:val="TableParagraph"/>
              <w:spacing w:line="223" w:lineRule="exact"/>
              <w:ind w:left="69"/>
              <w:rPr>
                <w:sz w:val="20"/>
              </w:rPr>
            </w:pPr>
            <w:r>
              <w:rPr>
                <w:sz w:val="20"/>
              </w:rPr>
              <w:t>3.-</w:t>
            </w:r>
          </w:p>
        </w:tc>
        <w:tc>
          <w:tcPr>
            <w:tcW w:w="7452" w:type="dxa"/>
          </w:tcPr>
          <w:p w:rsidR="00C25680" w:rsidRDefault="00F04C40">
            <w:pPr>
              <w:pStyle w:val="TableParagraph"/>
              <w:spacing w:line="228" w:lineRule="auto"/>
              <w:ind w:left="141"/>
              <w:rPr>
                <w:sz w:val="20"/>
              </w:rPr>
            </w:pPr>
            <w:r>
              <w:rPr>
                <w:sz w:val="20"/>
              </w:rPr>
              <w:t>Ocasionar molestias con emisiones de ruido que rebasen los límites máximos permisibles establecidos, en cuyo caso se aplicarán las sanciones contempladas en los ordenamientos</w:t>
            </w:r>
          </w:p>
          <w:p w:rsidR="00C25680" w:rsidRDefault="00F04C40">
            <w:pPr>
              <w:pStyle w:val="TableParagraph"/>
              <w:spacing w:line="205" w:lineRule="exact"/>
              <w:ind w:left="141"/>
              <w:rPr>
                <w:sz w:val="20"/>
              </w:rPr>
            </w:pPr>
            <w:r>
              <w:rPr>
                <w:sz w:val="20"/>
              </w:rPr>
              <w:t>aplicables.</w:t>
            </w:r>
          </w:p>
        </w:tc>
        <w:tc>
          <w:tcPr>
            <w:tcW w:w="1062" w:type="dxa"/>
          </w:tcPr>
          <w:p w:rsidR="00C25680" w:rsidRDefault="00F04C40">
            <w:pPr>
              <w:pStyle w:val="TableParagraph"/>
              <w:spacing w:line="223" w:lineRule="exact"/>
              <w:ind w:left="4"/>
              <w:jc w:val="center"/>
              <w:rPr>
                <w:sz w:val="20"/>
              </w:rPr>
            </w:pPr>
            <w:r>
              <w:rPr>
                <w:w w:val="99"/>
                <w:sz w:val="20"/>
              </w:rPr>
              <w:t>3</w:t>
            </w:r>
          </w:p>
        </w:tc>
        <w:tc>
          <w:tcPr>
            <w:tcW w:w="1180" w:type="dxa"/>
          </w:tcPr>
          <w:p w:rsidR="00C25680" w:rsidRDefault="00F04C40">
            <w:pPr>
              <w:pStyle w:val="TableParagraph"/>
              <w:spacing w:line="223" w:lineRule="exact"/>
              <w:jc w:val="center"/>
              <w:rPr>
                <w:sz w:val="20"/>
              </w:rPr>
            </w:pPr>
            <w:r>
              <w:rPr>
                <w:w w:val="99"/>
                <w:sz w:val="20"/>
              </w:rPr>
              <w:t>8</w:t>
            </w:r>
          </w:p>
        </w:tc>
      </w:tr>
      <w:tr w:rsidR="00C25680">
        <w:trPr>
          <w:trHeight w:val="229"/>
        </w:trPr>
        <w:tc>
          <w:tcPr>
            <w:tcW w:w="1016" w:type="dxa"/>
          </w:tcPr>
          <w:p w:rsidR="00C25680" w:rsidRDefault="00F04C40">
            <w:pPr>
              <w:pStyle w:val="TableParagraph"/>
              <w:ind w:left="69"/>
              <w:rPr>
                <w:sz w:val="20"/>
              </w:rPr>
            </w:pPr>
            <w:r>
              <w:rPr>
                <w:sz w:val="20"/>
              </w:rPr>
              <w:t>4.-</w:t>
            </w:r>
          </w:p>
        </w:tc>
        <w:tc>
          <w:tcPr>
            <w:tcW w:w="7452" w:type="dxa"/>
          </w:tcPr>
          <w:p w:rsidR="00C25680" w:rsidRDefault="00F04C40">
            <w:pPr>
              <w:pStyle w:val="TableParagraph"/>
              <w:ind w:left="141"/>
              <w:rPr>
                <w:sz w:val="20"/>
              </w:rPr>
            </w:pPr>
            <w:r>
              <w:rPr>
                <w:sz w:val="20"/>
              </w:rPr>
              <w:t>Alterar el orden</w:t>
            </w:r>
          </w:p>
        </w:tc>
        <w:tc>
          <w:tcPr>
            <w:tcW w:w="1062" w:type="dxa"/>
          </w:tcPr>
          <w:p w:rsidR="00C25680" w:rsidRDefault="00F04C40">
            <w:pPr>
              <w:pStyle w:val="TableParagraph"/>
              <w:ind w:left="4"/>
              <w:jc w:val="center"/>
              <w:rPr>
                <w:sz w:val="20"/>
              </w:rPr>
            </w:pPr>
            <w:r>
              <w:rPr>
                <w:w w:val="99"/>
                <w:sz w:val="20"/>
              </w:rPr>
              <w:t>3</w:t>
            </w:r>
          </w:p>
        </w:tc>
        <w:tc>
          <w:tcPr>
            <w:tcW w:w="1180" w:type="dxa"/>
          </w:tcPr>
          <w:p w:rsidR="00C25680" w:rsidRDefault="00F04C40">
            <w:pPr>
              <w:pStyle w:val="TableParagraph"/>
              <w:ind w:left="326" w:right="326"/>
              <w:jc w:val="center"/>
              <w:rPr>
                <w:sz w:val="20"/>
              </w:rPr>
            </w:pPr>
            <w:r>
              <w:rPr>
                <w:sz w:val="20"/>
              </w:rPr>
              <w:t>15</w:t>
            </w:r>
          </w:p>
        </w:tc>
      </w:tr>
      <w:tr w:rsidR="00C25680">
        <w:trPr>
          <w:trHeight w:val="460"/>
        </w:trPr>
        <w:tc>
          <w:tcPr>
            <w:tcW w:w="1016" w:type="dxa"/>
          </w:tcPr>
          <w:p w:rsidR="00C25680" w:rsidRDefault="00F04C40">
            <w:pPr>
              <w:pStyle w:val="TableParagraph"/>
              <w:spacing w:line="223" w:lineRule="exact"/>
              <w:ind w:left="69"/>
              <w:rPr>
                <w:sz w:val="20"/>
              </w:rPr>
            </w:pPr>
            <w:r>
              <w:rPr>
                <w:sz w:val="20"/>
              </w:rPr>
              <w:t>5.-</w:t>
            </w:r>
          </w:p>
        </w:tc>
        <w:tc>
          <w:tcPr>
            <w:tcW w:w="7452" w:type="dxa"/>
          </w:tcPr>
          <w:p w:rsidR="00C25680" w:rsidRDefault="00F04C40">
            <w:pPr>
              <w:pStyle w:val="TableParagraph"/>
              <w:spacing w:line="223" w:lineRule="exact"/>
              <w:ind w:left="141"/>
              <w:rPr>
                <w:sz w:val="20"/>
              </w:rPr>
            </w:pPr>
            <w:r>
              <w:rPr>
                <w:sz w:val="20"/>
              </w:rPr>
              <w:t>Arrojar objetos sólidos o líquidos, provocar riñas y/o participar en ellas, en reuniones o</w:t>
            </w:r>
          </w:p>
          <w:p w:rsidR="00C25680" w:rsidRDefault="00F04C40">
            <w:pPr>
              <w:pStyle w:val="TableParagraph"/>
              <w:spacing w:line="217" w:lineRule="exact"/>
              <w:ind w:left="141"/>
              <w:rPr>
                <w:sz w:val="20"/>
              </w:rPr>
            </w:pPr>
            <w:r>
              <w:rPr>
                <w:sz w:val="20"/>
              </w:rPr>
              <w:t>espectáculos públicos que alteren el orden o el bienestar común.</w:t>
            </w:r>
          </w:p>
        </w:tc>
        <w:tc>
          <w:tcPr>
            <w:tcW w:w="1062" w:type="dxa"/>
          </w:tcPr>
          <w:p w:rsidR="00C25680" w:rsidRDefault="00F04C40">
            <w:pPr>
              <w:pStyle w:val="TableParagraph"/>
              <w:spacing w:line="223" w:lineRule="exact"/>
              <w:ind w:left="4"/>
              <w:jc w:val="center"/>
              <w:rPr>
                <w:sz w:val="20"/>
              </w:rPr>
            </w:pPr>
            <w:r>
              <w:rPr>
                <w:w w:val="99"/>
                <w:sz w:val="20"/>
              </w:rPr>
              <w:t>3</w:t>
            </w:r>
          </w:p>
        </w:tc>
        <w:tc>
          <w:tcPr>
            <w:tcW w:w="1180" w:type="dxa"/>
          </w:tcPr>
          <w:p w:rsidR="00C25680" w:rsidRDefault="00F04C40">
            <w:pPr>
              <w:pStyle w:val="TableParagraph"/>
              <w:spacing w:line="223" w:lineRule="exact"/>
              <w:ind w:left="326" w:right="326"/>
              <w:jc w:val="center"/>
              <w:rPr>
                <w:sz w:val="20"/>
              </w:rPr>
            </w:pPr>
            <w:r>
              <w:rPr>
                <w:sz w:val="20"/>
              </w:rPr>
              <w:t>10</w:t>
            </w:r>
          </w:p>
        </w:tc>
      </w:tr>
    </w:tbl>
    <w:p w:rsidR="00C25680" w:rsidRDefault="00C25680">
      <w:pPr>
        <w:spacing w:line="223" w:lineRule="exact"/>
        <w:jc w:val="center"/>
        <w:rPr>
          <w:sz w:val="20"/>
        </w:rPr>
        <w:sectPr w:rsidR="00C25680">
          <w:pgSz w:w="12250" w:h="15850"/>
          <w:pgMar w:top="960" w:right="380" w:bottom="0" w:left="860" w:header="710" w:footer="0" w:gutter="0"/>
          <w:cols w:space="720"/>
        </w:sectPr>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16"/>
        <w:gridCol w:w="7452"/>
        <w:gridCol w:w="1062"/>
        <w:gridCol w:w="1180"/>
      </w:tblGrid>
      <w:tr w:rsidR="00C25680">
        <w:trPr>
          <w:trHeight w:val="918"/>
        </w:trPr>
        <w:tc>
          <w:tcPr>
            <w:tcW w:w="1016" w:type="dxa"/>
            <w:tcBorders>
              <w:left w:val="single" w:sz="4" w:space="0" w:color="000000"/>
              <w:bottom w:val="single" w:sz="4" w:space="0" w:color="000000"/>
              <w:right w:val="single" w:sz="4" w:space="0" w:color="000000"/>
            </w:tcBorders>
          </w:tcPr>
          <w:p w:rsidR="00C25680" w:rsidRDefault="00F04C40">
            <w:pPr>
              <w:pStyle w:val="TableParagraph"/>
              <w:spacing w:line="216" w:lineRule="exact"/>
              <w:ind w:left="69"/>
              <w:rPr>
                <w:sz w:val="20"/>
              </w:rPr>
            </w:pPr>
            <w:r>
              <w:rPr>
                <w:sz w:val="20"/>
              </w:rPr>
              <w:t>6.-</w:t>
            </w:r>
          </w:p>
        </w:tc>
        <w:tc>
          <w:tcPr>
            <w:tcW w:w="7452" w:type="dxa"/>
            <w:tcBorders>
              <w:left w:val="single" w:sz="4" w:space="0" w:color="000000"/>
              <w:bottom w:val="single" w:sz="4" w:space="0" w:color="000000"/>
              <w:right w:val="single" w:sz="4" w:space="0" w:color="000000"/>
            </w:tcBorders>
          </w:tcPr>
          <w:p w:rsidR="00C25680" w:rsidRDefault="00F04C40">
            <w:pPr>
              <w:pStyle w:val="TableParagraph"/>
              <w:spacing w:line="237" w:lineRule="auto"/>
              <w:ind w:left="141" w:right="86"/>
              <w:rPr>
                <w:sz w:val="20"/>
              </w:rPr>
            </w:pPr>
            <w:r>
              <w:rPr>
                <w:sz w:val="20"/>
              </w:rPr>
              <w:t>Solicitar los servicios de la Policía Preventiva Municipal, de la Coordinación de prevención y Control de Siniestros, del Sistema de Atención a Llamadas de Emergencia</w:t>
            </w:r>
          </w:p>
          <w:p w:rsidR="00C25680" w:rsidRDefault="00F04C40">
            <w:pPr>
              <w:pStyle w:val="TableParagraph"/>
              <w:spacing w:line="230" w:lineRule="atLeast"/>
              <w:ind w:left="141" w:right="86"/>
              <w:rPr>
                <w:sz w:val="20"/>
              </w:rPr>
            </w:pPr>
            <w:r>
              <w:rPr>
                <w:sz w:val="20"/>
              </w:rPr>
              <w:t>0.6.6., del Sistema de Denuncia Anónima 089, de establecimientos médicos o asistenciales de emergencia, invocando hechos</w:t>
            </w:r>
            <w:r>
              <w:rPr>
                <w:spacing w:val="2"/>
                <w:sz w:val="20"/>
              </w:rPr>
              <w:t xml:space="preserve"> </w:t>
            </w:r>
            <w:r>
              <w:rPr>
                <w:sz w:val="20"/>
              </w:rPr>
              <w:t>falsos.</w:t>
            </w:r>
          </w:p>
        </w:tc>
        <w:tc>
          <w:tcPr>
            <w:tcW w:w="1062" w:type="dxa"/>
            <w:tcBorders>
              <w:left w:val="single" w:sz="4" w:space="0" w:color="000000"/>
              <w:bottom w:val="single" w:sz="4" w:space="0" w:color="000000"/>
              <w:right w:val="single" w:sz="4" w:space="0" w:color="000000"/>
            </w:tcBorders>
          </w:tcPr>
          <w:p w:rsidR="00C25680" w:rsidRDefault="00F04C40">
            <w:pPr>
              <w:pStyle w:val="TableParagraph"/>
              <w:spacing w:line="216" w:lineRule="exact"/>
              <w:ind w:left="4"/>
              <w:jc w:val="center"/>
              <w:rPr>
                <w:sz w:val="20"/>
              </w:rPr>
            </w:pPr>
            <w:r>
              <w:rPr>
                <w:w w:val="99"/>
                <w:sz w:val="20"/>
              </w:rPr>
              <w:t>5</w:t>
            </w:r>
          </w:p>
        </w:tc>
        <w:tc>
          <w:tcPr>
            <w:tcW w:w="1180" w:type="dxa"/>
            <w:tcBorders>
              <w:left w:val="single" w:sz="4" w:space="0" w:color="000000"/>
              <w:bottom w:val="single" w:sz="4" w:space="0" w:color="000000"/>
              <w:right w:val="single" w:sz="4" w:space="0" w:color="000000"/>
            </w:tcBorders>
          </w:tcPr>
          <w:p w:rsidR="00C25680" w:rsidRDefault="00F04C40">
            <w:pPr>
              <w:pStyle w:val="TableParagraph"/>
              <w:spacing w:line="216" w:lineRule="exact"/>
              <w:ind w:left="326" w:right="326"/>
              <w:jc w:val="center"/>
              <w:rPr>
                <w:sz w:val="20"/>
              </w:rPr>
            </w:pPr>
            <w:r>
              <w:rPr>
                <w:sz w:val="20"/>
              </w:rPr>
              <w:t>15</w:t>
            </w:r>
          </w:p>
        </w:tc>
      </w:tr>
      <w:tr w:rsidR="00C25680">
        <w:trPr>
          <w:trHeight w:val="230"/>
        </w:trPr>
        <w:tc>
          <w:tcPr>
            <w:tcW w:w="101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7.-</w:t>
            </w:r>
          </w:p>
        </w:tc>
        <w:tc>
          <w:tcPr>
            <w:tcW w:w="745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41"/>
              <w:rPr>
                <w:sz w:val="20"/>
              </w:rPr>
            </w:pPr>
            <w:r>
              <w:rPr>
                <w:sz w:val="20"/>
              </w:rPr>
              <w:t>Realizar comercio ambulante sin permiso, licencia, concesión o autorización municipal.</w:t>
            </w:r>
          </w:p>
        </w:tc>
        <w:tc>
          <w:tcPr>
            <w:tcW w:w="106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
              <w:jc w:val="center"/>
              <w:rPr>
                <w:sz w:val="20"/>
              </w:rPr>
            </w:pPr>
            <w:r>
              <w:rPr>
                <w:w w:val="99"/>
                <w:sz w:val="20"/>
              </w:rPr>
              <w:t>3</w:t>
            </w:r>
          </w:p>
        </w:tc>
        <w:tc>
          <w:tcPr>
            <w:tcW w:w="118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26" w:right="326"/>
              <w:jc w:val="center"/>
              <w:rPr>
                <w:sz w:val="20"/>
              </w:rPr>
            </w:pPr>
            <w:r>
              <w:rPr>
                <w:sz w:val="20"/>
              </w:rPr>
              <w:t>15</w:t>
            </w:r>
          </w:p>
        </w:tc>
      </w:tr>
      <w:tr w:rsidR="00C25680">
        <w:trPr>
          <w:trHeight w:val="460"/>
        </w:trPr>
        <w:tc>
          <w:tcPr>
            <w:tcW w:w="101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sz w:val="20"/>
              </w:rPr>
              <w:t>8.-</w:t>
            </w:r>
          </w:p>
        </w:tc>
        <w:tc>
          <w:tcPr>
            <w:tcW w:w="745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41"/>
              <w:rPr>
                <w:sz w:val="20"/>
              </w:rPr>
            </w:pPr>
            <w:r>
              <w:rPr>
                <w:sz w:val="20"/>
              </w:rPr>
              <w:t>Realizar comercio ambulante con permiso, licencia, concesión o autorización fuera de los</w:t>
            </w:r>
          </w:p>
          <w:p w:rsidR="00C25680" w:rsidRDefault="00F04C40">
            <w:pPr>
              <w:pStyle w:val="TableParagraph"/>
              <w:spacing w:line="223" w:lineRule="exact"/>
              <w:ind w:left="141"/>
              <w:rPr>
                <w:sz w:val="20"/>
              </w:rPr>
            </w:pPr>
            <w:r>
              <w:rPr>
                <w:sz w:val="20"/>
              </w:rPr>
              <w:t>lugares y zonas establecidas en los mismos</w:t>
            </w:r>
          </w:p>
        </w:tc>
        <w:tc>
          <w:tcPr>
            <w:tcW w:w="106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4"/>
              <w:jc w:val="center"/>
              <w:rPr>
                <w:sz w:val="20"/>
              </w:rPr>
            </w:pPr>
            <w:r>
              <w:rPr>
                <w:w w:val="99"/>
                <w:sz w:val="20"/>
              </w:rPr>
              <w:t>3</w:t>
            </w:r>
          </w:p>
        </w:tc>
        <w:tc>
          <w:tcPr>
            <w:tcW w:w="118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326" w:right="326"/>
              <w:jc w:val="center"/>
              <w:rPr>
                <w:sz w:val="20"/>
              </w:rPr>
            </w:pPr>
            <w:r>
              <w:rPr>
                <w:sz w:val="20"/>
              </w:rPr>
              <w:t>15</w:t>
            </w:r>
          </w:p>
        </w:tc>
      </w:tr>
      <w:tr w:rsidR="00C25680">
        <w:trPr>
          <w:trHeight w:val="457"/>
        </w:trPr>
        <w:tc>
          <w:tcPr>
            <w:tcW w:w="101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sz w:val="20"/>
              </w:rPr>
              <w:t>9.-</w:t>
            </w:r>
          </w:p>
        </w:tc>
        <w:tc>
          <w:tcPr>
            <w:tcW w:w="745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41"/>
              <w:rPr>
                <w:sz w:val="20"/>
              </w:rPr>
            </w:pPr>
            <w:r>
              <w:rPr>
                <w:sz w:val="20"/>
              </w:rPr>
              <w:t>Organizar espectáculos y diversiones públicas en locales que no cumplan con los</w:t>
            </w:r>
          </w:p>
          <w:p w:rsidR="00C25680" w:rsidRDefault="00F04C40">
            <w:pPr>
              <w:pStyle w:val="TableParagraph"/>
              <w:spacing w:line="221" w:lineRule="exact"/>
              <w:ind w:left="141"/>
              <w:rPr>
                <w:sz w:val="20"/>
              </w:rPr>
            </w:pPr>
            <w:r>
              <w:rPr>
                <w:sz w:val="20"/>
              </w:rPr>
              <w:t>requisitos de seguridad establecidos en los reglamentos respectivos.</w:t>
            </w:r>
          </w:p>
        </w:tc>
        <w:tc>
          <w:tcPr>
            <w:tcW w:w="106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4"/>
              <w:jc w:val="center"/>
              <w:rPr>
                <w:sz w:val="20"/>
              </w:rPr>
            </w:pPr>
            <w:r>
              <w:rPr>
                <w:w w:val="99"/>
                <w:sz w:val="20"/>
              </w:rPr>
              <w:t>5</w:t>
            </w:r>
          </w:p>
        </w:tc>
        <w:tc>
          <w:tcPr>
            <w:tcW w:w="118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326" w:right="326"/>
              <w:jc w:val="center"/>
              <w:rPr>
                <w:sz w:val="20"/>
              </w:rPr>
            </w:pPr>
            <w:r>
              <w:rPr>
                <w:sz w:val="20"/>
              </w:rPr>
              <w:t>20</w:t>
            </w:r>
          </w:p>
        </w:tc>
      </w:tr>
      <w:tr w:rsidR="00C25680">
        <w:trPr>
          <w:trHeight w:val="460"/>
        </w:trPr>
        <w:tc>
          <w:tcPr>
            <w:tcW w:w="101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9"/>
              <w:rPr>
                <w:sz w:val="20"/>
              </w:rPr>
            </w:pPr>
            <w:r>
              <w:rPr>
                <w:sz w:val="20"/>
              </w:rPr>
              <w:t>10.-</w:t>
            </w:r>
          </w:p>
        </w:tc>
        <w:tc>
          <w:tcPr>
            <w:tcW w:w="745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8" w:lineRule="exact"/>
              <w:ind w:left="141"/>
              <w:rPr>
                <w:sz w:val="20"/>
              </w:rPr>
            </w:pPr>
            <w:r>
              <w:rPr>
                <w:sz w:val="20"/>
              </w:rPr>
              <w:t>Acumular y/o vender localidades por parte de particulares ajenos al evento con fines de</w:t>
            </w:r>
          </w:p>
          <w:p w:rsidR="00C25680" w:rsidRDefault="00F04C40">
            <w:pPr>
              <w:pStyle w:val="TableParagraph"/>
              <w:spacing w:line="222" w:lineRule="exact"/>
              <w:ind w:left="141"/>
              <w:rPr>
                <w:sz w:val="20"/>
              </w:rPr>
            </w:pPr>
            <w:r>
              <w:rPr>
                <w:sz w:val="20"/>
              </w:rPr>
              <w:t>especulación comercial.</w:t>
            </w:r>
          </w:p>
        </w:tc>
        <w:tc>
          <w:tcPr>
            <w:tcW w:w="106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4"/>
              <w:jc w:val="center"/>
              <w:rPr>
                <w:sz w:val="20"/>
              </w:rPr>
            </w:pPr>
            <w:r>
              <w:rPr>
                <w:w w:val="99"/>
                <w:sz w:val="20"/>
              </w:rPr>
              <w:t>3</w:t>
            </w:r>
          </w:p>
        </w:tc>
        <w:tc>
          <w:tcPr>
            <w:tcW w:w="118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26" w:right="326"/>
              <w:jc w:val="center"/>
              <w:rPr>
                <w:sz w:val="20"/>
              </w:rPr>
            </w:pPr>
            <w:r>
              <w:rPr>
                <w:sz w:val="20"/>
              </w:rPr>
              <w:t>60</w:t>
            </w:r>
          </w:p>
        </w:tc>
      </w:tr>
    </w:tbl>
    <w:p w:rsidR="00C25680" w:rsidRDefault="00C25680">
      <w:pPr>
        <w:pStyle w:val="Textoindependiente"/>
        <w:spacing w:before="11"/>
        <w:rPr>
          <w:sz w:val="10"/>
        </w:rPr>
      </w:pPr>
    </w:p>
    <w:p w:rsidR="00C25680" w:rsidRDefault="00F04C40">
      <w:pPr>
        <w:pStyle w:val="Prrafodelista"/>
        <w:numPr>
          <w:ilvl w:val="0"/>
          <w:numId w:val="33"/>
        </w:numPr>
        <w:tabs>
          <w:tab w:val="left" w:pos="472"/>
        </w:tabs>
        <w:spacing w:before="91"/>
        <w:ind w:left="471" w:hanging="254"/>
        <w:rPr>
          <w:sz w:val="20"/>
        </w:rPr>
      </w:pPr>
      <w:r>
        <w:rPr>
          <w:sz w:val="20"/>
        </w:rPr>
        <w:t>Por las faltas o infracciones contra la seguridad general se aplicarán sanciones en Unidades de Medida y Actualización</w:t>
      </w:r>
      <w:r>
        <w:rPr>
          <w:spacing w:val="-21"/>
          <w:sz w:val="20"/>
        </w:rPr>
        <w:t xml:space="preserve"> </w:t>
      </w:r>
      <w:r>
        <w:rPr>
          <w:sz w:val="20"/>
        </w:rPr>
        <w:t>(UMA):</w:t>
      </w:r>
    </w:p>
    <w:p w:rsidR="00C25680" w:rsidRDefault="00C25680">
      <w:pPr>
        <w:pStyle w:val="Textoindependiente"/>
        <w:spacing w:before="7" w:after="1"/>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7614"/>
        <w:gridCol w:w="948"/>
        <w:gridCol w:w="1138"/>
      </w:tblGrid>
      <w:tr w:rsidR="00C25680">
        <w:trPr>
          <w:trHeight w:val="230"/>
        </w:trPr>
        <w:tc>
          <w:tcPr>
            <w:tcW w:w="1006" w:type="dxa"/>
          </w:tcPr>
          <w:p w:rsidR="00C25680" w:rsidRDefault="00F04C40">
            <w:pPr>
              <w:pStyle w:val="TableParagraph"/>
              <w:ind w:left="69"/>
              <w:rPr>
                <w:b/>
                <w:sz w:val="20"/>
              </w:rPr>
            </w:pPr>
            <w:r>
              <w:rPr>
                <w:b/>
                <w:sz w:val="20"/>
              </w:rPr>
              <w:t>No.</w:t>
            </w:r>
          </w:p>
        </w:tc>
        <w:tc>
          <w:tcPr>
            <w:tcW w:w="7614" w:type="dxa"/>
          </w:tcPr>
          <w:p w:rsidR="00C25680" w:rsidRDefault="00F04C40">
            <w:pPr>
              <w:pStyle w:val="TableParagraph"/>
              <w:ind w:left="69"/>
              <w:rPr>
                <w:b/>
                <w:sz w:val="20"/>
              </w:rPr>
            </w:pPr>
            <w:r>
              <w:rPr>
                <w:b/>
                <w:sz w:val="20"/>
              </w:rPr>
              <w:t>INFRACCIÒN</w:t>
            </w:r>
          </w:p>
        </w:tc>
        <w:tc>
          <w:tcPr>
            <w:tcW w:w="948" w:type="dxa"/>
          </w:tcPr>
          <w:p w:rsidR="00C25680" w:rsidRDefault="00F04C40">
            <w:pPr>
              <w:pStyle w:val="TableParagraph"/>
              <w:ind w:left="248" w:right="236"/>
              <w:jc w:val="center"/>
              <w:rPr>
                <w:b/>
                <w:sz w:val="20"/>
              </w:rPr>
            </w:pPr>
            <w:r>
              <w:rPr>
                <w:b/>
                <w:sz w:val="20"/>
              </w:rPr>
              <w:t>MÌN</w:t>
            </w:r>
          </w:p>
        </w:tc>
        <w:tc>
          <w:tcPr>
            <w:tcW w:w="1138" w:type="dxa"/>
          </w:tcPr>
          <w:p w:rsidR="00C25680" w:rsidRDefault="00F04C40">
            <w:pPr>
              <w:pStyle w:val="TableParagraph"/>
              <w:ind w:left="309" w:right="300"/>
              <w:jc w:val="center"/>
              <w:rPr>
                <w:b/>
                <w:sz w:val="20"/>
              </w:rPr>
            </w:pPr>
            <w:r>
              <w:rPr>
                <w:b/>
                <w:sz w:val="20"/>
              </w:rPr>
              <w:t>MÀX</w:t>
            </w:r>
          </w:p>
        </w:tc>
      </w:tr>
      <w:tr w:rsidR="00C25680">
        <w:trPr>
          <w:trHeight w:val="690"/>
        </w:trPr>
        <w:tc>
          <w:tcPr>
            <w:tcW w:w="1006" w:type="dxa"/>
          </w:tcPr>
          <w:p w:rsidR="00C25680" w:rsidRDefault="00F04C40">
            <w:pPr>
              <w:pStyle w:val="TableParagraph"/>
              <w:spacing w:line="223" w:lineRule="exact"/>
              <w:ind w:left="69"/>
              <w:rPr>
                <w:sz w:val="20"/>
              </w:rPr>
            </w:pPr>
            <w:r>
              <w:rPr>
                <w:sz w:val="20"/>
              </w:rPr>
              <w:t>1.-</w:t>
            </w:r>
          </w:p>
        </w:tc>
        <w:tc>
          <w:tcPr>
            <w:tcW w:w="7614" w:type="dxa"/>
          </w:tcPr>
          <w:p w:rsidR="00C25680" w:rsidRDefault="00F04C40">
            <w:pPr>
              <w:pStyle w:val="TableParagraph"/>
              <w:spacing w:line="223" w:lineRule="exact"/>
              <w:ind w:left="141"/>
              <w:rPr>
                <w:sz w:val="20"/>
              </w:rPr>
            </w:pPr>
            <w:r>
              <w:rPr>
                <w:sz w:val="20"/>
              </w:rPr>
              <w:t>Arrojar a la vía pública basura y/o cualquier objeto que pueda ocasionar molestias o daños a</w:t>
            </w:r>
          </w:p>
          <w:p w:rsidR="00C25680" w:rsidRDefault="00F04C40">
            <w:pPr>
              <w:pStyle w:val="TableParagraph"/>
              <w:spacing w:line="230" w:lineRule="atLeast"/>
              <w:ind w:left="141"/>
              <w:rPr>
                <w:sz w:val="20"/>
              </w:rPr>
            </w:pPr>
            <w:r>
              <w:rPr>
                <w:sz w:val="20"/>
              </w:rPr>
              <w:t>la imagen del municipio, a las personas o sus bienes, independientemente de la sanción que establece el ordenamiento legal aplicable.</w:t>
            </w:r>
          </w:p>
        </w:tc>
        <w:tc>
          <w:tcPr>
            <w:tcW w:w="948" w:type="dxa"/>
          </w:tcPr>
          <w:p w:rsidR="00C25680" w:rsidRDefault="00F04C40">
            <w:pPr>
              <w:pStyle w:val="TableParagraph"/>
              <w:spacing w:line="223" w:lineRule="exact"/>
              <w:ind w:left="6"/>
              <w:jc w:val="center"/>
              <w:rPr>
                <w:sz w:val="20"/>
              </w:rPr>
            </w:pPr>
            <w:r>
              <w:rPr>
                <w:w w:val="99"/>
                <w:sz w:val="20"/>
              </w:rPr>
              <w:t>3</w:t>
            </w:r>
          </w:p>
        </w:tc>
        <w:tc>
          <w:tcPr>
            <w:tcW w:w="1138" w:type="dxa"/>
          </w:tcPr>
          <w:p w:rsidR="00C25680" w:rsidRDefault="00F04C40">
            <w:pPr>
              <w:pStyle w:val="TableParagraph"/>
              <w:spacing w:line="223" w:lineRule="exact"/>
              <w:ind w:left="4"/>
              <w:jc w:val="center"/>
              <w:rPr>
                <w:sz w:val="20"/>
              </w:rPr>
            </w:pPr>
            <w:r>
              <w:rPr>
                <w:w w:val="99"/>
                <w:sz w:val="20"/>
              </w:rPr>
              <w:t>8</w:t>
            </w:r>
          </w:p>
        </w:tc>
      </w:tr>
      <w:tr w:rsidR="00C25680">
        <w:trPr>
          <w:trHeight w:val="458"/>
        </w:trPr>
        <w:tc>
          <w:tcPr>
            <w:tcW w:w="1006" w:type="dxa"/>
          </w:tcPr>
          <w:p w:rsidR="00C25680" w:rsidRDefault="00F04C40">
            <w:pPr>
              <w:pStyle w:val="TableParagraph"/>
              <w:spacing w:line="224" w:lineRule="exact"/>
              <w:ind w:left="69"/>
              <w:rPr>
                <w:sz w:val="20"/>
              </w:rPr>
            </w:pPr>
            <w:r>
              <w:rPr>
                <w:sz w:val="20"/>
              </w:rPr>
              <w:t>2.-</w:t>
            </w:r>
          </w:p>
        </w:tc>
        <w:tc>
          <w:tcPr>
            <w:tcW w:w="7614" w:type="dxa"/>
          </w:tcPr>
          <w:p w:rsidR="00C25680" w:rsidRDefault="00F04C40">
            <w:pPr>
              <w:pStyle w:val="TableParagraph"/>
              <w:spacing w:line="224" w:lineRule="exact"/>
              <w:ind w:left="191"/>
              <w:rPr>
                <w:sz w:val="20"/>
              </w:rPr>
            </w:pPr>
            <w:r>
              <w:rPr>
                <w:sz w:val="20"/>
              </w:rPr>
              <w:t>Causar falsas alarmas o asumir actitudes en lugares o espectáculos públicos que provoquen</w:t>
            </w:r>
          </w:p>
          <w:p w:rsidR="00C25680" w:rsidRDefault="00F04C40">
            <w:pPr>
              <w:pStyle w:val="TableParagraph"/>
              <w:spacing w:line="215" w:lineRule="exact"/>
              <w:ind w:left="141"/>
              <w:rPr>
                <w:sz w:val="20"/>
              </w:rPr>
            </w:pPr>
            <w:r>
              <w:rPr>
                <w:sz w:val="20"/>
              </w:rPr>
              <w:t>o tengan por objeto infundir pánico o temor entre los presentes.</w:t>
            </w:r>
          </w:p>
        </w:tc>
        <w:tc>
          <w:tcPr>
            <w:tcW w:w="948" w:type="dxa"/>
          </w:tcPr>
          <w:p w:rsidR="00C25680" w:rsidRDefault="00F04C40">
            <w:pPr>
              <w:pStyle w:val="TableParagraph"/>
              <w:spacing w:line="224" w:lineRule="exact"/>
              <w:ind w:left="6"/>
              <w:jc w:val="center"/>
              <w:rPr>
                <w:sz w:val="20"/>
              </w:rPr>
            </w:pPr>
            <w:r>
              <w:rPr>
                <w:w w:val="99"/>
                <w:sz w:val="20"/>
              </w:rPr>
              <w:t>5</w:t>
            </w:r>
          </w:p>
        </w:tc>
        <w:tc>
          <w:tcPr>
            <w:tcW w:w="1138" w:type="dxa"/>
          </w:tcPr>
          <w:p w:rsidR="00C25680" w:rsidRDefault="00F04C40">
            <w:pPr>
              <w:pStyle w:val="TableParagraph"/>
              <w:spacing w:line="224" w:lineRule="exact"/>
              <w:ind w:left="309" w:right="299"/>
              <w:jc w:val="center"/>
              <w:rPr>
                <w:sz w:val="20"/>
              </w:rPr>
            </w:pPr>
            <w:r>
              <w:rPr>
                <w:sz w:val="20"/>
              </w:rPr>
              <w:t>10</w:t>
            </w:r>
          </w:p>
        </w:tc>
      </w:tr>
      <w:tr w:rsidR="00C25680">
        <w:trPr>
          <w:trHeight w:val="460"/>
        </w:trPr>
        <w:tc>
          <w:tcPr>
            <w:tcW w:w="1006" w:type="dxa"/>
          </w:tcPr>
          <w:p w:rsidR="00C25680" w:rsidRDefault="00F04C40">
            <w:pPr>
              <w:pStyle w:val="TableParagraph"/>
              <w:spacing w:line="225" w:lineRule="exact"/>
              <w:ind w:left="69"/>
              <w:rPr>
                <w:sz w:val="20"/>
              </w:rPr>
            </w:pPr>
            <w:r>
              <w:rPr>
                <w:sz w:val="20"/>
              </w:rPr>
              <w:t>3.-</w:t>
            </w:r>
          </w:p>
        </w:tc>
        <w:tc>
          <w:tcPr>
            <w:tcW w:w="7614" w:type="dxa"/>
          </w:tcPr>
          <w:p w:rsidR="00C25680" w:rsidRDefault="00F04C40">
            <w:pPr>
              <w:pStyle w:val="TableParagraph"/>
              <w:spacing w:line="228" w:lineRule="exact"/>
              <w:ind w:left="141"/>
              <w:rPr>
                <w:sz w:val="20"/>
              </w:rPr>
            </w:pPr>
            <w:r>
              <w:rPr>
                <w:sz w:val="20"/>
              </w:rPr>
              <w:t>Detonar cohetes, encender fuegos artificiales o usar explosivos o sustancias peligrosas en la vía pública sin autorización de la autoridad competente.</w:t>
            </w:r>
          </w:p>
        </w:tc>
        <w:tc>
          <w:tcPr>
            <w:tcW w:w="948" w:type="dxa"/>
          </w:tcPr>
          <w:p w:rsidR="00C25680" w:rsidRDefault="00F04C40">
            <w:pPr>
              <w:pStyle w:val="TableParagraph"/>
              <w:spacing w:line="225" w:lineRule="exact"/>
              <w:ind w:left="6"/>
              <w:jc w:val="center"/>
              <w:rPr>
                <w:sz w:val="20"/>
              </w:rPr>
            </w:pPr>
            <w:r>
              <w:rPr>
                <w:w w:val="99"/>
                <w:sz w:val="20"/>
              </w:rPr>
              <w:t>5</w:t>
            </w:r>
          </w:p>
        </w:tc>
        <w:tc>
          <w:tcPr>
            <w:tcW w:w="1138" w:type="dxa"/>
          </w:tcPr>
          <w:p w:rsidR="00C25680" w:rsidRDefault="00F04C40">
            <w:pPr>
              <w:pStyle w:val="TableParagraph"/>
              <w:spacing w:line="225" w:lineRule="exact"/>
              <w:ind w:left="309" w:right="299"/>
              <w:jc w:val="center"/>
              <w:rPr>
                <w:sz w:val="20"/>
              </w:rPr>
            </w:pPr>
            <w:r>
              <w:rPr>
                <w:sz w:val="20"/>
              </w:rPr>
              <w:t>15</w:t>
            </w:r>
          </w:p>
        </w:tc>
      </w:tr>
      <w:tr w:rsidR="00C25680">
        <w:trPr>
          <w:trHeight w:val="460"/>
        </w:trPr>
        <w:tc>
          <w:tcPr>
            <w:tcW w:w="1006" w:type="dxa"/>
          </w:tcPr>
          <w:p w:rsidR="00C25680" w:rsidRDefault="00F04C40">
            <w:pPr>
              <w:pStyle w:val="TableParagraph"/>
              <w:spacing w:line="223" w:lineRule="exact"/>
              <w:ind w:left="69"/>
              <w:rPr>
                <w:sz w:val="20"/>
              </w:rPr>
            </w:pPr>
            <w:r>
              <w:rPr>
                <w:sz w:val="20"/>
              </w:rPr>
              <w:t>4.-</w:t>
            </w:r>
          </w:p>
        </w:tc>
        <w:tc>
          <w:tcPr>
            <w:tcW w:w="7614" w:type="dxa"/>
          </w:tcPr>
          <w:p w:rsidR="00C25680" w:rsidRDefault="00F04C40">
            <w:pPr>
              <w:pStyle w:val="TableParagraph"/>
              <w:spacing w:line="223" w:lineRule="exact"/>
              <w:ind w:left="191"/>
              <w:rPr>
                <w:sz w:val="20"/>
              </w:rPr>
            </w:pPr>
            <w:r>
              <w:rPr>
                <w:sz w:val="20"/>
              </w:rPr>
              <w:t>Hacer fogatas o utilizar sustancias combustibles o peligrosas en lugares en que no se</w:t>
            </w:r>
          </w:p>
          <w:p w:rsidR="00C25680" w:rsidRDefault="00F04C40">
            <w:pPr>
              <w:pStyle w:val="TableParagraph"/>
              <w:spacing w:line="217" w:lineRule="exact"/>
              <w:ind w:left="141"/>
              <w:rPr>
                <w:sz w:val="20"/>
              </w:rPr>
            </w:pPr>
            <w:r>
              <w:rPr>
                <w:sz w:val="20"/>
              </w:rPr>
              <w:t>encuentre permitido.</w:t>
            </w:r>
          </w:p>
        </w:tc>
        <w:tc>
          <w:tcPr>
            <w:tcW w:w="948" w:type="dxa"/>
          </w:tcPr>
          <w:p w:rsidR="00C25680" w:rsidRDefault="00F04C40">
            <w:pPr>
              <w:pStyle w:val="TableParagraph"/>
              <w:spacing w:line="223" w:lineRule="exact"/>
              <w:ind w:left="248" w:right="236"/>
              <w:jc w:val="center"/>
              <w:rPr>
                <w:sz w:val="20"/>
              </w:rPr>
            </w:pPr>
            <w:r>
              <w:rPr>
                <w:sz w:val="20"/>
              </w:rPr>
              <w:t>10</w:t>
            </w:r>
          </w:p>
        </w:tc>
        <w:tc>
          <w:tcPr>
            <w:tcW w:w="1138" w:type="dxa"/>
          </w:tcPr>
          <w:p w:rsidR="00C25680" w:rsidRDefault="00F04C40">
            <w:pPr>
              <w:pStyle w:val="TableParagraph"/>
              <w:spacing w:line="223" w:lineRule="exact"/>
              <w:ind w:left="309" w:right="299"/>
              <w:jc w:val="center"/>
              <w:rPr>
                <w:sz w:val="20"/>
              </w:rPr>
            </w:pPr>
            <w:r>
              <w:rPr>
                <w:sz w:val="20"/>
              </w:rPr>
              <w:t>30</w:t>
            </w:r>
          </w:p>
        </w:tc>
      </w:tr>
      <w:tr w:rsidR="00C25680">
        <w:trPr>
          <w:trHeight w:val="460"/>
        </w:trPr>
        <w:tc>
          <w:tcPr>
            <w:tcW w:w="1006" w:type="dxa"/>
          </w:tcPr>
          <w:p w:rsidR="00C25680" w:rsidRDefault="00F04C40">
            <w:pPr>
              <w:pStyle w:val="TableParagraph"/>
              <w:spacing w:line="223" w:lineRule="exact"/>
              <w:ind w:left="69"/>
              <w:rPr>
                <w:sz w:val="20"/>
              </w:rPr>
            </w:pPr>
            <w:r>
              <w:rPr>
                <w:sz w:val="20"/>
              </w:rPr>
              <w:t>5.-</w:t>
            </w:r>
          </w:p>
        </w:tc>
        <w:tc>
          <w:tcPr>
            <w:tcW w:w="7614" w:type="dxa"/>
          </w:tcPr>
          <w:p w:rsidR="00C25680" w:rsidRDefault="00F04C40">
            <w:pPr>
              <w:pStyle w:val="TableParagraph"/>
              <w:spacing w:line="223" w:lineRule="exact"/>
              <w:ind w:left="141"/>
              <w:rPr>
                <w:sz w:val="20"/>
              </w:rPr>
            </w:pPr>
            <w:r>
              <w:rPr>
                <w:sz w:val="20"/>
              </w:rPr>
              <w:t>Fumar en locales, salas de espectáculos y otros lugares en que, por razones de seguridad y/o</w:t>
            </w:r>
          </w:p>
          <w:p w:rsidR="00C25680" w:rsidRDefault="00F04C40">
            <w:pPr>
              <w:pStyle w:val="TableParagraph"/>
              <w:spacing w:line="217" w:lineRule="exact"/>
              <w:ind w:left="141"/>
              <w:rPr>
                <w:sz w:val="20"/>
              </w:rPr>
            </w:pPr>
            <w:r>
              <w:rPr>
                <w:sz w:val="20"/>
              </w:rPr>
              <w:t>salud este prohibido.</w:t>
            </w:r>
          </w:p>
        </w:tc>
        <w:tc>
          <w:tcPr>
            <w:tcW w:w="948" w:type="dxa"/>
          </w:tcPr>
          <w:p w:rsidR="00C25680" w:rsidRDefault="00F04C40">
            <w:pPr>
              <w:pStyle w:val="TableParagraph"/>
              <w:spacing w:line="223" w:lineRule="exact"/>
              <w:ind w:left="6"/>
              <w:jc w:val="center"/>
              <w:rPr>
                <w:sz w:val="20"/>
              </w:rPr>
            </w:pPr>
            <w:r>
              <w:rPr>
                <w:w w:val="99"/>
                <w:sz w:val="20"/>
              </w:rPr>
              <w:t>5</w:t>
            </w:r>
          </w:p>
        </w:tc>
        <w:tc>
          <w:tcPr>
            <w:tcW w:w="1138" w:type="dxa"/>
          </w:tcPr>
          <w:p w:rsidR="00C25680" w:rsidRDefault="00F04C40">
            <w:pPr>
              <w:pStyle w:val="TableParagraph"/>
              <w:spacing w:line="223" w:lineRule="exact"/>
              <w:ind w:left="309" w:right="299"/>
              <w:jc w:val="center"/>
              <w:rPr>
                <w:sz w:val="20"/>
              </w:rPr>
            </w:pPr>
            <w:r>
              <w:rPr>
                <w:sz w:val="20"/>
              </w:rPr>
              <w:t>10</w:t>
            </w:r>
          </w:p>
        </w:tc>
      </w:tr>
      <w:tr w:rsidR="00C25680">
        <w:trPr>
          <w:trHeight w:val="460"/>
        </w:trPr>
        <w:tc>
          <w:tcPr>
            <w:tcW w:w="1006" w:type="dxa"/>
          </w:tcPr>
          <w:p w:rsidR="00C25680" w:rsidRDefault="00F04C40">
            <w:pPr>
              <w:pStyle w:val="TableParagraph"/>
              <w:spacing w:line="223" w:lineRule="exact"/>
              <w:ind w:left="69"/>
              <w:rPr>
                <w:sz w:val="20"/>
              </w:rPr>
            </w:pPr>
            <w:r>
              <w:rPr>
                <w:sz w:val="20"/>
              </w:rPr>
              <w:t>6.-</w:t>
            </w:r>
          </w:p>
        </w:tc>
        <w:tc>
          <w:tcPr>
            <w:tcW w:w="7614" w:type="dxa"/>
          </w:tcPr>
          <w:p w:rsidR="00C25680" w:rsidRDefault="00F04C40">
            <w:pPr>
              <w:pStyle w:val="TableParagraph"/>
              <w:spacing w:line="223" w:lineRule="exact"/>
              <w:ind w:left="141"/>
              <w:rPr>
                <w:sz w:val="20"/>
              </w:rPr>
            </w:pPr>
            <w:r>
              <w:rPr>
                <w:sz w:val="20"/>
              </w:rPr>
              <w:t>Transportar por lugares públicos o poseer animales sin tomar las medidas de seguridad e</w:t>
            </w:r>
          </w:p>
          <w:p w:rsidR="00C25680" w:rsidRDefault="00F04C40">
            <w:pPr>
              <w:pStyle w:val="TableParagraph"/>
              <w:spacing w:line="217" w:lineRule="exact"/>
              <w:ind w:left="141"/>
              <w:rPr>
                <w:sz w:val="20"/>
              </w:rPr>
            </w:pPr>
            <w:r>
              <w:rPr>
                <w:sz w:val="20"/>
              </w:rPr>
              <w:t>higiene necesarias.</w:t>
            </w:r>
          </w:p>
        </w:tc>
        <w:tc>
          <w:tcPr>
            <w:tcW w:w="948" w:type="dxa"/>
          </w:tcPr>
          <w:p w:rsidR="00C25680" w:rsidRDefault="00F04C40">
            <w:pPr>
              <w:pStyle w:val="TableParagraph"/>
              <w:spacing w:line="223" w:lineRule="exact"/>
              <w:ind w:left="6"/>
              <w:jc w:val="center"/>
              <w:rPr>
                <w:sz w:val="20"/>
              </w:rPr>
            </w:pPr>
            <w:r>
              <w:rPr>
                <w:w w:val="99"/>
                <w:sz w:val="20"/>
              </w:rPr>
              <w:t>5</w:t>
            </w:r>
          </w:p>
        </w:tc>
        <w:tc>
          <w:tcPr>
            <w:tcW w:w="1138" w:type="dxa"/>
          </w:tcPr>
          <w:p w:rsidR="00C25680" w:rsidRDefault="00F04C40">
            <w:pPr>
              <w:pStyle w:val="TableParagraph"/>
              <w:spacing w:line="223" w:lineRule="exact"/>
              <w:ind w:left="4"/>
              <w:jc w:val="center"/>
              <w:rPr>
                <w:sz w:val="20"/>
              </w:rPr>
            </w:pPr>
            <w:r>
              <w:rPr>
                <w:w w:val="99"/>
                <w:sz w:val="20"/>
              </w:rPr>
              <w:t>8</w:t>
            </w:r>
          </w:p>
        </w:tc>
      </w:tr>
      <w:tr w:rsidR="00C25680">
        <w:trPr>
          <w:trHeight w:val="457"/>
        </w:trPr>
        <w:tc>
          <w:tcPr>
            <w:tcW w:w="1006" w:type="dxa"/>
          </w:tcPr>
          <w:p w:rsidR="00C25680" w:rsidRDefault="00F04C40">
            <w:pPr>
              <w:pStyle w:val="TableParagraph"/>
              <w:spacing w:line="223" w:lineRule="exact"/>
              <w:ind w:left="69"/>
              <w:rPr>
                <w:sz w:val="20"/>
              </w:rPr>
            </w:pPr>
            <w:r>
              <w:rPr>
                <w:sz w:val="20"/>
              </w:rPr>
              <w:t>7.-</w:t>
            </w:r>
          </w:p>
        </w:tc>
        <w:tc>
          <w:tcPr>
            <w:tcW w:w="7614" w:type="dxa"/>
          </w:tcPr>
          <w:p w:rsidR="00C25680" w:rsidRDefault="00F04C40">
            <w:pPr>
              <w:pStyle w:val="TableParagraph"/>
              <w:spacing w:line="223" w:lineRule="exact"/>
              <w:ind w:left="141"/>
              <w:rPr>
                <w:sz w:val="20"/>
              </w:rPr>
            </w:pPr>
            <w:r>
              <w:rPr>
                <w:sz w:val="20"/>
              </w:rPr>
              <w:t>Disparar armas de fuego en celebraciones y/o provocar escándalo, pánico o temor en las</w:t>
            </w:r>
          </w:p>
          <w:p w:rsidR="00C25680" w:rsidRDefault="00F04C40">
            <w:pPr>
              <w:pStyle w:val="TableParagraph"/>
              <w:spacing w:line="215" w:lineRule="exact"/>
              <w:ind w:left="141"/>
              <w:rPr>
                <w:sz w:val="20"/>
              </w:rPr>
            </w:pPr>
            <w:r>
              <w:rPr>
                <w:sz w:val="20"/>
              </w:rPr>
              <w:t>personas por esa conducta.</w:t>
            </w:r>
          </w:p>
        </w:tc>
        <w:tc>
          <w:tcPr>
            <w:tcW w:w="948" w:type="dxa"/>
          </w:tcPr>
          <w:p w:rsidR="00C25680" w:rsidRDefault="00F04C40">
            <w:pPr>
              <w:pStyle w:val="TableParagraph"/>
              <w:spacing w:line="223" w:lineRule="exact"/>
              <w:ind w:left="248" w:right="236"/>
              <w:jc w:val="center"/>
              <w:rPr>
                <w:sz w:val="20"/>
              </w:rPr>
            </w:pPr>
            <w:r>
              <w:rPr>
                <w:sz w:val="20"/>
              </w:rPr>
              <w:t>10</w:t>
            </w:r>
          </w:p>
        </w:tc>
        <w:tc>
          <w:tcPr>
            <w:tcW w:w="1138" w:type="dxa"/>
          </w:tcPr>
          <w:p w:rsidR="00C25680" w:rsidRDefault="00F04C40">
            <w:pPr>
              <w:pStyle w:val="TableParagraph"/>
              <w:spacing w:line="223" w:lineRule="exact"/>
              <w:ind w:left="309" w:right="299"/>
              <w:jc w:val="center"/>
              <w:rPr>
                <w:sz w:val="20"/>
              </w:rPr>
            </w:pPr>
            <w:r>
              <w:rPr>
                <w:sz w:val="20"/>
              </w:rPr>
              <w:t>50</w:t>
            </w:r>
          </w:p>
        </w:tc>
      </w:tr>
      <w:tr w:rsidR="00C25680">
        <w:trPr>
          <w:trHeight w:val="563"/>
        </w:trPr>
        <w:tc>
          <w:tcPr>
            <w:tcW w:w="1006" w:type="dxa"/>
          </w:tcPr>
          <w:p w:rsidR="00C25680" w:rsidRDefault="00F04C40">
            <w:pPr>
              <w:pStyle w:val="TableParagraph"/>
              <w:spacing w:line="225" w:lineRule="exact"/>
              <w:ind w:left="69"/>
              <w:rPr>
                <w:sz w:val="20"/>
              </w:rPr>
            </w:pPr>
            <w:r>
              <w:rPr>
                <w:sz w:val="20"/>
              </w:rPr>
              <w:t>8.-</w:t>
            </w:r>
          </w:p>
        </w:tc>
        <w:tc>
          <w:tcPr>
            <w:tcW w:w="7614" w:type="dxa"/>
          </w:tcPr>
          <w:p w:rsidR="00C25680" w:rsidRDefault="00F04C40">
            <w:pPr>
              <w:pStyle w:val="TableParagraph"/>
              <w:spacing w:line="237" w:lineRule="auto"/>
              <w:ind w:left="141"/>
              <w:rPr>
                <w:sz w:val="20"/>
              </w:rPr>
            </w:pPr>
            <w:r>
              <w:rPr>
                <w:sz w:val="20"/>
              </w:rPr>
              <w:t>Formar parte de grupos que causen molestias a las personas en lugares públicos o en la proximidad de sus domicilios y/o que impidan el libre tránsito, por persona.</w:t>
            </w:r>
          </w:p>
        </w:tc>
        <w:tc>
          <w:tcPr>
            <w:tcW w:w="948" w:type="dxa"/>
          </w:tcPr>
          <w:p w:rsidR="00C25680" w:rsidRDefault="00F04C40">
            <w:pPr>
              <w:pStyle w:val="TableParagraph"/>
              <w:spacing w:line="225" w:lineRule="exact"/>
              <w:ind w:left="6"/>
              <w:jc w:val="center"/>
              <w:rPr>
                <w:sz w:val="20"/>
              </w:rPr>
            </w:pPr>
            <w:r>
              <w:rPr>
                <w:w w:val="99"/>
                <w:sz w:val="20"/>
              </w:rPr>
              <w:t>5</w:t>
            </w:r>
          </w:p>
        </w:tc>
        <w:tc>
          <w:tcPr>
            <w:tcW w:w="1138" w:type="dxa"/>
          </w:tcPr>
          <w:p w:rsidR="00C25680" w:rsidRDefault="00F04C40">
            <w:pPr>
              <w:pStyle w:val="TableParagraph"/>
              <w:spacing w:line="225" w:lineRule="exact"/>
              <w:ind w:left="309" w:right="299"/>
              <w:jc w:val="center"/>
              <w:rPr>
                <w:sz w:val="20"/>
              </w:rPr>
            </w:pPr>
            <w:r>
              <w:rPr>
                <w:sz w:val="20"/>
              </w:rPr>
              <w:t>10</w:t>
            </w:r>
          </w:p>
        </w:tc>
      </w:tr>
      <w:tr w:rsidR="00C25680">
        <w:trPr>
          <w:trHeight w:val="460"/>
        </w:trPr>
        <w:tc>
          <w:tcPr>
            <w:tcW w:w="1006" w:type="dxa"/>
          </w:tcPr>
          <w:p w:rsidR="00C25680" w:rsidRDefault="00F04C40">
            <w:pPr>
              <w:pStyle w:val="TableParagraph"/>
              <w:spacing w:line="223" w:lineRule="exact"/>
              <w:ind w:left="69"/>
              <w:rPr>
                <w:sz w:val="20"/>
              </w:rPr>
            </w:pPr>
            <w:r>
              <w:rPr>
                <w:sz w:val="20"/>
              </w:rPr>
              <w:t>9.-</w:t>
            </w:r>
          </w:p>
        </w:tc>
        <w:tc>
          <w:tcPr>
            <w:tcW w:w="7614" w:type="dxa"/>
          </w:tcPr>
          <w:p w:rsidR="00C25680" w:rsidRDefault="00F04C40">
            <w:pPr>
              <w:pStyle w:val="TableParagraph"/>
              <w:spacing w:line="223" w:lineRule="exact"/>
              <w:ind w:left="141"/>
              <w:rPr>
                <w:sz w:val="20"/>
              </w:rPr>
            </w:pPr>
            <w:r>
              <w:rPr>
                <w:sz w:val="20"/>
              </w:rPr>
              <w:t>Entrar sin autorización a zonas o lugares de acceso prohibido en los centros de espectáculos,</w:t>
            </w:r>
          </w:p>
          <w:p w:rsidR="00C25680" w:rsidRDefault="00F04C40">
            <w:pPr>
              <w:pStyle w:val="TableParagraph"/>
              <w:spacing w:before="1" w:line="217" w:lineRule="exact"/>
              <w:ind w:left="141"/>
              <w:rPr>
                <w:sz w:val="20"/>
              </w:rPr>
            </w:pPr>
            <w:r>
              <w:rPr>
                <w:sz w:val="20"/>
              </w:rPr>
              <w:t>diversiones o recreo y/o en eventos privados.</w:t>
            </w:r>
          </w:p>
        </w:tc>
        <w:tc>
          <w:tcPr>
            <w:tcW w:w="948" w:type="dxa"/>
          </w:tcPr>
          <w:p w:rsidR="00C25680" w:rsidRDefault="00F04C40">
            <w:pPr>
              <w:pStyle w:val="TableParagraph"/>
              <w:spacing w:line="223" w:lineRule="exact"/>
              <w:ind w:left="6"/>
              <w:jc w:val="center"/>
              <w:rPr>
                <w:sz w:val="20"/>
              </w:rPr>
            </w:pPr>
            <w:r>
              <w:rPr>
                <w:w w:val="99"/>
                <w:sz w:val="20"/>
              </w:rPr>
              <w:t>5</w:t>
            </w:r>
          </w:p>
        </w:tc>
        <w:tc>
          <w:tcPr>
            <w:tcW w:w="1138" w:type="dxa"/>
          </w:tcPr>
          <w:p w:rsidR="00C25680" w:rsidRDefault="00F04C40">
            <w:pPr>
              <w:pStyle w:val="TableParagraph"/>
              <w:spacing w:line="223" w:lineRule="exact"/>
              <w:ind w:left="309" w:right="299"/>
              <w:jc w:val="center"/>
              <w:rPr>
                <w:sz w:val="20"/>
              </w:rPr>
            </w:pPr>
            <w:r>
              <w:rPr>
                <w:sz w:val="20"/>
              </w:rPr>
              <w:t>10</w:t>
            </w:r>
          </w:p>
        </w:tc>
      </w:tr>
      <w:tr w:rsidR="00C25680">
        <w:trPr>
          <w:trHeight w:val="921"/>
        </w:trPr>
        <w:tc>
          <w:tcPr>
            <w:tcW w:w="1006" w:type="dxa"/>
          </w:tcPr>
          <w:p w:rsidR="00C25680" w:rsidRDefault="00F04C40">
            <w:pPr>
              <w:pStyle w:val="TableParagraph"/>
              <w:spacing w:line="223" w:lineRule="exact"/>
              <w:ind w:left="69"/>
              <w:rPr>
                <w:sz w:val="20"/>
              </w:rPr>
            </w:pPr>
            <w:r>
              <w:rPr>
                <w:sz w:val="20"/>
              </w:rPr>
              <w:t>10.-</w:t>
            </w:r>
          </w:p>
        </w:tc>
        <w:tc>
          <w:tcPr>
            <w:tcW w:w="7614" w:type="dxa"/>
          </w:tcPr>
          <w:p w:rsidR="00C25680" w:rsidRDefault="00F04C40">
            <w:pPr>
              <w:pStyle w:val="TableParagraph"/>
              <w:spacing w:line="240" w:lineRule="auto"/>
              <w:ind w:left="141" w:right="61"/>
              <w:jc w:val="both"/>
              <w:rPr>
                <w:sz w:val="20"/>
              </w:rPr>
            </w:pPr>
            <w:r>
              <w:rPr>
                <w:sz w:val="20"/>
              </w:rPr>
              <w:t>Organizar o tomar parte en juegos de cualquier índole, en lugar público, que ponga en peligro a las personas que en él transiten o que causen molestias a las familias que habiten en</w:t>
            </w:r>
            <w:r>
              <w:rPr>
                <w:spacing w:val="18"/>
                <w:sz w:val="20"/>
              </w:rPr>
              <w:t xml:space="preserve"> </w:t>
            </w:r>
            <w:r>
              <w:rPr>
                <w:sz w:val="20"/>
              </w:rPr>
              <w:t>o</w:t>
            </w:r>
            <w:r>
              <w:rPr>
                <w:spacing w:val="20"/>
                <w:sz w:val="20"/>
              </w:rPr>
              <w:t xml:space="preserve"> </w:t>
            </w:r>
            <w:r>
              <w:rPr>
                <w:sz w:val="20"/>
              </w:rPr>
              <w:t>cerca</w:t>
            </w:r>
            <w:r>
              <w:rPr>
                <w:spacing w:val="17"/>
                <w:sz w:val="20"/>
              </w:rPr>
              <w:t xml:space="preserve"> </w:t>
            </w:r>
            <w:r>
              <w:rPr>
                <w:sz w:val="20"/>
              </w:rPr>
              <w:t>del</w:t>
            </w:r>
            <w:r>
              <w:rPr>
                <w:spacing w:val="19"/>
                <w:sz w:val="20"/>
              </w:rPr>
              <w:t xml:space="preserve"> </w:t>
            </w:r>
            <w:r>
              <w:rPr>
                <w:sz w:val="20"/>
              </w:rPr>
              <w:t>lugar</w:t>
            </w:r>
            <w:r>
              <w:rPr>
                <w:spacing w:val="20"/>
                <w:sz w:val="20"/>
              </w:rPr>
              <w:t xml:space="preserve"> </w:t>
            </w:r>
            <w:r>
              <w:rPr>
                <w:sz w:val="20"/>
              </w:rPr>
              <w:t>en</w:t>
            </w:r>
            <w:r>
              <w:rPr>
                <w:spacing w:val="18"/>
                <w:sz w:val="20"/>
              </w:rPr>
              <w:t xml:space="preserve"> </w:t>
            </w:r>
            <w:r>
              <w:rPr>
                <w:sz w:val="20"/>
              </w:rPr>
              <w:t>que</w:t>
            </w:r>
            <w:r>
              <w:rPr>
                <w:spacing w:val="20"/>
                <w:sz w:val="20"/>
              </w:rPr>
              <w:t xml:space="preserve"> </w:t>
            </w:r>
            <w:r>
              <w:rPr>
                <w:sz w:val="20"/>
              </w:rPr>
              <w:t>se</w:t>
            </w:r>
            <w:r>
              <w:rPr>
                <w:spacing w:val="20"/>
                <w:sz w:val="20"/>
              </w:rPr>
              <w:t xml:space="preserve"> </w:t>
            </w:r>
            <w:r>
              <w:rPr>
                <w:sz w:val="20"/>
              </w:rPr>
              <w:t>desarrollen</w:t>
            </w:r>
            <w:r>
              <w:rPr>
                <w:spacing w:val="18"/>
                <w:sz w:val="20"/>
              </w:rPr>
              <w:t xml:space="preserve"> </w:t>
            </w:r>
            <w:r>
              <w:rPr>
                <w:sz w:val="20"/>
              </w:rPr>
              <w:t>los</w:t>
            </w:r>
            <w:r>
              <w:rPr>
                <w:spacing w:val="16"/>
                <w:sz w:val="20"/>
              </w:rPr>
              <w:t xml:space="preserve"> </w:t>
            </w:r>
            <w:r>
              <w:rPr>
                <w:sz w:val="20"/>
              </w:rPr>
              <w:t>juegos,</w:t>
            </w:r>
            <w:r>
              <w:rPr>
                <w:spacing w:val="20"/>
                <w:sz w:val="20"/>
              </w:rPr>
              <w:t xml:space="preserve"> </w:t>
            </w:r>
            <w:r>
              <w:rPr>
                <w:sz w:val="20"/>
              </w:rPr>
              <w:t>a</w:t>
            </w:r>
            <w:r>
              <w:rPr>
                <w:spacing w:val="20"/>
                <w:sz w:val="20"/>
              </w:rPr>
              <w:t xml:space="preserve"> </w:t>
            </w:r>
            <w:r>
              <w:rPr>
                <w:sz w:val="20"/>
              </w:rPr>
              <w:t>los</w:t>
            </w:r>
            <w:r>
              <w:rPr>
                <w:spacing w:val="19"/>
                <w:sz w:val="20"/>
              </w:rPr>
              <w:t xml:space="preserve"> </w:t>
            </w:r>
            <w:r>
              <w:rPr>
                <w:sz w:val="20"/>
              </w:rPr>
              <w:t>peatones</w:t>
            </w:r>
            <w:r>
              <w:rPr>
                <w:spacing w:val="19"/>
                <w:sz w:val="20"/>
              </w:rPr>
              <w:t xml:space="preserve"> </w:t>
            </w:r>
            <w:r>
              <w:rPr>
                <w:sz w:val="20"/>
              </w:rPr>
              <w:t>o</w:t>
            </w:r>
            <w:r>
              <w:rPr>
                <w:spacing w:val="20"/>
                <w:sz w:val="20"/>
              </w:rPr>
              <w:t xml:space="preserve"> </w:t>
            </w:r>
            <w:r>
              <w:rPr>
                <w:sz w:val="20"/>
              </w:rPr>
              <w:t>a</w:t>
            </w:r>
            <w:r>
              <w:rPr>
                <w:spacing w:val="21"/>
                <w:sz w:val="20"/>
              </w:rPr>
              <w:t xml:space="preserve"> </w:t>
            </w:r>
            <w:r>
              <w:rPr>
                <w:sz w:val="20"/>
              </w:rPr>
              <w:t>las</w:t>
            </w:r>
            <w:r>
              <w:rPr>
                <w:spacing w:val="27"/>
                <w:sz w:val="20"/>
              </w:rPr>
              <w:t xml:space="preserve"> </w:t>
            </w:r>
            <w:r>
              <w:rPr>
                <w:sz w:val="20"/>
              </w:rPr>
              <w:t>personas</w:t>
            </w:r>
            <w:r>
              <w:rPr>
                <w:spacing w:val="19"/>
                <w:sz w:val="20"/>
              </w:rPr>
              <w:t xml:space="preserve"> </w:t>
            </w:r>
            <w:r>
              <w:rPr>
                <w:sz w:val="20"/>
              </w:rPr>
              <w:t>que</w:t>
            </w:r>
          </w:p>
          <w:p w:rsidR="00C25680" w:rsidRDefault="00F04C40">
            <w:pPr>
              <w:pStyle w:val="TableParagraph"/>
              <w:spacing w:line="217" w:lineRule="exact"/>
              <w:ind w:left="141"/>
              <w:jc w:val="both"/>
              <w:rPr>
                <w:sz w:val="20"/>
              </w:rPr>
            </w:pPr>
            <w:r>
              <w:rPr>
                <w:sz w:val="20"/>
              </w:rPr>
              <w:t>manejen cualquier clase de vehículos.</w:t>
            </w:r>
          </w:p>
        </w:tc>
        <w:tc>
          <w:tcPr>
            <w:tcW w:w="948" w:type="dxa"/>
          </w:tcPr>
          <w:p w:rsidR="00C25680" w:rsidRDefault="00F04C40">
            <w:pPr>
              <w:pStyle w:val="TableParagraph"/>
              <w:spacing w:line="223" w:lineRule="exact"/>
              <w:ind w:left="6"/>
              <w:jc w:val="center"/>
              <w:rPr>
                <w:sz w:val="20"/>
              </w:rPr>
            </w:pPr>
            <w:r>
              <w:rPr>
                <w:w w:val="99"/>
                <w:sz w:val="20"/>
              </w:rPr>
              <w:t>5</w:t>
            </w:r>
          </w:p>
        </w:tc>
        <w:tc>
          <w:tcPr>
            <w:tcW w:w="1138" w:type="dxa"/>
          </w:tcPr>
          <w:p w:rsidR="00C25680" w:rsidRDefault="00F04C40">
            <w:pPr>
              <w:pStyle w:val="TableParagraph"/>
              <w:spacing w:line="223" w:lineRule="exact"/>
              <w:ind w:left="309" w:right="299"/>
              <w:jc w:val="center"/>
              <w:rPr>
                <w:sz w:val="20"/>
              </w:rPr>
            </w:pPr>
            <w:r>
              <w:rPr>
                <w:sz w:val="20"/>
              </w:rPr>
              <w:t>10</w:t>
            </w:r>
          </w:p>
        </w:tc>
      </w:tr>
      <w:tr w:rsidR="00C25680">
        <w:trPr>
          <w:trHeight w:val="458"/>
        </w:trPr>
        <w:tc>
          <w:tcPr>
            <w:tcW w:w="1006" w:type="dxa"/>
          </w:tcPr>
          <w:p w:rsidR="00C25680" w:rsidRDefault="00F04C40">
            <w:pPr>
              <w:pStyle w:val="TableParagraph"/>
              <w:spacing w:line="223" w:lineRule="exact"/>
              <w:ind w:left="69"/>
              <w:rPr>
                <w:sz w:val="20"/>
              </w:rPr>
            </w:pPr>
            <w:r>
              <w:rPr>
                <w:sz w:val="20"/>
              </w:rPr>
              <w:t>11.-</w:t>
            </w:r>
          </w:p>
        </w:tc>
        <w:tc>
          <w:tcPr>
            <w:tcW w:w="7614" w:type="dxa"/>
          </w:tcPr>
          <w:p w:rsidR="00C25680" w:rsidRDefault="00F04C40">
            <w:pPr>
              <w:pStyle w:val="TableParagraph"/>
              <w:spacing w:line="223" w:lineRule="exact"/>
              <w:ind w:left="141"/>
              <w:rPr>
                <w:sz w:val="20"/>
              </w:rPr>
            </w:pPr>
            <w:r>
              <w:rPr>
                <w:sz w:val="20"/>
              </w:rPr>
              <w:t>Derramar o provocar el derrame de sustancias peligrosas, combustibles u objetos que dañen</w:t>
            </w:r>
          </w:p>
          <w:p w:rsidR="00C25680" w:rsidRDefault="00F04C40">
            <w:pPr>
              <w:pStyle w:val="TableParagraph"/>
              <w:spacing w:line="215" w:lineRule="exact"/>
              <w:ind w:left="141"/>
              <w:rPr>
                <w:sz w:val="20"/>
              </w:rPr>
            </w:pPr>
            <w:r>
              <w:rPr>
                <w:sz w:val="20"/>
              </w:rPr>
              <w:t>la cinta asfáltica.</w:t>
            </w:r>
          </w:p>
        </w:tc>
        <w:tc>
          <w:tcPr>
            <w:tcW w:w="948" w:type="dxa"/>
          </w:tcPr>
          <w:p w:rsidR="00C25680" w:rsidRDefault="00F04C40">
            <w:pPr>
              <w:pStyle w:val="TableParagraph"/>
              <w:spacing w:line="223" w:lineRule="exact"/>
              <w:ind w:left="6"/>
              <w:jc w:val="center"/>
              <w:rPr>
                <w:sz w:val="20"/>
              </w:rPr>
            </w:pPr>
            <w:r>
              <w:rPr>
                <w:w w:val="99"/>
                <w:sz w:val="20"/>
              </w:rPr>
              <w:t>5</w:t>
            </w:r>
          </w:p>
        </w:tc>
        <w:tc>
          <w:tcPr>
            <w:tcW w:w="1138" w:type="dxa"/>
          </w:tcPr>
          <w:p w:rsidR="00C25680" w:rsidRDefault="00F04C40">
            <w:pPr>
              <w:pStyle w:val="TableParagraph"/>
              <w:spacing w:line="223" w:lineRule="exact"/>
              <w:ind w:left="309" w:right="299"/>
              <w:jc w:val="center"/>
              <w:rPr>
                <w:sz w:val="20"/>
              </w:rPr>
            </w:pPr>
            <w:r>
              <w:rPr>
                <w:sz w:val="20"/>
              </w:rPr>
              <w:t>15</w:t>
            </w:r>
          </w:p>
        </w:tc>
      </w:tr>
      <w:tr w:rsidR="00C25680">
        <w:trPr>
          <w:trHeight w:val="230"/>
        </w:trPr>
        <w:tc>
          <w:tcPr>
            <w:tcW w:w="1006" w:type="dxa"/>
          </w:tcPr>
          <w:p w:rsidR="00C25680" w:rsidRDefault="00F04C40">
            <w:pPr>
              <w:pStyle w:val="TableParagraph"/>
              <w:ind w:left="69"/>
              <w:rPr>
                <w:sz w:val="20"/>
              </w:rPr>
            </w:pPr>
            <w:r>
              <w:rPr>
                <w:sz w:val="20"/>
              </w:rPr>
              <w:t>12.-</w:t>
            </w:r>
          </w:p>
        </w:tc>
        <w:tc>
          <w:tcPr>
            <w:tcW w:w="7614" w:type="dxa"/>
          </w:tcPr>
          <w:p w:rsidR="00C25680" w:rsidRDefault="00F04C40">
            <w:pPr>
              <w:pStyle w:val="TableParagraph"/>
              <w:ind w:left="141"/>
              <w:rPr>
                <w:sz w:val="20"/>
              </w:rPr>
            </w:pPr>
            <w:r>
              <w:rPr>
                <w:sz w:val="20"/>
              </w:rPr>
              <w:t>Causar incendios por colisión o uso de vehículos.</w:t>
            </w:r>
          </w:p>
        </w:tc>
        <w:tc>
          <w:tcPr>
            <w:tcW w:w="948" w:type="dxa"/>
          </w:tcPr>
          <w:p w:rsidR="00C25680" w:rsidRDefault="00F04C40">
            <w:pPr>
              <w:pStyle w:val="TableParagraph"/>
              <w:ind w:left="248" w:right="236"/>
              <w:jc w:val="center"/>
              <w:rPr>
                <w:sz w:val="20"/>
              </w:rPr>
            </w:pPr>
            <w:r>
              <w:rPr>
                <w:sz w:val="20"/>
              </w:rPr>
              <w:t>10</w:t>
            </w:r>
          </w:p>
        </w:tc>
        <w:tc>
          <w:tcPr>
            <w:tcW w:w="1138" w:type="dxa"/>
          </w:tcPr>
          <w:p w:rsidR="00C25680" w:rsidRDefault="00F04C40">
            <w:pPr>
              <w:pStyle w:val="TableParagraph"/>
              <w:ind w:left="309" w:right="299"/>
              <w:jc w:val="center"/>
              <w:rPr>
                <w:sz w:val="20"/>
              </w:rPr>
            </w:pPr>
            <w:r>
              <w:rPr>
                <w:sz w:val="20"/>
              </w:rPr>
              <w:t>20</w:t>
            </w:r>
          </w:p>
        </w:tc>
      </w:tr>
      <w:tr w:rsidR="00C25680">
        <w:trPr>
          <w:trHeight w:val="230"/>
        </w:trPr>
        <w:tc>
          <w:tcPr>
            <w:tcW w:w="1006" w:type="dxa"/>
          </w:tcPr>
          <w:p w:rsidR="00C25680" w:rsidRDefault="00F04C40">
            <w:pPr>
              <w:pStyle w:val="TableParagraph"/>
              <w:ind w:left="69"/>
              <w:rPr>
                <w:sz w:val="20"/>
              </w:rPr>
            </w:pPr>
            <w:r>
              <w:rPr>
                <w:sz w:val="20"/>
              </w:rPr>
              <w:t>13.-</w:t>
            </w:r>
          </w:p>
        </w:tc>
        <w:tc>
          <w:tcPr>
            <w:tcW w:w="7614" w:type="dxa"/>
          </w:tcPr>
          <w:p w:rsidR="00C25680" w:rsidRDefault="00F04C40">
            <w:pPr>
              <w:pStyle w:val="TableParagraph"/>
              <w:ind w:left="141"/>
              <w:rPr>
                <w:sz w:val="20"/>
              </w:rPr>
            </w:pPr>
            <w:r>
              <w:rPr>
                <w:sz w:val="20"/>
              </w:rPr>
              <w:t>Cruzar una vialidad sin utilizar los accesos o puentes peatonales.</w:t>
            </w:r>
          </w:p>
        </w:tc>
        <w:tc>
          <w:tcPr>
            <w:tcW w:w="948" w:type="dxa"/>
          </w:tcPr>
          <w:p w:rsidR="00C25680" w:rsidRDefault="00F04C40">
            <w:pPr>
              <w:pStyle w:val="TableParagraph"/>
              <w:ind w:left="6"/>
              <w:jc w:val="center"/>
              <w:rPr>
                <w:sz w:val="20"/>
              </w:rPr>
            </w:pPr>
            <w:r>
              <w:rPr>
                <w:w w:val="99"/>
                <w:sz w:val="20"/>
              </w:rPr>
              <w:t>3</w:t>
            </w:r>
          </w:p>
        </w:tc>
        <w:tc>
          <w:tcPr>
            <w:tcW w:w="1138" w:type="dxa"/>
          </w:tcPr>
          <w:p w:rsidR="00C25680" w:rsidRDefault="00F04C40">
            <w:pPr>
              <w:pStyle w:val="TableParagraph"/>
              <w:ind w:left="4"/>
              <w:jc w:val="center"/>
              <w:rPr>
                <w:sz w:val="20"/>
              </w:rPr>
            </w:pPr>
            <w:r>
              <w:rPr>
                <w:w w:val="99"/>
                <w:sz w:val="20"/>
              </w:rPr>
              <w:t>8</w:t>
            </w:r>
          </w:p>
        </w:tc>
      </w:tr>
      <w:tr w:rsidR="00C25680">
        <w:trPr>
          <w:trHeight w:val="460"/>
        </w:trPr>
        <w:tc>
          <w:tcPr>
            <w:tcW w:w="1006" w:type="dxa"/>
          </w:tcPr>
          <w:p w:rsidR="00C25680" w:rsidRDefault="00F04C40">
            <w:pPr>
              <w:pStyle w:val="TableParagraph"/>
              <w:spacing w:line="223" w:lineRule="exact"/>
              <w:ind w:left="69"/>
              <w:rPr>
                <w:sz w:val="20"/>
              </w:rPr>
            </w:pPr>
            <w:r>
              <w:rPr>
                <w:sz w:val="20"/>
              </w:rPr>
              <w:t>14.-</w:t>
            </w:r>
          </w:p>
        </w:tc>
        <w:tc>
          <w:tcPr>
            <w:tcW w:w="7614" w:type="dxa"/>
          </w:tcPr>
          <w:p w:rsidR="00C25680" w:rsidRDefault="00F04C40">
            <w:pPr>
              <w:pStyle w:val="TableParagraph"/>
              <w:spacing w:line="223" w:lineRule="exact"/>
              <w:ind w:left="141"/>
              <w:rPr>
                <w:sz w:val="20"/>
              </w:rPr>
            </w:pPr>
            <w:r>
              <w:rPr>
                <w:sz w:val="20"/>
              </w:rPr>
              <w:t>Participar de cualquier forma en carreras de caballos, peleas de perros, peleas de gallos o</w:t>
            </w:r>
          </w:p>
          <w:p w:rsidR="00C25680" w:rsidRDefault="00F04C40">
            <w:pPr>
              <w:pStyle w:val="TableParagraph"/>
              <w:spacing w:line="217" w:lineRule="exact"/>
              <w:ind w:left="141"/>
              <w:rPr>
                <w:sz w:val="20"/>
              </w:rPr>
            </w:pPr>
            <w:r>
              <w:rPr>
                <w:sz w:val="20"/>
              </w:rPr>
              <w:t>juegos de azar que se celebren sin los permisos correspondientes.</w:t>
            </w:r>
          </w:p>
        </w:tc>
        <w:tc>
          <w:tcPr>
            <w:tcW w:w="948" w:type="dxa"/>
          </w:tcPr>
          <w:p w:rsidR="00C25680" w:rsidRDefault="00F04C40">
            <w:pPr>
              <w:pStyle w:val="TableParagraph"/>
              <w:spacing w:line="223" w:lineRule="exact"/>
              <w:ind w:left="6"/>
              <w:jc w:val="center"/>
              <w:rPr>
                <w:sz w:val="20"/>
              </w:rPr>
            </w:pPr>
            <w:r>
              <w:rPr>
                <w:w w:val="99"/>
                <w:sz w:val="20"/>
              </w:rPr>
              <w:t>5</w:t>
            </w:r>
          </w:p>
        </w:tc>
        <w:tc>
          <w:tcPr>
            <w:tcW w:w="1138" w:type="dxa"/>
          </w:tcPr>
          <w:p w:rsidR="00C25680" w:rsidRDefault="00F04C40">
            <w:pPr>
              <w:pStyle w:val="TableParagraph"/>
              <w:spacing w:line="223" w:lineRule="exact"/>
              <w:ind w:left="309" w:right="299"/>
              <w:jc w:val="center"/>
              <w:rPr>
                <w:sz w:val="20"/>
              </w:rPr>
            </w:pPr>
            <w:r>
              <w:rPr>
                <w:sz w:val="20"/>
              </w:rPr>
              <w:t>20</w:t>
            </w:r>
          </w:p>
        </w:tc>
      </w:tr>
    </w:tbl>
    <w:p w:rsidR="00C25680" w:rsidRDefault="00C25680">
      <w:pPr>
        <w:pStyle w:val="Textoindependiente"/>
        <w:spacing w:before="5"/>
        <w:rPr>
          <w:sz w:val="19"/>
        </w:rPr>
      </w:pPr>
    </w:p>
    <w:p w:rsidR="00C25680" w:rsidRDefault="00F04C40">
      <w:pPr>
        <w:pStyle w:val="Prrafodelista"/>
        <w:numPr>
          <w:ilvl w:val="0"/>
          <w:numId w:val="33"/>
        </w:numPr>
        <w:tabs>
          <w:tab w:val="left" w:pos="576"/>
        </w:tabs>
        <w:ind w:left="217" w:right="229" w:firstLine="0"/>
        <w:rPr>
          <w:sz w:val="20"/>
        </w:rPr>
      </w:pPr>
      <w:r>
        <w:rPr>
          <w:sz w:val="20"/>
        </w:rPr>
        <w:t>Por las faltas o infracciones que atentan contra la integridad moral del individuo y de la familia se aplicaran sanciones en Unidades de Medida y Actualización</w:t>
      </w:r>
      <w:r>
        <w:rPr>
          <w:spacing w:val="-4"/>
          <w:sz w:val="20"/>
        </w:rPr>
        <w:t xml:space="preserve"> </w:t>
      </w:r>
      <w:r>
        <w:rPr>
          <w:sz w:val="20"/>
        </w:rPr>
        <w:t>(UMA):</w:t>
      </w:r>
    </w:p>
    <w:p w:rsidR="00C25680" w:rsidRDefault="00C25680">
      <w:pPr>
        <w:pStyle w:val="Textoindependiente"/>
        <w:spacing w:before="8"/>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7631"/>
        <w:gridCol w:w="943"/>
        <w:gridCol w:w="1130"/>
      </w:tblGrid>
      <w:tr w:rsidR="00C25680">
        <w:trPr>
          <w:trHeight w:val="230"/>
        </w:trPr>
        <w:tc>
          <w:tcPr>
            <w:tcW w:w="1001" w:type="dxa"/>
          </w:tcPr>
          <w:p w:rsidR="00C25680" w:rsidRDefault="00F04C40">
            <w:pPr>
              <w:pStyle w:val="TableParagraph"/>
              <w:spacing w:line="211" w:lineRule="exact"/>
              <w:ind w:left="69"/>
              <w:rPr>
                <w:b/>
                <w:sz w:val="20"/>
              </w:rPr>
            </w:pPr>
            <w:r>
              <w:rPr>
                <w:b/>
                <w:sz w:val="20"/>
              </w:rPr>
              <w:t>No.</w:t>
            </w:r>
          </w:p>
        </w:tc>
        <w:tc>
          <w:tcPr>
            <w:tcW w:w="7631" w:type="dxa"/>
          </w:tcPr>
          <w:p w:rsidR="00C25680" w:rsidRDefault="00F04C40">
            <w:pPr>
              <w:pStyle w:val="TableParagraph"/>
              <w:spacing w:line="211" w:lineRule="exact"/>
              <w:ind w:left="69"/>
              <w:rPr>
                <w:b/>
                <w:sz w:val="20"/>
              </w:rPr>
            </w:pPr>
            <w:r>
              <w:rPr>
                <w:b/>
                <w:sz w:val="20"/>
              </w:rPr>
              <w:t>INFRACCIÒN</w:t>
            </w:r>
          </w:p>
        </w:tc>
        <w:tc>
          <w:tcPr>
            <w:tcW w:w="943" w:type="dxa"/>
          </w:tcPr>
          <w:p w:rsidR="00C25680" w:rsidRDefault="00F04C40">
            <w:pPr>
              <w:pStyle w:val="TableParagraph"/>
              <w:spacing w:line="211" w:lineRule="exact"/>
              <w:ind w:left="246" w:right="234"/>
              <w:jc w:val="center"/>
              <w:rPr>
                <w:b/>
                <w:sz w:val="20"/>
              </w:rPr>
            </w:pPr>
            <w:r>
              <w:rPr>
                <w:b/>
                <w:sz w:val="20"/>
              </w:rPr>
              <w:t>MÌN</w:t>
            </w:r>
          </w:p>
        </w:tc>
        <w:tc>
          <w:tcPr>
            <w:tcW w:w="1130" w:type="dxa"/>
          </w:tcPr>
          <w:p w:rsidR="00C25680" w:rsidRDefault="00F04C40">
            <w:pPr>
              <w:pStyle w:val="TableParagraph"/>
              <w:spacing w:line="211" w:lineRule="exact"/>
              <w:ind w:left="307" w:right="294"/>
              <w:jc w:val="center"/>
              <w:rPr>
                <w:b/>
                <w:sz w:val="20"/>
              </w:rPr>
            </w:pPr>
            <w:r>
              <w:rPr>
                <w:b/>
                <w:sz w:val="20"/>
              </w:rPr>
              <w:t>MÀX</w:t>
            </w:r>
          </w:p>
        </w:tc>
      </w:tr>
      <w:tr w:rsidR="00C25680">
        <w:trPr>
          <w:trHeight w:val="457"/>
        </w:trPr>
        <w:tc>
          <w:tcPr>
            <w:tcW w:w="1001" w:type="dxa"/>
          </w:tcPr>
          <w:p w:rsidR="00C25680" w:rsidRDefault="00F04C40">
            <w:pPr>
              <w:pStyle w:val="TableParagraph"/>
              <w:spacing w:line="223" w:lineRule="exact"/>
              <w:ind w:left="69"/>
              <w:rPr>
                <w:sz w:val="20"/>
              </w:rPr>
            </w:pPr>
            <w:r>
              <w:rPr>
                <w:sz w:val="20"/>
              </w:rPr>
              <w:t>1.-</w:t>
            </w:r>
          </w:p>
        </w:tc>
        <w:tc>
          <w:tcPr>
            <w:tcW w:w="7631" w:type="dxa"/>
          </w:tcPr>
          <w:p w:rsidR="00C25680" w:rsidRDefault="00F04C40">
            <w:pPr>
              <w:pStyle w:val="TableParagraph"/>
              <w:spacing w:line="223" w:lineRule="exact"/>
              <w:ind w:left="69"/>
              <w:rPr>
                <w:sz w:val="20"/>
              </w:rPr>
            </w:pPr>
            <w:r>
              <w:rPr>
                <w:sz w:val="20"/>
              </w:rPr>
              <w:t>Proferir palabras, adoptar actitudes, realizar señas de carácter obsceno, en lugares públicos y</w:t>
            </w:r>
          </w:p>
          <w:p w:rsidR="00C25680" w:rsidRDefault="00F04C40">
            <w:pPr>
              <w:pStyle w:val="TableParagraph"/>
              <w:spacing w:line="215" w:lineRule="exact"/>
              <w:ind w:left="69"/>
              <w:rPr>
                <w:sz w:val="20"/>
              </w:rPr>
            </w:pPr>
            <w:r>
              <w:rPr>
                <w:sz w:val="20"/>
              </w:rPr>
              <w:t>que causen molestia a un tercero.</w:t>
            </w:r>
          </w:p>
        </w:tc>
        <w:tc>
          <w:tcPr>
            <w:tcW w:w="943" w:type="dxa"/>
          </w:tcPr>
          <w:p w:rsidR="00C25680" w:rsidRDefault="00F04C40">
            <w:pPr>
              <w:pStyle w:val="TableParagraph"/>
              <w:spacing w:line="223" w:lineRule="exact"/>
              <w:ind w:left="7"/>
              <w:jc w:val="center"/>
              <w:rPr>
                <w:sz w:val="20"/>
              </w:rPr>
            </w:pPr>
            <w:r>
              <w:rPr>
                <w:w w:val="99"/>
                <w:sz w:val="20"/>
              </w:rPr>
              <w:t>2</w:t>
            </w:r>
          </w:p>
        </w:tc>
        <w:tc>
          <w:tcPr>
            <w:tcW w:w="1130" w:type="dxa"/>
          </w:tcPr>
          <w:p w:rsidR="00C25680" w:rsidRDefault="00F04C40">
            <w:pPr>
              <w:pStyle w:val="TableParagraph"/>
              <w:spacing w:line="223" w:lineRule="exact"/>
              <w:ind w:left="7"/>
              <w:jc w:val="center"/>
              <w:rPr>
                <w:sz w:val="20"/>
              </w:rPr>
            </w:pPr>
            <w:r>
              <w:rPr>
                <w:w w:val="99"/>
                <w:sz w:val="20"/>
              </w:rPr>
              <w:t>7</w:t>
            </w:r>
          </w:p>
        </w:tc>
      </w:tr>
      <w:tr w:rsidR="00C25680">
        <w:trPr>
          <w:trHeight w:val="345"/>
        </w:trPr>
        <w:tc>
          <w:tcPr>
            <w:tcW w:w="1001" w:type="dxa"/>
          </w:tcPr>
          <w:p w:rsidR="00C25680" w:rsidRDefault="00F04C40">
            <w:pPr>
              <w:pStyle w:val="TableParagraph"/>
              <w:spacing w:line="225" w:lineRule="exact"/>
              <w:ind w:left="69"/>
              <w:rPr>
                <w:sz w:val="20"/>
              </w:rPr>
            </w:pPr>
            <w:r>
              <w:rPr>
                <w:sz w:val="20"/>
              </w:rPr>
              <w:t>2.-</w:t>
            </w:r>
          </w:p>
        </w:tc>
        <w:tc>
          <w:tcPr>
            <w:tcW w:w="7631" w:type="dxa"/>
          </w:tcPr>
          <w:p w:rsidR="00C25680" w:rsidRDefault="00F04C40">
            <w:pPr>
              <w:pStyle w:val="TableParagraph"/>
              <w:spacing w:line="225" w:lineRule="exact"/>
              <w:ind w:left="69"/>
              <w:rPr>
                <w:sz w:val="20"/>
              </w:rPr>
            </w:pPr>
            <w:r>
              <w:rPr>
                <w:sz w:val="20"/>
              </w:rPr>
              <w:t>Ofrecer, en la vía pública, actos o eventos que atenten contra la familia y las personas.</w:t>
            </w:r>
          </w:p>
        </w:tc>
        <w:tc>
          <w:tcPr>
            <w:tcW w:w="943" w:type="dxa"/>
          </w:tcPr>
          <w:p w:rsidR="00C25680" w:rsidRDefault="00F04C40">
            <w:pPr>
              <w:pStyle w:val="TableParagraph"/>
              <w:spacing w:line="225" w:lineRule="exact"/>
              <w:ind w:left="7"/>
              <w:jc w:val="center"/>
              <w:rPr>
                <w:sz w:val="20"/>
              </w:rPr>
            </w:pPr>
            <w:r>
              <w:rPr>
                <w:w w:val="99"/>
                <w:sz w:val="20"/>
              </w:rPr>
              <w:t>2</w:t>
            </w:r>
          </w:p>
        </w:tc>
        <w:tc>
          <w:tcPr>
            <w:tcW w:w="1130" w:type="dxa"/>
          </w:tcPr>
          <w:p w:rsidR="00C25680" w:rsidRDefault="00F04C40">
            <w:pPr>
              <w:pStyle w:val="TableParagraph"/>
              <w:spacing w:line="225" w:lineRule="exact"/>
              <w:ind w:left="7"/>
              <w:jc w:val="center"/>
              <w:rPr>
                <w:sz w:val="20"/>
              </w:rPr>
            </w:pPr>
            <w:r>
              <w:rPr>
                <w:w w:val="99"/>
                <w:sz w:val="20"/>
              </w:rPr>
              <w:t>7</w:t>
            </w:r>
          </w:p>
        </w:tc>
      </w:tr>
      <w:tr w:rsidR="00C25680">
        <w:trPr>
          <w:trHeight w:val="460"/>
        </w:trPr>
        <w:tc>
          <w:tcPr>
            <w:tcW w:w="1001" w:type="dxa"/>
          </w:tcPr>
          <w:p w:rsidR="00C25680" w:rsidRDefault="00F04C40">
            <w:pPr>
              <w:pStyle w:val="TableParagraph"/>
              <w:spacing w:line="223" w:lineRule="exact"/>
              <w:ind w:left="69"/>
              <w:rPr>
                <w:sz w:val="20"/>
              </w:rPr>
            </w:pPr>
            <w:r>
              <w:rPr>
                <w:sz w:val="20"/>
              </w:rPr>
              <w:t>3.-</w:t>
            </w:r>
          </w:p>
        </w:tc>
        <w:tc>
          <w:tcPr>
            <w:tcW w:w="7631" w:type="dxa"/>
          </w:tcPr>
          <w:p w:rsidR="00C25680" w:rsidRDefault="00F04C40">
            <w:pPr>
              <w:pStyle w:val="TableParagraph"/>
              <w:spacing w:line="223" w:lineRule="exact"/>
              <w:ind w:left="69"/>
              <w:rPr>
                <w:sz w:val="20"/>
              </w:rPr>
            </w:pPr>
            <w:r>
              <w:rPr>
                <w:sz w:val="20"/>
              </w:rPr>
              <w:t>Faltar, en lugar público, al respeto o consideración que se debe a los adultos mayores,</w:t>
            </w:r>
          </w:p>
          <w:p w:rsidR="00C25680" w:rsidRDefault="00F04C40">
            <w:pPr>
              <w:pStyle w:val="TableParagraph"/>
              <w:spacing w:line="217" w:lineRule="exact"/>
              <w:ind w:left="69"/>
              <w:rPr>
                <w:sz w:val="20"/>
              </w:rPr>
            </w:pPr>
            <w:r>
              <w:rPr>
                <w:sz w:val="20"/>
              </w:rPr>
              <w:t>mujeres, niños o personas con discapacidad.</w:t>
            </w:r>
          </w:p>
        </w:tc>
        <w:tc>
          <w:tcPr>
            <w:tcW w:w="943" w:type="dxa"/>
          </w:tcPr>
          <w:p w:rsidR="00C25680" w:rsidRDefault="00F04C40">
            <w:pPr>
              <w:pStyle w:val="TableParagraph"/>
              <w:spacing w:line="223" w:lineRule="exact"/>
              <w:ind w:left="7"/>
              <w:jc w:val="center"/>
              <w:rPr>
                <w:sz w:val="20"/>
              </w:rPr>
            </w:pPr>
            <w:r>
              <w:rPr>
                <w:w w:val="99"/>
                <w:sz w:val="20"/>
              </w:rPr>
              <w:t>2</w:t>
            </w:r>
          </w:p>
        </w:tc>
        <w:tc>
          <w:tcPr>
            <w:tcW w:w="1130" w:type="dxa"/>
          </w:tcPr>
          <w:p w:rsidR="00C25680" w:rsidRDefault="00F04C40">
            <w:pPr>
              <w:pStyle w:val="TableParagraph"/>
              <w:spacing w:line="223" w:lineRule="exact"/>
              <w:ind w:left="7"/>
              <w:jc w:val="center"/>
              <w:rPr>
                <w:sz w:val="20"/>
              </w:rPr>
            </w:pPr>
            <w:r>
              <w:rPr>
                <w:w w:val="99"/>
                <w:sz w:val="20"/>
              </w:rPr>
              <w:t>7</w:t>
            </w:r>
          </w:p>
        </w:tc>
      </w:tr>
      <w:tr w:rsidR="00C25680">
        <w:trPr>
          <w:trHeight w:val="230"/>
        </w:trPr>
        <w:tc>
          <w:tcPr>
            <w:tcW w:w="1001" w:type="dxa"/>
          </w:tcPr>
          <w:p w:rsidR="00C25680" w:rsidRDefault="00F04C40">
            <w:pPr>
              <w:pStyle w:val="TableParagraph"/>
              <w:ind w:left="69"/>
              <w:rPr>
                <w:sz w:val="20"/>
              </w:rPr>
            </w:pPr>
            <w:r>
              <w:rPr>
                <w:sz w:val="20"/>
              </w:rPr>
              <w:t>4.-</w:t>
            </w:r>
          </w:p>
        </w:tc>
        <w:tc>
          <w:tcPr>
            <w:tcW w:w="7631" w:type="dxa"/>
          </w:tcPr>
          <w:p w:rsidR="00C25680" w:rsidRDefault="00F04C40">
            <w:pPr>
              <w:pStyle w:val="TableParagraph"/>
              <w:ind w:left="69"/>
              <w:rPr>
                <w:sz w:val="20"/>
              </w:rPr>
            </w:pPr>
            <w:r>
              <w:rPr>
                <w:sz w:val="20"/>
              </w:rPr>
              <w:t>Realizar tocamientos obscenos en lugares públicos y que causen molestia.</w:t>
            </w:r>
          </w:p>
        </w:tc>
        <w:tc>
          <w:tcPr>
            <w:tcW w:w="943" w:type="dxa"/>
          </w:tcPr>
          <w:p w:rsidR="00C25680" w:rsidRDefault="00F04C40">
            <w:pPr>
              <w:pStyle w:val="TableParagraph"/>
              <w:ind w:left="7"/>
              <w:jc w:val="center"/>
              <w:rPr>
                <w:sz w:val="20"/>
              </w:rPr>
            </w:pPr>
            <w:r>
              <w:rPr>
                <w:w w:val="99"/>
                <w:sz w:val="20"/>
              </w:rPr>
              <w:t>5</w:t>
            </w:r>
          </w:p>
        </w:tc>
        <w:tc>
          <w:tcPr>
            <w:tcW w:w="1130" w:type="dxa"/>
          </w:tcPr>
          <w:p w:rsidR="00C25680" w:rsidRDefault="00F04C40">
            <w:pPr>
              <w:pStyle w:val="TableParagraph"/>
              <w:ind w:left="307" w:right="294"/>
              <w:jc w:val="center"/>
              <w:rPr>
                <w:sz w:val="20"/>
              </w:rPr>
            </w:pPr>
            <w:r>
              <w:rPr>
                <w:sz w:val="20"/>
              </w:rPr>
              <w:t>10</w:t>
            </w:r>
          </w:p>
        </w:tc>
      </w:tr>
      <w:tr w:rsidR="00C25680">
        <w:trPr>
          <w:trHeight w:val="460"/>
        </w:trPr>
        <w:tc>
          <w:tcPr>
            <w:tcW w:w="1001" w:type="dxa"/>
          </w:tcPr>
          <w:p w:rsidR="00C25680" w:rsidRDefault="00F04C40">
            <w:pPr>
              <w:pStyle w:val="TableParagraph"/>
              <w:spacing w:line="223" w:lineRule="exact"/>
              <w:ind w:left="69"/>
              <w:rPr>
                <w:sz w:val="20"/>
              </w:rPr>
            </w:pPr>
            <w:r>
              <w:rPr>
                <w:sz w:val="20"/>
              </w:rPr>
              <w:t>5.-</w:t>
            </w:r>
          </w:p>
        </w:tc>
        <w:tc>
          <w:tcPr>
            <w:tcW w:w="7631" w:type="dxa"/>
          </w:tcPr>
          <w:p w:rsidR="00C25680" w:rsidRDefault="00F04C40">
            <w:pPr>
              <w:pStyle w:val="TableParagraph"/>
              <w:spacing w:line="223" w:lineRule="exact"/>
              <w:ind w:left="69"/>
              <w:rPr>
                <w:sz w:val="20"/>
              </w:rPr>
            </w:pPr>
            <w:r>
              <w:rPr>
                <w:sz w:val="20"/>
              </w:rPr>
              <w:t>Corregir en lugares públicos, con violencia física o moral a quien se le ejerce la patria</w:t>
            </w:r>
          </w:p>
          <w:p w:rsidR="00C25680" w:rsidRDefault="00F04C40">
            <w:pPr>
              <w:pStyle w:val="TableParagraph"/>
              <w:spacing w:line="217" w:lineRule="exact"/>
              <w:ind w:left="69"/>
              <w:rPr>
                <w:sz w:val="20"/>
              </w:rPr>
            </w:pPr>
            <w:r>
              <w:rPr>
                <w:sz w:val="20"/>
              </w:rPr>
              <w:t>potestad; de igual forma, vejar o maltratar a los ascendientes, cónyuge o concubinario.</w:t>
            </w:r>
          </w:p>
        </w:tc>
        <w:tc>
          <w:tcPr>
            <w:tcW w:w="943" w:type="dxa"/>
          </w:tcPr>
          <w:p w:rsidR="00C25680" w:rsidRDefault="00F04C40">
            <w:pPr>
              <w:pStyle w:val="TableParagraph"/>
              <w:spacing w:line="223" w:lineRule="exact"/>
              <w:ind w:left="7"/>
              <w:jc w:val="center"/>
              <w:rPr>
                <w:sz w:val="20"/>
              </w:rPr>
            </w:pPr>
            <w:r>
              <w:rPr>
                <w:w w:val="99"/>
                <w:sz w:val="20"/>
              </w:rPr>
              <w:t>6</w:t>
            </w:r>
          </w:p>
        </w:tc>
        <w:tc>
          <w:tcPr>
            <w:tcW w:w="1130" w:type="dxa"/>
          </w:tcPr>
          <w:p w:rsidR="00C25680" w:rsidRDefault="00F04C40">
            <w:pPr>
              <w:pStyle w:val="TableParagraph"/>
              <w:spacing w:line="223" w:lineRule="exact"/>
              <w:ind w:left="7"/>
              <w:jc w:val="center"/>
              <w:rPr>
                <w:sz w:val="20"/>
              </w:rPr>
            </w:pPr>
            <w:r>
              <w:rPr>
                <w:w w:val="99"/>
                <w:sz w:val="20"/>
              </w:rPr>
              <w:t>8</w:t>
            </w:r>
          </w:p>
        </w:tc>
      </w:tr>
      <w:tr w:rsidR="00C25680">
        <w:trPr>
          <w:trHeight w:val="460"/>
        </w:trPr>
        <w:tc>
          <w:tcPr>
            <w:tcW w:w="1001" w:type="dxa"/>
          </w:tcPr>
          <w:p w:rsidR="00C25680" w:rsidRDefault="00F04C40">
            <w:pPr>
              <w:pStyle w:val="TableParagraph"/>
              <w:spacing w:line="223" w:lineRule="exact"/>
              <w:ind w:left="69"/>
              <w:rPr>
                <w:sz w:val="20"/>
              </w:rPr>
            </w:pPr>
            <w:r>
              <w:rPr>
                <w:sz w:val="20"/>
              </w:rPr>
              <w:t>6.-</w:t>
            </w:r>
          </w:p>
        </w:tc>
        <w:tc>
          <w:tcPr>
            <w:tcW w:w="7631" w:type="dxa"/>
          </w:tcPr>
          <w:p w:rsidR="00C25680" w:rsidRDefault="00F04C40">
            <w:pPr>
              <w:pStyle w:val="TableParagraph"/>
              <w:spacing w:line="223" w:lineRule="exact"/>
              <w:ind w:left="69"/>
              <w:rPr>
                <w:sz w:val="20"/>
              </w:rPr>
            </w:pPr>
            <w:r>
              <w:rPr>
                <w:sz w:val="20"/>
              </w:rPr>
              <w:t>Permitir o tolerar el ingreso, asistencia o permanencia de menores de edad en sitios o lugares</w:t>
            </w:r>
          </w:p>
          <w:p w:rsidR="00C25680" w:rsidRDefault="00F04C40">
            <w:pPr>
              <w:pStyle w:val="TableParagraph"/>
              <w:spacing w:line="217" w:lineRule="exact"/>
              <w:ind w:left="69"/>
              <w:rPr>
                <w:sz w:val="20"/>
              </w:rPr>
            </w:pPr>
            <w:r>
              <w:rPr>
                <w:sz w:val="20"/>
              </w:rPr>
              <w:t>no autorizados para ellos.</w:t>
            </w:r>
          </w:p>
        </w:tc>
        <w:tc>
          <w:tcPr>
            <w:tcW w:w="943" w:type="dxa"/>
          </w:tcPr>
          <w:p w:rsidR="00C25680" w:rsidRDefault="00F04C40">
            <w:pPr>
              <w:pStyle w:val="TableParagraph"/>
              <w:spacing w:line="223" w:lineRule="exact"/>
              <w:ind w:left="7"/>
              <w:jc w:val="center"/>
              <w:rPr>
                <w:sz w:val="20"/>
              </w:rPr>
            </w:pPr>
            <w:r>
              <w:rPr>
                <w:w w:val="99"/>
                <w:sz w:val="20"/>
              </w:rPr>
              <w:t>5</w:t>
            </w:r>
          </w:p>
        </w:tc>
        <w:tc>
          <w:tcPr>
            <w:tcW w:w="1130" w:type="dxa"/>
          </w:tcPr>
          <w:p w:rsidR="00C25680" w:rsidRDefault="00F04C40">
            <w:pPr>
              <w:pStyle w:val="TableParagraph"/>
              <w:spacing w:line="223" w:lineRule="exact"/>
              <w:ind w:left="307" w:right="294"/>
              <w:jc w:val="center"/>
              <w:rPr>
                <w:sz w:val="20"/>
              </w:rPr>
            </w:pPr>
            <w:r>
              <w:rPr>
                <w:sz w:val="20"/>
              </w:rPr>
              <w:t>15</w:t>
            </w:r>
          </w:p>
        </w:tc>
      </w:tr>
      <w:tr w:rsidR="00C25680">
        <w:trPr>
          <w:trHeight w:val="518"/>
        </w:trPr>
        <w:tc>
          <w:tcPr>
            <w:tcW w:w="1001" w:type="dxa"/>
          </w:tcPr>
          <w:p w:rsidR="00C25680" w:rsidRDefault="00F04C40">
            <w:pPr>
              <w:pStyle w:val="TableParagraph"/>
              <w:spacing w:line="223" w:lineRule="exact"/>
              <w:ind w:left="69"/>
              <w:rPr>
                <w:sz w:val="20"/>
              </w:rPr>
            </w:pPr>
            <w:r>
              <w:rPr>
                <w:sz w:val="20"/>
              </w:rPr>
              <w:t>7.-</w:t>
            </w:r>
          </w:p>
        </w:tc>
        <w:tc>
          <w:tcPr>
            <w:tcW w:w="7631" w:type="dxa"/>
          </w:tcPr>
          <w:p w:rsidR="00C25680" w:rsidRDefault="00F04C40">
            <w:pPr>
              <w:pStyle w:val="TableParagraph"/>
              <w:spacing w:line="240" w:lineRule="auto"/>
              <w:ind w:left="69"/>
              <w:rPr>
                <w:sz w:val="20"/>
              </w:rPr>
            </w:pPr>
            <w:r>
              <w:rPr>
                <w:sz w:val="20"/>
              </w:rPr>
              <w:t>Vender bebidas alcohólicas, cigarros, tabaco y sus derivados, sustancias psicotrópicas y/o inhalantes a menores de edad.</w:t>
            </w:r>
          </w:p>
        </w:tc>
        <w:tc>
          <w:tcPr>
            <w:tcW w:w="943" w:type="dxa"/>
          </w:tcPr>
          <w:p w:rsidR="00C25680" w:rsidRDefault="00F04C40">
            <w:pPr>
              <w:pStyle w:val="TableParagraph"/>
              <w:spacing w:line="223" w:lineRule="exact"/>
              <w:ind w:left="246" w:right="233"/>
              <w:jc w:val="center"/>
              <w:rPr>
                <w:sz w:val="20"/>
              </w:rPr>
            </w:pPr>
            <w:r>
              <w:rPr>
                <w:sz w:val="20"/>
              </w:rPr>
              <w:t>50</w:t>
            </w:r>
          </w:p>
        </w:tc>
        <w:tc>
          <w:tcPr>
            <w:tcW w:w="1130" w:type="dxa"/>
          </w:tcPr>
          <w:p w:rsidR="00C25680" w:rsidRDefault="00F04C40">
            <w:pPr>
              <w:pStyle w:val="TableParagraph"/>
              <w:spacing w:line="223" w:lineRule="exact"/>
              <w:ind w:left="307" w:right="294"/>
              <w:jc w:val="center"/>
              <w:rPr>
                <w:sz w:val="20"/>
              </w:rPr>
            </w:pPr>
            <w:r>
              <w:rPr>
                <w:sz w:val="20"/>
              </w:rPr>
              <w:t>200</w:t>
            </w:r>
          </w:p>
        </w:tc>
      </w:tr>
    </w:tbl>
    <w:p w:rsidR="00C25680" w:rsidRDefault="00C25680">
      <w:pPr>
        <w:spacing w:line="223" w:lineRule="exact"/>
        <w:jc w:val="center"/>
        <w:rPr>
          <w:sz w:val="20"/>
        </w:rPr>
        <w:sectPr w:rsidR="00C25680">
          <w:pgSz w:w="12250" w:h="15850"/>
          <w:pgMar w:top="960" w:right="380" w:bottom="0" w:left="860" w:header="710" w:footer="0" w:gutter="0"/>
          <w:cols w:space="720"/>
        </w:sectPr>
      </w:pPr>
    </w:p>
    <w:tbl>
      <w:tblPr>
        <w:tblStyle w:val="TableNormal"/>
        <w:tblW w:w="0" w:type="auto"/>
        <w:tblInd w:w="153"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1001"/>
        <w:gridCol w:w="7631"/>
        <w:gridCol w:w="943"/>
        <w:gridCol w:w="1130"/>
      </w:tblGrid>
      <w:tr w:rsidR="00C25680">
        <w:trPr>
          <w:trHeight w:val="234"/>
        </w:trPr>
        <w:tc>
          <w:tcPr>
            <w:tcW w:w="1001" w:type="dxa"/>
            <w:tcBorders>
              <w:left w:val="single" w:sz="4" w:space="0" w:color="000000"/>
              <w:bottom w:val="single" w:sz="4" w:space="0" w:color="000000"/>
              <w:right w:val="single" w:sz="4" w:space="0" w:color="000000"/>
            </w:tcBorders>
          </w:tcPr>
          <w:p w:rsidR="00C25680" w:rsidRDefault="00F04C40">
            <w:pPr>
              <w:pStyle w:val="TableParagraph"/>
              <w:spacing w:line="215" w:lineRule="exact"/>
              <w:ind w:left="69"/>
              <w:rPr>
                <w:sz w:val="20"/>
              </w:rPr>
            </w:pPr>
            <w:r>
              <w:rPr>
                <w:sz w:val="20"/>
              </w:rPr>
              <w:t>8.-</w:t>
            </w:r>
          </w:p>
        </w:tc>
        <w:tc>
          <w:tcPr>
            <w:tcW w:w="7631" w:type="dxa"/>
            <w:tcBorders>
              <w:left w:val="single" w:sz="4" w:space="0" w:color="000000"/>
              <w:bottom w:val="single" w:sz="4" w:space="0" w:color="000000"/>
              <w:right w:val="single" w:sz="4" w:space="0" w:color="000000"/>
            </w:tcBorders>
          </w:tcPr>
          <w:p w:rsidR="00C25680" w:rsidRDefault="00F04C40">
            <w:pPr>
              <w:pStyle w:val="TableParagraph"/>
              <w:spacing w:line="215" w:lineRule="exact"/>
              <w:ind w:left="69"/>
              <w:rPr>
                <w:sz w:val="20"/>
              </w:rPr>
            </w:pPr>
            <w:r>
              <w:rPr>
                <w:sz w:val="20"/>
              </w:rPr>
              <w:t>Publicitar la venta o exhibición de pornografía.</w:t>
            </w:r>
          </w:p>
        </w:tc>
        <w:tc>
          <w:tcPr>
            <w:tcW w:w="943" w:type="dxa"/>
            <w:tcBorders>
              <w:left w:val="single" w:sz="4" w:space="0" w:color="000000"/>
              <w:bottom w:val="single" w:sz="4" w:space="0" w:color="000000"/>
              <w:right w:val="single" w:sz="4" w:space="0" w:color="000000"/>
            </w:tcBorders>
          </w:tcPr>
          <w:p w:rsidR="00C25680" w:rsidRDefault="00F04C40">
            <w:pPr>
              <w:pStyle w:val="TableParagraph"/>
              <w:spacing w:line="215" w:lineRule="exact"/>
              <w:ind w:left="246" w:right="233"/>
              <w:jc w:val="center"/>
              <w:rPr>
                <w:sz w:val="20"/>
              </w:rPr>
            </w:pPr>
            <w:r>
              <w:rPr>
                <w:sz w:val="20"/>
              </w:rPr>
              <w:t>10</w:t>
            </w:r>
          </w:p>
        </w:tc>
        <w:tc>
          <w:tcPr>
            <w:tcW w:w="1130" w:type="dxa"/>
            <w:tcBorders>
              <w:left w:val="single" w:sz="4" w:space="0" w:color="000000"/>
              <w:bottom w:val="single" w:sz="4" w:space="0" w:color="000000"/>
              <w:right w:val="single" w:sz="4" w:space="0" w:color="000000"/>
            </w:tcBorders>
          </w:tcPr>
          <w:p w:rsidR="00C25680" w:rsidRDefault="00F04C40">
            <w:pPr>
              <w:pStyle w:val="TableParagraph"/>
              <w:spacing w:line="215" w:lineRule="exact"/>
              <w:ind w:left="307" w:right="294"/>
              <w:jc w:val="center"/>
              <w:rPr>
                <w:sz w:val="20"/>
              </w:rPr>
            </w:pPr>
            <w:r>
              <w:rPr>
                <w:sz w:val="20"/>
              </w:rPr>
              <w:t>30</w:t>
            </w:r>
          </w:p>
        </w:tc>
      </w:tr>
    </w:tbl>
    <w:p w:rsidR="00C25680" w:rsidRDefault="00F04C40">
      <w:pPr>
        <w:pStyle w:val="Prrafodelista"/>
        <w:numPr>
          <w:ilvl w:val="0"/>
          <w:numId w:val="33"/>
        </w:numPr>
        <w:tabs>
          <w:tab w:val="left" w:pos="539"/>
        </w:tabs>
        <w:spacing w:line="222" w:lineRule="exact"/>
        <w:ind w:left="538" w:hanging="321"/>
        <w:rPr>
          <w:sz w:val="20"/>
        </w:rPr>
      </w:pPr>
      <w:r>
        <w:rPr>
          <w:sz w:val="20"/>
        </w:rPr>
        <w:t>Por las faltas o infracciones contra la propiedad pública se aplicarán sanciones en Unidades de Medida y Actualización</w:t>
      </w:r>
      <w:r>
        <w:rPr>
          <w:spacing w:val="-22"/>
          <w:sz w:val="20"/>
        </w:rPr>
        <w:t xml:space="preserve"> </w:t>
      </w:r>
      <w:r>
        <w:rPr>
          <w:sz w:val="20"/>
        </w:rPr>
        <w:t>(UMA):</w:t>
      </w:r>
    </w:p>
    <w:p w:rsidR="00C25680" w:rsidRDefault="00C25680">
      <w:pPr>
        <w:pStyle w:val="Textoindependiente"/>
        <w:spacing w:before="5"/>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
        <w:gridCol w:w="7600"/>
        <w:gridCol w:w="953"/>
        <w:gridCol w:w="1143"/>
      </w:tblGrid>
      <w:tr w:rsidR="00C25680">
        <w:trPr>
          <w:trHeight w:val="230"/>
        </w:trPr>
        <w:tc>
          <w:tcPr>
            <w:tcW w:w="1011" w:type="dxa"/>
          </w:tcPr>
          <w:p w:rsidR="00C25680" w:rsidRDefault="00F04C40">
            <w:pPr>
              <w:pStyle w:val="TableParagraph"/>
              <w:ind w:left="69"/>
              <w:rPr>
                <w:b/>
                <w:sz w:val="20"/>
              </w:rPr>
            </w:pPr>
            <w:r>
              <w:rPr>
                <w:b/>
                <w:sz w:val="20"/>
              </w:rPr>
              <w:t>No.</w:t>
            </w:r>
          </w:p>
        </w:tc>
        <w:tc>
          <w:tcPr>
            <w:tcW w:w="7600" w:type="dxa"/>
          </w:tcPr>
          <w:p w:rsidR="00C25680" w:rsidRDefault="00F04C40">
            <w:pPr>
              <w:pStyle w:val="TableParagraph"/>
              <w:ind w:left="69"/>
              <w:rPr>
                <w:b/>
                <w:sz w:val="20"/>
              </w:rPr>
            </w:pPr>
            <w:r>
              <w:rPr>
                <w:b/>
                <w:sz w:val="20"/>
              </w:rPr>
              <w:t>INFRACCIÒN</w:t>
            </w:r>
          </w:p>
        </w:tc>
        <w:tc>
          <w:tcPr>
            <w:tcW w:w="953" w:type="dxa"/>
          </w:tcPr>
          <w:p w:rsidR="00C25680" w:rsidRDefault="00F04C40">
            <w:pPr>
              <w:pStyle w:val="TableParagraph"/>
              <w:ind w:left="251" w:right="240"/>
              <w:jc w:val="center"/>
              <w:rPr>
                <w:b/>
                <w:sz w:val="20"/>
              </w:rPr>
            </w:pPr>
            <w:r>
              <w:rPr>
                <w:b/>
                <w:sz w:val="20"/>
              </w:rPr>
              <w:t>MÌN</w:t>
            </w:r>
          </w:p>
        </w:tc>
        <w:tc>
          <w:tcPr>
            <w:tcW w:w="1143" w:type="dxa"/>
          </w:tcPr>
          <w:p w:rsidR="00C25680" w:rsidRDefault="00F04C40">
            <w:pPr>
              <w:pStyle w:val="TableParagraph"/>
              <w:ind w:left="311" w:right="304"/>
              <w:jc w:val="center"/>
              <w:rPr>
                <w:b/>
                <w:sz w:val="20"/>
              </w:rPr>
            </w:pPr>
            <w:r>
              <w:rPr>
                <w:b/>
                <w:sz w:val="20"/>
              </w:rPr>
              <w:t>MÀX</w:t>
            </w:r>
          </w:p>
        </w:tc>
      </w:tr>
      <w:tr w:rsidR="00C25680">
        <w:trPr>
          <w:trHeight w:val="690"/>
        </w:trPr>
        <w:tc>
          <w:tcPr>
            <w:tcW w:w="1011" w:type="dxa"/>
          </w:tcPr>
          <w:p w:rsidR="00C25680" w:rsidRDefault="00F04C40">
            <w:pPr>
              <w:pStyle w:val="TableParagraph"/>
              <w:spacing w:line="223" w:lineRule="exact"/>
              <w:ind w:left="69"/>
              <w:rPr>
                <w:sz w:val="20"/>
              </w:rPr>
            </w:pPr>
            <w:r>
              <w:rPr>
                <w:sz w:val="20"/>
              </w:rPr>
              <w:t>1.-</w:t>
            </w:r>
          </w:p>
        </w:tc>
        <w:tc>
          <w:tcPr>
            <w:tcW w:w="7600" w:type="dxa"/>
          </w:tcPr>
          <w:p w:rsidR="00C25680" w:rsidRDefault="00F04C40">
            <w:pPr>
              <w:pStyle w:val="TableParagraph"/>
              <w:spacing w:line="240" w:lineRule="auto"/>
              <w:ind w:left="69"/>
              <w:rPr>
                <w:sz w:val="20"/>
              </w:rPr>
            </w:pPr>
            <w:r>
              <w:rPr>
                <w:sz w:val="20"/>
              </w:rPr>
              <w:t>Dañar, ensuciar o pintar estatuas, monumentos, postes, arbotantes, fachadas de edificios públicos, así como causar deterioro a plazas, parques y jardines u otros bienes del dominio</w:t>
            </w:r>
          </w:p>
          <w:p w:rsidR="00C25680" w:rsidRDefault="00F04C40">
            <w:pPr>
              <w:pStyle w:val="TableParagraph"/>
              <w:spacing w:line="217" w:lineRule="exact"/>
              <w:ind w:left="69"/>
              <w:rPr>
                <w:sz w:val="20"/>
              </w:rPr>
            </w:pPr>
            <w:r>
              <w:rPr>
                <w:sz w:val="20"/>
              </w:rPr>
              <w:t>público.</w:t>
            </w:r>
          </w:p>
        </w:tc>
        <w:tc>
          <w:tcPr>
            <w:tcW w:w="953" w:type="dxa"/>
          </w:tcPr>
          <w:p w:rsidR="00C25680" w:rsidRDefault="00F04C40">
            <w:pPr>
              <w:pStyle w:val="TableParagraph"/>
              <w:spacing w:line="223" w:lineRule="exact"/>
              <w:ind w:left="251" w:right="240"/>
              <w:jc w:val="center"/>
              <w:rPr>
                <w:sz w:val="20"/>
              </w:rPr>
            </w:pPr>
            <w:r>
              <w:rPr>
                <w:sz w:val="20"/>
              </w:rPr>
              <w:t>10</w:t>
            </w:r>
          </w:p>
        </w:tc>
        <w:tc>
          <w:tcPr>
            <w:tcW w:w="1143" w:type="dxa"/>
          </w:tcPr>
          <w:p w:rsidR="00C25680" w:rsidRDefault="00F04C40">
            <w:pPr>
              <w:pStyle w:val="TableParagraph"/>
              <w:spacing w:line="223" w:lineRule="exact"/>
              <w:ind w:left="311" w:right="303"/>
              <w:jc w:val="center"/>
              <w:rPr>
                <w:sz w:val="20"/>
              </w:rPr>
            </w:pPr>
            <w:r>
              <w:rPr>
                <w:sz w:val="20"/>
              </w:rPr>
              <w:t>15</w:t>
            </w:r>
          </w:p>
        </w:tc>
      </w:tr>
      <w:tr w:rsidR="00C25680">
        <w:trPr>
          <w:trHeight w:val="230"/>
        </w:trPr>
        <w:tc>
          <w:tcPr>
            <w:tcW w:w="1011" w:type="dxa"/>
          </w:tcPr>
          <w:p w:rsidR="00C25680" w:rsidRDefault="00F04C40">
            <w:pPr>
              <w:pStyle w:val="TableParagraph"/>
              <w:ind w:left="69"/>
              <w:rPr>
                <w:sz w:val="20"/>
              </w:rPr>
            </w:pPr>
            <w:r>
              <w:rPr>
                <w:sz w:val="20"/>
              </w:rPr>
              <w:t>2.-</w:t>
            </w:r>
          </w:p>
        </w:tc>
        <w:tc>
          <w:tcPr>
            <w:tcW w:w="7600" w:type="dxa"/>
          </w:tcPr>
          <w:p w:rsidR="00C25680" w:rsidRDefault="00F04C40">
            <w:pPr>
              <w:pStyle w:val="TableParagraph"/>
              <w:ind w:left="69"/>
              <w:rPr>
                <w:sz w:val="20"/>
              </w:rPr>
            </w:pPr>
            <w:r>
              <w:rPr>
                <w:sz w:val="20"/>
              </w:rPr>
              <w:t>Dañar, destruir o remover señales de tránsito o cualquier otro señalamiento oficial.</w:t>
            </w:r>
          </w:p>
        </w:tc>
        <w:tc>
          <w:tcPr>
            <w:tcW w:w="953" w:type="dxa"/>
          </w:tcPr>
          <w:p w:rsidR="00C25680" w:rsidRDefault="00F04C40">
            <w:pPr>
              <w:pStyle w:val="TableParagraph"/>
              <w:ind w:left="5"/>
              <w:jc w:val="center"/>
              <w:rPr>
                <w:sz w:val="20"/>
              </w:rPr>
            </w:pPr>
            <w:r>
              <w:rPr>
                <w:w w:val="99"/>
                <w:sz w:val="20"/>
              </w:rPr>
              <w:t>3</w:t>
            </w:r>
          </w:p>
        </w:tc>
        <w:tc>
          <w:tcPr>
            <w:tcW w:w="1143" w:type="dxa"/>
          </w:tcPr>
          <w:p w:rsidR="00C25680" w:rsidRDefault="00F04C40">
            <w:pPr>
              <w:pStyle w:val="TableParagraph"/>
              <w:ind w:left="2"/>
              <w:jc w:val="center"/>
              <w:rPr>
                <w:sz w:val="20"/>
              </w:rPr>
            </w:pPr>
            <w:r>
              <w:rPr>
                <w:w w:val="99"/>
                <w:sz w:val="20"/>
              </w:rPr>
              <w:t>8</w:t>
            </w:r>
          </w:p>
        </w:tc>
      </w:tr>
      <w:tr w:rsidR="00C25680">
        <w:trPr>
          <w:trHeight w:val="230"/>
        </w:trPr>
        <w:tc>
          <w:tcPr>
            <w:tcW w:w="1011" w:type="dxa"/>
          </w:tcPr>
          <w:p w:rsidR="00C25680" w:rsidRDefault="00F04C40">
            <w:pPr>
              <w:pStyle w:val="TableParagraph"/>
              <w:ind w:left="69"/>
              <w:rPr>
                <w:sz w:val="20"/>
              </w:rPr>
            </w:pPr>
            <w:r>
              <w:rPr>
                <w:sz w:val="20"/>
              </w:rPr>
              <w:t>3.-</w:t>
            </w:r>
          </w:p>
        </w:tc>
        <w:tc>
          <w:tcPr>
            <w:tcW w:w="7600" w:type="dxa"/>
          </w:tcPr>
          <w:p w:rsidR="00C25680" w:rsidRDefault="00F04C40">
            <w:pPr>
              <w:pStyle w:val="TableParagraph"/>
              <w:ind w:left="69"/>
              <w:rPr>
                <w:sz w:val="20"/>
              </w:rPr>
            </w:pPr>
            <w:r>
              <w:rPr>
                <w:sz w:val="20"/>
              </w:rPr>
              <w:t>Maltratar o hacer uso indebido de buzones y otros señalamientos oficiales.</w:t>
            </w:r>
          </w:p>
        </w:tc>
        <w:tc>
          <w:tcPr>
            <w:tcW w:w="953" w:type="dxa"/>
          </w:tcPr>
          <w:p w:rsidR="00C25680" w:rsidRDefault="00F04C40">
            <w:pPr>
              <w:pStyle w:val="TableParagraph"/>
              <w:ind w:left="5"/>
              <w:jc w:val="center"/>
              <w:rPr>
                <w:sz w:val="20"/>
              </w:rPr>
            </w:pPr>
            <w:r>
              <w:rPr>
                <w:w w:val="99"/>
                <w:sz w:val="20"/>
              </w:rPr>
              <w:t>3</w:t>
            </w:r>
          </w:p>
        </w:tc>
        <w:tc>
          <w:tcPr>
            <w:tcW w:w="1143" w:type="dxa"/>
          </w:tcPr>
          <w:p w:rsidR="00C25680" w:rsidRDefault="00F04C40">
            <w:pPr>
              <w:pStyle w:val="TableParagraph"/>
              <w:ind w:left="2"/>
              <w:jc w:val="center"/>
              <w:rPr>
                <w:sz w:val="20"/>
              </w:rPr>
            </w:pPr>
            <w:r>
              <w:rPr>
                <w:w w:val="99"/>
                <w:sz w:val="20"/>
              </w:rPr>
              <w:t>8</w:t>
            </w:r>
          </w:p>
        </w:tc>
      </w:tr>
      <w:tr w:rsidR="00C25680">
        <w:trPr>
          <w:trHeight w:val="230"/>
        </w:trPr>
        <w:tc>
          <w:tcPr>
            <w:tcW w:w="1011" w:type="dxa"/>
          </w:tcPr>
          <w:p w:rsidR="00C25680" w:rsidRDefault="00F04C40">
            <w:pPr>
              <w:pStyle w:val="TableParagraph"/>
              <w:ind w:left="69"/>
              <w:rPr>
                <w:sz w:val="20"/>
              </w:rPr>
            </w:pPr>
            <w:r>
              <w:rPr>
                <w:sz w:val="20"/>
              </w:rPr>
              <w:t>4.-</w:t>
            </w:r>
          </w:p>
        </w:tc>
        <w:tc>
          <w:tcPr>
            <w:tcW w:w="7600" w:type="dxa"/>
          </w:tcPr>
          <w:p w:rsidR="00C25680" w:rsidRDefault="00F04C40">
            <w:pPr>
              <w:pStyle w:val="TableParagraph"/>
              <w:ind w:left="69"/>
              <w:rPr>
                <w:sz w:val="20"/>
              </w:rPr>
            </w:pPr>
            <w:r>
              <w:rPr>
                <w:sz w:val="20"/>
              </w:rPr>
              <w:t>Destruir o maltratar luminarias del alumbrado público.</w:t>
            </w:r>
          </w:p>
        </w:tc>
        <w:tc>
          <w:tcPr>
            <w:tcW w:w="953" w:type="dxa"/>
          </w:tcPr>
          <w:p w:rsidR="00C25680" w:rsidRDefault="00F04C40">
            <w:pPr>
              <w:pStyle w:val="TableParagraph"/>
              <w:ind w:left="251" w:right="240"/>
              <w:jc w:val="center"/>
              <w:rPr>
                <w:sz w:val="20"/>
              </w:rPr>
            </w:pPr>
            <w:r>
              <w:rPr>
                <w:sz w:val="20"/>
              </w:rPr>
              <w:t>10</w:t>
            </w:r>
          </w:p>
        </w:tc>
        <w:tc>
          <w:tcPr>
            <w:tcW w:w="1143" w:type="dxa"/>
          </w:tcPr>
          <w:p w:rsidR="00C25680" w:rsidRDefault="00F04C40">
            <w:pPr>
              <w:pStyle w:val="TableParagraph"/>
              <w:ind w:left="311" w:right="303"/>
              <w:jc w:val="center"/>
              <w:rPr>
                <w:sz w:val="20"/>
              </w:rPr>
            </w:pPr>
            <w:r>
              <w:rPr>
                <w:sz w:val="20"/>
              </w:rPr>
              <w:t>15</w:t>
            </w:r>
          </w:p>
        </w:tc>
      </w:tr>
      <w:tr w:rsidR="00C25680">
        <w:trPr>
          <w:trHeight w:val="230"/>
        </w:trPr>
        <w:tc>
          <w:tcPr>
            <w:tcW w:w="1011" w:type="dxa"/>
          </w:tcPr>
          <w:p w:rsidR="00C25680" w:rsidRDefault="00F04C40">
            <w:pPr>
              <w:pStyle w:val="TableParagraph"/>
              <w:ind w:left="69"/>
              <w:rPr>
                <w:sz w:val="20"/>
              </w:rPr>
            </w:pPr>
            <w:r>
              <w:rPr>
                <w:sz w:val="20"/>
              </w:rPr>
              <w:t>5.-</w:t>
            </w:r>
          </w:p>
        </w:tc>
        <w:tc>
          <w:tcPr>
            <w:tcW w:w="7600" w:type="dxa"/>
          </w:tcPr>
          <w:p w:rsidR="00C25680" w:rsidRDefault="00F04C40">
            <w:pPr>
              <w:pStyle w:val="TableParagraph"/>
              <w:ind w:left="69"/>
              <w:rPr>
                <w:sz w:val="20"/>
              </w:rPr>
            </w:pPr>
            <w:r>
              <w:rPr>
                <w:sz w:val="20"/>
              </w:rPr>
              <w:t>Dañar o utilizar hidrantes sin justificación alguna.</w:t>
            </w:r>
          </w:p>
        </w:tc>
        <w:tc>
          <w:tcPr>
            <w:tcW w:w="953" w:type="dxa"/>
          </w:tcPr>
          <w:p w:rsidR="00C25680" w:rsidRDefault="00F04C40">
            <w:pPr>
              <w:pStyle w:val="TableParagraph"/>
              <w:ind w:left="5"/>
              <w:jc w:val="center"/>
              <w:rPr>
                <w:sz w:val="20"/>
              </w:rPr>
            </w:pPr>
            <w:r>
              <w:rPr>
                <w:w w:val="99"/>
                <w:sz w:val="20"/>
              </w:rPr>
              <w:t>3</w:t>
            </w:r>
          </w:p>
        </w:tc>
        <w:tc>
          <w:tcPr>
            <w:tcW w:w="1143" w:type="dxa"/>
          </w:tcPr>
          <w:p w:rsidR="00C25680" w:rsidRDefault="00F04C40">
            <w:pPr>
              <w:pStyle w:val="TableParagraph"/>
              <w:ind w:left="2"/>
              <w:jc w:val="center"/>
              <w:rPr>
                <w:sz w:val="20"/>
              </w:rPr>
            </w:pPr>
            <w:r>
              <w:rPr>
                <w:w w:val="99"/>
                <w:sz w:val="20"/>
              </w:rPr>
              <w:t>5</w:t>
            </w:r>
          </w:p>
        </w:tc>
      </w:tr>
    </w:tbl>
    <w:p w:rsidR="00C25680" w:rsidRDefault="00C25680">
      <w:pPr>
        <w:pStyle w:val="Textoindependiente"/>
        <w:spacing w:before="5"/>
        <w:rPr>
          <w:sz w:val="19"/>
        </w:rPr>
      </w:pPr>
    </w:p>
    <w:p w:rsidR="00C25680" w:rsidRDefault="00F04C40">
      <w:pPr>
        <w:pStyle w:val="Prrafodelista"/>
        <w:numPr>
          <w:ilvl w:val="0"/>
          <w:numId w:val="33"/>
        </w:numPr>
        <w:tabs>
          <w:tab w:val="left" w:pos="466"/>
        </w:tabs>
        <w:ind w:left="217" w:right="216" w:firstLine="0"/>
        <w:rPr>
          <w:sz w:val="20"/>
        </w:rPr>
      </w:pPr>
      <w:r>
        <w:rPr>
          <w:sz w:val="20"/>
        </w:rPr>
        <w:t>Por las faltas o infracciones que atentan contra la salubridad y el ornato público se aplicarán sanciones en Unidades de Medida y Actualización</w:t>
      </w:r>
      <w:r>
        <w:rPr>
          <w:spacing w:val="-2"/>
          <w:sz w:val="20"/>
        </w:rPr>
        <w:t xml:space="preserve"> </w:t>
      </w:r>
      <w:r>
        <w:rPr>
          <w:sz w:val="20"/>
        </w:rPr>
        <w:t>(UMA):</w:t>
      </w:r>
    </w:p>
    <w:p w:rsidR="00C25680" w:rsidRDefault="00C25680">
      <w:pPr>
        <w:pStyle w:val="Textoindependiente"/>
        <w:spacing w:before="5"/>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7631"/>
        <w:gridCol w:w="943"/>
        <w:gridCol w:w="1130"/>
      </w:tblGrid>
      <w:tr w:rsidR="00C25680">
        <w:trPr>
          <w:trHeight w:val="230"/>
        </w:trPr>
        <w:tc>
          <w:tcPr>
            <w:tcW w:w="1001" w:type="dxa"/>
          </w:tcPr>
          <w:p w:rsidR="00C25680" w:rsidRDefault="00F04C40">
            <w:pPr>
              <w:pStyle w:val="TableParagraph"/>
              <w:ind w:left="69"/>
              <w:rPr>
                <w:b/>
                <w:sz w:val="20"/>
              </w:rPr>
            </w:pPr>
            <w:r>
              <w:rPr>
                <w:b/>
                <w:sz w:val="20"/>
              </w:rPr>
              <w:t>No.</w:t>
            </w:r>
          </w:p>
        </w:tc>
        <w:tc>
          <w:tcPr>
            <w:tcW w:w="7631" w:type="dxa"/>
          </w:tcPr>
          <w:p w:rsidR="00C25680" w:rsidRDefault="00F04C40">
            <w:pPr>
              <w:pStyle w:val="TableParagraph"/>
              <w:ind w:left="69"/>
              <w:rPr>
                <w:b/>
                <w:sz w:val="20"/>
              </w:rPr>
            </w:pPr>
            <w:r>
              <w:rPr>
                <w:b/>
                <w:sz w:val="20"/>
              </w:rPr>
              <w:t>INFRACCIÒN</w:t>
            </w:r>
          </w:p>
        </w:tc>
        <w:tc>
          <w:tcPr>
            <w:tcW w:w="943" w:type="dxa"/>
          </w:tcPr>
          <w:p w:rsidR="00C25680" w:rsidRDefault="00F04C40">
            <w:pPr>
              <w:pStyle w:val="TableParagraph"/>
              <w:ind w:left="246" w:right="234"/>
              <w:jc w:val="center"/>
              <w:rPr>
                <w:b/>
                <w:sz w:val="20"/>
              </w:rPr>
            </w:pPr>
            <w:r>
              <w:rPr>
                <w:b/>
                <w:sz w:val="20"/>
              </w:rPr>
              <w:t>MÌN</w:t>
            </w:r>
          </w:p>
        </w:tc>
        <w:tc>
          <w:tcPr>
            <w:tcW w:w="1130" w:type="dxa"/>
          </w:tcPr>
          <w:p w:rsidR="00C25680" w:rsidRDefault="00F04C40">
            <w:pPr>
              <w:pStyle w:val="TableParagraph"/>
              <w:ind w:left="307" w:right="294"/>
              <w:jc w:val="center"/>
              <w:rPr>
                <w:b/>
                <w:sz w:val="20"/>
              </w:rPr>
            </w:pPr>
            <w:r>
              <w:rPr>
                <w:b/>
                <w:sz w:val="20"/>
              </w:rPr>
              <w:t>MÀX</w:t>
            </w:r>
          </w:p>
        </w:tc>
      </w:tr>
      <w:tr w:rsidR="00C25680">
        <w:trPr>
          <w:trHeight w:val="460"/>
        </w:trPr>
        <w:tc>
          <w:tcPr>
            <w:tcW w:w="1001" w:type="dxa"/>
          </w:tcPr>
          <w:p w:rsidR="00C25680" w:rsidRDefault="00F04C40">
            <w:pPr>
              <w:pStyle w:val="TableParagraph"/>
              <w:spacing w:line="223" w:lineRule="exact"/>
              <w:ind w:left="69"/>
              <w:rPr>
                <w:sz w:val="20"/>
              </w:rPr>
            </w:pPr>
            <w:r>
              <w:rPr>
                <w:sz w:val="20"/>
              </w:rPr>
              <w:t>1.-</w:t>
            </w:r>
          </w:p>
        </w:tc>
        <w:tc>
          <w:tcPr>
            <w:tcW w:w="7631" w:type="dxa"/>
          </w:tcPr>
          <w:p w:rsidR="00C25680" w:rsidRDefault="00F04C40">
            <w:pPr>
              <w:pStyle w:val="TableParagraph"/>
              <w:spacing w:line="223" w:lineRule="exact"/>
              <w:ind w:left="69"/>
              <w:rPr>
                <w:sz w:val="20"/>
              </w:rPr>
            </w:pPr>
            <w:r>
              <w:rPr>
                <w:sz w:val="20"/>
              </w:rPr>
              <w:t>Remover o cortar sin autorización, césped, flores, árboles y otros objetos de ornato en sitios</w:t>
            </w:r>
          </w:p>
          <w:p w:rsidR="00C25680" w:rsidRDefault="00F04C40">
            <w:pPr>
              <w:pStyle w:val="TableParagraph"/>
              <w:spacing w:line="217" w:lineRule="exact"/>
              <w:ind w:left="69"/>
              <w:rPr>
                <w:sz w:val="20"/>
              </w:rPr>
            </w:pPr>
            <w:r>
              <w:rPr>
                <w:sz w:val="20"/>
              </w:rPr>
              <w:t>públicos.</w:t>
            </w:r>
          </w:p>
        </w:tc>
        <w:tc>
          <w:tcPr>
            <w:tcW w:w="943" w:type="dxa"/>
          </w:tcPr>
          <w:p w:rsidR="00C25680" w:rsidRDefault="00F04C40">
            <w:pPr>
              <w:pStyle w:val="TableParagraph"/>
              <w:spacing w:line="223" w:lineRule="exact"/>
              <w:ind w:left="7"/>
              <w:jc w:val="center"/>
              <w:rPr>
                <w:sz w:val="20"/>
              </w:rPr>
            </w:pPr>
            <w:r>
              <w:rPr>
                <w:w w:val="99"/>
                <w:sz w:val="20"/>
              </w:rPr>
              <w:t>3</w:t>
            </w:r>
          </w:p>
        </w:tc>
        <w:tc>
          <w:tcPr>
            <w:tcW w:w="1130" w:type="dxa"/>
          </w:tcPr>
          <w:p w:rsidR="00C25680" w:rsidRDefault="00F04C40">
            <w:pPr>
              <w:pStyle w:val="TableParagraph"/>
              <w:spacing w:line="223" w:lineRule="exact"/>
              <w:ind w:left="7"/>
              <w:jc w:val="center"/>
              <w:rPr>
                <w:sz w:val="20"/>
              </w:rPr>
            </w:pPr>
            <w:r>
              <w:rPr>
                <w:w w:val="99"/>
                <w:sz w:val="20"/>
              </w:rPr>
              <w:t>8</w:t>
            </w:r>
          </w:p>
        </w:tc>
      </w:tr>
      <w:tr w:rsidR="00C25680">
        <w:trPr>
          <w:trHeight w:val="460"/>
        </w:trPr>
        <w:tc>
          <w:tcPr>
            <w:tcW w:w="1001" w:type="dxa"/>
          </w:tcPr>
          <w:p w:rsidR="00C25680" w:rsidRDefault="00F04C40">
            <w:pPr>
              <w:pStyle w:val="TableParagraph"/>
              <w:spacing w:line="224" w:lineRule="exact"/>
              <w:ind w:left="69"/>
              <w:rPr>
                <w:sz w:val="20"/>
              </w:rPr>
            </w:pPr>
            <w:r>
              <w:rPr>
                <w:sz w:val="20"/>
              </w:rPr>
              <w:t>2.-</w:t>
            </w:r>
          </w:p>
        </w:tc>
        <w:tc>
          <w:tcPr>
            <w:tcW w:w="7631" w:type="dxa"/>
          </w:tcPr>
          <w:p w:rsidR="00C25680" w:rsidRDefault="00F04C40">
            <w:pPr>
              <w:pStyle w:val="TableParagraph"/>
              <w:spacing w:line="224" w:lineRule="exact"/>
              <w:ind w:left="69"/>
              <w:rPr>
                <w:sz w:val="20"/>
              </w:rPr>
            </w:pPr>
            <w:r>
              <w:rPr>
                <w:sz w:val="20"/>
              </w:rPr>
              <w:t>Arrojar a la vía pública animales muertos, escombros, sustancias fétidas o peligrosas o verter</w:t>
            </w:r>
          </w:p>
          <w:p w:rsidR="00C25680" w:rsidRDefault="00F04C40">
            <w:pPr>
              <w:pStyle w:val="TableParagraph"/>
              <w:spacing w:line="217" w:lineRule="exact"/>
              <w:ind w:left="69"/>
              <w:rPr>
                <w:sz w:val="20"/>
              </w:rPr>
            </w:pPr>
            <w:r>
              <w:rPr>
                <w:sz w:val="20"/>
              </w:rPr>
              <w:t>aguas sucias, nocivas o contaminadas.</w:t>
            </w:r>
          </w:p>
        </w:tc>
        <w:tc>
          <w:tcPr>
            <w:tcW w:w="943" w:type="dxa"/>
          </w:tcPr>
          <w:p w:rsidR="00C25680" w:rsidRDefault="00F04C40">
            <w:pPr>
              <w:pStyle w:val="TableParagraph"/>
              <w:spacing w:line="224" w:lineRule="exact"/>
              <w:ind w:left="246" w:right="233"/>
              <w:jc w:val="center"/>
              <w:rPr>
                <w:sz w:val="20"/>
              </w:rPr>
            </w:pPr>
            <w:r>
              <w:rPr>
                <w:sz w:val="20"/>
              </w:rPr>
              <w:t>15</w:t>
            </w:r>
          </w:p>
        </w:tc>
        <w:tc>
          <w:tcPr>
            <w:tcW w:w="1130" w:type="dxa"/>
          </w:tcPr>
          <w:p w:rsidR="00C25680" w:rsidRDefault="00F04C40">
            <w:pPr>
              <w:pStyle w:val="TableParagraph"/>
              <w:spacing w:line="224" w:lineRule="exact"/>
              <w:ind w:left="307" w:right="294"/>
              <w:jc w:val="center"/>
              <w:rPr>
                <w:sz w:val="20"/>
              </w:rPr>
            </w:pPr>
            <w:r>
              <w:rPr>
                <w:sz w:val="20"/>
              </w:rPr>
              <w:t>50</w:t>
            </w:r>
          </w:p>
        </w:tc>
      </w:tr>
      <w:tr w:rsidR="00C25680">
        <w:trPr>
          <w:trHeight w:val="230"/>
        </w:trPr>
        <w:tc>
          <w:tcPr>
            <w:tcW w:w="1001" w:type="dxa"/>
          </w:tcPr>
          <w:p w:rsidR="00C25680" w:rsidRDefault="00F04C40">
            <w:pPr>
              <w:pStyle w:val="TableParagraph"/>
              <w:ind w:left="69"/>
              <w:rPr>
                <w:sz w:val="20"/>
              </w:rPr>
            </w:pPr>
            <w:r>
              <w:rPr>
                <w:sz w:val="20"/>
              </w:rPr>
              <w:t>3.-</w:t>
            </w:r>
          </w:p>
        </w:tc>
        <w:tc>
          <w:tcPr>
            <w:tcW w:w="7631" w:type="dxa"/>
          </w:tcPr>
          <w:p w:rsidR="00C25680" w:rsidRDefault="00F04C40">
            <w:pPr>
              <w:pStyle w:val="TableParagraph"/>
              <w:ind w:left="69"/>
              <w:rPr>
                <w:sz w:val="20"/>
              </w:rPr>
            </w:pPr>
            <w:r>
              <w:rPr>
                <w:sz w:val="20"/>
              </w:rPr>
              <w:t>Realizar las necesidades fisiológicas en los lugares no autorizados.</w:t>
            </w:r>
          </w:p>
        </w:tc>
        <w:tc>
          <w:tcPr>
            <w:tcW w:w="943" w:type="dxa"/>
          </w:tcPr>
          <w:p w:rsidR="00C25680" w:rsidRDefault="00F04C40">
            <w:pPr>
              <w:pStyle w:val="TableParagraph"/>
              <w:ind w:left="7"/>
              <w:jc w:val="center"/>
              <w:rPr>
                <w:sz w:val="20"/>
              </w:rPr>
            </w:pPr>
            <w:r>
              <w:rPr>
                <w:w w:val="99"/>
                <w:sz w:val="20"/>
              </w:rPr>
              <w:t>3</w:t>
            </w:r>
          </w:p>
        </w:tc>
        <w:tc>
          <w:tcPr>
            <w:tcW w:w="1130" w:type="dxa"/>
          </w:tcPr>
          <w:p w:rsidR="00C25680" w:rsidRDefault="00F04C40">
            <w:pPr>
              <w:pStyle w:val="TableParagraph"/>
              <w:ind w:left="7"/>
              <w:jc w:val="center"/>
              <w:rPr>
                <w:sz w:val="20"/>
              </w:rPr>
            </w:pPr>
            <w:r>
              <w:rPr>
                <w:w w:val="99"/>
                <w:sz w:val="20"/>
              </w:rPr>
              <w:t>5</w:t>
            </w:r>
          </w:p>
        </w:tc>
      </w:tr>
      <w:tr w:rsidR="00C25680">
        <w:trPr>
          <w:trHeight w:val="460"/>
        </w:trPr>
        <w:tc>
          <w:tcPr>
            <w:tcW w:w="1001" w:type="dxa"/>
          </w:tcPr>
          <w:p w:rsidR="00C25680" w:rsidRDefault="00F04C40">
            <w:pPr>
              <w:pStyle w:val="TableParagraph"/>
              <w:spacing w:line="223" w:lineRule="exact"/>
              <w:ind w:left="69"/>
              <w:rPr>
                <w:sz w:val="20"/>
              </w:rPr>
            </w:pPr>
            <w:r>
              <w:rPr>
                <w:sz w:val="20"/>
              </w:rPr>
              <w:t>4.-</w:t>
            </w:r>
          </w:p>
        </w:tc>
        <w:tc>
          <w:tcPr>
            <w:tcW w:w="7631" w:type="dxa"/>
          </w:tcPr>
          <w:p w:rsidR="00C25680" w:rsidRDefault="00F04C40">
            <w:pPr>
              <w:pStyle w:val="TableParagraph"/>
              <w:spacing w:line="223" w:lineRule="exact"/>
              <w:ind w:left="69"/>
              <w:rPr>
                <w:sz w:val="20"/>
              </w:rPr>
            </w:pPr>
            <w:r>
              <w:rPr>
                <w:sz w:val="20"/>
              </w:rPr>
              <w:t>Desviar, retener, ensuciar o contaminar las corrientes de agua de los manantiales, fuentes,</w:t>
            </w:r>
          </w:p>
          <w:p w:rsidR="00C25680" w:rsidRDefault="00F04C40">
            <w:pPr>
              <w:pStyle w:val="TableParagraph"/>
              <w:spacing w:line="217" w:lineRule="exact"/>
              <w:ind w:left="69"/>
              <w:rPr>
                <w:sz w:val="20"/>
              </w:rPr>
            </w:pPr>
            <w:r>
              <w:rPr>
                <w:sz w:val="20"/>
              </w:rPr>
              <w:t>acueductos, tuberías, cauces de arroyo, ríos o abrevaderos.</w:t>
            </w:r>
          </w:p>
        </w:tc>
        <w:tc>
          <w:tcPr>
            <w:tcW w:w="943" w:type="dxa"/>
          </w:tcPr>
          <w:p w:rsidR="00C25680" w:rsidRDefault="00F04C40">
            <w:pPr>
              <w:pStyle w:val="TableParagraph"/>
              <w:spacing w:line="223" w:lineRule="exact"/>
              <w:ind w:left="246" w:right="233"/>
              <w:jc w:val="center"/>
              <w:rPr>
                <w:sz w:val="20"/>
              </w:rPr>
            </w:pPr>
            <w:r>
              <w:rPr>
                <w:sz w:val="20"/>
              </w:rPr>
              <w:t>20</w:t>
            </w:r>
          </w:p>
        </w:tc>
        <w:tc>
          <w:tcPr>
            <w:tcW w:w="1130" w:type="dxa"/>
          </w:tcPr>
          <w:p w:rsidR="00C25680" w:rsidRDefault="00F04C40">
            <w:pPr>
              <w:pStyle w:val="TableParagraph"/>
              <w:spacing w:line="223" w:lineRule="exact"/>
              <w:ind w:left="307" w:right="294"/>
              <w:jc w:val="center"/>
              <w:rPr>
                <w:sz w:val="20"/>
              </w:rPr>
            </w:pPr>
            <w:r>
              <w:rPr>
                <w:sz w:val="20"/>
              </w:rPr>
              <w:t>100</w:t>
            </w:r>
          </w:p>
        </w:tc>
      </w:tr>
      <w:tr w:rsidR="00C25680">
        <w:trPr>
          <w:trHeight w:val="460"/>
        </w:trPr>
        <w:tc>
          <w:tcPr>
            <w:tcW w:w="1001" w:type="dxa"/>
          </w:tcPr>
          <w:p w:rsidR="00C25680" w:rsidRDefault="00F04C40">
            <w:pPr>
              <w:pStyle w:val="TableParagraph"/>
              <w:spacing w:line="223" w:lineRule="exact"/>
              <w:ind w:left="69"/>
              <w:rPr>
                <w:sz w:val="20"/>
              </w:rPr>
            </w:pPr>
            <w:r>
              <w:rPr>
                <w:sz w:val="20"/>
              </w:rPr>
              <w:t>5.-</w:t>
            </w:r>
          </w:p>
        </w:tc>
        <w:tc>
          <w:tcPr>
            <w:tcW w:w="7631" w:type="dxa"/>
          </w:tcPr>
          <w:p w:rsidR="00C25680" w:rsidRDefault="00F04C40">
            <w:pPr>
              <w:pStyle w:val="TableParagraph"/>
              <w:spacing w:line="223" w:lineRule="exact"/>
              <w:ind w:left="69"/>
              <w:rPr>
                <w:sz w:val="20"/>
              </w:rPr>
            </w:pPr>
            <w:r>
              <w:rPr>
                <w:sz w:val="20"/>
              </w:rPr>
              <w:t>Incumplir con el depósito y retiro de basura en los términos de los ordenamientos aplicables</w:t>
            </w:r>
          </w:p>
          <w:p w:rsidR="00C25680" w:rsidRDefault="00F04C40">
            <w:pPr>
              <w:pStyle w:val="TableParagraph"/>
              <w:spacing w:line="217" w:lineRule="exact"/>
              <w:ind w:left="69"/>
              <w:rPr>
                <w:sz w:val="20"/>
              </w:rPr>
            </w:pPr>
            <w:r>
              <w:rPr>
                <w:sz w:val="20"/>
              </w:rPr>
              <w:t>a la materia.</w:t>
            </w:r>
          </w:p>
        </w:tc>
        <w:tc>
          <w:tcPr>
            <w:tcW w:w="943" w:type="dxa"/>
          </w:tcPr>
          <w:p w:rsidR="00C25680" w:rsidRDefault="00F04C40">
            <w:pPr>
              <w:pStyle w:val="TableParagraph"/>
              <w:spacing w:line="223" w:lineRule="exact"/>
              <w:ind w:left="7"/>
              <w:jc w:val="center"/>
              <w:rPr>
                <w:sz w:val="20"/>
              </w:rPr>
            </w:pPr>
            <w:r>
              <w:rPr>
                <w:w w:val="99"/>
                <w:sz w:val="20"/>
              </w:rPr>
              <w:t>3</w:t>
            </w:r>
          </w:p>
        </w:tc>
        <w:tc>
          <w:tcPr>
            <w:tcW w:w="1130" w:type="dxa"/>
          </w:tcPr>
          <w:p w:rsidR="00C25680" w:rsidRDefault="00F04C40">
            <w:pPr>
              <w:pStyle w:val="TableParagraph"/>
              <w:spacing w:line="223" w:lineRule="exact"/>
              <w:ind w:left="7"/>
              <w:jc w:val="center"/>
              <w:rPr>
                <w:sz w:val="20"/>
              </w:rPr>
            </w:pPr>
            <w:r>
              <w:rPr>
                <w:w w:val="99"/>
                <w:sz w:val="20"/>
              </w:rPr>
              <w:t>8</w:t>
            </w:r>
          </w:p>
        </w:tc>
      </w:tr>
      <w:tr w:rsidR="00C25680">
        <w:trPr>
          <w:trHeight w:val="457"/>
        </w:trPr>
        <w:tc>
          <w:tcPr>
            <w:tcW w:w="1001" w:type="dxa"/>
          </w:tcPr>
          <w:p w:rsidR="00C25680" w:rsidRDefault="00F04C40">
            <w:pPr>
              <w:pStyle w:val="TableParagraph"/>
              <w:spacing w:line="223" w:lineRule="exact"/>
              <w:ind w:left="69"/>
              <w:rPr>
                <w:sz w:val="20"/>
              </w:rPr>
            </w:pPr>
            <w:r>
              <w:rPr>
                <w:sz w:val="20"/>
              </w:rPr>
              <w:t>6.-</w:t>
            </w:r>
          </w:p>
        </w:tc>
        <w:tc>
          <w:tcPr>
            <w:tcW w:w="7631" w:type="dxa"/>
          </w:tcPr>
          <w:p w:rsidR="00C25680" w:rsidRDefault="00F04C40">
            <w:pPr>
              <w:pStyle w:val="TableParagraph"/>
              <w:spacing w:line="223" w:lineRule="exact"/>
              <w:ind w:left="69"/>
              <w:rPr>
                <w:sz w:val="20"/>
              </w:rPr>
            </w:pPr>
            <w:r>
              <w:rPr>
                <w:sz w:val="20"/>
              </w:rPr>
              <w:t>Expender al público comestibles, bebidas o medicinas en estado de descomposición y</w:t>
            </w:r>
          </w:p>
          <w:p w:rsidR="00C25680" w:rsidRDefault="00F04C40">
            <w:pPr>
              <w:pStyle w:val="TableParagraph"/>
              <w:spacing w:line="215" w:lineRule="exact"/>
              <w:ind w:left="69"/>
              <w:rPr>
                <w:sz w:val="20"/>
              </w:rPr>
            </w:pPr>
            <w:r>
              <w:rPr>
                <w:sz w:val="20"/>
              </w:rPr>
              <w:t>productos no aptos para consumo humano.</w:t>
            </w:r>
          </w:p>
        </w:tc>
        <w:tc>
          <w:tcPr>
            <w:tcW w:w="943" w:type="dxa"/>
          </w:tcPr>
          <w:p w:rsidR="00C25680" w:rsidRDefault="00F04C40">
            <w:pPr>
              <w:pStyle w:val="TableParagraph"/>
              <w:spacing w:line="223" w:lineRule="exact"/>
              <w:ind w:left="246" w:right="233"/>
              <w:jc w:val="center"/>
              <w:rPr>
                <w:sz w:val="20"/>
              </w:rPr>
            </w:pPr>
            <w:r>
              <w:rPr>
                <w:sz w:val="20"/>
              </w:rPr>
              <w:t>20</w:t>
            </w:r>
          </w:p>
        </w:tc>
        <w:tc>
          <w:tcPr>
            <w:tcW w:w="1130" w:type="dxa"/>
          </w:tcPr>
          <w:p w:rsidR="00C25680" w:rsidRDefault="00F04C40">
            <w:pPr>
              <w:pStyle w:val="TableParagraph"/>
              <w:spacing w:line="223" w:lineRule="exact"/>
              <w:ind w:left="307" w:right="294"/>
              <w:jc w:val="center"/>
              <w:rPr>
                <w:sz w:val="20"/>
              </w:rPr>
            </w:pPr>
            <w:r>
              <w:rPr>
                <w:sz w:val="20"/>
              </w:rPr>
              <w:t>100</w:t>
            </w:r>
          </w:p>
        </w:tc>
      </w:tr>
      <w:tr w:rsidR="00C25680">
        <w:trPr>
          <w:trHeight w:val="232"/>
        </w:trPr>
        <w:tc>
          <w:tcPr>
            <w:tcW w:w="1001" w:type="dxa"/>
          </w:tcPr>
          <w:p w:rsidR="00C25680" w:rsidRDefault="00F04C40">
            <w:pPr>
              <w:pStyle w:val="TableParagraph"/>
              <w:spacing w:line="212" w:lineRule="exact"/>
              <w:ind w:left="69"/>
              <w:rPr>
                <w:sz w:val="20"/>
              </w:rPr>
            </w:pPr>
            <w:r>
              <w:rPr>
                <w:sz w:val="20"/>
              </w:rPr>
              <w:t>7.-</w:t>
            </w:r>
          </w:p>
        </w:tc>
        <w:tc>
          <w:tcPr>
            <w:tcW w:w="7631" w:type="dxa"/>
          </w:tcPr>
          <w:p w:rsidR="00C25680" w:rsidRDefault="00F04C40">
            <w:pPr>
              <w:pStyle w:val="TableParagraph"/>
              <w:spacing w:line="212" w:lineRule="exact"/>
              <w:ind w:left="69"/>
              <w:rPr>
                <w:sz w:val="20"/>
              </w:rPr>
            </w:pPr>
            <w:r>
              <w:rPr>
                <w:sz w:val="20"/>
              </w:rPr>
              <w:t>Fumar en los lugares en que expresamente se establezca esta prohibición.</w:t>
            </w:r>
          </w:p>
        </w:tc>
        <w:tc>
          <w:tcPr>
            <w:tcW w:w="943" w:type="dxa"/>
          </w:tcPr>
          <w:p w:rsidR="00C25680" w:rsidRDefault="00F04C40">
            <w:pPr>
              <w:pStyle w:val="TableParagraph"/>
              <w:spacing w:line="212" w:lineRule="exact"/>
              <w:ind w:left="7"/>
              <w:jc w:val="center"/>
              <w:rPr>
                <w:sz w:val="20"/>
              </w:rPr>
            </w:pPr>
            <w:r>
              <w:rPr>
                <w:w w:val="99"/>
                <w:sz w:val="20"/>
              </w:rPr>
              <w:t>5</w:t>
            </w:r>
          </w:p>
        </w:tc>
        <w:tc>
          <w:tcPr>
            <w:tcW w:w="1130" w:type="dxa"/>
          </w:tcPr>
          <w:p w:rsidR="00C25680" w:rsidRDefault="00F04C40">
            <w:pPr>
              <w:pStyle w:val="TableParagraph"/>
              <w:spacing w:line="212" w:lineRule="exact"/>
              <w:ind w:left="307" w:right="294"/>
              <w:jc w:val="center"/>
              <w:rPr>
                <w:sz w:val="20"/>
              </w:rPr>
            </w:pPr>
            <w:r>
              <w:rPr>
                <w:sz w:val="20"/>
              </w:rPr>
              <w:t>10</w:t>
            </w:r>
          </w:p>
        </w:tc>
      </w:tr>
    </w:tbl>
    <w:p w:rsidR="00C25680" w:rsidRDefault="00C25680">
      <w:pPr>
        <w:pStyle w:val="Textoindependiente"/>
        <w:spacing w:before="2"/>
        <w:rPr>
          <w:sz w:val="19"/>
        </w:rPr>
      </w:pPr>
    </w:p>
    <w:p w:rsidR="00C25680" w:rsidRDefault="00F04C40">
      <w:pPr>
        <w:pStyle w:val="Prrafodelista"/>
        <w:numPr>
          <w:ilvl w:val="0"/>
          <w:numId w:val="33"/>
        </w:numPr>
        <w:tabs>
          <w:tab w:val="left" w:pos="547"/>
        </w:tabs>
        <w:ind w:left="217" w:right="214" w:firstLine="0"/>
        <w:rPr>
          <w:sz w:val="20"/>
        </w:rPr>
      </w:pPr>
      <w:r>
        <w:rPr>
          <w:sz w:val="20"/>
        </w:rPr>
        <w:t>Por las faltas contra la seguridad, tranquilidad y propiedades de las personas, se aplicarán sanciones en Unidades de Medida y Actualización</w:t>
      </w:r>
      <w:r>
        <w:rPr>
          <w:spacing w:val="-2"/>
          <w:sz w:val="20"/>
        </w:rPr>
        <w:t xml:space="preserve"> </w:t>
      </w:r>
      <w:r>
        <w:rPr>
          <w:sz w:val="20"/>
        </w:rPr>
        <w:t>(UMA):</w:t>
      </w:r>
    </w:p>
    <w:p w:rsidR="00C25680" w:rsidRDefault="00C25680">
      <w:pPr>
        <w:pStyle w:val="Textoindependiente"/>
        <w:spacing w:before="8"/>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578"/>
        <w:gridCol w:w="960"/>
        <w:gridCol w:w="1150"/>
      </w:tblGrid>
      <w:tr w:rsidR="00C25680">
        <w:trPr>
          <w:trHeight w:val="230"/>
        </w:trPr>
        <w:tc>
          <w:tcPr>
            <w:tcW w:w="1018" w:type="dxa"/>
          </w:tcPr>
          <w:p w:rsidR="00C25680" w:rsidRDefault="00F04C40">
            <w:pPr>
              <w:pStyle w:val="TableParagraph"/>
              <w:ind w:left="69"/>
              <w:rPr>
                <w:b/>
                <w:sz w:val="20"/>
              </w:rPr>
            </w:pPr>
            <w:r>
              <w:rPr>
                <w:b/>
                <w:sz w:val="20"/>
              </w:rPr>
              <w:t>No.</w:t>
            </w:r>
          </w:p>
        </w:tc>
        <w:tc>
          <w:tcPr>
            <w:tcW w:w="7578" w:type="dxa"/>
          </w:tcPr>
          <w:p w:rsidR="00C25680" w:rsidRDefault="00F04C40">
            <w:pPr>
              <w:pStyle w:val="TableParagraph"/>
              <w:ind w:left="69"/>
              <w:rPr>
                <w:b/>
                <w:sz w:val="20"/>
              </w:rPr>
            </w:pPr>
            <w:r>
              <w:rPr>
                <w:b/>
                <w:sz w:val="20"/>
              </w:rPr>
              <w:t>INFRACCIÒN</w:t>
            </w:r>
          </w:p>
        </w:tc>
        <w:tc>
          <w:tcPr>
            <w:tcW w:w="960" w:type="dxa"/>
          </w:tcPr>
          <w:p w:rsidR="00C25680" w:rsidRDefault="00F04C40">
            <w:pPr>
              <w:pStyle w:val="TableParagraph"/>
              <w:ind w:left="254" w:right="244"/>
              <w:jc w:val="center"/>
              <w:rPr>
                <w:b/>
                <w:sz w:val="20"/>
              </w:rPr>
            </w:pPr>
            <w:r>
              <w:rPr>
                <w:b/>
                <w:sz w:val="20"/>
              </w:rPr>
              <w:t>MÌN</w:t>
            </w:r>
          </w:p>
        </w:tc>
        <w:tc>
          <w:tcPr>
            <w:tcW w:w="1150" w:type="dxa"/>
          </w:tcPr>
          <w:p w:rsidR="00C25680" w:rsidRDefault="00F04C40">
            <w:pPr>
              <w:pStyle w:val="TableParagraph"/>
              <w:ind w:left="316" w:right="305"/>
              <w:jc w:val="center"/>
              <w:rPr>
                <w:b/>
                <w:sz w:val="20"/>
              </w:rPr>
            </w:pPr>
            <w:r>
              <w:rPr>
                <w:b/>
                <w:sz w:val="20"/>
              </w:rPr>
              <w:t>MÀX</w:t>
            </w:r>
          </w:p>
        </w:tc>
      </w:tr>
      <w:tr w:rsidR="00C25680">
        <w:trPr>
          <w:trHeight w:val="230"/>
        </w:trPr>
        <w:tc>
          <w:tcPr>
            <w:tcW w:w="1018" w:type="dxa"/>
          </w:tcPr>
          <w:p w:rsidR="00C25680" w:rsidRDefault="00F04C40">
            <w:pPr>
              <w:pStyle w:val="TableParagraph"/>
              <w:ind w:left="69"/>
              <w:rPr>
                <w:sz w:val="20"/>
              </w:rPr>
            </w:pPr>
            <w:r>
              <w:rPr>
                <w:sz w:val="20"/>
              </w:rPr>
              <w:t>1.-</w:t>
            </w:r>
          </w:p>
        </w:tc>
        <w:tc>
          <w:tcPr>
            <w:tcW w:w="7578" w:type="dxa"/>
          </w:tcPr>
          <w:p w:rsidR="00C25680" w:rsidRDefault="00F04C40">
            <w:pPr>
              <w:pStyle w:val="TableParagraph"/>
              <w:ind w:left="69"/>
              <w:rPr>
                <w:sz w:val="20"/>
              </w:rPr>
            </w:pPr>
            <w:r>
              <w:rPr>
                <w:sz w:val="20"/>
              </w:rPr>
              <w:t>Incitar a un perro o a cualquier otro animal para que ataque.</w:t>
            </w:r>
          </w:p>
        </w:tc>
        <w:tc>
          <w:tcPr>
            <w:tcW w:w="960" w:type="dxa"/>
          </w:tcPr>
          <w:p w:rsidR="00C25680" w:rsidRDefault="00F04C40">
            <w:pPr>
              <w:pStyle w:val="TableParagraph"/>
              <w:ind w:left="4"/>
              <w:jc w:val="center"/>
              <w:rPr>
                <w:sz w:val="20"/>
              </w:rPr>
            </w:pPr>
            <w:r>
              <w:rPr>
                <w:w w:val="99"/>
                <w:sz w:val="20"/>
              </w:rPr>
              <w:t>2</w:t>
            </w:r>
          </w:p>
        </w:tc>
        <w:tc>
          <w:tcPr>
            <w:tcW w:w="1150" w:type="dxa"/>
          </w:tcPr>
          <w:p w:rsidR="00C25680" w:rsidRDefault="00F04C40">
            <w:pPr>
              <w:pStyle w:val="TableParagraph"/>
              <w:ind w:left="316" w:right="304"/>
              <w:jc w:val="center"/>
              <w:rPr>
                <w:sz w:val="20"/>
              </w:rPr>
            </w:pPr>
            <w:r>
              <w:rPr>
                <w:sz w:val="20"/>
              </w:rPr>
              <w:t>10</w:t>
            </w:r>
          </w:p>
        </w:tc>
      </w:tr>
      <w:tr w:rsidR="00C25680">
        <w:trPr>
          <w:trHeight w:val="460"/>
        </w:trPr>
        <w:tc>
          <w:tcPr>
            <w:tcW w:w="1018" w:type="dxa"/>
          </w:tcPr>
          <w:p w:rsidR="00C25680" w:rsidRDefault="00F04C40">
            <w:pPr>
              <w:pStyle w:val="TableParagraph"/>
              <w:spacing w:line="223" w:lineRule="exact"/>
              <w:ind w:left="69"/>
              <w:rPr>
                <w:sz w:val="20"/>
              </w:rPr>
            </w:pPr>
            <w:r>
              <w:rPr>
                <w:sz w:val="20"/>
              </w:rPr>
              <w:t>2.-</w:t>
            </w:r>
          </w:p>
        </w:tc>
        <w:tc>
          <w:tcPr>
            <w:tcW w:w="7578" w:type="dxa"/>
          </w:tcPr>
          <w:p w:rsidR="00C25680" w:rsidRDefault="00F04C40">
            <w:pPr>
              <w:pStyle w:val="TableParagraph"/>
              <w:spacing w:line="223" w:lineRule="exact"/>
              <w:ind w:left="69"/>
              <w:rPr>
                <w:sz w:val="20"/>
              </w:rPr>
            </w:pPr>
            <w:r>
              <w:rPr>
                <w:sz w:val="20"/>
              </w:rPr>
              <w:t>Acudir a lugares públicos con animales sin las medidas de seguridad adecuadas, en cuyo</w:t>
            </w:r>
          </w:p>
          <w:p w:rsidR="00C25680" w:rsidRDefault="00F04C40">
            <w:pPr>
              <w:pStyle w:val="TableParagraph"/>
              <w:spacing w:line="217" w:lineRule="exact"/>
              <w:ind w:left="69"/>
              <w:rPr>
                <w:sz w:val="20"/>
              </w:rPr>
            </w:pPr>
            <w:r>
              <w:rPr>
                <w:sz w:val="20"/>
              </w:rPr>
              <w:t>caso se aplicarán las sanciones contenidas en los ordenamientos aplicables.</w:t>
            </w:r>
          </w:p>
        </w:tc>
        <w:tc>
          <w:tcPr>
            <w:tcW w:w="960" w:type="dxa"/>
          </w:tcPr>
          <w:p w:rsidR="00C25680" w:rsidRDefault="00F04C40">
            <w:pPr>
              <w:pStyle w:val="TableParagraph"/>
              <w:spacing w:line="223" w:lineRule="exact"/>
              <w:ind w:left="4"/>
              <w:jc w:val="center"/>
              <w:rPr>
                <w:sz w:val="20"/>
              </w:rPr>
            </w:pPr>
            <w:r>
              <w:rPr>
                <w:w w:val="99"/>
                <w:sz w:val="20"/>
              </w:rPr>
              <w:t>2</w:t>
            </w:r>
          </w:p>
        </w:tc>
        <w:tc>
          <w:tcPr>
            <w:tcW w:w="1150" w:type="dxa"/>
          </w:tcPr>
          <w:p w:rsidR="00C25680" w:rsidRDefault="00F04C40">
            <w:pPr>
              <w:pStyle w:val="TableParagraph"/>
              <w:spacing w:line="223" w:lineRule="exact"/>
              <w:ind w:left="316" w:right="304"/>
              <w:jc w:val="center"/>
              <w:rPr>
                <w:sz w:val="20"/>
              </w:rPr>
            </w:pPr>
            <w:r>
              <w:rPr>
                <w:sz w:val="20"/>
              </w:rPr>
              <w:t>10</w:t>
            </w:r>
          </w:p>
        </w:tc>
      </w:tr>
      <w:tr w:rsidR="00C25680">
        <w:trPr>
          <w:trHeight w:val="230"/>
        </w:trPr>
        <w:tc>
          <w:tcPr>
            <w:tcW w:w="1018" w:type="dxa"/>
          </w:tcPr>
          <w:p w:rsidR="00C25680" w:rsidRDefault="00F04C40">
            <w:pPr>
              <w:pStyle w:val="TableParagraph"/>
              <w:ind w:left="69"/>
              <w:rPr>
                <w:sz w:val="20"/>
              </w:rPr>
            </w:pPr>
            <w:r>
              <w:rPr>
                <w:sz w:val="20"/>
              </w:rPr>
              <w:t>3.-</w:t>
            </w:r>
          </w:p>
        </w:tc>
        <w:tc>
          <w:tcPr>
            <w:tcW w:w="7578" w:type="dxa"/>
          </w:tcPr>
          <w:p w:rsidR="00C25680" w:rsidRDefault="00F04C40">
            <w:pPr>
              <w:pStyle w:val="TableParagraph"/>
              <w:ind w:left="69"/>
              <w:rPr>
                <w:sz w:val="20"/>
              </w:rPr>
            </w:pPr>
            <w:r>
              <w:rPr>
                <w:sz w:val="20"/>
              </w:rPr>
              <w:t>Causar molestias, por cualquier medio que impida el legítimo uso y disfrute de un bien.</w:t>
            </w:r>
          </w:p>
        </w:tc>
        <w:tc>
          <w:tcPr>
            <w:tcW w:w="960" w:type="dxa"/>
          </w:tcPr>
          <w:p w:rsidR="00C25680" w:rsidRDefault="00F04C40">
            <w:pPr>
              <w:pStyle w:val="TableParagraph"/>
              <w:ind w:left="4"/>
              <w:jc w:val="center"/>
              <w:rPr>
                <w:sz w:val="20"/>
              </w:rPr>
            </w:pPr>
            <w:r>
              <w:rPr>
                <w:w w:val="99"/>
                <w:sz w:val="20"/>
              </w:rPr>
              <w:t>2</w:t>
            </w:r>
          </w:p>
        </w:tc>
        <w:tc>
          <w:tcPr>
            <w:tcW w:w="1150" w:type="dxa"/>
          </w:tcPr>
          <w:p w:rsidR="00C25680" w:rsidRDefault="00F04C40">
            <w:pPr>
              <w:pStyle w:val="TableParagraph"/>
              <w:ind w:left="316" w:right="304"/>
              <w:jc w:val="center"/>
              <w:rPr>
                <w:sz w:val="20"/>
              </w:rPr>
            </w:pPr>
            <w:r>
              <w:rPr>
                <w:sz w:val="20"/>
              </w:rPr>
              <w:t>10</w:t>
            </w:r>
          </w:p>
        </w:tc>
      </w:tr>
      <w:tr w:rsidR="00C25680">
        <w:trPr>
          <w:trHeight w:val="230"/>
        </w:trPr>
        <w:tc>
          <w:tcPr>
            <w:tcW w:w="1018" w:type="dxa"/>
          </w:tcPr>
          <w:p w:rsidR="00C25680" w:rsidRDefault="00F04C40">
            <w:pPr>
              <w:pStyle w:val="TableParagraph"/>
              <w:ind w:left="69"/>
              <w:rPr>
                <w:sz w:val="20"/>
              </w:rPr>
            </w:pPr>
            <w:r>
              <w:rPr>
                <w:sz w:val="20"/>
              </w:rPr>
              <w:t>4.-</w:t>
            </w:r>
          </w:p>
        </w:tc>
        <w:tc>
          <w:tcPr>
            <w:tcW w:w="7578" w:type="dxa"/>
          </w:tcPr>
          <w:p w:rsidR="00C25680" w:rsidRDefault="00F04C40">
            <w:pPr>
              <w:pStyle w:val="TableParagraph"/>
              <w:ind w:left="69"/>
              <w:rPr>
                <w:sz w:val="20"/>
              </w:rPr>
            </w:pPr>
            <w:r>
              <w:rPr>
                <w:sz w:val="20"/>
              </w:rPr>
              <w:t>Molestar u ofender a una persona con llamadas telefónicas.</w:t>
            </w:r>
          </w:p>
        </w:tc>
        <w:tc>
          <w:tcPr>
            <w:tcW w:w="960" w:type="dxa"/>
          </w:tcPr>
          <w:p w:rsidR="00C25680" w:rsidRDefault="00F04C40">
            <w:pPr>
              <w:pStyle w:val="TableParagraph"/>
              <w:ind w:left="4"/>
              <w:jc w:val="center"/>
              <w:rPr>
                <w:sz w:val="20"/>
              </w:rPr>
            </w:pPr>
            <w:r>
              <w:rPr>
                <w:w w:val="99"/>
                <w:sz w:val="20"/>
              </w:rPr>
              <w:t>2</w:t>
            </w:r>
          </w:p>
        </w:tc>
        <w:tc>
          <w:tcPr>
            <w:tcW w:w="1150" w:type="dxa"/>
          </w:tcPr>
          <w:p w:rsidR="00C25680" w:rsidRDefault="00F04C40">
            <w:pPr>
              <w:pStyle w:val="TableParagraph"/>
              <w:ind w:left="6"/>
              <w:jc w:val="center"/>
              <w:rPr>
                <w:sz w:val="20"/>
              </w:rPr>
            </w:pPr>
            <w:r>
              <w:rPr>
                <w:w w:val="99"/>
                <w:sz w:val="20"/>
              </w:rPr>
              <w:t>8</w:t>
            </w:r>
          </w:p>
        </w:tc>
      </w:tr>
      <w:tr w:rsidR="00C25680">
        <w:trPr>
          <w:trHeight w:val="458"/>
        </w:trPr>
        <w:tc>
          <w:tcPr>
            <w:tcW w:w="1018" w:type="dxa"/>
          </w:tcPr>
          <w:p w:rsidR="00C25680" w:rsidRDefault="00F04C40">
            <w:pPr>
              <w:pStyle w:val="TableParagraph"/>
              <w:spacing w:line="223" w:lineRule="exact"/>
              <w:ind w:left="69"/>
              <w:rPr>
                <w:sz w:val="20"/>
              </w:rPr>
            </w:pPr>
            <w:r>
              <w:rPr>
                <w:sz w:val="20"/>
              </w:rPr>
              <w:t>5.-</w:t>
            </w:r>
          </w:p>
        </w:tc>
        <w:tc>
          <w:tcPr>
            <w:tcW w:w="7578" w:type="dxa"/>
          </w:tcPr>
          <w:p w:rsidR="00C25680" w:rsidRDefault="00F04C40">
            <w:pPr>
              <w:pStyle w:val="TableParagraph"/>
              <w:spacing w:line="223" w:lineRule="exact"/>
              <w:ind w:left="69"/>
              <w:rPr>
                <w:sz w:val="20"/>
              </w:rPr>
            </w:pPr>
            <w:r>
              <w:rPr>
                <w:sz w:val="20"/>
              </w:rPr>
              <w:t>Dirigirse a una persona con frases o ademanes incorrectos, asediarle o impedir su libertad de</w:t>
            </w:r>
          </w:p>
          <w:p w:rsidR="00C25680" w:rsidRDefault="00F04C40">
            <w:pPr>
              <w:pStyle w:val="TableParagraph"/>
              <w:spacing w:line="215" w:lineRule="exact"/>
              <w:ind w:left="69"/>
              <w:rPr>
                <w:sz w:val="20"/>
              </w:rPr>
            </w:pPr>
            <w:r>
              <w:rPr>
                <w:sz w:val="20"/>
              </w:rPr>
              <w:t>acción, sin legítima causa en cualquier forma.</w:t>
            </w:r>
          </w:p>
        </w:tc>
        <w:tc>
          <w:tcPr>
            <w:tcW w:w="960" w:type="dxa"/>
          </w:tcPr>
          <w:p w:rsidR="00C25680" w:rsidRDefault="00F04C40">
            <w:pPr>
              <w:pStyle w:val="TableParagraph"/>
              <w:spacing w:line="223" w:lineRule="exact"/>
              <w:ind w:left="4"/>
              <w:jc w:val="center"/>
              <w:rPr>
                <w:sz w:val="20"/>
              </w:rPr>
            </w:pPr>
            <w:r>
              <w:rPr>
                <w:w w:val="99"/>
                <w:sz w:val="20"/>
              </w:rPr>
              <w:t>2</w:t>
            </w:r>
          </w:p>
        </w:tc>
        <w:tc>
          <w:tcPr>
            <w:tcW w:w="1150" w:type="dxa"/>
          </w:tcPr>
          <w:p w:rsidR="00C25680" w:rsidRDefault="00F04C40">
            <w:pPr>
              <w:pStyle w:val="TableParagraph"/>
              <w:spacing w:line="223" w:lineRule="exact"/>
              <w:ind w:left="316" w:right="304"/>
              <w:jc w:val="center"/>
              <w:rPr>
                <w:sz w:val="20"/>
              </w:rPr>
            </w:pPr>
            <w:r>
              <w:rPr>
                <w:sz w:val="20"/>
              </w:rPr>
              <w:t>10</w:t>
            </w:r>
          </w:p>
        </w:tc>
      </w:tr>
      <w:tr w:rsidR="00C25680">
        <w:trPr>
          <w:trHeight w:val="232"/>
        </w:trPr>
        <w:tc>
          <w:tcPr>
            <w:tcW w:w="1018" w:type="dxa"/>
          </w:tcPr>
          <w:p w:rsidR="00C25680" w:rsidRDefault="00F04C40">
            <w:pPr>
              <w:pStyle w:val="TableParagraph"/>
              <w:spacing w:line="212" w:lineRule="exact"/>
              <w:ind w:left="69"/>
              <w:rPr>
                <w:sz w:val="20"/>
              </w:rPr>
            </w:pPr>
            <w:r>
              <w:rPr>
                <w:sz w:val="20"/>
              </w:rPr>
              <w:t>6.-</w:t>
            </w:r>
          </w:p>
        </w:tc>
        <w:tc>
          <w:tcPr>
            <w:tcW w:w="7578" w:type="dxa"/>
          </w:tcPr>
          <w:p w:rsidR="00C25680" w:rsidRDefault="00F04C40">
            <w:pPr>
              <w:pStyle w:val="TableParagraph"/>
              <w:spacing w:line="212" w:lineRule="exact"/>
              <w:ind w:left="69"/>
              <w:rPr>
                <w:sz w:val="20"/>
              </w:rPr>
            </w:pPr>
            <w:r>
              <w:rPr>
                <w:sz w:val="20"/>
              </w:rPr>
              <w:t>Dañar o ensuciar los bienes muebles e inmuebles de propiedad particular.</w:t>
            </w:r>
          </w:p>
        </w:tc>
        <w:tc>
          <w:tcPr>
            <w:tcW w:w="960" w:type="dxa"/>
          </w:tcPr>
          <w:p w:rsidR="00C25680" w:rsidRDefault="00F04C40">
            <w:pPr>
              <w:pStyle w:val="TableParagraph"/>
              <w:spacing w:line="212" w:lineRule="exact"/>
              <w:ind w:left="254" w:right="244"/>
              <w:jc w:val="center"/>
              <w:rPr>
                <w:sz w:val="20"/>
              </w:rPr>
            </w:pPr>
            <w:r>
              <w:rPr>
                <w:sz w:val="20"/>
              </w:rPr>
              <w:t>10</w:t>
            </w:r>
          </w:p>
        </w:tc>
        <w:tc>
          <w:tcPr>
            <w:tcW w:w="1150" w:type="dxa"/>
          </w:tcPr>
          <w:p w:rsidR="00C25680" w:rsidRDefault="00F04C40">
            <w:pPr>
              <w:pStyle w:val="TableParagraph"/>
              <w:spacing w:line="212" w:lineRule="exact"/>
              <w:ind w:left="316" w:right="304"/>
              <w:jc w:val="center"/>
              <w:rPr>
                <w:sz w:val="20"/>
              </w:rPr>
            </w:pPr>
            <w:r>
              <w:rPr>
                <w:sz w:val="20"/>
              </w:rPr>
              <w:t>50</w:t>
            </w:r>
          </w:p>
        </w:tc>
      </w:tr>
    </w:tbl>
    <w:p w:rsidR="00C25680" w:rsidRDefault="00C25680">
      <w:pPr>
        <w:pStyle w:val="Textoindependiente"/>
        <w:spacing w:before="2"/>
        <w:rPr>
          <w:sz w:val="19"/>
        </w:rPr>
      </w:pPr>
    </w:p>
    <w:p w:rsidR="00C25680" w:rsidRDefault="00F04C40">
      <w:pPr>
        <w:pStyle w:val="Prrafodelista"/>
        <w:numPr>
          <w:ilvl w:val="0"/>
          <w:numId w:val="33"/>
        </w:numPr>
        <w:tabs>
          <w:tab w:val="left" w:pos="617"/>
        </w:tabs>
        <w:ind w:left="616" w:hanging="399"/>
        <w:rPr>
          <w:sz w:val="20"/>
        </w:rPr>
      </w:pPr>
      <w:r>
        <w:rPr>
          <w:sz w:val="20"/>
        </w:rPr>
        <w:t>Por las faltas contra la autoridad, se aplicarán sanciones en Unidades de Medida y Actualización</w:t>
      </w:r>
      <w:r>
        <w:rPr>
          <w:spacing w:val="-2"/>
          <w:sz w:val="20"/>
        </w:rPr>
        <w:t xml:space="preserve"> </w:t>
      </w:r>
      <w:r>
        <w:rPr>
          <w:sz w:val="20"/>
        </w:rPr>
        <w:t>(UMA):</w:t>
      </w:r>
    </w:p>
    <w:p w:rsidR="00C25680" w:rsidRDefault="00C25680">
      <w:pPr>
        <w:pStyle w:val="Textoindependiente"/>
        <w:spacing w:before="8"/>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578"/>
        <w:gridCol w:w="960"/>
        <w:gridCol w:w="1150"/>
      </w:tblGrid>
      <w:tr w:rsidR="00C25680">
        <w:trPr>
          <w:trHeight w:val="230"/>
        </w:trPr>
        <w:tc>
          <w:tcPr>
            <w:tcW w:w="1018" w:type="dxa"/>
          </w:tcPr>
          <w:p w:rsidR="00C25680" w:rsidRDefault="00F04C40">
            <w:pPr>
              <w:pStyle w:val="TableParagraph"/>
              <w:ind w:left="69"/>
              <w:rPr>
                <w:b/>
                <w:sz w:val="20"/>
              </w:rPr>
            </w:pPr>
            <w:r>
              <w:rPr>
                <w:b/>
                <w:sz w:val="20"/>
              </w:rPr>
              <w:t>No.</w:t>
            </w:r>
          </w:p>
        </w:tc>
        <w:tc>
          <w:tcPr>
            <w:tcW w:w="7578" w:type="dxa"/>
          </w:tcPr>
          <w:p w:rsidR="00C25680" w:rsidRDefault="00F04C40">
            <w:pPr>
              <w:pStyle w:val="TableParagraph"/>
              <w:ind w:left="69"/>
              <w:rPr>
                <w:b/>
                <w:sz w:val="20"/>
              </w:rPr>
            </w:pPr>
            <w:r>
              <w:rPr>
                <w:b/>
                <w:sz w:val="20"/>
              </w:rPr>
              <w:t>INFRACCIÒN</w:t>
            </w:r>
          </w:p>
        </w:tc>
        <w:tc>
          <w:tcPr>
            <w:tcW w:w="960" w:type="dxa"/>
          </w:tcPr>
          <w:p w:rsidR="00C25680" w:rsidRDefault="00F04C40">
            <w:pPr>
              <w:pStyle w:val="TableParagraph"/>
              <w:ind w:left="254" w:right="244"/>
              <w:jc w:val="center"/>
              <w:rPr>
                <w:b/>
                <w:sz w:val="20"/>
              </w:rPr>
            </w:pPr>
            <w:r>
              <w:rPr>
                <w:b/>
                <w:sz w:val="20"/>
              </w:rPr>
              <w:t>MÌN</w:t>
            </w:r>
          </w:p>
        </w:tc>
        <w:tc>
          <w:tcPr>
            <w:tcW w:w="1150" w:type="dxa"/>
          </w:tcPr>
          <w:p w:rsidR="00C25680" w:rsidRDefault="00F04C40">
            <w:pPr>
              <w:pStyle w:val="TableParagraph"/>
              <w:ind w:left="316" w:right="305"/>
              <w:jc w:val="center"/>
              <w:rPr>
                <w:b/>
                <w:sz w:val="20"/>
              </w:rPr>
            </w:pPr>
            <w:r>
              <w:rPr>
                <w:b/>
                <w:sz w:val="20"/>
              </w:rPr>
              <w:t>MÀX</w:t>
            </w:r>
          </w:p>
        </w:tc>
      </w:tr>
      <w:tr w:rsidR="00C25680">
        <w:trPr>
          <w:trHeight w:val="230"/>
        </w:trPr>
        <w:tc>
          <w:tcPr>
            <w:tcW w:w="1018" w:type="dxa"/>
          </w:tcPr>
          <w:p w:rsidR="00C25680" w:rsidRDefault="00F04C40">
            <w:pPr>
              <w:pStyle w:val="TableParagraph"/>
              <w:ind w:left="69"/>
              <w:rPr>
                <w:sz w:val="20"/>
              </w:rPr>
            </w:pPr>
            <w:r>
              <w:rPr>
                <w:sz w:val="20"/>
              </w:rPr>
              <w:t>1.-</w:t>
            </w:r>
          </w:p>
        </w:tc>
        <w:tc>
          <w:tcPr>
            <w:tcW w:w="7578" w:type="dxa"/>
          </w:tcPr>
          <w:p w:rsidR="00C25680" w:rsidRDefault="00F04C40">
            <w:pPr>
              <w:pStyle w:val="TableParagraph"/>
              <w:ind w:left="69"/>
              <w:rPr>
                <w:sz w:val="20"/>
              </w:rPr>
            </w:pPr>
            <w:r>
              <w:rPr>
                <w:sz w:val="20"/>
              </w:rPr>
              <w:t>Resistirse al arresto</w:t>
            </w:r>
          </w:p>
        </w:tc>
        <w:tc>
          <w:tcPr>
            <w:tcW w:w="960" w:type="dxa"/>
          </w:tcPr>
          <w:p w:rsidR="00C25680" w:rsidRDefault="00F04C40">
            <w:pPr>
              <w:pStyle w:val="TableParagraph"/>
              <w:ind w:left="4"/>
              <w:jc w:val="center"/>
              <w:rPr>
                <w:sz w:val="20"/>
              </w:rPr>
            </w:pPr>
            <w:r>
              <w:rPr>
                <w:w w:val="99"/>
                <w:sz w:val="20"/>
              </w:rPr>
              <w:t>2</w:t>
            </w:r>
          </w:p>
        </w:tc>
        <w:tc>
          <w:tcPr>
            <w:tcW w:w="1150" w:type="dxa"/>
          </w:tcPr>
          <w:p w:rsidR="00C25680" w:rsidRDefault="00F04C40">
            <w:pPr>
              <w:pStyle w:val="TableParagraph"/>
              <w:ind w:left="316" w:right="304"/>
              <w:jc w:val="center"/>
              <w:rPr>
                <w:sz w:val="20"/>
              </w:rPr>
            </w:pPr>
            <w:r>
              <w:rPr>
                <w:sz w:val="20"/>
              </w:rPr>
              <w:t>10</w:t>
            </w:r>
          </w:p>
        </w:tc>
      </w:tr>
      <w:tr w:rsidR="00C25680">
        <w:trPr>
          <w:trHeight w:val="230"/>
        </w:trPr>
        <w:tc>
          <w:tcPr>
            <w:tcW w:w="1018" w:type="dxa"/>
          </w:tcPr>
          <w:p w:rsidR="00C25680" w:rsidRDefault="00F04C40">
            <w:pPr>
              <w:pStyle w:val="TableParagraph"/>
              <w:ind w:left="69"/>
              <w:rPr>
                <w:sz w:val="20"/>
              </w:rPr>
            </w:pPr>
            <w:r>
              <w:rPr>
                <w:sz w:val="20"/>
              </w:rPr>
              <w:t>2.-</w:t>
            </w:r>
          </w:p>
        </w:tc>
        <w:tc>
          <w:tcPr>
            <w:tcW w:w="7578" w:type="dxa"/>
          </w:tcPr>
          <w:p w:rsidR="00C25680" w:rsidRDefault="00F04C40">
            <w:pPr>
              <w:pStyle w:val="TableParagraph"/>
              <w:ind w:left="69"/>
              <w:rPr>
                <w:sz w:val="20"/>
              </w:rPr>
            </w:pPr>
            <w:r>
              <w:rPr>
                <w:sz w:val="20"/>
              </w:rPr>
              <w:t>Insultar a la autoridad.</w:t>
            </w:r>
          </w:p>
        </w:tc>
        <w:tc>
          <w:tcPr>
            <w:tcW w:w="960" w:type="dxa"/>
          </w:tcPr>
          <w:p w:rsidR="00C25680" w:rsidRDefault="00F04C40">
            <w:pPr>
              <w:pStyle w:val="TableParagraph"/>
              <w:ind w:left="4"/>
              <w:jc w:val="center"/>
              <w:rPr>
                <w:sz w:val="20"/>
              </w:rPr>
            </w:pPr>
            <w:r>
              <w:rPr>
                <w:w w:val="99"/>
                <w:sz w:val="20"/>
              </w:rPr>
              <w:t>2</w:t>
            </w:r>
          </w:p>
        </w:tc>
        <w:tc>
          <w:tcPr>
            <w:tcW w:w="1150" w:type="dxa"/>
          </w:tcPr>
          <w:p w:rsidR="00C25680" w:rsidRDefault="00F04C40">
            <w:pPr>
              <w:pStyle w:val="TableParagraph"/>
              <w:ind w:left="316" w:right="304"/>
              <w:jc w:val="center"/>
              <w:rPr>
                <w:sz w:val="20"/>
              </w:rPr>
            </w:pPr>
            <w:r>
              <w:rPr>
                <w:sz w:val="20"/>
              </w:rPr>
              <w:t>10</w:t>
            </w:r>
          </w:p>
        </w:tc>
      </w:tr>
      <w:tr w:rsidR="00C25680">
        <w:trPr>
          <w:trHeight w:val="230"/>
        </w:trPr>
        <w:tc>
          <w:tcPr>
            <w:tcW w:w="1018" w:type="dxa"/>
          </w:tcPr>
          <w:p w:rsidR="00C25680" w:rsidRDefault="00F04C40">
            <w:pPr>
              <w:pStyle w:val="TableParagraph"/>
              <w:ind w:left="69"/>
              <w:rPr>
                <w:sz w:val="20"/>
              </w:rPr>
            </w:pPr>
            <w:r>
              <w:rPr>
                <w:sz w:val="20"/>
              </w:rPr>
              <w:t>3.-</w:t>
            </w:r>
          </w:p>
        </w:tc>
        <w:tc>
          <w:tcPr>
            <w:tcW w:w="7578" w:type="dxa"/>
          </w:tcPr>
          <w:p w:rsidR="00C25680" w:rsidRDefault="00F04C40">
            <w:pPr>
              <w:pStyle w:val="TableParagraph"/>
              <w:ind w:left="69"/>
              <w:rPr>
                <w:sz w:val="20"/>
              </w:rPr>
            </w:pPr>
            <w:r>
              <w:rPr>
                <w:sz w:val="20"/>
              </w:rPr>
              <w:t>Abandonar un lugar después de cometer una infracción.</w:t>
            </w:r>
          </w:p>
        </w:tc>
        <w:tc>
          <w:tcPr>
            <w:tcW w:w="960" w:type="dxa"/>
          </w:tcPr>
          <w:p w:rsidR="00C25680" w:rsidRDefault="00F04C40">
            <w:pPr>
              <w:pStyle w:val="TableParagraph"/>
              <w:ind w:left="4"/>
              <w:jc w:val="center"/>
              <w:rPr>
                <w:sz w:val="20"/>
              </w:rPr>
            </w:pPr>
            <w:r>
              <w:rPr>
                <w:w w:val="99"/>
                <w:sz w:val="20"/>
              </w:rPr>
              <w:t>2</w:t>
            </w:r>
          </w:p>
        </w:tc>
        <w:tc>
          <w:tcPr>
            <w:tcW w:w="1150" w:type="dxa"/>
          </w:tcPr>
          <w:p w:rsidR="00C25680" w:rsidRDefault="00F04C40">
            <w:pPr>
              <w:pStyle w:val="TableParagraph"/>
              <w:ind w:left="316" w:right="304"/>
              <w:jc w:val="center"/>
              <w:rPr>
                <w:sz w:val="20"/>
              </w:rPr>
            </w:pPr>
            <w:r>
              <w:rPr>
                <w:sz w:val="20"/>
              </w:rPr>
              <w:t>10</w:t>
            </w:r>
          </w:p>
        </w:tc>
      </w:tr>
      <w:tr w:rsidR="00C25680">
        <w:trPr>
          <w:trHeight w:val="230"/>
        </w:trPr>
        <w:tc>
          <w:tcPr>
            <w:tcW w:w="1018" w:type="dxa"/>
          </w:tcPr>
          <w:p w:rsidR="00C25680" w:rsidRDefault="00F04C40">
            <w:pPr>
              <w:pStyle w:val="TableParagraph"/>
              <w:spacing w:line="211" w:lineRule="exact"/>
              <w:ind w:left="69"/>
              <w:rPr>
                <w:sz w:val="20"/>
              </w:rPr>
            </w:pPr>
            <w:r>
              <w:rPr>
                <w:sz w:val="20"/>
              </w:rPr>
              <w:t>4.-</w:t>
            </w:r>
          </w:p>
        </w:tc>
        <w:tc>
          <w:tcPr>
            <w:tcW w:w="7578" w:type="dxa"/>
          </w:tcPr>
          <w:p w:rsidR="00C25680" w:rsidRDefault="00F04C40">
            <w:pPr>
              <w:pStyle w:val="TableParagraph"/>
              <w:spacing w:line="211" w:lineRule="exact"/>
              <w:ind w:left="69"/>
              <w:rPr>
                <w:sz w:val="20"/>
              </w:rPr>
            </w:pPr>
            <w:r>
              <w:rPr>
                <w:sz w:val="20"/>
              </w:rPr>
              <w:t>Obstruir la detención de una persona.</w:t>
            </w:r>
          </w:p>
        </w:tc>
        <w:tc>
          <w:tcPr>
            <w:tcW w:w="960" w:type="dxa"/>
          </w:tcPr>
          <w:p w:rsidR="00C25680" w:rsidRDefault="00F04C40">
            <w:pPr>
              <w:pStyle w:val="TableParagraph"/>
              <w:spacing w:line="211" w:lineRule="exact"/>
              <w:ind w:left="254" w:right="244"/>
              <w:jc w:val="center"/>
              <w:rPr>
                <w:sz w:val="20"/>
              </w:rPr>
            </w:pPr>
            <w:r>
              <w:rPr>
                <w:sz w:val="20"/>
              </w:rPr>
              <w:t>10</w:t>
            </w:r>
          </w:p>
        </w:tc>
        <w:tc>
          <w:tcPr>
            <w:tcW w:w="1150" w:type="dxa"/>
          </w:tcPr>
          <w:p w:rsidR="00C25680" w:rsidRDefault="00F04C40">
            <w:pPr>
              <w:pStyle w:val="TableParagraph"/>
              <w:spacing w:line="211" w:lineRule="exact"/>
              <w:ind w:left="316" w:right="304"/>
              <w:jc w:val="center"/>
              <w:rPr>
                <w:sz w:val="20"/>
              </w:rPr>
            </w:pPr>
            <w:r>
              <w:rPr>
                <w:sz w:val="20"/>
              </w:rPr>
              <w:t>50</w:t>
            </w:r>
          </w:p>
        </w:tc>
      </w:tr>
      <w:tr w:rsidR="00C25680">
        <w:trPr>
          <w:trHeight w:val="230"/>
        </w:trPr>
        <w:tc>
          <w:tcPr>
            <w:tcW w:w="1018" w:type="dxa"/>
          </w:tcPr>
          <w:p w:rsidR="00C25680" w:rsidRDefault="00F04C40">
            <w:pPr>
              <w:pStyle w:val="TableParagraph"/>
              <w:ind w:left="69"/>
              <w:rPr>
                <w:sz w:val="20"/>
              </w:rPr>
            </w:pPr>
            <w:r>
              <w:rPr>
                <w:sz w:val="20"/>
              </w:rPr>
              <w:t>5.-</w:t>
            </w:r>
          </w:p>
        </w:tc>
        <w:tc>
          <w:tcPr>
            <w:tcW w:w="7578" w:type="dxa"/>
          </w:tcPr>
          <w:p w:rsidR="00C25680" w:rsidRDefault="00F04C40">
            <w:pPr>
              <w:pStyle w:val="TableParagraph"/>
              <w:ind w:left="69"/>
              <w:rPr>
                <w:sz w:val="20"/>
              </w:rPr>
            </w:pPr>
            <w:r>
              <w:rPr>
                <w:sz w:val="20"/>
              </w:rPr>
              <w:t>Interferir de cualquier forma en las labores policiales.</w:t>
            </w:r>
          </w:p>
        </w:tc>
        <w:tc>
          <w:tcPr>
            <w:tcW w:w="960" w:type="dxa"/>
          </w:tcPr>
          <w:p w:rsidR="00C25680" w:rsidRDefault="00F04C40">
            <w:pPr>
              <w:pStyle w:val="TableParagraph"/>
              <w:ind w:left="254" w:right="244"/>
              <w:jc w:val="center"/>
              <w:rPr>
                <w:sz w:val="20"/>
              </w:rPr>
            </w:pPr>
            <w:r>
              <w:rPr>
                <w:sz w:val="20"/>
              </w:rPr>
              <w:t>20</w:t>
            </w:r>
          </w:p>
        </w:tc>
        <w:tc>
          <w:tcPr>
            <w:tcW w:w="1150" w:type="dxa"/>
          </w:tcPr>
          <w:p w:rsidR="00C25680" w:rsidRDefault="00F04C40">
            <w:pPr>
              <w:pStyle w:val="TableParagraph"/>
              <w:ind w:left="316" w:right="304"/>
              <w:jc w:val="center"/>
              <w:rPr>
                <w:sz w:val="20"/>
              </w:rPr>
            </w:pPr>
            <w:r>
              <w:rPr>
                <w:sz w:val="20"/>
              </w:rPr>
              <w:t>100</w:t>
            </w:r>
          </w:p>
        </w:tc>
      </w:tr>
    </w:tbl>
    <w:p w:rsidR="00C25680" w:rsidRDefault="00C25680">
      <w:pPr>
        <w:pStyle w:val="Textoindependiente"/>
        <w:spacing w:before="5"/>
        <w:rPr>
          <w:sz w:val="19"/>
        </w:rPr>
      </w:pPr>
    </w:p>
    <w:p w:rsidR="00C25680" w:rsidRDefault="00F04C40">
      <w:pPr>
        <w:pStyle w:val="Prrafodelista"/>
        <w:numPr>
          <w:ilvl w:val="0"/>
          <w:numId w:val="33"/>
        </w:numPr>
        <w:tabs>
          <w:tab w:val="left" w:pos="694"/>
        </w:tabs>
        <w:ind w:left="693" w:hanging="476"/>
        <w:rPr>
          <w:sz w:val="20"/>
        </w:rPr>
      </w:pPr>
      <w:r>
        <w:rPr>
          <w:sz w:val="20"/>
        </w:rPr>
        <w:t>Por multas de Tránsito, en Unidades de Medida y Actualización</w:t>
      </w:r>
      <w:r>
        <w:rPr>
          <w:spacing w:val="-1"/>
          <w:sz w:val="20"/>
        </w:rPr>
        <w:t xml:space="preserve"> </w:t>
      </w:r>
      <w:r>
        <w:rPr>
          <w:sz w:val="20"/>
        </w:rPr>
        <w:t>(UMA):</w:t>
      </w:r>
    </w:p>
    <w:p w:rsidR="00C25680" w:rsidRDefault="00C25680">
      <w:pPr>
        <w:pStyle w:val="Textoindependiente"/>
        <w:spacing w:before="7"/>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5"/>
        <w:gridCol w:w="7720"/>
        <w:gridCol w:w="941"/>
        <w:gridCol w:w="1131"/>
      </w:tblGrid>
      <w:tr w:rsidR="00C25680">
        <w:trPr>
          <w:trHeight w:val="230"/>
        </w:trPr>
        <w:tc>
          <w:tcPr>
            <w:tcW w:w="915" w:type="dxa"/>
          </w:tcPr>
          <w:p w:rsidR="00C25680" w:rsidRDefault="00F04C40">
            <w:pPr>
              <w:pStyle w:val="TableParagraph"/>
              <w:ind w:left="69"/>
              <w:rPr>
                <w:b/>
                <w:sz w:val="20"/>
              </w:rPr>
            </w:pPr>
            <w:r>
              <w:rPr>
                <w:b/>
                <w:sz w:val="20"/>
              </w:rPr>
              <w:t>No.</w:t>
            </w:r>
          </w:p>
        </w:tc>
        <w:tc>
          <w:tcPr>
            <w:tcW w:w="7720" w:type="dxa"/>
          </w:tcPr>
          <w:p w:rsidR="00C25680" w:rsidRDefault="00F04C40">
            <w:pPr>
              <w:pStyle w:val="TableParagraph"/>
              <w:ind w:left="69"/>
              <w:rPr>
                <w:b/>
                <w:sz w:val="20"/>
              </w:rPr>
            </w:pPr>
            <w:r>
              <w:rPr>
                <w:b/>
                <w:sz w:val="20"/>
              </w:rPr>
              <w:t>INFRACCION</w:t>
            </w:r>
          </w:p>
        </w:tc>
        <w:tc>
          <w:tcPr>
            <w:tcW w:w="941" w:type="dxa"/>
          </w:tcPr>
          <w:p w:rsidR="00C25680" w:rsidRDefault="00F04C40">
            <w:pPr>
              <w:pStyle w:val="TableParagraph"/>
              <w:ind w:left="241" w:right="238"/>
              <w:jc w:val="center"/>
              <w:rPr>
                <w:b/>
                <w:sz w:val="20"/>
              </w:rPr>
            </w:pPr>
            <w:r>
              <w:rPr>
                <w:b/>
                <w:sz w:val="20"/>
              </w:rPr>
              <w:t>MIN</w:t>
            </w:r>
          </w:p>
        </w:tc>
        <w:tc>
          <w:tcPr>
            <w:tcW w:w="1131" w:type="dxa"/>
          </w:tcPr>
          <w:p w:rsidR="00C25680" w:rsidRDefault="00F04C40">
            <w:pPr>
              <w:pStyle w:val="TableParagraph"/>
              <w:ind w:left="306" w:right="296"/>
              <w:jc w:val="center"/>
              <w:rPr>
                <w:b/>
                <w:sz w:val="20"/>
              </w:rPr>
            </w:pPr>
            <w:r>
              <w:rPr>
                <w:b/>
                <w:sz w:val="20"/>
              </w:rPr>
              <w:t>MAX</w:t>
            </w:r>
          </w:p>
        </w:tc>
      </w:tr>
      <w:tr w:rsidR="00C25680">
        <w:trPr>
          <w:trHeight w:val="229"/>
        </w:trPr>
        <w:tc>
          <w:tcPr>
            <w:tcW w:w="915" w:type="dxa"/>
          </w:tcPr>
          <w:p w:rsidR="00C25680" w:rsidRDefault="00F04C40">
            <w:pPr>
              <w:pStyle w:val="TableParagraph"/>
              <w:ind w:left="69"/>
              <w:rPr>
                <w:sz w:val="20"/>
              </w:rPr>
            </w:pPr>
            <w:r>
              <w:rPr>
                <w:sz w:val="20"/>
              </w:rPr>
              <w:t>1.-</w:t>
            </w:r>
          </w:p>
        </w:tc>
        <w:tc>
          <w:tcPr>
            <w:tcW w:w="7720" w:type="dxa"/>
          </w:tcPr>
          <w:p w:rsidR="00C25680" w:rsidRDefault="00F04C40">
            <w:pPr>
              <w:pStyle w:val="TableParagraph"/>
              <w:ind w:left="69"/>
              <w:rPr>
                <w:sz w:val="20"/>
              </w:rPr>
            </w:pPr>
            <w:r>
              <w:rPr>
                <w:sz w:val="20"/>
              </w:rPr>
              <w:t>Circular con un solo fanal</w:t>
            </w:r>
          </w:p>
        </w:tc>
        <w:tc>
          <w:tcPr>
            <w:tcW w:w="941" w:type="dxa"/>
          </w:tcPr>
          <w:p w:rsidR="00C25680" w:rsidRDefault="00F04C40">
            <w:pPr>
              <w:pStyle w:val="TableParagraph"/>
              <w:ind w:left="3"/>
              <w:jc w:val="center"/>
              <w:rPr>
                <w:sz w:val="20"/>
              </w:rPr>
            </w:pPr>
            <w:r>
              <w:rPr>
                <w:w w:val="99"/>
                <w:sz w:val="20"/>
              </w:rPr>
              <w:t>2</w:t>
            </w:r>
          </w:p>
        </w:tc>
        <w:tc>
          <w:tcPr>
            <w:tcW w:w="1131" w:type="dxa"/>
          </w:tcPr>
          <w:p w:rsidR="00C25680" w:rsidRDefault="00F04C40">
            <w:pPr>
              <w:pStyle w:val="TableParagraph"/>
              <w:ind w:left="4"/>
              <w:jc w:val="center"/>
              <w:rPr>
                <w:sz w:val="20"/>
              </w:rPr>
            </w:pPr>
            <w:r>
              <w:rPr>
                <w:w w:val="99"/>
                <w:sz w:val="20"/>
              </w:rPr>
              <w:t>3</w:t>
            </w:r>
          </w:p>
        </w:tc>
      </w:tr>
      <w:tr w:rsidR="00C25680">
        <w:trPr>
          <w:trHeight w:val="230"/>
        </w:trPr>
        <w:tc>
          <w:tcPr>
            <w:tcW w:w="915" w:type="dxa"/>
          </w:tcPr>
          <w:p w:rsidR="00C25680" w:rsidRDefault="00F04C40">
            <w:pPr>
              <w:pStyle w:val="TableParagraph"/>
              <w:ind w:left="69"/>
              <w:rPr>
                <w:sz w:val="20"/>
              </w:rPr>
            </w:pPr>
            <w:r>
              <w:rPr>
                <w:sz w:val="20"/>
              </w:rPr>
              <w:t>2.-</w:t>
            </w:r>
          </w:p>
        </w:tc>
        <w:tc>
          <w:tcPr>
            <w:tcW w:w="7720" w:type="dxa"/>
          </w:tcPr>
          <w:p w:rsidR="00C25680" w:rsidRDefault="00F04C40">
            <w:pPr>
              <w:pStyle w:val="TableParagraph"/>
              <w:ind w:left="69"/>
              <w:rPr>
                <w:sz w:val="20"/>
              </w:rPr>
            </w:pPr>
            <w:r>
              <w:rPr>
                <w:sz w:val="20"/>
              </w:rPr>
              <w:t>Circular con una sola placa</w:t>
            </w:r>
          </w:p>
        </w:tc>
        <w:tc>
          <w:tcPr>
            <w:tcW w:w="941" w:type="dxa"/>
          </w:tcPr>
          <w:p w:rsidR="00C25680" w:rsidRDefault="00F04C40">
            <w:pPr>
              <w:pStyle w:val="TableParagraph"/>
              <w:ind w:left="3"/>
              <w:jc w:val="center"/>
              <w:rPr>
                <w:sz w:val="20"/>
              </w:rPr>
            </w:pPr>
            <w:r>
              <w:rPr>
                <w:w w:val="99"/>
                <w:sz w:val="20"/>
              </w:rPr>
              <w:t>2</w:t>
            </w:r>
          </w:p>
        </w:tc>
        <w:tc>
          <w:tcPr>
            <w:tcW w:w="1131" w:type="dxa"/>
          </w:tcPr>
          <w:p w:rsidR="00C25680" w:rsidRDefault="00F04C40">
            <w:pPr>
              <w:pStyle w:val="TableParagraph"/>
              <w:ind w:left="4"/>
              <w:jc w:val="center"/>
              <w:rPr>
                <w:sz w:val="20"/>
              </w:rPr>
            </w:pPr>
            <w:r>
              <w:rPr>
                <w:w w:val="99"/>
                <w:sz w:val="20"/>
              </w:rPr>
              <w:t>3</w:t>
            </w:r>
          </w:p>
        </w:tc>
      </w:tr>
      <w:tr w:rsidR="00C25680">
        <w:trPr>
          <w:trHeight w:val="230"/>
        </w:trPr>
        <w:tc>
          <w:tcPr>
            <w:tcW w:w="915" w:type="dxa"/>
          </w:tcPr>
          <w:p w:rsidR="00C25680" w:rsidRDefault="00F04C40">
            <w:pPr>
              <w:pStyle w:val="TableParagraph"/>
              <w:ind w:left="69"/>
              <w:rPr>
                <w:sz w:val="20"/>
              </w:rPr>
            </w:pPr>
            <w:r>
              <w:rPr>
                <w:sz w:val="20"/>
              </w:rPr>
              <w:t>3.-</w:t>
            </w:r>
          </w:p>
        </w:tc>
        <w:tc>
          <w:tcPr>
            <w:tcW w:w="7720" w:type="dxa"/>
          </w:tcPr>
          <w:p w:rsidR="00C25680" w:rsidRDefault="00F04C40">
            <w:pPr>
              <w:pStyle w:val="TableParagraph"/>
              <w:ind w:left="69"/>
              <w:rPr>
                <w:sz w:val="20"/>
              </w:rPr>
            </w:pPr>
            <w:r>
              <w:rPr>
                <w:sz w:val="20"/>
              </w:rPr>
              <w:t>Circular sin calcomanía vigente</w:t>
            </w:r>
          </w:p>
        </w:tc>
        <w:tc>
          <w:tcPr>
            <w:tcW w:w="941" w:type="dxa"/>
          </w:tcPr>
          <w:p w:rsidR="00C25680" w:rsidRDefault="00F04C40">
            <w:pPr>
              <w:pStyle w:val="TableParagraph"/>
              <w:ind w:left="3"/>
              <w:jc w:val="center"/>
              <w:rPr>
                <w:sz w:val="20"/>
              </w:rPr>
            </w:pPr>
            <w:r>
              <w:rPr>
                <w:w w:val="99"/>
                <w:sz w:val="20"/>
              </w:rPr>
              <w:t>2</w:t>
            </w:r>
          </w:p>
        </w:tc>
        <w:tc>
          <w:tcPr>
            <w:tcW w:w="1131" w:type="dxa"/>
          </w:tcPr>
          <w:p w:rsidR="00C25680" w:rsidRDefault="00F04C40">
            <w:pPr>
              <w:pStyle w:val="TableParagraph"/>
              <w:ind w:left="4"/>
              <w:jc w:val="center"/>
              <w:rPr>
                <w:sz w:val="20"/>
              </w:rPr>
            </w:pPr>
            <w:r>
              <w:rPr>
                <w:w w:val="99"/>
                <w:sz w:val="20"/>
              </w:rPr>
              <w:t>3</w:t>
            </w:r>
          </w:p>
        </w:tc>
      </w:tr>
      <w:tr w:rsidR="00C25680">
        <w:trPr>
          <w:trHeight w:val="249"/>
        </w:trPr>
        <w:tc>
          <w:tcPr>
            <w:tcW w:w="915" w:type="dxa"/>
          </w:tcPr>
          <w:p w:rsidR="00C25680" w:rsidRDefault="00F04C40">
            <w:pPr>
              <w:pStyle w:val="TableParagraph"/>
              <w:spacing w:line="223" w:lineRule="exact"/>
              <w:ind w:left="69"/>
              <w:rPr>
                <w:sz w:val="20"/>
              </w:rPr>
            </w:pPr>
            <w:r>
              <w:rPr>
                <w:sz w:val="20"/>
              </w:rPr>
              <w:t>4.-</w:t>
            </w:r>
          </w:p>
        </w:tc>
        <w:tc>
          <w:tcPr>
            <w:tcW w:w="7720" w:type="dxa"/>
          </w:tcPr>
          <w:p w:rsidR="00C25680" w:rsidRDefault="00F04C40">
            <w:pPr>
              <w:pStyle w:val="TableParagraph"/>
              <w:spacing w:line="223" w:lineRule="exact"/>
              <w:ind w:left="69"/>
              <w:rPr>
                <w:sz w:val="20"/>
              </w:rPr>
            </w:pPr>
            <w:r>
              <w:rPr>
                <w:sz w:val="20"/>
              </w:rPr>
              <w:t>Circular a mayor velocidad de la permitida</w:t>
            </w:r>
          </w:p>
        </w:tc>
        <w:tc>
          <w:tcPr>
            <w:tcW w:w="941" w:type="dxa"/>
          </w:tcPr>
          <w:p w:rsidR="00C25680" w:rsidRDefault="00F04C40">
            <w:pPr>
              <w:pStyle w:val="TableParagraph"/>
              <w:spacing w:line="223" w:lineRule="exact"/>
              <w:ind w:left="3"/>
              <w:jc w:val="center"/>
              <w:rPr>
                <w:sz w:val="20"/>
              </w:rPr>
            </w:pPr>
            <w:r>
              <w:rPr>
                <w:w w:val="99"/>
                <w:sz w:val="20"/>
              </w:rPr>
              <w:t>7</w:t>
            </w:r>
          </w:p>
        </w:tc>
        <w:tc>
          <w:tcPr>
            <w:tcW w:w="1131" w:type="dxa"/>
          </w:tcPr>
          <w:p w:rsidR="00C25680" w:rsidRDefault="00F04C40">
            <w:pPr>
              <w:pStyle w:val="TableParagraph"/>
              <w:spacing w:line="223" w:lineRule="exact"/>
              <w:ind w:left="306" w:right="296"/>
              <w:jc w:val="center"/>
              <w:rPr>
                <w:sz w:val="20"/>
              </w:rPr>
            </w:pPr>
            <w:r>
              <w:rPr>
                <w:sz w:val="20"/>
              </w:rPr>
              <w:t>10</w:t>
            </w:r>
          </w:p>
        </w:tc>
      </w:tr>
      <w:tr w:rsidR="00C25680">
        <w:trPr>
          <w:trHeight w:val="460"/>
        </w:trPr>
        <w:tc>
          <w:tcPr>
            <w:tcW w:w="915" w:type="dxa"/>
          </w:tcPr>
          <w:p w:rsidR="00C25680" w:rsidRDefault="00F04C40">
            <w:pPr>
              <w:pStyle w:val="TableParagraph"/>
              <w:spacing w:line="223" w:lineRule="exact"/>
              <w:ind w:left="69"/>
              <w:rPr>
                <w:sz w:val="20"/>
              </w:rPr>
            </w:pPr>
            <w:r>
              <w:rPr>
                <w:sz w:val="20"/>
              </w:rPr>
              <w:t>5.-</w:t>
            </w:r>
          </w:p>
        </w:tc>
        <w:tc>
          <w:tcPr>
            <w:tcW w:w="7720" w:type="dxa"/>
          </w:tcPr>
          <w:p w:rsidR="00C25680" w:rsidRDefault="00F04C40">
            <w:pPr>
              <w:pStyle w:val="TableParagraph"/>
              <w:spacing w:line="223" w:lineRule="exact"/>
              <w:ind w:left="69"/>
              <w:rPr>
                <w:sz w:val="20"/>
              </w:rPr>
            </w:pPr>
            <w:r>
              <w:rPr>
                <w:sz w:val="20"/>
              </w:rPr>
              <w:t>Cruzar toda intersección de arterias de tránsito donde no funciona semáforo a más de 20</w:t>
            </w:r>
          </w:p>
          <w:p w:rsidR="00C25680" w:rsidRDefault="00F04C40">
            <w:pPr>
              <w:pStyle w:val="TableParagraph"/>
              <w:spacing w:line="217" w:lineRule="exact"/>
              <w:ind w:left="69"/>
              <w:rPr>
                <w:sz w:val="20"/>
              </w:rPr>
            </w:pPr>
            <w:r>
              <w:rPr>
                <w:sz w:val="20"/>
              </w:rPr>
              <w:t>kilómetros por hora, excepto en arterias con preferencia</w:t>
            </w:r>
          </w:p>
        </w:tc>
        <w:tc>
          <w:tcPr>
            <w:tcW w:w="941" w:type="dxa"/>
          </w:tcPr>
          <w:p w:rsidR="00C25680" w:rsidRDefault="00F04C40">
            <w:pPr>
              <w:pStyle w:val="TableParagraph"/>
              <w:spacing w:line="223" w:lineRule="exact"/>
              <w:ind w:left="3"/>
              <w:jc w:val="center"/>
              <w:rPr>
                <w:sz w:val="20"/>
              </w:rPr>
            </w:pPr>
            <w:r>
              <w:rPr>
                <w:w w:val="99"/>
                <w:sz w:val="20"/>
              </w:rPr>
              <w:t>2</w:t>
            </w:r>
          </w:p>
        </w:tc>
        <w:tc>
          <w:tcPr>
            <w:tcW w:w="1131" w:type="dxa"/>
          </w:tcPr>
          <w:p w:rsidR="00C25680" w:rsidRDefault="00F04C40">
            <w:pPr>
              <w:pStyle w:val="TableParagraph"/>
              <w:spacing w:line="223" w:lineRule="exact"/>
              <w:ind w:left="4"/>
              <w:jc w:val="center"/>
              <w:rPr>
                <w:sz w:val="20"/>
              </w:rPr>
            </w:pPr>
            <w:r>
              <w:rPr>
                <w:w w:val="99"/>
                <w:sz w:val="20"/>
              </w:rPr>
              <w:t>3</w:t>
            </w:r>
          </w:p>
        </w:tc>
      </w:tr>
      <w:tr w:rsidR="00C25680">
        <w:trPr>
          <w:trHeight w:val="230"/>
        </w:trPr>
        <w:tc>
          <w:tcPr>
            <w:tcW w:w="915" w:type="dxa"/>
          </w:tcPr>
          <w:p w:rsidR="00C25680" w:rsidRDefault="00F04C40">
            <w:pPr>
              <w:pStyle w:val="TableParagraph"/>
              <w:ind w:left="69"/>
              <w:rPr>
                <w:sz w:val="20"/>
              </w:rPr>
            </w:pPr>
            <w:r>
              <w:rPr>
                <w:sz w:val="20"/>
              </w:rPr>
              <w:t>6.-</w:t>
            </w:r>
          </w:p>
        </w:tc>
        <w:tc>
          <w:tcPr>
            <w:tcW w:w="7720" w:type="dxa"/>
          </w:tcPr>
          <w:p w:rsidR="00C25680" w:rsidRDefault="00F04C40">
            <w:pPr>
              <w:pStyle w:val="TableParagraph"/>
              <w:ind w:left="69"/>
              <w:rPr>
                <w:sz w:val="20"/>
              </w:rPr>
            </w:pPr>
            <w:r>
              <w:rPr>
                <w:sz w:val="20"/>
              </w:rPr>
              <w:t>Circular en vehículos cuyo paso daña el pavimento</w:t>
            </w:r>
          </w:p>
        </w:tc>
        <w:tc>
          <w:tcPr>
            <w:tcW w:w="941" w:type="dxa"/>
          </w:tcPr>
          <w:p w:rsidR="00C25680" w:rsidRDefault="00F04C40">
            <w:pPr>
              <w:pStyle w:val="TableParagraph"/>
              <w:ind w:left="3"/>
              <w:jc w:val="center"/>
              <w:rPr>
                <w:sz w:val="20"/>
              </w:rPr>
            </w:pPr>
            <w:r>
              <w:rPr>
                <w:w w:val="99"/>
                <w:sz w:val="20"/>
              </w:rPr>
              <w:t>2</w:t>
            </w:r>
          </w:p>
        </w:tc>
        <w:tc>
          <w:tcPr>
            <w:tcW w:w="1131" w:type="dxa"/>
          </w:tcPr>
          <w:p w:rsidR="00C25680" w:rsidRDefault="00F04C40">
            <w:pPr>
              <w:pStyle w:val="TableParagraph"/>
              <w:ind w:left="4"/>
              <w:jc w:val="center"/>
              <w:rPr>
                <w:sz w:val="20"/>
              </w:rPr>
            </w:pPr>
            <w:r>
              <w:rPr>
                <w:w w:val="99"/>
                <w:sz w:val="20"/>
              </w:rPr>
              <w:t>4</w:t>
            </w:r>
          </w:p>
        </w:tc>
      </w:tr>
      <w:tr w:rsidR="00C25680">
        <w:trPr>
          <w:trHeight w:val="230"/>
        </w:trPr>
        <w:tc>
          <w:tcPr>
            <w:tcW w:w="915" w:type="dxa"/>
          </w:tcPr>
          <w:p w:rsidR="00C25680" w:rsidRDefault="00F04C40">
            <w:pPr>
              <w:pStyle w:val="TableParagraph"/>
              <w:ind w:left="69"/>
              <w:rPr>
                <w:sz w:val="20"/>
              </w:rPr>
            </w:pPr>
            <w:r>
              <w:rPr>
                <w:sz w:val="20"/>
              </w:rPr>
              <w:t>7.-</w:t>
            </w:r>
          </w:p>
        </w:tc>
        <w:tc>
          <w:tcPr>
            <w:tcW w:w="7720" w:type="dxa"/>
          </w:tcPr>
          <w:p w:rsidR="00C25680" w:rsidRDefault="00F04C40">
            <w:pPr>
              <w:pStyle w:val="TableParagraph"/>
              <w:ind w:left="69"/>
              <w:rPr>
                <w:sz w:val="20"/>
              </w:rPr>
            </w:pPr>
            <w:r>
              <w:rPr>
                <w:sz w:val="20"/>
              </w:rPr>
              <w:t>Conducir un vehículo cuya carga pueda esparcirse en el pavimento</w:t>
            </w:r>
          </w:p>
        </w:tc>
        <w:tc>
          <w:tcPr>
            <w:tcW w:w="941" w:type="dxa"/>
          </w:tcPr>
          <w:p w:rsidR="00C25680" w:rsidRDefault="00F04C40">
            <w:pPr>
              <w:pStyle w:val="TableParagraph"/>
              <w:ind w:left="3"/>
              <w:jc w:val="center"/>
              <w:rPr>
                <w:sz w:val="20"/>
              </w:rPr>
            </w:pPr>
            <w:r>
              <w:rPr>
                <w:w w:val="99"/>
                <w:sz w:val="20"/>
              </w:rPr>
              <w:t>2</w:t>
            </w:r>
          </w:p>
        </w:tc>
        <w:tc>
          <w:tcPr>
            <w:tcW w:w="1131" w:type="dxa"/>
          </w:tcPr>
          <w:p w:rsidR="00C25680" w:rsidRDefault="00F04C40">
            <w:pPr>
              <w:pStyle w:val="TableParagraph"/>
              <w:ind w:left="4"/>
              <w:jc w:val="center"/>
              <w:rPr>
                <w:sz w:val="20"/>
              </w:rPr>
            </w:pPr>
            <w:r>
              <w:rPr>
                <w:w w:val="99"/>
                <w:sz w:val="20"/>
              </w:rPr>
              <w:t>4</w:t>
            </w:r>
          </w:p>
        </w:tc>
      </w:tr>
    </w:tbl>
    <w:p w:rsidR="00C25680" w:rsidRDefault="00C25680">
      <w:pPr>
        <w:jc w:val="center"/>
        <w:rPr>
          <w:sz w:val="20"/>
        </w:rPr>
        <w:sectPr w:rsidR="00C25680">
          <w:headerReference w:type="even" r:id="rId19"/>
          <w:headerReference w:type="default" r:id="rId20"/>
          <w:pgSz w:w="12250" w:h="15850"/>
          <w:pgMar w:top="960" w:right="380" w:bottom="0" w:left="860" w:header="710" w:footer="0" w:gutter="0"/>
          <w:pgNumType w:start="50"/>
          <w:cols w:space="720"/>
        </w:sectPr>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5"/>
        <w:gridCol w:w="7720"/>
        <w:gridCol w:w="941"/>
        <w:gridCol w:w="1131"/>
      </w:tblGrid>
      <w:tr w:rsidR="00C25680">
        <w:trPr>
          <w:trHeight w:val="416"/>
        </w:trPr>
        <w:tc>
          <w:tcPr>
            <w:tcW w:w="915" w:type="dxa"/>
            <w:tcBorders>
              <w:left w:val="single" w:sz="4" w:space="0" w:color="000000"/>
              <w:bottom w:val="single" w:sz="4" w:space="0" w:color="000000"/>
              <w:right w:val="single" w:sz="4" w:space="0" w:color="000000"/>
            </w:tcBorders>
          </w:tcPr>
          <w:p w:rsidR="00C25680" w:rsidRDefault="00F04C40">
            <w:pPr>
              <w:pStyle w:val="TableParagraph"/>
              <w:spacing w:line="216" w:lineRule="exact"/>
              <w:ind w:left="69"/>
              <w:rPr>
                <w:sz w:val="20"/>
              </w:rPr>
            </w:pPr>
            <w:r>
              <w:rPr>
                <w:sz w:val="20"/>
              </w:rPr>
              <w:t>8.-</w:t>
            </w:r>
          </w:p>
        </w:tc>
        <w:tc>
          <w:tcPr>
            <w:tcW w:w="7720" w:type="dxa"/>
            <w:tcBorders>
              <w:left w:val="single" w:sz="4" w:space="0" w:color="000000"/>
              <w:bottom w:val="single" w:sz="4" w:space="0" w:color="000000"/>
              <w:right w:val="single" w:sz="4" w:space="0" w:color="000000"/>
            </w:tcBorders>
          </w:tcPr>
          <w:p w:rsidR="00C25680" w:rsidRDefault="00F04C40">
            <w:pPr>
              <w:pStyle w:val="TableParagraph"/>
              <w:spacing w:line="216" w:lineRule="exact"/>
              <w:ind w:left="69"/>
              <w:rPr>
                <w:sz w:val="20"/>
              </w:rPr>
            </w:pPr>
            <w:r>
              <w:rPr>
                <w:sz w:val="20"/>
              </w:rPr>
              <w:t>Circular en transportes de pasajeros o de carga fuera de su carril correspondiente</w:t>
            </w:r>
          </w:p>
        </w:tc>
        <w:tc>
          <w:tcPr>
            <w:tcW w:w="941" w:type="dxa"/>
            <w:tcBorders>
              <w:left w:val="single" w:sz="4" w:space="0" w:color="000000"/>
              <w:bottom w:val="single" w:sz="4" w:space="0" w:color="000000"/>
              <w:right w:val="single" w:sz="4" w:space="0" w:color="000000"/>
            </w:tcBorders>
          </w:tcPr>
          <w:p w:rsidR="00C25680" w:rsidRDefault="00F04C40">
            <w:pPr>
              <w:pStyle w:val="TableParagraph"/>
              <w:spacing w:line="216" w:lineRule="exact"/>
              <w:ind w:left="417"/>
              <w:rPr>
                <w:sz w:val="20"/>
              </w:rPr>
            </w:pPr>
            <w:r>
              <w:rPr>
                <w:w w:val="99"/>
                <w:sz w:val="20"/>
              </w:rPr>
              <w:t>2</w:t>
            </w:r>
          </w:p>
        </w:tc>
        <w:tc>
          <w:tcPr>
            <w:tcW w:w="1131" w:type="dxa"/>
            <w:tcBorders>
              <w:left w:val="single" w:sz="4" w:space="0" w:color="000000"/>
              <w:bottom w:val="single" w:sz="4" w:space="0" w:color="000000"/>
              <w:right w:val="single" w:sz="4" w:space="0" w:color="000000"/>
            </w:tcBorders>
          </w:tcPr>
          <w:p w:rsidR="00C25680" w:rsidRDefault="00F04C40">
            <w:pPr>
              <w:pStyle w:val="TableParagraph"/>
              <w:spacing w:line="216" w:lineRule="exact"/>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9.-</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Circular sin placas o con placas del bienio anterior</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3</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10.-</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Circular a más de 20 kilómetros por hora en una zona escolar</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66"/>
              <w:rPr>
                <w:sz w:val="20"/>
              </w:rPr>
            </w:pPr>
            <w:r>
              <w:rPr>
                <w:sz w:val="20"/>
              </w:rPr>
              <w:t>10</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20</w:t>
            </w:r>
          </w:p>
        </w:tc>
      </w:tr>
      <w:tr w:rsidR="00C25680">
        <w:trPr>
          <w:trHeight w:val="46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sz w:val="20"/>
              </w:rPr>
              <w:t>11.-</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sz w:val="20"/>
              </w:rPr>
              <w:t>Circular a más de 20 kilómetros por hora frente a parques infantiles y hospitales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465"/>
              <w:rPr>
                <w:sz w:val="20"/>
              </w:rPr>
            </w:pPr>
            <w:r>
              <w:rPr>
                <w:sz w:val="20"/>
              </w:rPr>
              <w:t>15</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12.-</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Estacionarse o circular en sentido contrario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6</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13.-</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Circular a alta velocidad</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10</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14.-</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Circular formando doble fila sin justificación</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3</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15.-</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Por falta de precaución al manejar</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3</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16.-</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Dar vuelta a media cuadra</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3</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17.-</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Dejar abandonado el vehículo sin justificación</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18.-</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Destruir las señales de tránsito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6</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15</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19.-</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Rebasar en forma inadecuada o peligrosa</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8</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20.-</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Estacionarse indebidamente</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21.-</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Estacionarse más tiempo del señalado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22.-</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Estacionarse en lugar prohibido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5</w:t>
            </w:r>
          </w:p>
        </w:tc>
      </w:tr>
      <w:tr w:rsidR="00C25680">
        <w:trPr>
          <w:trHeight w:val="229"/>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23.-</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Estacionarse a la izquierda en calles de doble sentido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3</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69"/>
              <w:rPr>
                <w:sz w:val="20"/>
              </w:rPr>
            </w:pPr>
            <w:r>
              <w:rPr>
                <w:sz w:val="20"/>
              </w:rPr>
              <w:t>24.-</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69"/>
              <w:rPr>
                <w:sz w:val="20"/>
              </w:rPr>
            </w:pPr>
            <w:r>
              <w:rPr>
                <w:sz w:val="20"/>
              </w:rPr>
              <w:t>Estacionarse en batería donde no está permitido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513"/>
              <w:rPr>
                <w:sz w:val="20"/>
              </w:rPr>
            </w:pPr>
            <w:r>
              <w:rPr>
                <w:w w:val="99"/>
                <w:sz w:val="20"/>
              </w:rPr>
              <w:t>5</w:t>
            </w:r>
          </w:p>
        </w:tc>
      </w:tr>
      <w:tr w:rsidR="00C25680">
        <w:trPr>
          <w:trHeight w:val="229"/>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25.-</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Estacionarse en doble fila</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3</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26.-</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Estacionarse o circular en las banquetas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4</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6</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27.-</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Estacionarse momentáneamente en carril de peatón</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28.-</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Estar más tiempo del autorizado para una reparación simple</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3</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29.-</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Estacionarse en paradas de autobuses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30.-</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Estacionarse interrumpiendo la circulación</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31.-</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Estacionar autobuses foráneos fuera de la terminar sin justificación</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7</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32.-</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Estacionarse frente a las puertas del teatros y centros de espectáculos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6</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33.-</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Estacionarse a la derecha en calles de un sólo sentido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3</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34.-</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Estacionarse en lugares destinados a carga y descarga</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35.-</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Falta de espejos laterales (camiones y camionetas)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3</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36.-</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Falta de espejo retrovisor</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3</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37.-</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Falta de resello en la licencia para manejar</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38.-</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Falta de luz posterior</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3</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39.-</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Falta absoluta de frenos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40.-</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Huir después de cometer cualquier Infracción</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7</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41.-</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Hacer servicio público con placas particulares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42.-</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Iniciar la circulación en ámbar</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56"/>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sz w:val="20"/>
              </w:rPr>
              <w:t>43.-</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sz w:val="20"/>
              </w:rPr>
              <w:t>Insultar a los pasajeros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513"/>
              <w:rPr>
                <w:sz w:val="20"/>
              </w:rPr>
            </w:pPr>
            <w:r>
              <w:rPr>
                <w:w w:val="99"/>
                <w:sz w:val="20"/>
              </w:rPr>
              <w:t>4</w:t>
            </w:r>
          </w:p>
        </w:tc>
      </w:tr>
      <w:tr w:rsidR="00C25680">
        <w:trPr>
          <w:trHeight w:val="229"/>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44.-</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Manejar sin licencia</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45.-</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Manejar sin tarjeta de circulación</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46.-</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Manejar en estado de ebriedad comprobado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66"/>
              <w:rPr>
                <w:sz w:val="20"/>
              </w:rPr>
            </w:pPr>
            <w:r>
              <w:rPr>
                <w:sz w:val="20"/>
              </w:rPr>
              <w:t>25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50</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47.-</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Manejar con el escape abierto o ruidoso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48.-</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Viajar más de tres personas en el asiento delantero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49.-</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Voltear en U en lugar prohibido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10</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50.-</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No conceder cambio de luces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51.-</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No solicitar la intervención de la autoridad de tránsito en caso de accidente</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52.-</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No respetar el silbato del agente o sus indicaciones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53.-</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No respetar la señal de alto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10</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69"/>
              <w:rPr>
                <w:sz w:val="20"/>
              </w:rPr>
            </w:pPr>
            <w:r>
              <w:rPr>
                <w:sz w:val="20"/>
              </w:rPr>
              <w:t>54.-</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69"/>
              <w:rPr>
                <w:sz w:val="20"/>
              </w:rPr>
            </w:pPr>
            <w:r>
              <w:rPr>
                <w:sz w:val="20"/>
              </w:rPr>
              <w:t>No usar la franja reglamentaria los vehículos servicio público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465"/>
              <w:rPr>
                <w:sz w:val="20"/>
              </w:rPr>
            </w:pPr>
            <w:r>
              <w:rPr>
                <w:sz w:val="20"/>
              </w:rPr>
              <w:t>10</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55.-</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Pasarse un semáforo en rojo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66"/>
              <w:rPr>
                <w:sz w:val="20"/>
              </w:rPr>
            </w:pPr>
            <w:r>
              <w:rPr>
                <w:sz w:val="20"/>
              </w:rPr>
              <w:t>10</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20</w:t>
            </w:r>
          </w:p>
        </w:tc>
      </w:tr>
      <w:tr w:rsidR="00C25680">
        <w:trPr>
          <w:trHeight w:val="294"/>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sz w:val="20"/>
              </w:rPr>
              <w:t>56.-</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sz w:val="20"/>
              </w:rPr>
              <w:t>No proteger con banderas, luces, etc. los vehículos que así lo ameriten</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57.-</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Permitir que se viaje en el estribo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58.-</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Prestar un vehículo a personas adultas no autorizadas para manejar</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29"/>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59.-</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Llevar las placas en lugar donde no sean visibles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60.-</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Prestar un vehículo a menores de edad no autorizados para manejar</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8</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10</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61.-</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Dar vuelta a mayor velocidad de la permitida</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5</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62.-</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Circular con las puertas abiertas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63.-</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Cargar y descargar fuera del horario señalado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8</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64.-</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Usar sirena, torretas y otros accesorios semejantes sin autorización</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10</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65.-</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Rebasar en bocacalles a un vehículo en movimiento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5</w:t>
            </w:r>
          </w:p>
        </w:tc>
      </w:tr>
      <w:tr w:rsidR="00C25680">
        <w:trPr>
          <w:trHeight w:val="229"/>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66.-</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No respetar el silbato de las sirenas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5</w:t>
            </w:r>
          </w:p>
        </w:tc>
      </w:tr>
    </w:tbl>
    <w:p w:rsidR="00C25680" w:rsidRDefault="00C25680">
      <w:pPr>
        <w:rPr>
          <w:sz w:val="20"/>
        </w:rPr>
        <w:sectPr w:rsidR="00C25680">
          <w:pgSz w:w="12250" w:h="15850"/>
          <w:pgMar w:top="960" w:right="380" w:bottom="0" w:left="860" w:header="710" w:footer="0" w:gutter="0"/>
          <w:cols w:space="720"/>
        </w:sectPr>
      </w:pPr>
    </w:p>
    <w:tbl>
      <w:tblPr>
        <w:tblStyle w:val="TableNormal"/>
        <w:tblW w:w="0" w:type="auto"/>
        <w:tblInd w:w="153"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915"/>
        <w:gridCol w:w="7720"/>
        <w:gridCol w:w="941"/>
        <w:gridCol w:w="1131"/>
      </w:tblGrid>
      <w:tr w:rsidR="00C25680">
        <w:trPr>
          <w:trHeight w:val="232"/>
        </w:trPr>
        <w:tc>
          <w:tcPr>
            <w:tcW w:w="915" w:type="dxa"/>
            <w:tcBorders>
              <w:left w:val="single" w:sz="4" w:space="0" w:color="000000"/>
              <w:bottom w:val="single" w:sz="4" w:space="0" w:color="000000"/>
              <w:right w:val="single" w:sz="4" w:space="0" w:color="000000"/>
            </w:tcBorders>
          </w:tcPr>
          <w:p w:rsidR="00C25680" w:rsidRDefault="00F04C40">
            <w:pPr>
              <w:pStyle w:val="TableParagraph"/>
              <w:spacing w:line="213" w:lineRule="exact"/>
              <w:ind w:left="69"/>
              <w:rPr>
                <w:sz w:val="20"/>
              </w:rPr>
            </w:pPr>
            <w:r>
              <w:rPr>
                <w:sz w:val="20"/>
              </w:rPr>
              <w:t>67.-</w:t>
            </w:r>
          </w:p>
        </w:tc>
        <w:tc>
          <w:tcPr>
            <w:tcW w:w="7720" w:type="dxa"/>
            <w:tcBorders>
              <w:left w:val="single" w:sz="4" w:space="0" w:color="000000"/>
              <w:bottom w:val="single" w:sz="4" w:space="0" w:color="000000"/>
              <w:right w:val="single" w:sz="4" w:space="0" w:color="000000"/>
            </w:tcBorders>
          </w:tcPr>
          <w:p w:rsidR="00C25680" w:rsidRDefault="00F04C40">
            <w:pPr>
              <w:pStyle w:val="TableParagraph"/>
              <w:spacing w:line="213" w:lineRule="exact"/>
              <w:ind w:left="69"/>
              <w:rPr>
                <w:sz w:val="20"/>
              </w:rPr>
            </w:pPr>
            <w:r>
              <w:rPr>
                <w:sz w:val="20"/>
              </w:rPr>
              <w:t>Invadir la línea de seguridad del peatón</w:t>
            </w:r>
          </w:p>
        </w:tc>
        <w:tc>
          <w:tcPr>
            <w:tcW w:w="941" w:type="dxa"/>
            <w:tcBorders>
              <w:left w:val="single" w:sz="4" w:space="0" w:color="000000"/>
              <w:bottom w:val="single" w:sz="4" w:space="0" w:color="000000"/>
              <w:right w:val="single" w:sz="4" w:space="0" w:color="000000"/>
            </w:tcBorders>
          </w:tcPr>
          <w:p w:rsidR="00C25680" w:rsidRDefault="00F04C40">
            <w:pPr>
              <w:pStyle w:val="TableParagraph"/>
              <w:spacing w:line="213" w:lineRule="exact"/>
              <w:ind w:left="417"/>
              <w:rPr>
                <w:sz w:val="20"/>
              </w:rPr>
            </w:pPr>
            <w:r>
              <w:rPr>
                <w:w w:val="99"/>
                <w:sz w:val="20"/>
              </w:rPr>
              <w:t>3</w:t>
            </w:r>
          </w:p>
        </w:tc>
        <w:tc>
          <w:tcPr>
            <w:tcW w:w="1131" w:type="dxa"/>
            <w:tcBorders>
              <w:left w:val="single" w:sz="4" w:space="0" w:color="000000"/>
              <w:bottom w:val="single" w:sz="4" w:space="0" w:color="000000"/>
              <w:right w:val="single" w:sz="4" w:space="0" w:color="000000"/>
            </w:tcBorders>
          </w:tcPr>
          <w:p w:rsidR="00C25680" w:rsidRDefault="00F04C40">
            <w:pPr>
              <w:pStyle w:val="TableParagraph"/>
              <w:spacing w:line="213" w:lineRule="exact"/>
              <w:ind w:left="513"/>
              <w:rPr>
                <w:sz w:val="20"/>
              </w:rPr>
            </w:pPr>
            <w:r>
              <w:rPr>
                <w:w w:val="99"/>
                <w:sz w:val="20"/>
              </w:rPr>
              <w:t>5</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68.-</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Sobreponer objetos o leyenda a las placas, alterarlas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10</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69.-</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Usar el claxon indebidamente</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70.-</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Usar licencia que no corresponda al servicio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71.-</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Transportar personas en vehículos de carga</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10</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72.-</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Transitar completamente sin luz</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10</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73.-</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Transitar con exceso de velocidad paralelamente a otro vehículo con carga</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10</w:t>
            </w:r>
          </w:p>
        </w:tc>
      </w:tr>
      <w:tr w:rsidR="00C25680">
        <w:trPr>
          <w:trHeight w:val="282"/>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69"/>
              <w:rPr>
                <w:sz w:val="20"/>
              </w:rPr>
            </w:pPr>
            <w:r>
              <w:rPr>
                <w:sz w:val="20"/>
              </w:rPr>
              <w:t>74.-</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69"/>
              <w:rPr>
                <w:sz w:val="20"/>
              </w:rPr>
            </w:pPr>
            <w:r>
              <w:rPr>
                <w:sz w:val="20"/>
              </w:rPr>
              <w:t>Transportar explosivos sin autorización</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366"/>
              <w:rPr>
                <w:sz w:val="20"/>
              </w:rPr>
            </w:pPr>
            <w:r>
              <w:rPr>
                <w:sz w:val="20"/>
              </w:rPr>
              <w:t>10</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465"/>
              <w:rPr>
                <w:sz w:val="20"/>
              </w:rPr>
            </w:pPr>
            <w:r>
              <w:rPr>
                <w:sz w:val="20"/>
              </w:rPr>
              <w:t>50</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75.-</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Transitar camiones de carga en horas prohibidas dentro del primer cuadro de la ciudad</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10</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76.-</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No portar casco y anteojos protectores el conductor o su acompañante</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8</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77.-</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No ponerse el cinturón de seguridad el conductor o su acompañante</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6</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65"/>
              <w:rPr>
                <w:sz w:val="20"/>
              </w:rPr>
            </w:pPr>
            <w:r>
              <w:rPr>
                <w:sz w:val="20"/>
              </w:rPr>
              <w:t>10</w:t>
            </w:r>
          </w:p>
        </w:tc>
      </w:tr>
      <w:tr w:rsidR="00C25680">
        <w:trPr>
          <w:trHeight w:val="302"/>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78.-</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Transportar personas en la parte exterior de la carrocería, o que lleven parte del cuerpo fuera</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513"/>
              <w:rPr>
                <w:sz w:val="20"/>
              </w:rPr>
            </w:pPr>
            <w:r>
              <w:rPr>
                <w:w w:val="99"/>
                <w:sz w:val="20"/>
              </w:rPr>
              <w:t>5</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79.-</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Entorpecer la marcha de desfiles cívicos o militares, o de cortejos fúnebres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8</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80.-</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No llevar extinguidor en condiciones de uso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94"/>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81.-</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Abandonar el lugar de un accidente sin estar lesionado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513"/>
              <w:rPr>
                <w:sz w:val="20"/>
              </w:rPr>
            </w:pPr>
            <w:r>
              <w:rPr>
                <w:w w:val="99"/>
                <w:sz w:val="20"/>
              </w:rPr>
              <w:t>7</w:t>
            </w:r>
          </w:p>
        </w:tc>
      </w:tr>
      <w:tr w:rsidR="00C25680">
        <w:trPr>
          <w:trHeight w:val="46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82.-</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Abastecer de combustible los vehículos de carga o de pasajeros con el motor en marcha y/o</w:t>
            </w:r>
          </w:p>
          <w:p w:rsidR="00C25680" w:rsidRDefault="00F04C40">
            <w:pPr>
              <w:pStyle w:val="TableParagraph"/>
              <w:spacing w:line="220" w:lineRule="exact"/>
              <w:ind w:left="69"/>
              <w:rPr>
                <w:sz w:val="20"/>
              </w:rPr>
            </w:pPr>
            <w:r>
              <w:rPr>
                <w:sz w:val="20"/>
              </w:rPr>
              <w:t>consejeros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417"/>
              <w:rPr>
                <w:sz w:val="20"/>
              </w:rPr>
            </w:pPr>
            <w:r>
              <w:rPr>
                <w:w w:val="99"/>
                <w:sz w:val="20"/>
              </w:rPr>
              <w:t>6</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465"/>
              <w:rPr>
                <w:sz w:val="20"/>
              </w:rPr>
            </w:pPr>
            <w:r>
              <w:rPr>
                <w:sz w:val="20"/>
              </w:rPr>
              <w:t>10</w:t>
            </w:r>
          </w:p>
        </w:tc>
      </w:tr>
      <w:tr w:rsidR="00C25680">
        <w:trPr>
          <w:trHeight w:val="285"/>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83.-</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Llevar a una persona o un objeto abrazados o permitir el control del volante a otra persona</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366"/>
              <w:rPr>
                <w:sz w:val="20"/>
              </w:rPr>
            </w:pPr>
            <w:r>
              <w:rPr>
                <w:sz w:val="20"/>
              </w:rPr>
              <w:t>10</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465"/>
              <w:rPr>
                <w:sz w:val="20"/>
              </w:rPr>
            </w:pPr>
            <w:r>
              <w:rPr>
                <w:sz w:val="20"/>
              </w:rPr>
              <w:t>20</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84.-</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Arrojar objetos o basura desde un vehículo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6</w:t>
            </w:r>
          </w:p>
        </w:tc>
      </w:tr>
      <w:tr w:rsidR="00C25680">
        <w:trPr>
          <w:trHeight w:val="424"/>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85.-</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Conducir un vehículo con mayor número de pasajeros del señalado en la tarjeta de circulación</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86.-</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No funcionar o no tener luces direccionales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46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87.-</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Traer faros blancos atrás: o rojos amarillos o de cualquier otro color que no sea el natural</w:t>
            </w:r>
          </w:p>
          <w:p w:rsidR="00C25680" w:rsidRDefault="00F04C40">
            <w:pPr>
              <w:pStyle w:val="TableParagraph"/>
              <w:spacing w:line="220" w:lineRule="exact"/>
              <w:ind w:left="69"/>
              <w:rPr>
                <w:sz w:val="20"/>
              </w:rPr>
            </w:pPr>
            <w:r>
              <w:rPr>
                <w:sz w:val="20"/>
              </w:rPr>
              <w:t>adelante</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88.-</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Utilizar sin autorización el carril exclusivo de autobuses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4</w:t>
            </w:r>
          </w:p>
        </w:tc>
      </w:tr>
      <w:tr w:rsidR="00C25680">
        <w:trPr>
          <w:trHeight w:val="23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89.-</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9"/>
              <w:rPr>
                <w:sz w:val="20"/>
              </w:rPr>
            </w:pPr>
            <w:r>
              <w:rPr>
                <w:sz w:val="20"/>
              </w:rPr>
              <w:t>Permitir el ascenso o descenso de pasajeros sin la debida precaución</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513"/>
              <w:rPr>
                <w:sz w:val="20"/>
              </w:rPr>
            </w:pPr>
            <w:r>
              <w:rPr>
                <w:w w:val="99"/>
                <w:sz w:val="20"/>
              </w:rPr>
              <w:t>8</w:t>
            </w:r>
          </w:p>
        </w:tc>
      </w:tr>
      <w:tr w:rsidR="00C25680">
        <w:trPr>
          <w:trHeight w:val="417"/>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90.-</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Efectuar paradas, los autobuses de pasajeros, fuera de los lugares autorizados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513"/>
              <w:rPr>
                <w:sz w:val="20"/>
              </w:rPr>
            </w:pPr>
            <w:r>
              <w:rPr>
                <w:w w:val="99"/>
                <w:sz w:val="20"/>
              </w:rPr>
              <w:t>8</w:t>
            </w:r>
          </w:p>
        </w:tc>
      </w:tr>
      <w:tr w:rsidR="00C25680">
        <w:trPr>
          <w:trHeight w:val="460"/>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91.-</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Transitar los autobuses o camiones de carga fuera de! carril exclusivo sin motivo justificado</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513"/>
              <w:rPr>
                <w:sz w:val="20"/>
              </w:rPr>
            </w:pPr>
            <w:r>
              <w:rPr>
                <w:w w:val="99"/>
                <w:sz w:val="20"/>
              </w:rPr>
              <w:t>8</w:t>
            </w:r>
          </w:p>
        </w:tc>
      </w:tr>
      <w:tr w:rsidR="00C25680">
        <w:trPr>
          <w:trHeight w:val="458"/>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92.-</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Sobresalir la carga al frente, los lados o en la parte posterior y más de un metro, así como</w:t>
            </w:r>
          </w:p>
          <w:p w:rsidR="00C25680" w:rsidRDefault="00F04C40">
            <w:pPr>
              <w:pStyle w:val="TableParagraph"/>
              <w:spacing w:line="218" w:lineRule="exact"/>
              <w:ind w:left="69"/>
              <w:rPr>
                <w:sz w:val="20"/>
              </w:rPr>
            </w:pPr>
            <w:r>
              <w:rPr>
                <w:sz w:val="20"/>
              </w:rPr>
              <w:t>exceder en peso los límites autorizados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417"/>
              <w:rPr>
                <w:sz w:val="20"/>
              </w:rPr>
            </w:pPr>
            <w:r>
              <w:rPr>
                <w:w w:val="99"/>
                <w:sz w:val="20"/>
              </w:rPr>
              <w:t>3</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513"/>
              <w:rPr>
                <w:sz w:val="20"/>
              </w:rPr>
            </w:pPr>
            <w:r>
              <w:rPr>
                <w:w w:val="99"/>
                <w:sz w:val="20"/>
              </w:rPr>
              <w:t>8</w:t>
            </w:r>
          </w:p>
        </w:tc>
      </w:tr>
      <w:tr w:rsidR="00C25680">
        <w:trPr>
          <w:trHeight w:val="372"/>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69"/>
              <w:rPr>
                <w:sz w:val="20"/>
              </w:rPr>
            </w:pPr>
            <w:r>
              <w:rPr>
                <w:sz w:val="20"/>
              </w:rPr>
              <w:t>93.-</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69"/>
              <w:rPr>
                <w:sz w:val="20"/>
              </w:rPr>
            </w:pPr>
            <w:r>
              <w:rPr>
                <w:sz w:val="20"/>
              </w:rPr>
              <w:t>Transportar carga en condiciones que signifiquen peligro para las personas o bienes</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465"/>
              <w:rPr>
                <w:sz w:val="20"/>
              </w:rPr>
            </w:pPr>
            <w:r>
              <w:rPr>
                <w:sz w:val="20"/>
              </w:rPr>
              <w:t>20</w:t>
            </w:r>
          </w:p>
        </w:tc>
      </w:tr>
      <w:tr w:rsidR="00C25680">
        <w:trPr>
          <w:trHeight w:val="517"/>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94.-</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Continuar la marcha del vehículo obstruyendo la circulación en la intersección</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417"/>
              <w:rPr>
                <w:sz w:val="20"/>
              </w:rPr>
            </w:pPr>
            <w:r>
              <w:rPr>
                <w:w w:val="99"/>
                <w:sz w:val="20"/>
              </w:rPr>
              <w:t>2</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513"/>
              <w:rPr>
                <w:sz w:val="20"/>
              </w:rPr>
            </w:pPr>
            <w:r>
              <w:rPr>
                <w:w w:val="99"/>
                <w:sz w:val="20"/>
              </w:rPr>
              <w:t>4</w:t>
            </w:r>
          </w:p>
        </w:tc>
      </w:tr>
      <w:tr w:rsidR="00C25680">
        <w:trPr>
          <w:trHeight w:val="515"/>
        </w:trPr>
        <w:tc>
          <w:tcPr>
            <w:tcW w:w="91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9"/>
              <w:rPr>
                <w:sz w:val="20"/>
              </w:rPr>
            </w:pPr>
            <w:r>
              <w:rPr>
                <w:sz w:val="20"/>
              </w:rPr>
              <w:t>95.-</w:t>
            </w:r>
          </w:p>
        </w:tc>
        <w:tc>
          <w:tcPr>
            <w:tcW w:w="77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40" w:lineRule="auto"/>
              <w:ind w:left="69"/>
              <w:rPr>
                <w:sz w:val="20"/>
              </w:rPr>
            </w:pPr>
            <w:r>
              <w:rPr>
                <w:sz w:val="20"/>
              </w:rPr>
              <w:t>Circular por la ciudad con el parabrisas y/o los cristales polarizados, obscurecidos, pintados opacados o con aditamentos que impidan la visibilidad salvo los provenientes de fábrica.</w:t>
            </w:r>
          </w:p>
        </w:tc>
        <w:tc>
          <w:tcPr>
            <w:tcW w:w="94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417"/>
              <w:rPr>
                <w:sz w:val="20"/>
              </w:rPr>
            </w:pPr>
            <w:r>
              <w:rPr>
                <w:w w:val="99"/>
                <w:sz w:val="20"/>
              </w:rPr>
              <w:t>5</w:t>
            </w:r>
          </w:p>
        </w:tc>
        <w:tc>
          <w:tcPr>
            <w:tcW w:w="113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465"/>
              <w:rPr>
                <w:sz w:val="20"/>
              </w:rPr>
            </w:pPr>
            <w:r>
              <w:rPr>
                <w:sz w:val="20"/>
              </w:rPr>
              <w:t>10</w:t>
            </w:r>
          </w:p>
        </w:tc>
      </w:tr>
    </w:tbl>
    <w:p w:rsidR="00C25680" w:rsidRDefault="00C25680">
      <w:pPr>
        <w:pStyle w:val="Textoindependiente"/>
        <w:spacing w:before="3"/>
        <w:rPr>
          <w:sz w:val="11"/>
        </w:rPr>
      </w:pPr>
    </w:p>
    <w:p w:rsidR="00C25680" w:rsidRDefault="00F04C40">
      <w:pPr>
        <w:pStyle w:val="Prrafodelista"/>
        <w:numPr>
          <w:ilvl w:val="0"/>
          <w:numId w:val="33"/>
        </w:numPr>
        <w:tabs>
          <w:tab w:val="left" w:pos="547"/>
        </w:tabs>
        <w:spacing w:before="91"/>
        <w:ind w:left="217" w:right="220" w:firstLine="0"/>
        <w:rPr>
          <w:sz w:val="20"/>
        </w:rPr>
      </w:pPr>
      <w:r>
        <w:rPr>
          <w:sz w:val="20"/>
        </w:rPr>
        <w:t>Por faltas al Reglamento de Alcoholes, se aplicarán sanciones y faltas administrativas en Unidades de Medida y Actualización (UMA):</w:t>
      </w:r>
    </w:p>
    <w:p w:rsidR="00C25680" w:rsidRDefault="00C25680">
      <w:pPr>
        <w:pStyle w:val="Textoindependiente"/>
        <w:spacing w:before="7" w:after="1"/>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578"/>
        <w:gridCol w:w="960"/>
        <w:gridCol w:w="1150"/>
      </w:tblGrid>
      <w:tr w:rsidR="00C25680">
        <w:trPr>
          <w:trHeight w:val="230"/>
        </w:trPr>
        <w:tc>
          <w:tcPr>
            <w:tcW w:w="1018" w:type="dxa"/>
          </w:tcPr>
          <w:p w:rsidR="00C25680" w:rsidRDefault="00F04C40">
            <w:pPr>
              <w:pStyle w:val="TableParagraph"/>
              <w:ind w:left="69"/>
              <w:rPr>
                <w:b/>
                <w:sz w:val="20"/>
              </w:rPr>
            </w:pPr>
            <w:r>
              <w:rPr>
                <w:b/>
                <w:sz w:val="20"/>
              </w:rPr>
              <w:t>No.</w:t>
            </w:r>
          </w:p>
        </w:tc>
        <w:tc>
          <w:tcPr>
            <w:tcW w:w="7578" w:type="dxa"/>
          </w:tcPr>
          <w:p w:rsidR="00C25680" w:rsidRDefault="00F04C40">
            <w:pPr>
              <w:pStyle w:val="TableParagraph"/>
              <w:ind w:left="69"/>
              <w:rPr>
                <w:b/>
                <w:sz w:val="20"/>
              </w:rPr>
            </w:pPr>
            <w:r>
              <w:rPr>
                <w:b/>
                <w:sz w:val="20"/>
              </w:rPr>
              <w:t>INFRACCIÒN</w:t>
            </w:r>
          </w:p>
        </w:tc>
        <w:tc>
          <w:tcPr>
            <w:tcW w:w="960" w:type="dxa"/>
          </w:tcPr>
          <w:p w:rsidR="00C25680" w:rsidRDefault="00F04C40">
            <w:pPr>
              <w:pStyle w:val="TableParagraph"/>
              <w:ind w:left="254" w:right="244"/>
              <w:jc w:val="center"/>
              <w:rPr>
                <w:b/>
                <w:sz w:val="20"/>
              </w:rPr>
            </w:pPr>
            <w:r>
              <w:rPr>
                <w:b/>
                <w:sz w:val="20"/>
              </w:rPr>
              <w:t>MÌN</w:t>
            </w:r>
          </w:p>
        </w:tc>
        <w:tc>
          <w:tcPr>
            <w:tcW w:w="1150" w:type="dxa"/>
          </w:tcPr>
          <w:p w:rsidR="00C25680" w:rsidRDefault="00F04C40">
            <w:pPr>
              <w:pStyle w:val="TableParagraph"/>
              <w:ind w:left="316" w:right="305"/>
              <w:jc w:val="center"/>
              <w:rPr>
                <w:b/>
                <w:sz w:val="20"/>
              </w:rPr>
            </w:pPr>
            <w:r>
              <w:rPr>
                <w:b/>
                <w:sz w:val="20"/>
              </w:rPr>
              <w:t>MAX</w:t>
            </w:r>
          </w:p>
        </w:tc>
      </w:tr>
      <w:tr w:rsidR="00C25680">
        <w:trPr>
          <w:trHeight w:val="2299"/>
        </w:trPr>
        <w:tc>
          <w:tcPr>
            <w:tcW w:w="1018" w:type="dxa"/>
          </w:tcPr>
          <w:p w:rsidR="00C25680" w:rsidRDefault="00F04C40">
            <w:pPr>
              <w:pStyle w:val="TableParagraph"/>
              <w:spacing w:line="223" w:lineRule="exact"/>
              <w:ind w:left="69"/>
              <w:rPr>
                <w:sz w:val="20"/>
              </w:rPr>
            </w:pPr>
            <w:r>
              <w:rPr>
                <w:sz w:val="20"/>
              </w:rPr>
              <w:t>1.-</w:t>
            </w:r>
          </w:p>
        </w:tc>
        <w:tc>
          <w:tcPr>
            <w:tcW w:w="7578" w:type="dxa"/>
          </w:tcPr>
          <w:p w:rsidR="00C25680" w:rsidRDefault="00F04C40">
            <w:pPr>
              <w:pStyle w:val="TableParagraph"/>
              <w:spacing w:line="240" w:lineRule="auto"/>
              <w:ind w:left="69"/>
              <w:rPr>
                <w:sz w:val="20"/>
              </w:rPr>
            </w:pPr>
            <w:r>
              <w:rPr>
                <w:sz w:val="20"/>
              </w:rPr>
              <w:t>Multa al expendedor que sea sorprendido por primera vez cometiendo las siguientes infracciones:</w:t>
            </w:r>
          </w:p>
          <w:p w:rsidR="00C25680" w:rsidRDefault="00C25680">
            <w:pPr>
              <w:pStyle w:val="TableParagraph"/>
              <w:spacing w:before="3" w:line="240" w:lineRule="auto"/>
              <w:rPr>
                <w:sz w:val="19"/>
              </w:rPr>
            </w:pPr>
          </w:p>
          <w:p w:rsidR="00C25680" w:rsidRDefault="00F04C40">
            <w:pPr>
              <w:pStyle w:val="TableParagraph"/>
              <w:numPr>
                <w:ilvl w:val="0"/>
                <w:numId w:val="32"/>
              </w:numPr>
              <w:tabs>
                <w:tab w:val="left" w:pos="288"/>
              </w:tabs>
              <w:spacing w:line="240" w:lineRule="auto"/>
              <w:ind w:right="60" w:firstLine="0"/>
              <w:rPr>
                <w:sz w:val="20"/>
              </w:rPr>
            </w:pPr>
            <w:r>
              <w:rPr>
                <w:sz w:val="20"/>
              </w:rPr>
              <w:t>Abstenerse de informar a la autoridad competente y/o tolerar acontecimientos que dañen la integridad física de los clientes en su</w:t>
            </w:r>
            <w:r>
              <w:rPr>
                <w:spacing w:val="-5"/>
                <w:sz w:val="20"/>
              </w:rPr>
              <w:t xml:space="preserve"> </w:t>
            </w:r>
            <w:r>
              <w:rPr>
                <w:sz w:val="20"/>
              </w:rPr>
              <w:t>establecimiento;</w:t>
            </w:r>
          </w:p>
          <w:p w:rsidR="00C25680" w:rsidRDefault="00F04C40">
            <w:pPr>
              <w:pStyle w:val="TableParagraph"/>
              <w:numPr>
                <w:ilvl w:val="0"/>
                <w:numId w:val="32"/>
              </w:numPr>
              <w:tabs>
                <w:tab w:val="left" w:pos="288"/>
              </w:tabs>
              <w:spacing w:before="2" w:line="240" w:lineRule="auto"/>
              <w:ind w:left="287"/>
              <w:rPr>
                <w:sz w:val="20"/>
              </w:rPr>
            </w:pPr>
            <w:r>
              <w:rPr>
                <w:sz w:val="20"/>
              </w:rPr>
              <w:t>Operar en alguna modalidad distinta a la licencia</w:t>
            </w:r>
            <w:r>
              <w:rPr>
                <w:spacing w:val="-1"/>
                <w:sz w:val="20"/>
              </w:rPr>
              <w:t xml:space="preserve"> </w:t>
            </w:r>
            <w:r>
              <w:rPr>
                <w:sz w:val="20"/>
              </w:rPr>
              <w:t>autorizada;</w:t>
            </w:r>
          </w:p>
          <w:p w:rsidR="00C25680" w:rsidRDefault="00F04C40">
            <w:pPr>
              <w:pStyle w:val="TableParagraph"/>
              <w:numPr>
                <w:ilvl w:val="0"/>
                <w:numId w:val="32"/>
              </w:numPr>
              <w:tabs>
                <w:tab w:val="left" w:pos="293"/>
              </w:tabs>
              <w:spacing w:line="240" w:lineRule="auto"/>
              <w:ind w:right="67" w:firstLine="0"/>
              <w:rPr>
                <w:sz w:val="20"/>
              </w:rPr>
            </w:pPr>
            <w:r>
              <w:rPr>
                <w:sz w:val="20"/>
              </w:rPr>
              <w:t>Utilizar la vía pública para la venta de los productos con contenido alcohólico o para la preparación de</w:t>
            </w:r>
            <w:r>
              <w:rPr>
                <w:spacing w:val="-2"/>
                <w:sz w:val="20"/>
              </w:rPr>
              <w:t xml:space="preserve"> </w:t>
            </w:r>
            <w:r>
              <w:rPr>
                <w:sz w:val="20"/>
              </w:rPr>
              <w:t>alimentos;</w:t>
            </w:r>
          </w:p>
          <w:p w:rsidR="00C25680" w:rsidRDefault="00F04C40">
            <w:pPr>
              <w:pStyle w:val="TableParagraph"/>
              <w:numPr>
                <w:ilvl w:val="0"/>
                <w:numId w:val="32"/>
              </w:numPr>
              <w:tabs>
                <w:tab w:val="left" w:pos="288"/>
              </w:tabs>
              <w:spacing w:before="1" w:line="229" w:lineRule="exact"/>
              <w:ind w:left="287"/>
              <w:rPr>
                <w:sz w:val="20"/>
              </w:rPr>
            </w:pPr>
            <w:r>
              <w:rPr>
                <w:sz w:val="20"/>
              </w:rPr>
              <w:t>Vender bajo la modalidad de pago por una cuota fija y consumo</w:t>
            </w:r>
            <w:r>
              <w:rPr>
                <w:spacing w:val="-4"/>
                <w:sz w:val="20"/>
              </w:rPr>
              <w:t xml:space="preserve"> </w:t>
            </w:r>
            <w:r>
              <w:rPr>
                <w:sz w:val="20"/>
              </w:rPr>
              <w:t>libre;</w:t>
            </w:r>
          </w:p>
          <w:p w:rsidR="00C25680" w:rsidRDefault="00F04C40">
            <w:pPr>
              <w:pStyle w:val="TableParagraph"/>
              <w:numPr>
                <w:ilvl w:val="0"/>
                <w:numId w:val="32"/>
              </w:numPr>
              <w:tabs>
                <w:tab w:val="left" w:pos="276"/>
              </w:tabs>
              <w:spacing w:line="216" w:lineRule="exact"/>
              <w:ind w:left="275" w:hanging="206"/>
              <w:rPr>
                <w:sz w:val="20"/>
              </w:rPr>
            </w:pPr>
            <w:r>
              <w:rPr>
                <w:sz w:val="20"/>
              </w:rPr>
              <w:t>Servir bebidas alcohólicas para que sean consumidas en el exterior del</w:t>
            </w:r>
            <w:r>
              <w:rPr>
                <w:spacing w:val="-20"/>
                <w:sz w:val="20"/>
              </w:rPr>
              <w:t xml:space="preserve"> </w:t>
            </w:r>
            <w:r>
              <w:rPr>
                <w:sz w:val="20"/>
              </w:rPr>
              <w:t>establecimiento;</w:t>
            </w:r>
          </w:p>
        </w:tc>
        <w:tc>
          <w:tcPr>
            <w:tcW w:w="960" w:type="dxa"/>
          </w:tcPr>
          <w:p w:rsidR="00C25680" w:rsidRDefault="00C25680">
            <w:pPr>
              <w:pStyle w:val="TableParagraph"/>
              <w:spacing w:line="240" w:lineRule="auto"/>
            </w:pPr>
          </w:p>
          <w:p w:rsidR="00C25680" w:rsidRDefault="00C25680">
            <w:pPr>
              <w:pStyle w:val="TableParagraph"/>
              <w:spacing w:before="5" w:line="240" w:lineRule="auto"/>
              <w:rPr>
                <w:sz w:val="17"/>
              </w:rPr>
            </w:pPr>
          </w:p>
          <w:p w:rsidR="00C25680" w:rsidRDefault="00F04C40">
            <w:pPr>
              <w:pStyle w:val="TableParagraph"/>
              <w:spacing w:line="240" w:lineRule="auto"/>
              <w:ind w:left="254" w:right="244"/>
              <w:jc w:val="center"/>
              <w:rPr>
                <w:sz w:val="20"/>
              </w:rPr>
            </w:pPr>
            <w:r>
              <w:rPr>
                <w:sz w:val="20"/>
              </w:rPr>
              <w:t>10</w:t>
            </w:r>
          </w:p>
        </w:tc>
        <w:tc>
          <w:tcPr>
            <w:tcW w:w="1150" w:type="dxa"/>
          </w:tcPr>
          <w:p w:rsidR="00C25680" w:rsidRDefault="00C25680">
            <w:pPr>
              <w:pStyle w:val="TableParagraph"/>
              <w:spacing w:line="240" w:lineRule="auto"/>
            </w:pPr>
          </w:p>
          <w:p w:rsidR="00C25680" w:rsidRDefault="00C25680">
            <w:pPr>
              <w:pStyle w:val="TableParagraph"/>
              <w:spacing w:before="5" w:line="240" w:lineRule="auto"/>
              <w:rPr>
                <w:sz w:val="17"/>
              </w:rPr>
            </w:pPr>
          </w:p>
          <w:p w:rsidR="00C25680" w:rsidRDefault="00F04C40">
            <w:pPr>
              <w:pStyle w:val="TableParagraph"/>
              <w:spacing w:line="240" w:lineRule="auto"/>
              <w:ind w:left="316" w:right="304"/>
              <w:jc w:val="center"/>
              <w:rPr>
                <w:sz w:val="20"/>
              </w:rPr>
            </w:pPr>
            <w:r>
              <w:rPr>
                <w:sz w:val="20"/>
              </w:rPr>
              <w:t>25</w:t>
            </w:r>
          </w:p>
        </w:tc>
      </w:tr>
      <w:tr w:rsidR="00C25680">
        <w:trPr>
          <w:trHeight w:val="229"/>
        </w:trPr>
        <w:tc>
          <w:tcPr>
            <w:tcW w:w="1018" w:type="dxa"/>
          </w:tcPr>
          <w:p w:rsidR="00C25680" w:rsidRDefault="00F04C40">
            <w:pPr>
              <w:pStyle w:val="TableParagraph"/>
              <w:ind w:left="69"/>
              <w:rPr>
                <w:sz w:val="20"/>
              </w:rPr>
            </w:pPr>
            <w:r>
              <w:rPr>
                <w:sz w:val="20"/>
              </w:rPr>
              <w:t>2.-</w:t>
            </w:r>
          </w:p>
        </w:tc>
        <w:tc>
          <w:tcPr>
            <w:tcW w:w="7578" w:type="dxa"/>
          </w:tcPr>
          <w:p w:rsidR="00C25680" w:rsidRDefault="00F04C40">
            <w:pPr>
              <w:pStyle w:val="TableParagraph"/>
              <w:ind w:left="69"/>
              <w:rPr>
                <w:sz w:val="20"/>
              </w:rPr>
            </w:pPr>
            <w:r>
              <w:rPr>
                <w:sz w:val="20"/>
              </w:rPr>
              <w:t>Multa al expendedor reincidente en las conductas descritas en la fracción anterior</w:t>
            </w:r>
          </w:p>
        </w:tc>
        <w:tc>
          <w:tcPr>
            <w:tcW w:w="960" w:type="dxa"/>
          </w:tcPr>
          <w:p w:rsidR="00C25680" w:rsidRDefault="00F04C40">
            <w:pPr>
              <w:pStyle w:val="TableParagraph"/>
              <w:ind w:left="254" w:right="244"/>
              <w:jc w:val="center"/>
              <w:rPr>
                <w:sz w:val="20"/>
              </w:rPr>
            </w:pPr>
            <w:r>
              <w:rPr>
                <w:sz w:val="20"/>
              </w:rPr>
              <w:t>10</w:t>
            </w:r>
          </w:p>
        </w:tc>
        <w:tc>
          <w:tcPr>
            <w:tcW w:w="1150" w:type="dxa"/>
          </w:tcPr>
          <w:p w:rsidR="00C25680" w:rsidRDefault="00F04C40">
            <w:pPr>
              <w:pStyle w:val="TableParagraph"/>
              <w:ind w:left="316" w:right="304"/>
              <w:jc w:val="center"/>
              <w:rPr>
                <w:sz w:val="20"/>
              </w:rPr>
            </w:pPr>
            <w:r>
              <w:rPr>
                <w:sz w:val="20"/>
              </w:rPr>
              <w:t>15</w:t>
            </w:r>
          </w:p>
        </w:tc>
      </w:tr>
      <w:tr w:rsidR="00C25680">
        <w:trPr>
          <w:trHeight w:val="1610"/>
        </w:trPr>
        <w:tc>
          <w:tcPr>
            <w:tcW w:w="1018" w:type="dxa"/>
          </w:tcPr>
          <w:p w:rsidR="00C25680" w:rsidRDefault="00F04C40">
            <w:pPr>
              <w:pStyle w:val="TableParagraph"/>
              <w:spacing w:line="223" w:lineRule="exact"/>
              <w:ind w:left="69"/>
              <w:rPr>
                <w:sz w:val="20"/>
              </w:rPr>
            </w:pPr>
            <w:r>
              <w:rPr>
                <w:sz w:val="20"/>
              </w:rPr>
              <w:t>3.-</w:t>
            </w:r>
          </w:p>
        </w:tc>
        <w:tc>
          <w:tcPr>
            <w:tcW w:w="7578" w:type="dxa"/>
          </w:tcPr>
          <w:p w:rsidR="00C25680" w:rsidRDefault="00F04C40">
            <w:pPr>
              <w:pStyle w:val="TableParagraph"/>
              <w:spacing w:line="240" w:lineRule="auto"/>
              <w:ind w:left="69"/>
              <w:rPr>
                <w:sz w:val="20"/>
              </w:rPr>
            </w:pPr>
            <w:r>
              <w:rPr>
                <w:sz w:val="20"/>
              </w:rPr>
              <w:t>Multa para aquel expendedor que sea sorprendido por primera vez cometiendo las siguientes infracciones:</w:t>
            </w:r>
          </w:p>
          <w:p w:rsidR="00C25680" w:rsidRDefault="00C25680">
            <w:pPr>
              <w:pStyle w:val="TableParagraph"/>
              <w:spacing w:before="5" w:line="240" w:lineRule="auto"/>
              <w:rPr>
                <w:sz w:val="19"/>
              </w:rPr>
            </w:pPr>
          </w:p>
          <w:p w:rsidR="00C25680" w:rsidRDefault="00F04C40">
            <w:pPr>
              <w:pStyle w:val="TableParagraph"/>
              <w:numPr>
                <w:ilvl w:val="0"/>
                <w:numId w:val="31"/>
              </w:numPr>
              <w:tabs>
                <w:tab w:val="left" w:pos="276"/>
              </w:tabs>
              <w:spacing w:before="1" w:line="240" w:lineRule="auto"/>
              <w:rPr>
                <w:sz w:val="20"/>
              </w:rPr>
            </w:pPr>
            <w:r>
              <w:rPr>
                <w:sz w:val="20"/>
              </w:rPr>
              <w:t>Permitir el acceso a menores en establecimientos no autorizados.</w:t>
            </w:r>
          </w:p>
          <w:p w:rsidR="00C25680" w:rsidRDefault="00F04C40">
            <w:pPr>
              <w:pStyle w:val="TableParagraph"/>
              <w:numPr>
                <w:ilvl w:val="0"/>
                <w:numId w:val="31"/>
              </w:numPr>
              <w:tabs>
                <w:tab w:val="left" w:pos="302"/>
              </w:tabs>
              <w:spacing w:line="240" w:lineRule="auto"/>
              <w:ind w:left="69" w:right="61" w:firstLine="0"/>
              <w:rPr>
                <w:sz w:val="20"/>
              </w:rPr>
            </w:pPr>
            <w:r>
              <w:rPr>
                <w:sz w:val="20"/>
              </w:rPr>
              <w:t>Permitir el acceso a hombres o mujeres, según sea el caso, cuando esté prohibido por el giro del establecimiento;</w:t>
            </w:r>
          </w:p>
          <w:p w:rsidR="00C25680" w:rsidRDefault="00F04C40">
            <w:pPr>
              <w:pStyle w:val="TableParagraph"/>
              <w:numPr>
                <w:ilvl w:val="0"/>
                <w:numId w:val="31"/>
              </w:numPr>
              <w:tabs>
                <w:tab w:val="left" w:pos="297"/>
              </w:tabs>
              <w:spacing w:line="215" w:lineRule="exact"/>
              <w:ind w:left="296" w:hanging="227"/>
              <w:rPr>
                <w:sz w:val="20"/>
              </w:rPr>
            </w:pPr>
            <w:r>
              <w:rPr>
                <w:sz w:val="20"/>
              </w:rPr>
              <w:t>Vender</w:t>
            </w:r>
            <w:r>
              <w:rPr>
                <w:spacing w:val="20"/>
                <w:sz w:val="20"/>
              </w:rPr>
              <w:t xml:space="preserve"> </w:t>
            </w:r>
            <w:r>
              <w:rPr>
                <w:sz w:val="20"/>
              </w:rPr>
              <w:t>bebidas</w:t>
            </w:r>
            <w:r>
              <w:rPr>
                <w:spacing w:val="19"/>
                <w:sz w:val="20"/>
              </w:rPr>
              <w:t xml:space="preserve"> </w:t>
            </w:r>
            <w:r>
              <w:rPr>
                <w:sz w:val="20"/>
              </w:rPr>
              <w:t>fermentadas,</w:t>
            </w:r>
            <w:r>
              <w:rPr>
                <w:spacing w:val="20"/>
                <w:sz w:val="20"/>
              </w:rPr>
              <w:t xml:space="preserve"> </w:t>
            </w:r>
            <w:r>
              <w:rPr>
                <w:sz w:val="20"/>
              </w:rPr>
              <w:t>destiladas</w:t>
            </w:r>
            <w:r>
              <w:rPr>
                <w:spacing w:val="21"/>
                <w:sz w:val="20"/>
              </w:rPr>
              <w:t xml:space="preserve"> </w:t>
            </w:r>
            <w:r>
              <w:rPr>
                <w:sz w:val="20"/>
              </w:rPr>
              <w:t>y/o</w:t>
            </w:r>
            <w:r>
              <w:rPr>
                <w:spacing w:val="21"/>
                <w:sz w:val="20"/>
              </w:rPr>
              <w:t xml:space="preserve"> </w:t>
            </w:r>
            <w:r>
              <w:rPr>
                <w:sz w:val="20"/>
              </w:rPr>
              <w:t>licores</w:t>
            </w:r>
            <w:r>
              <w:rPr>
                <w:spacing w:val="21"/>
                <w:sz w:val="20"/>
              </w:rPr>
              <w:t xml:space="preserve"> </w:t>
            </w:r>
            <w:r>
              <w:rPr>
                <w:sz w:val="20"/>
              </w:rPr>
              <w:t>fuera</w:t>
            </w:r>
            <w:r>
              <w:rPr>
                <w:spacing w:val="20"/>
                <w:sz w:val="20"/>
              </w:rPr>
              <w:t xml:space="preserve"> </w:t>
            </w:r>
            <w:r>
              <w:rPr>
                <w:sz w:val="20"/>
              </w:rPr>
              <w:t>de</w:t>
            </w:r>
            <w:r>
              <w:rPr>
                <w:spacing w:val="20"/>
                <w:sz w:val="20"/>
              </w:rPr>
              <w:t xml:space="preserve"> </w:t>
            </w:r>
            <w:r>
              <w:rPr>
                <w:sz w:val="20"/>
              </w:rPr>
              <w:t>los</w:t>
            </w:r>
            <w:r>
              <w:rPr>
                <w:spacing w:val="19"/>
                <w:sz w:val="20"/>
              </w:rPr>
              <w:t xml:space="preserve"> </w:t>
            </w:r>
            <w:r>
              <w:rPr>
                <w:sz w:val="20"/>
              </w:rPr>
              <w:t>horarios,</w:t>
            </w:r>
            <w:r>
              <w:rPr>
                <w:spacing w:val="21"/>
                <w:sz w:val="20"/>
              </w:rPr>
              <w:t xml:space="preserve"> </w:t>
            </w:r>
            <w:r>
              <w:rPr>
                <w:sz w:val="20"/>
              </w:rPr>
              <w:t>días</w:t>
            </w:r>
            <w:r>
              <w:rPr>
                <w:spacing w:val="19"/>
                <w:sz w:val="20"/>
              </w:rPr>
              <w:t xml:space="preserve"> </w:t>
            </w:r>
            <w:r>
              <w:rPr>
                <w:sz w:val="20"/>
              </w:rPr>
              <w:t>o</w:t>
            </w:r>
            <w:r>
              <w:rPr>
                <w:spacing w:val="20"/>
                <w:sz w:val="20"/>
              </w:rPr>
              <w:t xml:space="preserve"> </w:t>
            </w:r>
            <w:r>
              <w:rPr>
                <w:sz w:val="20"/>
              </w:rPr>
              <w:t>lugares</w:t>
            </w:r>
          </w:p>
        </w:tc>
        <w:tc>
          <w:tcPr>
            <w:tcW w:w="960" w:type="dxa"/>
          </w:tcPr>
          <w:p w:rsidR="00C25680" w:rsidRDefault="00C25680">
            <w:pPr>
              <w:pStyle w:val="TableParagraph"/>
              <w:spacing w:line="240" w:lineRule="auto"/>
            </w:pPr>
          </w:p>
          <w:p w:rsidR="00C25680" w:rsidRDefault="00C25680">
            <w:pPr>
              <w:pStyle w:val="TableParagraph"/>
              <w:spacing w:before="5" w:line="240" w:lineRule="auto"/>
              <w:rPr>
                <w:sz w:val="17"/>
              </w:rPr>
            </w:pPr>
          </w:p>
          <w:p w:rsidR="00C25680" w:rsidRDefault="00F04C40">
            <w:pPr>
              <w:pStyle w:val="TableParagraph"/>
              <w:spacing w:line="240" w:lineRule="auto"/>
              <w:ind w:left="254" w:right="244"/>
              <w:jc w:val="center"/>
              <w:rPr>
                <w:sz w:val="20"/>
              </w:rPr>
            </w:pPr>
            <w:r>
              <w:rPr>
                <w:sz w:val="20"/>
              </w:rPr>
              <w:t>50</w:t>
            </w:r>
          </w:p>
        </w:tc>
        <w:tc>
          <w:tcPr>
            <w:tcW w:w="1150" w:type="dxa"/>
          </w:tcPr>
          <w:p w:rsidR="00C25680" w:rsidRDefault="00C25680">
            <w:pPr>
              <w:pStyle w:val="TableParagraph"/>
              <w:spacing w:line="240" w:lineRule="auto"/>
            </w:pPr>
          </w:p>
          <w:p w:rsidR="00C25680" w:rsidRDefault="00C25680">
            <w:pPr>
              <w:pStyle w:val="TableParagraph"/>
              <w:spacing w:before="5" w:line="240" w:lineRule="auto"/>
              <w:rPr>
                <w:sz w:val="17"/>
              </w:rPr>
            </w:pPr>
          </w:p>
          <w:p w:rsidR="00C25680" w:rsidRDefault="00F04C40">
            <w:pPr>
              <w:pStyle w:val="TableParagraph"/>
              <w:spacing w:line="240" w:lineRule="auto"/>
              <w:ind w:left="316" w:right="304"/>
              <w:jc w:val="center"/>
              <w:rPr>
                <w:sz w:val="20"/>
              </w:rPr>
            </w:pPr>
            <w:r>
              <w:rPr>
                <w:sz w:val="20"/>
              </w:rPr>
              <w:t>100</w:t>
            </w:r>
          </w:p>
        </w:tc>
      </w:tr>
    </w:tbl>
    <w:p w:rsidR="00C25680" w:rsidRDefault="00C25680">
      <w:pPr>
        <w:jc w:val="center"/>
        <w:rPr>
          <w:sz w:val="20"/>
        </w:rPr>
        <w:sectPr w:rsidR="00C25680">
          <w:pgSz w:w="12250" w:h="15850"/>
          <w:pgMar w:top="960" w:right="380" w:bottom="0" w:left="860" w:header="710" w:footer="0" w:gutter="0"/>
          <w:cols w:space="720"/>
        </w:sectPr>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18"/>
        <w:gridCol w:w="7578"/>
        <w:gridCol w:w="960"/>
        <w:gridCol w:w="1150"/>
      </w:tblGrid>
      <w:tr w:rsidR="00C25680">
        <w:trPr>
          <w:trHeight w:val="1149"/>
        </w:trPr>
        <w:tc>
          <w:tcPr>
            <w:tcW w:w="1018"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7578" w:type="dxa"/>
            <w:tcBorders>
              <w:left w:val="single" w:sz="4" w:space="0" w:color="000000"/>
              <w:bottom w:val="single" w:sz="4" w:space="0" w:color="000000"/>
              <w:right w:val="single" w:sz="4" w:space="0" w:color="000000"/>
            </w:tcBorders>
          </w:tcPr>
          <w:p w:rsidR="00C25680" w:rsidRDefault="00F04C40">
            <w:pPr>
              <w:pStyle w:val="TableParagraph"/>
              <w:spacing w:line="215" w:lineRule="exact"/>
              <w:ind w:left="69"/>
              <w:rPr>
                <w:sz w:val="20"/>
              </w:rPr>
            </w:pPr>
            <w:r>
              <w:rPr>
                <w:sz w:val="20"/>
              </w:rPr>
              <w:t>establecidos;</w:t>
            </w:r>
          </w:p>
          <w:p w:rsidR="00C25680" w:rsidRDefault="00F04C40">
            <w:pPr>
              <w:pStyle w:val="TableParagraph"/>
              <w:numPr>
                <w:ilvl w:val="0"/>
                <w:numId w:val="30"/>
              </w:numPr>
              <w:tabs>
                <w:tab w:val="left" w:pos="295"/>
              </w:tabs>
              <w:spacing w:line="240" w:lineRule="auto"/>
              <w:ind w:right="59" w:firstLine="0"/>
              <w:rPr>
                <w:sz w:val="20"/>
              </w:rPr>
            </w:pPr>
            <w:r>
              <w:rPr>
                <w:sz w:val="20"/>
              </w:rPr>
              <w:t>Permitir el consumo en el interior de los establecimientos cuando se cuenta con licencias para venta en envase cerrado;</w:t>
            </w:r>
            <w:r>
              <w:rPr>
                <w:spacing w:val="-5"/>
                <w:sz w:val="20"/>
              </w:rPr>
              <w:t xml:space="preserve"> </w:t>
            </w:r>
            <w:r>
              <w:rPr>
                <w:sz w:val="20"/>
              </w:rPr>
              <w:t>y</w:t>
            </w:r>
          </w:p>
          <w:p w:rsidR="00C25680" w:rsidRDefault="00F04C40">
            <w:pPr>
              <w:pStyle w:val="TableParagraph"/>
              <w:numPr>
                <w:ilvl w:val="0"/>
                <w:numId w:val="30"/>
              </w:numPr>
              <w:tabs>
                <w:tab w:val="left" w:pos="295"/>
              </w:tabs>
              <w:spacing w:line="230" w:lineRule="atLeast"/>
              <w:ind w:right="69" w:firstLine="0"/>
              <w:rPr>
                <w:sz w:val="20"/>
              </w:rPr>
            </w:pPr>
            <w:r>
              <w:rPr>
                <w:sz w:val="20"/>
              </w:rPr>
              <w:t>Permitir el acceso a miembros de la fuerza armada o policíaca que con uniforme, de la corporación a que pertenecen, consuman productos con contenido</w:t>
            </w:r>
            <w:r>
              <w:rPr>
                <w:spacing w:val="-8"/>
                <w:sz w:val="20"/>
              </w:rPr>
              <w:t xml:space="preserve"> </w:t>
            </w:r>
            <w:r>
              <w:rPr>
                <w:sz w:val="20"/>
              </w:rPr>
              <w:t>alcohólico.</w:t>
            </w:r>
          </w:p>
        </w:tc>
        <w:tc>
          <w:tcPr>
            <w:tcW w:w="960"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1150"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r>
      <w:tr w:rsidR="00C25680">
        <w:trPr>
          <w:trHeight w:val="1149"/>
        </w:trPr>
        <w:tc>
          <w:tcPr>
            <w:tcW w:w="101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sz w:val="20"/>
              </w:rPr>
              <w:t>4.-</w:t>
            </w:r>
          </w:p>
        </w:tc>
        <w:tc>
          <w:tcPr>
            <w:tcW w:w="757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sz w:val="20"/>
              </w:rPr>
              <w:t>Multa a los expendedores que sean sorprendidos en:</w:t>
            </w:r>
          </w:p>
          <w:p w:rsidR="00C25680" w:rsidRDefault="00C25680">
            <w:pPr>
              <w:pStyle w:val="TableParagraph"/>
              <w:spacing w:line="240" w:lineRule="auto"/>
              <w:rPr>
                <w:sz w:val="20"/>
              </w:rPr>
            </w:pPr>
          </w:p>
          <w:p w:rsidR="00C25680" w:rsidRDefault="00F04C40">
            <w:pPr>
              <w:pStyle w:val="TableParagraph"/>
              <w:numPr>
                <w:ilvl w:val="0"/>
                <w:numId w:val="29"/>
              </w:numPr>
              <w:tabs>
                <w:tab w:val="left" w:pos="276"/>
              </w:tabs>
              <w:spacing w:before="1" w:line="229" w:lineRule="exact"/>
              <w:rPr>
                <w:sz w:val="20"/>
              </w:rPr>
            </w:pPr>
            <w:r>
              <w:rPr>
                <w:sz w:val="20"/>
              </w:rPr>
              <w:t>Reincidir en las conductas descritas en la fracción anterior;</w:t>
            </w:r>
            <w:r>
              <w:rPr>
                <w:spacing w:val="-5"/>
                <w:sz w:val="20"/>
              </w:rPr>
              <w:t xml:space="preserve"> </w:t>
            </w:r>
            <w:r>
              <w:rPr>
                <w:sz w:val="20"/>
              </w:rPr>
              <w:t>y</w:t>
            </w:r>
          </w:p>
          <w:p w:rsidR="00C25680" w:rsidRDefault="00F04C40">
            <w:pPr>
              <w:pStyle w:val="TableParagraph"/>
              <w:numPr>
                <w:ilvl w:val="0"/>
                <w:numId w:val="29"/>
              </w:numPr>
              <w:tabs>
                <w:tab w:val="left" w:pos="372"/>
              </w:tabs>
              <w:spacing w:before="1" w:line="230" w:lineRule="exact"/>
              <w:ind w:left="69" w:right="65" w:firstLine="0"/>
              <w:rPr>
                <w:sz w:val="20"/>
              </w:rPr>
            </w:pPr>
            <w:r>
              <w:rPr>
                <w:sz w:val="20"/>
              </w:rPr>
              <w:t>Vender bebidas fermentadas, destiladas y/o licores, en modalidad distinta a las contempladas en este Reglamento o sin la licencia y/o el refrendo correspondiente;</w:t>
            </w:r>
          </w:p>
        </w:tc>
        <w:tc>
          <w:tcPr>
            <w:tcW w:w="96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0" w:line="240" w:lineRule="auto"/>
              <w:rPr>
                <w:sz w:val="18"/>
              </w:rPr>
            </w:pPr>
          </w:p>
          <w:p w:rsidR="00C25680" w:rsidRDefault="00F04C40">
            <w:pPr>
              <w:pStyle w:val="TableParagraph"/>
              <w:spacing w:line="240" w:lineRule="auto"/>
              <w:ind w:left="254" w:right="244"/>
              <w:jc w:val="center"/>
              <w:rPr>
                <w:sz w:val="20"/>
              </w:rPr>
            </w:pPr>
            <w:r>
              <w:rPr>
                <w:sz w:val="20"/>
              </w:rPr>
              <w:t>80</w:t>
            </w:r>
          </w:p>
        </w:tc>
        <w:tc>
          <w:tcPr>
            <w:tcW w:w="115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0" w:line="240" w:lineRule="auto"/>
              <w:rPr>
                <w:sz w:val="18"/>
              </w:rPr>
            </w:pPr>
          </w:p>
          <w:p w:rsidR="00C25680" w:rsidRDefault="00F04C40">
            <w:pPr>
              <w:pStyle w:val="TableParagraph"/>
              <w:spacing w:line="240" w:lineRule="auto"/>
              <w:ind w:left="316" w:right="304"/>
              <w:jc w:val="center"/>
              <w:rPr>
                <w:sz w:val="20"/>
              </w:rPr>
            </w:pPr>
            <w:r>
              <w:rPr>
                <w:sz w:val="20"/>
              </w:rPr>
              <w:t>100</w:t>
            </w:r>
          </w:p>
        </w:tc>
      </w:tr>
      <w:tr w:rsidR="00C25680">
        <w:trPr>
          <w:trHeight w:val="918"/>
        </w:trPr>
        <w:tc>
          <w:tcPr>
            <w:tcW w:w="101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sz w:val="20"/>
              </w:rPr>
              <w:t>5.-</w:t>
            </w:r>
          </w:p>
        </w:tc>
        <w:tc>
          <w:tcPr>
            <w:tcW w:w="757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sz w:val="20"/>
              </w:rPr>
              <w:t>Multa o arresto a quien:</w:t>
            </w:r>
          </w:p>
          <w:p w:rsidR="00C25680" w:rsidRDefault="00C25680">
            <w:pPr>
              <w:pStyle w:val="TableParagraph"/>
              <w:spacing w:line="240" w:lineRule="auto"/>
              <w:rPr>
                <w:sz w:val="20"/>
              </w:rPr>
            </w:pPr>
          </w:p>
          <w:p w:rsidR="00C25680" w:rsidRDefault="00F04C40">
            <w:pPr>
              <w:pStyle w:val="TableParagraph"/>
              <w:numPr>
                <w:ilvl w:val="0"/>
                <w:numId w:val="28"/>
              </w:numPr>
              <w:tabs>
                <w:tab w:val="left" w:pos="276"/>
              </w:tabs>
              <w:spacing w:before="1" w:line="240" w:lineRule="auto"/>
              <w:rPr>
                <w:sz w:val="20"/>
              </w:rPr>
            </w:pPr>
            <w:r>
              <w:rPr>
                <w:sz w:val="20"/>
              </w:rPr>
              <w:t>Ingieran bebidas alcohólicas en vehículos durante su trayecto;</w:t>
            </w:r>
            <w:r>
              <w:rPr>
                <w:spacing w:val="-11"/>
                <w:sz w:val="20"/>
              </w:rPr>
              <w:t xml:space="preserve"> </w:t>
            </w:r>
            <w:r>
              <w:rPr>
                <w:sz w:val="20"/>
              </w:rPr>
              <w:t>y</w:t>
            </w:r>
          </w:p>
          <w:p w:rsidR="00C25680" w:rsidRDefault="00F04C40">
            <w:pPr>
              <w:pStyle w:val="TableParagraph"/>
              <w:numPr>
                <w:ilvl w:val="0"/>
                <w:numId w:val="28"/>
              </w:numPr>
              <w:tabs>
                <w:tab w:val="left" w:pos="288"/>
              </w:tabs>
              <w:spacing w:line="221" w:lineRule="exact"/>
              <w:ind w:left="287" w:hanging="218"/>
              <w:rPr>
                <w:sz w:val="20"/>
              </w:rPr>
            </w:pPr>
            <w:r>
              <w:rPr>
                <w:sz w:val="20"/>
              </w:rPr>
              <w:t>Adquiera bebidas alcohólicas en establecimientos o en horarios no</w:t>
            </w:r>
            <w:r>
              <w:rPr>
                <w:spacing w:val="-11"/>
                <w:sz w:val="20"/>
              </w:rPr>
              <w:t xml:space="preserve"> </w:t>
            </w:r>
            <w:r>
              <w:rPr>
                <w:sz w:val="20"/>
              </w:rPr>
              <w:t>autorizados.</w:t>
            </w:r>
          </w:p>
        </w:tc>
        <w:tc>
          <w:tcPr>
            <w:tcW w:w="96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0" w:line="240" w:lineRule="auto"/>
              <w:rPr>
                <w:sz w:val="18"/>
              </w:rPr>
            </w:pPr>
          </w:p>
          <w:p w:rsidR="00C25680" w:rsidRDefault="00F04C40">
            <w:pPr>
              <w:pStyle w:val="TableParagraph"/>
              <w:spacing w:line="240" w:lineRule="auto"/>
              <w:ind w:left="4"/>
              <w:jc w:val="center"/>
              <w:rPr>
                <w:sz w:val="20"/>
              </w:rPr>
            </w:pPr>
            <w:r>
              <w:rPr>
                <w:w w:val="99"/>
                <w:sz w:val="20"/>
              </w:rPr>
              <w:t>5</w:t>
            </w:r>
          </w:p>
        </w:tc>
        <w:tc>
          <w:tcPr>
            <w:tcW w:w="115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0" w:line="240" w:lineRule="auto"/>
              <w:rPr>
                <w:sz w:val="18"/>
              </w:rPr>
            </w:pPr>
          </w:p>
          <w:p w:rsidR="00C25680" w:rsidRDefault="00F04C40">
            <w:pPr>
              <w:pStyle w:val="TableParagraph"/>
              <w:spacing w:line="240" w:lineRule="auto"/>
              <w:ind w:left="316" w:right="304"/>
              <w:jc w:val="center"/>
              <w:rPr>
                <w:sz w:val="20"/>
              </w:rPr>
            </w:pPr>
            <w:r>
              <w:rPr>
                <w:sz w:val="20"/>
              </w:rPr>
              <w:t>10</w:t>
            </w:r>
          </w:p>
        </w:tc>
      </w:tr>
      <w:tr w:rsidR="00C25680">
        <w:trPr>
          <w:trHeight w:val="460"/>
        </w:trPr>
        <w:tc>
          <w:tcPr>
            <w:tcW w:w="101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9"/>
              <w:rPr>
                <w:sz w:val="20"/>
              </w:rPr>
            </w:pPr>
            <w:r>
              <w:rPr>
                <w:sz w:val="20"/>
              </w:rPr>
              <w:t>6.-</w:t>
            </w:r>
          </w:p>
        </w:tc>
        <w:tc>
          <w:tcPr>
            <w:tcW w:w="9688" w:type="dxa"/>
            <w:gridSpan w:val="3"/>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8" w:lineRule="exact"/>
              <w:ind w:left="69"/>
              <w:rPr>
                <w:sz w:val="20"/>
              </w:rPr>
            </w:pPr>
            <w:r>
              <w:rPr>
                <w:sz w:val="20"/>
              </w:rPr>
              <w:t>Arresto administrativo, hasta por treinta y seis horas, a los propietarios, encargados y/o empleados de los</w:t>
            </w:r>
          </w:p>
          <w:p w:rsidR="00C25680" w:rsidRDefault="00F04C40">
            <w:pPr>
              <w:pStyle w:val="TableParagraph"/>
              <w:spacing w:line="222" w:lineRule="exact"/>
              <w:ind w:left="69"/>
              <w:rPr>
                <w:sz w:val="20"/>
              </w:rPr>
            </w:pPr>
            <w:r>
              <w:rPr>
                <w:sz w:val="20"/>
              </w:rPr>
              <w:t>establecimientos a que se refiere el presente Reglamento, que obstruyan de cualquier forma las labores de la autoridad.</w:t>
            </w:r>
          </w:p>
        </w:tc>
      </w:tr>
      <w:tr w:rsidR="00C25680">
        <w:trPr>
          <w:trHeight w:val="1380"/>
        </w:trPr>
        <w:tc>
          <w:tcPr>
            <w:tcW w:w="101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sz w:val="20"/>
              </w:rPr>
              <w:t>7.-</w:t>
            </w:r>
          </w:p>
        </w:tc>
        <w:tc>
          <w:tcPr>
            <w:tcW w:w="9688" w:type="dxa"/>
            <w:gridSpan w:val="3"/>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9"/>
              <w:rPr>
                <w:sz w:val="20"/>
              </w:rPr>
            </w:pPr>
            <w:r>
              <w:rPr>
                <w:sz w:val="20"/>
              </w:rPr>
              <w:t xml:space="preserve">Clausura temporal hasta por </w:t>
            </w:r>
            <w:r>
              <w:rPr>
                <w:sz w:val="20"/>
                <w:u w:val="single"/>
              </w:rPr>
              <w:t>30</w:t>
            </w:r>
            <w:r>
              <w:rPr>
                <w:sz w:val="20"/>
              </w:rPr>
              <w:t xml:space="preserve"> días naturales:</w:t>
            </w:r>
          </w:p>
          <w:p w:rsidR="00C25680" w:rsidRDefault="00C25680">
            <w:pPr>
              <w:pStyle w:val="TableParagraph"/>
              <w:spacing w:line="240" w:lineRule="auto"/>
              <w:rPr>
                <w:sz w:val="20"/>
              </w:rPr>
            </w:pPr>
          </w:p>
          <w:p w:rsidR="00C25680" w:rsidRDefault="00F04C40">
            <w:pPr>
              <w:pStyle w:val="TableParagraph"/>
              <w:numPr>
                <w:ilvl w:val="0"/>
                <w:numId w:val="27"/>
              </w:numPr>
              <w:tabs>
                <w:tab w:val="left" w:pos="276"/>
              </w:tabs>
              <w:spacing w:before="1" w:line="240" w:lineRule="auto"/>
              <w:rPr>
                <w:sz w:val="20"/>
              </w:rPr>
            </w:pPr>
            <w:r>
              <w:rPr>
                <w:sz w:val="20"/>
              </w:rPr>
              <w:t>A los establecimientos que no cumplan con las normas</w:t>
            </w:r>
            <w:r>
              <w:rPr>
                <w:spacing w:val="-6"/>
                <w:sz w:val="20"/>
              </w:rPr>
              <w:t xml:space="preserve"> </w:t>
            </w:r>
            <w:r>
              <w:rPr>
                <w:sz w:val="20"/>
              </w:rPr>
              <w:t>respectivas;</w:t>
            </w:r>
          </w:p>
          <w:p w:rsidR="00C25680" w:rsidRDefault="00F04C40">
            <w:pPr>
              <w:pStyle w:val="TableParagraph"/>
              <w:numPr>
                <w:ilvl w:val="0"/>
                <w:numId w:val="27"/>
              </w:numPr>
              <w:tabs>
                <w:tab w:val="left" w:pos="288"/>
              </w:tabs>
              <w:spacing w:before="1" w:line="240" w:lineRule="auto"/>
              <w:ind w:left="287" w:hanging="218"/>
              <w:rPr>
                <w:sz w:val="20"/>
              </w:rPr>
            </w:pPr>
            <w:r>
              <w:rPr>
                <w:sz w:val="20"/>
              </w:rPr>
              <w:t>Cuando se sorprenda por primera vez a un expendedor vendiendo bebidas</w:t>
            </w:r>
            <w:r>
              <w:rPr>
                <w:spacing w:val="-3"/>
                <w:sz w:val="20"/>
              </w:rPr>
              <w:t xml:space="preserve"> </w:t>
            </w:r>
            <w:r>
              <w:rPr>
                <w:sz w:val="20"/>
              </w:rPr>
              <w:t>adulteradas;</w:t>
            </w:r>
          </w:p>
          <w:p w:rsidR="00C25680" w:rsidRDefault="00F04C40">
            <w:pPr>
              <w:pStyle w:val="TableParagraph"/>
              <w:numPr>
                <w:ilvl w:val="0"/>
                <w:numId w:val="27"/>
              </w:numPr>
              <w:tabs>
                <w:tab w:val="left" w:pos="276"/>
              </w:tabs>
              <w:spacing w:line="240" w:lineRule="auto"/>
              <w:rPr>
                <w:sz w:val="20"/>
              </w:rPr>
            </w:pPr>
            <w:r>
              <w:rPr>
                <w:sz w:val="20"/>
              </w:rPr>
              <w:t>Vender o tolerar la venta y/o consumo de drogas o sustancias prohibidas;</w:t>
            </w:r>
            <w:r>
              <w:rPr>
                <w:spacing w:val="1"/>
                <w:sz w:val="20"/>
              </w:rPr>
              <w:t xml:space="preserve"> </w:t>
            </w:r>
            <w:r>
              <w:rPr>
                <w:sz w:val="20"/>
              </w:rPr>
              <w:t>y</w:t>
            </w:r>
          </w:p>
          <w:p w:rsidR="00C25680" w:rsidRDefault="00F04C40">
            <w:pPr>
              <w:pStyle w:val="TableParagraph"/>
              <w:numPr>
                <w:ilvl w:val="0"/>
                <w:numId w:val="27"/>
              </w:numPr>
              <w:tabs>
                <w:tab w:val="left" w:pos="288"/>
              </w:tabs>
              <w:spacing w:line="221" w:lineRule="exact"/>
              <w:ind w:left="287" w:hanging="218"/>
              <w:rPr>
                <w:sz w:val="20"/>
              </w:rPr>
            </w:pPr>
            <w:r>
              <w:rPr>
                <w:sz w:val="20"/>
              </w:rPr>
              <w:t>Vender bebidas fermentadas, destiladas y/o licores sin la licencia o sin el refrendo</w:t>
            </w:r>
            <w:r>
              <w:rPr>
                <w:spacing w:val="-5"/>
                <w:sz w:val="20"/>
              </w:rPr>
              <w:t xml:space="preserve"> </w:t>
            </w:r>
            <w:r>
              <w:rPr>
                <w:sz w:val="20"/>
              </w:rPr>
              <w:t>correspondiente.</w:t>
            </w:r>
          </w:p>
        </w:tc>
      </w:tr>
      <w:tr w:rsidR="00C25680">
        <w:trPr>
          <w:trHeight w:val="460"/>
        </w:trPr>
        <w:tc>
          <w:tcPr>
            <w:tcW w:w="101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9"/>
              <w:rPr>
                <w:sz w:val="20"/>
              </w:rPr>
            </w:pPr>
            <w:r>
              <w:rPr>
                <w:sz w:val="20"/>
              </w:rPr>
              <w:t>8.-</w:t>
            </w:r>
          </w:p>
        </w:tc>
        <w:tc>
          <w:tcPr>
            <w:tcW w:w="9688" w:type="dxa"/>
            <w:gridSpan w:val="3"/>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8" w:lineRule="exact"/>
              <w:ind w:left="69"/>
              <w:rPr>
                <w:sz w:val="20"/>
              </w:rPr>
            </w:pPr>
            <w:r>
              <w:rPr>
                <w:sz w:val="20"/>
              </w:rPr>
              <w:t>Clausura definitiva y cancelación de la licencia para el caso de reincidencia de los supuestos señalados en la fracción</w:t>
            </w:r>
          </w:p>
          <w:p w:rsidR="00C25680" w:rsidRDefault="00F04C40">
            <w:pPr>
              <w:pStyle w:val="TableParagraph"/>
              <w:spacing w:line="222" w:lineRule="exact"/>
              <w:ind w:left="69"/>
              <w:rPr>
                <w:sz w:val="20"/>
              </w:rPr>
            </w:pPr>
            <w:r>
              <w:rPr>
                <w:sz w:val="20"/>
              </w:rPr>
              <w:t>anterior.</w:t>
            </w:r>
          </w:p>
        </w:tc>
      </w:tr>
    </w:tbl>
    <w:p w:rsidR="00C25680" w:rsidRDefault="00C25680">
      <w:pPr>
        <w:pStyle w:val="Textoindependiente"/>
        <w:spacing w:before="11"/>
        <w:rPr>
          <w:sz w:val="10"/>
        </w:rPr>
      </w:pPr>
    </w:p>
    <w:p w:rsidR="00C25680" w:rsidRDefault="00F04C40">
      <w:pPr>
        <w:pStyle w:val="Textoindependiente"/>
        <w:spacing w:before="91"/>
        <w:ind w:left="217" w:right="224"/>
        <w:jc w:val="both"/>
      </w:pPr>
      <w:r>
        <w:rPr>
          <w:b/>
        </w:rPr>
        <w:t xml:space="preserve">ARTÍCULO 27.- </w:t>
      </w:r>
      <w:r>
        <w:t>En la aplicación de las multas a que se refiere el presente capítulo, se tomará en consideración lo dispuesto en el artículo 21 de la Constitución Política de los Estados Unidos Mexicanos.</w:t>
      </w:r>
    </w:p>
    <w:p w:rsidR="00C25680" w:rsidRDefault="00C25680">
      <w:pPr>
        <w:pStyle w:val="Textoindependiente"/>
        <w:spacing w:before="6"/>
      </w:pPr>
    </w:p>
    <w:p w:rsidR="00C25680" w:rsidRDefault="00F04C40">
      <w:pPr>
        <w:pStyle w:val="Ttulo4"/>
        <w:ind w:right="2149"/>
      </w:pPr>
      <w:r>
        <w:t>CAPÍTULO SEGUNDO</w:t>
      </w:r>
    </w:p>
    <w:p w:rsidR="00C25680" w:rsidRDefault="00F04C40">
      <w:pPr>
        <w:ind w:left="3249"/>
        <w:rPr>
          <w:b/>
          <w:sz w:val="20"/>
        </w:rPr>
      </w:pPr>
      <w:r>
        <w:rPr>
          <w:b/>
          <w:sz w:val="20"/>
        </w:rPr>
        <w:t>DE LAS PARTICIPACIONES Y APORTACIONES</w:t>
      </w:r>
    </w:p>
    <w:p w:rsidR="00C25680" w:rsidRDefault="00C25680">
      <w:pPr>
        <w:pStyle w:val="Textoindependiente"/>
        <w:spacing w:before="5"/>
        <w:rPr>
          <w:b/>
          <w:sz w:val="19"/>
        </w:rPr>
      </w:pPr>
    </w:p>
    <w:p w:rsidR="00C25680" w:rsidRDefault="00F04C40">
      <w:pPr>
        <w:pStyle w:val="Textoindependiente"/>
        <w:spacing w:before="1"/>
        <w:ind w:left="217" w:right="217"/>
        <w:jc w:val="both"/>
      </w:pPr>
      <w:r>
        <w:rPr>
          <w:b/>
        </w:rPr>
        <w:t xml:space="preserve">ARTÍCULO 28.- </w:t>
      </w:r>
      <w:r>
        <w:t xml:space="preserve">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w:t>
      </w:r>
      <w:r>
        <w:rPr>
          <w:spacing w:val="4"/>
        </w:rPr>
        <w:t xml:space="preserve">sus </w:t>
      </w:r>
      <w:r>
        <w:t>Municipios para otorgar participaciones a</w:t>
      </w:r>
      <w:r>
        <w:rPr>
          <w:spacing w:val="-2"/>
        </w:rPr>
        <w:t xml:space="preserve"> </w:t>
      </w:r>
      <w:r>
        <w:t>éstos.</w:t>
      </w:r>
    </w:p>
    <w:p w:rsidR="00C25680" w:rsidRDefault="00C25680">
      <w:pPr>
        <w:pStyle w:val="Textoindependiente"/>
        <w:spacing w:before="1"/>
      </w:pPr>
    </w:p>
    <w:p w:rsidR="00C25680" w:rsidRDefault="00F04C40">
      <w:pPr>
        <w:pStyle w:val="Textoindependiente"/>
        <w:ind w:left="217" w:right="227"/>
        <w:jc w:val="both"/>
      </w:pPr>
      <w:r>
        <w:rPr>
          <w:b/>
        </w:rPr>
        <w:t xml:space="preserve">ARTÍCULO 29.- </w:t>
      </w:r>
      <w:r>
        <w:t>Las participaciones que perciba el Municipio por ingresos del Estado, se determinarán en los acuerdos o convenios que al efecto se celebren.</w:t>
      </w:r>
    </w:p>
    <w:p w:rsidR="00C25680" w:rsidRDefault="00C25680">
      <w:pPr>
        <w:pStyle w:val="Textoindependiente"/>
        <w:spacing w:before="3"/>
      </w:pPr>
    </w:p>
    <w:p w:rsidR="00C25680" w:rsidRDefault="00F04C40">
      <w:pPr>
        <w:pStyle w:val="Ttulo4"/>
        <w:spacing w:before="1"/>
        <w:ind w:right="2101"/>
      </w:pPr>
      <w:r>
        <w:t>CAPÍTULO TERCERO</w:t>
      </w:r>
    </w:p>
    <w:p w:rsidR="00C25680" w:rsidRDefault="00F04C40">
      <w:pPr>
        <w:ind w:left="3569"/>
        <w:rPr>
          <w:b/>
          <w:sz w:val="20"/>
        </w:rPr>
      </w:pPr>
      <w:r>
        <w:rPr>
          <w:b/>
          <w:sz w:val="20"/>
        </w:rPr>
        <w:t>DE LOS INGRESOS</w:t>
      </w:r>
      <w:r>
        <w:rPr>
          <w:b/>
          <w:spacing w:val="-13"/>
          <w:sz w:val="20"/>
        </w:rPr>
        <w:t xml:space="preserve"> </w:t>
      </w:r>
      <w:r>
        <w:rPr>
          <w:b/>
          <w:sz w:val="20"/>
        </w:rPr>
        <w:t>EXTRAORDINARIOS</w:t>
      </w:r>
    </w:p>
    <w:p w:rsidR="00C25680" w:rsidRDefault="00C25680">
      <w:pPr>
        <w:pStyle w:val="Textoindependiente"/>
        <w:spacing w:before="7"/>
        <w:rPr>
          <w:b/>
          <w:sz w:val="19"/>
        </w:rPr>
      </w:pPr>
    </w:p>
    <w:p w:rsidR="00C25680" w:rsidRDefault="00F04C40">
      <w:pPr>
        <w:pStyle w:val="Textoindependiente"/>
        <w:spacing w:before="1"/>
        <w:ind w:left="217" w:right="223"/>
        <w:jc w:val="both"/>
      </w:pPr>
      <w:r>
        <w:rPr>
          <w:b/>
        </w:rPr>
        <w:t xml:space="preserve">ARTÍCULO 30.- </w:t>
      </w:r>
      <w:r>
        <w:t>Quedan comprendidos dentro de esta clasificación, los ingresos cuya percepción se decrete excepcionalmente para proveer el pago de gastos por inversiones extraordinarias o especiales del</w:t>
      </w:r>
      <w:r>
        <w:rPr>
          <w:spacing w:val="-6"/>
        </w:rPr>
        <w:t xml:space="preserve"> </w:t>
      </w:r>
      <w:r>
        <w:t>Municipio.</w:t>
      </w:r>
    </w:p>
    <w:p w:rsidR="00C25680" w:rsidRDefault="00C25680">
      <w:pPr>
        <w:pStyle w:val="Textoindependiente"/>
        <w:spacing w:before="3"/>
      </w:pPr>
    </w:p>
    <w:p w:rsidR="00C25680" w:rsidRDefault="00F04C40">
      <w:pPr>
        <w:pStyle w:val="Ttulo4"/>
        <w:ind w:left="4464" w:right="4467" w:firstLine="1"/>
      </w:pPr>
      <w:r>
        <w:t>TITULO CUARTO CAPÍTULO PRIMERO</w:t>
      </w:r>
    </w:p>
    <w:p w:rsidR="00C25680" w:rsidRDefault="00F04C40">
      <w:pPr>
        <w:spacing w:before="2"/>
        <w:ind w:left="3252"/>
        <w:rPr>
          <w:b/>
          <w:sz w:val="20"/>
        </w:rPr>
      </w:pPr>
      <w:r>
        <w:rPr>
          <w:b/>
          <w:sz w:val="20"/>
        </w:rPr>
        <w:t>DE LOS ESTÍMULOS FISCALES E INCENTIVOS</w:t>
      </w:r>
    </w:p>
    <w:p w:rsidR="00C25680" w:rsidRDefault="00C25680">
      <w:pPr>
        <w:pStyle w:val="Textoindependiente"/>
        <w:spacing w:before="6"/>
        <w:rPr>
          <w:b/>
          <w:sz w:val="22"/>
        </w:rPr>
      </w:pPr>
    </w:p>
    <w:p w:rsidR="00C25680" w:rsidRDefault="00F04C40">
      <w:pPr>
        <w:pStyle w:val="Textoindependiente"/>
        <w:ind w:left="217" w:right="265"/>
        <w:jc w:val="both"/>
      </w:pPr>
      <w:r>
        <w:rPr>
          <w:b/>
        </w:rPr>
        <w:t xml:space="preserve">ARTÍCULO 31.- </w:t>
      </w:r>
      <w:r>
        <w:t>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w:t>
      </w:r>
    </w:p>
    <w:p w:rsidR="00C25680" w:rsidRDefault="00C25680">
      <w:pPr>
        <w:pStyle w:val="Textoindependiente"/>
        <w:spacing w:before="5"/>
      </w:pPr>
    </w:p>
    <w:p w:rsidR="00C25680" w:rsidRPr="00F862BD" w:rsidRDefault="00F04C40">
      <w:pPr>
        <w:pStyle w:val="Ttulo4"/>
        <w:ind w:right="2096"/>
        <w:rPr>
          <w:lang w:val="en-US"/>
        </w:rPr>
      </w:pPr>
      <w:r w:rsidRPr="00F862BD">
        <w:rPr>
          <w:lang w:val="en-US"/>
        </w:rPr>
        <w:t>T R A N S I T O R I O</w:t>
      </w:r>
      <w:r w:rsidRPr="00F862BD">
        <w:rPr>
          <w:spacing w:val="-7"/>
          <w:lang w:val="en-US"/>
        </w:rPr>
        <w:t xml:space="preserve"> </w:t>
      </w:r>
      <w:r w:rsidRPr="00F862BD">
        <w:rPr>
          <w:lang w:val="en-US"/>
        </w:rPr>
        <w:t>S</w:t>
      </w:r>
    </w:p>
    <w:p w:rsidR="00C25680" w:rsidRPr="00F862BD" w:rsidRDefault="00C25680">
      <w:pPr>
        <w:pStyle w:val="Textoindependiente"/>
        <w:spacing w:before="7"/>
        <w:rPr>
          <w:b/>
          <w:sz w:val="19"/>
          <w:lang w:val="en-US"/>
        </w:rPr>
      </w:pPr>
    </w:p>
    <w:p w:rsidR="00C25680" w:rsidRDefault="00F04C40">
      <w:pPr>
        <w:pStyle w:val="Textoindependiente"/>
        <w:ind w:left="217"/>
        <w:jc w:val="both"/>
      </w:pPr>
      <w:r>
        <w:rPr>
          <w:b/>
        </w:rPr>
        <w:t xml:space="preserve">PRIMERO.- </w:t>
      </w:r>
      <w:r>
        <w:t>Esta ley empezara a regir a partir del día 1 de enero del año</w:t>
      </w:r>
      <w:r>
        <w:rPr>
          <w:spacing w:val="-18"/>
        </w:rPr>
        <w:t xml:space="preserve"> </w:t>
      </w:r>
      <w:r>
        <w:t>2019.</w:t>
      </w:r>
    </w:p>
    <w:p w:rsidR="00C25680" w:rsidRDefault="00C25680">
      <w:pPr>
        <w:pStyle w:val="Textoindependiente"/>
        <w:spacing w:before="10"/>
        <w:rPr>
          <w:sz w:val="19"/>
        </w:rPr>
      </w:pPr>
    </w:p>
    <w:p w:rsidR="00C25680" w:rsidRDefault="00F04C40">
      <w:pPr>
        <w:pStyle w:val="Textoindependiente"/>
        <w:ind w:left="217"/>
        <w:jc w:val="both"/>
      </w:pPr>
      <w:r>
        <w:rPr>
          <w:b/>
        </w:rPr>
        <w:t xml:space="preserve">SEGUNDO.- </w:t>
      </w:r>
      <w:r>
        <w:t>Para los efectos de lo dispuesto en esta Ley, se entenderá por:</w:t>
      </w:r>
    </w:p>
    <w:p w:rsidR="00C25680" w:rsidRDefault="00C25680">
      <w:pPr>
        <w:jc w:val="both"/>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95"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96" name="Line 18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528201" id="Group 18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AhfThKBAgAA&#10;mgUAAA4AAAAAAAAAAAAAAAAALgIAAGRycy9lMm9Eb2MueG1sUEsBAi0AFAAGAAgAAAAhAPrFdPLb&#10;AAAABAEAAA8AAAAAAAAAAAAAAAAA2wQAAGRycy9kb3ducmV2LnhtbFBLBQYAAAAABAAEAPMAAADj&#10;BQAAAAA=&#10;">
                <v:line id="Line 18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w10:anchorlock/>
              </v:group>
            </w:pict>
          </mc:Fallback>
        </mc:AlternateContent>
      </w:r>
    </w:p>
    <w:p w:rsidR="00C25680" w:rsidRDefault="00F04C40">
      <w:pPr>
        <w:pStyle w:val="Textoindependiente"/>
        <w:ind w:left="217"/>
      </w:pPr>
      <w:r>
        <w:t>I.- Adultos mayores.- Personas de 60 o más años de edad.</w:t>
      </w:r>
    </w:p>
    <w:p w:rsidR="00C25680" w:rsidRDefault="00F04C40">
      <w:pPr>
        <w:pStyle w:val="Textoindependiente"/>
        <w:ind w:left="217" w:right="226"/>
        <w:jc w:val="both"/>
      </w:pPr>
      <w:r>
        <w:t>II.- Personas con discapacidad.- Todo ser humano que presente temporal o permanentemente una limitación, pérdida o  disminución de sus facultades físicas, intelectuales o sensoriales, para realizar sus</w:t>
      </w:r>
      <w:r>
        <w:rPr>
          <w:spacing w:val="-5"/>
        </w:rPr>
        <w:t xml:space="preserve"> </w:t>
      </w:r>
      <w:r>
        <w:t>actividades.</w:t>
      </w:r>
    </w:p>
    <w:p w:rsidR="00C25680" w:rsidRDefault="00F04C40">
      <w:pPr>
        <w:pStyle w:val="Textoindependiente"/>
        <w:spacing w:before="1" w:line="242" w:lineRule="auto"/>
        <w:ind w:left="217" w:right="835"/>
      </w:pPr>
      <w:r>
        <w:t>III.- Pensionados.- Personas que por vejez, incapacidad, viudez o enfermedad, reciben una pensión por cualquier institución. IV.- Jubilados.- Personas separadas del ámbito laboral por antigüedad en el servicio.</w:t>
      </w:r>
    </w:p>
    <w:p w:rsidR="00C25680" w:rsidRDefault="00C25680">
      <w:pPr>
        <w:pStyle w:val="Textoindependiente"/>
        <w:spacing w:before="7"/>
        <w:rPr>
          <w:sz w:val="22"/>
        </w:rPr>
      </w:pPr>
    </w:p>
    <w:p w:rsidR="00C25680" w:rsidRDefault="00F04C40">
      <w:pPr>
        <w:pStyle w:val="Textoindependiente"/>
        <w:spacing w:before="1"/>
        <w:ind w:left="217" w:right="216"/>
        <w:jc w:val="both"/>
      </w:pPr>
      <w:r>
        <w:rPr>
          <w:b/>
        </w:rPr>
        <w:t xml:space="preserve">TERCERO.- </w:t>
      </w:r>
      <w:r>
        <w:t xml:space="preserve">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w:t>
      </w:r>
      <w:r>
        <w:rPr>
          <w:spacing w:val="3"/>
        </w:rPr>
        <w:t xml:space="preserve">que </w:t>
      </w:r>
      <w:r>
        <w:t>para tales licencias dispone el Código Financiero para los Municipios del Estado de Coahuila de</w:t>
      </w:r>
      <w:r>
        <w:rPr>
          <w:spacing w:val="-8"/>
        </w:rPr>
        <w:t xml:space="preserve"> </w:t>
      </w:r>
      <w:r>
        <w:t>Zaragoza.</w:t>
      </w:r>
    </w:p>
    <w:p w:rsidR="00C25680" w:rsidRDefault="00C25680">
      <w:pPr>
        <w:pStyle w:val="Textoindependiente"/>
      </w:pPr>
    </w:p>
    <w:p w:rsidR="00C25680" w:rsidRDefault="00F04C40">
      <w:pPr>
        <w:pStyle w:val="Textoindependiente"/>
        <w:ind w:left="217" w:right="214"/>
        <w:jc w:val="both"/>
      </w:pPr>
      <w:r>
        <w:rPr>
          <w:b/>
        </w:rPr>
        <w:t xml:space="preserve">CUARTO.- </w:t>
      </w:r>
      <w:r>
        <w:t>El municipio de Hidalgo,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C25680" w:rsidRDefault="00C25680">
      <w:pPr>
        <w:pStyle w:val="Textoindependiente"/>
      </w:pPr>
    </w:p>
    <w:p w:rsidR="00C25680" w:rsidRDefault="00F04C40">
      <w:pPr>
        <w:pStyle w:val="Textoindependiente"/>
        <w:ind w:left="217" w:right="216"/>
        <w:jc w:val="both"/>
      </w:pPr>
      <w:r>
        <w:rPr>
          <w:b/>
        </w:rPr>
        <w:t xml:space="preserve">QUINTO.- </w:t>
      </w:r>
      <w:r>
        <w:t>El municipio de Hidalgo, Coahuila de Zaragoza, elaborará y difundirá a más tardar el 31 de enero de 2019,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C25680" w:rsidRDefault="00C25680">
      <w:pPr>
        <w:pStyle w:val="Textoindependiente"/>
      </w:pPr>
    </w:p>
    <w:p w:rsidR="00C25680" w:rsidRDefault="00F04C40">
      <w:pPr>
        <w:pStyle w:val="Textoindependiente"/>
        <w:ind w:left="217" w:right="224"/>
        <w:jc w:val="both"/>
      </w:pPr>
      <w:r>
        <w:rPr>
          <w:b/>
        </w:rPr>
        <w:t xml:space="preserve">SEXTO.- </w:t>
      </w:r>
      <w:r>
        <w:t>Las menciones que se hagan de la Unidad de Cuenta del Estado de Coahuila de Zaragoza, en la presente Ley, se entenderán hechas a la Unidad de Medida y Actualización (UMA), conforme a lo estipulado en la Ley para Determinar el Valor de la Unidad de Medida y Actualización.</w:t>
      </w:r>
    </w:p>
    <w:p w:rsidR="00C25680" w:rsidRDefault="00C25680">
      <w:pPr>
        <w:pStyle w:val="Textoindependiente"/>
        <w:spacing w:before="11"/>
        <w:rPr>
          <w:sz w:val="19"/>
        </w:rPr>
      </w:pPr>
    </w:p>
    <w:p w:rsidR="00C25680" w:rsidRDefault="00F04C40">
      <w:pPr>
        <w:pStyle w:val="Textoindependiente"/>
        <w:ind w:left="217"/>
      </w:pPr>
      <w:r>
        <w:rPr>
          <w:b/>
        </w:rPr>
        <w:t xml:space="preserve">SÉPTIMO.- </w:t>
      </w:r>
      <w:r>
        <w:t>Publíquese la presente Ley en el Periódico Oficial del Gobierno del Estado de Coahuila.</w:t>
      </w:r>
    </w:p>
    <w:p w:rsidR="00C25680" w:rsidRDefault="00C25680">
      <w:pPr>
        <w:pStyle w:val="Textoindependiente"/>
        <w:spacing w:before="5"/>
      </w:pPr>
    </w:p>
    <w:p w:rsidR="00C25680" w:rsidRDefault="00F04C40">
      <w:pPr>
        <w:pStyle w:val="Ttulo4"/>
        <w:spacing w:before="1"/>
        <w:ind w:left="217"/>
        <w:jc w:val="left"/>
      </w:pPr>
      <w:r>
        <w:t>DADO en la Ciudad de Saltillo, Coahuila de Zaragoza, a los cuatro días del mes de diciembre del año dos mil dieciocho.</w:t>
      </w:r>
    </w:p>
    <w:p w:rsidR="00C25680" w:rsidRDefault="00C25680">
      <w:pPr>
        <w:pStyle w:val="Textoindependiente"/>
        <w:rPr>
          <w:b/>
          <w:sz w:val="22"/>
        </w:rPr>
      </w:pPr>
    </w:p>
    <w:p w:rsidR="00C25680" w:rsidRDefault="00C25680">
      <w:pPr>
        <w:pStyle w:val="Textoindependiente"/>
        <w:spacing w:before="10"/>
        <w:rPr>
          <w:b/>
          <w:sz w:val="17"/>
        </w:rPr>
      </w:pPr>
    </w:p>
    <w:p w:rsidR="00C25680" w:rsidRDefault="00F04C40">
      <w:pPr>
        <w:ind w:left="3957" w:right="3949" w:firstLine="345"/>
        <w:rPr>
          <w:b/>
          <w:sz w:val="20"/>
        </w:rPr>
      </w:pPr>
      <w:r>
        <w:rPr>
          <w:b/>
          <w:sz w:val="20"/>
        </w:rPr>
        <w:t>DIPUTADO PRESIDENTE JUAN ANTONIO GARCÍA VILLA</w:t>
      </w:r>
    </w:p>
    <w:p w:rsidR="00C25680" w:rsidRDefault="00F04C40">
      <w:pPr>
        <w:spacing w:before="1"/>
        <w:ind w:left="2096" w:right="2097"/>
        <w:jc w:val="center"/>
        <w:rPr>
          <w:b/>
          <w:sz w:val="20"/>
        </w:rPr>
      </w:pPr>
      <w:r>
        <w:rPr>
          <w:b/>
          <w:sz w:val="20"/>
        </w:rPr>
        <w:t>(RÚBRICA)</w:t>
      </w:r>
    </w:p>
    <w:p w:rsidR="00C25680" w:rsidRDefault="00C25680">
      <w:pPr>
        <w:pStyle w:val="Textoindependiente"/>
        <w:rPr>
          <w:b/>
          <w:sz w:val="22"/>
        </w:rPr>
      </w:pPr>
    </w:p>
    <w:p w:rsidR="00C25680" w:rsidRDefault="00C25680">
      <w:pPr>
        <w:pStyle w:val="Textoindependiente"/>
        <w:spacing w:before="10"/>
        <w:rPr>
          <w:b/>
          <w:sz w:val="17"/>
        </w:rPr>
      </w:pPr>
    </w:p>
    <w:p w:rsidR="00C25680" w:rsidRDefault="00F04C40">
      <w:pPr>
        <w:tabs>
          <w:tab w:val="left" w:pos="6655"/>
          <w:tab w:val="left" w:pos="6855"/>
        </w:tabs>
        <w:spacing w:before="1"/>
        <w:ind w:left="1274" w:right="1288" w:firstLine="422"/>
        <w:rPr>
          <w:b/>
          <w:sz w:val="20"/>
        </w:rPr>
      </w:pPr>
      <w:r>
        <w:rPr>
          <w:b/>
          <w:sz w:val="20"/>
        </w:rPr>
        <w:t>DIPUTADA</w:t>
      </w:r>
      <w:r>
        <w:rPr>
          <w:b/>
          <w:spacing w:val="-3"/>
          <w:sz w:val="20"/>
        </w:rPr>
        <w:t xml:space="preserve"> </w:t>
      </w:r>
      <w:r>
        <w:rPr>
          <w:b/>
          <w:sz w:val="20"/>
        </w:rPr>
        <w:t>SECRETARIA</w:t>
      </w:r>
      <w:r>
        <w:rPr>
          <w:b/>
          <w:sz w:val="20"/>
        </w:rPr>
        <w:tab/>
      </w:r>
      <w:r>
        <w:rPr>
          <w:b/>
          <w:sz w:val="20"/>
        </w:rPr>
        <w:tab/>
        <w:t>DIPUTADO SECRETARIO ROSA NILDA</w:t>
      </w:r>
      <w:r>
        <w:rPr>
          <w:b/>
          <w:spacing w:val="-5"/>
          <w:sz w:val="20"/>
        </w:rPr>
        <w:t xml:space="preserve"> </w:t>
      </w:r>
      <w:r>
        <w:rPr>
          <w:b/>
          <w:sz w:val="20"/>
        </w:rPr>
        <w:t>GONZÁLEZ</w:t>
      </w:r>
      <w:r>
        <w:rPr>
          <w:b/>
          <w:spacing w:val="-3"/>
          <w:sz w:val="20"/>
        </w:rPr>
        <w:t xml:space="preserve"> </w:t>
      </w:r>
      <w:r>
        <w:rPr>
          <w:b/>
          <w:sz w:val="20"/>
        </w:rPr>
        <w:t>NORIEGA</w:t>
      </w:r>
      <w:r>
        <w:rPr>
          <w:b/>
          <w:sz w:val="20"/>
        </w:rPr>
        <w:tab/>
        <w:t>JOSÉ BENITO RAMÍREZ</w:t>
      </w:r>
      <w:r>
        <w:rPr>
          <w:b/>
          <w:spacing w:val="-7"/>
          <w:sz w:val="20"/>
        </w:rPr>
        <w:t xml:space="preserve"> </w:t>
      </w:r>
      <w:r>
        <w:rPr>
          <w:b/>
          <w:spacing w:val="-3"/>
          <w:sz w:val="20"/>
        </w:rPr>
        <w:t>ROSAS</w:t>
      </w:r>
    </w:p>
    <w:p w:rsidR="00C25680" w:rsidRDefault="00F04C40">
      <w:pPr>
        <w:tabs>
          <w:tab w:val="left" w:pos="7704"/>
        </w:tabs>
        <w:ind w:left="2233"/>
        <w:rPr>
          <w:b/>
          <w:sz w:val="20"/>
        </w:rPr>
      </w:pPr>
      <w:r>
        <w:rPr>
          <w:b/>
          <w:sz w:val="20"/>
        </w:rPr>
        <w:t>(RÚBRICA)</w:t>
      </w:r>
      <w:r>
        <w:rPr>
          <w:b/>
          <w:sz w:val="20"/>
        </w:rPr>
        <w:tab/>
        <w:t>(RÚBRICA)</w:t>
      </w:r>
    </w:p>
    <w:p w:rsidR="00C25680" w:rsidRDefault="00C25680">
      <w:pPr>
        <w:pStyle w:val="Textoindependiente"/>
        <w:rPr>
          <w:b/>
          <w:sz w:val="22"/>
        </w:rPr>
      </w:pPr>
    </w:p>
    <w:p w:rsidR="00C25680" w:rsidRDefault="00C25680">
      <w:pPr>
        <w:pStyle w:val="Textoindependiente"/>
        <w:rPr>
          <w:b/>
          <w:sz w:val="22"/>
        </w:rPr>
      </w:pPr>
    </w:p>
    <w:p w:rsidR="00C25680" w:rsidRDefault="00F04C40">
      <w:pPr>
        <w:spacing w:before="184" w:line="228" w:lineRule="exact"/>
        <w:ind w:left="3365"/>
        <w:rPr>
          <w:b/>
          <w:sz w:val="20"/>
        </w:rPr>
      </w:pPr>
      <w:r>
        <w:rPr>
          <w:b/>
          <w:sz w:val="20"/>
        </w:rPr>
        <w:t>IMPRÍMASE, COMUNÍQUESE Y OBSÉRVESE</w:t>
      </w:r>
    </w:p>
    <w:p w:rsidR="00C25680" w:rsidRDefault="00F04C40">
      <w:pPr>
        <w:pStyle w:val="Textoindependiente"/>
        <w:spacing w:line="228" w:lineRule="exact"/>
        <w:ind w:left="3175"/>
      </w:pPr>
      <w:r>
        <w:t>Saltillo, Coahuila de Zaragoza, a17 de diciembre de 2018.</w:t>
      </w:r>
    </w:p>
    <w:p w:rsidR="00C25680" w:rsidRDefault="00C25680">
      <w:pPr>
        <w:pStyle w:val="Textoindependiente"/>
        <w:rPr>
          <w:sz w:val="22"/>
        </w:rPr>
      </w:pPr>
    </w:p>
    <w:p w:rsidR="00C25680" w:rsidRDefault="00C25680">
      <w:pPr>
        <w:pStyle w:val="Textoindependiente"/>
        <w:rPr>
          <w:sz w:val="22"/>
        </w:rPr>
      </w:pPr>
    </w:p>
    <w:p w:rsidR="00C25680" w:rsidRDefault="00F04C40">
      <w:pPr>
        <w:pStyle w:val="Ttulo4"/>
        <w:spacing w:before="188"/>
        <w:ind w:left="2946" w:right="2950"/>
      </w:pPr>
      <w:r>
        <w:t>EL GOBERNADOR CONSTITUCIONAL DEL ESTADO ING. MIGUEL ÁNGEL RIQUELME SOLÍS</w:t>
      </w:r>
    </w:p>
    <w:p w:rsidR="00C25680" w:rsidRDefault="00F04C40">
      <w:pPr>
        <w:spacing w:before="1"/>
        <w:ind w:left="2096" w:right="2097"/>
        <w:jc w:val="center"/>
        <w:rPr>
          <w:b/>
          <w:sz w:val="20"/>
        </w:rPr>
      </w:pPr>
      <w:r>
        <w:rPr>
          <w:b/>
          <w:sz w:val="20"/>
        </w:rPr>
        <w:t>(RÚBRICA)</w:t>
      </w:r>
    </w:p>
    <w:p w:rsidR="00C25680" w:rsidRDefault="00C25680">
      <w:pPr>
        <w:pStyle w:val="Textoindependiente"/>
        <w:rPr>
          <w:b/>
          <w:sz w:val="22"/>
        </w:rPr>
      </w:pPr>
    </w:p>
    <w:p w:rsidR="00C25680" w:rsidRDefault="00C25680">
      <w:pPr>
        <w:pStyle w:val="Textoindependiente"/>
        <w:rPr>
          <w:b/>
          <w:sz w:val="22"/>
        </w:rPr>
      </w:pPr>
    </w:p>
    <w:p w:rsidR="00C25680" w:rsidRDefault="00F04C40">
      <w:pPr>
        <w:spacing w:before="183"/>
        <w:ind w:left="520" w:right="6808" w:firstLine="249"/>
        <w:rPr>
          <w:b/>
          <w:sz w:val="20"/>
        </w:rPr>
      </w:pPr>
      <w:r>
        <w:rPr>
          <w:b/>
          <w:sz w:val="20"/>
        </w:rPr>
        <w:t>EL SECRETARIO DE GOBIERNO ING. JOSÉ MARÍA FRAUSTRO SILLER</w:t>
      </w:r>
    </w:p>
    <w:p w:rsidR="00C25680" w:rsidRDefault="00F04C40">
      <w:pPr>
        <w:spacing w:before="1"/>
        <w:ind w:left="1670"/>
        <w:rPr>
          <w:b/>
          <w:sz w:val="20"/>
        </w:rPr>
      </w:pPr>
      <w:r>
        <w:rPr>
          <w:b/>
          <w:sz w:val="20"/>
        </w:rPr>
        <w:t>(RÚBRICA)</w:t>
      </w:r>
    </w:p>
    <w:p w:rsidR="00C25680" w:rsidRDefault="00C25680">
      <w:pPr>
        <w:rPr>
          <w:sz w:val="20"/>
        </w:r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9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94" name="Line 18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7B445A" id="Group 18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GbIXb6BAgAA&#10;mgUAAA4AAAAAAAAAAAAAAAAALgIAAGRycy9lMm9Eb2MueG1sUEsBAi0AFAAGAAgAAAAhAPrFdPLb&#10;AAAABAEAAA8AAAAAAAAAAAAAAAAA2wQAAGRycy9kb3ducmV2LnhtbFBLBQYAAAAABAAEAPMAAADj&#10;BQAAAAA=&#10;">
                <v:line id="Line 18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w10:anchorlock/>
              </v:group>
            </w:pict>
          </mc:Fallback>
        </mc:AlternateContent>
      </w:r>
    </w:p>
    <w:p w:rsidR="00C25680" w:rsidRDefault="00F04C40">
      <w:pPr>
        <w:ind w:left="217" w:right="225"/>
        <w:jc w:val="both"/>
        <w:rPr>
          <w:b/>
          <w:sz w:val="20"/>
        </w:rPr>
      </w:pPr>
      <w:r>
        <w:rPr>
          <w:b/>
          <w:sz w:val="20"/>
        </w:rPr>
        <w:t>EL C. ING. MIGUEL ÁNGEL RIQUELME SOLÍS, GOBERNADOR CONSTITUCIONAL DEL ESTADO INDEPENDIENTE, LIBRE Y SOBERANO DE COAHUILA DE ZARAGOZA, A SUS HABITANTES SABED:</w:t>
      </w:r>
    </w:p>
    <w:p w:rsidR="00C25680" w:rsidRDefault="00C25680">
      <w:pPr>
        <w:pStyle w:val="Textoindependiente"/>
        <w:spacing w:before="1"/>
        <w:rPr>
          <w:b/>
        </w:rPr>
      </w:pPr>
    </w:p>
    <w:p w:rsidR="00C25680" w:rsidRDefault="00F04C40">
      <w:pPr>
        <w:spacing w:line="480" w:lineRule="auto"/>
        <w:ind w:left="217" w:right="610"/>
        <w:rPr>
          <w:b/>
          <w:sz w:val="20"/>
        </w:rPr>
      </w:pPr>
      <w:r>
        <w:rPr>
          <w:b/>
          <w:sz w:val="20"/>
        </w:rPr>
        <w:t>QUE EL CONGRESO DEL ESTADO INDEPENDIENTE, LIBRE Y SOBERANO DE COAHUILA DE ZARAGOZA; DECRETA:</w:t>
      </w:r>
    </w:p>
    <w:p w:rsidR="00C25680" w:rsidRDefault="00F04C40">
      <w:pPr>
        <w:spacing w:line="229" w:lineRule="exact"/>
        <w:ind w:left="217"/>
        <w:jc w:val="both"/>
        <w:rPr>
          <w:b/>
          <w:sz w:val="20"/>
        </w:rPr>
      </w:pPr>
      <w:r>
        <w:rPr>
          <w:b/>
          <w:sz w:val="20"/>
        </w:rPr>
        <w:t>NÚMERO 119.-</w:t>
      </w:r>
    </w:p>
    <w:p w:rsidR="00C25680" w:rsidRDefault="00C25680">
      <w:pPr>
        <w:pStyle w:val="Textoindependiente"/>
        <w:spacing w:before="1"/>
        <w:rPr>
          <w:b/>
        </w:rPr>
      </w:pPr>
    </w:p>
    <w:p w:rsidR="00C25680" w:rsidRDefault="00F04C40">
      <w:pPr>
        <w:ind w:left="2498" w:right="2491" w:firstLine="598"/>
        <w:rPr>
          <w:b/>
          <w:sz w:val="20"/>
        </w:rPr>
      </w:pPr>
      <w:r>
        <w:rPr>
          <w:b/>
          <w:sz w:val="20"/>
        </w:rPr>
        <w:t>LEY DE INGRESOS DEL MUNICIPIO DE JIMÉNEZ, COAHUILA DE ZARAGOZA, PARA EL EJERCICIO FISCAL 2019</w:t>
      </w:r>
    </w:p>
    <w:p w:rsidR="00C25680" w:rsidRDefault="00C25680">
      <w:pPr>
        <w:pStyle w:val="Textoindependiente"/>
        <w:spacing w:before="10"/>
        <w:rPr>
          <w:b/>
          <w:sz w:val="19"/>
        </w:rPr>
      </w:pPr>
    </w:p>
    <w:p w:rsidR="00C25680" w:rsidRDefault="00F04C40">
      <w:pPr>
        <w:spacing w:before="1"/>
        <w:ind w:left="4075" w:right="4077" w:firstLine="1"/>
        <w:jc w:val="center"/>
        <w:rPr>
          <w:b/>
          <w:sz w:val="20"/>
        </w:rPr>
      </w:pPr>
      <w:r>
        <w:rPr>
          <w:b/>
          <w:sz w:val="20"/>
        </w:rPr>
        <w:t>TITULO PRIMERO DISPOSICIONES GENERALES</w:t>
      </w:r>
    </w:p>
    <w:p w:rsidR="00C25680" w:rsidRDefault="00C25680">
      <w:pPr>
        <w:pStyle w:val="Textoindependiente"/>
        <w:spacing w:before="7"/>
        <w:rPr>
          <w:b/>
          <w:sz w:val="19"/>
        </w:rPr>
      </w:pPr>
    </w:p>
    <w:p w:rsidR="00C25680" w:rsidRDefault="00F04C40">
      <w:pPr>
        <w:pStyle w:val="Textoindependiente"/>
        <w:spacing w:before="1"/>
        <w:ind w:left="217" w:right="215"/>
        <w:jc w:val="both"/>
      </w:pPr>
      <w:r>
        <w:rPr>
          <w:b/>
        </w:rPr>
        <w:t xml:space="preserve">ARTÍCULO 1.- </w:t>
      </w:r>
      <w: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y los montos aplicables por concepto de multas por infracciones cometidas a disposiciones fiscales en el Municipio de Jiménez, Coahuila de</w:t>
      </w:r>
      <w:r>
        <w:rPr>
          <w:spacing w:val="-19"/>
        </w:rPr>
        <w:t xml:space="preserve"> </w:t>
      </w:r>
      <w:r>
        <w:t>Zaragoza.</w:t>
      </w:r>
    </w:p>
    <w:p w:rsidR="00C25680" w:rsidRDefault="00C25680">
      <w:pPr>
        <w:pStyle w:val="Textoindependiente"/>
      </w:pPr>
    </w:p>
    <w:p w:rsidR="00C25680" w:rsidRDefault="00F04C40">
      <w:pPr>
        <w:pStyle w:val="Textoindependiente"/>
        <w:ind w:left="217" w:right="216"/>
        <w:jc w:val="both"/>
      </w:pPr>
      <w:r>
        <w:t>Forman parte de los ingresos las contribuciones, productos y aprovechamientos causados en ejercicios anteriores, pendientes de liquidación o pago.</w:t>
      </w:r>
    </w:p>
    <w:p w:rsidR="00C25680" w:rsidRDefault="00C25680">
      <w:pPr>
        <w:pStyle w:val="Textoindependiente"/>
        <w:spacing w:before="10"/>
        <w:rPr>
          <w:sz w:val="19"/>
        </w:rPr>
      </w:pPr>
    </w:p>
    <w:p w:rsidR="00C25680" w:rsidRDefault="00F04C40">
      <w:pPr>
        <w:pStyle w:val="Textoindependiente"/>
        <w:ind w:left="217" w:right="215"/>
        <w:jc w:val="both"/>
      </w:pPr>
      <w:r>
        <w:t>La presente Ley se encuentra regulada en los términos establecidos en el Código Financiero para los Municipios del Estado de Coahuila de Zaragoza, específicamente en lo referente a los ingresos para el ejercicio fiscal del año 2019, mismos que se integran en base a los conceptos señalados a</w:t>
      </w:r>
      <w:r>
        <w:rPr>
          <w:spacing w:val="-5"/>
        </w:rPr>
        <w:t xml:space="preserve"> </w:t>
      </w:r>
      <w:r>
        <w:t>continuación:</w:t>
      </w:r>
    </w:p>
    <w:p w:rsidR="00C25680" w:rsidRDefault="00C25680">
      <w:pPr>
        <w:pStyle w:val="Textoindependiente"/>
        <w:spacing w:before="8" w:after="1"/>
      </w:pPr>
    </w:p>
    <w:tbl>
      <w:tblPr>
        <w:tblStyle w:val="TableNormal"/>
        <w:tblW w:w="0" w:type="auto"/>
        <w:tblInd w:w="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9"/>
        <w:gridCol w:w="281"/>
        <w:gridCol w:w="427"/>
        <w:gridCol w:w="7907"/>
        <w:gridCol w:w="1529"/>
      </w:tblGrid>
      <w:tr w:rsidR="00C25680">
        <w:trPr>
          <w:trHeight w:val="229"/>
        </w:trPr>
        <w:tc>
          <w:tcPr>
            <w:tcW w:w="9074" w:type="dxa"/>
            <w:gridSpan w:val="4"/>
          </w:tcPr>
          <w:p w:rsidR="00C25680" w:rsidRDefault="00F04C40">
            <w:pPr>
              <w:pStyle w:val="TableParagraph"/>
              <w:ind w:left="30"/>
              <w:rPr>
                <w:b/>
                <w:sz w:val="20"/>
              </w:rPr>
            </w:pPr>
            <w:r>
              <w:rPr>
                <w:b/>
                <w:sz w:val="20"/>
              </w:rPr>
              <w:t>Presupuesto de Ingresos Contenido en la Ley de Ingresos 2019</w:t>
            </w:r>
          </w:p>
        </w:tc>
        <w:tc>
          <w:tcPr>
            <w:tcW w:w="1529" w:type="dxa"/>
          </w:tcPr>
          <w:p w:rsidR="00C25680" w:rsidRDefault="00F04C40">
            <w:pPr>
              <w:pStyle w:val="TableParagraph"/>
              <w:ind w:right="18"/>
              <w:jc w:val="right"/>
              <w:rPr>
                <w:b/>
                <w:sz w:val="20"/>
              </w:rPr>
            </w:pPr>
            <w:r>
              <w:rPr>
                <w:b/>
                <w:sz w:val="20"/>
              </w:rPr>
              <w:t>Jiménez</w:t>
            </w:r>
          </w:p>
        </w:tc>
      </w:tr>
      <w:tr w:rsidR="00C25680">
        <w:trPr>
          <w:trHeight w:val="229"/>
        </w:trPr>
        <w:tc>
          <w:tcPr>
            <w:tcW w:w="9074" w:type="dxa"/>
            <w:gridSpan w:val="4"/>
            <w:tcBorders>
              <w:top w:val="nil"/>
              <w:left w:val="nil"/>
              <w:bottom w:val="nil"/>
              <w:right w:val="nil"/>
            </w:tcBorders>
            <w:shd w:val="clear" w:color="auto" w:fill="000000"/>
          </w:tcPr>
          <w:p w:rsidR="00C25680" w:rsidRDefault="00F04C40">
            <w:pPr>
              <w:pStyle w:val="TableParagraph"/>
              <w:ind w:left="38"/>
              <w:rPr>
                <w:b/>
                <w:sz w:val="20"/>
              </w:rPr>
            </w:pPr>
            <w:r>
              <w:rPr>
                <w:b/>
                <w:color w:val="FFFFFF"/>
                <w:sz w:val="20"/>
              </w:rPr>
              <w:t>TOTAL DE INGRESOS</w:t>
            </w:r>
          </w:p>
        </w:tc>
        <w:tc>
          <w:tcPr>
            <w:tcW w:w="1529" w:type="dxa"/>
            <w:tcBorders>
              <w:top w:val="nil"/>
              <w:left w:val="nil"/>
              <w:bottom w:val="nil"/>
              <w:right w:val="nil"/>
            </w:tcBorders>
            <w:shd w:val="clear" w:color="auto" w:fill="000000"/>
          </w:tcPr>
          <w:p w:rsidR="00C25680" w:rsidRDefault="00F04C40">
            <w:pPr>
              <w:pStyle w:val="TableParagraph"/>
              <w:ind w:right="22"/>
              <w:jc w:val="right"/>
              <w:rPr>
                <w:b/>
                <w:sz w:val="20"/>
              </w:rPr>
            </w:pPr>
            <w:r>
              <w:rPr>
                <w:b/>
                <w:color w:val="FFFFFF"/>
                <w:w w:val="95"/>
                <w:sz w:val="20"/>
              </w:rPr>
              <w:t>36,995,910.84</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10"/>
              <w:jc w:val="center"/>
              <w:rPr>
                <w:b/>
                <w:sz w:val="20"/>
              </w:rPr>
            </w:pPr>
            <w:r>
              <w:rPr>
                <w:b/>
                <w:w w:val="99"/>
                <w:sz w:val="20"/>
              </w:rPr>
              <w:t>1</w:t>
            </w:r>
          </w:p>
        </w:tc>
        <w:tc>
          <w:tcPr>
            <w:tcW w:w="8615"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3"/>
              <w:rPr>
                <w:b/>
                <w:sz w:val="20"/>
              </w:rPr>
            </w:pPr>
            <w:r>
              <w:rPr>
                <w:b/>
                <w:sz w:val="20"/>
              </w:rPr>
              <w:t>Impuestos</w:t>
            </w:r>
          </w:p>
        </w:tc>
        <w:tc>
          <w:tcPr>
            <w:tcW w:w="152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19"/>
              <w:jc w:val="right"/>
              <w:rPr>
                <w:b/>
                <w:sz w:val="20"/>
              </w:rPr>
            </w:pPr>
            <w:r>
              <w:rPr>
                <w:b/>
                <w:w w:val="95"/>
                <w:sz w:val="20"/>
              </w:rPr>
              <w:t>992,767.10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10"/>
              <w:jc w:val="center"/>
              <w:rPr>
                <w:sz w:val="20"/>
              </w:rPr>
            </w:pPr>
            <w:r>
              <w:rPr>
                <w:w w:val="99"/>
                <w:sz w:val="20"/>
              </w:rPr>
              <w:t>2</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Impuestos Sobre el Patrimonio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2"/>
              <w:jc w:val="right"/>
              <w:rPr>
                <w:sz w:val="20"/>
              </w:rPr>
            </w:pPr>
            <w:r>
              <w:rPr>
                <w:w w:val="95"/>
                <w:sz w:val="20"/>
              </w:rPr>
              <w:t>992,767.10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Impuesto Predial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2"/>
              <w:jc w:val="right"/>
              <w:rPr>
                <w:sz w:val="20"/>
              </w:rPr>
            </w:pPr>
            <w:r>
              <w:rPr>
                <w:w w:val="95"/>
                <w:sz w:val="20"/>
              </w:rPr>
              <w:t>956,663.86</w:t>
            </w:r>
          </w:p>
        </w:tc>
      </w:tr>
      <w:tr w:rsidR="00C25680">
        <w:trPr>
          <w:trHeight w:val="227"/>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152"/>
              <w:jc w:val="right"/>
              <w:rPr>
                <w:sz w:val="20"/>
              </w:rPr>
            </w:pPr>
            <w:r>
              <w:rPr>
                <w:w w:val="99"/>
                <w:sz w:val="20"/>
              </w:rPr>
              <w:t>2</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3"/>
              <w:rPr>
                <w:sz w:val="20"/>
              </w:rPr>
            </w:pPr>
            <w:r>
              <w:rPr>
                <w:sz w:val="20"/>
              </w:rPr>
              <w:t>Impuesto Sobre Adquisición de Inmuebles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2"/>
              <w:jc w:val="right"/>
              <w:rPr>
                <w:sz w:val="20"/>
              </w:rPr>
            </w:pPr>
            <w:r>
              <w:rPr>
                <w:w w:val="95"/>
                <w:sz w:val="20"/>
              </w:rPr>
              <w:t>36,103.24</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3</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Impuesto Sobre Plusvalía</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10"/>
              <w:jc w:val="center"/>
              <w:rPr>
                <w:sz w:val="20"/>
              </w:rPr>
            </w:pPr>
            <w:r>
              <w:rPr>
                <w:w w:val="99"/>
                <w:sz w:val="20"/>
              </w:rPr>
              <w:t>3</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5"/>
              <w:rPr>
                <w:sz w:val="20"/>
              </w:rPr>
            </w:pPr>
            <w:r>
              <w:rPr>
                <w:sz w:val="20"/>
              </w:rPr>
              <w:t>Impuestos sobre la producción, el consumo y las transacciones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Impuestos sobre la producción, el consumo y las transacciones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10"/>
              <w:jc w:val="center"/>
              <w:rPr>
                <w:sz w:val="20"/>
              </w:rPr>
            </w:pPr>
            <w:r>
              <w:rPr>
                <w:w w:val="99"/>
                <w:sz w:val="20"/>
              </w:rPr>
              <w:t>4</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Impuestos al comercio exterior</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Impuestos al comercio exterior</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10"/>
              <w:jc w:val="center"/>
              <w:rPr>
                <w:sz w:val="20"/>
              </w:rPr>
            </w:pPr>
            <w:r>
              <w:rPr>
                <w:w w:val="99"/>
                <w:sz w:val="20"/>
              </w:rPr>
              <w:t>5</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Impuestos sobre Nóminas y Asimilables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Impuestos sobre Nóminas y Asimilables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10"/>
              <w:jc w:val="center"/>
              <w:rPr>
                <w:sz w:val="20"/>
              </w:rPr>
            </w:pPr>
            <w:r>
              <w:rPr>
                <w:w w:val="99"/>
                <w:sz w:val="20"/>
              </w:rPr>
              <w:t>6</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Impuestos Ecológicos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Impuestos Ecológicos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10"/>
              <w:jc w:val="center"/>
              <w:rPr>
                <w:sz w:val="20"/>
              </w:rPr>
            </w:pPr>
            <w:r>
              <w:rPr>
                <w:w w:val="99"/>
                <w:sz w:val="20"/>
              </w:rPr>
              <w:t>7</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Accesorios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27"/>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152"/>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3"/>
              <w:rPr>
                <w:sz w:val="20"/>
              </w:rPr>
            </w:pPr>
            <w:r>
              <w:rPr>
                <w:sz w:val="20"/>
              </w:rPr>
              <w:t>Accesorios de Impuestos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10"/>
              <w:jc w:val="center"/>
              <w:rPr>
                <w:sz w:val="20"/>
              </w:rPr>
            </w:pPr>
            <w:r>
              <w:rPr>
                <w:w w:val="99"/>
                <w:sz w:val="20"/>
              </w:rPr>
              <w:t>8</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Otros Impuestos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Impuesto Sobre el Ejercicio de Actividades Mercantiles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2</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Impuesto Sobre Prestación de Servicios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3</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Impuesto Sobre Espectáculos y Diversiones Públicas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4</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Impuesto Sobre Enajenación de Bienes Muebles Usados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152"/>
              <w:jc w:val="right"/>
              <w:rPr>
                <w:sz w:val="20"/>
              </w:rPr>
            </w:pPr>
            <w:r>
              <w:rPr>
                <w:w w:val="99"/>
                <w:sz w:val="20"/>
              </w:rPr>
              <w:t>5</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3"/>
              <w:rPr>
                <w:sz w:val="20"/>
              </w:rPr>
            </w:pPr>
            <w:r>
              <w:rPr>
                <w:sz w:val="20"/>
              </w:rPr>
              <w:t>Impuesto Sobre Loterías, Rifas y Sorteos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1"/>
              <w:jc w:val="right"/>
              <w:rPr>
                <w:sz w:val="20"/>
              </w:rPr>
            </w:pPr>
            <w:r>
              <w:rPr>
                <w:sz w:val="20"/>
              </w:rPr>
              <w:t>0.00</w:t>
            </w:r>
          </w:p>
        </w:tc>
      </w:tr>
      <w:tr w:rsidR="00C25680">
        <w:trPr>
          <w:trHeight w:val="46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3" w:lineRule="exact"/>
              <w:ind w:left="10"/>
              <w:jc w:val="center"/>
              <w:rPr>
                <w:sz w:val="20"/>
              </w:rPr>
            </w:pPr>
            <w:r>
              <w:rPr>
                <w:w w:val="99"/>
                <w:sz w:val="20"/>
              </w:rPr>
              <w:t>9</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3" w:lineRule="exact"/>
              <w:ind w:left="35"/>
              <w:rPr>
                <w:sz w:val="20"/>
              </w:rPr>
            </w:pPr>
            <w:r>
              <w:rPr>
                <w:sz w:val="20"/>
              </w:rPr>
              <w:t>Impuestos no comprendidos en las fracciones de la Ley de Ingresos causadas en ejercicios fiscales</w:t>
            </w:r>
          </w:p>
          <w:p w:rsidR="00C25680" w:rsidRDefault="00F04C40">
            <w:pPr>
              <w:pStyle w:val="TableParagraph"/>
              <w:spacing w:line="217" w:lineRule="exact"/>
              <w:ind w:left="35"/>
              <w:rPr>
                <w:sz w:val="20"/>
              </w:rPr>
            </w:pPr>
            <w:r>
              <w:rPr>
                <w:sz w:val="20"/>
              </w:rPr>
              <w:t>anteriores pendientes de liquidación o pago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3" w:lineRule="exact"/>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Impuesto Predial de ejercicios anteriores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27"/>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152"/>
              <w:jc w:val="right"/>
              <w:rPr>
                <w:sz w:val="20"/>
              </w:rPr>
            </w:pPr>
            <w:r>
              <w:rPr>
                <w:w w:val="99"/>
                <w:sz w:val="20"/>
              </w:rPr>
              <w:t>2</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3"/>
              <w:rPr>
                <w:sz w:val="20"/>
              </w:rPr>
            </w:pPr>
            <w:r>
              <w:rPr>
                <w:sz w:val="20"/>
              </w:rPr>
              <w:t>Impuesto sobre Adquisición de Inmuebles de ejercicios anteriores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10"/>
              <w:jc w:val="center"/>
              <w:rPr>
                <w:b/>
                <w:sz w:val="20"/>
              </w:rPr>
            </w:pPr>
            <w:r>
              <w:rPr>
                <w:b/>
                <w:w w:val="99"/>
                <w:sz w:val="20"/>
              </w:rPr>
              <w:t>2</w:t>
            </w:r>
          </w:p>
        </w:tc>
        <w:tc>
          <w:tcPr>
            <w:tcW w:w="8615"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3"/>
              <w:rPr>
                <w:b/>
                <w:sz w:val="20"/>
              </w:rPr>
            </w:pPr>
            <w:r>
              <w:rPr>
                <w:b/>
                <w:sz w:val="20"/>
              </w:rPr>
              <w:t>Cuotas y Aportaciones de seguridad social</w:t>
            </w:r>
          </w:p>
        </w:tc>
        <w:tc>
          <w:tcPr>
            <w:tcW w:w="152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1"/>
              <w:jc w:val="right"/>
              <w:rPr>
                <w:b/>
                <w:sz w:val="20"/>
              </w:rPr>
            </w:pPr>
            <w:r>
              <w:rPr>
                <w:b/>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10"/>
              <w:jc w:val="center"/>
              <w:rPr>
                <w:sz w:val="20"/>
              </w:rPr>
            </w:pPr>
            <w:r>
              <w:rPr>
                <w:w w:val="99"/>
                <w:sz w:val="20"/>
              </w:rPr>
              <w:t>1</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Aportaciones para Fondos de Vivienda</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Aportaciones para Fondos de Vivienda</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10"/>
              <w:jc w:val="center"/>
              <w:rPr>
                <w:sz w:val="20"/>
              </w:rPr>
            </w:pPr>
            <w:r>
              <w:rPr>
                <w:w w:val="99"/>
                <w:sz w:val="20"/>
              </w:rPr>
              <w:t>2</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Cuotas para el Seguro Social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Cuotas para el Seguro Social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10"/>
              <w:jc w:val="center"/>
              <w:rPr>
                <w:sz w:val="20"/>
              </w:rPr>
            </w:pPr>
            <w:r>
              <w:rPr>
                <w:w w:val="99"/>
                <w:sz w:val="20"/>
              </w:rPr>
              <w:t>3</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Cuotas de Ahorro para el Retiro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Cuotas de Ahorro para el Retiro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10"/>
              <w:jc w:val="center"/>
              <w:rPr>
                <w:sz w:val="20"/>
              </w:rPr>
            </w:pPr>
            <w:r>
              <w:rPr>
                <w:w w:val="99"/>
                <w:sz w:val="20"/>
              </w:rPr>
              <w:t>4</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Otras Cuotas y Aportaciones para la seguridad social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2"/>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3"/>
              <w:rPr>
                <w:sz w:val="20"/>
              </w:rPr>
            </w:pPr>
            <w:r>
              <w:rPr>
                <w:sz w:val="20"/>
              </w:rPr>
              <w:t>Otras Cuotas y Aportaciones para la seguridad social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1"/>
              <w:jc w:val="right"/>
              <w:rPr>
                <w:sz w:val="20"/>
              </w:rPr>
            </w:pPr>
            <w:r>
              <w:rPr>
                <w:sz w:val="20"/>
              </w:rPr>
              <w:t>0.00</w:t>
            </w:r>
          </w:p>
        </w:tc>
      </w:tr>
    </w:tbl>
    <w:p w:rsidR="00C25680" w:rsidRDefault="00C25680">
      <w:pPr>
        <w:jc w:val="right"/>
        <w:rPr>
          <w:sz w:val="20"/>
        </w:rPr>
        <w:sectPr w:rsidR="00C25680">
          <w:pgSz w:w="12250" w:h="15850"/>
          <w:pgMar w:top="960" w:right="380" w:bottom="0" w:left="860" w:header="710" w:footer="0" w:gutter="0"/>
          <w:cols w:space="720"/>
        </w:sectPr>
      </w:pPr>
    </w:p>
    <w:tbl>
      <w:tblPr>
        <w:tblStyle w:val="TableNormal"/>
        <w:tblW w:w="0" w:type="auto"/>
        <w:tblInd w:w="201"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459"/>
        <w:gridCol w:w="281"/>
        <w:gridCol w:w="427"/>
        <w:gridCol w:w="7907"/>
        <w:gridCol w:w="1529"/>
      </w:tblGrid>
      <w:tr w:rsidR="00C25680">
        <w:trPr>
          <w:trHeight w:val="230"/>
        </w:trPr>
        <w:tc>
          <w:tcPr>
            <w:tcW w:w="459" w:type="dxa"/>
            <w:tcBorders>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5</w:t>
            </w:r>
          </w:p>
        </w:tc>
        <w:tc>
          <w:tcPr>
            <w:tcW w:w="8334" w:type="dxa"/>
            <w:gridSpan w:val="2"/>
            <w:tcBorders>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Accesorios</w:t>
            </w:r>
          </w:p>
        </w:tc>
        <w:tc>
          <w:tcPr>
            <w:tcW w:w="1529" w:type="dxa"/>
            <w:tcBorders>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Accesorios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jc w:val="center"/>
              <w:rPr>
                <w:b/>
                <w:sz w:val="20"/>
              </w:rPr>
            </w:pPr>
            <w:r>
              <w:rPr>
                <w:b/>
                <w:w w:val="99"/>
                <w:sz w:val="20"/>
              </w:rPr>
              <w:t>3</w:t>
            </w:r>
          </w:p>
        </w:tc>
        <w:tc>
          <w:tcPr>
            <w:tcW w:w="8615"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8"/>
              <w:rPr>
                <w:b/>
                <w:sz w:val="20"/>
              </w:rPr>
            </w:pPr>
            <w:r>
              <w:rPr>
                <w:b/>
                <w:sz w:val="20"/>
              </w:rPr>
              <w:t>Contribuciones de Mejoras</w:t>
            </w:r>
          </w:p>
        </w:tc>
        <w:tc>
          <w:tcPr>
            <w:tcW w:w="152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6"/>
              <w:jc w:val="right"/>
              <w:rPr>
                <w:b/>
                <w:sz w:val="20"/>
              </w:rPr>
            </w:pPr>
            <w:r>
              <w:rPr>
                <w:b/>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jc w:val="center"/>
              <w:rPr>
                <w:sz w:val="20"/>
              </w:rPr>
            </w:pPr>
            <w:r>
              <w:rPr>
                <w:w w:val="99"/>
                <w:sz w:val="20"/>
              </w:rPr>
              <w:t>1</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0"/>
              <w:rPr>
                <w:sz w:val="20"/>
              </w:rPr>
            </w:pPr>
            <w:r>
              <w:rPr>
                <w:sz w:val="20"/>
              </w:rPr>
              <w:t>Contribución de Mejoras por Obras Públicas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Contribución por Gasto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2</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Contribución por Obra Pública</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3</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Contribución por Responsabilidad Objetiva</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458"/>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
              <w:jc w:val="center"/>
              <w:rPr>
                <w:sz w:val="20"/>
              </w:rPr>
            </w:pPr>
            <w:r>
              <w:rPr>
                <w:w w:val="99"/>
                <w:sz w:val="20"/>
              </w:rPr>
              <w:t>4</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8"/>
              <w:rPr>
                <w:sz w:val="20"/>
              </w:rPr>
            </w:pPr>
            <w:r>
              <w:rPr>
                <w:sz w:val="20"/>
              </w:rPr>
              <w:t>Contribución por Mantenimiento, Mejoramiento y Equipamiento del Cuerpo de Bomberos de los</w:t>
            </w:r>
          </w:p>
          <w:p w:rsidR="00C25680" w:rsidRDefault="00F04C40">
            <w:pPr>
              <w:pStyle w:val="TableParagraph"/>
              <w:spacing w:line="220" w:lineRule="exact"/>
              <w:ind w:left="28"/>
              <w:rPr>
                <w:sz w:val="20"/>
              </w:rPr>
            </w:pPr>
            <w:r>
              <w:rPr>
                <w:sz w:val="20"/>
              </w:rPr>
              <w:t>Municipios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5</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Contribución por Mantenimiento y Conservación del Centro Histórico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6</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Contribución por Otros Servicios Municipales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46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jc w:val="center"/>
              <w:rPr>
                <w:sz w:val="20"/>
              </w:rPr>
            </w:pPr>
            <w:r>
              <w:rPr>
                <w:w w:val="99"/>
                <w:sz w:val="20"/>
              </w:rPr>
              <w:t>9</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Contribuciones de Mejoras no comprendidas en las fracciones de la Ley de Ingresos causadas en</w:t>
            </w:r>
          </w:p>
          <w:p w:rsidR="00C25680" w:rsidRDefault="00F04C40">
            <w:pPr>
              <w:pStyle w:val="TableParagraph"/>
              <w:spacing w:line="223" w:lineRule="exact"/>
              <w:ind w:left="30"/>
              <w:rPr>
                <w:sz w:val="20"/>
              </w:rPr>
            </w:pPr>
            <w:r>
              <w:rPr>
                <w:sz w:val="20"/>
              </w:rPr>
              <w:t>ejercicios fiscales anteriores pendientes de liquidación o pago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6"/>
              <w:jc w:val="right"/>
              <w:rPr>
                <w:sz w:val="20"/>
              </w:rPr>
            </w:pPr>
            <w:r>
              <w:rPr>
                <w:sz w:val="20"/>
              </w:rPr>
              <w:t>0.00</w:t>
            </w:r>
          </w:p>
        </w:tc>
      </w:tr>
      <w:tr w:rsidR="00C25680">
        <w:trPr>
          <w:trHeight w:val="487"/>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
              <w:jc w:val="center"/>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8"/>
              <w:rPr>
                <w:sz w:val="20"/>
              </w:rPr>
            </w:pPr>
            <w:r>
              <w:rPr>
                <w:sz w:val="20"/>
              </w:rPr>
              <w:t>Contribuciones de Mejoras no comprendidas en las fracciones de la Ley de Ingresos causadas en</w:t>
            </w:r>
          </w:p>
          <w:p w:rsidR="00C25680" w:rsidRDefault="00F04C40">
            <w:pPr>
              <w:pStyle w:val="TableParagraph"/>
              <w:spacing w:line="240" w:lineRule="auto"/>
              <w:ind w:left="28"/>
              <w:rPr>
                <w:sz w:val="20"/>
              </w:rPr>
            </w:pPr>
            <w:r>
              <w:rPr>
                <w:sz w:val="20"/>
              </w:rPr>
              <w:t>ejercicios fiscales anteriores pendientes de liquidación o pago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jc w:val="center"/>
              <w:rPr>
                <w:b/>
                <w:sz w:val="20"/>
              </w:rPr>
            </w:pPr>
            <w:r>
              <w:rPr>
                <w:b/>
                <w:w w:val="99"/>
                <w:sz w:val="20"/>
              </w:rPr>
              <w:t>4</w:t>
            </w:r>
          </w:p>
        </w:tc>
        <w:tc>
          <w:tcPr>
            <w:tcW w:w="8615"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8"/>
              <w:rPr>
                <w:b/>
                <w:sz w:val="20"/>
              </w:rPr>
            </w:pPr>
            <w:r>
              <w:rPr>
                <w:b/>
                <w:sz w:val="20"/>
              </w:rPr>
              <w:t>Derechos</w:t>
            </w:r>
          </w:p>
        </w:tc>
        <w:tc>
          <w:tcPr>
            <w:tcW w:w="152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7"/>
              <w:jc w:val="right"/>
              <w:rPr>
                <w:b/>
                <w:sz w:val="20"/>
              </w:rPr>
            </w:pPr>
            <w:r>
              <w:rPr>
                <w:b/>
                <w:w w:val="95"/>
                <w:sz w:val="20"/>
              </w:rPr>
              <w:t>792,356.79</w:t>
            </w:r>
          </w:p>
        </w:tc>
      </w:tr>
      <w:tr w:rsidR="00C25680">
        <w:trPr>
          <w:trHeight w:val="338"/>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jc w:val="center"/>
              <w:rPr>
                <w:sz w:val="20"/>
              </w:rPr>
            </w:pPr>
            <w:r>
              <w:rPr>
                <w:w w:val="99"/>
                <w:sz w:val="20"/>
              </w:rPr>
              <w:t>1</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Derechos por el Uso, Goce, Aprovechamiento o Explotación de Bienes de Dominio Público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Servicios de Arrastre y Almacenaje</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
              <w:jc w:val="center"/>
              <w:rPr>
                <w:sz w:val="20"/>
              </w:rPr>
            </w:pPr>
            <w:r>
              <w:rPr>
                <w:w w:val="99"/>
                <w:sz w:val="20"/>
              </w:rPr>
              <w:t>2</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28"/>
              <w:rPr>
                <w:sz w:val="20"/>
              </w:rPr>
            </w:pPr>
            <w:r>
              <w:rPr>
                <w:sz w:val="20"/>
              </w:rPr>
              <w:t>Provenientes de la Ocupación de las Vías Públicas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3</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Provenientes del Uso de las Pensiones Municipales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4</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Provenientes del Uso de Otros Bienes de Dominio Público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27"/>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jc w:val="center"/>
              <w:rPr>
                <w:sz w:val="20"/>
              </w:rPr>
            </w:pPr>
            <w:r>
              <w:rPr>
                <w:w w:val="99"/>
                <w:sz w:val="20"/>
              </w:rPr>
              <w:t>2</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sz w:val="20"/>
              </w:rPr>
              <w:t>Derechos a los hidrocarburos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Derechos a los hidrocarburos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3</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Derechos por Prestación de Servicios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w w:val="95"/>
                <w:sz w:val="20"/>
              </w:rPr>
              <w:t>580,523.23</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Servicios de Agua Potable y Alcantarillado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w w:val="95"/>
                <w:sz w:val="20"/>
              </w:rPr>
              <w:t>562,493.98</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2</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Servicios de Rastros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3</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Servicios de Alumbrado Público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4</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Servicios en Mercados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5</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Servicios de Aseo Público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6</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Servicios de Seguridad Pública</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7</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Servicios en Panteones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8</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Servicios de Tránsito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w w:val="95"/>
                <w:sz w:val="20"/>
              </w:rPr>
              <w:t>18,029.22</w:t>
            </w:r>
          </w:p>
        </w:tc>
      </w:tr>
      <w:tr w:rsidR="00C25680">
        <w:trPr>
          <w:trHeight w:val="227"/>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
              <w:jc w:val="center"/>
              <w:rPr>
                <w:sz w:val="20"/>
              </w:rPr>
            </w:pPr>
            <w:r>
              <w:rPr>
                <w:w w:val="99"/>
                <w:sz w:val="20"/>
              </w:rPr>
              <w:t>9</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8"/>
              <w:rPr>
                <w:sz w:val="20"/>
              </w:rPr>
            </w:pPr>
            <w:r>
              <w:rPr>
                <w:sz w:val="20"/>
              </w:rPr>
              <w:t>Servicios de Previsión Social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93" w:right="89"/>
              <w:jc w:val="center"/>
              <w:rPr>
                <w:sz w:val="20"/>
              </w:rPr>
            </w:pPr>
            <w:r>
              <w:rPr>
                <w:sz w:val="20"/>
              </w:rPr>
              <w:t>10</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28"/>
              <w:rPr>
                <w:sz w:val="20"/>
              </w:rPr>
            </w:pPr>
            <w:r>
              <w:rPr>
                <w:sz w:val="20"/>
              </w:rPr>
              <w:t>Servicios de Protección Civil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93" w:right="89"/>
              <w:jc w:val="center"/>
              <w:rPr>
                <w:sz w:val="20"/>
              </w:rPr>
            </w:pPr>
            <w:r>
              <w:rPr>
                <w:sz w:val="20"/>
              </w:rPr>
              <w:t>11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Servicios de Saneamiento y Aguas Residuales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93" w:right="89"/>
              <w:jc w:val="center"/>
              <w:rPr>
                <w:sz w:val="20"/>
              </w:rPr>
            </w:pPr>
            <w:r>
              <w:rPr>
                <w:sz w:val="20"/>
              </w:rPr>
              <w:t>12</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Servicios en Materia de Educación y Cultura</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93" w:right="89"/>
              <w:jc w:val="center"/>
              <w:rPr>
                <w:sz w:val="20"/>
              </w:rPr>
            </w:pPr>
            <w:r>
              <w:rPr>
                <w:sz w:val="20"/>
              </w:rPr>
              <w:t>13</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Otros Servicios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4</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Otros Derechos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211,833.58</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Expedición de Licencias para Construcción</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2</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Servicios por Alineación de Predios y Asignación de Números Oficiales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3</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Expedición de Licencias para Fraccionamientos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4</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Licencias para Establecimientos que Expendan Bebidas Alcohólicas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w w:val="95"/>
                <w:sz w:val="20"/>
              </w:rPr>
              <w:t>208,248.02</w:t>
            </w:r>
          </w:p>
        </w:tc>
      </w:tr>
      <w:tr w:rsidR="00C25680">
        <w:trPr>
          <w:trHeight w:val="323"/>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
              <w:jc w:val="center"/>
              <w:rPr>
                <w:sz w:val="20"/>
              </w:rPr>
            </w:pPr>
            <w:r>
              <w:rPr>
                <w:w w:val="99"/>
                <w:sz w:val="20"/>
              </w:rPr>
              <w:t>5</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8"/>
              <w:rPr>
                <w:sz w:val="20"/>
              </w:rPr>
            </w:pPr>
            <w:r>
              <w:rPr>
                <w:sz w:val="20"/>
              </w:rPr>
              <w:t>Expedición de Licencias para la Colocación y Uso de Anuncios y Carteles Publicitarios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6</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Servicios Catastrales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27"/>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
              <w:jc w:val="center"/>
              <w:rPr>
                <w:sz w:val="20"/>
              </w:rPr>
            </w:pPr>
            <w:r>
              <w:rPr>
                <w:w w:val="99"/>
                <w:sz w:val="20"/>
              </w:rPr>
              <w:t>7</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8"/>
              <w:rPr>
                <w:sz w:val="20"/>
              </w:rPr>
            </w:pPr>
            <w:r>
              <w:rPr>
                <w:sz w:val="20"/>
              </w:rPr>
              <w:t>Servicios por Certificaciones y Legalizaciones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4"/>
              <w:jc w:val="right"/>
              <w:rPr>
                <w:sz w:val="20"/>
              </w:rPr>
            </w:pPr>
            <w:r>
              <w:rPr>
                <w:w w:val="95"/>
                <w:sz w:val="20"/>
              </w:rPr>
              <w:t>3,585.57</w:t>
            </w:r>
          </w:p>
        </w:tc>
      </w:tr>
      <w:tr w:rsidR="00C25680">
        <w:trPr>
          <w:trHeight w:val="326"/>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0" w:lineRule="exact"/>
              <w:ind w:left="3"/>
              <w:jc w:val="center"/>
              <w:rPr>
                <w:sz w:val="20"/>
              </w:rPr>
            </w:pPr>
            <w:r>
              <w:rPr>
                <w:w w:val="99"/>
                <w:sz w:val="20"/>
              </w:rPr>
              <w:t>8</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0" w:lineRule="exact"/>
              <w:ind w:left="28"/>
              <w:rPr>
                <w:sz w:val="20"/>
              </w:rPr>
            </w:pPr>
            <w:r>
              <w:rPr>
                <w:sz w:val="20"/>
              </w:rPr>
              <w:t>Expedición de Licencias, Permisos, Autorizaciones y Servicios de Control Ambiental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0" w:lineRule="exact"/>
              <w:ind w:right="26"/>
              <w:jc w:val="right"/>
              <w:rPr>
                <w:sz w:val="20"/>
              </w:rPr>
            </w:pPr>
            <w:r>
              <w:rPr>
                <w:sz w:val="20"/>
              </w:rPr>
              <w:t>0.00</w:t>
            </w:r>
          </w:p>
        </w:tc>
      </w:tr>
      <w:tr w:rsidR="00C25680">
        <w:trPr>
          <w:trHeight w:val="227"/>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jc w:val="center"/>
              <w:rPr>
                <w:sz w:val="20"/>
              </w:rPr>
            </w:pPr>
            <w:r>
              <w:rPr>
                <w:w w:val="99"/>
                <w:sz w:val="20"/>
              </w:rPr>
              <w:t>5</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sz w:val="20"/>
              </w:rPr>
              <w:t>Accesorios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
              <w:jc w:val="center"/>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28"/>
              <w:rPr>
                <w:sz w:val="20"/>
              </w:rPr>
            </w:pPr>
            <w:r>
              <w:rPr>
                <w:sz w:val="20"/>
              </w:rPr>
              <w:t>Recargos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6"/>
              <w:jc w:val="right"/>
              <w:rPr>
                <w:sz w:val="20"/>
              </w:rPr>
            </w:pPr>
            <w:r>
              <w:rPr>
                <w:sz w:val="20"/>
              </w:rPr>
              <w:t>0.00</w:t>
            </w:r>
          </w:p>
        </w:tc>
      </w:tr>
      <w:tr w:rsidR="00C25680">
        <w:trPr>
          <w:trHeight w:val="46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jc w:val="center"/>
              <w:rPr>
                <w:sz w:val="20"/>
              </w:rPr>
            </w:pPr>
            <w:r>
              <w:rPr>
                <w:w w:val="99"/>
                <w:sz w:val="20"/>
              </w:rPr>
              <w:t>9</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Derechos no comprendidos en las fracciones de la Ley de Ingresos causadas en ejercicios fiscales</w:t>
            </w:r>
          </w:p>
          <w:p w:rsidR="00C25680" w:rsidRDefault="00F04C40">
            <w:pPr>
              <w:pStyle w:val="TableParagraph"/>
              <w:spacing w:line="223" w:lineRule="exact"/>
              <w:ind w:left="30"/>
              <w:rPr>
                <w:sz w:val="20"/>
              </w:rPr>
            </w:pPr>
            <w:r>
              <w:rPr>
                <w:sz w:val="20"/>
              </w:rPr>
              <w:t>anteriores pendientes de liquidación o pago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Derechos causados en ejercicios fiscales anteriores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jc w:val="center"/>
              <w:rPr>
                <w:b/>
                <w:sz w:val="20"/>
              </w:rPr>
            </w:pPr>
            <w:r>
              <w:rPr>
                <w:b/>
                <w:w w:val="99"/>
                <w:sz w:val="20"/>
              </w:rPr>
              <w:t>5</w:t>
            </w:r>
          </w:p>
        </w:tc>
        <w:tc>
          <w:tcPr>
            <w:tcW w:w="8615"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8"/>
              <w:rPr>
                <w:b/>
                <w:sz w:val="20"/>
              </w:rPr>
            </w:pPr>
            <w:r>
              <w:rPr>
                <w:b/>
                <w:sz w:val="20"/>
              </w:rPr>
              <w:t>Productos</w:t>
            </w:r>
          </w:p>
        </w:tc>
        <w:tc>
          <w:tcPr>
            <w:tcW w:w="152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6"/>
              <w:jc w:val="right"/>
              <w:rPr>
                <w:b/>
                <w:sz w:val="20"/>
              </w:rPr>
            </w:pPr>
            <w:r>
              <w:rPr>
                <w:b/>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1</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Productos de Tipo Corriente</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323"/>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
              <w:jc w:val="center"/>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8"/>
              <w:rPr>
                <w:sz w:val="20"/>
              </w:rPr>
            </w:pPr>
            <w:r>
              <w:rPr>
                <w:sz w:val="20"/>
              </w:rPr>
              <w:t>Provenientes de la Venta o Arrendamiento de Lotes y Gavetas de los Panteones Municipales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6"/>
              <w:jc w:val="right"/>
              <w:rPr>
                <w:sz w:val="20"/>
              </w:rPr>
            </w:pPr>
            <w:r>
              <w:rPr>
                <w:sz w:val="20"/>
              </w:rPr>
              <w:t>0.00</w:t>
            </w:r>
          </w:p>
        </w:tc>
      </w:tr>
      <w:tr w:rsidR="00C25680">
        <w:trPr>
          <w:trHeight w:val="323"/>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
              <w:jc w:val="center"/>
              <w:rPr>
                <w:sz w:val="20"/>
              </w:rPr>
            </w:pPr>
            <w:r>
              <w:rPr>
                <w:w w:val="99"/>
                <w:sz w:val="20"/>
              </w:rPr>
              <w:t>2</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8"/>
              <w:rPr>
                <w:sz w:val="20"/>
              </w:rPr>
            </w:pPr>
            <w:r>
              <w:rPr>
                <w:sz w:val="20"/>
              </w:rPr>
              <w:t>Provenientes del Arrendamiento de Locales Ubicados en los Mercados Municipales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3</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Otros Productos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2</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Productos de capital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
              <w:jc w:val="center"/>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Productos de capital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46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8"/>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jc w:val="center"/>
              <w:rPr>
                <w:sz w:val="20"/>
              </w:rPr>
            </w:pPr>
            <w:r>
              <w:rPr>
                <w:w w:val="99"/>
                <w:sz w:val="20"/>
              </w:rPr>
              <w:t>9</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Productos no comprendidos en las fracciones de la Ley de Ingresos causadas en ejercicios fiscales</w:t>
            </w:r>
          </w:p>
          <w:p w:rsidR="00C25680" w:rsidRDefault="00F04C40">
            <w:pPr>
              <w:pStyle w:val="TableParagraph"/>
              <w:spacing w:line="223" w:lineRule="exact"/>
              <w:ind w:left="30"/>
              <w:rPr>
                <w:sz w:val="20"/>
              </w:rPr>
            </w:pPr>
            <w:r>
              <w:rPr>
                <w:sz w:val="20"/>
              </w:rPr>
              <w:t>anteriores pendientes de liquidación o pago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6"/>
              <w:jc w:val="right"/>
              <w:rPr>
                <w:sz w:val="20"/>
              </w:rPr>
            </w:pPr>
            <w:r>
              <w:rPr>
                <w:sz w:val="20"/>
              </w:rPr>
              <w:t>0.00</w:t>
            </w:r>
          </w:p>
        </w:tc>
      </w:tr>
    </w:tbl>
    <w:p w:rsidR="00C25680" w:rsidRDefault="00C25680">
      <w:pPr>
        <w:spacing w:line="217" w:lineRule="exact"/>
        <w:jc w:val="right"/>
        <w:rPr>
          <w:sz w:val="20"/>
        </w:rPr>
        <w:sectPr w:rsidR="00C25680">
          <w:pgSz w:w="12250" w:h="15850"/>
          <w:pgMar w:top="960" w:right="380" w:bottom="0" w:left="860" w:header="710" w:footer="0" w:gutter="0"/>
          <w:cols w:space="720"/>
        </w:sectPr>
      </w:pPr>
    </w:p>
    <w:tbl>
      <w:tblPr>
        <w:tblStyle w:val="TableNormal"/>
        <w:tblW w:w="0" w:type="auto"/>
        <w:tblInd w:w="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9"/>
        <w:gridCol w:w="281"/>
        <w:gridCol w:w="427"/>
        <w:gridCol w:w="7907"/>
        <w:gridCol w:w="1529"/>
      </w:tblGrid>
      <w:tr w:rsidR="00C25680">
        <w:trPr>
          <w:trHeight w:val="486"/>
        </w:trPr>
        <w:tc>
          <w:tcPr>
            <w:tcW w:w="459" w:type="dxa"/>
            <w:tcBorders>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81" w:type="dxa"/>
            <w:tcBorders>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427" w:type="dxa"/>
            <w:tcBorders>
              <w:left w:val="single" w:sz="2" w:space="0" w:color="000000"/>
              <w:bottom w:val="single" w:sz="2" w:space="0" w:color="000000"/>
              <w:right w:val="single" w:sz="2" w:space="0" w:color="000000"/>
            </w:tcBorders>
          </w:tcPr>
          <w:p w:rsidR="00C25680" w:rsidRDefault="00F04C40">
            <w:pPr>
              <w:pStyle w:val="TableParagraph"/>
              <w:spacing w:line="216" w:lineRule="exact"/>
              <w:ind w:right="157"/>
              <w:jc w:val="right"/>
              <w:rPr>
                <w:sz w:val="20"/>
              </w:rPr>
            </w:pPr>
            <w:r>
              <w:rPr>
                <w:w w:val="99"/>
                <w:sz w:val="20"/>
              </w:rPr>
              <w:t>1</w:t>
            </w:r>
          </w:p>
        </w:tc>
        <w:tc>
          <w:tcPr>
            <w:tcW w:w="7907" w:type="dxa"/>
            <w:tcBorders>
              <w:left w:val="single" w:sz="2" w:space="0" w:color="000000"/>
              <w:bottom w:val="single" w:sz="2" w:space="0" w:color="000000"/>
              <w:right w:val="single" w:sz="2" w:space="0" w:color="000000"/>
            </w:tcBorders>
          </w:tcPr>
          <w:p w:rsidR="00C25680" w:rsidRDefault="00F04C40">
            <w:pPr>
              <w:pStyle w:val="TableParagraph"/>
              <w:spacing w:line="216" w:lineRule="exact"/>
              <w:ind w:left="28"/>
              <w:rPr>
                <w:sz w:val="20"/>
              </w:rPr>
            </w:pPr>
            <w:r>
              <w:rPr>
                <w:sz w:val="20"/>
              </w:rPr>
              <w:t>Productos no comprendidos en las fracciones de la Ley de Ingresos causadas en ejercicios fiscales</w:t>
            </w:r>
          </w:p>
          <w:p w:rsidR="00C25680" w:rsidRDefault="00F04C40">
            <w:pPr>
              <w:pStyle w:val="TableParagraph"/>
              <w:spacing w:line="240" w:lineRule="auto"/>
              <w:ind w:left="28"/>
              <w:rPr>
                <w:sz w:val="20"/>
              </w:rPr>
            </w:pPr>
            <w:r>
              <w:rPr>
                <w:sz w:val="20"/>
              </w:rPr>
              <w:t>anteriores pendientes de liquidación o pago</w:t>
            </w:r>
          </w:p>
        </w:tc>
        <w:tc>
          <w:tcPr>
            <w:tcW w:w="1529" w:type="dxa"/>
            <w:tcBorders>
              <w:left w:val="single" w:sz="2" w:space="0" w:color="000000"/>
              <w:bottom w:val="single" w:sz="2" w:space="0" w:color="000000"/>
              <w:right w:val="single" w:sz="2" w:space="0" w:color="000000"/>
            </w:tcBorders>
          </w:tcPr>
          <w:p w:rsidR="00C25680" w:rsidRDefault="00F04C40">
            <w:pPr>
              <w:pStyle w:val="TableParagraph"/>
              <w:spacing w:line="216"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jc w:val="center"/>
              <w:rPr>
                <w:b/>
                <w:sz w:val="20"/>
              </w:rPr>
            </w:pPr>
            <w:r>
              <w:rPr>
                <w:b/>
                <w:w w:val="99"/>
                <w:sz w:val="20"/>
              </w:rPr>
              <w:t>6</w:t>
            </w:r>
          </w:p>
        </w:tc>
        <w:tc>
          <w:tcPr>
            <w:tcW w:w="8615"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8"/>
              <w:rPr>
                <w:b/>
                <w:sz w:val="20"/>
              </w:rPr>
            </w:pPr>
            <w:r>
              <w:rPr>
                <w:b/>
                <w:sz w:val="20"/>
              </w:rPr>
              <w:t>Aprovechamientos</w:t>
            </w:r>
          </w:p>
        </w:tc>
        <w:tc>
          <w:tcPr>
            <w:tcW w:w="152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4"/>
              <w:jc w:val="right"/>
              <w:rPr>
                <w:b/>
                <w:sz w:val="20"/>
              </w:rPr>
            </w:pPr>
            <w:r>
              <w:rPr>
                <w:b/>
                <w:w w:val="95"/>
                <w:sz w:val="20"/>
              </w:rPr>
              <w:t>126,883.56</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jc w:val="center"/>
              <w:rPr>
                <w:sz w:val="20"/>
              </w:rPr>
            </w:pPr>
            <w:r>
              <w:rPr>
                <w:w w:val="99"/>
                <w:sz w:val="20"/>
              </w:rPr>
              <w:t>1</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0"/>
              <w:rPr>
                <w:sz w:val="20"/>
              </w:rPr>
            </w:pPr>
            <w:r>
              <w:rPr>
                <w:sz w:val="20"/>
              </w:rPr>
              <w:t>Aprovechamientos de Tipo Corriente</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4"/>
              <w:jc w:val="right"/>
              <w:rPr>
                <w:sz w:val="20"/>
              </w:rPr>
            </w:pPr>
            <w:r>
              <w:rPr>
                <w:w w:val="95"/>
                <w:sz w:val="20"/>
              </w:rPr>
              <w:t>126,883.56</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Ingresos por Transferencia</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2</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Ingresos Derivados de Sanciones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w w:val="95"/>
                <w:sz w:val="20"/>
              </w:rPr>
              <w:t>126,883.56</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3</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Otros Aprovechamientos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4</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Aprovechamientos por Retenciones no Aplicadas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5</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Devoluciones de impuestos estatales y/o federales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2</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Aprovechamientos de capital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Aprovechamientos de capital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458"/>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jc w:val="center"/>
              <w:rPr>
                <w:sz w:val="20"/>
              </w:rPr>
            </w:pPr>
            <w:r>
              <w:rPr>
                <w:w w:val="99"/>
                <w:sz w:val="20"/>
              </w:rPr>
              <w:t>9</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6" w:lineRule="exact"/>
              <w:ind w:left="30"/>
              <w:rPr>
                <w:sz w:val="20"/>
              </w:rPr>
            </w:pPr>
            <w:r>
              <w:rPr>
                <w:sz w:val="20"/>
              </w:rPr>
              <w:t>Aprovechamientos no comprendidos en las fracciones de la Ley de Ingresos causadas en ejercicios</w:t>
            </w:r>
          </w:p>
          <w:p w:rsidR="00C25680" w:rsidRDefault="00F04C40">
            <w:pPr>
              <w:pStyle w:val="TableParagraph"/>
              <w:spacing w:line="222" w:lineRule="exact"/>
              <w:ind w:left="30"/>
              <w:rPr>
                <w:sz w:val="20"/>
              </w:rPr>
            </w:pPr>
            <w:r>
              <w:rPr>
                <w:sz w:val="20"/>
              </w:rPr>
              <w:t>fiscales anteriores pendientes de liquidación o pago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6"/>
              <w:jc w:val="right"/>
              <w:rPr>
                <w:sz w:val="20"/>
              </w:rPr>
            </w:pPr>
            <w:r>
              <w:rPr>
                <w:sz w:val="20"/>
              </w:rPr>
              <w:t>0.00</w:t>
            </w:r>
          </w:p>
        </w:tc>
      </w:tr>
      <w:tr w:rsidR="00C25680">
        <w:trPr>
          <w:trHeight w:val="46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8"/>
              <w:rPr>
                <w:sz w:val="20"/>
              </w:rPr>
            </w:pPr>
            <w:r>
              <w:rPr>
                <w:sz w:val="20"/>
              </w:rPr>
              <w:t>Aprovechamientos no comprendidos en las fracciones de la Ley de Ingresos causadas en</w:t>
            </w:r>
          </w:p>
          <w:p w:rsidR="00C25680" w:rsidRDefault="00F04C40">
            <w:pPr>
              <w:pStyle w:val="TableParagraph"/>
              <w:spacing w:line="223" w:lineRule="exact"/>
              <w:ind w:left="28"/>
              <w:rPr>
                <w:sz w:val="20"/>
              </w:rPr>
            </w:pPr>
            <w:r>
              <w:rPr>
                <w:sz w:val="20"/>
              </w:rPr>
              <w:t>ejercicios fiscales anteriores pendientes de liquidación o pago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jc w:val="center"/>
              <w:rPr>
                <w:b/>
                <w:sz w:val="20"/>
              </w:rPr>
            </w:pPr>
            <w:r>
              <w:rPr>
                <w:b/>
                <w:w w:val="99"/>
                <w:sz w:val="20"/>
              </w:rPr>
              <w:t>7</w:t>
            </w:r>
          </w:p>
        </w:tc>
        <w:tc>
          <w:tcPr>
            <w:tcW w:w="8615"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8"/>
              <w:rPr>
                <w:b/>
                <w:sz w:val="20"/>
              </w:rPr>
            </w:pPr>
            <w:r>
              <w:rPr>
                <w:b/>
                <w:sz w:val="20"/>
              </w:rPr>
              <w:t>Ingresos por Ventas de Bienes y Servicios</w:t>
            </w:r>
          </w:p>
        </w:tc>
        <w:tc>
          <w:tcPr>
            <w:tcW w:w="152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6"/>
              <w:jc w:val="right"/>
              <w:rPr>
                <w:b/>
                <w:sz w:val="20"/>
              </w:rPr>
            </w:pPr>
            <w:r>
              <w:rPr>
                <w:b/>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1</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Ingresos por Ventas de Bienes y Servicios de Organismos Descentralizados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Ingresos por Ventas de Bienes y Servicios de Organismos Descentralizados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jc w:val="center"/>
              <w:rPr>
                <w:sz w:val="20"/>
              </w:rPr>
            </w:pPr>
            <w:r>
              <w:rPr>
                <w:w w:val="99"/>
                <w:sz w:val="20"/>
              </w:rPr>
              <w:t>2</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0"/>
              <w:rPr>
                <w:sz w:val="20"/>
              </w:rPr>
            </w:pPr>
            <w:r>
              <w:rPr>
                <w:sz w:val="20"/>
              </w:rPr>
              <w:t>Ingresos de operación de entidades paraestatales empresariales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Ingresos de operación de entidades paraestatales empresariales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3</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Ingresos por ventas de bienes y servicios producidos en establecimientos del Gobierno Central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27"/>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8"/>
              <w:rPr>
                <w:sz w:val="20"/>
              </w:rPr>
            </w:pPr>
            <w:r>
              <w:rPr>
                <w:sz w:val="20"/>
              </w:rPr>
              <w:t>Ingresos por ventas de bienes y servicios producidos en establecimientos del Gobierno Central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jc w:val="center"/>
              <w:rPr>
                <w:b/>
                <w:sz w:val="20"/>
              </w:rPr>
            </w:pPr>
            <w:r>
              <w:rPr>
                <w:b/>
                <w:w w:val="99"/>
                <w:sz w:val="20"/>
              </w:rPr>
              <w:t>8</w:t>
            </w:r>
          </w:p>
        </w:tc>
        <w:tc>
          <w:tcPr>
            <w:tcW w:w="8615"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8"/>
              <w:rPr>
                <w:b/>
                <w:sz w:val="20"/>
              </w:rPr>
            </w:pPr>
            <w:r>
              <w:rPr>
                <w:b/>
                <w:sz w:val="20"/>
              </w:rPr>
              <w:t>Participaciones y Aportaciones</w:t>
            </w:r>
          </w:p>
        </w:tc>
        <w:tc>
          <w:tcPr>
            <w:tcW w:w="152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7"/>
              <w:jc w:val="right"/>
              <w:rPr>
                <w:b/>
                <w:sz w:val="20"/>
              </w:rPr>
            </w:pPr>
            <w:r>
              <w:rPr>
                <w:b/>
                <w:w w:val="95"/>
                <w:sz w:val="20"/>
              </w:rPr>
              <w:t>33,638,409.36</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1</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Participaciones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20,941,588.32</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ISR Participable</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4"/>
              <w:jc w:val="right"/>
              <w:rPr>
                <w:sz w:val="20"/>
              </w:rPr>
            </w:pPr>
            <w:r>
              <w:rPr>
                <w:w w:val="95"/>
                <w:sz w:val="20"/>
              </w:rPr>
              <w:t>875,182.65</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2</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Otras Participaciones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20,066,405.67</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2</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Aportaciones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7"/>
              <w:jc w:val="right"/>
              <w:rPr>
                <w:sz w:val="20"/>
              </w:rPr>
            </w:pPr>
            <w:r>
              <w:rPr>
                <w:w w:val="95"/>
                <w:sz w:val="20"/>
              </w:rPr>
              <w:t>12,696,821.04</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FISM</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5"/>
              <w:jc w:val="right"/>
              <w:rPr>
                <w:sz w:val="20"/>
              </w:rPr>
            </w:pPr>
            <w:r>
              <w:rPr>
                <w:w w:val="95"/>
                <w:sz w:val="20"/>
              </w:rPr>
              <w:t>6,847,145.46</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2</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FORTAMUN</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5"/>
              <w:jc w:val="right"/>
              <w:rPr>
                <w:sz w:val="20"/>
              </w:rPr>
            </w:pPr>
            <w:r>
              <w:rPr>
                <w:w w:val="95"/>
                <w:sz w:val="20"/>
              </w:rPr>
              <w:t>5,849,675.58</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3</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Convenios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Convenios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27"/>
        </w:trPr>
        <w:tc>
          <w:tcPr>
            <w:tcW w:w="45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spacing w:line="208" w:lineRule="exact"/>
              <w:jc w:val="center"/>
              <w:rPr>
                <w:b/>
                <w:sz w:val="20"/>
              </w:rPr>
            </w:pPr>
            <w:r>
              <w:rPr>
                <w:b/>
                <w:w w:val="99"/>
                <w:sz w:val="20"/>
              </w:rPr>
              <w:t>9</w:t>
            </w:r>
          </w:p>
        </w:tc>
        <w:tc>
          <w:tcPr>
            <w:tcW w:w="8615"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spacing w:line="208" w:lineRule="exact"/>
              <w:ind w:left="28"/>
              <w:rPr>
                <w:b/>
                <w:sz w:val="20"/>
              </w:rPr>
            </w:pPr>
            <w:r>
              <w:rPr>
                <w:b/>
                <w:sz w:val="20"/>
              </w:rPr>
              <w:t>Transferencias, Asignaciones, Subsidios y Otras Ayudas</w:t>
            </w:r>
          </w:p>
        </w:tc>
        <w:tc>
          <w:tcPr>
            <w:tcW w:w="152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spacing w:line="208" w:lineRule="exact"/>
              <w:ind w:right="25"/>
              <w:jc w:val="right"/>
              <w:rPr>
                <w:b/>
                <w:sz w:val="20"/>
              </w:rPr>
            </w:pPr>
            <w:r>
              <w:rPr>
                <w:b/>
                <w:w w:val="95"/>
                <w:sz w:val="20"/>
              </w:rPr>
              <w:t>1,445,494.03</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1</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Transferencias Internas y Asignaciones al Sector Público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28"/>
              <w:rPr>
                <w:sz w:val="20"/>
              </w:rPr>
            </w:pPr>
            <w:r>
              <w:rPr>
                <w:sz w:val="20"/>
              </w:rPr>
              <w:t>Transferencias Internas y Asignaciones al Sector Público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2</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Transferencias al Resto del Sector Público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Transferencias Otorgadas al Municipio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3</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Subsidios y Subvenciones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5"/>
              <w:jc w:val="right"/>
              <w:rPr>
                <w:sz w:val="20"/>
              </w:rPr>
            </w:pPr>
            <w:r>
              <w:rPr>
                <w:w w:val="95"/>
                <w:sz w:val="20"/>
              </w:rPr>
              <w:t>1,445,494.03</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Otros Subsidios Federales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5"/>
              <w:jc w:val="right"/>
              <w:rPr>
                <w:sz w:val="20"/>
              </w:rPr>
            </w:pPr>
            <w:r>
              <w:rPr>
                <w:w w:val="95"/>
                <w:sz w:val="20"/>
              </w:rPr>
              <w:t>1,445,494.03</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2</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SUBSEMUN</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4</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Ayudas sociales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Donativos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5</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Pensiones y Jubilaciones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27"/>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8"/>
              <w:rPr>
                <w:sz w:val="20"/>
              </w:rPr>
            </w:pPr>
            <w:r>
              <w:rPr>
                <w:sz w:val="20"/>
              </w:rPr>
              <w:t>Pensiones y Jubilaciones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6</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Transferencias a Fideicomisos, mandatos y análogos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Transferencias a Fideicomisos, mandatos y análogos</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110" w:right="104"/>
              <w:jc w:val="center"/>
              <w:rPr>
                <w:b/>
                <w:sz w:val="20"/>
              </w:rPr>
            </w:pPr>
            <w:r>
              <w:rPr>
                <w:b/>
                <w:sz w:val="20"/>
              </w:rPr>
              <w:t>10</w:t>
            </w:r>
          </w:p>
        </w:tc>
        <w:tc>
          <w:tcPr>
            <w:tcW w:w="8615"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8"/>
              <w:rPr>
                <w:b/>
                <w:sz w:val="20"/>
              </w:rPr>
            </w:pPr>
            <w:r>
              <w:rPr>
                <w:b/>
                <w:sz w:val="20"/>
              </w:rPr>
              <w:t>Ingresos Derivados de Financiamientos</w:t>
            </w:r>
          </w:p>
        </w:tc>
        <w:tc>
          <w:tcPr>
            <w:tcW w:w="1529"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6"/>
              <w:jc w:val="right"/>
              <w:rPr>
                <w:b/>
                <w:sz w:val="20"/>
              </w:rPr>
            </w:pPr>
            <w:r>
              <w:rPr>
                <w:b/>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1</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Endeudamiento Interno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8"/>
              <w:rPr>
                <w:sz w:val="20"/>
              </w:rPr>
            </w:pPr>
            <w:r>
              <w:rPr>
                <w:sz w:val="20"/>
              </w:rPr>
              <w:t>Deuda Pública Municipal</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jc w:val="center"/>
              <w:rPr>
                <w:sz w:val="20"/>
              </w:rPr>
            </w:pPr>
            <w:r>
              <w:rPr>
                <w:w w:val="99"/>
                <w:sz w:val="20"/>
              </w:rPr>
              <w:t>2</w:t>
            </w:r>
          </w:p>
        </w:tc>
        <w:tc>
          <w:tcPr>
            <w:tcW w:w="8334"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Endeudamiento externo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6"/>
              <w:jc w:val="right"/>
              <w:rPr>
                <w:sz w:val="20"/>
              </w:rPr>
            </w:pPr>
            <w:r>
              <w:rPr>
                <w:sz w:val="20"/>
              </w:rPr>
              <w:t>0.00</w:t>
            </w:r>
          </w:p>
        </w:tc>
      </w:tr>
      <w:tr w:rsidR="00C25680">
        <w:trPr>
          <w:trHeight w:val="230"/>
        </w:trPr>
        <w:tc>
          <w:tcPr>
            <w:tcW w:w="459"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81"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42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157"/>
              <w:jc w:val="right"/>
              <w:rPr>
                <w:sz w:val="20"/>
              </w:rPr>
            </w:pPr>
            <w:r>
              <w:rPr>
                <w:w w:val="99"/>
                <w:sz w:val="20"/>
              </w:rPr>
              <w:t>1</w:t>
            </w:r>
          </w:p>
        </w:tc>
        <w:tc>
          <w:tcPr>
            <w:tcW w:w="7907"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28"/>
              <w:rPr>
                <w:sz w:val="20"/>
              </w:rPr>
            </w:pPr>
            <w:r>
              <w:rPr>
                <w:sz w:val="20"/>
              </w:rPr>
              <w:t>Endeudamiento externo</w:t>
            </w:r>
          </w:p>
        </w:tc>
        <w:tc>
          <w:tcPr>
            <w:tcW w:w="1529"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26"/>
              <w:jc w:val="right"/>
              <w:rPr>
                <w:sz w:val="20"/>
              </w:rPr>
            </w:pPr>
            <w:r>
              <w:rPr>
                <w:sz w:val="20"/>
              </w:rPr>
              <w:t>0.00</w:t>
            </w:r>
          </w:p>
        </w:tc>
      </w:tr>
    </w:tbl>
    <w:p w:rsidR="00C25680" w:rsidRDefault="00C25680">
      <w:pPr>
        <w:pStyle w:val="Textoindependiente"/>
        <w:spacing w:before="4"/>
        <w:rPr>
          <w:sz w:val="11"/>
        </w:rPr>
      </w:pPr>
    </w:p>
    <w:p w:rsidR="00C25680" w:rsidRDefault="00F04C40">
      <w:pPr>
        <w:pStyle w:val="Ttulo4"/>
        <w:spacing w:before="91"/>
        <w:ind w:right="2101"/>
      </w:pPr>
      <w:r>
        <w:t>TÍTULO SEGUNDO</w:t>
      </w:r>
    </w:p>
    <w:p w:rsidR="00C25680" w:rsidRDefault="00F04C40">
      <w:pPr>
        <w:spacing w:before="1"/>
        <w:ind w:left="3693" w:right="3695"/>
        <w:jc w:val="center"/>
        <w:rPr>
          <w:b/>
          <w:sz w:val="20"/>
        </w:rPr>
      </w:pPr>
      <w:r>
        <w:rPr>
          <w:b/>
          <w:sz w:val="20"/>
        </w:rPr>
        <w:t>DE LAS CONTRIBUCIONES CAPÍTULO PRIMERO</w:t>
      </w:r>
    </w:p>
    <w:p w:rsidR="00C25680" w:rsidRDefault="00F04C40">
      <w:pPr>
        <w:spacing w:line="228" w:lineRule="exact"/>
        <w:ind w:left="2096" w:right="2098"/>
        <w:jc w:val="center"/>
        <w:rPr>
          <w:b/>
          <w:sz w:val="20"/>
        </w:rPr>
      </w:pPr>
      <w:r>
        <w:rPr>
          <w:b/>
          <w:sz w:val="20"/>
        </w:rPr>
        <w:t>DEL IMPUESTO PREDIAL</w:t>
      </w:r>
    </w:p>
    <w:p w:rsidR="00C25680" w:rsidRDefault="00C25680">
      <w:pPr>
        <w:pStyle w:val="Textoindependiente"/>
        <w:spacing w:before="7"/>
        <w:rPr>
          <w:b/>
          <w:sz w:val="19"/>
        </w:rPr>
      </w:pPr>
    </w:p>
    <w:p w:rsidR="00C25680" w:rsidRDefault="00F04C40">
      <w:pPr>
        <w:pStyle w:val="Textoindependiente"/>
        <w:spacing w:line="480" w:lineRule="auto"/>
        <w:ind w:left="217" w:right="5073"/>
      </w:pPr>
      <w:r>
        <w:rPr>
          <w:b/>
        </w:rPr>
        <w:t xml:space="preserve">ARTÍCULO 2.- </w:t>
      </w:r>
      <w:r>
        <w:t>El impuesto predial se pagará con las tasas siguientes: I.- Sobre los predios urbanos 5 al millar anual.</w:t>
      </w:r>
    </w:p>
    <w:p w:rsidR="00C25680" w:rsidRDefault="00F04C40">
      <w:pPr>
        <w:pStyle w:val="Textoindependiente"/>
        <w:spacing w:line="229" w:lineRule="exact"/>
        <w:ind w:left="217"/>
      </w:pPr>
      <w:r>
        <w:t>lI.- Sobre los predios rústicos 5 al millar anual.</w:t>
      </w:r>
    </w:p>
    <w:p w:rsidR="00C25680" w:rsidRDefault="00C25680">
      <w:pPr>
        <w:pStyle w:val="Textoindependiente"/>
        <w:spacing w:before="1"/>
      </w:pPr>
    </w:p>
    <w:p w:rsidR="00C25680" w:rsidRDefault="00F04C40">
      <w:pPr>
        <w:pStyle w:val="Textoindependiente"/>
        <w:ind w:left="217"/>
      </w:pPr>
      <w:r>
        <w:t>lll.- En ningún caso el monto del impuesto predial será inferior a $ 30.50 por bimestre.</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9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92" name="Line 18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D15C53" id="Group 18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zzAOAoACAACa&#10;BQAADgAAAAAAAAAAAAAAAAAuAgAAZHJzL2Uyb0RvYy54bWxQSwECLQAUAAYACAAAACEA+sV08tsA&#10;AAAEAQAADwAAAAAAAAAAAAAAAADaBAAAZHJzL2Rvd25yZXYueG1sUEsFBgAAAAAEAAQA8wAAAOIF&#10;AAAAAA==&#10;">
                <v:line id="Line 18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w10:anchorlock/>
              </v:group>
            </w:pict>
          </mc:Fallback>
        </mc:AlternateContent>
      </w:r>
    </w:p>
    <w:p w:rsidR="00C25680" w:rsidRDefault="00F04C40">
      <w:pPr>
        <w:pStyle w:val="Textoindependiente"/>
        <w:ind w:left="217" w:right="224"/>
        <w:jc w:val="both"/>
      </w:pPr>
      <w:r>
        <w:t>IV.- Cuando la cuota anual respectiva al impuesto a que se refiere este capítulo se cubra en una sola emisión, se otorgara un incentivo del 15% del monto total por concepto de pago anticipado, cuando se pague durante el mes de Enero; en el mes de Febrero el incentivo será de un 10% y durante el mes de Marzo el incentivo será de un 5% por concepto de pago anticipado.</w:t>
      </w:r>
    </w:p>
    <w:p w:rsidR="00C25680" w:rsidRDefault="00C25680">
      <w:pPr>
        <w:pStyle w:val="Textoindependiente"/>
        <w:spacing w:before="2"/>
      </w:pPr>
    </w:p>
    <w:p w:rsidR="00C25680" w:rsidRDefault="00F04C40">
      <w:pPr>
        <w:pStyle w:val="Textoindependiente"/>
        <w:ind w:left="217" w:right="217"/>
        <w:jc w:val="both"/>
      </w:pPr>
      <w:r>
        <w:t>V.- Se otorgara un incentivo a los propietarios de predios urbanos que sean pensionados, jubilados, adultos mayores y personas con discapacidad, cubrirán únicamente el 50% de la cuota que les correspondan, única y exclusivamente respecto de la casa habitación en que tengan señalado su domicilio.</w:t>
      </w:r>
    </w:p>
    <w:p w:rsidR="00C25680" w:rsidRDefault="00F04C40">
      <w:pPr>
        <w:pStyle w:val="Textoindependiente"/>
        <w:ind w:left="217" w:right="218"/>
        <w:jc w:val="both"/>
      </w:pPr>
      <w:r>
        <w:t>VI.- Se otorgara un incentivo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la Ley de la materia.</w:t>
      </w:r>
    </w:p>
    <w:p w:rsidR="00C25680" w:rsidRDefault="00C25680">
      <w:pPr>
        <w:pStyle w:val="Textoindependiente"/>
        <w:spacing w:before="9"/>
        <w:rPr>
          <w:sz w:val="19"/>
        </w:rPr>
      </w:pPr>
    </w:p>
    <w:p w:rsidR="00C25680" w:rsidRDefault="00F04C40">
      <w:pPr>
        <w:pStyle w:val="Textoindependiente"/>
        <w:spacing w:after="8"/>
        <w:ind w:left="217" w:right="229"/>
        <w:jc w:val="both"/>
      </w:pPr>
      <w:r>
        <w:t>VII.- A las empresas de nueva creación o ya existentes en el Municipio, respecto al predio donde esta se localice, que generen nuevos empleos directos, se les otorgara los incentivos sobre el impuesto predial que se cause que a continuación se mencionan:</w:t>
      </w:r>
    </w:p>
    <w:tbl>
      <w:tblPr>
        <w:tblStyle w:val="TableNormal"/>
        <w:tblW w:w="0" w:type="auto"/>
        <w:tblInd w:w="2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1"/>
        <w:gridCol w:w="1474"/>
        <w:gridCol w:w="1702"/>
      </w:tblGrid>
      <w:tr w:rsidR="00C25680">
        <w:trPr>
          <w:trHeight w:val="460"/>
        </w:trPr>
        <w:tc>
          <w:tcPr>
            <w:tcW w:w="3471" w:type="dxa"/>
          </w:tcPr>
          <w:p w:rsidR="00C25680" w:rsidRDefault="00F04C40">
            <w:pPr>
              <w:pStyle w:val="TableParagraph"/>
              <w:spacing w:line="223" w:lineRule="exact"/>
              <w:ind w:left="107"/>
              <w:rPr>
                <w:sz w:val="20"/>
              </w:rPr>
            </w:pPr>
            <w:r>
              <w:rPr>
                <w:sz w:val="20"/>
              </w:rPr>
              <w:t>Número de empleos directos generados</w:t>
            </w:r>
          </w:p>
          <w:p w:rsidR="00C25680" w:rsidRDefault="00F04C40">
            <w:pPr>
              <w:pStyle w:val="TableParagraph"/>
              <w:spacing w:line="217" w:lineRule="exact"/>
              <w:ind w:left="107"/>
              <w:rPr>
                <w:sz w:val="20"/>
              </w:rPr>
            </w:pPr>
            <w:r>
              <w:rPr>
                <w:sz w:val="20"/>
              </w:rPr>
              <w:t>por empresas</w:t>
            </w:r>
          </w:p>
        </w:tc>
        <w:tc>
          <w:tcPr>
            <w:tcW w:w="1474" w:type="dxa"/>
          </w:tcPr>
          <w:p w:rsidR="00C25680" w:rsidRDefault="00F04C40">
            <w:pPr>
              <w:pStyle w:val="TableParagraph"/>
              <w:spacing w:line="223" w:lineRule="exact"/>
              <w:ind w:left="112" w:right="112"/>
              <w:jc w:val="center"/>
              <w:rPr>
                <w:sz w:val="20"/>
              </w:rPr>
            </w:pPr>
            <w:r>
              <w:rPr>
                <w:sz w:val="20"/>
              </w:rPr>
              <w:t>% de incentivo</w:t>
            </w:r>
          </w:p>
        </w:tc>
        <w:tc>
          <w:tcPr>
            <w:tcW w:w="1702" w:type="dxa"/>
          </w:tcPr>
          <w:p w:rsidR="00C25680" w:rsidRDefault="00F04C40">
            <w:pPr>
              <w:pStyle w:val="TableParagraph"/>
              <w:spacing w:line="223" w:lineRule="exact"/>
              <w:ind w:left="142" w:right="138"/>
              <w:jc w:val="center"/>
              <w:rPr>
                <w:sz w:val="20"/>
              </w:rPr>
            </w:pPr>
            <w:r>
              <w:rPr>
                <w:sz w:val="20"/>
              </w:rPr>
              <w:t>Periodo al que se</w:t>
            </w:r>
          </w:p>
          <w:p w:rsidR="00C25680" w:rsidRDefault="00F04C40">
            <w:pPr>
              <w:pStyle w:val="TableParagraph"/>
              <w:spacing w:line="217" w:lineRule="exact"/>
              <w:ind w:left="142" w:right="134"/>
              <w:jc w:val="center"/>
              <w:rPr>
                <w:sz w:val="20"/>
              </w:rPr>
            </w:pPr>
            <w:r>
              <w:rPr>
                <w:sz w:val="20"/>
              </w:rPr>
              <w:t>aplica</w:t>
            </w:r>
          </w:p>
        </w:tc>
      </w:tr>
      <w:tr w:rsidR="00C25680">
        <w:trPr>
          <w:trHeight w:val="230"/>
        </w:trPr>
        <w:tc>
          <w:tcPr>
            <w:tcW w:w="3471" w:type="dxa"/>
          </w:tcPr>
          <w:p w:rsidR="00C25680" w:rsidRDefault="00F04C40">
            <w:pPr>
              <w:pStyle w:val="TableParagraph"/>
              <w:ind w:left="107"/>
              <w:rPr>
                <w:sz w:val="20"/>
              </w:rPr>
            </w:pPr>
            <w:r>
              <w:rPr>
                <w:sz w:val="20"/>
              </w:rPr>
              <w:t>10 a 50</w:t>
            </w:r>
          </w:p>
        </w:tc>
        <w:tc>
          <w:tcPr>
            <w:tcW w:w="1474" w:type="dxa"/>
          </w:tcPr>
          <w:p w:rsidR="00C25680" w:rsidRDefault="00F04C40">
            <w:pPr>
              <w:pStyle w:val="TableParagraph"/>
              <w:ind w:left="112" w:right="107"/>
              <w:jc w:val="center"/>
              <w:rPr>
                <w:sz w:val="20"/>
              </w:rPr>
            </w:pPr>
            <w:r>
              <w:rPr>
                <w:sz w:val="20"/>
              </w:rPr>
              <w:t>15</w:t>
            </w:r>
          </w:p>
        </w:tc>
        <w:tc>
          <w:tcPr>
            <w:tcW w:w="1702" w:type="dxa"/>
          </w:tcPr>
          <w:p w:rsidR="00C25680" w:rsidRDefault="00F04C40">
            <w:pPr>
              <w:pStyle w:val="TableParagraph"/>
              <w:ind w:left="142" w:right="131"/>
              <w:jc w:val="center"/>
              <w:rPr>
                <w:sz w:val="20"/>
              </w:rPr>
            </w:pPr>
            <w:r>
              <w:rPr>
                <w:sz w:val="20"/>
              </w:rPr>
              <w:t>2019</w:t>
            </w:r>
          </w:p>
        </w:tc>
      </w:tr>
      <w:tr w:rsidR="00C25680">
        <w:trPr>
          <w:trHeight w:val="230"/>
        </w:trPr>
        <w:tc>
          <w:tcPr>
            <w:tcW w:w="3471" w:type="dxa"/>
          </w:tcPr>
          <w:p w:rsidR="00C25680" w:rsidRDefault="00F04C40">
            <w:pPr>
              <w:pStyle w:val="TableParagraph"/>
              <w:ind w:left="107"/>
              <w:rPr>
                <w:sz w:val="20"/>
              </w:rPr>
            </w:pPr>
            <w:r>
              <w:rPr>
                <w:sz w:val="20"/>
              </w:rPr>
              <w:t>51 a 150</w:t>
            </w:r>
          </w:p>
        </w:tc>
        <w:tc>
          <w:tcPr>
            <w:tcW w:w="1474" w:type="dxa"/>
          </w:tcPr>
          <w:p w:rsidR="00C25680" w:rsidRDefault="00F04C40">
            <w:pPr>
              <w:pStyle w:val="TableParagraph"/>
              <w:ind w:left="112" w:right="107"/>
              <w:jc w:val="center"/>
              <w:rPr>
                <w:sz w:val="20"/>
              </w:rPr>
            </w:pPr>
            <w:r>
              <w:rPr>
                <w:sz w:val="20"/>
              </w:rPr>
              <w:t>25</w:t>
            </w:r>
          </w:p>
        </w:tc>
        <w:tc>
          <w:tcPr>
            <w:tcW w:w="1702" w:type="dxa"/>
          </w:tcPr>
          <w:p w:rsidR="00C25680" w:rsidRDefault="00F04C40">
            <w:pPr>
              <w:pStyle w:val="TableParagraph"/>
              <w:ind w:left="142" w:right="131"/>
              <w:jc w:val="center"/>
              <w:rPr>
                <w:sz w:val="20"/>
              </w:rPr>
            </w:pPr>
            <w:r>
              <w:rPr>
                <w:sz w:val="20"/>
              </w:rPr>
              <w:t>2019</w:t>
            </w:r>
          </w:p>
        </w:tc>
      </w:tr>
      <w:tr w:rsidR="00C25680">
        <w:trPr>
          <w:trHeight w:val="230"/>
        </w:trPr>
        <w:tc>
          <w:tcPr>
            <w:tcW w:w="3471" w:type="dxa"/>
          </w:tcPr>
          <w:p w:rsidR="00C25680" w:rsidRDefault="00F04C40">
            <w:pPr>
              <w:pStyle w:val="TableParagraph"/>
              <w:ind w:left="107"/>
              <w:rPr>
                <w:sz w:val="20"/>
              </w:rPr>
            </w:pPr>
            <w:r>
              <w:rPr>
                <w:sz w:val="20"/>
              </w:rPr>
              <w:t>151 a 250</w:t>
            </w:r>
          </w:p>
        </w:tc>
        <w:tc>
          <w:tcPr>
            <w:tcW w:w="1474" w:type="dxa"/>
          </w:tcPr>
          <w:p w:rsidR="00C25680" w:rsidRDefault="00F04C40">
            <w:pPr>
              <w:pStyle w:val="TableParagraph"/>
              <w:ind w:left="112" w:right="107"/>
              <w:jc w:val="center"/>
              <w:rPr>
                <w:sz w:val="20"/>
              </w:rPr>
            </w:pPr>
            <w:r>
              <w:rPr>
                <w:sz w:val="20"/>
              </w:rPr>
              <w:t>35</w:t>
            </w:r>
          </w:p>
        </w:tc>
        <w:tc>
          <w:tcPr>
            <w:tcW w:w="1702" w:type="dxa"/>
          </w:tcPr>
          <w:p w:rsidR="00C25680" w:rsidRDefault="00F04C40">
            <w:pPr>
              <w:pStyle w:val="TableParagraph"/>
              <w:ind w:left="142" w:right="131"/>
              <w:jc w:val="center"/>
              <w:rPr>
                <w:sz w:val="20"/>
              </w:rPr>
            </w:pPr>
            <w:r>
              <w:rPr>
                <w:sz w:val="20"/>
              </w:rPr>
              <w:t>2019</w:t>
            </w:r>
          </w:p>
        </w:tc>
      </w:tr>
      <w:tr w:rsidR="00C25680">
        <w:trPr>
          <w:trHeight w:val="230"/>
        </w:trPr>
        <w:tc>
          <w:tcPr>
            <w:tcW w:w="3471" w:type="dxa"/>
          </w:tcPr>
          <w:p w:rsidR="00C25680" w:rsidRDefault="00F04C40">
            <w:pPr>
              <w:pStyle w:val="TableParagraph"/>
              <w:spacing w:line="211" w:lineRule="exact"/>
              <w:ind w:left="107"/>
              <w:rPr>
                <w:sz w:val="20"/>
              </w:rPr>
            </w:pPr>
            <w:r>
              <w:rPr>
                <w:sz w:val="20"/>
              </w:rPr>
              <w:t>251 a 500</w:t>
            </w:r>
          </w:p>
        </w:tc>
        <w:tc>
          <w:tcPr>
            <w:tcW w:w="1474" w:type="dxa"/>
          </w:tcPr>
          <w:p w:rsidR="00C25680" w:rsidRDefault="00F04C40">
            <w:pPr>
              <w:pStyle w:val="TableParagraph"/>
              <w:spacing w:line="211" w:lineRule="exact"/>
              <w:ind w:left="112" w:right="107"/>
              <w:jc w:val="center"/>
              <w:rPr>
                <w:sz w:val="20"/>
              </w:rPr>
            </w:pPr>
            <w:r>
              <w:rPr>
                <w:sz w:val="20"/>
              </w:rPr>
              <w:t>50</w:t>
            </w:r>
          </w:p>
        </w:tc>
        <w:tc>
          <w:tcPr>
            <w:tcW w:w="1702" w:type="dxa"/>
          </w:tcPr>
          <w:p w:rsidR="00C25680" w:rsidRDefault="00F04C40">
            <w:pPr>
              <w:pStyle w:val="TableParagraph"/>
              <w:spacing w:line="211" w:lineRule="exact"/>
              <w:ind w:left="142" w:right="131"/>
              <w:jc w:val="center"/>
              <w:rPr>
                <w:sz w:val="20"/>
              </w:rPr>
            </w:pPr>
            <w:r>
              <w:rPr>
                <w:sz w:val="20"/>
              </w:rPr>
              <w:t>2019</w:t>
            </w:r>
          </w:p>
        </w:tc>
      </w:tr>
      <w:tr w:rsidR="00C25680">
        <w:trPr>
          <w:trHeight w:val="230"/>
        </w:trPr>
        <w:tc>
          <w:tcPr>
            <w:tcW w:w="3471" w:type="dxa"/>
          </w:tcPr>
          <w:p w:rsidR="00C25680" w:rsidRDefault="00F04C40">
            <w:pPr>
              <w:pStyle w:val="TableParagraph"/>
              <w:ind w:left="107"/>
              <w:rPr>
                <w:sz w:val="20"/>
              </w:rPr>
            </w:pPr>
            <w:r>
              <w:rPr>
                <w:sz w:val="20"/>
              </w:rPr>
              <w:t>501 a 1000</w:t>
            </w:r>
          </w:p>
        </w:tc>
        <w:tc>
          <w:tcPr>
            <w:tcW w:w="1474" w:type="dxa"/>
          </w:tcPr>
          <w:p w:rsidR="00C25680" w:rsidRDefault="00F04C40">
            <w:pPr>
              <w:pStyle w:val="TableParagraph"/>
              <w:ind w:left="112" w:right="107"/>
              <w:jc w:val="center"/>
              <w:rPr>
                <w:sz w:val="20"/>
              </w:rPr>
            </w:pPr>
            <w:r>
              <w:rPr>
                <w:sz w:val="20"/>
              </w:rPr>
              <w:t>75</w:t>
            </w:r>
          </w:p>
        </w:tc>
        <w:tc>
          <w:tcPr>
            <w:tcW w:w="1702" w:type="dxa"/>
          </w:tcPr>
          <w:p w:rsidR="00C25680" w:rsidRDefault="00F04C40">
            <w:pPr>
              <w:pStyle w:val="TableParagraph"/>
              <w:ind w:left="142" w:right="131"/>
              <w:jc w:val="center"/>
              <w:rPr>
                <w:sz w:val="20"/>
              </w:rPr>
            </w:pPr>
            <w:r>
              <w:rPr>
                <w:sz w:val="20"/>
              </w:rPr>
              <w:t>2019</w:t>
            </w:r>
          </w:p>
        </w:tc>
      </w:tr>
      <w:tr w:rsidR="00C25680">
        <w:trPr>
          <w:trHeight w:val="230"/>
        </w:trPr>
        <w:tc>
          <w:tcPr>
            <w:tcW w:w="3471" w:type="dxa"/>
          </w:tcPr>
          <w:p w:rsidR="00C25680" w:rsidRDefault="00F04C40">
            <w:pPr>
              <w:pStyle w:val="TableParagraph"/>
              <w:ind w:left="107"/>
              <w:rPr>
                <w:sz w:val="20"/>
              </w:rPr>
            </w:pPr>
            <w:r>
              <w:rPr>
                <w:sz w:val="20"/>
              </w:rPr>
              <w:t>1001 en adelante</w:t>
            </w:r>
          </w:p>
        </w:tc>
        <w:tc>
          <w:tcPr>
            <w:tcW w:w="1474" w:type="dxa"/>
          </w:tcPr>
          <w:p w:rsidR="00C25680" w:rsidRDefault="00F04C40">
            <w:pPr>
              <w:pStyle w:val="TableParagraph"/>
              <w:ind w:left="112" w:right="107"/>
              <w:jc w:val="center"/>
              <w:rPr>
                <w:sz w:val="20"/>
              </w:rPr>
            </w:pPr>
            <w:r>
              <w:rPr>
                <w:sz w:val="20"/>
              </w:rPr>
              <w:t>100</w:t>
            </w:r>
          </w:p>
        </w:tc>
        <w:tc>
          <w:tcPr>
            <w:tcW w:w="1702" w:type="dxa"/>
          </w:tcPr>
          <w:p w:rsidR="00C25680" w:rsidRDefault="00F04C40">
            <w:pPr>
              <w:pStyle w:val="TableParagraph"/>
              <w:ind w:left="142" w:right="131"/>
              <w:jc w:val="center"/>
              <w:rPr>
                <w:sz w:val="20"/>
              </w:rPr>
            </w:pPr>
            <w:r>
              <w:rPr>
                <w:sz w:val="20"/>
              </w:rPr>
              <w:t>2019</w:t>
            </w:r>
          </w:p>
        </w:tc>
      </w:tr>
    </w:tbl>
    <w:p w:rsidR="00C25680" w:rsidRDefault="00C25680">
      <w:pPr>
        <w:pStyle w:val="Textoindependiente"/>
        <w:spacing w:before="5"/>
        <w:rPr>
          <w:sz w:val="19"/>
        </w:rPr>
      </w:pPr>
    </w:p>
    <w:p w:rsidR="00C25680" w:rsidRDefault="00F04C40">
      <w:pPr>
        <w:pStyle w:val="Textoindependiente"/>
        <w:ind w:left="217" w:right="219"/>
        <w:jc w:val="both"/>
      </w:pPr>
      <w:r>
        <w:t>Para obtener este incentivo, la empresa debe celebrar convenio por escrito con el Municipio de Jiménez, así mismo, el incentivo solo podrá otorgarse cuando sea comprobada la creación de empleos directos mediante las liquidaciones correspondientes de la empresa al instituto mexicano del seguro social y se hará efectivo para los bimestres del año que falten por liquidar.</w:t>
      </w:r>
    </w:p>
    <w:p w:rsidR="00C25680" w:rsidRDefault="00C25680">
      <w:pPr>
        <w:pStyle w:val="Textoindependiente"/>
        <w:spacing w:before="10"/>
        <w:rPr>
          <w:sz w:val="19"/>
        </w:rPr>
      </w:pPr>
    </w:p>
    <w:p w:rsidR="00C25680" w:rsidRDefault="00F04C40">
      <w:pPr>
        <w:pStyle w:val="Textoindependiente"/>
        <w:spacing w:before="1"/>
        <w:ind w:left="217"/>
        <w:jc w:val="both"/>
      </w:pPr>
      <w:r>
        <w:t>Los incentivos mencionados no son acumulables.</w:t>
      </w:r>
    </w:p>
    <w:p w:rsidR="00C25680" w:rsidRDefault="00C25680">
      <w:pPr>
        <w:pStyle w:val="Textoindependiente"/>
        <w:spacing w:before="5"/>
      </w:pPr>
    </w:p>
    <w:p w:rsidR="00C25680" w:rsidRDefault="00F04C40">
      <w:pPr>
        <w:pStyle w:val="Ttulo4"/>
        <w:ind w:right="2101"/>
      </w:pPr>
      <w:r>
        <w:t>CAPÍTULO SEGUNDO</w:t>
      </w:r>
    </w:p>
    <w:p w:rsidR="00C25680" w:rsidRDefault="00F04C40">
      <w:pPr>
        <w:spacing w:before="1"/>
        <w:ind w:left="2867"/>
        <w:rPr>
          <w:b/>
          <w:sz w:val="20"/>
        </w:rPr>
      </w:pPr>
      <w:r>
        <w:rPr>
          <w:b/>
          <w:sz w:val="20"/>
        </w:rPr>
        <w:t>DEL IMPUESTO SOBRE ADQUISICIÓN DE INMUEBLES</w:t>
      </w:r>
    </w:p>
    <w:p w:rsidR="00C25680" w:rsidRDefault="00C25680">
      <w:pPr>
        <w:pStyle w:val="Textoindependiente"/>
        <w:spacing w:before="5"/>
        <w:rPr>
          <w:b/>
          <w:sz w:val="19"/>
        </w:rPr>
      </w:pPr>
    </w:p>
    <w:p w:rsidR="00C25680" w:rsidRDefault="00F04C40">
      <w:pPr>
        <w:pStyle w:val="Textoindependiente"/>
        <w:ind w:left="217" w:right="219"/>
        <w:jc w:val="both"/>
      </w:pPr>
      <w:r>
        <w:rPr>
          <w:b/>
        </w:rPr>
        <w:t xml:space="preserve">ARTÍCULO 3.- </w:t>
      </w:r>
      <w:r>
        <w:t>Es objeto de este impuesto, la adquisición de inmuebles que consistan en el suelo, en las construcciones o en el suelo y las construcciones adheridas a él, ubicados en el Municipio de Jiménez, Coahuila de Zaragoza, así como los derechos relacionados con los mismos a que a este capítulo se refiere.</w:t>
      </w:r>
    </w:p>
    <w:p w:rsidR="00C25680" w:rsidRDefault="00F04C40">
      <w:pPr>
        <w:pStyle w:val="Textoindependiente"/>
        <w:spacing w:before="2"/>
        <w:ind w:left="217" w:right="234"/>
        <w:jc w:val="both"/>
      </w:pPr>
      <w:r>
        <w:t>El Impuesto Sobre Adquisición de Inmuebles se pagará aplicando la tasa del 2% sobre la base gravable prevista en el Código Financiero para los Municipios del Estado de Coahuila de Zaragoza.</w:t>
      </w:r>
    </w:p>
    <w:p w:rsidR="00C25680" w:rsidRDefault="00F04C40">
      <w:pPr>
        <w:pStyle w:val="Textoindependiente"/>
        <w:ind w:left="217" w:right="217"/>
        <w:jc w:val="both"/>
      </w:pPr>
      <w:r>
        <w:t xml:space="preserve">Cuando se hagan constar en escritura pública las adquisiciones previstas en las fracciones II, III y IV del Artículo 50 del </w:t>
      </w:r>
      <w:r>
        <w:rPr>
          <w:spacing w:val="2"/>
        </w:rPr>
        <w:t xml:space="preserve">Código </w:t>
      </w:r>
      <w:r>
        <w:t xml:space="preserve">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w:t>
      </w:r>
      <w:r>
        <w:rPr>
          <w:spacing w:val="2"/>
        </w:rPr>
        <w:t xml:space="preserve">aquél </w:t>
      </w:r>
      <w:r>
        <w:t>en que se optó por el diferimiento del pago del</w:t>
      </w:r>
      <w:r>
        <w:rPr>
          <w:spacing w:val="-2"/>
        </w:rPr>
        <w:t xml:space="preserve"> </w:t>
      </w:r>
      <w:r>
        <w:t>Impuesto.</w:t>
      </w:r>
    </w:p>
    <w:p w:rsidR="00C25680" w:rsidRDefault="00C25680">
      <w:pPr>
        <w:pStyle w:val="Textoindependiente"/>
        <w:spacing w:before="10"/>
        <w:rPr>
          <w:sz w:val="19"/>
        </w:rPr>
      </w:pPr>
    </w:p>
    <w:p w:rsidR="00C25680" w:rsidRDefault="00F04C40">
      <w:pPr>
        <w:pStyle w:val="Textoindependiente"/>
        <w:ind w:left="217" w:right="145"/>
        <w:jc w:val="both"/>
      </w:pPr>
      <w: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C25680" w:rsidRDefault="00C25680">
      <w:pPr>
        <w:pStyle w:val="Textoindependiente"/>
        <w:spacing w:before="1"/>
      </w:pPr>
    </w:p>
    <w:p w:rsidR="00C25680" w:rsidRDefault="00F04C40">
      <w:pPr>
        <w:pStyle w:val="Textoindependiente"/>
        <w:spacing w:before="1"/>
        <w:ind w:left="217" w:right="216"/>
        <w:jc w:val="both"/>
      </w:pPr>
      <w:r>
        <w:t>En las adquisiciones de inmuebles que realicen los adquirentes o posesionarios, tratándose de los programas habitacionales y de regularización de la tenencia de la tierra promovidos por las dependencias y entidades a que se refiere el párrafo anterior, la tasa aplicable será del 0%.</w:t>
      </w:r>
    </w:p>
    <w:p w:rsidR="00C25680" w:rsidRDefault="00C25680">
      <w:pPr>
        <w:pStyle w:val="Textoindependiente"/>
        <w:spacing w:before="11"/>
        <w:rPr>
          <w:sz w:val="19"/>
        </w:rPr>
      </w:pPr>
    </w:p>
    <w:p w:rsidR="00C25680" w:rsidRDefault="00F04C40">
      <w:pPr>
        <w:pStyle w:val="Textoindependiente"/>
        <w:ind w:left="217" w:right="215"/>
        <w:jc w:val="both"/>
      </w:pPr>
      <w:r>
        <w:t>Para efectos de este artículo, se considerará como unidad habitacional tipo popular, aquella en que el terreno no exceda de 200 metros cuadrados y tenga una construcción inferior a 105 metros cuadrados.</w:t>
      </w:r>
    </w:p>
    <w:p w:rsidR="00C25680" w:rsidRDefault="00C25680">
      <w:pPr>
        <w:pStyle w:val="Textoindependiente"/>
        <w:spacing w:before="4"/>
      </w:pPr>
    </w:p>
    <w:p w:rsidR="00C25680" w:rsidRDefault="00F04C40">
      <w:pPr>
        <w:pStyle w:val="Ttulo4"/>
        <w:ind w:right="2101"/>
      </w:pPr>
      <w:r>
        <w:t>CAPÍTULO TERCERO</w:t>
      </w:r>
    </w:p>
    <w:p w:rsidR="00C25680" w:rsidRDefault="00F04C40">
      <w:pPr>
        <w:ind w:left="1972"/>
        <w:rPr>
          <w:b/>
          <w:sz w:val="20"/>
        </w:rPr>
      </w:pPr>
      <w:r>
        <w:rPr>
          <w:b/>
          <w:sz w:val="20"/>
        </w:rPr>
        <w:t>DEL IMPUESTO SOBRE EL EJERCICIO DE ACTIVIDADES MERCANTILES</w:t>
      </w:r>
    </w:p>
    <w:p w:rsidR="00C25680" w:rsidRDefault="00C25680">
      <w:pPr>
        <w:pStyle w:val="Textoindependiente"/>
        <w:spacing w:before="7"/>
        <w:rPr>
          <w:b/>
          <w:sz w:val="19"/>
        </w:rPr>
      </w:pPr>
    </w:p>
    <w:p w:rsidR="00C25680" w:rsidRDefault="00F04C40">
      <w:pPr>
        <w:pStyle w:val="Textoindependiente"/>
        <w:spacing w:before="1"/>
        <w:ind w:left="217" w:right="278"/>
        <w:jc w:val="both"/>
      </w:pPr>
      <w:r>
        <w:rPr>
          <w:b/>
        </w:rPr>
        <w:t xml:space="preserve">ARTÍCULO 4.- </w:t>
      </w:r>
      <w:r>
        <w:t>Son objeto de este impuesto las actividades no comprendidas en la Ley del Impuesto al Valor Agregado o expresamente exceptuadas por la misma del pago de dicho impuesto y además, susceptibles de ser gravadas por el Municipio de Jiménez, Coahuila de Zaragoza, en los términos de las disposiciones legales aplicables.</w:t>
      </w:r>
    </w:p>
    <w:p w:rsidR="00C25680" w:rsidRDefault="00C25680">
      <w:pPr>
        <w:pStyle w:val="Textoindependiente"/>
        <w:spacing w:before="10"/>
        <w:rPr>
          <w:sz w:val="19"/>
        </w:rPr>
      </w:pPr>
    </w:p>
    <w:p w:rsidR="00C25680" w:rsidRDefault="00F04C40">
      <w:pPr>
        <w:pStyle w:val="Textoindependiente"/>
        <w:ind w:left="217"/>
        <w:jc w:val="both"/>
      </w:pPr>
      <w:r>
        <w:t>Este Impuesto se pagará desacuerdo a las tasas y cuotas siguientes:</w:t>
      </w:r>
    </w:p>
    <w:p w:rsidR="00C25680" w:rsidRDefault="00F04C40">
      <w:pPr>
        <w:pStyle w:val="Textoindependiente"/>
        <w:spacing w:before="1"/>
        <w:ind w:left="217"/>
        <w:jc w:val="both"/>
      </w:pPr>
      <w:r>
        <w:t>I.- Comerciantes establecidos con local fijo $ 169.50 mensual, estanquillos con ingresos menores de $ 10,870.00 por mes.</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89"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90" name="Line 17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242F4A" id="Group 17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">
                <v:line id="Line 17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w10:anchorlock/>
              </v:group>
            </w:pict>
          </mc:Fallback>
        </mc:AlternateContent>
      </w:r>
    </w:p>
    <w:p w:rsidR="00C25680" w:rsidRDefault="00F04C40">
      <w:pPr>
        <w:pStyle w:val="Textoindependiente"/>
        <w:ind w:left="217"/>
      </w:pPr>
      <w:r>
        <w:t>II.- Comerciantes ambulantes:</w:t>
      </w:r>
    </w:p>
    <w:p w:rsidR="00C25680" w:rsidRDefault="00F04C40">
      <w:pPr>
        <w:pStyle w:val="Textoindependiente"/>
        <w:spacing w:before="48" w:line="462" w:lineRule="exact"/>
        <w:ind w:left="578" w:right="1217"/>
      </w:pPr>
      <w:r>
        <w:t>1.- Que expendan habitualmente en la vía pública, mercancía que no sea para consumo humano $ 169.50 mensual. 2.- Que expendan habitualmente en la vía pública mercancía para consumo humano:</w:t>
      </w:r>
    </w:p>
    <w:p w:rsidR="00C25680" w:rsidRDefault="00F04C40">
      <w:pPr>
        <w:pStyle w:val="Textoindependiente"/>
        <w:spacing w:line="179" w:lineRule="exact"/>
        <w:ind w:left="758"/>
      </w:pPr>
      <w:r>
        <w:t>a).- Por aguas frescas, frutas y rebanados, dulces y otros $ 66.00 mensual.</w:t>
      </w:r>
    </w:p>
    <w:p w:rsidR="00C25680" w:rsidRDefault="00F04C40">
      <w:pPr>
        <w:pStyle w:val="Textoindependiente"/>
        <w:spacing w:line="229" w:lineRule="exact"/>
        <w:ind w:left="758"/>
      </w:pPr>
      <w:r>
        <w:t>b).- Por alimentos preparados, tales como tortas, tacos, lonches y similares $ 62.00 mensual.</w:t>
      </w:r>
    </w:p>
    <w:p w:rsidR="00C25680" w:rsidRDefault="00C25680">
      <w:pPr>
        <w:pStyle w:val="Textoindependiente"/>
      </w:pPr>
    </w:p>
    <w:p w:rsidR="00C25680" w:rsidRDefault="00F04C40">
      <w:pPr>
        <w:pStyle w:val="Textoindependiente"/>
        <w:spacing w:line="480" w:lineRule="auto"/>
        <w:ind w:left="578" w:right="1997"/>
      </w:pPr>
      <w:r>
        <w:t>3.- Comerciantes eventuales que expendan las mercancías citadas en los incisos anteriores $ 31.00 diario. 4.- Tianguis, Mercados Rodantes, pulgas y otros $ 33.50 diarios.</w:t>
      </w:r>
    </w:p>
    <w:p w:rsidR="00C25680" w:rsidRDefault="00F04C40">
      <w:pPr>
        <w:pStyle w:val="Textoindependiente"/>
        <w:spacing w:line="229" w:lineRule="exact"/>
        <w:ind w:left="578"/>
      </w:pPr>
      <w:r>
        <w:t>5.- En Ferias, Fiestas, Verbenas y otros $ 33.50 diarios.</w:t>
      </w:r>
    </w:p>
    <w:p w:rsidR="00C25680" w:rsidRDefault="00C25680">
      <w:pPr>
        <w:pStyle w:val="Textoindependiente"/>
        <w:spacing w:before="1"/>
      </w:pPr>
    </w:p>
    <w:p w:rsidR="00C25680" w:rsidRDefault="00F04C40">
      <w:pPr>
        <w:pStyle w:val="Textoindependiente"/>
        <w:spacing w:line="480" w:lineRule="auto"/>
        <w:ind w:left="217" w:right="6052"/>
      </w:pPr>
      <w:r>
        <w:t>III.- Comerciantes en puestos semifijos $ 62.00 mensual. IV.- Que se dedican a compra de chatarra $ 62.00 mensual.</w:t>
      </w:r>
    </w:p>
    <w:p w:rsidR="00C25680" w:rsidRDefault="00F04C40">
      <w:pPr>
        <w:pStyle w:val="Textoindependiente"/>
        <w:ind w:left="217" w:right="216"/>
        <w:jc w:val="both"/>
      </w:pPr>
      <w:r>
        <w:t>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w:t>
      </w:r>
    </w:p>
    <w:p w:rsidR="00C25680" w:rsidRDefault="00C25680">
      <w:pPr>
        <w:pStyle w:val="Textoindependiente"/>
        <w:spacing w:before="5"/>
      </w:pPr>
    </w:p>
    <w:p w:rsidR="00C25680" w:rsidRDefault="00F04C40">
      <w:pPr>
        <w:pStyle w:val="Ttulo4"/>
        <w:spacing w:before="1"/>
        <w:ind w:right="2098"/>
      </w:pPr>
      <w:r>
        <w:t>CAPÍTULO CUARTO</w:t>
      </w:r>
    </w:p>
    <w:p w:rsidR="00C25680" w:rsidRDefault="00F04C40">
      <w:pPr>
        <w:ind w:left="2198"/>
        <w:rPr>
          <w:b/>
          <w:sz w:val="20"/>
        </w:rPr>
      </w:pPr>
      <w:r>
        <w:rPr>
          <w:b/>
          <w:sz w:val="20"/>
        </w:rPr>
        <w:t>DEL IMPUESTO SOBRE ESPECTÁCULOS Y DIVERSIONES PÚBLICAS</w:t>
      </w:r>
    </w:p>
    <w:p w:rsidR="00C25680" w:rsidRDefault="00C25680">
      <w:pPr>
        <w:pStyle w:val="Textoindependiente"/>
        <w:spacing w:before="7"/>
        <w:rPr>
          <w:b/>
          <w:sz w:val="19"/>
        </w:rPr>
      </w:pPr>
    </w:p>
    <w:p w:rsidR="00C25680" w:rsidRDefault="00F04C40">
      <w:pPr>
        <w:pStyle w:val="Textoindependiente"/>
        <w:ind w:left="217" w:right="486"/>
      </w:pPr>
      <w:r>
        <w:rPr>
          <w:b/>
        </w:rPr>
        <w:t xml:space="preserve">ARTÍCULO 5.- </w:t>
      </w:r>
      <w:r>
        <w:t>Es objeto de este impuesto la realización de espectáculos y diversiones públicas no gravadas por el Impuesto al Valor Agregado, se pagará de conformidad a los conceptos, tasas y cuotas siguientes:</w:t>
      </w:r>
    </w:p>
    <w:p w:rsidR="00C25680" w:rsidRDefault="00C25680">
      <w:pPr>
        <w:pStyle w:val="Textoindependiente"/>
        <w:spacing w:before="11"/>
        <w:rPr>
          <w:sz w:val="19"/>
        </w:rPr>
      </w:pPr>
    </w:p>
    <w:p w:rsidR="00C25680" w:rsidRDefault="00F04C40">
      <w:pPr>
        <w:pStyle w:val="Textoindependiente"/>
        <w:tabs>
          <w:tab w:val="left" w:pos="4754"/>
        </w:tabs>
        <w:ind w:left="217"/>
      </w:pPr>
      <w:r>
        <w:t>I.- Funciones de Circo</w:t>
      </w:r>
      <w:r>
        <w:rPr>
          <w:spacing w:val="-3"/>
        </w:rPr>
        <w:t xml:space="preserve"> </w:t>
      </w:r>
      <w:r>
        <w:t>y</w:t>
      </w:r>
      <w:r>
        <w:rPr>
          <w:spacing w:val="-5"/>
        </w:rPr>
        <w:t xml:space="preserve"> </w:t>
      </w:r>
      <w:r>
        <w:t>Carpas</w:t>
      </w:r>
      <w:r>
        <w:tab/>
        <w:t>4% sobre ingresos</w:t>
      </w:r>
      <w:r>
        <w:rPr>
          <w:spacing w:val="-14"/>
        </w:rPr>
        <w:t xml:space="preserve"> </w:t>
      </w:r>
      <w:r>
        <w:t>brutos.</w:t>
      </w:r>
    </w:p>
    <w:p w:rsidR="00C25680" w:rsidRDefault="00F04C40">
      <w:pPr>
        <w:pStyle w:val="Textoindependiente"/>
        <w:tabs>
          <w:tab w:val="left" w:pos="4754"/>
        </w:tabs>
        <w:spacing w:line="477" w:lineRule="auto"/>
        <w:ind w:left="217" w:right="2399"/>
      </w:pPr>
      <w:r>
        <w:t>$ 226.00 adicionales por concepto de CFE cuando se utilice lugares propiedad del Municipio por</w:t>
      </w:r>
      <w:r>
        <w:rPr>
          <w:spacing w:val="-28"/>
        </w:rPr>
        <w:t xml:space="preserve"> </w:t>
      </w:r>
      <w:r>
        <w:t>evento. II.- Funciones</w:t>
      </w:r>
      <w:r>
        <w:rPr>
          <w:spacing w:val="-5"/>
        </w:rPr>
        <w:t xml:space="preserve"> </w:t>
      </w:r>
      <w:r>
        <w:t>de</w:t>
      </w:r>
      <w:r>
        <w:rPr>
          <w:spacing w:val="-1"/>
        </w:rPr>
        <w:t xml:space="preserve"> </w:t>
      </w:r>
      <w:r>
        <w:t>Teatro</w:t>
      </w:r>
      <w:r>
        <w:tab/>
        <w:t>4% sobre ingresos</w:t>
      </w:r>
      <w:r>
        <w:rPr>
          <w:spacing w:val="-3"/>
        </w:rPr>
        <w:t xml:space="preserve"> </w:t>
      </w:r>
      <w:r>
        <w:t>brutos.</w:t>
      </w:r>
    </w:p>
    <w:p w:rsidR="00C25680" w:rsidRDefault="00F04C40">
      <w:pPr>
        <w:pStyle w:val="Textoindependiente"/>
        <w:tabs>
          <w:tab w:val="left" w:pos="4754"/>
        </w:tabs>
        <w:spacing w:before="5"/>
        <w:ind w:left="4754" w:right="974" w:hanging="4537"/>
      </w:pPr>
      <w:r>
        <w:t>III.- Carreras</w:t>
      </w:r>
      <w:r>
        <w:rPr>
          <w:spacing w:val="-5"/>
        </w:rPr>
        <w:t xml:space="preserve"> </w:t>
      </w:r>
      <w:r>
        <w:t>de</w:t>
      </w:r>
      <w:r>
        <w:rPr>
          <w:spacing w:val="-1"/>
        </w:rPr>
        <w:t xml:space="preserve"> </w:t>
      </w:r>
      <w:r>
        <w:t>Caballos</w:t>
      </w:r>
      <w:r>
        <w:tab/>
        <w:t>10% sobre ingresos brutos, previa autorización de la Secretaría de Gobernación y no menor a $</w:t>
      </w:r>
      <w:r>
        <w:rPr>
          <w:spacing w:val="-1"/>
        </w:rPr>
        <w:t xml:space="preserve"> </w:t>
      </w:r>
      <w:r>
        <w:t>339.00</w:t>
      </w:r>
    </w:p>
    <w:p w:rsidR="00C25680" w:rsidRDefault="00C25680">
      <w:pPr>
        <w:pStyle w:val="Textoindependiente"/>
        <w:spacing w:before="1"/>
      </w:pPr>
    </w:p>
    <w:p w:rsidR="00C25680" w:rsidRDefault="00F04C40">
      <w:pPr>
        <w:pStyle w:val="Textoindependiente"/>
        <w:tabs>
          <w:tab w:val="left" w:pos="4754"/>
        </w:tabs>
        <w:ind w:left="217"/>
      </w:pPr>
      <w:r>
        <w:t>IV.- Bailes con fines</w:t>
      </w:r>
      <w:r>
        <w:rPr>
          <w:spacing w:val="-8"/>
        </w:rPr>
        <w:t xml:space="preserve"> </w:t>
      </w:r>
      <w:r>
        <w:t>de</w:t>
      </w:r>
      <w:r>
        <w:rPr>
          <w:spacing w:val="-1"/>
        </w:rPr>
        <w:t xml:space="preserve"> </w:t>
      </w:r>
      <w:r>
        <w:t>lucro</w:t>
      </w:r>
      <w:r>
        <w:tab/>
        <w:t>5% sobre ingresos</w:t>
      </w:r>
      <w:r>
        <w:rPr>
          <w:spacing w:val="-3"/>
        </w:rPr>
        <w:t xml:space="preserve"> </w:t>
      </w:r>
      <w:r>
        <w:t>brutos.</w:t>
      </w:r>
    </w:p>
    <w:p w:rsidR="00C25680" w:rsidRDefault="00C25680">
      <w:pPr>
        <w:pStyle w:val="Textoindependiente"/>
        <w:spacing w:before="10"/>
        <w:rPr>
          <w:sz w:val="19"/>
        </w:rPr>
      </w:pPr>
    </w:p>
    <w:p w:rsidR="00C25680" w:rsidRDefault="00F04C40">
      <w:pPr>
        <w:pStyle w:val="Textoindependiente"/>
        <w:tabs>
          <w:tab w:val="left" w:pos="4814"/>
        </w:tabs>
        <w:ind w:left="217"/>
      </w:pPr>
      <w:r>
        <w:t>V.-</w:t>
      </w:r>
      <w:r>
        <w:rPr>
          <w:spacing w:val="-3"/>
        </w:rPr>
        <w:t xml:space="preserve"> </w:t>
      </w:r>
      <w:r>
        <w:t>Bailes</w:t>
      </w:r>
      <w:r>
        <w:rPr>
          <w:spacing w:val="-2"/>
        </w:rPr>
        <w:t xml:space="preserve"> </w:t>
      </w:r>
      <w:r>
        <w:t>Particulares</w:t>
      </w:r>
      <w:r>
        <w:tab/>
        <w:t>$</w:t>
      </w:r>
      <w:r>
        <w:rPr>
          <w:spacing w:val="1"/>
        </w:rPr>
        <w:t xml:space="preserve"> </w:t>
      </w:r>
      <w:r>
        <w:t>452.00.</w:t>
      </w:r>
    </w:p>
    <w:p w:rsidR="00C25680" w:rsidRDefault="00C25680">
      <w:pPr>
        <w:pStyle w:val="Textoindependiente"/>
      </w:pPr>
    </w:p>
    <w:p w:rsidR="00C25680" w:rsidRDefault="00F04C40">
      <w:pPr>
        <w:pStyle w:val="Textoindependiente"/>
        <w:spacing w:before="1"/>
        <w:ind w:left="217" w:right="610"/>
      </w:pPr>
      <w:r>
        <w:t>En los casos de que el baile particular sea organizado con objeto de recabar fondos para fines de beneficencia ó de carácter familiar, no se realizará cobro alguno.</w:t>
      </w:r>
    </w:p>
    <w:p w:rsidR="00C25680" w:rsidRDefault="00C25680">
      <w:pPr>
        <w:pStyle w:val="Textoindependiente"/>
        <w:spacing w:before="10"/>
        <w:rPr>
          <w:sz w:val="19"/>
        </w:rPr>
      </w:pPr>
    </w:p>
    <w:p w:rsidR="00C25680" w:rsidRDefault="00F04C40">
      <w:pPr>
        <w:pStyle w:val="Textoindependiente"/>
        <w:spacing w:line="480" w:lineRule="auto"/>
        <w:ind w:left="217" w:right="3529"/>
      </w:pPr>
      <w:r>
        <w:t>VI.- Ferias de 5% sobre el ingreso bruto, este impuesto no será inferior a $ 140.03 diarios. VII.- Charreadas y Jaripeos 10% sobre el ingreso bruto $ 395.50 por evento.</w:t>
      </w:r>
    </w:p>
    <w:p w:rsidR="00C25680" w:rsidRDefault="00F04C40">
      <w:pPr>
        <w:pStyle w:val="Textoindependiente"/>
        <w:spacing w:before="2" w:line="477" w:lineRule="auto"/>
        <w:ind w:left="217" w:right="6328"/>
      </w:pPr>
      <w:r>
        <w:t>VIII.- Eventos Deportivos un 5% sobre ingresos brutos. IX.- Eventos Culturales 4% sobre ingresos brutos.</w:t>
      </w:r>
    </w:p>
    <w:p w:rsidR="00C25680" w:rsidRDefault="00F04C40">
      <w:pPr>
        <w:pStyle w:val="Textoindependiente"/>
        <w:spacing w:before="4"/>
        <w:ind w:left="217"/>
      </w:pPr>
      <w:r>
        <w:t>X.- Presentaciones Artísticas 10% sobre ingresos brutos</w:t>
      </w:r>
    </w:p>
    <w:p w:rsidR="00C25680" w:rsidRDefault="00C25680">
      <w:pPr>
        <w:pStyle w:val="Textoindependiente"/>
        <w:spacing w:before="1"/>
      </w:pPr>
    </w:p>
    <w:p w:rsidR="00C25680" w:rsidRDefault="00F04C40">
      <w:pPr>
        <w:pStyle w:val="Textoindependiente"/>
        <w:ind w:left="217"/>
      </w:pPr>
      <w:r>
        <w:t>XI.- Funciones de Box, Lucha Libre y otros 5% sobre ingresos brutos.</w:t>
      </w:r>
    </w:p>
    <w:p w:rsidR="00C25680" w:rsidRDefault="00C25680">
      <w:pPr>
        <w:pStyle w:val="Textoindependiente"/>
        <w:spacing w:before="10"/>
        <w:rPr>
          <w:sz w:val="19"/>
        </w:rPr>
      </w:pPr>
    </w:p>
    <w:p w:rsidR="00C25680" w:rsidRDefault="00F04C40">
      <w:pPr>
        <w:pStyle w:val="Textoindependiente"/>
        <w:ind w:left="217"/>
      </w:pPr>
      <w:r>
        <w:t>XII.- Billares, por mesa de billar instalada $ 45.00 mensual, sin venta de bebidas alcohólicas. En donde se expendan bebidas alcohólicas $ 90.50 mensual por mesa de billar.</w:t>
      </w:r>
    </w:p>
    <w:p w:rsidR="00C25680" w:rsidRDefault="00C25680">
      <w:pPr>
        <w:pStyle w:val="Textoindependiente"/>
        <w:spacing w:before="1"/>
      </w:pPr>
    </w:p>
    <w:p w:rsidR="00C25680" w:rsidRDefault="00F04C40">
      <w:pPr>
        <w:pStyle w:val="Textoindependiente"/>
        <w:ind w:left="217"/>
      </w:pPr>
      <w:r>
        <w:t>XIII.- Salones con Rockolas y/o aparatos musicales, donde se expendan bebidas alcohólicas $ 62.00.</w:t>
      </w:r>
    </w:p>
    <w:p w:rsidR="00C25680" w:rsidRDefault="00C25680">
      <w:pPr>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8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88" name="Line 17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C931C3" id="Group 17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Lh5up6BAgAA&#10;mgUAAA4AAAAAAAAAAAAAAAAALgIAAGRycy9lMm9Eb2MueG1sUEsBAi0AFAAGAAgAAAAhAPrFdPLb&#10;AAAABAEAAA8AAAAAAAAAAAAAAAAA2wQAAGRycy9kb3ducmV2LnhtbFBLBQYAAAAABAAEAPMAAADj&#10;BQAAAAA=&#10;">
                <v:line id="Line 17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w10:anchorlock/>
              </v:group>
            </w:pict>
          </mc:Fallback>
        </mc:AlternateContent>
      </w:r>
    </w:p>
    <w:p w:rsidR="00C25680" w:rsidRDefault="00F04C40">
      <w:pPr>
        <w:pStyle w:val="Textoindependiente"/>
        <w:ind w:left="217" w:right="714"/>
      </w:pPr>
      <w:r>
        <w:t>XIV.- Eventos donde participen Orquestas, Conjuntos o Grupos similares Locales, pagarán el 5% del monto del contrato. Los Foráneos, pagarán un 10% sobre contrato, en éste caso, el contratante será responsable solidario del pago del Impuesto.</w:t>
      </w:r>
    </w:p>
    <w:p w:rsidR="00C25680" w:rsidRDefault="00F04C40">
      <w:pPr>
        <w:pStyle w:val="Textoindependiente"/>
        <w:spacing w:before="1"/>
        <w:ind w:left="217"/>
      </w:pPr>
      <w:r>
        <w:t>XV.- Cuando se sustituya la música viva por aparatos electro-musicales para un evento, se pagará una cuota de $ 119.50.</w:t>
      </w:r>
    </w:p>
    <w:p w:rsidR="00C25680" w:rsidRDefault="00C25680">
      <w:pPr>
        <w:pStyle w:val="Textoindependiente"/>
        <w:spacing w:before="5"/>
      </w:pPr>
    </w:p>
    <w:p w:rsidR="00C25680" w:rsidRDefault="00F04C40">
      <w:pPr>
        <w:pStyle w:val="Ttulo4"/>
        <w:spacing w:before="1"/>
        <w:ind w:right="2101"/>
      </w:pPr>
      <w:r>
        <w:t>CAPÍTULO QUINTO</w:t>
      </w:r>
    </w:p>
    <w:p w:rsidR="00C25680" w:rsidRDefault="00F04C40">
      <w:pPr>
        <w:ind w:left="1259" w:right="1262"/>
        <w:jc w:val="center"/>
        <w:rPr>
          <w:b/>
          <w:sz w:val="20"/>
        </w:rPr>
      </w:pPr>
      <w:r>
        <w:rPr>
          <w:b/>
          <w:sz w:val="20"/>
        </w:rPr>
        <w:t>DEL IMPUESTO SOBRE ENAJENACIÓN DE BIENES MUEBLES USADOS</w:t>
      </w:r>
    </w:p>
    <w:p w:rsidR="00C25680" w:rsidRDefault="00C25680">
      <w:pPr>
        <w:pStyle w:val="Textoindependiente"/>
        <w:spacing w:before="5"/>
        <w:rPr>
          <w:b/>
          <w:sz w:val="19"/>
        </w:rPr>
      </w:pPr>
    </w:p>
    <w:p w:rsidR="00C25680" w:rsidRDefault="00F04C40">
      <w:pPr>
        <w:pStyle w:val="Textoindependiente"/>
        <w:ind w:left="217" w:right="415"/>
      </w:pPr>
      <w:r>
        <w:rPr>
          <w:b/>
        </w:rPr>
        <w:t xml:space="preserve">ARTÍCULO 6.- </w:t>
      </w:r>
      <w:r>
        <w:t>Es objeto de este impuesto, la enajenación de bienes muebles usados, no gravada por el Impuesto Federal al Valor Agregado y se pagará aplicando la tasa del 3% sobre la base gravable prevista en el Código Financiero para los Municipios del Estado de Coahuila de Zaragoza.</w:t>
      </w:r>
    </w:p>
    <w:p w:rsidR="00C25680" w:rsidRDefault="00C25680">
      <w:pPr>
        <w:pStyle w:val="Textoindependiente"/>
        <w:spacing w:before="4"/>
      </w:pPr>
    </w:p>
    <w:p w:rsidR="00C25680" w:rsidRDefault="00F04C40">
      <w:pPr>
        <w:pStyle w:val="Ttulo4"/>
        <w:ind w:right="2101"/>
      </w:pPr>
      <w:r>
        <w:t>CAPÍTULO SÉXTO</w:t>
      </w:r>
    </w:p>
    <w:p w:rsidR="00C25680" w:rsidRDefault="00F04C40">
      <w:pPr>
        <w:spacing w:before="1"/>
        <w:ind w:left="2096" w:right="2100"/>
        <w:jc w:val="center"/>
        <w:rPr>
          <w:b/>
          <w:sz w:val="20"/>
        </w:rPr>
      </w:pPr>
      <w:r>
        <w:rPr>
          <w:b/>
          <w:sz w:val="20"/>
        </w:rPr>
        <w:t>DEL IMPUESTO SOBRE LOTERÍAS, RIFAS Y SORTEOS</w:t>
      </w:r>
    </w:p>
    <w:p w:rsidR="00C25680" w:rsidRDefault="00C25680">
      <w:pPr>
        <w:pStyle w:val="Textoindependiente"/>
        <w:spacing w:before="7"/>
        <w:rPr>
          <w:b/>
          <w:sz w:val="19"/>
        </w:rPr>
      </w:pPr>
    </w:p>
    <w:p w:rsidR="00C25680" w:rsidRDefault="00F04C40">
      <w:pPr>
        <w:pStyle w:val="Textoindependiente"/>
        <w:ind w:left="217" w:right="509"/>
      </w:pPr>
      <w:r>
        <w:rPr>
          <w:b/>
        </w:rPr>
        <w:t xml:space="preserve">ARTÍCULO 7.- </w:t>
      </w:r>
      <w:r>
        <w:t>Es objeto de este impuesto la realización o explotación de loterías, rifas y sorteos o juegos permitidos y autorizados conforme a la Ley Federal de Juegos y Sorteos y se pagará con la tasa del 5% sobre ingresos brutos que se perciban, siempre y cuando se trate de eventos con fines de lucro (Previa autorización de la Secretaría de Gobernación).</w:t>
      </w:r>
    </w:p>
    <w:p w:rsidR="00C25680" w:rsidRDefault="00C25680">
      <w:pPr>
        <w:pStyle w:val="Textoindependiente"/>
        <w:spacing w:before="4"/>
      </w:pPr>
    </w:p>
    <w:p w:rsidR="00C25680" w:rsidRDefault="00F04C40">
      <w:pPr>
        <w:pStyle w:val="Ttulo4"/>
        <w:ind w:right="2096"/>
      </w:pPr>
      <w:r>
        <w:t>CAPÍTULO SÉPTIMO</w:t>
      </w:r>
    </w:p>
    <w:p w:rsidR="00C25680" w:rsidRDefault="00F04C40">
      <w:pPr>
        <w:spacing w:before="1"/>
        <w:ind w:left="3336" w:right="3338"/>
        <w:jc w:val="center"/>
        <w:rPr>
          <w:b/>
          <w:sz w:val="20"/>
        </w:rPr>
      </w:pPr>
      <w:r>
        <w:rPr>
          <w:b/>
          <w:sz w:val="20"/>
        </w:rPr>
        <w:t>DE LAS CONTRIBUCIONES ESPECIALES SECCIÓN I</w:t>
      </w:r>
    </w:p>
    <w:p w:rsidR="00C25680" w:rsidRDefault="00F04C40">
      <w:pPr>
        <w:spacing w:before="1"/>
        <w:ind w:left="2096" w:right="2099"/>
        <w:jc w:val="center"/>
        <w:rPr>
          <w:b/>
          <w:sz w:val="20"/>
        </w:rPr>
      </w:pPr>
      <w:r>
        <w:rPr>
          <w:b/>
          <w:sz w:val="20"/>
        </w:rPr>
        <w:t>DE LA CONTRIBUCIÓN POR GASTO</w:t>
      </w:r>
    </w:p>
    <w:p w:rsidR="00C25680" w:rsidRDefault="00C25680">
      <w:pPr>
        <w:pStyle w:val="Textoindependiente"/>
        <w:spacing w:before="5"/>
        <w:rPr>
          <w:b/>
          <w:sz w:val="19"/>
        </w:rPr>
      </w:pPr>
    </w:p>
    <w:p w:rsidR="00C25680" w:rsidRDefault="00F04C40">
      <w:pPr>
        <w:pStyle w:val="Textoindependiente"/>
        <w:ind w:left="217" w:right="219"/>
        <w:jc w:val="both"/>
      </w:pPr>
      <w:r>
        <w:rPr>
          <w:b/>
        </w:rPr>
        <w:t xml:space="preserve">ARTÍCULO 8.- </w:t>
      </w:r>
      <w: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w:t>
      </w:r>
      <w:r>
        <w:rPr>
          <w:spacing w:val="-8"/>
        </w:rPr>
        <w:t xml:space="preserve"> </w:t>
      </w:r>
      <w:r>
        <w:t>contribuyentes.</w:t>
      </w:r>
    </w:p>
    <w:p w:rsidR="00C25680" w:rsidRDefault="00C25680">
      <w:pPr>
        <w:pStyle w:val="Textoindependiente"/>
        <w:spacing w:before="7"/>
      </w:pPr>
    </w:p>
    <w:p w:rsidR="00C25680" w:rsidRDefault="00F04C40">
      <w:pPr>
        <w:pStyle w:val="Ttulo4"/>
        <w:ind w:left="4500" w:right="4509" w:firstLine="441"/>
        <w:jc w:val="left"/>
      </w:pPr>
      <w:r>
        <w:t>SECCIÓN II POR OBRA</w:t>
      </w:r>
      <w:r>
        <w:rPr>
          <w:spacing w:val="1"/>
        </w:rPr>
        <w:t xml:space="preserve"> </w:t>
      </w:r>
      <w:r>
        <w:rPr>
          <w:spacing w:val="-3"/>
        </w:rPr>
        <w:t>PÚBLICA</w:t>
      </w:r>
    </w:p>
    <w:p w:rsidR="00C25680" w:rsidRDefault="00C25680">
      <w:pPr>
        <w:pStyle w:val="Textoindependiente"/>
        <w:spacing w:before="5"/>
        <w:rPr>
          <w:b/>
          <w:sz w:val="19"/>
        </w:rPr>
      </w:pPr>
    </w:p>
    <w:p w:rsidR="00C25680" w:rsidRDefault="00F04C40">
      <w:pPr>
        <w:pStyle w:val="Textoindependiente"/>
        <w:ind w:left="217" w:right="215"/>
        <w:jc w:val="both"/>
      </w:pPr>
      <w:r>
        <w:rPr>
          <w:b/>
        </w:rPr>
        <w:t xml:space="preserve">ARTÍCULO 9.- </w:t>
      </w:r>
      <w:r>
        <w:t>Es objeto de la contribución por obra pública, la construcción, reconstrucción y ampliación de las obras que se indican en el Código Financiero para los Municipios del Estado de Coahuila de Zaragoza.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C25680" w:rsidRDefault="00C25680">
      <w:pPr>
        <w:pStyle w:val="Textoindependiente"/>
        <w:spacing w:before="5"/>
      </w:pPr>
    </w:p>
    <w:p w:rsidR="00C25680" w:rsidRDefault="00F04C40">
      <w:pPr>
        <w:pStyle w:val="Ttulo4"/>
        <w:spacing w:before="1"/>
        <w:ind w:right="2096"/>
      </w:pPr>
      <w:r>
        <w:t>SECCIÓN III</w:t>
      </w:r>
    </w:p>
    <w:p w:rsidR="00C25680" w:rsidRDefault="00F04C40">
      <w:pPr>
        <w:ind w:left="2096" w:right="2100"/>
        <w:jc w:val="center"/>
        <w:rPr>
          <w:b/>
          <w:sz w:val="20"/>
        </w:rPr>
      </w:pPr>
      <w:r>
        <w:rPr>
          <w:b/>
          <w:sz w:val="20"/>
        </w:rPr>
        <w:t>POR RESPONSABILIDAD OBJETIVA</w:t>
      </w:r>
    </w:p>
    <w:p w:rsidR="00C25680" w:rsidRDefault="00C25680">
      <w:pPr>
        <w:pStyle w:val="Textoindependiente"/>
        <w:spacing w:before="7"/>
        <w:rPr>
          <w:b/>
          <w:sz w:val="19"/>
        </w:rPr>
      </w:pPr>
    </w:p>
    <w:p w:rsidR="00C25680" w:rsidRDefault="00F04C40">
      <w:pPr>
        <w:pStyle w:val="Textoindependiente"/>
        <w:spacing w:before="1"/>
        <w:ind w:left="217" w:right="216"/>
        <w:jc w:val="both"/>
      </w:pPr>
      <w:r>
        <w:rPr>
          <w:b/>
        </w:rPr>
        <w:t xml:space="preserve">ARTÍCULO 10.- </w:t>
      </w:r>
      <w:r>
        <w:t>Es objeto de esta contribución la realización de actividades que dañen o deterioren bienes del dominio público propiedad del Municipio, tales como: instalaciones, infraestructura caminera, hidráulica y de servicios, de uso comunitario y beneficio social y se pagará en la Tesorería Municipal, dentro de los quince días siguientes en que se notifique al contribuyente el resultado de la cuantificación de los daños o deterioros causados.</w:t>
      </w:r>
    </w:p>
    <w:p w:rsidR="00C25680" w:rsidRDefault="00C25680">
      <w:pPr>
        <w:pStyle w:val="Textoindependiente"/>
        <w:spacing w:before="4"/>
      </w:pPr>
    </w:p>
    <w:p w:rsidR="00C25680" w:rsidRDefault="00F04C40">
      <w:pPr>
        <w:pStyle w:val="Ttulo4"/>
        <w:ind w:right="2101"/>
      </w:pPr>
      <w:r>
        <w:t>CAPÍTULO OCTAVO</w:t>
      </w:r>
    </w:p>
    <w:p w:rsidR="00C25680" w:rsidRDefault="00F04C40">
      <w:pPr>
        <w:ind w:left="1257" w:right="1262"/>
        <w:jc w:val="center"/>
        <w:rPr>
          <w:b/>
          <w:sz w:val="20"/>
        </w:rPr>
      </w:pPr>
      <w:r>
        <w:rPr>
          <w:b/>
          <w:sz w:val="20"/>
        </w:rPr>
        <w:t>DE LOS DERECHOS POR LA PRESTACIÓN DE SERVICIOS PÚBLICOS</w:t>
      </w:r>
    </w:p>
    <w:p w:rsidR="00C25680" w:rsidRDefault="00C25680">
      <w:pPr>
        <w:pStyle w:val="Textoindependiente"/>
        <w:spacing w:before="10"/>
        <w:rPr>
          <w:b/>
          <w:sz w:val="19"/>
        </w:rPr>
      </w:pPr>
    </w:p>
    <w:p w:rsidR="00C25680" w:rsidRDefault="00F04C40">
      <w:pPr>
        <w:ind w:left="2096" w:right="2098"/>
        <w:jc w:val="center"/>
        <w:rPr>
          <w:b/>
          <w:sz w:val="20"/>
        </w:rPr>
      </w:pPr>
      <w:r>
        <w:rPr>
          <w:b/>
          <w:sz w:val="20"/>
        </w:rPr>
        <w:t>SECCIÓN I</w:t>
      </w:r>
    </w:p>
    <w:p w:rsidR="00C25680" w:rsidRDefault="00F04C40">
      <w:pPr>
        <w:spacing w:before="1"/>
        <w:ind w:left="2096" w:right="2152"/>
        <w:jc w:val="center"/>
        <w:rPr>
          <w:b/>
          <w:sz w:val="20"/>
        </w:rPr>
      </w:pPr>
      <w:r>
        <w:rPr>
          <w:b/>
          <w:sz w:val="20"/>
        </w:rPr>
        <w:t>DE LOS SERVICIOS DE AGUA POTABLE Y ALCANTARILLADO</w:t>
      </w:r>
    </w:p>
    <w:p w:rsidR="00C25680" w:rsidRDefault="00C25680">
      <w:pPr>
        <w:pStyle w:val="Textoindependiente"/>
        <w:spacing w:before="8"/>
        <w:rPr>
          <w:b/>
          <w:sz w:val="19"/>
        </w:rPr>
      </w:pPr>
    </w:p>
    <w:p w:rsidR="00C25680" w:rsidRDefault="00F04C40">
      <w:pPr>
        <w:pStyle w:val="Textoindependiente"/>
        <w:ind w:left="217" w:right="268"/>
        <w:jc w:val="both"/>
      </w:pPr>
      <w:r>
        <w:rPr>
          <w:b/>
        </w:rPr>
        <w:t xml:space="preserve">ARTÍCULO 11.- </w:t>
      </w:r>
      <w:r>
        <w:t>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C25680" w:rsidRDefault="00C25680">
      <w:pPr>
        <w:pStyle w:val="Textoindependiente"/>
        <w:spacing w:before="11"/>
        <w:rPr>
          <w:sz w:val="19"/>
        </w:rPr>
      </w:pPr>
    </w:p>
    <w:p w:rsidR="00C25680" w:rsidRDefault="00F04C40">
      <w:pPr>
        <w:pStyle w:val="Textoindependiente"/>
        <w:ind w:left="217" w:right="270"/>
        <w:jc w:val="both"/>
      </w:pPr>
      <w:r>
        <w:t>Los Servicios de Agua Potable y Alcantarillado se cobrarán con base en las cuotas o tarifas que establezca la presente Ley de Ingresos Municipal. La determinación de cuotas y tarifas estará a lo dispuesto en el Capítulo Sexto de la Ley de Aguas para los Municipios del Estado de Coahuila de</w:t>
      </w:r>
      <w:r>
        <w:rPr>
          <w:spacing w:val="-1"/>
        </w:rPr>
        <w:t xml:space="preserve"> </w:t>
      </w:r>
      <w:r>
        <w:t>Zaragoza.</w:t>
      </w:r>
    </w:p>
    <w:p w:rsidR="00C25680" w:rsidRDefault="00C25680">
      <w:pPr>
        <w:pStyle w:val="Textoindependiente"/>
        <w:spacing w:before="11"/>
        <w:rPr>
          <w:sz w:val="19"/>
        </w:rPr>
      </w:pPr>
    </w:p>
    <w:p w:rsidR="00C25680" w:rsidRDefault="00F04C40">
      <w:pPr>
        <w:pStyle w:val="Textoindependiente"/>
        <w:ind w:left="217"/>
        <w:jc w:val="both"/>
      </w:pPr>
      <w:r>
        <w:t>Las tarifas correspondientes serán las</w:t>
      </w:r>
      <w:r>
        <w:rPr>
          <w:spacing w:val="-16"/>
        </w:rPr>
        <w:t xml:space="preserve"> </w:t>
      </w:r>
      <w:r>
        <w:t>siguientes:</w:t>
      </w:r>
    </w:p>
    <w:p w:rsidR="00C25680" w:rsidRDefault="00C25680">
      <w:pPr>
        <w:pStyle w:val="Textoindependiente"/>
        <w:spacing w:before="10"/>
      </w:pPr>
    </w:p>
    <w:tbl>
      <w:tblPr>
        <w:tblStyle w:val="TableNormal"/>
        <w:tblW w:w="0" w:type="auto"/>
        <w:tblInd w:w="175" w:type="dxa"/>
        <w:tblLayout w:type="fixed"/>
        <w:tblLook w:val="01E0" w:firstRow="1" w:lastRow="1" w:firstColumn="1" w:lastColumn="1" w:noHBand="0" w:noVBand="0"/>
      </w:tblPr>
      <w:tblGrid>
        <w:gridCol w:w="2097"/>
        <w:gridCol w:w="879"/>
      </w:tblGrid>
      <w:tr w:rsidR="00C25680">
        <w:trPr>
          <w:trHeight w:val="225"/>
        </w:trPr>
        <w:tc>
          <w:tcPr>
            <w:tcW w:w="2097" w:type="dxa"/>
          </w:tcPr>
          <w:p w:rsidR="00C25680" w:rsidRDefault="00F04C40">
            <w:pPr>
              <w:pStyle w:val="TableParagraph"/>
              <w:spacing w:line="205" w:lineRule="exact"/>
              <w:ind w:left="50"/>
              <w:rPr>
                <w:sz w:val="20"/>
              </w:rPr>
            </w:pPr>
            <w:r>
              <w:rPr>
                <w:sz w:val="20"/>
              </w:rPr>
              <w:t>l.- Consumo mínimo</w:t>
            </w:r>
          </w:p>
        </w:tc>
        <w:tc>
          <w:tcPr>
            <w:tcW w:w="879" w:type="dxa"/>
          </w:tcPr>
          <w:p w:rsidR="00C25680" w:rsidRDefault="00F04C40">
            <w:pPr>
              <w:pStyle w:val="TableParagraph"/>
              <w:spacing w:line="205" w:lineRule="exact"/>
              <w:ind w:left="127"/>
              <w:rPr>
                <w:sz w:val="20"/>
              </w:rPr>
            </w:pPr>
            <w:r>
              <w:rPr>
                <w:sz w:val="20"/>
              </w:rPr>
              <w:t>$ 67.50</w:t>
            </w:r>
          </w:p>
        </w:tc>
      </w:tr>
      <w:tr w:rsidR="00C25680">
        <w:trPr>
          <w:trHeight w:val="229"/>
        </w:trPr>
        <w:tc>
          <w:tcPr>
            <w:tcW w:w="2097" w:type="dxa"/>
          </w:tcPr>
          <w:p w:rsidR="00C25680" w:rsidRDefault="00F04C40">
            <w:pPr>
              <w:pStyle w:val="TableParagraph"/>
              <w:spacing w:line="209" w:lineRule="exact"/>
              <w:ind w:left="50"/>
              <w:rPr>
                <w:sz w:val="20"/>
              </w:rPr>
            </w:pPr>
            <w:r>
              <w:rPr>
                <w:sz w:val="20"/>
              </w:rPr>
              <w:t>Il.- Consumo doméstico</w:t>
            </w:r>
          </w:p>
        </w:tc>
        <w:tc>
          <w:tcPr>
            <w:tcW w:w="879" w:type="dxa"/>
          </w:tcPr>
          <w:p w:rsidR="00C25680" w:rsidRDefault="00F04C40">
            <w:pPr>
              <w:pStyle w:val="TableParagraph"/>
              <w:spacing w:line="209" w:lineRule="exact"/>
              <w:ind w:left="77"/>
              <w:rPr>
                <w:sz w:val="20"/>
              </w:rPr>
            </w:pPr>
            <w:r>
              <w:rPr>
                <w:sz w:val="20"/>
              </w:rPr>
              <w:t>$ 67.50</w:t>
            </w:r>
          </w:p>
        </w:tc>
      </w:tr>
      <w:tr w:rsidR="00C25680">
        <w:trPr>
          <w:trHeight w:val="224"/>
        </w:trPr>
        <w:tc>
          <w:tcPr>
            <w:tcW w:w="2097" w:type="dxa"/>
          </w:tcPr>
          <w:p w:rsidR="00C25680" w:rsidRDefault="00F04C40">
            <w:pPr>
              <w:pStyle w:val="TableParagraph"/>
              <w:spacing w:line="204" w:lineRule="exact"/>
              <w:ind w:left="50"/>
              <w:rPr>
                <w:sz w:val="20"/>
              </w:rPr>
            </w:pPr>
            <w:r>
              <w:rPr>
                <w:sz w:val="20"/>
              </w:rPr>
              <w:t>III.- Consumo comercial</w:t>
            </w:r>
          </w:p>
        </w:tc>
        <w:tc>
          <w:tcPr>
            <w:tcW w:w="879" w:type="dxa"/>
          </w:tcPr>
          <w:p w:rsidR="00C25680" w:rsidRDefault="00F04C40">
            <w:pPr>
              <w:pStyle w:val="TableParagraph"/>
              <w:spacing w:line="204" w:lineRule="exact"/>
              <w:ind w:left="77"/>
              <w:rPr>
                <w:sz w:val="20"/>
              </w:rPr>
            </w:pPr>
            <w:r>
              <w:rPr>
                <w:sz w:val="20"/>
              </w:rPr>
              <w:t>$ 168.30</w:t>
            </w:r>
          </w:p>
        </w:tc>
      </w:tr>
    </w:tbl>
    <w:p w:rsidR="00C25680" w:rsidRDefault="00C25680">
      <w:pPr>
        <w:spacing w:line="204" w:lineRule="exact"/>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85"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86" name="Line 17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AA85CF" id="Group 17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xRl/kYACAACa&#10;BQAADgAAAAAAAAAAAAAAAAAuAgAAZHJzL2Uyb0RvYy54bWxQSwECLQAUAAYACAAAACEA+sV08tsA&#10;AAAEAQAADwAAAAAAAAAAAAAAAADaBAAAZHJzL2Rvd25yZXYueG1sUEsFBgAAAAAEAAQA8wAAAOIF&#10;AAAAAA==&#10;">
                <v:line id="Line 17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w10:anchorlock/>
              </v:group>
            </w:pict>
          </mc:Fallback>
        </mc:AlternateContent>
      </w:r>
    </w:p>
    <w:p w:rsidR="00C25680" w:rsidRDefault="00F04C40">
      <w:pPr>
        <w:pStyle w:val="Textoindependiente"/>
        <w:ind w:left="217"/>
      </w:pPr>
      <w:r>
        <w:t>IV.- Consumo industrial $ 168.30</w:t>
      </w:r>
    </w:p>
    <w:p w:rsidR="00C25680" w:rsidRDefault="00C25680">
      <w:pPr>
        <w:pStyle w:val="Textoindependiente"/>
      </w:pPr>
    </w:p>
    <w:p w:rsidR="00C25680" w:rsidRDefault="00F04C40">
      <w:pPr>
        <w:pStyle w:val="Textoindependiente"/>
        <w:spacing w:before="1"/>
        <w:ind w:left="217" w:right="217"/>
        <w:jc w:val="both"/>
      </w:pPr>
      <w:r>
        <w:t>Tratándose del pago de los derechos que correspondan a las tarifas de agua potable y alcantarillado se otorgará un 50% de incentivo a pensionados, jubilados, adultos mayores y a personas con discapacidad, única y exclusivamente respecto de la casa habitación en que tengan señalado su domicilio.</w:t>
      </w:r>
    </w:p>
    <w:p w:rsidR="00C25680" w:rsidRDefault="00C25680">
      <w:pPr>
        <w:pStyle w:val="Textoindependiente"/>
        <w:spacing w:before="11"/>
        <w:rPr>
          <w:sz w:val="19"/>
        </w:rPr>
      </w:pPr>
    </w:p>
    <w:p w:rsidR="00C25680" w:rsidRDefault="00F04C40">
      <w:pPr>
        <w:pStyle w:val="Textoindependiente"/>
        <w:ind w:left="217"/>
      </w:pPr>
      <w:r>
        <w:t>Domicilios con medidor de agua se les cobrara $ 7.28 por m³, mientras que medidor comercial e industrial $ 16.85 por m³.</w:t>
      </w:r>
    </w:p>
    <w:p w:rsidR="00C25680" w:rsidRDefault="00C25680">
      <w:pPr>
        <w:pStyle w:val="Textoindependiente"/>
      </w:pPr>
    </w:p>
    <w:p w:rsidR="00C25680" w:rsidRDefault="00F04C40">
      <w:pPr>
        <w:pStyle w:val="Textoindependiente"/>
        <w:spacing w:before="1"/>
        <w:ind w:left="217"/>
      </w:pPr>
      <w:r>
        <w:t>Las tarifas establecidas en el presente artículo podrán ser actualizadas conforme a lo establecido en el Artículo 22 del Código Financiero para los Municipios del Estado de Coahuila de Zaragoza.</w:t>
      </w:r>
    </w:p>
    <w:p w:rsidR="00C25680" w:rsidRDefault="00C25680">
      <w:pPr>
        <w:pStyle w:val="Textoindependiente"/>
        <w:spacing w:before="3"/>
      </w:pPr>
    </w:p>
    <w:p w:rsidR="00C25680" w:rsidRDefault="00F04C40">
      <w:pPr>
        <w:pStyle w:val="Ttulo4"/>
        <w:ind w:right="2098"/>
      </w:pPr>
      <w:r>
        <w:t>SECCIÓN II</w:t>
      </w:r>
    </w:p>
    <w:p w:rsidR="00C25680" w:rsidRDefault="00F04C40">
      <w:pPr>
        <w:spacing w:before="1"/>
        <w:ind w:left="2096" w:right="2100"/>
        <w:jc w:val="center"/>
        <w:rPr>
          <w:b/>
          <w:sz w:val="20"/>
        </w:rPr>
      </w:pPr>
      <w:r>
        <w:rPr>
          <w:b/>
          <w:sz w:val="20"/>
        </w:rPr>
        <w:t>DE LOS SERVICIOS DE RASTROS</w:t>
      </w:r>
    </w:p>
    <w:p w:rsidR="00C25680" w:rsidRDefault="00C25680">
      <w:pPr>
        <w:pStyle w:val="Textoindependiente"/>
        <w:spacing w:before="7"/>
        <w:rPr>
          <w:b/>
          <w:sz w:val="19"/>
        </w:rPr>
      </w:pPr>
    </w:p>
    <w:p w:rsidR="00C25680" w:rsidRDefault="00F04C40">
      <w:pPr>
        <w:pStyle w:val="Textoindependiente"/>
        <w:ind w:left="217" w:right="265"/>
        <w:jc w:val="both"/>
      </w:pPr>
      <w:r>
        <w:rPr>
          <w:b/>
        </w:rPr>
        <w:t xml:space="preserve">ARTÍCULO 12.- </w:t>
      </w:r>
      <w:r>
        <w:t>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C25680" w:rsidRDefault="00F04C40">
      <w:pPr>
        <w:pStyle w:val="Textoindependiente"/>
        <w:spacing w:before="49" w:line="460" w:lineRule="exact"/>
        <w:ind w:left="217" w:right="1896"/>
      </w:pPr>
      <w:r>
        <w:t>Los servicios a que se refiera esta sección se causarán y cobrarán conforme a los conceptos y tarifas siguientes: I.- Servicio de Matanza:</w:t>
      </w:r>
    </w:p>
    <w:p w:rsidR="00C25680" w:rsidRDefault="00F04C40">
      <w:pPr>
        <w:pStyle w:val="Textoindependiente"/>
        <w:spacing w:line="181" w:lineRule="exact"/>
        <w:ind w:left="578"/>
      </w:pPr>
      <w:r>
        <w:t>1.- En el Rastro Municipal</w:t>
      </w:r>
    </w:p>
    <w:p w:rsidR="00C25680" w:rsidRDefault="00F04C40">
      <w:pPr>
        <w:pStyle w:val="Prrafodelista"/>
        <w:numPr>
          <w:ilvl w:val="1"/>
          <w:numId w:val="33"/>
        </w:numPr>
        <w:tabs>
          <w:tab w:val="left" w:pos="1447"/>
          <w:tab w:val="left" w:pos="3758"/>
        </w:tabs>
        <w:spacing w:line="229" w:lineRule="exact"/>
        <w:rPr>
          <w:sz w:val="20"/>
        </w:rPr>
      </w:pPr>
      <w:r>
        <w:rPr>
          <w:sz w:val="20"/>
        </w:rPr>
        <w:t>Ganado</w:t>
      </w:r>
      <w:r>
        <w:rPr>
          <w:spacing w:val="-3"/>
          <w:sz w:val="20"/>
        </w:rPr>
        <w:t xml:space="preserve"> </w:t>
      </w:r>
      <w:r>
        <w:rPr>
          <w:sz w:val="20"/>
        </w:rPr>
        <w:t>vacuno</w:t>
      </w:r>
      <w:r>
        <w:rPr>
          <w:sz w:val="20"/>
        </w:rPr>
        <w:tab/>
        <w:t>$ 31.50 por</w:t>
      </w:r>
      <w:r>
        <w:rPr>
          <w:spacing w:val="3"/>
          <w:sz w:val="20"/>
        </w:rPr>
        <w:t xml:space="preserve"> </w:t>
      </w:r>
      <w:r>
        <w:rPr>
          <w:sz w:val="20"/>
        </w:rPr>
        <w:t>cabeza.</w:t>
      </w:r>
    </w:p>
    <w:p w:rsidR="00C25680" w:rsidRDefault="00F04C40">
      <w:pPr>
        <w:pStyle w:val="Prrafodelista"/>
        <w:numPr>
          <w:ilvl w:val="1"/>
          <w:numId w:val="33"/>
        </w:numPr>
        <w:tabs>
          <w:tab w:val="left" w:pos="1456"/>
          <w:tab w:val="left" w:pos="3758"/>
        </w:tabs>
        <w:spacing w:before="1"/>
        <w:ind w:left="1455" w:hanging="215"/>
        <w:rPr>
          <w:sz w:val="20"/>
        </w:rPr>
      </w:pPr>
      <w:r>
        <w:rPr>
          <w:sz w:val="20"/>
        </w:rPr>
        <w:t>Ganado</w:t>
      </w:r>
      <w:r>
        <w:rPr>
          <w:spacing w:val="-2"/>
          <w:sz w:val="20"/>
        </w:rPr>
        <w:t xml:space="preserve"> </w:t>
      </w:r>
      <w:r>
        <w:rPr>
          <w:sz w:val="20"/>
        </w:rPr>
        <w:t>porcino</w:t>
      </w:r>
      <w:r>
        <w:rPr>
          <w:sz w:val="20"/>
        </w:rPr>
        <w:tab/>
        <w:t>$ 20.00 por</w:t>
      </w:r>
      <w:r>
        <w:rPr>
          <w:spacing w:val="-4"/>
          <w:sz w:val="20"/>
        </w:rPr>
        <w:t xml:space="preserve"> </w:t>
      </w:r>
      <w:r>
        <w:rPr>
          <w:sz w:val="20"/>
        </w:rPr>
        <w:t>cabeza.</w:t>
      </w:r>
    </w:p>
    <w:p w:rsidR="00C25680" w:rsidRDefault="00F04C40">
      <w:pPr>
        <w:pStyle w:val="Prrafodelista"/>
        <w:numPr>
          <w:ilvl w:val="1"/>
          <w:numId w:val="33"/>
        </w:numPr>
        <w:tabs>
          <w:tab w:val="left" w:pos="1447"/>
          <w:tab w:val="left" w:pos="3758"/>
        </w:tabs>
        <w:rPr>
          <w:sz w:val="20"/>
        </w:rPr>
      </w:pPr>
      <w:r>
        <w:rPr>
          <w:sz w:val="20"/>
        </w:rPr>
        <w:t>Ovino</w:t>
      </w:r>
      <w:r>
        <w:rPr>
          <w:spacing w:val="-2"/>
          <w:sz w:val="20"/>
        </w:rPr>
        <w:t xml:space="preserve"> </w:t>
      </w:r>
      <w:r>
        <w:rPr>
          <w:sz w:val="20"/>
        </w:rPr>
        <w:t>y</w:t>
      </w:r>
      <w:r>
        <w:rPr>
          <w:spacing w:val="-3"/>
          <w:sz w:val="20"/>
        </w:rPr>
        <w:t xml:space="preserve"> </w:t>
      </w:r>
      <w:r>
        <w:rPr>
          <w:sz w:val="20"/>
        </w:rPr>
        <w:t>Caprino</w:t>
      </w:r>
      <w:r>
        <w:rPr>
          <w:sz w:val="20"/>
        </w:rPr>
        <w:tab/>
        <w:t>$ 45.00 por</w:t>
      </w:r>
      <w:r>
        <w:rPr>
          <w:spacing w:val="-5"/>
          <w:sz w:val="20"/>
        </w:rPr>
        <w:t xml:space="preserve"> </w:t>
      </w:r>
      <w:r>
        <w:rPr>
          <w:sz w:val="20"/>
        </w:rPr>
        <w:t>cabeza.</w:t>
      </w:r>
    </w:p>
    <w:p w:rsidR="00C25680" w:rsidRDefault="00F04C40">
      <w:pPr>
        <w:pStyle w:val="Prrafodelista"/>
        <w:numPr>
          <w:ilvl w:val="1"/>
          <w:numId w:val="33"/>
        </w:numPr>
        <w:tabs>
          <w:tab w:val="left" w:pos="1456"/>
          <w:tab w:val="left" w:pos="3758"/>
        </w:tabs>
        <w:ind w:left="1455" w:hanging="215"/>
        <w:rPr>
          <w:sz w:val="20"/>
        </w:rPr>
      </w:pPr>
      <w:r>
        <w:rPr>
          <w:sz w:val="20"/>
        </w:rPr>
        <w:t>Equino</w:t>
      </w:r>
      <w:r>
        <w:rPr>
          <w:spacing w:val="-3"/>
          <w:sz w:val="20"/>
        </w:rPr>
        <w:t xml:space="preserve"> </w:t>
      </w:r>
      <w:r>
        <w:rPr>
          <w:sz w:val="20"/>
        </w:rPr>
        <w:t>Asnal</w:t>
      </w:r>
      <w:r>
        <w:rPr>
          <w:sz w:val="20"/>
        </w:rPr>
        <w:tab/>
        <w:t>$ 7.50 por</w:t>
      </w:r>
      <w:r>
        <w:rPr>
          <w:spacing w:val="2"/>
          <w:sz w:val="20"/>
        </w:rPr>
        <w:t xml:space="preserve"> </w:t>
      </w:r>
      <w:r>
        <w:rPr>
          <w:sz w:val="20"/>
        </w:rPr>
        <w:t>cabeza.</w:t>
      </w:r>
    </w:p>
    <w:p w:rsidR="00C25680" w:rsidRDefault="00F04C40">
      <w:pPr>
        <w:pStyle w:val="Prrafodelista"/>
        <w:numPr>
          <w:ilvl w:val="1"/>
          <w:numId w:val="33"/>
        </w:numPr>
        <w:tabs>
          <w:tab w:val="left" w:pos="1447"/>
          <w:tab w:val="left" w:pos="3758"/>
        </w:tabs>
        <w:spacing w:before="1"/>
        <w:rPr>
          <w:sz w:val="20"/>
        </w:rPr>
      </w:pPr>
      <w:r>
        <w:rPr>
          <w:sz w:val="20"/>
        </w:rPr>
        <w:t>Cabritos</w:t>
      </w:r>
      <w:r>
        <w:rPr>
          <w:sz w:val="20"/>
        </w:rPr>
        <w:tab/>
        <w:t>$ 7.50 por</w:t>
      </w:r>
      <w:r>
        <w:rPr>
          <w:spacing w:val="1"/>
          <w:sz w:val="20"/>
        </w:rPr>
        <w:t xml:space="preserve"> </w:t>
      </w:r>
      <w:r>
        <w:rPr>
          <w:sz w:val="20"/>
        </w:rPr>
        <w:t>cabeza.</w:t>
      </w:r>
    </w:p>
    <w:p w:rsidR="00C25680" w:rsidRDefault="00C25680">
      <w:pPr>
        <w:pStyle w:val="Textoindependiente"/>
        <w:spacing w:before="10"/>
        <w:rPr>
          <w:sz w:val="19"/>
        </w:rPr>
      </w:pPr>
    </w:p>
    <w:p w:rsidR="00C25680" w:rsidRDefault="00F04C40">
      <w:pPr>
        <w:pStyle w:val="Textoindependiente"/>
        <w:spacing w:line="480" w:lineRule="auto"/>
        <w:ind w:left="217" w:right="3112"/>
      </w:pPr>
      <w:r>
        <w:t>Estas cuotas serán aplicables en el Rastro Municipal como en lugares autorizados para matanza. II.- Registro y refrendo de fierros, marcas, aretes y señales de sangre $ 113.00.</w:t>
      </w:r>
    </w:p>
    <w:p w:rsidR="00C25680" w:rsidRDefault="00F04C40">
      <w:pPr>
        <w:pStyle w:val="Textoindependiente"/>
        <w:spacing w:before="1"/>
        <w:ind w:left="217"/>
      </w:pPr>
      <w:r>
        <w:t>III.- Inspección y matanza de aves $ 1.53 por pieza.</w:t>
      </w:r>
    </w:p>
    <w:p w:rsidR="00C25680" w:rsidRDefault="00C25680">
      <w:pPr>
        <w:pStyle w:val="Textoindependiente"/>
        <w:spacing w:before="11"/>
        <w:rPr>
          <w:sz w:val="19"/>
        </w:rPr>
      </w:pPr>
    </w:p>
    <w:p w:rsidR="00C25680" w:rsidRDefault="00F04C40">
      <w:pPr>
        <w:pStyle w:val="Textoindependiente"/>
        <w:ind w:left="217" w:right="577"/>
      </w:pPr>
      <w:r>
        <w:t>Todo ganado sacrificado en rastros, mataderos y empacadoras autorizadas estarán sujetas a las tarifas que determine el presente artículo.</w:t>
      </w:r>
    </w:p>
    <w:p w:rsidR="00C25680" w:rsidRDefault="00F04C40">
      <w:pPr>
        <w:pStyle w:val="Textoindependiente"/>
        <w:spacing w:before="1" w:line="460" w:lineRule="atLeast"/>
        <w:ind w:left="578" w:right="6712" w:hanging="361"/>
      </w:pPr>
      <w:r>
        <w:t>IV.- Por traslado de animales dentro del Municipio 1.- $ 11.31 por cabeza de ganado mayor.</w:t>
      </w:r>
    </w:p>
    <w:p w:rsidR="00C25680" w:rsidRDefault="00F04C40">
      <w:pPr>
        <w:pStyle w:val="Textoindependiente"/>
        <w:ind w:left="578" w:right="5543"/>
      </w:pPr>
      <w:r>
        <w:t>2.- $ 5.65 por cabeza de ganado menor (cabras, y borregas). 3.- $ 1.13 por cabrito.</w:t>
      </w:r>
    </w:p>
    <w:p w:rsidR="00C25680" w:rsidRDefault="00C25680">
      <w:pPr>
        <w:pStyle w:val="Textoindependiente"/>
        <w:spacing w:before="5"/>
      </w:pPr>
    </w:p>
    <w:p w:rsidR="00C25680" w:rsidRDefault="00F04C40">
      <w:pPr>
        <w:pStyle w:val="Ttulo4"/>
        <w:ind w:right="2096"/>
      </w:pPr>
      <w:r>
        <w:t>SECCIÓN III</w:t>
      </w:r>
    </w:p>
    <w:p w:rsidR="00C25680" w:rsidRDefault="00F04C40">
      <w:pPr>
        <w:ind w:left="2096" w:right="2100"/>
        <w:jc w:val="center"/>
        <w:rPr>
          <w:b/>
          <w:sz w:val="20"/>
        </w:rPr>
      </w:pPr>
      <w:r>
        <w:rPr>
          <w:b/>
          <w:sz w:val="20"/>
        </w:rPr>
        <w:t>DE LOS SERVICIOS EN MERCADOS</w:t>
      </w:r>
    </w:p>
    <w:p w:rsidR="00C25680" w:rsidRDefault="00C25680">
      <w:pPr>
        <w:pStyle w:val="Textoindependiente"/>
        <w:spacing w:before="5"/>
        <w:rPr>
          <w:b/>
          <w:sz w:val="19"/>
        </w:rPr>
      </w:pPr>
    </w:p>
    <w:p w:rsidR="00C25680" w:rsidRDefault="00F04C40">
      <w:pPr>
        <w:pStyle w:val="Textoindependiente"/>
        <w:ind w:left="217" w:right="267"/>
        <w:jc w:val="both"/>
      </w:pPr>
      <w:r>
        <w:rPr>
          <w:b/>
        </w:rPr>
        <w:t xml:space="preserve">ARTÍCULO 13.- </w:t>
      </w:r>
      <w:r>
        <w:t>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C25680" w:rsidRDefault="00F04C40">
      <w:pPr>
        <w:pStyle w:val="Textoindependiente"/>
        <w:ind w:left="217" w:right="265"/>
        <w:jc w:val="both"/>
      </w:pPr>
      <w: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C25680" w:rsidRDefault="00C25680">
      <w:pPr>
        <w:pStyle w:val="Textoindependiente"/>
        <w:spacing w:before="2"/>
      </w:pPr>
    </w:p>
    <w:p w:rsidR="00C25680" w:rsidRDefault="00F04C40">
      <w:pPr>
        <w:pStyle w:val="Textoindependiente"/>
        <w:ind w:left="217" w:right="214"/>
      </w:pPr>
      <w:r>
        <w:t>Se pagará conforme a las cuotas siguientes, atendiendo a las bases previstas en el Código Financiero para los Municipios del Estado de Coahuila de Zaragoza:</w:t>
      </w:r>
    </w:p>
    <w:p w:rsidR="00C25680" w:rsidRDefault="00C25680">
      <w:pPr>
        <w:pStyle w:val="Textoindependiente"/>
        <w:spacing w:before="10"/>
        <w:rPr>
          <w:sz w:val="19"/>
        </w:rPr>
      </w:pPr>
    </w:p>
    <w:p w:rsidR="00C25680" w:rsidRDefault="00F04C40">
      <w:pPr>
        <w:pStyle w:val="Textoindependiente"/>
        <w:ind w:left="217"/>
      </w:pPr>
      <w:r>
        <w:t>l.- Metro cuadrado en mercado municipal o construido $ 12.50 mensual.</w:t>
      </w:r>
    </w:p>
    <w:p w:rsidR="00C25680" w:rsidRDefault="00C25680">
      <w:pPr>
        <w:pStyle w:val="Textoindependiente"/>
        <w:spacing w:before="1"/>
      </w:pPr>
    </w:p>
    <w:p w:rsidR="00C25680" w:rsidRDefault="00F04C40">
      <w:pPr>
        <w:pStyle w:val="Textoindependiente"/>
        <w:spacing w:line="480" w:lineRule="auto"/>
        <w:ind w:left="217" w:right="4128"/>
      </w:pPr>
      <w:r>
        <w:t>II.- Metro cuadrado en lugares públicos (plazas, calles ó terrenos) $ 23.00 mensual. III.- Comerciantes ambulantes $ 56.50 por ocasión que no exceda de 30 días.</w:t>
      </w:r>
    </w:p>
    <w:p w:rsidR="00C25680" w:rsidRDefault="00C25680">
      <w:pPr>
        <w:spacing w:line="480" w:lineRule="auto"/>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8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84" name="Line 17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5D3C66" id="Group 17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KuObD2BAgAA&#10;mgUAAA4AAAAAAAAAAAAAAAAALgIAAGRycy9lMm9Eb2MueG1sUEsBAi0AFAAGAAgAAAAhAPrFdPLb&#10;AAAABAEAAA8AAAAAAAAAAAAAAAAA2wQAAGRycy9kb3ducmV2LnhtbFBLBQYAAAAABAAEAPMAAADj&#10;BQAAAAA=&#10;">
                <v:line id="Line 17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w10:anchorlock/>
              </v:group>
            </w:pict>
          </mc:Fallback>
        </mc:AlternateContent>
      </w:r>
    </w:p>
    <w:p w:rsidR="00C25680" w:rsidRDefault="00F04C40">
      <w:pPr>
        <w:pStyle w:val="Ttulo4"/>
        <w:ind w:right="2099"/>
      </w:pPr>
      <w:r>
        <w:t>SECCIÓN IV</w:t>
      </w:r>
    </w:p>
    <w:p w:rsidR="00C25680" w:rsidRDefault="00F04C40">
      <w:pPr>
        <w:spacing w:line="228" w:lineRule="exact"/>
        <w:ind w:left="2096" w:right="2102"/>
        <w:jc w:val="center"/>
        <w:rPr>
          <w:b/>
          <w:sz w:val="20"/>
        </w:rPr>
      </w:pPr>
      <w:r>
        <w:rPr>
          <w:b/>
          <w:sz w:val="20"/>
        </w:rPr>
        <w:t>DE LOS SERVICIOS DE ASEO PÚBLICO</w:t>
      </w:r>
    </w:p>
    <w:p w:rsidR="00C25680" w:rsidRDefault="00F04C40">
      <w:pPr>
        <w:pStyle w:val="Textoindependiente"/>
        <w:ind w:left="217" w:right="268"/>
        <w:jc w:val="both"/>
      </w:pPr>
      <w:r>
        <w:rPr>
          <w:b/>
        </w:rPr>
        <w:t xml:space="preserve">ARTÍCULO 14.- </w:t>
      </w:r>
      <w:r>
        <w:t>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se pagara conforme a las siguientes tarifas:</w:t>
      </w:r>
    </w:p>
    <w:p w:rsidR="00C25680" w:rsidRDefault="00F04C40">
      <w:pPr>
        <w:pStyle w:val="Textoindependiente"/>
        <w:tabs>
          <w:tab w:val="left" w:pos="1633"/>
        </w:tabs>
        <w:spacing w:before="47" w:line="460" w:lineRule="exact"/>
        <w:ind w:left="217" w:right="6667"/>
      </w:pPr>
      <w:r>
        <w:t>l.- Servicio de aseo público y recolección de basura 1.-</w:t>
      </w:r>
      <w:r>
        <w:rPr>
          <w:spacing w:val="47"/>
        </w:rPr>
        <w:t xml:space="preserve"> </w:t>
      </w:r>
      <w:r>
        <w:t>Comercial</w:t>
      </w:r>
      <w:r>
        <w:tab/>
        <w:t>$ 23.00</w:t>
      </w:r>
      <w:r>
        <w:rPr>
          <w:spacing w:val="1"/>
        </w:rPr>
        <w:t xml:space="preserve"> </w:t>
      </w:r>
      <w:r>
        <w:t>mensual.</w:t>
      </w:r>
    </w:p>
    <w:p w:rsidR="00C25680" w:rsidRDefault="00F04C40">
      <w:pPr>
        <w:pStyle w:val="Textoindependiente"/>
        <w:spacing w:line="182" w:lineRule="exact"/>
        <w:ind w:left="217"/>
      </w:pPr>
      <w:r>
        <w:t>2.-  Habitacional  $ 17.00</w:t>
      </w:r>
      <w:r>
        <w:rPr>
          <w:spacing w:val="-33"/>
        </w:rPr>
        <w:t xml:space="preserve"> </w:t>
      </w:r>
      <w:r>
        <w:t>mensual.</w:t>
      </w:r>
    </w:p>
    <w:p w:rsidR="00C25680" w:rsidRDefault="00C25680">
      <w:pPr>
        <w:pStyle w:val="Textoindependiente"/>
        <w:spacing w:before="9"/>
        <w:rPr>
          <w:sz w:val="19"/>
        </w:rPr>
      </w:pPr>
    </w:p>
    <w:p w:rsidR="00C25680" w:rsidRDefault="00F04C40">
      <w:pPr>
        <w:pStyle w:val="Textoindependiente"/>
        <w:spacing w:before="1"/>
        <w:ind w:left="217" w:right="241"/>
      </w:pPr>
      <w:r>
        <w:t>II.- Se aplicara un cobro en el recibo del Impuesto Predial, que será el doble de lo estipulado en la fracción anterior, en aquellos lotes que tengan menos del 2% de construcción.</w:t>
      </w:r>
    </w:p>
    <w:p w:rsidR="00C25680" w:rsidRDefault="00C25680">
      <w:pPr>
        <w:pStyle w:val="Textoindependiente"/>
        <w:spacing w:before="1"/>
      </w:pPr>
    </w:p>
    <w:p w:rsidR="00C25680" w:rsidRDefault="00F04C40">
      <w:pPr>
        <w:pStyle w:val="Textoindependiente"/>
        <w:ind w:left="217" w:right="2664"/>
      </w:pPr>
      <w:r>
        <w:t>III.- Se aplicará un cobro de $ 1.13 por m2 de limpieza y se cobrará en el recibo del impuesto predial. IV.- Servicios especiales de recolección de basura $ 124.50 por ocasión.</w:t>
      </w:r>
    </w:p>
    <w:p w:rsidR="00C25680" w:rsidRDefault="00C25680">
      <w:pPr>
        <w:pStyle w:val="Textoindependiente"/>
        <w:spacing w:before="3"/>
      </w:pPr>
    </w:p>
    <w:p w:rsidR="00C25680" w:rsidRDefault="00F04C40">
      <w:pPr>
        <w:pStyle w:val="Ttulo4"/>
        <w:spacing w:before="1"/>
        <w:ind w:right="2099"/>
      </w:pPr>
      <w:r>
        <w:t>SECCIÓN V</w:t>
      </w:r>
    </w:p>
    <w:p w:rsidR="00C25680" w:rsidRDefault="00F04C40">
      <w:pPr>
        <w:spacing w:before="1"/>
        <w:ind w:left="2096" w:right="2101"/>
        <w:jc w:val="center"/>
        <w:rPr>
          <w:b/>
          <w:sz w:val="20"/>
        </w:rPr>
      </w:pPr>
      <w:r>
        <w:rPr>
          <w:b/>
          <w:sz w:val="20"/>
        </w:rPr>
        <w:t>DE LOS SERVICIOS DE SEGURIDAD PÚBLICA</w:t>
      </w:r>
    </w:p>
    <w:p w:rsidR="00C25680" w:rsidRDefault="00C25680">
      <w:pPr>
        <w:pStyle w:val="Textoindependiente"/>
        <w:spacing w:before="7"/>
        <w:rPr>
          <w:b/>
          <w:sz w:val="19"/>
        </w:rPr>
      </w:pPr>
    </w:p>
    <w:p w:rsidR="00C25680" w:rsidRDefault="00F04C40">
      <w:pPr>
        <w:pStyle w:val="Textoindependiente"/>
        <w:ind w:left="217" w:right="223"/>
        <w:jc w:val="both"/>
      </w:pPr>
      <w:r>
        <w:rPr>
          <w:b/>
        </w:rPr>
        <w:t xml:space="preserve">ARTÍCULO 15.- </w:t>
      </w:r>
      <w:r>
        <w:t>Son objeto de este derecho los servicios prestados por las autoridades municipales en materia de seguridad pública conforme a las disposiciones reglamentarias que rijan en el Municipio. Los Servicios de Seguridad Pública comprenden las actividades de vigilancia que se otorguen a toda clase de establecimientos que presten servicios públicos a solicitud de éstos o de oficio, cuando la autoridad municipal correspondiente lo juzgue necesario o conveniente.</w:t>
      </w:r>
    </w:p>
    <w:p w:rsidR="00C25680" w:rsidRDefault="00C25680">
      <w:pPr>
        <w:pStyle w:val="Textoindependiente"/>
      </w:pPr>
    </w:p>
    <w:p w:rsidR="00C25680" w:rsidRDefault="00F04C40">
      <w:pPr>
        <w:pStyle w:val="Textoindependiente"/>
        <w:spacing w:line="480" w:lineRule="auto"/>
        <w:ind w:left="217" w:right="3328"/>
      </w:pPr>
      <w:r>
        <w:t>El pago de este derecho se efectuará en la Tesorería Municipal conforme a la siguiente tarifa: l.- Seguridad para fiestas $ 372.00 por elemento sujetándose a lo siguiente:</w:t>
      </w:r>
    </w:p>
    <w:p w:rsidR="00C25680" w:rsidRDefault="00F04C40">
      <w:pPr>
        <w:pStyle w:val="Prrafodelista"/>
        <w:numPr>
          <w:ilvl w:val="0"/>
          <w:numId w:val="26"/>
        </w:numPr>
        <w:tabs>
          <w:tab w:val="left" w:pos="579"/>
        </w:tabs>
        <w:spacing w:line="229" w:lineRule="exact"/>
        <w:jc w:val="both"/>
        <w:rPr>
          <w:sz w:val="20"/>
        </w:rPr>
      </w:pPr>
      <w:r>
        <w:rPr>
          <w:sz w:val="20"/>
        </w:rPr>
        <w:t>Eventos privados mínimo 5</w:t>
      </w:r>
      <w:r>
        <w:rPr>
          <w:spacing w:val="2"/>
          <w:sz w:val="20"/>
        </w:rPr>
        <w:t xml:space="preserve"> </w:t>
      </w:r>
      <w:r>
        <w:rPr>
          <w:sz w:val="20"/>
        </w:rPr>
        <w:t>elementos.</w:t>
      </w:r>
    </w:p>
    <w:p w:rsidR="00C25680" w:rsidRDefault="00F04C40">
      <w:pPr>
        <w:pStyle w:val="Prrafodelista"/>
        <w:numPr>
          <w:ilvl w:val="0"/>
          <w:numId w:val="26"/>
        </w:numPr>
        <w:tabs>
          <w:tab w:val="left" w:pos="579"/>
        </w:tabs>
        <w:jc w:val="both"/>
        <w:rPr>
          <w:sz w:val="20"/>
        </w:rPr>
      </w:pPr>
      <w:r>
        <w:rPr>
          <w:sz w:val="20"/>
        </w:rPr>
        <w:t>Eventos públicos mínimo 10</w:t>
      </w:r>
      <w:r>
        <w:rPr>
          <w:spacing w:val="2"/>
          <w:sz w:val="20"/>
        </w:rPr>
        <w:t xml:space="preserve"> </w:t>
      </w:r>
      <w:r>
        <w:rPr>
          <w:sz w:val="20"/>
        </w:rPr>
        <w:t>elementos.</w:t>
      </w:r>
    </w:p>
    <w:p w:rsidR="00C25680" w:rsidRDefault="00C25680">
      <w:pPr>
        <w:pStyle w:val="Textoindependiente"/>
        <w:spacing w:before="6"/>
      </w:pPr>
    </w:p>
    <w:p w:rsidR="00C25680" w:rsidRDefault="00F04C40">
      <w:pPr>
        <w:pStyle w:val="Ttulo4"/>
        <w:spacing w:line="229" w:lineRule="exact"/>
        <w:ind w:right="2099"/>
      </w:pPr>
      <w:r>
        <w:t>SECCIÓN VI</w:t>
      </w:r>
    </w:p>
    <w:p w:rsidR="00C25680" w:rsidRDefault="00F04C40">
      <w:pPr>
        <w:spacing w:line="229" w:lineRule="exact"/>
        <w:ind w:left="2096" w:right="2100"/>
        <w:jc w:val="center"/>
        <w:rPr>
          <w:b/>
          <w:sz w:val="20"/>
        </w:rPr>
      </w:pPr>
      <w:r>
        <w:rPr>
          <w:b/>
          <w:sz w:val="20"/>
        </w:rPr>
        <w:t>DE LOS SERVICIOS EN PANTEONES</w:t>
      </w:r>
    </w:p>
    <w:p w:rsidR="00C25680" w:rsidRDefault="00C25680">
      <w:pPr>
        <w:pStyle w:val="Textoindependiente"/>
        <w:spacing w:before="7"/>
        <w:rPr>
          <w:b/>
          <w:sz w:val="19"/>
        </w:rPr>
      </w:pPr>
    </w:p>
    <w:p w:rsidR="00C25680" w:rsidRDefault="00F04C40">
      <w:pPr>
        <w:pStyle w:val="Textoindependiente"/>
        <w:ind w:left="217" w:right="570"/>
      </w:pPr>
      <w:r>
        <w:rPr>
          <w:b/>
        </w:rPr>
        <w:t xml:space="preserve">ARTÍCULO 16.- </w:t>
      </w:r>
      <w:r>
        <w:t>Es objeto de este derecho, la prestación de servicios relacionados con la vigilancia, administración, limpieza, reglamentación de panteones y otros actos afines a la inhumación o exhumación de cadáveres en el Municipio.</w:t>
      </w:r>
    </w:p>
    <w:p w:rsidR="00C25680" w:rsidRDefault="00C25680">
      <w:pPr>
        <w:pStyle w:val="Textoindependiente"/>
        <w:spacing w:before="2"/>
      </w:pPr>
    </w:p>
    <w:p w:rsidR="00C25680" w:rsidRDefault="00F04C40">
      <w:pPr>
        <w:pStyle w:val="Textoindependiente"/>
        <w:ind w:left="217"/>
        <w:jc w:val="both"/>
      </w:pPr>
      <w:r>
        <w:t>El pago de este derecho se causará conforme a los conceptos y tarifas siguientes:</w:t>
      </w:r>
    </w:p>
    <w:p w:rsidR="00C25680" w:rsidRDefault="00C25680">
      <w:pPr>
        <w:pStyle w:val="Textoindependiente"/>
        <w:spacing w:before="9"/>
        <w:rPr>
          <w:sz w:val="19"/>
        </w:rPr>
      </w:pPr>
    </w:p>
    <w:p w:rsidR="00C25680" w:rsidRDefault="00F04C40">
      <w:pPr>
        <w:pStyle w:val="Textoindependiente"/>
        <w:spacing w:before="1"/>
        <w:ind w:left="217"/>
        <w:jc w:val="both"/>
      </w:pPr>
      <w:r>
        <w:t>I.- Por servicios de administración de panteones:</w:t>
      </w:r>
    </w:p>
    <w:p w:rsidR="00C25680" w:rsidRDefault="00C25680">
      <w:pPr>
        <w:pStyle w:val="Textoindependiente"/>
      </w:pPr>
    </w:p>
    <w:p w:rsidR="00C25680" w:rsidRDefault="00F04C40">
      <w:pPr>
        <w:pStyle w:val="Textoindependiente"/>
        <w:tabs>
          <w:tab w:val="left" w:pos="5268"/>
        </w:tabs>
        <w:ind w:left="784"/>
      </w:pPr>
      <w:r>
        <w:t>1.- Servicios</w:t>
      </w:r>
      <w:r>
        <w:rPr>
          <w:spacing w:val="-6"/>
        </w:rPr>
        <w:t xml:space="preserve"> </w:t>
      </w:r>
      <w:r>
        <w:t>de</w:t>
      </w:r>
      <w:r>
        <w:rPr>
          <w:spacing w:val="-2"/>
        </w:rPr>
        <w:t xml:space="preserve"> </w:t>
      </w:r>
      <w:r>
        <w:t>inhumación</w:t>
      </w:r>
      <w:r>
        <w:tab/>
        <w:t>$</w:t>
      </w:r>
      <w:r>
        <w:rPr>
          <w:spacing w:val="-1"/>
        </w:rPr>
        <w:t xml:space="preserve"> </w:t>
      </w:r>
      <w:r>
        <w:t>113.00.</w:t>
      </w:r>
    </w:p>
    <w:p w:rsidR="00C25680" w:rsidRDefault="00F04C40">
      <w:pPr>
        <w:pStyle w:val="Textoindependiente"/>
        <w:tabs>
          <w:tab w:val="left" w:pos="5268"/>
        </w:tabs>
        <w:spacing w:before="1"/>
        <w:ind w:left="784"/>
      </w:pPr>
      <w:r>
        <w:t>2.- Servicios</w:t>
      </w:r>
      <w:r>
        <w:rPr>
          <w:spacing w:val="-6"/>
        </w:rPr>
        <w:t xml:space="preserve"> </w:t>
      </w:r>
      <w:r>
        <w:t>de</w:t>
      </w:r>
      <w:r>
        <w:rPr>
          <w:spacing w:val="-1"/>
        </w:rPr>
        <w:t xml:space="preserve"> </w:t>
      </w:r>
      <w:r>
        <w:t>exhumación</w:t>
      </w:r>
      <w:r>
        <w:tab/>
        <w:t>$</w:t>
      </w:r>
      <w:r>
        <w:rPr>
          <w:spacing w:val="-1"/>
        </w:rPr>
        <w:t xml:space="preserve"> </w:t>
      </w:r>
      <w:r>
        <w:t>113.00.</w:t>
      </w:r>
    </w:p>
    <w:p w:rsidR="00C25680" w:rsidRDefault="00F04C40">
      <w:pPr>
        <w:pStyle w:val="Textoindependiente"/>
        <w:tabs>
          <w:tab w:val="left" w:pos="5234"/>
        </w:tabs>
        <w:ind w:left="784" w:right="4990"/>
      </w:pPr>
      <w:r>
        <w:t>3.- Servicios de</w:t>
      </w:r>
      <w:r>
        <w:rPr>
          <w:spacing w:val="-7"/>
        </w:rPr>
        <w:t xml:space="preserve"> </w:t>
      </w:r>
      <w:r>
        <w:t>re</w:t>
      </w:r>
      <w:r>
        <w:rPr>
          <w:spacing w:val="-2"/>
        </w:rPr>
        <w:t xml:space="preserve"> </w:t>
      </w:r>
      <w:r>
        <w:t>inhumación</w:t>
      </w:r>
      <w:r>
        <w:tab/>
        <w:t xml:space="preserve">$ </w:t>
      </w:r>
      <w:r>
        <w:rPr>
          <w:spacing w:val="-3"/>
        </w:rPr>
        <w:t xml:space="preserve">113.00. </w:t>
      </w:r>
      <w:r>
        <w:t>4.- Servicio de limpieza y desmonte</w:t>
      </w:r>
      <w:r>
        <w:rPr>
          <w:spacing w:val="-15"/>
        </w:rPr>
        <w:t xml:space="preserve"> </w:t>
      </w:r>
      <w:r>
        <w:t>de</w:t>
      </w:r>
      <w:r>
        <w:rPr>
          <w:spacing w:val="1"/>
        </w:rPr>
        <w:t xml:space="preserve"> </w:t>
      </w:r>
      <w:r>
        <w:t>monumentos</w:t>
      </w:r>
      <w:r>
        <w:tab/>
        <w:t>$ 61.50. 5.-</w:t>
      </w:r>
      <w:r>
        <w:rPr>
          <w:spacing w:val="-4"/>
        </w:rPr>
        <w:t xml:space="preserve"> </w:t>
      </w:r>
      <w:r>
        <w:t>Certificación</w:t>
      </w:r>
      <w:r>
        <w:tab/>
        <w:t>$</w:t>
      </w:r>
      <w:r>
        <w:rPr>
          <w:spacing w:val="-1"/>
        </w:rPr>
        <w:t xml:space="preserve"> </w:t>
      </w:r>
      <w:r>
        <w:t>61.50.</w:t>
      </w:r>
    </w:p>
    <w:p w:rsidR="00C25680" w:rsidRDefault="00C25680">
      <w:pPr>
        <w:pStyle w:val="Textoindependiente"/>
        <w:spacing w:before="4"/>
      </w:pPr>
    </w:p>
    <w:p w:rsidR="00C25680" w:rsidRDefault="00F04C40">
      <w:pPr>
        <w:pStyle w:val="Ttulo4"/>
        <w:ind w:right="2096"/>
      </w:pPr>
      <w:r>
        <w:t>SECCIÓN VII</w:t>
      </w:r>
    </w:p>
    <w:p w:rsidR="00C25680" w:rsidRDefault="00F04C40">
      <w:pPr>
        <w:spacing w:before="1"/>
        <w:ind w:left="2096" w:right="2099"/>
        <w:jc w:val="center"/>
        <w:rPr>
          <w:b/>
          <w:sz w:val="20"/>
        </w:rPr>
      </w:pPr>
      <w:r>
        <w:rPr>
          <w:b/>
          <w:sz w:val="20"/>
        </w:rPr>
        <w:t>DE LOS SERVICIOS DE TRÁNSITO</w:t>
      </w:r>
    </w:p>
    <w:p w:rsidR="00C25680" w:rsidRDefault="00C25680">
      <w:pPr>
        <w:pStyle w:val="Textoindependiente"/>
        <w:spacing w:before="5"/>
        <w:rPr>
          <w:b/>
          <w:sz w:val="19"/>
        </w:rPr>
      </w:pPr>
    </w:p>
    <w:p w:rsidR="00C25680" w:rsidRDefault="00F04C40">
      <w:pPr>
        <w:pStyle w:val="Textoindependiente"/>
        <w:spacing w:before="1"/>
        <w:ind w:left="217" w:right="669"/>
      </w:pPr>
      <w:r>
        <w:rPr>
          <w:b/>
        </w:rPr>
        <w:t xml:space="preserve">ARTÍCULO 17.- </w:t>
      </w:r>
      <w:r>
        <w:t>Son objeto de estos derechos, los servicios que presten las autoridades en materia de tránsito municipal y se pagarán las cuotas siguientes por los conceptos de:</w:t>
      </w:r>
    </w:p>
    <w:p w:rsidR="00C25680" w:rsidRDefault="00C25680">
      <w:pPr>
        <w:pStyle w:val="Textoindependiente"/>
        <w:spacing w:before="1"/>
      </w:pPr>
    </w:p>
    <w:p w:rsidR="00C25680" w:rsidRDefault="00F04C40">
      <w:pPr>
        <w:pStyle w:val="Textoindependiente"/>
        <w:ind w:left="217" w:right="621"/>
      </w:pPr>
      <w:r>
        <w:t>I.- Por permiso de ruta para servicio de pasajeros o carga de camiones en carreteras bajo control del Municipio y para servicios urbanos de sitio o ruleteros:</w:t>
      </w:r>
    </w:p>
    <w:p w:rsidR="00C25680" w:rsidRDefault="00F04C40">
      <w:pPr>
        <w:pStyle w:val="Textoindependiente"/>
        <w:tabs>
          <w:tab w:val="left" w:pos="3049"/>
        </w:tabs>
        <w:spacing w:line="228" w:lineRule="exact"/>
        <w:ind w:left="758"/>
      </w:pPr>
      <w:r>
        <w:t>1.-</w:t>
      </w:r>
      <w:r>
        <w:rPr>
          <w:spacing w:val="-3"/>
        </w:rPr>
        <w:t xml:space="preserve"> </w:t>
      </w:r>
      <w:r>
        <w:t>Pasajeros</w:t>
      </w:r>
      <w:r>
        <w:tab/>
        <w:t>$ 226.50</w:t>
      </w:r>
      <w:r>
        <w:rPr>
          <w:spacing w:val="-4"/>
        </w:rPr>
        <w:t xml:space="preserve"> </w:t>
      </w:r>
      <w:r>
        <w:t>anual.</w:t>
      </w:r>
    </w:p>
    <w:p w:rsidR="00C25680" w:rsidRDefault="00F04C40">
      <w:pPr>
        <w:pStyle w:val="Textoindependiente"/>
        <w:tabs>
          <w:tab w:val="left" w:pos="3049"/>
        </w:tabs>
        <w:ind w:left="758"/>
      </w:pPr>
      <w:r>
        <w:t>2.-</w:t>
      </w:r>
      <w:r>
        <w:rPr>
          <w:spacing w:val="-4"/>
        </w:rPr>
        <w:t xml:space="preserve"> </w:t>
      </w:r>
      <w:r>
        <w:t>De</w:t>
      </w:r>
      <w:r>
        <w:rPr>
          <w:spacing w:val="-1"/>
        </w:rPr>
        <w:t xml:space="preserve"> </w:t>
      </w:r>
      <w:r>
        <w:t>Carga</w:t>
      </w:r>
      <w:r>
        <w:tab/>
        <w:t>$ 124.50</w:t>
      </w:r>
      <w:r>
        <w:rPr>
          <w:spacing w:val="-4"/>
        </w:rPr>
        <w:t xml:space="preserve"> </w:t>
      </w:r>
      <w:r>
        <w:t>anual.</w:t>
      </w:r>
    </w:p>
    <w:p w:rsidR="00C25680" w:rsidRDefault="00F04C40">
      <w:pPr>
        <w:pStyle w:val="Textoindependiente"/>
        <w:tabs>
          <w:tab w:val="left" w:pos="3042"/>
        </w:tabs>
        <w:spacing w:before="1"/>
        <w:ind w:left="758"/>
      </w:pPr>
      <w:r>
        <w:t>3.-</w:t>
      </w:r>
      <w:r>
        <w:rPr>
          <w:spacing w:val="-2"/>
        </w:rPr>
        <w:t xml:space="preserve"> </w:t>
      </w:r>
      <w:r>
        <w:t>Taxis</w:t>
      </w:r>
      <w:r>
        <w:tab/>
        <w:t>$ 136.00</w:t>
      </w:r>
      <w:r>
        <w:rPr>
          <w:spacing w:val="-8"/>
        </w:rPr>
        <w:t xml:space="preserve"> </w:t>
      </w:r>
      <w:r>
        <w:t>anual.</w:t>
      </w:r>
    </w:p>
    <w:p w:rsidR="00C25680" w:rsidRDefault="00C25680">
      <w:pPr>
        <w:pStyle w:val="Textoindependiente"/>
      </w:pPr>
    </w:p>
    <w:p w:rsidR="00C25680" w:rsidRDefault="00F04C40">
      <w:pPr>
        <w:pStyle w:val="Textoindependiente"/>
        <w:ind w:left="217"/>
        <w:jc w:val="both"/>
      </w:pPr>
      <w:r>
        <w:t>II.- Por examen médico a conductores de vehículos $ 113.00.</w:t>
      </w:r>
    </w:p>
    <w:p w:rsidR="00C25680" w:rsidRDefault="00C25680">
      <w:pPr>
        <w:jc w:val="both"/>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8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82" name="Line 17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AF4E31" id="Group 17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AnY/gYACAACa&#10;BQAADgAAAAAAAAAAAAAAAAAuAgAAZHJzL2Uyb0RvYy54bWxQSwECLQAUAAYACAAAACEA+sV08tsA&#10;AAAEAQAADwAAAAAAAAAAAAAAAADaBAAAZHJzL2Rvd25yZXYueG1sUEsFBgAAAAAEAAQA8wAAAOIF&#10;AAAAAA==&#10;">
                <v:line id="Line 17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w10:anchorlock/>
              </v:group>
            </w:pict>
          </mc:Fallback>
        </mc:AlternateContent>
      </w:r>
    </w:p>
    <w:p w:rsidR="00C25680" w:rsidRDefault="00F04C40">
      <w:pPr>
        <w:pStyle w:val="Textoindependiente"/>
        <w:ind w:left="217" w:right="212"/>
        <w:jc w:val="both"/>
      </w:pPr>
      <w:r>
        <w:t xml:space="preserve">III.- Por revisión mecánica y verificación vehicular $ 113.00 anual. Conforme al Artículo 119 BIS, segundo párrafo, de la Ley del Equilibrio Ecológico y la Protección al Ambiente del Estado de Coahuila de Zaragoza, esta contribución solo podrán cobrarse </w:t>
      </w:r>
      <w:r>
        <w:rPr>
          <w:spacing w:val="7"/>
        </w:rPr>
        <w:t xml:space="preserve">en </w:t>
      </w:r>
      <w:r>
        <w:t>las unidades automotrices y vehículos inscritos en su municipio y siempre y cuando demuestre que se cuenta con los recursos técnicos y humanos establecidos en la Ley del Equilibrio Ecológico y la Protección al Ambiente del Estado de Coahuila de Zaragoza.</w:t>
      </w:r>
    </w:p>
    <w:p w:rsidR="00C25680" w:rsidRDefault="00C25680">
      <w:pPr>
        <w:pStyle w:val="Textoindependiente"/>
      </w:pPr>
    </w:p>
    <w:p w:rsidR="00C25680" w:rsidRDefault="00F04C40">
      <w:pPr>
        <w:pStyle w:val="Textoindependiente"/>
        <w:ind w:left="217" w:right="215"/>
        <w:jc w:val="both"/>
      </w:pPr>
      <w:r>
        <w:t>IV.- El servicio de transporte entre particulares se prestará en vehículos particulares que, sin estar sujetos al otorgamiento de una concesión, permiso o autorización por parte de la Secretaría de Infraestructura y Transporte o del Municipio, deberán estar registrados en una Empresa de Redes de Transporte o una empresa relacionada, filial o subsidiaria de la misma que a su vez cuente con registro para su funcionamiento otorgado por la Secretaría de Infraestructura y Transporte. Dicho servicio estará regulado en base a lo dispuesto en el Capítulo VII, del Título Segundo, de Ley de Transporte y Movilidad Sustentable para el Estado de Coahuila de Zaragoza.</w:t>
      </w:r>
    </w:p>
    <w:p w:rsidR="00C25680" w:rsidRDefault="00C25680">
      <w:pPr>
        <w:pStyle w:val="Textoindependiente"/>
        <w:spacing w:before="5"/>
      </w:pPr>
    </w:p>
    <w:p w:rsidR="00C25680" w:rsidRDefault="00F04C40">
      <w:pPr>
        <w:pStyle w:val="Ttulo4"/>
        <w:spacing w:before="1"/>
        <w:ind w:right="2096"/>
      </w:pPr>
      <w:r>
        <w:t>SECCIÓN VIII</w:t>
      </w:r>
    </w:p>
    <w:p w:rsidR="00C25680" w:rsidRDefault="00F04C40">
      <w:pPr>
        <w:ind w:left="3408"/>
        <w:rPr>
          <w:b/>
          <w:sz w:val="20"/>
        </w:rPr>
      </w:pPr>
      <w:r>
        <w:rPr>
          <w:b/>
          <w:sz w:val="20"/>
        </w:rPr>
        <w:t>DE LOS SERVICIOS DE PREVISIÓN SOCIAL</w:t>
      </w:r>
    </w:p>
    <w:p w:rsidR="00C25680" w:rsidRDefault="00C25680">
      <w:pPr>
        <w:pStyle w:val="Textoindependiente"/>
        <w:spacing w:before="7"/>
        <w:rPr>
          <w:b/>
          <w:sz w:val="19"/>
        </w:rPr>
      </w:pPr>
    </w:p>
    <w:p w:rsidR="00C25680" w:rsidRDefault="00F04C40">
      <w:pPr>
        <w:pStyle w:val="Textoindependiente"/>
        <w:spacing w:before="1"/>
        <w:ind w:left="217" w:right="267"/>
        <w:jc w:val="both"/>
      </w:pPr>
      <w:r>
        <w:rPr>
          <w:b/>
        </w:rPr>
        <w:t xml:space="preserve">ARTÍCULO 18.- </w:t>
      </w:r>
      <w:r>
        <w:t>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C25680" w:rsidRDefault="00C25680">
      <w:pPr>
        <w:pStyle w:val="Textoindependiente"/>
        <w:spacing w:before="11"/>
        <w:rPr>
          <w:sz w:val="19"/>
        </w:rPr>
      </w:pPr>
    </w:p>
    <w:p w:rsidR="00C25680" w:rsidRDefault="00F04C40">
      <w:pPr>
        <w:pStyle w:val="Textoindependiente"/>
        <w:ind w:left="217"/>
        <w:jc w:val="both"/>
      </w:pPr>
      <w:r>
        <w:t>El pago de este derecho será de $ 43.50 a $ 108.50.</w:t>
      </w:r>
    </w:p>
    <w:p w:rsidR="00C25680" w:rsidRDefault="00C25680">
      <w:pPr>
        <w:pStyle w:val="Textoindependiente"/>
        <w:spacing w:before="5"/>
      </w:pPr>
    </w:p>
    <w:p w:rsidR="00C25680" w:rsidRDefault="00F04C40">
      <w:pPr>
        <w:pStyle w:val="Ttulo4"/>
        <w:spacing w:before="1" w:line="229" w:lineRule="exact"/>
        <w:ind w:right="2099"/>
      </w:pPr>
      <w:r>
        <w:t>SECCION IX</w:t>
      </w:r>
    </w:p>
    <w:p w:rsidR="00C25680" w:rsidRDefault="00F04C40">
      <w:pPr>
        <w:spacing w:line="229" w:lineRule="exact"/>
        <w:ind w:left="3355"/>
        <w:rPr>
          <w:b/>
          <w:sz w:val="20"/>
        </w:rPr>
      </w:pPr>
      <w:r>
        <w:rPr>
          <w:b/>
          <w:sz w:val="20"/>
        </w:rPr>
        <w:t>DE LOS SERVICIOS DE PROTECCION CIVIL</w:t>
      </w:r>
    </w:p>
    <w:p w:rsidR="00C25680" w:rsidRDefault="00C25680">
      <w:pPr>
        <w:pStyle w:val="Textoindependiente"/>
        <w:spacing w:before="7"/>
        <w:rPr>
          <w:b/>
          <w:sz w:val="19"/>
        </w:rPr>
      </w:pPr>
    </w:p>
    <w:p w:rsidR="00C25680" w:rsidRDefault="00F04C40">
      <w:pPr>
        <w:pStyle w:val="Textoindependiente"/>
        <w:ind w:left="217" w:right="220"/>
        <w:jc w:val="both"/>
      </w:pPr>
      <w:r>
        <w:rPr>
          <w:b/>
        </w:rPr>
        <w:t xml:space="preserve">ARTICULO 19.- </w:t>
      </w:r>
      <w:r>
        <w:t>Son objeto de este derecho los servicios prestados por autoridades municipales en materia de protección civil, conforme a las disposiciones reglamentarias que rijan en el Municipio.</w:t>
      </w:r>
    </w:p>
    <w:p w:rsidR="00C25680" w:rsidRDefault="00C25680">
      <w:pPr>
        <w:pStyle w:val="Textoindependiente"/>
        <w:spacing w:before="1"/>
      </w:pPr>
    </w:p>
    <w:p w:rsidR="00C25680" w:rsidRDefault="00F04C40">
      <w:pPr>
        <w:pStyle w:val="Textoindependiente"/>
        <w:ind w:left="217"/>
        <w:jc w:val="both"/>
      </w:pPr>
      <w:r>
        <w:t>Los servicios de protección civil comprenderán:</w:t>
      </w:r>
    </w:p>
    <w:p w:rsidR="00C25680" w:rsidRDefault="00C25680">
      <w:pPr>
        <w:pStyle w:val="Textoindependiente"/>
        <w:spacing w:before="10"/>
        <w:rPr>
          <w:sz w:val="19"/>
        </w:rPr>
      </w:pPr>
    </w:p>
    <w:p w:rsidR="00C25680" w:rsidRDefault="00F04C40">
      <w:pPr>
        <w:pStyle w:val="Textoindependiente"/>
        <w:ind w:left="217" w:right="217"/>
        <w:jc w:val="both"/>
      </w:pPr>
      <w:r>
        <w:t>I.- Otorgamiento de Opinión Favorables para la Fabricación, Almacenamiento, Comercialización, Consumo y Transportación de Materiales Explosivos.- Es obligación de las personas físicas con actividad empresarial y personas morales que fabriquen, almacenen, comercialicen, consuman o transporten materiales explosivos costo $ 2,173.00 anuales.</w:t>
      </w:r>
    </w:p>
    <w:p w:rsidR="00C25680" w:rsidRDefault="00C25680">
      <w:pPr>
        <w:pStyle w:val="Textoindependiente"/>
      </w:pPr>
    </w:p>
    <w:p w:rsidR="00C25680" w:rsidRDefault="00F04C40">
      <w:pPr>
        <w:pStyle w:val="Textoindependiente"/>
        <w:ind w:left="217" w:right="214"/>
        <w:jc w:val="both"/>
      </w:pPr>
      <w:r>
        <w:t>II.- Autorización/Actualización de Plan de Contingencias Interno (Almacenamiento y Distribución de Hidrocarburos).- Es obligación de las personas físicas y morales que almacene y/o distribuyan hidrocarburos, presentar y mantener vigente el Plan de Contingencias Interno el cual tiene un costo de $ 1,087.00 anual.</w:t>
      </w:r>
    </w:p>
    <w:p w:rsidR="00C25680" w:rsidRDefault="00C25680">
      <w:pPr>
        <w:pStyle w:val="Textoindependiente"/>
        <w:spacing w:before="1"/>
      </w:pPr>
    </w:p>
    <w:p w:rsidR="00C25680" w:rsidRDefault="00F04C40">
      <w:pPr>
        <w:pStyle w:val="Textoindependiente"/>
        <w:spacing w:before="1"/>
        <w:ind w:left="217" w:right="221"/>
        <w:jc w:val="both"/>
      </w:pPr>
      <w:r>
        <w:t>III.- Plan de prevención de accidentes interno y externo.- Es obligación de las personas físicas y morales de sectores públicos y privados que por la naturaleza de sus actividades implique un riesgo a la población civil contar con un formato de revisión  expedido por protección civil costo $ 2,717.00</w:t>
      </w:r>
      <w:r>
        <w:rPr>
          <w:spacing w:val="4"/>
        </w:rPr>
        <w:t xml:space="preserve"> </w:t>
      </w:r>
      <w:r>
        <w:t>anual.</w:t>
      </w:r>
    </w:p>
    <w:p w:rsidR="00C25680" w:rsidRDefault="00C25680">
      <w:pPr>
        <w:pStyle w:val="Textoindependiente"/>
        <w:spacing w:before="4"/>
      </w:pPr>
    </w:p>
    <w:p w:rsidR="00C25680" w:rsidRDefault="00F04C40">
      <w:pPr>
        <w:pStyle w:val="Ttulo4"/>
        <w:ind w:right="2101"/>
      </w:pPr>
      <w:r>
        <w:t>CAPÍTULO NOVENO</w:t>
      </w:r>
    </w:p>
    <w:p w:rsidR="00C25680" w:rsidRDefault="00F04C40">
      <w:pPr>
        <w:ind w:left="2436" w:right="2441"/>
        <w:jc w:val="center"/>
        <w:rPr>
          <w:b/>
          <w:sz w:val="20"/>
        </w:rPr>
      </w:pPr>
      <w:r>
        <w:rPr>
          <w:b/>
          <w:sz w:val="20"/>
        </w:rPr>
        <w:t>DE LOS DERECHOS POR EXPEDICIÓN DE LICENCIAS, PERMISOS, AUTORIZACIONES Y CONCESIONES</w:t>
      </w:r>
    </w:p>
    <w:p w:rsidR="00C25680" w:rsidRDefault="00C25680">
      <w:pPr>
        <w:pStyle w:val="Textoindependiente"/>
        <w:spacing w:before="10"/>
        <w:rPr>
          <w:b/>
          <w:sz w:val="19"/>
        </w:rPr>
      </w:pPr>
    </w:p>
    <w:p w:rsidR="00C25680" w:rsidRDefault="00F04C40">
      <w:pPr>
        <w:ind w:left="2096" w:right="2098"/>
        <w:jc w:val="center"/>
        <w:rPr>
          <w:b/>
          <w:sz w:val="20"/>
        </w:rPr>
      </w:pPr>
      <w:r>
        <w:rPr>
          <w:b/>
          <w:sz w:val="20"/>
        </w:rPr>
        <w:t>SECCIÓN I</w:t>
      </w:r>
    </w:p>
    <w:p w:rsidR="00C25680" w:rsidRDefault="00F04C40">
      <w:pPr>
        <w:spacing w:before="1"/>
        <w:ind w:left="2567"/>
        <w:rPr>
          <w:b/>
          <w:sz w:val="20"/>
        </w:rPr>
      </w:pPr>
      <w:r>
        <w:rPr>
          <w:b/>
          <w:sz w:val="20"/>
        </w:rPr>
        <w:t>POR LA EXPEDICION DE LICENCIAS PARA CONSTRUCCIÓN</w:t>
      </w:r>
    </w:p>
    <w:p w:rsidR="00C25680" w:rsidRDefault="00C25680">
      <w:pPr>
        <w:pStyle w:val="Textoindependiente"/>
        <w:spacing w:before="7"/>
        <w:rPr>
          <w:b/>
          <w:sz w:val="19"/>
        </w:rPr>
      </w:pPr>
    </w:p>
    <w:p w:rsidR="00C25680" w:rsidRDefault="00F04C40">
      <w:pPr>
        <w:pStyle w:val="Textoindependiente"/>
        <w:ind w:left="217" w:right="268"/>
        <w:jc w:val="both"/>
      </w:pPr>
      <w:r>
        <w:rPr>
          <w:b/>
        </w:rPr>
        <w:t xml:space="preserve">ARTÍCULO 20.- </w:t>
      </w:r>
      <w:r>
        <w:t>Son objeto de estos derechos, la expedición de licencias por los conceptos siguientes y se cubrirán conforme a la tarifa en cada uno de ellos señalada:</w:t>
      </w:r>
    </w:p>
    <w:p w:rsidR="00C25680" w:rsidRDefault="00C25680">
      <w:pPr>
        <w:pStyle w:val="Textoindependiente"/>
      </w:pPr>
    </w:p>
    <w:p w:rsidR="00C25680" w:rsidRDefault="00F04C40">
      <w:pPr>
        <w:pStyle w:val="Textoindependiente"/>
        <w:ind w:left="217" w:right="221"/>
        <w:jc w:val="both"/>
      </w:pPr>
      <w:r>
        <w:t>I.- Construcción, reconstrucción, demolición, reparación, excavaciones, rellenos y remodelación de fachadas de fincas urbanas, bardas, albercas, superficies horizontales y obras lineales. (la aprobación o revisión de planos de obras).</w:t>
      </w:r>
    </w:p>
    <w:p w:rsidR="00C25680" w:rsidRDefault="00C25680">
      <w:pPr>
        <w:pStyle w:val="Textoindependiente"/>
        <w:spacing w:before="1"/>
      </w:pPr>
    </w:p>
    <w:p w:rsidR="00C25680" w:rsidRDefault="00F04C40">
      <w:pPr>
        <w:pStyle w:val="Textoindependiente"/>
        <w:ind w:left="217"/>
        <w:jc w:val="both"/>
      </w:pPr>
      <w:r>
        <w:t>Casa Habitación:</w:t>
      </w:r>
    </w:p>
    <w:p w:rsidR="00C25680" w:rsidRDefault="00C25680">
      <w:pPr>
        <w:pStyle w:val="Textoindependiente"/>
        <w:spacing w:before="10"/>
        <w:rPr>
          <w:sz w:val="19"/>
        </w:rPr>
      </w:pPr>
    </w:p>
    <w:p w:rsidR="00C25680" w:rsidRDefault="00F04C40">
      <w:pPr>
        <w:pStyle w:val="Textoindependiente"/>
        <w:tabs>
          <w:tab w:val="left" w:pos="3758"/>
        </w:tabs>
        <w:ind w:left="784"/>
      </w:pPr>
      <w:r>
        <w:t>1.-Residencial:</w:t>
      </w:r>
      <w:r>
        <w:tab/>
        <w:t>$ 10.87</w:t>
      </w:r>
      <w:r>
        <w:rPr>
          <w:spacing w:val="1"/>
        </w:rPr>
        <w:t xml:space="preserve"> </w:t>
      </w:r>
      <w:r>
        <w:t>M2</w:t>
      </w:r>
    </w:p>
    <w:p w:rsidR="00C25680" w:rsidRDefault="00F04C40">
      <w:pPr>
        <w:pStyle w:val="Textoindependiente"/>
        <w:tabs>
          <w:tab w:val="left" w:pos="3758"/>
        </w:tabs>
        <w:ind w:left="784"/>
      </w:pPr>
      <w:r>
        <w:t>2.-</w:t>
      </w:r>
      <w:r>
        <w:rPr>
          <w:spacing w:val="-3"/>
        </w:rPr>
        <w:t xml:space="preserve"> </w:t>
      </w:r>
      <w:r>
        <w:t>Medio:</w:t>
      </w:r>
      <w:r>
        <w:tab/>
        <w:t>$   8.69</w:t>
      </w:r>
      <w:r>
        <w:rPr>
          <w:spacing w:val="-2"/>
        </w:rPr>
        <w:t xml:space="preserve"> </w:t>
      </w:r>
      <w:r>
        <w:t>M2.</w:t>
      </w:r>
    </w:p>
    <w:p w:rsidR="00C25680" w:rsidRDefault="00F04C40">
      <w:pPr>
        <w:pStyle w:val="Textoindependiente"/>
        <w:tabs>
          <w:tab w:val="left" w:pos="3758"/>
        </w:tabs>
        <w:spacing w:before="1"/>
        <w:ind w:left="784"/>
      </w:pPr>
      <w:r>
        <w:t>3.-Interes</w:t>
      </w:r>
      <w:r>
        <w:rPr>
          <w:spacing w:val="-4"/>
        </w:rPr>
        <w:t xml:space="preserve"> </w:t>
      </w:r>
      <w:r>
        <w:t>Social:</w:t>
      </w:r>
      <w:r>
        <w:tab/>
        <w:t>$   6.53</w:t>
      </w:r>
      <w:r>
        <w:rPr>
          <w:spacing w:val="-1"/>
        </w:rPr>
        <w:t xml:space="preserve"> </w:t>
      </w:r>
      <w:r>
        <w:t>M2.</w:t>
      </w:r>
    </w:p>
    <w:p w:rsidR="00C25680" w:rsidRDefault="00F04C40">
      <w:pPr>
        <w:pStyle w:val="Textoindependiente"/>
        <w:tabs>
          <w:tab w:val="left" w:pos="3758"/>
        </w:tabs>
        <w:ind w:left="784"/>
      </w:pPr>
      <w:r>
        <w:t>4.-</w:t>
      </w:r>
      <w:r>
        <w:rPr>
          <w:spacing w:val="-2"/>
        </w:rPr>
        <w:t xml:space="preserve"> </w:t>
      </w:r>
      <w:r>
        <w:t>Ejidal:</w:t>
      </w:r>
      <w:r>
        <w:tab/>
        <w:t>$   1.55</w:t>
      </w:r>
      <w:r>
        <w:rPr>
          <w:spacing w:val="-3"/>
        </w:rPr>
        <w:t xml:space="preserve"> </w:t>
      </w:r>
      <w:r>
        <w:t>M2.</w:t>
      </w:r>
    </w:p>
    <w:p w:rsidR="00C25680" w:rsidRDefault="00F04C40">
      <w:pPr>
        <w:pStyle w:val="Textoindependiente"/>
        <w:tabs>
          <w:tab w:val="left" w:pos="3758"/>
        </w:tabs>
        <w:spacing w:before="1"/>
        <w:ind w:left="784"/>
      </w:pPr>
      <w:r>
        <w:t>5.-</w:t>
      </w:r>
      <w:r>
        <w:rPr>
          <w:spacing w:val="-3"/>
        </w:rPr>
        <w:t xml:space="preserve"> </w:t>
      </w:r>
      <w:r>
        <w:t>Rustico</w:t>
      </w:r>
      <w:r>
        <w:tab/>
        <w:t>$   1.08</w:t>
      </w:r>
      <w:r>
        <w:rPr>
          <w:spacing w:val="-1"/>
        </w:rPr>
        <w:t xml:space="preserve"> </w:t>
      </w:r>
      <w:r>
        <w:t>M2</w:t>
      </w:r>
    </w:p>
    <w:p w:rsidR="00C25680" w:rsidRDefault="00F04C40">
      <w:pPr>
        <w:pStyle w:val="Textoindependiente"/>
        <w:tabs>
          <w:tab w:val="left" w:pos="3758"/>
        </w:tabs>
        <w:ind w:left="784"/>
      </w:pPr>
      <w:r>
        <w:t>6.-</w:t>
      </w:r>
      <w:r>
        <w:rPr>
          <w:spacing w:val="-4"/>
        </w:rPr>
        <w:t xml:space="preserve"> </w:t>
      </w:r>
      <w:r>
        <w:t>Campestre</w:t>
      </w:r>
      <w:r>
        <w:tab/>
        <w:t>$ 13.04 M2</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7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80" name="Line 16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01AAAA" id="Group 16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">
                <v:line id="Line 16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w10:anchorlock/>
              </v:group>
            </w:pict>
          </mc:Fallback>
        </mc:AlternateContent>
      </w:r>
    </w:p>
    <w:p w:rsidR="00C25680" w:rsidRDefault="00F04C40">
      <w:pPr>
        <w:pStyle w:val="Textoindependiente"/>
        <w:ind w:left="217"/>
      </w:pPr>
      <w:r>
        <w:t>Industrial:</w:t>
      </w:r>
    </w:p>
    <w:p w:rsidR="00C25680" w:rsidRDefault="00C25680">
      <w:pPr>
        <w:pStyle w:val="Textoindependiente"/>
      </w:pPr>
    </w:p>
    <w:p w:rsidR="00C25680" w:rsidRDefault="00F04C40">
      <w:pPr>
        <w:pStyle w:val="Textoindependiente"/>
        <w:tabs>
          <w:tab w:val="left" w:pos="3758"/>
        </w:tabs>
        <w:spacing w:before="1"/>
        <w:ind w:left="772"/>
      </w:pPr>
      <w:r>
        <w:t>1.- De 1 a</w:t>
      </w:r>
      <w:r>
        <w:rPr>
          <w:spacing w:val="-4"/>
        </w:rPr>
        <w:t xml:space="preserve"> </w:t>
      </w:r>
      <w:r>
        <w:t>500 M2</w:t>
      </w:r>
      <w:r>
        <w:tab/>
        <w:t>$  14.04 por</w:t>
      </w:r>
      <w:r>
        <w:rPr>
          <w:spacing w:val="-2"/>
        </w:rPr>
        <w:t xml:space="preserve"> </w:t>
      </w:r>
      <w:r>
        <w:t>M2</w:t>
      </w:r>
    </w:p>
    <w:p w:rsidR="00C25680" w:rsidRDefault="00F04C40">
      <w:pPr>
        <w:pStyle w:val="Textoindependiente"/>
        <w:tabs>
          <w:tab w:val="left" w:pos="3758"/>
        </w:tabs>
        <w:ind w:left="772"/>
      </w:pPr>
      <w:r>
        <w:t>2.- de 501 a</w:t>
      </w:r>
      <w:r>
        <w:rPr>
          <w:spacing w:val="-5"/>
        </w:rPr>
        <w:t xml:space="preserve"> </w:t>
      </w:r>
      <w:r>
        <w:t>2,000 M2</w:t>
      </w:r>
      <w:r>
        <w:tab/>
        <w:t>$  11.87 por</w:t>
      </w:r>
      <w:r>
        <w:rPr>
          <w:spacing w:val="-3"/>
        </w:rPr>
        <w:t xml:space="preserve"> </w:t>
      </w:r>
      <w:r>
        <w:t>M2</w:t>
      </w:r>
    </w:p>
    <w:p w:rsidR="00C25680" w:rsidRDefault="00F04C40">
      <w:pPr>
        <w:pStyle w:val="Textoindependiente"/>
        <w:tabs>
          <w:tab w:val="left" w:pos="3758"/>
        </w:tabs>
        <w:spacing w:before="1"/>
        <w:ind w:left="772"/>
      </w:pPr>
      <w:r>
        <w:t>3.- De 2001</w:t>
      </w:r>
      <w:r>
        <w:rPr>
          <w:spacing w:val="-6"/>
        </w:rPr>
        <w:t xml:space="preserve"> </w:t>
      </w:r>
      <w:r>
        <w:t>o más</w:t>
      </w:r>
      <w:r>
        <w:tab/>
        <w:t>$  11.95 por</w:t>
      </w:r>
      <w:r>
        <w:rPr>
          <w:spacing w:val="-3"/>
        </w:rPr>
        <w:t xml:space="preserve"> </w:t>
      </w:r>
      <w:r>
        <w:t>M2</w:t>
      </w:r>
    </w:p>
    <w:p w:rsidR="00C25680" w:rsidRDefault="00C25680">
      <w:pPr>
        <w:pStyle w:val="Textoindependiente"/>
        <w:spacing w:before="10"/>
        <w:rPr>
          <w:sz w:val="19"/>
        </w:rPr>
      </w:pPr>
    </w:p>
    <w:p w:rsidR="00C25680" w:rsidRDefault="00F04C40">
      <w:pPr>
        <w:pStyle w:val="Textoindependiente"/>
        <w:spacing w:line="480" w:lineRule="auto"/>
        <w:ind w:left="217" w:right="2089"/>
      </w:pPr>
      <w:r>
        <w:t>II.- Licencias para ruptura de banquetas, empedrados o pavimento, condicionadas a la reparación $ 5.43 m2. III.- Certificación de Uso de Suelo:</w:t>
      </w:r>
    </w:p>
    <w:p w:rsidR="00C25680" w:rsidRDefault="00F04C40">
      <w:pPr>
        <w:pStyle w:val="Textoindependiente"/>
        <w:spacing w:before="1"/>
        <w:ind w:left="217"/>
      </w:pPr>
      <w:r>
        <w:t>1.- Otorgamiento de Uso de Suelo (Gasolinera-Gasera). El cobro será por única ocasión, de acuerdo a lo siguiente:</w:t>
      </w:r>
    </w:p>
    <w:p w:rsidR="00C25680" w:rsidRDefault="00C25680">
      <w:pPr>
        <w:pStyle w:val="Textoindependiente"/>
        <w:spacing w:before="10"/>
        <w:rPr>
          <w:sz w:val="19"/>
        </w:rPr>
      </w:pPr>
    </w:p>
    <w:p w:rsidR="00C25680" w:rsidRDefault="00F04C40">
      <w:pPr>
        <w:pStyle w:val="Textoindependiente"/>
        <w:ind w:left="926"/>
      </w:pPr>
      <w:r>
        <w:t>a).- Hasta 150 m2 $ 5,434.00</w:t>
      </w:r>
    </w:p>
    <w:p w:rsidR="00C25680" w:rsidRDefault="00F04C40">
      <w:pPr>
        <w:pStyle w:val="Textoindependiente"/>
        <w:spacing w:before="1"/>
        <w:ind w:left="926" w:right="7204"/>
      </w:pPr>
      <w:r>
        <w:t>b).- de 151 m2 a 300 m2 $ 7,607.60 c).- Más de 300 m2 $ 10,868.00</w:t>
      </w:r>
    </w:p>
    <w:p w:rsidR="00C25680" w:rsidRDefault="00C25680">
      <w:pPr>
        <w:pStyle w:val="Textoindependiente"/>
        <w:spacing w:before="1"/>
      </w:pPr>
    </w:p>
    <w:p w:rsidR="00C25680" w:rsidRDefault="00F04C40">
      <w:pPr>
        <w:pStyle w:val="Textoindependiente"/>
        <w:ind w:left="217" w:right="241"/>
      </w:pPr>
      <w:r>
        <w:t>2.- Permiso de uso de suelo empresas medianas y grandes.- Autorización para el uso de suelo para empresas de mediano y gran tamaño que requieran operar en el municipio los costos serán los siguientes:</w:t>
      </w:r>
    </w:p>
    <w:p w:rsidR="00C25680" w:rsidRDefault="00C25680">
      <w:pPr>
        <w:pStyle w:val="Textoindependiente"/>
        <w:spacing w:before="11"/>
        <w:rPr>
          <w:sz w:val="19"/>
        </w:rPr>
      </w:pPr>
    </w:p>
    <w:p w:rsidR="00C25680" w:rsidRDefault="00F04C40">
      <w:pPr>
        <w:pStyle w:val="Textoindependiente"/>
        <w:ind w:left="926"/>
      </w:pPr>
      <w:r>
        <w:t>a).- Menor a 50 m2 $ 598.26</w:t>
      </w:r>
    </w:p>
    <w:p w:rsidR="00C25680" w:rsidRDefault="00F04C40">
      <w:pPr>
        <w:pStyle w:val="Textoindependiente"/>
        <w:ind w:left="926"/>
      </w:pPr>
      <w:r>
        <w:t>b).- de 51 m2 a 500 m2 $ 1,195.48</w:t>
      </w:r>
    </w:p>
    <w:p w:rsidR="00C25680" w:rsidRDefault="00F04C40">
      <w:pPr>
        <w:pStyle w:val="Textoindependiente"/>
        <w:spacing w:before="1"/>
        <w:ind w:left="926"/>
      </w:pPr>
      <w:r>
        <w:t>c).- de 501 m2 a 1,000 m2 $ 5,270.98</w:t>
      </w:r>
    </w:p>
    <w:p w:rsidR="00C25680" w:rsidRDefault="00C25680">
      <w:pPr>
        <w:pStyle w:val="Textoindependiente"/>
        <w:spacing w:before="10"/>
        <w:rPr>
          <w:sz w:val="19"/>
        </w:rPr>
      </w:pPr>
    </w:p>
    <w:p w:rsidR="00C25680" w:rsidRDefault="00F04C40">
      <w:pPr>
        <w:pStyle w:val="Textoindependiente"/>
        <w:ind w:left="217"/>
      </w:pPr>
      <w:r>
        <w:t>3.- Permiso de uso de suelo empresas medianas y grandes.- Autorización para el uso de suelo comercial el cual tendrá un costo de $ 1,467.00 con una vigencia de 180 días naturales después acredita renovación.</w:t>
      </w:r>
    </w:p>
    <w:p w:rsidR="00C25680" w:rsidRDefault="00C25680">
      <w:pPr>
        <w:pStyle w:val="Textoindependiente"/>
        <w:spacing w:before="1"/>
      </w:pPr>
    </w:p>
    <w:p w:rsidR="00C25680" w:rsidRDefault="00F04C40">
      <w:pPr>
        <w:pStyle w:val="Textoindependiente"/>
        <w:ind w:left="217" w:right="241"/>
      </w:pPr>
      <w:r>
        <w:t>IV.- Licencia de excavación. Cuando un particular requiera la licencia de excavación, para distintos fines o actividades tendrá un costo por metro cuadrado de superficie excavada por evento de $ 271.50.</w:t>
      </w:r>
    </w:p>
    <w:p w:rsidR="00C25680" w:rsidRDefault="00C25680">
      <w:pPr>
        <w:pStyle w:val="Textoindependiente"/>
        <w:spacing w:before="10"/>
        <w:rPr>
          <w:sz w:val="19"/>
        </w:rPr>
      </w:pPr>
    </w:p>
    <w:p w:rsidR="00C25680" w:rsidRDefault="00F04C40">
      <w:pPr>
        <w:pStyle w:val="Textoindependiente"/>
        <w:ind w:left="217" w:right="610"/>
      </w:pPr>
      <w:r>
        <w:t xml:space="preserve">V.- Roturas de pavimento. Cuando la persona física o moral requiera realizar una excavación en la </w:t>
      </w:r>
      <w:r>
        <w:rPr>
          <w:spacing w:val="2"/>
        </w:rPr>
        <w:t xml:space="preserve">vía </w:t>
      </w:r>
      <w:r>
        <w:t>pública que involucre ruptura de pavimento en:</w:t>
      </w:r>
    </w:p>
    <w:p w:rsidR="00C25680" w:rsidRDefault="00C25680">
      <w:pPr>
        <w:pStyle w:val="Textoindependiente"/>
        <w:spacing w:before="1"/>
      </w:pPr>
    </w:p>
    <w:p w:rsidR="00C25680" w:rsidRDefault="00F04C40">
      <w:pPr>
        <w:pStyle w:val="Textoindependiente"/>
        <w:spacing w:before="1"/>
        <w:ind w:left="217"/>
      </w:pPr>
      <w:r>
        <w:t>Terracería:</w:t>
      </w:r>
    </w:p>
    <w:p w:rsidR="00C25680" w:rsidRDefault="00C25680">
      <w:pPr>
        <w:pStyle w:val="Textoindependiente"/>
        <w:spacing w:before="7" w:after="1"/>
      </w:pPr>
    </w:p>
    <w:tbl>
      <w:tblPr>
        <w:tblStyle w:val="TableNormal"/>
        <w:tblW w:w="0" w:type="auto"/>
        <w:tblInd w:w="458" w:type="dxa"/>
        <w:tblLayout w:type="fixed"/>
        <w:tblLook w:val="01E0" w:firstRow="1" w:lastRow="1" w:firstColumn="1" w:lastColumn="1" w:noHBand="0" w:noVBand="0"/>
      </w:tblPr>
      <w:tblGrid>
        <w:gridCol w:w="1714"/>
        <w:gridCol w:w="1076"/>
      </w:tblGrid>
      <w:tr w:rsidR="00C25680">
        <w:trPr>
          <w:trHeight w:val="225"/>
        </w:trPr>
        <w:tc>
          <w:tcPr>
            <w:tcW w:w="1714" w:type="dxa"/>
          </w:tcPr>
          <w:p w:rsidR="00C25680" w:rsidRDefault="00F04C40">
            <w:pPr>
              <w:pStyle w:val="TableParagraph"/>
              <w:spacing w:line="205" w:lineRule="exact"/>
              <w:ind w:left="50"/>
              <w:rPr>
                <w:sz w:val="20"/>
              </w:rPr>
            </w:pPr>
            <w:r>
              <w:rPr>
                <w:sz w:val="20"/>
              </w:rPr>
              <w:t>a).- de 1 a 6 M2</w:t>
            </w:r>
          </w:p>
        </w:tc>
        <w:tc>
          <w:tcPr>
            <w:tcW w:w="1076" w:type="dxa"/>
          </w:tcPr>
          <w:p w:rsidR="00C25680" w:rsidRDefault="00F04C40">
            <w:pPr>
              <w:pStyle w:val="TableParagraph"/>
              <w:spacing w:line="205" w:lineRule="exact"/>
              <w:ind w:left="176"/>
              <w:rPr>
                <w:sz w:val="20"/>
              </w:rPr>
            </w:pPr>
            <w:r>
              <w:rPr>
                <w:sz w:val="20"/>
              </w:rPr>
              <w:t>$ 439.00</w:t>
            </w:r>
          </w:p>
        </w:tc>
      </w:tr>
      <w:tr w:rsidR="00C25680">
        <w:trPr>
          <w:trHeight w:val="230"/>
        </w:trPr>
        <w:tc>
          <w:tcPr>
            <w:tcW w:w="1714" w:type="dxa"/>
          </w:tcPr>
          <w:p w:rsidR="00C25680" w:rsidRDefault="00F04C40">
            <w:pPr>
              <w:pStyle w:val="TableParagraph"/>
              <w:ind w:left="50"/>
              <w:rPr>
                <w:sz w:val="20"/>
              </w:rPr>
            </w:pPr>
            <w:r>
              <w:rPr>
                <w:sz w:val="20"/>
              </w:rPr>
              <w:t>b).- de 7 a 10 M2</w:t>
            </w:r>
          </w:p>
        </w:tc>
        <w:tc>
          <w:tcPr>
            <w:tcW w:w="1076" w:type="dxa"/>
          </w:tcPr>
          <w:p w:rsidR="00C25680" w:rsidRDefault="00F04C40">
            <w:pPr>
              <w:pStyle w:val="TableParagraph"/>
              <w:ind w:left="176"/>
              <w:rPr>
                <w:sz w:val="20"/>
              </w:rPr>
            </w:pPr>
            <w:r>
              <w:rPr>
                <w:sz w:val="20"/>
              </w:rPr>
              <w:t>$ 548.00</w:t>
            </w:r>
          </w:p>
        </w:tc>
      </w:tr>
      <w:tr w:rsidR="00C25680">
        <w:trPr>
          <w:trHeight w:val="230"/>
        </w:trPr>
        <w:tc>
          <w:tcPr>
            <w:tcW w:w="1714" w:type="dxa"/>
          </w:tcPr>
          <w:p w:rsidR="00C25680" w:rsidRDefault="00F04C40">
            <w:pPr>
              <w:pStyle w:val="TableParagraph"/>
              <w:ind w:left="50"/>
              <w:rPr>
                <w:sz w:val="20"/>
              </w:rPr>
            </w:pPr>
            <w:r>
              <w:rPr>
                <w:sz w:val="20"/>
              </w:rPr>
              <w:t>c).- de 11 a 15 M2</w:t>
            </w:r>
          </w:p>
        </w:tc>
        <w:tc>
          <w:tcPr>
            <w:tcW w:w="1076" w:type="dxa"/>
          </w:tcPr>
          <w:p w:rsidR="00C25680" w:rsidRDefault="00F04C40">
            <w:pPr>
              <w:pStyle w:val="TableParagraph"/>
              <w:ind w:left="176"/>
              <w:rPr>
                <w:sz w:val="20"/>
              </w:rPr>
            </w:pPr>
            <w:r>
              <w:rPr>
                <w:sz w:val="20"/>
              </w:rPr>
              <w:t>$ 879.00</w:t>
            </w:r>
          </w:p>
        </w:tc>
      </w:tr>
      <w:tr w:rsidR="00C25680">
        <w:trPr>
          <w:trHeight w:val="225"/>
        </w:trPr>
        <w:tc>
          <w:tcPr>
            <w:tcW w:w="1714" w:type="dxa"/>
          </w:tcPr>
          <w:p w:rsidR="00C25680" w:rsidRDefault="00F04C40">
            <w:pPr>
              <w:pStyle w:val="TableParagraph"/>
              <w:spacing w:line="205" w:lineRule="exact"/>
              <w:ind w:left="50"/>
              <w:rPr>
                <w:sz w:val="20"/>
              </w:rPr>
            </w:pPr>
            <w:r>
              <w:rPr>
                <w:sz w:val="20"/>
              </w:rPr>
              <w:t>d).- de 16 a 25 M2</w:t>
            </w:r>
          </w:p>
        </w:tc>
        <w:tc>
          <w:tcPr>
            <w:tcW w:w="1076" w:type="dxa"/>
          </w:tcPr>
          <w:p w:rsidR="00C25680" w:rsidRDefault="00F04C40">
            <w:pPr>
              <w:pStyle w:val="TableParagraph"/>
              <w:spacing w:line="205" w:lineRule="exact"/>
              <w:ind w:left="176"/>
              <w:rPr>
                <w:sz w:val="20"/>
              </w:rPr>
            </w:pPr>
            <w:r>
              <w:rPr>
                <w:sz w:val="20"/>
              </w:rPr>
              <w:t>$ 1,243.50</w:t>
            </w:r>
          </w:p>
        </w:tc>
      </w:tr>
    </w:tbl>
    <w:p w:rsidR="00C25680" w:rsidRDefault="00F04C40">
      <w:pPr>
        <w:pStyle w:val="Textoindependiente"/>
        <w:spacing w:after="14" w:line="477" w:lineRule="auto"/>
        <w:ind w:left="217" w:right="6457" w:firstLine="283"/>
      </w:pPr>
      <w:r>
        <w:t>e).- Mayor de 25 M2 y por cada 25 M2 $ 3,643.00 Pavimento:</w:t>
      </w:r>
    </w:p>
    <w:tbl>
      <w:tblPr>
        <w:tblStyle w:val="TableNormal"/>
        <w:tblW w:w="0" w:type="auto"/>
        <w:tblInd w:w="458" w:type="dxa"/>
        <w:tblLayout w:type="fixed"/>
        <w:tblLook w:val="01E0" w:firstRow="1" w:lastRow="1" w:firstColumn="1" w:lastColumn="1" w:noHBand="0" w:noVBand="0"/>
      </w:tblPr>
      <w:tblGrid>
        <w:gridCol w:w="1714"/>
        <w:gridCol w:w="1076"/>
      </w:tblGrid>
      <w:tr w:rsidR="00C25680">
        <w:trPr>
          <w:trHeight w:val="225"/>
        </w:trPr>
        <w:tc>
          <w:tcPr>
            <w:tcW w:w="1714" w:type="dxa"/>
          </w:tcPr>
          <w:p w:rsidR="00C25680" w:rsidRDefault="00F04C40">
            <w:pPr>
              <w:pStyle w:val="TableParagraph"/>
              <w:spacing w:line="205" w:lineRule="exact"/>
              <w:ind w:left="50"/>
              <w:rPr>
                <w:sz w:val="20"/>
              </w:rPr>
            </w:pPr>
            <w:r>
              <w:rPr>
                <w:sz w:val="20"/>
              </w:rPr>
              <w:t>a).- de 1 a 6 M2</w:t>
            </w:r>
          </w:p>
        </w:tc>
        <w:tc>
          <w:tcPr>
            <w:tcW w:w="1076" w:type="dxa"/>
          </w:tcPr>
          <w:p w:rsidR="00C25680" w:rsidRDefault="00F04C40">
            <w:pPr>
              <w:pStyle w:val="TableParagraph"/>
              <w:tabs>
                <w:tab w:val="left" w:pos="301"/>
              </w:tabs>
              <w:spacing w:line="205" w:lineRule="exact"/>
              <w:ind w:right="48"/>
              <w:jc w:val="right"/>
              <w:rPr>
                <w:sz w:val="20"/>
              </w:rPr>
            </w:pPr>
            <w:r>
              <w:rPr>
                <w:sz w:val="20"/>
              </w:rPr>
              <w:t>$</w:t>
            </w:r>
            <w:r>
              <w:rPr>
                <w:sz w:val="20"/>
              </w:rPr>
              <w:tab/>
            </w:r>
            <w:r>
              <w:rPr>
                <w:spacing w:val="-1"/>
                <w:sz w:val="20"/>
              </w:rPr>
              <w:t>908.00</w:t>
            </w:r>
          </w:p>
        </w:tc>
      </w:tr>
      <w:tr w:rsidR="00C25680">
        <w:trPr>
          <w:trHeight w:val="230"/>
        </w:trPr>
        <w:tc>
          <w:tcPr>
            <w:tcW w:w="1714" w:type="dxa"/>
          </w:tcPr>
          <w:p w:rsidR="00C25680" w:rsidRDefault="00F04C40">
            <w:pPr>
              <w:pStyle w:val="TableParagraph"/>
              <w:ind w:left="50"/>
              <w:rPr>
                <w:sz w:val="20"/>
              </w:rPr>
            </w:pPr>
            <w:r>
              <w:rPr>
                <w:sz w:val="20"/>
              </w:rPr>
              <w:t>b).- de 7 a 10 M2</w:t>
            </w:r>
          </w:p>
        </w:tc>
        <w:tc>
          <w:tcPr>
            <w:tcW w:w="1076" w:type="dxa"/>
          </w:tcPr>
          <w:p w:rsidR="00C25680" w:rsidRDefault="00F04C40">
            <w:pPr>
              <w:pStyle w:val="TableParagraph"/>
              <w:ind w:right="47"/>
              <w:jc w:val="right"/>
              <w:rPr>
                <w:sz w:val="20"/>
              </w:rPr>
            </w:pPr>
            <w:r>
              <w:rPr>
                <w:sz w:val="20"/>
              </w:rPr>
              <w:t>$ 1,132.00</w:t>
            </w:r>
          </w:p>
        </w:tc>
      </w:tr>
      <w:tr w:rsidR="00C25680">
        <w:trPr>
          <w:trHeight w:val="230"/>
        </w:trPr>
        <w:tc>
          <w:tcPr>
            <w:tcW w:w="1714" w:type="dxa"/>
          </w:tcPr>
          <w:p w:rsidR="00C25680" w:rsidRDefault="00F04C40">
            <w:pPr>
              <w:pStyle w:val="TableParagraph"/>
              <w:ind w:left="50"/>
              <w:rPr>
                <w:sz w:val="20"/>
              </w:rPr>
            </w:pPr>
            <w:r>
              <w:rPr>
                <w:sz w:val="20"/>
              </w:rPr>
              <w:t>c).- de 11 a 15 M2</w:t>
            </w:r>
          </w:p>
        </w:tc>
        <w:tc>
          <w:tcPr>
            <w:tcW w:w="1076" w:type="dxa"/>
          </w:tcPr>
          <w:p w:rsidR="00C25680" w:rsidRDefault="00F04C40">
            <w:pPr>
              <w:pStyle w:val="TableParagraph"/>
              <w:ind w:right="47"/>
              <w:jc w:val="right"/>
              <w:rPr>
                <w:sz w:val="20"/>
              </w:rPr>
            </w:pPr>
            <w:r>
              <w:rPr>
                <w:sz w:val="20"/>
              </w:rPr>
              <w:t>$ 1,828.00</w:t>
            </w:r>
          </w:p>
        </w:tc>
      </w:tr>
      <w:tr w:rsidR="00C25680">
        <w:trPr>
          <w:trHeight w:val="225"/>
        </w:trPr>
        <w:tc>
          <w:tcPr>
            <w:tcW w:w="1714" w:type="dxa"/>
          </w:tcPr>
          <w:p w:rsidR="00C25680" w:rsidRDefault="00F04C40">
            <w:pPr>
              <w:pStyle w:val="TableParagraph"/>
              <w:spacing w:line="205" w:lineRule="exact"/>
              <w:ind w:left="50"/>
              <w:rPr>
                <w:sz w:val="20"/>
              </w:rPr>
            </w:pPr>
            <w:r>
              <w:rPr>
                <w:sz w:val="20"/>
              </w:rPr>
              <w:t>d).- de 16 a 25 M2</w:t>
            </w:r>
          </w:p>
        </w:tc>
        <w:tc>
          <w:tcPr>
            <w:tcW w:w="1076" w:type="dxa"/>
          </w:tcPr>
          <w:p w:rsidR="00C25680" w:rsidRDefault="00F04C40">
            <w:pPr>
              <w:pStyle w:val="TableParagraph"/>
              <w:spacing w:line="205" w:lineRule="exact"/>
              <w:ind w:right="47"/>
              <w:jc w:val="right"/>
              <w:rPr>
                <w:sz w:val="20"/>
              </w:rPr>
            </w:pPr>
            <w:r>
              <w:rPr>
                <w:sz w:val="20"/>
              </w:rPr>
              <w:t>$ 2,732.00</w:t>
            </w:r>
          </w:p>
        </w:tc>
      </w:tr>
    </w:tbl>
    <w:p w:rsidR="00C25680" w:rsidRDefault="00F04C40">
      <w:pPr>
        <w:pStyle w:val="Textoindependiente"/>
        <w:ind w:left="501"/>
      </w:pPr>
      <w:r>
        <w:t>e).- Mayor de 25 M2 y por cada 25 M2 $ 3,643.00</w:t>
      </w:r>
    </w:p>
    <w:p w:rsidR="00C25680" w:rsidRDefault="00C25680">
      <w:pPr>
        <w:pStyle w:val="Textoindependiente"/>
      </w:pPr>
    </w:p>
    <w:p w:rsidR="00C25680" w:rsidRDefault="00F04C40">
      <w:pPr>
        <w:pStyle w:val="Textoindependiente"/>
        <w:spacing w:before="1"/>
        <w:ind w:left="217"/>
      </w:pPr>
      <w:r>
        <w:rPr>
          <w:b/>
        </w:rPr>
        <w:t xml:space="preserve">ARTÍCULO 21.- </w:t>
      </w:r>
      <w:r>
        <w:t>Son sujetos de estos derechos, las personas físicas o morales que realicen por cuenta propia o ajena, obras de construcción, reconstrucción o demolición de fincas urbanas, bardas, albercas, superficies horizontales y obras lineales.</w:t>
      </w:r>
    </w:p>
    <w:p w:rsidR="00C25680" w:rsidRDefault="00C25680">
      <w:pPr>
        <w:pStyle w:val="Textoindependiente"/>
        <w:spacing w:before="10"/>
        <w:rPr>
          <w:sz w:val="19"/>
        </w:rPr>
      </w:pPr>
    </w:p>
    <w:p w:rsidR="00C25680" w:rsidRDefault="00F04C40">
      <w:pPr>
        <w:pStyle w:val="Textoindependiente"/>
        <w:ind w:left="217"/>
      </w:pPr>
      <w:r>
        <w:rPr>
          <w:b/>
        </w:rPr>
        <w:t xml:space="preserve">ARTÍCULO 22.- </w:t>
      </w:r>
      <w:r>
        <w:t>Por expedición de permiso de construcción de industria energética:</w:t>
      </w:r>
    </w:p>
    <w:p w:rsidR="00C25680" w:rsidRDefault="00C25680">
      <w:pPr>
        <w:pStyle w:val="Textoindependiente"/>
        <w:spacing w:before="1"/>
      </w:pPr>
    </w:p>
    <w:p w:rsidR="00C25680" w:rsidRDefault="00F04C40">
      <w:pPr>
        <w:pStyle w:val="Textoindependiente"/>
        <w:ind w:left="217" w:right="222"/>
        <w:jc w:val="both"/>
      </w:pPr>
      <w:r>
        <w:t>I.- Por la expedición de permiso de construcción y remodelación de las instalaciones que sean centrales productoras de energía termoeléctrica, térmica solar, hidroeléctrica, eólica, fotovoltaica, aerogeneradores, etc. se cobrará la cantidad de $ 46,793.00 por permiso para cada unidad.</w:t>
      </w:r>
    </w:p>
    <w:p w:rsidR="00C25680" w:rsidRDefault="00C25680">
      <w:pPr>
        <w:pStyle w:val="Textoindependiente"/>
        <w:spacing w:before="11"/>
        <w:rPr>
          <w:sz w:val="19"/>
        </w:rPr>
      </w:pPr>
    </w:p>
    <w:p w:rsidR="00C25680" w:rsidRDefault="00F04C40">
      <w:pPr>
        <w:pStyle w:val="Textoindependiente"/>
        <w:ind w:left="217"/>
      </w:pPr>
      <w:r>
        <w:t>II.- Por la expedición de permiso de construcción y remodelación de la instalación dedicada a la explotación del gas de lutitas o gas shale, se cobrará la cantidad de $ 46,793.00 por permiso para cada unidad.</w:t>
      </w:r>
    </w:p>
    <w:p w:rsidR="00C25680" w:rsidRDefault="00C25680">
      <w:pPr>
        <w:pStyle w:val="Textoindependiente"/>
        <w:spacing w:before="1"/>
      </w:pPr>
    </w:p>
    <w:p w:rsidR="00C25680" w:rsidRDefault="00F04C40">
      <w:pPr>
        <w:pStyle w:val="Textoindependiente"/>
        <w:ind w:left="217"/>
      </w:pPr>
      <w:r>
        <w:t>III.- Por la expedición de permiso de construcción y remodelación de la instalación dedicada a la extracción de Gas Natural</w:t>
      </w:r>
    </w:p>
    <w:p w:rsidR="00C25680" w:rsidRDefault="00F04C40">
      <w:pPr>
        <w:pStyle w:val="Textoindependiente"/>
        <w:spacing w:before="1"/>
        <w:ind w:left="217"/>
      </w:pPr>
      <w:r>
        <w:t>$ 46,793.00 por permiso para cada unidad.</w:t>
      </w:r>
    </w:p>
    <w:p w:rsidR="00C25680" w:rsidRDefault="00C25680">
      <w:pPr>
        <w:pStyle w:val="Textoindependiente"/>
        <w:spacing w:before="9"/>
        <w:rPr>
          <w:sz w:val="19"/>
        </w:rPr>
      </w:pPr>
    </w:p>
    <w:p w:rsidR="00C25680" w:rsidRDefault="00F04C40">
      <w:pPr>
        <w:pStyle w:val="Textoindependiente"/>
        <w:spacing w:before="1"/>
        <w:ind w:left="217"/>
      </w:pPr>
      <w:r>
        <w:t>IV.- Por la expedición de permiso de construcción y remodelación de la instalación dedicada a la extracción de Gas No Asociado</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77"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78" name="Line 16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6CAAA2" id="Group 16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E8NMxCBAgAA&#10;mgUAAA4AAAAAAAAAAAAAAAAALgIAAGRycy9lMm9Eb2MueG1sUEsBAi0AFAAGAAgAAAAhAPrFdPLb&#10;AAAABAEAAA8AAAAAAAAAAAAAAAAA2wQAAGRycy9kb3ducmV2LnhtbFBLBQYAAAAABAAEAPMAAADj&#10;BQAAAAA=&#10;">
                <v:line id="Line 16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w10:anchorlock/>
              </v:group>
            </w:pict>
          </mc:Fallback>
        </mc:AlternateContent>
      </w:r>
    </w:p>
    <w:p w:rsidR="00C25680" w:rsidRDefault="00F04C40">
      <w:pPr>
        <w:pStyle w:val="Textoindependiente"/>
        <w:ind w:left="217"/>
      </w:pPr>
      <w:r>
        <w:t>$ 46,793.00 por permiso para cada unidad.</w:t>
      </w:r>
    </w:p>
    <w:p w:rsidR="00C25680" w:rsidRDefault="00C25680">
      <w:pPr>
        <w:pStyle w:val="Textoindependiente"/>
      </w:pPr>
    </w:p>
    <w:p w:rsidR="00C25680" w:rsidRDefault="00F04C40">
      <w:pPr>
        <w:pStyle w:val="Textoindependiente"/>
        <w:spacing w:before="1"/>
        <w:ind w:left="217" w:right="218"/>
        <w:jc w:val="both"/>
      </w:pPr>
      <w:r>
        <w:t>V.- Por la expedición de permiso de construcción y remodelación de pozos verticales y direccionales en el área específica a Yacimientos Convencionales (Roca Reservorio) en Trampas Estructurales en el que se encuentre el hidrocarburo $ 46,793.00 por permiso para cada pozo.</w:t>
      </w:r>
    </w:p>
    <w:p w:rsidR="00C25680" w:rsidRDefault="00C25680">
      <w:pPr>
        <w:pStyle w:val="Textoindependiente"/>
        <w:spacing w:before="11"/>
        <w:rPr>
          <w:sz w:val="19"/>
        </w:rPr>
      </w:pPr>
    </w:p>
    <w:p w:rsidR="00C25680" w:rsidRDefault="00F04C40">
      <w:pPr>
        <w:pStyle w:val="Textoindependiente"/>
        <w:ind w:left="217"/>
      </w:pPr>
      <w:r>
        <w:t>VI.- Por la expedición de permiso de construcción y remodelación de pozo para la extracción de cualquier hidrocarburo</w:t>
      </w:r>
    </w:p>
    <w:p w:rsidR="00C25680" w:rsidRDefault="00F04C40">
      <w:pPr>
        <w:pStyle w:val="Textoindependiente"/>
        <w:ind w:left="217"/>
      </w:pPr>
      <w:r>
        <w:t>$ 46,793.00 por permiso para cada pozo.</w:t>
      </w:r>
    </w:p>
    <w:p w:rsidR="00C25680" w:rsidRDefault="00C25680">
      <w:pPr>
        <w:pStyle w:val="Textoindependiente"/>
        <w:spacing w:before="1"/>
      </w:pPr>
    </w:p>
    <w:p w:rsidR="00C25680" w:rsidRDefault="00F04C40">
      <w:pPr>
        <w:pStyle w:val="Textoindependiente"/>
        <w:ind w:left="217"/>
      </w:pPr>
      <w:r>
        <w:rPr>
          <w:b/>
        </w:rPr>
        <w:t xml:space="preserve">ARTÍCULO 23.- </w:t>
      </w:r>
      <w:r>
        <w:t>Las construcciones que excedan de cinco plantas, causarán, el 75% de la cuota correspondiente de la sexta a la décima planta. Cuando excedan de diez plantas, se causará el 50% de la cuota correspondiente a partir de la onceava planta.</w:t>
      </w:r>
    </w:p>
    <w:p w:rsidR="00C25680" w:rsidRDefault="00C25680">
      <w:pPr>
        <w:pStyle w:val="Textoindependiente"/>
        <w:spacing w:before="10"/>
        <w:rPr>
          <w:sz w:val="19"/>
        </w:rPr>
      </w:pPr>
    </w:p>
    <w:p w:rsidR="00C25680" w:rsidRDefault="00F04C40">
      <w:pPr>
        <w:pStyle w:val="Textoindependiente"/>
        <w:ind w:left="217" w:right="610"/>
      </w:pPr>
      <w:r>
        <w:t>Este último porcentaje se aplicará para reparaciones, excavaciones, rellenos y remodelación de fachadas. (Por concepto de aprobación de planos,).</w:t>
      </w:r>
    </w:p>
    <w:p w:rsidR="00C25680" w:rsidRDefault="00C25680">
      <w:pPr>
        <w:pStyle w:val="Textoindependiente"/>
        <w:spacing w:before="1"/>
      </w:pPr>
    </w:p>
    <w:p w:rsidR="00C25680" w:rsidRDefault="00F04C40">
      <w:pPr>
        <w:pStyle w:val="Textoindependiente"/>
        <w:spacing w:before="1"/>
        <w:ind w:left="217"/>
      </w:pPr>
      <w:r>
        <w:rPr>
          <w:b/>
        </w:rPr>
        <w:t xml:space="preserve">ARTÍCULO 24.- </w:t>
      </w:r>
      <w:r>
        <w:t>Por la construcción de albercas, se cobrará por cada metro cúbico de su capacidad $ 3.50.</w:t>
      </w:r>
    </w:p>
    <w:p w:rsidR="00C25680" w:rsidRDefault="00C25680">
      <w:pPr>
        <w:pStyle w:val="Textoindependiente"/>
        <w:spacing w:before="9"/>
        <w:rPr>
          <w:sz w:val="19"/>
        </w:rPr>
      </w:pPr>
    </w:p>
    <w:p w:rsidR="00C25680" w:rsidRDefault="00F04C40">
      <w:pPr>
        <w:pStyle w:val="Textoindependiente"/>
        <w:spacing w:before="1"/>
        <w:ind w:left="217"/>
      </w:pPr>
      <w:r>
        <w:rPr>
          <w:b/>
        </w:rPr>
        <w:t xml:space="preserve">ARTÍCULO 25.- </w:t>
      </w:r>
      <w:r>
        <w:t>Por la construcción de bardas y obras lineales se cobrarán por cada metro lineal $ 1.13, cuando se trate de lotes baldíos no se cobrará impuesto.</w:t>
      </w:r>
    </w:p>
    <w:p w:rsidR="00C25680" w:rsidRDefault="00C25680">
      <w:pPr>
        <w:pStyle w:val="Textoindependiente"/>
        <w:spacing w:before="1"/>
      </w:pPr>
    </w:p>
    <w:p w:rsidR="00C25680" w:rsidRDefault="00F04C40">
      <w:pPr>
        <w:pStyle w:val="Textoindependiente"/>
        <w:ind w:left="217" w:right="241"/>
      </w:pPr>
      <w:r>
        <w:rPr>
          <w:b/>
        </w:rPr>
        <w:t xml:space="preserve">ARTÍCULO 26.- </w:t>
      </w:r>
      <w:r>
        <w:t>Las personas físicas o morales que soliciten licencias para la construcción de banquetas, les será otorgada en forma gratuita.</w:t>
      </w:r>
    </w:p>
    <w:p w:rsidR="00C25680" w:rsidRDefault="00C25680">
      <w:pPr>
        <w:pStyle w:val="Textoindependiente"/>
        <w:spacing w:before="11"/>
        <w:rPr>
          <w:sz w:val="19"/>
        </w:rPr>
      </w:pPr>
    </w:p>
    <w:p w:rsidR="00C25680" w:rsidRDefault="00F04C40">
      <w:pPr>
        <w:pStyle w:val="Textoindependiente"/>
        <w:ind w:left="217"/>
      </w:pPr>
      <w:r>
        <w:rPr>
          <w:b/>
        </w:rPr>
        <w:t xml:space="preserve">ARTÍCULO 27.- </w:t>
      </w:r>
      <w:r>
        <w:t>Por las reconstrucciones, se cobrará un porcentaje del 0.2% sobre el valor de la inversión a realizar, siempre y cuando la reconstrucción aumente la superficie construida.</w:t>
      </w:r>
    </w:p>
    <w:p w:rsidR="00C25680" w:rsidRDefault="00C25680">
      <w:pPr>
        <w:pStyle w:val="Textoindependiente"/>
        <w:spacing w:before="1"/>
      </w:pPr>
    </w:p>
    <w:p w:rsidR="00C25680" w:rsidRDefault="00F04C40">
      <w:pPr>
        <w:pStyle w:val="Textoindependiente"/>
        <w:ind w:left="217" w:right="241"/>
      </w:pPr>
      <w:r>
        <w:rPr>
          <w:b/>
        </w:rPr>
        <w:t xml:space="preserve">ARTÍCULO 28.- </w:t>
      </w:r>
      <w:r>
        <w:t>Para la fijación de los derechos que se causen por la expedición de licencias para demolición de construcciones, se cobrará por cada metro cuadrado de construcción de acuerdo con las siguientes categorías:</w:t>
      </w:r>
    </w:p>
    <w:p w:rsidR="00C25680" w:rsidRDefault="00C25680">
      <w:pPr>
        <w:pStyle w:val="Textoindependiente"/>
        <w:spacing w:before="10"/>
        <w:rPr>
          <w:sz w:val="19"/>
        </w:rPr>
      </w:pPr>
    </w:p>
    <w:p w:rsidR="00C25680" w:rsidRDefault="00F04C40">
      <w:pPr>
        <w:pStyle w:val="Textoindependiente"/>
        <w:spacing w:line="480" w:lineRule="auto"/>
        <w:ind w:left="217" w:right="3975"/>
      </w:pPr>
      <w:r>
        <w:t>I.- Tipo A. Construcciones con estructura de concreto y muro de ladrillos $ 1.69 m2. II.- Tipo B. Construcciones con techo de terrado y muros de adobe $ 1.13 m2.</w:t>
      </w:r>
    </w:p>
    <w:p w:rsidR="00C25680" w:rsidRDefault="00F04C40">
      <w:pPr>
        <w:pStyle w:val="Textoindependiente"/>
        <w:spacing w:before="2"/>
        <w:ind w:left="217"/>
      </w:pPr>
      <w:r>
        <w:t>III.- Tipo C. Construcciones de techo de lámina, madera o cualquier otro material $ 1.13 m2.</w:t>
      </w:r>
    </w:p>
    <w:p w:rsidR="00C25680" w:rsidRDefault="00C25680">
      <w:pPr>
        <w:pStyle w:val="Textoindependiente"/>
        <w:spacing w:before="10"/>
        <w:rPr>
          <w:sz w:val="19"/>
        </w:rPr>
      </w:pPr>
    </w:p>
    <w:p w:rsidR="00C25680" w:rsidRDefault="00F04C40">
      <w:pPr>
        <w:pStyle w:val="Textoindependiente"/>
        <w:ind w:left="217" w:right="632"/>
      </w:pPr>
      <w:r>
        <w:rPr>
          <w:b/>
        </w:rPr>
        <w:t xml:space="preserve">ARTÍCULO 29.- </w:t>
      </w:r>
      <w:r>
        <w:t>Por la demolición de bardas, se cobrará por cada metro lineal de construcción, de acuerdo con las categorías señaladas en el artículo anterior:</w:t>
      </w:r>
    </w:p>
    <w:p w:rsidR="00C25680" w:rsidRDefault="00C25680">
      <w:pPr>
        <w:pStyle w:val="Textoindependiente"/>
        <w:spacing w:before="1"/>
      </w:pPr>
    </w:p>
    <w:p w:rsidR="00C25680" w:rsidRDefault="00F04C40">
      <w:pPr>
        <w:pStyle w:val="Textoindependiente"/>
        <w:tabs>
          <w:tab w:val="left" w:pos="1633"/>
        </w:tabs>
        <w:spacing w:before="1"/>
        <w:ind w:left="217"/>
      </w:pPr>
      <w:r>
        <w:t>I.-</w:t>
      </w:r>
      <w:r>
        <w:rPr>
          <w:spacing w:val="-3"/>
        </w:rPr>
        <w:t xml:space="preserve"> </w:t>
      </w:r>
      <w:r>
        <w:t>Tipo</w:t>
      </w:r>
      <w:r>
        <w:rPr>
          <w:spacing w:val="48"/>
        </w:rPr>
        <w:t xml:space="preserve"> </w:t>
      </w:r>
      <w:r>
        <w:t>A.-</w:t>
      </w:r>
      <w:r>
        <w:tab/>
        <w:t>$ 1.69</w:t>
      </w:r>
      <w:r>
        <w:rPr>
          <w:spacing w:val="-1"/>
        </w:rPr>
        <w:t xml:space="preserve"> </w:t>
      </w:r>
      <w:r>
        <w:t>M2.</w:t>
      </w:r>
    </w:p>
    <w:p w:rsidR="00C25680" w:rsidRDefault="00C25680">
      <w:pPr>
        <w:pStyle w:val="Textoindependiente"/>
        <w:spacing w:before="9"/>
        <w:rPr>
          <w:sz w:val="19"/>
        </w:rPr>
      </w:pPr>
    </w:p>
    <w:p w:rsidR="00C25680" w:rsidRDefault="00F04C40">
      <w:pPr>
        <w:pStyle w:val="Textoindependiente"/>
        <w:tabs>
          <w:tab w:val="left" w:pos="1633"/>
        </w:tabs>
        <w:spacing w:before="1" w:line="480" w:lineRule="auto"/>
        <w:ind w:left="217" w:right="8458"/>
      </w:pPr>
      <w:r>
        <w:t>II.-</w:t>
      </w:r>
      <w:r>
        <w:rPr>
          <w:spacing w:val="-2"/>
        </w:rPr>
        <w:t xml:space="preserve"> </w:t>
      </w:r>
      <w:r>
        <w:t>Tipo  B.-</w:t>
      </w:r>
      <w:r>
        <w:tab/>
        <w:t>$ 1.13 M2. III.-</w:t>
      </w:r>
      <w:r>
        <w:rPr>
          <w:spacing w:val="-3"/>
        </w:rPr>
        <w:t xml:space="preserve"> </w:t>
      </w:r>
      <w:r>
        <w:t xml:space="preserve">Tipo </w:t>
      </w:r>
      <w:r>
        <w:rPr>
          <w:spacing w:val="1"/>
        </w:rPr>
        <w:t xml:space="preserve"> </w:t>
      </w:r>
      <w:r>
        <w:t>C.-</w:t>
      </w:r>
      <w:r>
        <w:tab/>
        <w:t>$ 1.13</w:t>
      </w:r>
      <w:r>
        <w:rPr>
          <w:spacing w:val="1"/>
        </w:rPr>
        <w:t xml:space="preserve"> </w:t>
      </w:r>
      <w:r>
        <w:rPr>
          <w:spacing w:val="-7"/>
        </w:rPr>
        <w:t>M2.</w:t>
      </w:r>
    </w:p>
    <w:p w:rsidR="00C25680" w:rsidRDefault="00F04C40">
      <w:pPr>
        <w:pStyle w:val="Textoindependiente"/>
        <w:spacing w:before="1"/>
        <w:ind w:left="217" w:right="241"/>
      </w:pPr>
      <w:r>
        <w:rPr>
          <w:b/>
        </w:rPr>
        <w:t xml:space="preserve">ARTÍCULO 30.- </w:t>
      </w:r>
      <w:r>
        <w:t>Por las licencias para construir superficies horizontales a descubierto, patios recubiertos de piso, pavimentos, plazas y en general todo tipo de explanadas, se cobrará por cada metro cuadrado y de acuerdo a las siguientes categorías:</w:t>
      </w:r>
    </w:p>
    <w:p w:rsidR="00C25680" w:rsidRDefault="00C25680">
      <w:pPr>
        <w:pStyle w:val="Textoindependiente"/>
        <w:spacing w:before="10"/>
        <w:rPr>
          <w:sz w:val="19"/>
        </w:rPr>
      </w:pPr>
    </w:p>
    <w:p w:rsidR="00C25680" w:rsidRDefault="00F04C40">
      <w:pPr>
        <w:pStyle w:val="Textoindependiente"/>
        <w:spacing w:before="1"/>
        <w:ind w:left="217"/>
      </w:pPr>
      <w:r>
        <w:t>I.- Primera Categoría. Construcciones de piso de mármol, mosaico, pasta, terrazo o similares 5 al millar.</w:t>
      </w:r>
    </w:p>
    <w:p w:rsidR="00C25680" w:rsidRDefault="00C25680">
      <w:pPr>
        <w:pStyle w:val="Textoindependiente"/>
      </w:pPr>
    </w:p>
    <w:p w:rsidR="00C25680" w:rsidRDefault="00F04C40">
      <w:pPr>
        <w:pStyle w:val="Textoindependiente"/>
        <w:ind w:left="217"/>
      </w:pPr>
      <w:r>
        <w:t xml:space="preserve">II.- Segunda Categoría. Construcciones de concreto pulido, planilla, construcciones de lozas de concreto, aislados o similares 3 </w:t>
      </w:r>
      <w:r>
        <w:rPr>
          <w:spacing w:val="6"/>
        </w:rPr>
        <w:t>al</w:t>
      </w:r>
      <w:r>
        <w:rPr>
          <w:spacing w:val="62"/>
        </w:rPr>
        <w:t xml:space="preserve"> </w:t>
      </w:r>
      <w:r>
        <w:t>millar.</w:t>
      </w:r>
    </w:p>
    <w:p w:rsidR="00C25680" w:rsidRDefault="00C25680">
      <w:pPr>
        <w:pStyle w:val="Textoindependiente"/>
      </w:pPr>
    </w:p>
    <w:p w:rsidR="00C25680" w:rsidRDefault="00F04C40">
      <w:pPr>
        <w:pStyle w:val="Textoindependiente"/>
        <w:ind w:left="217"/>
      </w:pPr>
      <w:r>
        <w:t>III.- Tercera Categoría. Construcciones de tipo provisional 2 al millar.</w:t>
      </w:r>
    </w:p>
    <w:p w:rsidR="00C25680" w:rsidRDefault="00C25680">
      <w:pPr>
        <w:pStyle w:val="Textoindependiente"/>
        <w:spacing w:before="5"/>
      </w:pPr>
    </w:p>
    <w:p w:rsidR="00C25680" w:rsidRDefault="00F04C40">
      <w:pPr>
        <w:pStyle w:val="Ttulo4"/>
        <w:spacing w:before="1"/>
        <w:ind w:right="2098"/>
      </w:pPr>
      <w:r>
        <w:t>SECCIÓN II</w:t>
      </w:r>
    </w:p>
    <w:p w:rsidR="00C25680" w:rsidRDefault="00F04C40">
      <w:pPr>
        <w:ind w:left="2996" w:right="3001"/>
        <w:jc w:val="center"/>
        <w:rPr>
          <w:b/>
          <w:sz w:val="20"/>
        </w:rPr>
      </w:pPr>
      <w:r>
        <w:rPr>
          <w:b/>
          <w:sz w:val="20"/>
        </w:rPr>
        <w:t>DE LOS SERVICIOS POR ALINEACIÓN DE PREDIOS Y ASIGNACIÓN DE NÚMEROS OFICIALES</w:t>
      </w:r>
    </w:p>
    <w:p w:rsidR="00C25680" w:rsidRDefault="00C25680">
      <w:pPr>
        <w:pStyle w:val="Textoindependiente"/>
        <w:spacing w:before="5"/>
        <w:rPr>
          <w:b/>
          <w:sz w:val="19"/>
        </w:rPr>
      </w:pPr>
    </w:p>
    <w:p w:rsidR="00C25680" w:rsidRDefault="00F04C40">
      <w:pPr>
        <w:pStyle w:val="Textoindependiente"/>
        <w:ind w:left="217" w:right="579"/>
      </w:pPr>
      <w:r>
        <w:rPr>
          <w:b/>
        </w:rPr>
        <w:t xml:space="preserve">ARTÍCULO 31.- </w:t>
      </w:r>
      <w:r>
        <w:t>Son objeto de estos derechos, los servicios que preste el Municipio por el alineamiento de frentes de predios sobre la vía pública y la asignación del número oficial correspondiente a dichos predios.</w:t>
      </w:r>
    </w:p>
    <w:p w:rsidR="00C25680" w:rsidRDefault="00F04C40">
      <w:pPr>
        <w:pStyle w:val="Textoindependiente"/>
        <w:spacing w:before="2" w:line="460" w:lineRule="atLeast"/>
        <w:ind w:left="217" w:right="5413"/>
      </w:pPr>
      <w:r>
        <w:t>I.- Por alineamiento de predios sobre la vía pública $ 226.00 pesos. II.- Por asignación de números oficiales $ 71.00 pesos.</w:t>
      </w:r>
    </w:p>
    <w:p w:rsidR="00C25680" w:rsidRDefault="00C25680">
      <w:pPr>
        <w:spacing w:line="460" w:lineRule="atLeast"/>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7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76" name="Line 16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6F1417" id="Group 16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AybfYffwIAAJoF&#10;AAAOAAAAAAAAAAAAAAAAAC4CAABkcnMvZTJvRG9jLnhtbFBLAQItABQABgAIAAAAIQD6xXTy2wAA&#10;AAQBAAAPAAAAAAAAAAAAAAAAANkEAABkcnMvZG93bnJldi54bWxQSwUGAAAAAAQABADzAAAA4QUA&#10;AAAA&#10;">
                <v:line id="Line 16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w10:anchorlock/>
              </v:group>
            </w:pict>
          </mc:Fallback>
        </mc:AlternateContent>
      </w:r>
    </w:p>
    <w:p w:rsidR="00C25680" w:rsidRDefault="00F04C40">
      <w:pPr>
        <w:pStyle w:val="Textoindependiente"/>
        <w:ind w:left="217" w:right="270"/>
        <w:jc w:val="both"/>
      </w:pPr>
      <w:r>
        <w:rPr>
          <w:b/>
        </w:rPr>
        <w:t xml:space="preserve">ARTÍCULO 32.- </w:t>
      </w:r>
      <w: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C25680" w:rsidRDefault="00C25680">
      <w:pPr>
        <w:pStyle w:val="Textoindependiente"/>
        <w:spacing w:before="6"/>
      </w:pPr>
    </w:p>
    <w:p w:rsidR="00C25680" w:rsidRDefault="00F04C40">
      <w:pPr>
        <w:pStyle w:val="Ttulo4"/>
        <w:spacing w:before="1"/>
        <w:ind w:right="2096"/>
      </w:pPr>
      <w:r>
        <w:t>SECCIÓN III</w:t>
      </w:r>
    </w:p>
    <w:p w:rsidR="00C25680" w:rsidRDefault="00F04C40">
      <w:pPr>
        <w:ind w:left="1247"/>
        <w:rPr>
          <w:b/>
          <w:sz w:val="20"/>
        </w:rPr>
      </w:pPr>
      <w:r>
        <w:rPr>
          <w:b/>
          <w:sz w:val="20"/>
        </w:rPr>
        <w:t>POR LICENCIAS PARA ESTABLECIMIENTOS QUE EXPENDAN BEBIDAS ALCOHÓLICAS</w:t>
      </w:r>
    </w:p>
    <w:p w:rsidR="00C25680" w:rsidRDefault="00C25680">
      <w:pPr>
        <w:pStyle w:val="Textoindependiente"/>
        <w:spacing w:before="5"/>
        <w:rPr>
          <w:b/>
          <w:sz w:val="19"/>
        </w:rPr>
      </w:pPr>
    </w:p>
    <w:p w:rsidR="00C25680" w:rsidRDefault="00F04C40">
      <w:pPr>
        <w:pStyle w:val="Textoindependiente"/>
        <w:ind w:left="217" w:right="269"/>
        <w:jc w:val="both"/>
      </w:pPr>
      <w:r>
        <w:rPr>
          <w:b/>
        </w:rPr>
        <w:t xml:space="preserve">ARTÍCULO 33.- </w:t>
      </w:r>
      <w:r>
        <w:t>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w:t>
      </w:r>
    </w:p>
    <w:p w:rsidR="00C25680" w:rsidRDefault="00C25680">
      <w:pPr>
        <w:pStyle w:val="Textoindependiente"/>
        <w:spacing w:before="11"/>
        <w:rPr>
          <w:sz w:val="19"/>
        </w:rPr>
      </w:pPr>
    </w:p>
    <w:p w:rsidR="00C25680" w:rsidRDefault="00F04C40">
      <w:pPr>
        <w:pStyle w:val="Textoindependiente"/>
        <w:ind w:left="217"/>
      </w:pPr>
      <w:r>
        <w:t>El pago de este derecho deberá realizarse en las oficinas de la Tesorería Municipal o en las instituciones autorizadas para tal efecto, previamente al otorgamiento de la licencia o refrendo anual correspondiente, conforme a las tarifas siguientes:</w:t>
      </w:r>
    </w:p>
    <w:p w:rsidR="00C25680" w:rsidRDefault="00C25680">
      <w:pPr>
        <w:pStyle w:val="Textoindependiente"/>
        <w:spacing w:before="1"/>
      </w:pPr>
    </w:p>
    <w:p w:rsidR="00C25680" w:rsidRDefault="00F04C40">
      <w:pPr>
        <w:pStyle w:val="Textoindependiente"/>
        <w:spacing w:line="480" w:lineRule="auto"/>
        <w:ind w:left="217" w:right="6427"/>
      </w:pPr>
      <w:r>
        <w:t>l.- Expedición de Licencia $ 39,559.50 para depósitos. Il.- Expedición de Licencia $ 38,038.00 para cantinas.</w:t>
      </w:r>
    </w:p>
    <w:p w:rsidR="00C25680" w:rsidRDefault="00F04C40">
      <w:pPr>
        <w:pStyle w:val="Textoindependiente"/>
        <w:spacing w:line="482" w:lineRule="auto"/>
        <w:ind w:left="217" w:right="6191"/>
      </w:pPr>
      <w:r>
        <w:t>III.- Refrendo anual $ 5,086.00 para depósitos y cantinas. IV.- Mini súper Licencia $ 30,517.00</w:t>
      </w:r>
    </w:p>
    <w:p w:rsidR="00C25680" w:rsidRDefault="00F04C40">
      <w:pPr>
        <w:pStyle w:val="Textoindependiente"/>
        <w:spacing w:line="228" w:lineRule="exact"/>
        <w:ind w:left="217"/>
      </w:pPr>
      <w:r>
        <w:t>V.- Misceláneas Licencia $ 30,517.00.</w:t>
      </w:r>
    </w:p>
    <w:p w:rsidR="00C25680" w:rsidRDefault="00C25680">
      <w:pPr>
        <w:pStyle w:val="Textoindependiente"/>
        <w:spacing w:before="9"/>
        <w:rPr>
          <w:sz w:val="19"/>
        </w:rPr>
      </w:pPr>
    </w:p>
    <w:p w:rsidR="00C25680" w:rsidRDefault="00F04C40">
      <w:pPr>
        <w:pStyle w:val="Textoindependiente"/>
        <w:ind w:left="217"/>
      </w:pPr>
      <w:r>
        <w:t>VI.- El refrendo anual $ 3,956.00 para mini súper y misceláneas.</w:t>
      </w:r>
    </w:p>
    <w:p w:rsidR="00C25680" w:rsidRDefault="00C25680">
      <w:pPr>
        <w:pStyle w:val="Textoindependiente"/>
        <w:spacing w:before="1"/>
      </w:pPr>
    </w:p>
    <w:p w:rsidR="00C25680" w:rsidRDefault="00F04C40">
      <w:pPr>
        <w:pStyle w:val="Prrafodelista"/>
        <w:numPr>
          <w:ilvl w:val="0"/>
          <w:numId w:val="25"/>
        </w:numPr>
        <w:tabs>
          <w:tab w:val="left" w:pos="612"/>
        </w:tabs>
        <w:spacing w:line="480" w:lineRule="auto"/>
        <w:ind w:right="5007" w:firstLine="0"/>
        <w:rPr>
          <w:sz w:val="20"/>
        </w:rPr>
      </w:pPr>
      <w:r>
        <w:rPr>
          <w:sz w:val="20"/>
        </w:rPr>
        <w:t>Expedición de Licencia $ 33,908.00 para salón de eventos sociales. VIII.- El refrendo anual $ 5,631.00, para salón de eventos</w:t>
      </w:r>
      <w:r>
        <w:rPr>
          <w:spacing w:val="-10"/>
          <w:sz w:val="20"/>
        </w:rPr>
        <w:t xml:space="preserve"> </w:t>
      </w:r>
      <w:r>
        <w:rPr>
          <w:sz w:val="20"/>
        </w:rPr>
        <w:t>sociales.</w:t>
      </w:r>
    </w:p>
    <w:p w:rsidR="00C25680" w:rsidRDefault="00F04C40">
      <w:pPr>
        <w:pStyle w:val="Textoindependiente"/>
        <w:ind w:left="217" w:right="241"/>
      </w:pPr>
      <w:r>
        <w:t>IX.- Por el cambio de nombre, de razón social, de propietario de las Licencias de Funcionamiento, se cobrara el 70% de la cuota que correspondería al pago de derechos, por la expedición de la</w:t>
      </w:r>
      <w:r>
        <w:rPr>
          <w:spacing w:val="-6"/>
        </w:rPr>
        <w:t xml:space="preserve"> </w:t>
      </w:r>
      <w:r>
        <w:t>misma.</w:t>
      </w:r>
    </w:p>
    <w:p w:rsidR="00C25680" w:rsidRDefault="00C25680">
      <w:pPr>
        <w:pStyle w:val="Textoindependiente"/>
        <w:spacing w:before="1"/>
      </w:pPr>
    </w:p>
    <w:p w:rsidR="00C25680" w:rsidRDefault="00F04C40">
      <w:pPr>
        <w:pStyle w:val="Textoindependiente"/>
        <w:ind w:left="458" w:right="7081" w:hanging="241"/>
      </w:pPr>
      <w:r>
        <w:t>X.- Por el cambio de domicilio de la Licencia: 1.- Depósitos y Cantinas $ 4,746.00.</w:t>
      </w:r>
    </w:p>
    <w:p w:rsidR="00C25680" w:rsidRDefault="00F04C40">
      <w:pPr>
        <w:pStyle w:val="Textoindependiente"/>
        <w:spacing w:line="229" w:lineRule="exact"/>
        <w:ind w:left="458"/>
      </w:pPr>
      <w:r>
        <w:t>2.- Mini súper y Misceláneas $ 3,956.00.</w:t>
      </w:r>
    </w:p>
    <w:p w:rsidR="00C25680" w:rsidRDefault="00C25680">
      <w:pPr>
        <w:pStyle w:val="Textoindependiente"/>
      </w:pPr>
    </w:p>
    <w:p w:rsidR="00C25680" w:rsidRDefault="00F04C40">
      <w:pPr>
        <w:pStyle w:val="Textoindependiente"/>
        <w:spacing w:before="1" w:line="480" w:lineRule="auto"/>
        <w:ind w:left="217" w:right="2645"/>
      </w:pPr>
      <w:r>
        <w:t>XI.- Licencias para salón de eventos sociales, y públicos con venta de bebidas alcohólicas $ 3,956.00. XII.- Por cambio de giro:</w:t>
      </w:r>
    </w:p>
    <w:p w:rsidR="00C25680" w:rsidRDefault="00F04C40">
      <w:pPr>
        <w:pStyle w:val="Textoindependiente"/>
        <w:ind w:left="217" w:right="610"/>
      </w:pPr>
      <w:r>
        <w:t>La diferencia que resulte del pago de derechos que corresponda entre la licencia de funcionamiento contratada, y el pago de Derechos de la licencia de funcionamiento solicitada.</w:t>
      </w:r>
    </w:p>
    <w:p w:rsidR="00C25680" w:rsidRDefault="00C25680">
      <w:pPr>
        <w:pStyle w:val="Textoindependiente"/>
        <w:spacing w:before="5"/>
      </w:pPr>
    </w:p>
    <w:p w:rsidR="00C25680" w:rsidRDefault="00F04C40">
      <w:pPr>
        <w:pStyle w:val="Ttulo4"/>
        <w:ind w:right="2147"/>
      </w:pPr>
      <w:r>
        <w:t>SECCIÓN IV</w:t>
      </w:r>
    </w:p>
    <w:p w:rsidR="00C25680" w:rsidRDefault="00F04C40">
      <w:pPr>
        <w:ind w:left="2322"/>
        <w:rPr>
          <w:b/>
          <w:sz w:val="20"/>
        </w:rPr>
      </w:pPr>
      <w:r>
        <w:rPr>
          <w:b/>
          <w:sz w:val="20"/>
        </w:rPr>
        <w:t>DE LOS SERVICIOS POR CERTIFICACIONES Y LEGALIZACIONES</w:t>
      </w:r>
    </w:p>
    <w:p w:rsidR="00C25680" w:rsidRDefault="00C25680">
      <w:pPr>
        <w:pStyle w:val="Textoindependiente"/>
        <w:spacing w:before="5"/>
        <w:rPr>
          <w:b/>
          <w:sz w:val="19"/>
        </w:rPr>
      </w:pPr>
    </w:p>
    <w:p w:rsidR="00C25680" w:rsidRDefault="00F04C40">
      <w:pPr>
        <w:pStyle w:val="Textoindependiente"/>
        <w:spacing w:line="480" w:lineRule="auto"/>
        <w:ind w:left="217" w:right="1533"/>
      </w:pPr>
      <w:r>
        <w:rPr>
          <w:b/>
        </w:rPr>
        <w:t xml:space="preserve">ARTÍCULO 34.- </w:t>
      </w:r>
      <w:r>
        <w:t>Son objeto de estos derechos, los servicios prestados por la autoridad municipal por concepto de: I.- Legalización de firmas $ 68.00.</w:t>
      </w:r>
    </w:p>
    <w:p w:rsidR="00C25680" w:rsidRDefault="00F04C40">
      <w:pPr>
        <w:pStyle w:val="Textoindependiente"/>
        <w:ind w:left="217" w:right="217"/>
        <w:jc w:val="both"/>
      </w:pPr>
      <w:r>
        <w:t xml:space="preserve">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w:t>
      </w:r>
      <w:r>
        <w:rPr>
          <w:spacing w:val="2"/>
        </w:rPr>
        <w:t xml:space="preserve">cargo </w:t>
      </w:r>
      <w:r>
        <w:t>de los ayuntamientos $</w:t>
      </w:r>
      <w:r>
        <w:rPr>
          <w:spacing w:val="-2"/>
        </w:rPr>
        <w:t xml:space="preserve"> </w:t>
      </w:r>
      <w:r>
        <w:t>68.00.</w:t>
      </w:r>
    </w:p>
    <w:p w:rsidR="00C25680" w:rsidRDefault="00C25680">
      <w:pPr>
        <w:pStyle w:val="Textoindependiente"/>
        <w:spacing w:before="2"/>
      </w:pPr>
    </w:p>
    <w:p w:rsidR="00C25680" w:rsidRDefault="00F04C40">
      <w:pPr>
        <w:pStyle w:val="Textoindependiente"/>
        <w:ind w:left="217"/>
      </w:pPr>
      <w:r>
        <w:t>III.- Revisión, registro y certificación de planos catastrales $ 83.50.</w:t>
      </w:r>
    </w:p>
    <w:p w:rsidR="00C25680" w:rsidRDefault="00F04C40">
      <w:pPr>
        <w:pStyle w:val="Textoindependiente"/>
        <w:spacing w:before="48" w:line="460" w:lineRule="exact"/>
        <w:ind w:left="217" w:right="1837"/>
      </w:pPr>
      <w:r>
        <w:t>IV.-Revisión, cálculo y registro sobre planos de fraccionamientos, subdivisión y re lotificación $ 33.00 por lote. V.- Registros Catastrales:</w:t>
      </w:r>
    </w:p>
    <w:p w:rsidR="00C25680" w:rsidRDefault="00F04C40">
      <w:pPr>
        <w:pStyle w:val="Textoindependiente"/>
        <w:spacing w:line="182" w:lineRule="exact"/>
        <w:ind w:left="926"/>
      </w:pPr>
      <w:r>
        <w:t>1.- Avaluó Catastral previo $ 249.50</w:t>
      </w:r>
    </w:p>
    <w:p w:rsidR="00C25680" w:rsidRDefault="00F04C40">
      <w:pPr>
        <w:pStyle w:val="Textoindependiente"/>
        <w:ind w:left="926"/>
      </w:pPr>
      <w:r>
        <w:t>2.- Avalúo definitivo $ 359.00. Por avalúo y con vigencia de 60 días naturales.</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7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74" name="Line 16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6815E1" id="Group 16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Fz65bOBAgAA&#10;mgUAAA4AAAAAAAAAAAAAAAAALgIAAGRycy9lMm9Eb2MueG1sUEsBAi0AFAAGAAgAAAAhAPrFdPLb&#10;AAAABAEAAA8AAAAAAAAAAAAAAAAA2wQAAGRycy9kb3ducmV2LnhtbFBLBQYAAAAABAAEAPMAAADj&#10;BQAAAAA=&#10;">
                <v:line id="Line 16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R1oMUAAADcAAAADwAAAAAAAAAA&#10;AAAAAAChAgAAZHJzL2Rvd25yZXYueG1sUEsFBgAAAAAEAAQA+QAAAJMDAAAAAA==&#10;"/>
                <w10:anchorlock/>
              </v:group>
            </w:pict>
          </mc:Fallback>
        </mc:AlternateContent>
      </w:r>
    </w:p>
    <w:p w:rsidR="00C25680" w:rsidRDefault="00F04C40">
      <w:pPr>
        <w:pStyle w:val="Textoindependiente"/>
        <w:ind w:left="926" w:right="241"/>
      </w:pPr>
      <w:r>
        <w:t>3.- Revisión y apertura de registros por concepto de adquisición de inmuebles, lo que resulte de aplicar el 1.8 al millar al valor catastral.</w:t>
      </w:r>
    </w:p>
    <w:p w:rsidR="00C25680" w:rsidRDefault="00F04C40">
      <w:pPr>
        <w:pStyle w:val="Textoindependiente"/>
        <w:spacing w:before="1"/>
        <w:ind w:left="926"/>
      </w:pPr>
      <w:r>
        <w:t>4.- Por aclaración o rectificación en un testimonio $ 249.50.</w:t>
      </w:r>
    </w:p>
    <w:p w:rsidR="00C25680" w:rsidRDefault="00C25680">
      <w:pPr>
        <w:pStyle w:val="Textoindependiente"/>
        <w:spacing w:before="1"/>
      </w:pPr>
    </w:p>
    <w:p w:rsidR="00C25680" w:rsidRDefault="00F04C40">
      <w:pPr>
        <w:pStyle w:val="Textoindependiente"/>
        <w:ind w:left="217"/>
      </w:pPr>
      <w:r>
        <w:t>VI.- Servicio Topográficos:</w:t>
      </w:r>
    </w:p>
    <w:p w:rsidR="00C25680" w:rsidRDefault="00F04C40">
      <w:pPr>
        <w:pStyle w:val="Prrafodelista"/>
        <w:numPr>
          <w:ilvl w:val="1"/>
          <w:numId w:val="25"/>
        </w:numPr>
        <w:tabs>
          <w:tab w:val="left" w:pos="927"/>
        </w:tabs>
        <w:jc w:val="left"/>
        <w:rPr>
          <w:sz w:val="20"/>
        </w:rPr>
      </w:pPr>
      <w:r>
        <w:rPr>
          <w:sz w:val="20"/>
        </w:rPr>
        <w:t>Deslinde de predios urbanos $ 0.84 por</w:t>
      </w:r>
      <w:r>
        <w:rPr>
          <w:spacing w:val="-5"/>
          <w:sz w:val="20"/>
        </w:rPr>
        <w:t xml:space="preserve"> </w:t>
      </w:r>
      <w:r>
        <w:rPr>
          <w:sz w:val="20"/>
        </w:rPr>
        <w:t>M2.</w:t>
      </w:r>
    </w:p>
    <w:p w:rsidR="00C25680" w:rsidRDefault="00C25680">
      <w:pPr>
        <w:pStyle w:val="Textoindependiente"/>
        <w:rPr>
          <w:sz w:val="19"/>
        </w:rPr>
      </w:pPr>
    </w:p>
    <w:p w:rsidR="00C25680" w:rsidRDefault="00F04C40">
      <w:pPr>
        <w:pStyle w:val="Prrafodelista"/>
        <w:numPr>
          <w:ilvl w:val="1"/>
          <w:numId w:val="25"/>
        </w:numPr>
        <w:tabs>
          <w:tab w:val="left" w:pos="927"/>
        </w:tabs>
        <w:spacing w:before="1"/>
        <w:jc w:val="left"/>
        <w:rPr>
          <w:sz w:val="20"/>
        </w:rPr>
      </w:pPr>
      <w:r>
        <w:rPr>
          <w:sz w:val="20"/>
        </w:rPr>
        <w:t>Deslinde de Predio con breña $ 1.43 por</w:t>
      </w:r>
      <w:r>
        <w:rPr>
          <w:spacing w:val="-1"/>
          <w:sz w:val="20"/>
        </w:rPr>
        <w:t xml:space="preserve"> </w:t>
      </w:r>
      <w:r>
        <w:rPr>
          <w:sz w:val="20"/>
        </w:rPr>
        <w:t>M2.</w:t>
      </w:r>
    </w:p>
    <w:p w:rsidR="00C25680" w:rsidRDefault="00F04C40">
      <w:pPr>
        <w:pStyle w:val="Textoindependiente"/>
        <w:ind w:left="926"/>
      </w:pPr>
      <w:r>
        <w:t>Los derechos que se causen conforme a los numerales anteriores, no podrán ser en ningún caso menores a $ 143.50.</w:t>
      </w:r>
    </w:p>
    <w:p w:rsidR="00C25680" w:rsidRDefault="00C25680">
      <w:pPr>
        <w:pStyle w:val="Textoindependiente"/>
        <w:spacing w:before="10"/>
        <w:rPr>
          <w:sz w:val="19"/>
        </w:rPr>
      </w:pPr>
    </w:p>
    <w:p w:rsidR="00C25680" w:rsidRDefault="00F04C40">
      <w:pPr>
        <w:pStyle w:val="Prrafodelista"/>
        <w:numPr>
          <w:ilvl w:val="1"/>
          <w:numId w:val="25"/>
        </w:numPr>
        <w:tabs>
          <w:tab w:val="left" w:pos="847"/>
        </w:tabs>
        <w:ind w:left="846" w:hanging="201"/>
        <w:jc w:val="left"/>
        <w:rPr>
          <w:sz w:val="20"/>
        </w:rPr>
      </w:pPr>
      <w:r>
        <w:rPr>
          <w:sz w:val="20"/>
        </w:rPr>
        <w:t>Deslinde de predios</w:t>
      </w:r>
      <w:r>
        <w:rPr>
          <w:spacing w:val="-2"/>
          <w:sz w:val="20"/>
        </w:rPr>
        <w:t xml:space="preserve"> </w:t>
      </w:r>
      <w:r>
        <w:rPr>
          <w:sz w:val="20"/>
        </w:rPr>
        <w:t>rústicos:</w:t>
      </w:r>
    </w:p>
    <w:p w:rsidR="00C25680" w:rsidRDefault="00F04C40">
      <w:pPr>
        <w:pStyle w:val="Textoindependiente"/>
        <w:ind w:left="926" w:right="775"/>
      </w:pPr>
      <w:r>
        <w:t>a).- terrenos planos desmontados $ 490.50 por la primera hectárea y $ 204.00 por cada hectárea adicional o fracción b).- Terreno planos con monte $ 599.00 por la primera hectárea y $ 299.00 por cada hectárea adicional o fracción.</w:t>
      </w:r>
    </w:p>
    <w:p w:rsidR="00C25680" w:rsidRDefault="00C25680">
      <w:pPr>
        <w:pStyle w:val="Textoindependiente"/>
        <w:spacing w:before="1"/>
      </w:pPr>
    </w:p>
    <w:p w:rsidR="00C25680" w:rsidRDefault="00F04C40">
      <w:pPr>
        <w:pStyle w:val="Prrafodelista"/>
        <w:numPr>
          <w:ilvl w:val="1"/>
          <w:numId w:val="25"/>
        </w:numPr>
        <w:tabs>
          <w:tab w:val="left" w:pos="847"/>
        </w:tabs>
        <w:spacing w:before="1"/>
        <w:ind w:left="846" w:hanging="201"/>
        <w:jc w:val="left"/>
        <w:rPr>
          <w:sz w:val="20"/>
        </w:rPr>
      </w:pPr>
      <w:r>
        <w:rPr>
          <w:sz w:val="20"/>
        </w:rPr>
        <w:t>Dibujo de planos urbanos, escala hasta</w:t>
      </w:r>
      <w:r>
        <w:rPr>
          <w:spacing w:val="-3"/>
          <w:sz w:val="20"/>
        </w:rPr>
        <w:t xml:space="preserve"> </w:t>
      </w:r>
      <w:r>
        <w:rPr>
          <w:sz w:val="20"/>
        </w:rPr>
        <w:t>1:500:</w:t>
      </w:r>
    </w:p>
    <w:p w:rsidR="00C25680" w:rsidRDefault="00F04C40">
      <w:pPr>
        <w:pStyle w:val="Textoindependiente"/>
        <w:ind w:left="926" w:right="5870"/>
      </w:pPr>
      <w:r>
        <w:t>a).- Polígonos de hasta 6 vértices $ 203.00 cada uno. b).- Por cada vértice adicional $ 54.50.</w:t>
      </w:r>
    </w:p>
    <w:p w:rsidR="00C25680" w:rsidRDefault="00F04C40">
      <w:pPr>
        <w:pStyle w:val="Textoindependiente"/>
        <w:ind w:left="926"/>
      </w:pPr>
      <w:r>
        <w:t>c).- Planos que excedan de 50 X 50 cm sobre los dos incisos anteriores, causaran derechos sobre cada decímetro cuadrado adicional o fracción por $ 32.50.</w:t>
      </w:r>
    </w:p>
    <w:p w:rsidR="00C25680" w:rsidRDefault="00C25680">
      <w:pPr>
        <w:pStyle w:val="Textoindependiente"/>
      </w:pPr>
    </w:p>
    <w:p w:rsidR="00C25680" w:rsidRDefault="00F04C40">
      <w:pPr>
        <w:pStyle w:val="Prrafodelista"/>
        <w:numPr>
          <w:ilvl w:val="1"/>
          <w:numId w:val="25"/>
        </w:numPr>
        <w:tabs>
          <w:tab w:val="left" w:pos="770"/>
        </w:tabs>
        <w:ind w:left="769" w:hanging="199"/>
        <w:jc w:val="left"/>
        <w:rPr>
          <w:sz w:val="20"/>
        </w:rPr>
      </w:pPr>
      <w:r>
        <w:rPr>
          <w:sz w:val="20"/>
        </w:rPr>
        <w:t>Croquis de localización $ 93.50 cada</w:t>
      </w:r>
      <w:r>
        <w:rPr>
          <w:spacing w:val="-1"/>
          <w:sz w:val="20"/>
        </w:rPr>
        <w:t xml:space="preserve"> </w:t>
      </w:r>
      <w:r>
        <w:rPr>
          <w:sz w:val="20"/>
        </w:rPr>
        <w:t>uno.</w:t>
      </w:r>
    </w:p>
    <w:p w:rsidR="00C25680" w:rsidRDefault="00C25680">
      <w:pPr>
        <w:pStyle w:val="Textoindependiente"/>
        <w:spacing w:before="10"/>
        <w:rPr>
          <w:sz w:val="19"/>
        </w:rPr>
      </w:pPr>
    </w:p>
    <w:p w:rsidR="00C25680" w:rsidRDefault="00F04C40">
      <w:pPr>
        <w:pStyle w:val="Textoindependiente"/>
        <w:ind w:left="217"/>
      </w:pPr>
      <w:r>
        <w:t>VII.- Servicios de Copiado:</w:t>
      </w:r>
    </w:p>
    <w:p w:rsidR="00C25680" w:rsidRDefault="00C25680">
      <w:pPr>
        <w:pStyle w:val="Textoindependiente"/>
        <w:spacing w:before="1"/>
      </w:pPr>
    </w:p>
    <w:p w:rsidR="00C25680" w:rsidRDefault="00F04C40">
      <w:pPr>
        <w:pStyle w:val="Textoindependiente"/>
        <w:ind w:left="645" w:right="4849" w:hanging="428"/>
      </w:pPr>
      <w:r>
        <w:t>1.- Copias heliográficas de planos que obren en los archivos de la Unidad. a).- Hasta 30x 30 cm. $ 31.00.</w:t>
      </w:r>
    </w:p>
    <w:p w:rsidR="00C25680" w:rsidRDefault="00F04C40">
      <w:pPr>
        <w:pStyle w:val="Textoindependiente"/>
        <w:spacing w:before="1"/>
        <w:ind w:left="645" w:right="3706"/>
      </w:pPr>
      <w:r>
        <w:t>b).- En tamaños mayores, por cada decímetro cuadrado adicional o fracción $ 7.00. c).- Copia certificada de escritura $ 143.50.</w:t>
      </w:r>
    </w:p>
    <w:p w:rsidR="00C25680" w:rsidRDefault="00F04C40">
      <w:pPr>
        <w:pStyle w:val="Textoindependiente"/>
        <w:spacing w:line="228" w:lineRule="exact"/>
        <w:ind w:left="645"/>
      </w:pPr>
      <w:r>
        <w:t>d).- Información de Traslado de dominio $ 65.50.</w:t>
      </w:r>
    </w:p>
    <w:p w:rsidR="00C25680" w:rsidRDefault="00F04C40">
      <w:pPr>
        <w:pStyle w:val="Textoindependiente"/>
        <w:ind w:left="645" w:right="4408"/>
      </w:pPr>
      <w:r>
        <w:t>e).- Información de número de cuenta, superficie y clave catastral $ 41.50. f).- Copia heliográfica de las láminas catastrales $ 101.50 cada una.</w:t>
      </w:r>
    </w:p>
    <w:p w:rsidR="00C25680" w:rsidRDefault="00F04C40">
      <w:pPr>
        <w:pStyle w:val="Textoindependiente"/>
        <w:spacing w:before="1"/>
        <w:ind w:left="645" w:right="7097"/>
      </w:pPr>
      <w:r>
        <w:t>g).- Constancia de no propiedad $ 83.50. h).- Constancia de propiedad $ 119.50.</w:t>
      </w:r>
    </w:p>
    <w:p w:rsidR="00C25680" w:rsidRDefault="00F04C40">
      <w:pPr>
        <w:pStyle w:val="Textoindependiente"/>
        <w:spacing w:line="228" w:lineRule="exact"/>
        <w:ind w:left="645"/>
      </w:pPr>
      <w:r>
        <w:t>i).- Certificado de no adeudo de Impuesto Predial $ 119.50.</w:t>
      </w:r>
    </w:p>
    <w:p w:rsidR="00C25680" w:rsidRDefault="00C25680">
      <w:pPr>
        <w:pStyle w:val="Textoindependiente"/>
        <w:spacing w:before="1"/>
      </w:pPr>
    </w:p>
    <w:p w:rsidR="00C25680" w:rsidRDefault="00F04C40">
      <w:pPr>
        <w:pStyle w:val="Textoindependiente"/>
        <w:ind w:left="217" w:right="230"/>
        <w:jc w:val="both"/>
      </w:pPr>
      <w:r>
        <w:t>VIII.- Por los servicios prestados relativos al derecho de Acceso a la Información Pública, y de acuerdo al artículo 104 de la Ley de Acceso a la Información Pública para el Estado de Coahuila de Zaragoza, por los documentos físicos o que en medios magnéticos les sean solicitados causaran los derechos conforme a la siguiente:</w:t>
      </w:r>
    </w:p>
    <w:p w:rsidR="00C25680" w:rsidRDefault="00F04C40">
      <w:pPr>
        <w:pStyle w:val="Ttulo4"/>
        <w:spacing w:before="6"/>
        <w:ind w:left="217"/>
        <w:jc w:val="left"/>
      </w:pPr>
      <w:r>
        <w:t>TABLA</w:t>
      </w:r>
    </w:p>
    <w:p w:rsidR="00C25680" w:rsidRDefault="00C25680">
      <w:pPr>
        <w:pStyle w:val="Textoindependiente"/>
        <w:spacing w:before="7"/>
        <w:rPr>
          <w:b/>
          <w:sz w:val="19"/>
        </w:rPr>
      </w:pPr>
    </w:p>
    <w:p w:rsidR="00C25680" w:rsidRDefault="00F04C40">
      <w:pPr>
        <w:pStyle w:val="Prrafodelista"/>
        <w:numPr>
          <w:ilvl w:val="0"/>
          <w:numId w:val="24"/>
        </w:numPr>
        <w:tabs>
          <w:tab w:val="left" w:pos="502"/>
        </w:tabs>
        <w:spacing w:before="1" w:line="251" w:lineRule="exact"/>
        <w:rPr>
          <w:sz w:val="20"/>
        </w:rPr>
      </w:pPr>
      <w:r>
        <w:rPr>
          <w:sz w:val="20"/>
        </w:rPr>
        <w:t>Expedición de copias certificadas de documentos, por cada hoja tamaño carta u oficio $</w:t>
      </w:r>
      <w:r>
        <w:rPr>
          <w:spacing w:val="-6"/>
          <w:sz w:val="20"/>
        </w:rPr>
        <w:t xml:space="preserve"> </w:t>
      </w:r>
      <w:r>
        <w:rPr>
          <w:sz w:val="20"/>
        </w:rPr>
        <w:t>17.00.</w:t>
      </w:r>
    </w:p>
    <w:p w:rsidR="00C25680" w:rsidRDefault="00F04C40">
      <w:pPr>
        <w:pStyle w:val="Prrafodelista"/>
        <w:numPr>
          <w:ilvl w:val="0"/>
          <w:numId w:val="24"/>
        </w:numPr>
        <w:tabs>
          <w:tab w:val="left" w:pos="502"/>
        </w:tabs>
        <w:spacing w:line="250" w:lineRule="exact"/>
        <w:rPr>
          <w:sz w:val="20"/>
        </w:rPr>
      </w:pPr>
      <w:r>
        <w:rPr>
          <w:sz w:val="20"/>
        </w:rPr>
        <w:t>Por cada disco compacto CD-R $</w:t>
      </w:r>
      <w:r>
        <w:rPr>
          <w:spacing w:val="1"/>
          <w:sz w:val="20"/>
        </w:rPr>
        <w:t xml:space="preserve"> </w:t>
      </w:r>
      <w:r>
        <w:rPr>
          <w:sz w:val="20"/>
        </w:rPr>
        <w:t>11.00.</w:t>
      </w:r>
    </w:p>
    <w:p w:rsidR="00C25680" w:rsidRDefault="00F04C40">
      <w:pPr>
        <w:pStyle w:val="Prrafodelista"/>
        <w:numPr>
          <w:ilvl w:val="0"/>
          <w:numId w:val="24"/>
        </w:numPr>
        <w:tabs>
          <w:tab w:val="left" w:pos="502"/>
        </w:tabs>
        <w:spacing w:line="250" w:lineRule="exact"/>
        <w:rPr>
          <w:sz w:val="20"/>
        </w:rPr>
      </w:pPr>
      <w:r>
        <w:rPr>
          <w:sz w:val="20"/>
        </w:rPr>
        <w:t>Expedición de copia a color $</w:t>
      </w:r>
      <w:r>
        <w:rPr>
          <w:spacing w:val="-3"/>
          <w:sz w:val="20"/>
        </w:rPr>
        <w:t xml:space="preserve"> </w:t>
      </w:r>
      <w:r>
        <w:rPr>
          <w:sz w:val="20"/>
        </w:rPr>
        <w:t>21.00.</w:t>
      </w:r>
    </w:p>
    <w:p w:rsidR="00C25680" w:rsidRDefault="00F04C40">
      <w:pPr>
        <w:pStyle w:val="Prrafodelista"/>
        <w:numPr>
          <w:ilvl w:val="0"/>
          <w:numId w:val="24"/>
        </w:numPr>
        <w:tabs>
          <w:tab w:val="left" w:pos="502"/>
        </w:tabs>
        <w:spacing w:line="250" w:lineRule="exact"/>
        <w:rPr>
          <w:sz w:val="20"/>
        </w:rPr>
      </w:pPr>
      <w:r>
        <w:rPr>
          <w:sz w:val="20"/>
        </w:rPr>
        <w:t>Por cada copia simple tamaño carta u oficio $</w:t>
      </w:r>
      <w:r>
        <w:rPr>
          <w:spacing w:val="3"/>
          <w:sz w:val="20"/>
        </w:rPr>
        <w:t xml:space="preserve"> </w:t>
      </w:r>
      <w:r>
        <w:rPr>
          <w:sz w:val="20"/>
        </w:rPr>
        <w:t>0.54.</w:t>
      </w:r>
    </w:p>
    <w:p w:rsidR="00C25680" w:rsidRDefault="00F04C40">
      <w:pPr>
        <w:pStyle w:val="Prrafodelista"/>
        <w:numPr>
          <w:ilvl w:val="0"/>
          <w:numId w:val="24"/>
        </w:numPr>
        <w:tabs>
          <w:tab w:val="left" w:pos="502"/>
        </w:tabs>
        <w:spacing w:line="250" w:lineRule="exact"/>
        <w:rPr>
          <w:sz w:val="20"/>
        </w:rPr>
      </w:pPr>
      <w:r>
        <w:rPr>
          <w:sz w:val="20"/>
        </w:rPr>
        <w:t>Por cada hoja impresa por medio de dispositivo informático, tamaño carta u oficio $</w:t>
      </w:r>
      <w:r>
        <w:rPr>
          <w:spacing w:val="-2"/>
          <w:sz w:val="20"/>
        </w:rPr>
        <w:t xml:space="preserve"> </w:t>
      </w:r>
      <w:r>
        <w:rPr>
          <w:sz w:val="20"/>
        </w:rPr>
        <w:t>0.54.</w:t>
      </w:r>
    </w:p>
    <w:p w:rsidR="00C25680" w:rsidRDefault="00F04C40">
      <w:pPr>
        <w:pStyle w:val="Prrafodelista"/>
        <w:numPr>
          <w:ilvl w:val="0"/>
          <w:numId w:val="24"/>
        </w:numPr>
        <w:tabs>
          <w:tab w:val="left" w:pos="502"/>
        </w:tabs>
        <w:spacing w:line="250" w:lineRule="exact"/>
        <w:rPr>
          <w:sz w:val="20"/>
        </w:rPr>
      </w:pPr>
      <w:r>
        <w:rPr>
          <w:sz w:val="20"/>
        </w:rPr>
        <w:t>Expedición de copia simple de planos $</w:t>
      </w:r>
      <w:r>
        <w:rPr>
          <w:spacing w:val="-2"/>
          <w:sz w:val="20"/>
        </w:rPr>
        <w:t xml:space="preserve"> </w:t>
      </w:r>
      <w:r>
        <w:rPr>
          <w:sz w:val="20"/>
        </w:rPr>
        <w:t>54.50.</w:t>
      </w:r>
    </w:p>
    <w:p w:rsidR="00C25680" w:rsidRDefault="00F04C40">
      <w:pPr>
        <w:pStyle w:val="Prrafodelista"/>
        <w:numPr>
          <w:ilvl w:val="0"/>
          <w:numId w:val="24"/>
        </w:numPr>
        <w:tabs>
          <w:tab w:val="left" w:pos="502"/>
        </w:tabs>
        <w:spacing w:line="251" w:lineRule="exact"/>
        <w:rPr>
          <w:sz w:val="20"/>
        </w:rPr>
      </w:pPr>
      <w:r>
        <w:rPr>
          <w:sz w:val="20"/>
        </w:rPr>
        <w:t>Expedición de copia certificada de planos, $ 32.50 adicionales a la anterior</w:t>
      </w:r>
      <w:r>
        <w:rPr>
          <w:spacing w:val="-5"/>
          <w:sz w:val="20"/>
        </w:rPr>
        <w:t xml:space="preserve"> </w:t>
      </w:r>
      <w:r>
        <w:rPr>
          <w:sz w:val="20"/>
        </w:rPr>
        <w:t>cuota.</w:t>
      </w:r>
    </w:p>
    <w:p w:rsidR="00C25680" w:rsidRDefault="00C25680">
      <w:pPr>
        <w:pStyle w:val="Textoindependiente"/>
        <w:spacing w:before="11"/>
        <w:rPr>
          <w:sz w:val="19"/>
        </w:rPr>
      </w:pPr>
    </w:p>
    <w:p w:rsidR="00C25680" w:rsidRDefault="00F04C40">
      <w:pPr>
        <w:pStyle w:val="Ttulo4"/>
        <w:ind w:right="2096"/>
      </w:pPr>
      <w:r>
        <w:t>SECCIÓN VIII</w:t>
      </w:r>
    </w:p>
    <w:p w:rsidR="00C25680" w:rsidRDefault="00F04C40">
      <w:pPr>
        <w:spacing w:before="1"/>
        <w:ind w:left="2567" w:right="2573" w:firstLine="2"/>
        <w:jc w:val="center"/>
        <w:rPr>
          <w:b/>
          <w:sz w:val="20"/>
        </w:rPr>
      </w:pPr>
      <w:r>
        <w:rPr>
          <w:b/>
          <w:sz w:val="20"/>
        </w:rPr>
        <w:t>POR LA EXPEDICIÓN DE LICENCIAS, PERMISOS, AUTORIZACIONES Y SERVICIOS DE CONTROL AMBIENTAL</w:t>
      </w:r>
    </w:p>
    <w:p w:rsidR="00C25680" w:rsidRDefault="00C25680">
      <w:pPr>
        <w:pStyle w:val="Textoindependiente"/>
        <w:spacing w:before="5"/>
        <w:rPr>
          <w:b/>
          <w:sz w:val="19"/>
        </w:rPr>
      </w:pPr>
    </w:p>
    <w:p w:rsidR="00C25680" w:rsidRDefault="00F04C40">
      <w:pPr>
        <w:pStyle w:val="Textoindependiente"/>
        <w:spacing w:before="1"/>
        <w:ind w:left="217"/>
      </w:pPr>
      <w:r>
        <w:rPr>
          <w:b/>
        </w:rPr>
        <w:t xml:space="preserve">ARTÍCULO 35.- </w:t>
      </w:r>
      <w:r>
        <w:t>Son objeto de estos derechos, los servicios prestados por las autoridades municipales por concepto de:</w:t>
      </w:r>
    </w:p>
    <w:p w:rsidR="00C25680" w:rsidRDefault="00C25680">
      <w:pPr>
        <w:pStyle w:val="Textoindependiente"/>
      </w:pPr>
    </w:p>
    <w:p w:rsidR="00C25680" w:rsidRDefault="00F04C40">
      <w:pPr>
        <w:pStyle w:val="Textoindependiente"/>
        <w:ind w:left="217"/>
      </w:pPr>
      <w:r>
        <w:t>I.- Visto bueno de la Dirección de Ecología. Deberán contar con este visto bueno, aquellas empresas o negocios cuya operación o funcionamiento de obras o actividades públicas o privadas que puedan causar daños al ambiente teniendo un costo de $ 272.00.</w:t>
      </w:r>
    </w:p>
    <w:p w:rsidR="00C25680" w:rsidRDefault="00C25680">
      <w:pPr>
        <w:pStyle w:val="Textoindependiente"/>
        <w:spacing w:before="1"/>
      </w:pPr>
    </w:p>
    <w:p w:rsidR="00C25680" w:rsidRDefault="00F04C40">
      <w:pPr>
        <w:pStyle w:val="Textoindependiente"/>
        <w:spacing w:before="1"/>
        <w:ind w:left="217"/>
      </w:pPr>
      <w:r>
        <w:t>II.- Tala de Árboles.- Cualquier persona física o moral que pretenda realizar la tala de un árbol deberá obtener este permiso el cual tendrá un costo de $ 180.00 por cada árbol talado y además 2 árboles en especie por árbol talado.</w:t>
      </w:r>
    </w:p>
    <w:p w:rsidR="00C25680" w:rsidRDefault="00C25680">
      <w:pPr>
        <w:pStyle w:val="Textoindependiente"/>
        <w:spacing w:before="10"/>
        <w:rPr>
          <w:sz w:val="19"/>
        </w:rPr>
      </w:pPr>
    </w:p>
    <w:p w:rsidR="00C25680" w:rsidRDefault="00F04C40">
      <w:pPr>
        <w:pStyle w:val="Textoindependiente"/>
        <w:ind w:left="217"/>
      </w:pPr>
      <w:r>
        <w:t>III.- Por la expedición de Licencia de Funcionamiento de las centrales productoras de energía termoeléctrica, térmica solar, hidroeléctrica, eólica, fotovoltaica, aerogeneradores, etc., así como de las edificaciones para la extracción del gas de lutitas o gas</w:t>
      </w:r>
    </w:p>
    <w:p w:rsidR="00C25680" w:rsidRDefault="00C25680">
      <w:pPr>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7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72" name="Line 16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EFF6CD" id="Group 16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9QK2D4ACAACa&#10;BQAADgAAAAAAAAAAAAAAAAAuAgAAZHJzL2Uyb0RvYy54bWxQSwECLQAUAAYACAAAACEA+sV08tsA&#10;AAAEAQAADwAAAAAAAAAAAAAAAADaBAAAZHJzL2Rvd25yZXYueG1sUEsFBgAAAAAEAAQA8wAAAOIF&#10;AAAAAA==&#10;">
                <v:line id="Line 16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w10:anchorlock/>
              </v:group>
            </w:pict>
          </mc:Fallback>
        </mc:AlternateContent>
      </w:r>
    </w:p>
    <w:p w:rsidR="00C25680" w:rsidRDefault="00F04C40">
      <w:pPr>
        <w:pStyle w:val="Textoindependiente"/>
        <w:ind w:left="217" w:right="226"/>
        <w:jc w:val="both"/>
      </w:pPr>
      <w:r>
        <w:t>shale, gas natural y gas no asociado y los pozos para la extracción de cualquier hidrocarburo, se cobrará anualmente la siguiente tarifa:</w:t>
      </w:r>
    </w:p>
    <w:p w:rsidR="00C25680" w:rsidRDefault="00F04C40">
      <w:pPr>
        <w:pStyle w:val="Prrafodelista"/>
        <w:numPr>
          <w:ilvl w:val="1"/>
          <w:numId w:val="24"/>
        </w:numPr>
        <w:tabs>
          <w:tab w:val="left" w:pos="785"/>
        </w:tabs>
        <w:spacing w:before="1"/>
        <w:ind w:hanging="283"/>
        <w:rPr>
          <w:sz w:val="20"/>
        </w:rPr>
      </w:pPr>
      <w:r>
        <w:rPr>
          <w:sz w:val="20"/>
        </w:rPr>
        <w:t>Edificación para la extracción de gas de lutitas o gas shale $ 29,246.00 por</w:t>
      </w:r>
      <w:r>
        <w:rPr>
          <w:spacing w:val="-5"/>
          <w:sz w:val="20"/>
        </w:rPr>
        <w:t xml:space="preserve"> </w:t>
      </w:r>
      <w:r>
        <w:rPr>
          <w:sz w:val="20"/>
        </w:rPr>
        <w:t>unidad.</w:t>
      </w:r>
    </w:p>
    <w:p w:rsidR="00C25680" w:rsidRDefault="00F04C40">
      <w:pPr>
        <w:pStyle w:val="Prrafodelista"/>
        <w:numPr>
          <w:ilvl w:val="1"/>
          <w:numId w:val="24"/>
        </w:numPr>
        <w:tabs>
          <w:tab w:val="left" w:pos="785"/>
        </w:tabs>
        <w:ind w:left="501" w:right="662" w:firstLine="0"/>
        <w:rPr>
          <w:sz w:val="20"/>
        </w:rPr>
      </w:pPr>
      <w:r>
        <w:rPr>
          <w:sz w:val="20"/>
        </w:rPr>
        <w:t>Edificación productora de energía termoeléctrica, térmica solar, hidroeléctrica, eólica, fotovoltaica, aerogenerador, etc., 3. $ 29,246.00 por</w:t>
      </w:r>
      <w:r>
        <w:rPr>
          <w:spacing w:val="-19"/>
          <w:sz w:val="20"/>
        </w:rPr>
        <w:t xml:space="preserve"> </w:t>
      </w:r>
      <w:r>
        <w:rPr>
          <w:sz w:val="20"/>
        </w:rPr>
        <w:t>unidad.</w:t>
      </w:r>
    </w:p>
    <w:p w:rsidR="00C25680" w:rsidRDefault="00F04C40">
      <w:pPr>
        <w:pStyle w:val="Prrafodelista"/>
        <w:numPr>
          <w:ilvl w:val="0"/>
          <w:numId w:val="23"/>
        </w:numPr>
        <w:tabs>
          <w:tab w:val="left" w:pos="785"/>
        </w:tabs>
        <w:spacing w:before="1" w:line="229" w:lineRule="exact"/>
        <w:ind w:hanging="283"/>
        <w:rPr>
          <w:sz w:val="20"/>
        </w:rPr>
      </w:pPr>
      <w:r>
        <w:rPr>
          <w:sz w:val="20"/>
        </w:rPr>
        <w:t>Edificación para la extracción de Gas Natural $ 29,246.00 por</w:t>
      </w:r>
      <w:r>
        <w:rPr>
          <w:spacing w:val="-3"/>
          <w:sz w:val="20"/>
        </w:rPr>
        <w:t xml:space="preserve"> </w:t>
      </w:r>
      <w:r>
        <w:rPr>
          <w:sz w:val="20"/>
        </w:rPr>
        <w:t>unidad.</w:t>
      </w:r>
    </w:p>
    <w:p w:rsidR="00C25680" w:rsidRDefault="00F04C40">
      <w:pPr>
        <w:pStyle w:val="Prrafodelista"/>
        <w:numPr>
          <w:ilvl w:val="0"/>
          <w:numId w:val="23"/>
        </w:numPr>
        <w:tabs>
          <w:tab w:val="left" w:pos="785"/>
        </w:tabs>
        <w:spacing w:line="229" w:lineRule="exact"/>
        <w:ind w:hanging="283"/>
        <w:rPr>
          <w:sz w:val="20"/>
        </w:rPr>
      </w:pPr>
      <w:r>
        <w:rPr>
          <w:sz w:val="20"/>
        </w:rPr>
        <w:t>Edificación para la extracción de Gas No Asociado $ 29,246.00 por unidad.</w:t>
      </w:r>
    </w:p>
    <w:p w:rsidR="00C25680" w:rsidRDefault="00F04C40">
      <w:pPr>
        <w:pStyle w:val="Prrafodelista"/>
        <w:numPr>
          <w:ilvl w:val="0"/>
          <w:numId w:val="23"/>
        </w:numPr>
        <w:tabs>
          <w:tab w:val="left" w:pos="785"/>
        </w:tabs>
        <w:spacing w:before="1"/>
        <w:ind w:right="221" w:hanging="283"/>
        <w:rPr>
          <w:sz w:val="20"/>
        </w:rPr>
      </w:pPr>
      <w:r>
        <w:rPr>
          <w:sz w:val="20"/>
        </w:rPr>
        <w:t>Por perforación en pozos verticales y direccionales en el área específica a Yacimientos Convencionales (Roca Reservorio) en Trampas Estructurales en el que se encuentre el hidrocarburo $ 27,986.50 por</w:t>
      </w:r>
      <w:r>
        <w:rPr>
          <w:spacing w:val="-11"/>
          <w:sz w:val="20"/>
        </w:rPr>
        <w:t xml:space="preserve"> </w:t>
      </w:r>
      <w:r>
        <w:rPr>
          <w:sz w:val="20"/>
        </w:rPr>
        <w:t>pozo.</w:t>
      </w:r>
    </w:p>
    <w:p w:rsidR="00C25680" w:rsidRDefault="00F04C40">
      <w:pPr>
        <w:pStyle w:val="Prrafodelista"/>
        <w:numPr>
          <w:ilvl w:val="0"/>
          <w:numId w:val="23"/>
        </w:numPr>
        <w:tabs>
          <w:tab w:val="left" w:pos="785"/>
        </w:tabs>
        <w:ind w:hanging="283"/>
        <w:rPr>
          <w:sz w:val="20"/>
        </w:rPr>
      </w:pPr>
      <w:r>
        <w:rPr>
          <w:sz w:val="20"/>
        </w:rPr>
        <w:t>Por perforación de pozo para la extracción de cualquier hidrocarburo $ 29,246.00 por</w:t>
      </w:r>
      <w:r>
        <w:rPr>
          <w:spacing w:val="-8"/>
          <w:sz w:val="20"/>
        </w:rPr>
        <w:t xml:space="preserve"> </w:t>
      </w:r>
      <w:r>
        <w:rPr>
          <w:sz w:val="20"/>
        </w:rPr>
        <w:t>pozo.</w:t>
      </w:r>
    </w:p>
    <w:p w:rsidR="00C25680" w:rsidRDefault="00C25680">
      <w:pPr>
        <w:pStyle w:val="Textoindependiente"/>
        <w:spacing w:before="4"/>
      </w:pPr>
    </w:p>
    <w:p w:rsidR="00C25680" w:rsidRDefault="00F04C40">
      <w:pPr>
        <w:pStyle w:val="Ttulo4"/>
        <w:ind w:right="2098"/>
      </w:pPr>
      <w:r>
        <w:t>CAPÍTULO DÉCIMO</w:t>
      </w:r>
    </w:p>
    <w:p w:rsidR="00C25680" w:rsidRDefault="00F04C40">
      <w:pPr>
        <w:ind w:left="2433" w:right="2441"/>
        <w:jc w:val="center"/>
        <w:rPr>
          <w:b/>
          <w:sz w:val="20"/>
        </w:rPr>
      </w:pPr>
      <w:r>
        <w:rPr>
          <w:b/>
          <w:sz w:val="20"/>
        </w:rPr>
        <w:t>DE LOS DERECHOS POR EL USO O APROVECHAMIENTO DE BIENES DEL DOMINIO PÚBLICO DEL MUNICIPIO</w:t>
      </w:r>
    </w:p>
    <w:p w:rsidR="00C25680" w:rsidRDefault="00C25680">
      <w:pPr>
        <w:pStyle w:val="Textoindependiente"/>
        <w:spacing w:before="1"/>
        <w:rPr>
          <w:b/>
        </w:rPr>
      </w:pPr>
    </w:p>
    <w:p w:rsidR="00C25680" w:rsidRDefault="00F04C40">
      <w:pPr>
        <w:ind w:left="2096" w:right="2098"/>
        <w:jc w:val="center"/>
        <w:rPr>
          <w:b/>
          <w:sz w:val="20"/>
        </w:rPr>
      </w:pPr>
      <w:r>
        <w:rPr>
          <w:b/>
          <w:sz w:val="20"/>
        </w:rPr>
        <w:t>SECCIÓN I</w:t>
      </w:r>
    </w:p>
    <w:p w:rsidR="00C25680" w:rsidRDefault="00F04C40">
      <w:pPr>
        <w:spacing w:before="1"/>
        <w:ind w:left="2096" w:right="2097"/>
        <w:jc w:val="center"/>
        <w:rPr>
          <w:b/>
          <w:sz w:val="20"/>
        </w:rPr>
      </w:pPr>
      <w:r>
        <w:rPr>
          <w:b/>
          <w:sz w:val="20"/>
        </w:rPr>
        <w:t>DE LOS SERVICIOS DE ARRASTRE Y ALMACENAJE</w:t>
      </w:r>
    </w:p>
    <w:p w:rsidR="00C25680" w:rsidRDefault="00C25680">
      <w:pPr>
        <w:pStyle w:val="Textoindependiente"/>
        <w:spacing w:before="5"/>
        <w:rPr>
          <w:b/>
          <w:sz w:val="19"/>
        </w:rPr>
      </w:pPr>
    </w:p>
    <w:p w:rsidR="00C25680" w:rsidRDefault="00F04C40">
      <w:pPr>
        <w:pStyle w:val="Textoindependiente"/>
        <w:ind w:left="217" w:right="264"/>
        <w:jc w:val="both"/>
      </w:pPr>
      <w:r>
        <w:rPr>
          <w:b/>
        </w:rPr>
        <w:t xml:space="preserve">ARTÍCULO 36.- </w:t>
      </w:r>
      <w:r>
        <w:t>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w:t>
      </w:r>
      <w:r>
        <w:rPr>
          <w:spacing w:val="-1"/>
        </w:rPr>
        <w:t xml:space="preserve"> </w:t>
      </w:r>
      <w:r>
        <w:t>reglamentaria.</w:t>
      </w:r>
    </w:p>
    <w:p w:rsidR="00C25680" w:rsidRDefault="00F04C40">
      <w:pPr>
        <w:pStyle w:val="Textoindependiente"/>
        <w:spacing w:before="49" w:line="460" w:lineRule="exact"/>
        <w:ind w:left="217" w:right="2467"/>
      </w:pPr>
      <w:r>
        <w:t>El pago de estos derechos se hará una vez proporcionado el servicio, de acuerdo a las siguientes cuotas: l.- Servicios prestados por grúas del Municipio $ 192.50</w:t>
      </w:r>
    </w:p>
    <w:p w:rsidR="00C25680" w:rsidRDefault="00F04C40">
      <w:pPr>
        <w:pStyle w:val="Textoindependiente"/>
        <w:spacing w:line="182" w:lineRule="exact"/>
        <w:ind w:left="217"/>
        <w:jc w:val="both"/>
      </w:pPr>
      <w:r>
        <w:t>II.- Almacenaje de Bienes Muebles $ 16.50 diarios.</w:t>
      </w:r>
    </w:p>
    <w:p w:rsidR="00C25680" w:rsidRDefault="00F04C40">
      <w:pPr>
        <w:pStyle w:val="Textoindependiente"/>
        <w:ind w:left="217"/>
        <w:jc w:val="both"/>
      </w:pPr>
      <w:r>
        <w:t>lII.- Traslado de Bienes de $ 27.00 a $ 69.00.</w:t>
      </w:r>
    </w:p>
    <w:p w:rsidR="00C25680" w:rsidRDefault="00C25680">
      <w:pPr>
        <w:pStyle w:val="Textoindependiente"/>
        <w:spacing w:before="3"/>
      </w:pPr>
    </w:p>
    <w:p w:rsidR="00C25680" w:rsidRDefault="00F04C40">
      <w:pPr>
        <w:pStyle w:val="Ttulo4"/>
        <w:spacing w:before="1"/>
        <w:ind w:right="2098"/>
      </w:pPr>
      <w:r>
        <w:t>SECCIÓN II</w:t>
      </w:r>
    </w:p>
    <w:p w:rsidR="00C25680" w:rsidRDefault="00F04C40">
      <w:pPr>
        <w:ind w:left="2096" w:right="2100"/>
        <w:jc w:val="center"/>
        <w:rPr>
          <w:b/>
          <w:sz w:val="20"/>
        </w:rPr>
      </w:pPr>
      <w:r>
        <w:rPr>
          <w:b/>
          <w:sz w:val="20"/>
        </w:rPr>
        <w:t>PROVENIENTES DE LA OCUPACIÓN DE LAS VÍAS PÚBLICAS</w:t>
      </w:r>
    </w:p>
    <w:p w:rsidR="00C25680" w:rsidRDefault="00C25680">
      <w:pPr>
        <w:pStyle w:val="Textoindependiente"/>
        <w:spacing w:before="7"/>
        <w:rPr>
          <w:b/>
          <w:sz w:val="19"/>
        </w:rPr>
      </w:pPr>
    </w:p>
    <w:p w:rsidR="00C25680" w:rsidRDefault="00F04C40">
      <w:pPr>
        <w:pStyle w:val="Textoindependiente"/>
        <w:spacing w:before="1"/>
        <w:ind w:left="217" w:right="217"/>
        <w:jc w:val="both"/>
      </w:pPr>
      <w:r>
        <w:rPr>
          <w:b/>
        </w:rPr>
        <w:t xml:space="preserve">ARTÍCULO 37.- </w:t>
      </w:r>
      <w:r>
        <w:t>Son objeto de estos derechos, la ocupación temporal de la superficie limitada bajo el control del Municipio, para el estacionamiento de vehículos.</w:t>
      </w:r>
    </w:p>
    <w:p w:rsidR="00C25680" w:rsidRDefault="00C25680">
      <w:pPr>
        <w:pStyle w:val="Textoindependiente"/>
        <w:spacing w:before="10"/>
        <w:rPr>
          <w:sz w:val="19"/>
        </w:rPr>
      </w:pPr>
    </w:p>
    <w:p w:rsidR="00C25680" w:rsidRDefault="00F04C40">
      <w:pPr>
        <w:pStyle w:val="Textoindependiente"/>
        <w:ind w:left="217" w:right="231"/>
        <w:jc w:val="both"/>
      </w:pPr>
      <w:r>
        <w:rPr>
          <w:b/>
        </w:rPr>
        <w:t xml:space="preserve">ARTÍCULO 38.- </w:t>
      </w:r>
      <w:r>
        <w:t>Los contribuyentes de los derechos de ocupación de la vía pública cubrirán las siguientes tarifas conforme a los conceptos señalados:</w:t>
      </w:r>
    </w:p>
    <w:p w:rsidR="00C25680" w:rsidRDefault="00C25680">
      <w:pPr>
        <w:pStyle w:val="Textoindependiente"/>
        <w:spacing w:before="1"/>
      </w:pPr>
    </w:p>
    <w:p w:rsidR="00C25680" w:rsidRDefault="00F04C40">
      <w:pPr>
        <w:pStyle w:val="Textoindependiente"/>
        <w:spacing w:before="1"/>
        <w:ind w:left="217" w:right="222"/>
        <w:jc w:val="both"/>
      </w:pPr>
      <w:r>
        <w:t>I.- La cuota correspondiente para vehículos de alquiler o carga que ocupen una vía limitada bajo control municipal será de $ 11.50 mensual.</w:t>
      </w:r>
    </w:p>
    <w:p w:rsidR="00C25680" w:rsidRDefault="00C25680">
      <w:pPr>
        <w:pStyle w:val="Textoindependiente"/>
        <w:spacing w:before="3"/>
      </w:pPr>
    </w:p>
    <w:p w:rsidR="00C25680" w:rsidRDefault="00F04C40">
      <w:pPr>
        <w:pStyle w:val="Ttulo4"/>
        <w:ind w:right="2096"/>
      </w:pPr>
      <w:r>
        <w:t>SECCIÓN III</w:t>
      </w:r>
    </w:p>
    <w:p w:rsidR="00C25680" w:rsidRDefault="00F04C40">
      <w:pPr>
        <w:spacing w:before="1"/>
        <w:ind w:left="2096" w:right="2100"/>
        <w:jc w:val="center"/>
        <w:rPr>
          <w:b/>
          <w:sz w:val="20"/>
        </w:rPr>
      </w:pPr>
      <w:r>
        <w:rPr>
          <w:b/>
          <w:sz w:val="20"/>
        </w:rPr>
        <w:t>PROVENIENTES DEL USO DE LAS PENSIONES MUNICIPALES</w:t>
      </w:r>
    </w:p>
    <w:p w:rsidR="00C25680" w:rsidRDefault="00C25680">
      <w:pPr>
        <w:pStyle w:val="Textoindependiente"/>
        <w:spacing w:before="7"/>
        <w:rPr>
          <w:b/>
          <w:sz w:val="19"/>
        </w:rPr>
      </w:pPr>
    </w:p>
    <w:p w:rsidR="00C25680" w:rsidRDefault="00F04C40">
      <w:pPr>
        <w:pStyle w:val="Textoindependiente"/>
        <w:ind w:left="217" w:right="228"/>
        <w:jc w:val="both"/>
      </w:pPr>
      <w:r>
        <w:rPr>
          <w:b/>
        </w:rPr>
        <w:t xml:space="preserve">ARTÍCULO 39.- </w:t>
      </w:r>
      <w:r>
        <w:t>Es objeto de estos derechos, los servicios que presta el Municipio por la ocupación temporal de una superficie limitada en las pensiones municipales.</w:t>
      </w:r>
    </w:p>
    <w:p w:rsidR="00C25680" w:rsidRDefault="00C25680">
      <w:pPr>
        <w:pStyle w:val="Textoindependiente"/>
        <w:spacing w:before="10"/>
        <w:rPr>
          <w:sz w:val="19"/>
        </w:rPr>
      </w:pPr>
    </w:p>
    <w:p w:rsidR="00C25680" w:rsidRDefault="00F04C40">
      <w:pPr>
        <w:pStyle w:val="Textoindependiente"/>
        <w:spacing w:before="1"/>
        <w:ind w:left="217"/>
      </w:pPr>
      <w:r>
        <w:t>El pago de los derechos a que se refiere esta sección se realizará a razón de $ 11.50 diarios.</w:t>
      </w:r>
    </w:p>
    <w:p w:rsidR="00C25680" w:rsidRDefault="00C25680">
      <w:pPr>
        <w:pStyle w:val="Textoindependiente"/>
        <w:spacing w:before="5"/>
      </w:pPr>
    </w:p>
    <w:p w:rsidR="00C25680" w:rsidRDefault="00F04C40">
      <w:pPr>
        <w:pStyle w:val="Ttulo4"/>
        <w:ind w:right="2100"/>
      </w:pPr>
      <w:r>
        <w:t>TÍTULO TERCERO</w:t>
      </w:r>
    </w:p>
    <w:p w:rsidR="00C25680" w:rsidRDefault="00F04C40">
      <w:pPr>
        <w:spacing w:before="1"/>
        <w:ind w:left="2096" w:right="2101"/>
        <w:jc w:val="center"/>
        <w:rPr>
          <w:b/>
          <w:sz w:val="20"/>
        </w:rPr>
      </w:pPr>
      <w:r>
        <w:rPr>
          <w:b/>
          <w:sz w:val="20"/>
        </w:rPr>
        <w:t>DE LOS INGRESOS NO TRIBUTARIOS</w:t>
      </w:r>
    </w:p>
    <w:p w:rsidR="00C25680" w:rsidRDefault="00C25680">
      <w:pPr>
        <w:pStyle w:val="Textoindependiente"/>
        <w:spacing w:before="10"/>
        <w:rPr>
          <w:b/>
          <w:sz w:val="19"/>
        </w:rPr>
      </w:pPr>
    </w:p>
    <w:p w:rsidR="00C25680" w:rsidRDefault="00F04C40">
      <w:pPr>
        <w:ind w:left="4464" w:right="4467"/>
        <w:jc w:val="center"/>
        <w:rPr>
          <w:b/>
          <w:sz w:val="20"/>
        </w:rPr>
      </w:pPr>
      <w:r>
        <w:rPr>
          <w:b/>
          <w:sz w:val="20"/>
        </w:rPr>
        <w:t>CAPÍTULO PRIMERO DE LOS PRODUCTOS</w:t>
      </w:r>
    </w:p>
    <w:p w:rsidR="00C25680" w:rsidRDefault="00C25680">
      <w:pPr>
        <w:pStyle w:val="Textoindependiente"/>
        <w:spacing w:before="1"/>
        <w:rPr>
          <w:b/>
        </w:rPr>
      </w:pPr>
    </w:p>
    <w:p w:rsidR="00C25680" w:rsidRDefault="00F04C40">
      <w:pPr>
        <w:ind w:left="4075" w:right="4064" w:firstLine="904"/>
        <w:rPr>
          <w:b/>
          <w:sz w:val="20"/>
        </w:rPr>
      </w:pPr>
      <w:r>
        <w:rPr>
          <w:b/>
          <w:sz w:val="20"/>
        </w:rPr>
        <w:t>SECCIÓN I DISPOSICIONES GENERALES</w:t>
      </w:r>
    </w:p>
    <w:p w:rsidR="00C25680" w:rsidRDefault="00C25680">
      <w:pPr>
        <w:pStyle w:val="Textoindependiente"/>
        <w:spacing w:before="6"/>
        <w:rPr>
          <w:b/>
          <w:sz w:val="19"/>
        </w:rPr>
      </w:pPr>
    </w:p>
    <w:p w:rsidR="00C25680" w:rsidRDefault="00F04C40">
      <w:pPr>
        <w:pStyle w:val="Textoindependiente"/>
        <w:ind w:left="217" w:right="230"/>
        <w:jc w:val="both"/>
      </w:pPr>
      <w:r>
        <w:rPr>
          <w:b/>
        </w:rPr>
        <w:t xml:space="preserve">ARTÍCULO 40.- </w:t>
      </w:r>
      <w:r>
        <w:t>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C25680" w:rsidRDefault="00C25680">
      <w:pPr>
        <w:pStyle w:val="Textoindependiente"/>
        <w:spacing w:before="6"/>
      </w:pPr>
    </w:p>
    <w:p w:rsidR="00C25680" w:rsidRDefault="00F04C40">
      <w:pPr>
        <w:pStyle w:val="Ttulo4"/>
        <w:spacing w:line="229" w:lineRule="exact"/>
        <w:ind w:right="2098"/>
      </w:pPr>
      <w:r>
        <w:t>SECCIÓN II</w:t>
      </w:r>
    </w:p>
    <w:p w:rsidR="00C25680" w:rsidRDefault="00F04C40">
      <w:pPr>
        <w:spacing w:line="229" w:lineRule="exact"/>
        <w:ind w:left="1258" w:right="1262"/>
        <w:jc w:val="center"/>
        <w:rPr>
          <w:b/>
          <w:sz w:val="20"/>
        </w:rPr>
      </w:pPr>
      <w:r>
        <w:rPr>
          <w:b/>
          <w:sz w:val="20"/>
        </w:rPr>
        <w:t>PROVENIENTES DE LA VENTA O ARRENDAMIENTO DE LOTES</w:t>
      </w:r>
    </w:p>
    <w:p w:rsidR="00C25680" w:rsidRDefault="00C25680">
      <w:pPr>
        <w:spacing w:line="229" w:lineRule="exact"/>
        <w:jc w:val="center"/>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69"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70" name="Line 15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9DF4F5" id="Group 15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">
                <v:line id="Line 15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w10:anchorlock/>
              </v:group>
            </w:pict>
          </mc:Fallback>
        </mc:AlternateContent>
      </w:r>
    </w:p>
    <w:p w:rsidR="00C25680" w:rsidRDefault="00F04C40">
      <w:pPr>
        <w:ind w:left="3158"/>
        <w:rPr>
          <w:b/>
          <w:sz w:val="20"/>
        </w:rPr>
      </w:pPr>
      <w:r>
        <w:rPr>
          <w:b/>
          <w:sz w:val="20"/>
        </w:rPr>
        <w:t>Y GAVETAS DE LOS PANTEONES MUNICIPALES</w:t>
      </w:r>
    </w:p>
    <w:p w:rsidR="00C25680" w:rsidRDefault="00C25680">
      <w:pPr>
        <w:pStyle w:val="Textoindependiente"/>
        <w:spacing w:before="7"/>
        <w:rPr>
          <w:b/>
          <w:sz w:val="19"/>
        </w:rPr>
      </w:pPr>
    </w:p>
    <w:p w:rsidR="00C25680" w:rsidRDefault="00F04C40">
      <w:pPr>
        <w:pStyle w:val="Textoindependiente"/>
        <w:ind w:left="217" w:right="610"/>
      </w:pPr>
      <w:r>
        <w:rPr>
          <w:b/>
        </w:rPr>
        <w:t xml:space="preserve">ARTÍCULO 41.- </w:t>
      </w:r>
      <w:r>
        <w:t>Son objeto de estos productos, la venta o arrendamiento de lotes y gavetas de los panteones municipales, de acuerdo a las siguientes tarifas:</w:t>
      </w:r>
    </w:p>
    <w:p w:rsidR="00C25680" w:rsidRDefault="00C25680">
      <w:pPr>
        <w:pStyle w:val="Textoindependiente"/>
        <w:spacing w:before="2"/>
      </w:pPr>
    </w:p>
    <w:p w:rsidR="00C25680" w:rsidRDefault="00F04C40">
      <w:pPr>
        <w:pStyle w:val="Textoindependiente"/>
        <w:ind w:left="217"/>
        <w:jc w:val="both"/>
      </w:pPr>
      <w:r>
        <w:t>I.- Por uso de fosa a perpetuidad (venta) $ 77.85 m2.</w:t>
      </w:r>
    </w:p>
    <w:p w:rsidR="00C25680" w:rsidRDefault="00C25680">
      <w:pPr>
        <w:pStyle w:val="Textoindependiente"/>
        <w:spacing w:before="3"/>
      </w:pPr>
    </w:p>
    <w:p w:rsidR="00C25680" w:rsidRDefault="00F04C40">
      <w:pPr>
        <w:pStyle w:val="Ttulo4"/>
        <w:ind w:right="2096"/>
      </w:pPr>
      <w:r>
        <w:t>SECCIÓN III</w:t>
      </w:r>
    </w:p>
    <w:p w:rsidR="00C25680" w:rsidRDefault="00F04C40">
      <w:pPr>
        <w:spacing w:before="1"/>
        <w:ind w:left="2437" w:right="2441"/>
        <w:jc w:val="center"/>
        <w:rPr>
          <w:b/>
          <w:sz w:val="20"/>
        </w:rPr>
      </w:pPr>
      <w:r>
        <w:rPr>
          <w:b/>
          <w:sz w:val="20"/>
        </w:rPr>
        <w:t>PROVENIENTES DEL ARRENDAMIENTO DE LOCALES UBICADOS EN LOS MERCADOS MUNICIPALES.</w:t>
      </w:r>
    </w:p>
    <w:p w:rsidR="00C25680" w:rsidRDefault="00C25680">
      <w:pPr>
        <w:pStyle w:val="Textoindependiente"/>
        <w:spacing w:before="5"/>
        <w:rPr>
          <w:b/>
          <w:sz w:val="19"/>
        </w:rPr>
      </w:pPr>
    </w:p>
    <w:p w:rsidR="00C25680" w:rsidRDefault="00F04C40">
      <w:pPr>
        <w:pStyle w:val="Textoindependiente"/>
        <w:ind w:left="217"/>
      </w:pPr>
      <w:r>
        <w:rPr>
          <w:b/>
        </w:rPr>
        <w:t xml:space="preserve">ARTÍCULO 42.- </w:t>
      </w:r>
      <w:r>
        <w:t>Es objeto de estos productos, el arrendamiento de locales ubicados en los mercados municipales.</w:t>
      </w:r>
    </w:p>
    <w:p w:rsidR="00C25680" w:rsidRDefault="00C25680">
      <w:pPr>
        <w:pStyle w:val="Textoindependiente"/>
        <w:spacing w:before="1"/>
      </w:pPr>
    </w:p>
    <w:p w:rsidR="00C25680" w:rsidRDefault="00F04C40">
      <w:pPr>
        <w:pStyle w:val="Textoindependiente"/>
        <w:ind w:left="217"/>
      </w:pPr>
      <w:r>
        <w:t>I.- La cuota correspondiente por arrendamiento de locales y pisos en mercados municipales y anexos será de $ 59.00 mensual.</w:t>
      </w:r>
    </w:p>
    <w:p w:rsidR="00C25680" w:rsidRDefault="00C25680">
      <w:pPr>
        <w:pStyle w:val="Textoindependiente"/>
        <w:spacing w:before="5"/>
      </w:pPr>
    </w:p>
    <w:p w:rsidR="00C25680" w:rsidRDefault="00F04C40">
      <w:pPr>
        <w:pStyle w:val="Ttulo4"/>
        <w:spacing w:before="1"/>
        <w:ind w:left="4497" w:right="4487" w:firstLine="410"/>
        <w:jc w:val="left"/>
      </w:pPr>
      <w:r>
        <w:t>SECCIÓN IV OTROS PRODUCTOS</w:t>
      </w:r>
    </w:p>
    <w:p w:rsidR="00C25680" w:rsidRDefault="00C25680">
      <w:pPr>
        <w:pStyle w:val="Textoindependiente"/>
        <w:spacing w:before="5"/>
        <w:rPr>
          <w:b/>
          <w:sz w:val="19"/>
        </w:rPr>
      </w:pPr>
    </w:p>
    <w:p w:rsidR="00C25680" w:rsidRDefault="00F04C40">
      <w:pPr>
        <w:pStyle w:val="Textoindependiente"/>
        <w:ind w:left="217" w:right="266"/>
        <w:jc w:val="both"/>
      </w:pPr>
      <w:r>
        <w:rPr>
          <w:b/>
        </w:rPr>
        <w:t xml:space="preserve">ARTÍCULO 43.- </w:t>
      </w:r>
      <w:r>
        <w:t>El Municipio recibirá ingresos derivados de la enajenación y explotación de sus bienes de dominio privado, así como por la prestación de servicios que no corresponda a funciones de derecho público, de conformidad con lo establecido por la Ley de Ingresos Municipal.</w:t>
      </w:r>
    </w:p>
    <w:p w:rsidR="00C25680" w:rsidRDefault="00C25680">
      <w:pPr>
        <w:pStyle w:val="Textoindependiente"/>
        <w:spacing w:before="7"/>
      </w:pPr>
    </w:p>
    <w:p w:rsidR="00C25680" w:rsidRDefault="00F04C40">
      <w:pPr>
        <w:pStyle w:val="Ttulo4"/>
        <w:spacing w:line="229" w:lineRule="exact"/>
        <w:ind w:right="2149"/>
      </w:pPr>
      <w:r>
        <w:t>CAPÍTULO SEGUNDO</w:t>
      </w:r>
    </w:p>
    <w:p w:rsidR="00C25680" w:rsidRDefault="00F04C40">
      <w:pPr>
        <w:spacing w:line="229" w:lineRule="exact"/>
        <w:ind w:left="2096" w:right="2100"/>
        <w:jc w:val="center"/>
        <w:rPr>
          <w:b/>
          <w:sz w:val="20"/>
        </w:rPr>
      </w:pPr>
      <w:r>
        <w:rPr>
          <w:b/>
          <w:sz w:val="20"/>
        </w:rPr>
        <w:t>DE LOS APROVECHAMIENTOS</w:t>
      </w:r>
    </w:p>
    <w:p w:rsidR="00C25680" w:rsidRDefault="00C25680">
      <w:pPr>
        <w:pStyle w:val="Textoindependiente"/>
        <w:spacing w:before="1"/>
        <w:rPr>
          <w:b/>
        </w:rPr>
      </w:pPr>
    </w:p>
    <w:p w:rsidR="00C25680" w:rsidRDefault="00F04C40">
      <w:pPr>
        <w:ind w:left="4075" w:right="4064" w:firstLine="904"/>
        <w:rPr>
          <w:b/>
          <w:sz w:val="20"/>
        </w:rPr>
      </w:pPr>
      <w:r>
        <w:rPr>
          <w:b/>
          <w:sz w:val="20"/>
        </w:rPr>
        <w:t>SECCIÓN I DISPOSICIONES GENERALES</w:t>
      </w:r>
    </w:p>
    <w:p w:rsidR="00C25680" w:rsidRDefault="00C25680">
      <w:pPr>
        <w:pStyle w:val="Textoindependiente"/>
        <w:spacing w:before="8"/>
        <w:rPr>
          <w:b/>
          <w:sz w:val="19"/>
        </w:rPr>
      </w:pPr>
    </w:p>
    <w:p w:rsidR="00C25680" w:rsidRDefault="00F04C40">
      <w:pPr>
        <w:pStyle w:val="Textoindependiente"/>
        <w:ind w:left="217"/>
      </w:pPr>
      <w:r>
        <w:rPr>
          <w:b/>
        </w:rPr>
        <w:t xml:space="preserve">ARTÍCULO 44.- </w:t>
      </w:r>
      <w:r>
        <w:t>Se clasifican como aprovechamientos los ingresos que perciba el Municipio por los siguientes conceptos:</w:t>
      </w:r>
    </w:p>
    <w:p w:rsidR="00C25680" w:rsidRDefault="00C25680">
      <w:pPr>
        <w:pStyle w:val="Textoindependiente"/>
        <w:spacing w:before="10"/>
        <w:rPr>
          <w:sz w:val="19"/>
        </w:rPr>
      </w:pPr>
    </w:p>
    <w:p w:rsidR="00C25680" w:rsidRDefault="00F04C40">
      <w:pPr>
        <w:pStyle w:val="Prrafodelista"/>
        <w:numPr>
          <w:ilvl w:val="0"/>
          <w:numId w:val="22"/>
        </w:numPr>
        <w:tabs>
          <w:tab w:val="left" w:pos="385"/>
        </w:tabs>
        <w:ind w:hanging="167"/>
        <w:rPr>
          <w:sz w:val="20"/>
        </w:rPr>
      </w:pPr>
      <w:r>
        <w:rPr>
          <w:sz w:val="20"/>
        </w:rPr>
        <w:t>Ingresos por sanciones</w:t>
      </w:r>
      <w:r>
        <w:rPr>
          <w:spacing w:val="-3"/>
          <w:sz w:val="20"/>
        </w:rPr>
        <w:t xml:space="preserve"> </w:t>
      </w:r>
      <w:r>
        <w:rPr>
          <w:sz w:val="20"/>
        </w:rPr>
        <w:t>administrativas.</w:t>
      </w:r>
    </w:p>
    <w:p w:rsidR="00C25680" w:rsidRDefault="00C25680">
      <w:pPr>
        <w:pStyle w:val="Textoindependiente"/>
        <w:spacing w:before="1"/>
      </w:pPr>
    </w:p>
    <w:p w:rsidR="00C25680" w:rsidRDefault="00F04C40">
      <w:pPr>
        <w:pStyle w:val="Prrafodelista"/>
        <w:numPr>
          <w:ilvl w:val="0"/>
          <w:numId w:val="22"/>
        </w:numPr>
        <w:tabs>
          <w:tab w:val="left" w:pos="453"/>
        </w:tabs>
        <w:ind w:left="452" w:hanging="235"/>
        <w:rPr>
          <w:sz w:val="20"/>
        </w:rPr>
      </w:pPr>
      <w:r>
        <w:rPr>
          <w:sz w:val="20"/>
        </w:rPr>
        <w:t>La adjudicación a favor del fisco de bienes</w:t>
      </w:r>
      <w:r>
        <w:rPr>
          <w:spacing w:val="-3"/>
          <w:sz w:val="20"/>
        </w:rPr>
        <w:t xml:space="preserve"> </w:t>
      </w:r>
      <w:r>
        <w:rPr>
          <w:sz w:val="20"/>
        </w:rPr>
        <w:t>abandonados.</w:t>
      </w:r>
    </w:p>
    <w:p w:rsidR="00C25680" w:rsidRDefault="00C25680">
      <w:pPr>
        <w:pStyle w:val="Textoindependiente"/>
        <w:spacing w:before="10"/>
        <w:rPr>
          <w:sz w:val="19"/>
        </w:rPr>
      </w:pPr>
    </w:p>
    <w:p w:rsidR="00C25680" w:rsidRDefault="00F04C40">
      <w:pPr>
        <w:pStyle w:val="Prrafodelista"/>
        <w:numPr>
          <w:ilvl w:val="0"/>
          <w:numId w:val="22"/>
        </w:numPr>
        <w:tabs>
          <w:tab w:val="left" w:pos="519"/>
        </w:tabs>
        <w:spacing w:line="480" w:lineRule="auto"/>
        <w:ind w:left="645" w:right="6302" w:hanging="428"/>
        <w:rPr>
          <w:sz w:val="20"/>
        </w:rPr>
      </w:pPr>
      <w:r>
        <w:rPr>
          <w:sz w:val="20"/>
        </w:rPr>
        <w:t>Ingresos por transferencia que perciba el</w:t>
      </w:r>
      <w:r>
        <w:rPr>
          <w:spacing w:val="-19"/>
          <w:sz w:val="20"/>
        </w:rPr>
        <w:t xml:space="preserve"> </w:t>
      </w:r>
      <w:r>
        <w:rPr>
          <w:sz w:val="20"/>
        </w:rPr>
        <w:t>Municipio: a). Cesiones, herencias, legados, o</w:t>
      </w:r>
      <w:r>
        <w:rPr>
          <w:spacing w:val="-5"/>
          <w:sz w:val="20"/>
        </w:rPr>
        <w:t xml:space="preserve"> </w:t>
      </w:r>
      <w:r>
        <w:rPr>
          <w:sz w:val="20"/>
        </w:rPr>
        <w:t>donaciones.</w:t>
      </w:r>
    </w:p>
    <w:p w:rsidR="00C25680" w:rsidRDefault="00F04C40">
      <w:pPr>
        <w:pStyle w:val="Prrafodelista"/>
        <w:numPr>
          <w:ilvl w:val="1"/>
          <w:numId w:val="34"/>
        </w:numPr>
        <w:tabs>
          <w:tab w:val="left" w:pos="914"/>
        </w:tabs>
        <w:spacing w:before="2"/>
        <w:rPr>
          <w:sz w:val="20"/>
        </w:rPr>
      </w:pPr>
      <w:r>
        <w:rPr>
          <w:sz w:val="20"/>
        </w:rPr>
        <w:t>Adjudicaciones en favor del</w:t>
      </w:r>
      <w:r>
        <w:rPr>
          <w:spacing w:val="-1"/>
          <w:sz w:val="20"/>
        </w:rPr>
        <w:t xml:space="preserve"> </w:t>
      </w:r>
      <w:r>
        <w:rPr>
          <w:sz w:val="20"/>
        </w:rPr>
        <w:t>Municipio.</w:t>
      </w:r>
    </w:p>
    <w:p w:rsidR="00C25680" w:rsidRDefault="00C25680">
      <w:pPr>
        <w:pStyle w:val="Textoindependiente"/>
        <w:spacing w:before="10"/>
        <w:rPr>
          <w:sz w:val="19"/>
        </w:rPr>
      </w:pPr>
    </w:p>
    <w:p w:rsidR="00C25680" w:rsidRDefault="00F04C40">
      <w:pPr>
        <w:pStyle w:val="Prrafodelista"/>
        <w:numPr>
          <w:ilvl w:val="1"/>
          <w:numId w:val="34"/>
        </w:numPr>
        <w:tabs>
          <w:tab w:val="left" w:pos="902"/>
        </w:tabs>
        <w:ind w:left="901" w:hanging="256"/>
        <w:rPr>
          <w:sz w:val="20"/>
        </w:rPr>
      </w:pPr>
      <w:r>
        <w:rPr>
          <w:sz w:val="20"/>
        </w:rPr>
        <w:t>Aportaciones y subsidios de otro nivel de gobierno u organismos públicos o privados.</w:t>
      </w:r>
    </w:p>
    <w:p w:rsidR="00C25680" w:rsidRDefault="00C25680">
      <w:pPr>
        <w:pStyle w:val="Textoindependiente"/>
        <w:spacing w:before="5"/>
      </w:pPr>
    </w:p>
    <w:p w:rsidR="00C25680" w:rsidRDefault="00F04C40">
      <w:pPr>
        <w:pStyle w:val="Ttulo4"/>
        <w:ind w:right="2098"/>
      </w:pPr>
      <w:r>
        <w:t>SECCIÓN II</w:t>
      </w:r>
    </w:p>
    <w:p w:rsidR="00C25680" w:rsidRDefault="00F04C40">
      <w:pPr>
        <w:spacing w:before="1"/>
        <w:ind w:left="2096" w:right="2101"/>
        <w:jc w:val="center"/>
        <w:rPr>
          <w:b/>
          <w:sz w:val="20"/>
        </w:rPr>
      </w:pPr>
      <w:r>
        <w:rPr>
          <w:b/>
          <w:sz w:val="20"/>
        </w:rPr>
        <w:t>DE LOS INGRESOS POR TRANSFERENCIA</w:t>
      </w:r>
    </w:p>
    <w:p w:rsidR="00C25680" w:rsidRDefault="00C25680">
      <w:pPr>
        <w:pStyle w:val="Textoindependiente"/>
        <w:spacing w:before="7"/>
        <w:rPr>
          <w:b/>
          <w:sz w:val="19"/>
        </w:rPr>
      </w:pPr>
    </w:p>
    <w:p w:rsidR="00C25680" w:rsidRDefault="00F04C40">
      <w:pPr>
        <w:pStyle w:val="Textoindependiente"/>
        <w:ind w:left="217" w:right="217"/>
        <w:jc w:val="both"/>
      </w:pPr>
      <w:r>
        <w:rPr>
          <w:b/>
        </w:rPr>
        <w:t xml:space="preserve">ARTÍCULO 45.- </w:t>
      </w:r>
      <w:r>
        <w:t>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C25680" w:rsidRDefault="00C25680">
      <w:pPr>
        <w:pStyle w:val="Textoindependiente"/>
        <w:spacing w:before="3"/>
      </w:pPr>
    </w:p>
    <w:p w:rsidR="00C25680" w:rsidRDefault="00F04C40">
      <w:pPr>
        <w:pStyle w:val="Ttulo4"/>
        <w:ind w:right="2096"/>
      </w:pPr>
      <w:r>
        <w:t>SECCIÓN III</w:t>
      </w:r>
    </w:p>
    <w:p w:rsidR="00C25680" w:rsidRDefault="00F04C40">
      <w:pPr>
        <w:spacing w:before="1"/>
        <w:ind w:left="3197"/>
        <w:rPr>
          <w:b/>
          <w:sz w:val="20"/>
        </w:rPr>
      </w:pPr>
      <w:r>
        <w:rPr>
          <w:b/>
          <w:sz w:val="20"/>
        </w:rPr>
        <w:t>DE LOS INGRESOS DERIVADOS DE SANCIONES</w:t>
      </w:r>
    </w:p>
    <w:p w:rsidR="00C25680" w:rsidRDefault="00C25680">
      <w:pPr>
        <w:pStyle w:val="Textoindependiente"/>
        <w:spacing w:before="7"/>
        <w:rPr>
          <w:b/>
          <w:sz w:val="19"/>
        </w:rPr>
      </w:pPr>
    </w:p>
    <w:p w:rsidR="00C25680" w:rsidRDefault="00F04C40">
      <w:pPr>
        <w:pStyle w:val="Textoindependiente"/>
        <w:ind w:left="217" w:right="241"/>
      </w:pPr>
      <w:r>
        <w:rPr>
          <w:b/>
        </w:rPr>
        <w:t xml:space="preserve">ARTÍCULO 46.- </w:t>
      </w:r>
      <w:r>
        <w:t>Se clasifican en este concepto los ingresos que perciba el Municipio por la aplicación de sanciones pecuniarias por infracciones cometidas por personas físicas o morales en violación a las leyes y reglamentos administrativos.</w:t>
      </w:r>
    </w:p>
    <w:p w:rsidR="00C25680" w:rsidRDefault="00C25680">
      <w:pPr>
        <w:pStyle w:val="Textoindependiente"/>
        <w:spacing w:before="11"/>
        <w:rPr>
          <w:sz w:val="19"/>
        </w:rPr>
      </w:pPr>
    </w:p>
    <w:p w:rsidR="00C25680" w:rsidRDefault="00F04C40">
      <w:pPr>
        <w:pStyle w:val="Textoindependiente"/>
        <w:ind w:left="217" w:right="224"/>
        <w:jc w:val="both"/>
      </w:pPr>
      <w:r>
        <w:rPr>
          <w:b/>
        </w:rPr>
        <w:t xml:space="preserve">ARTÍCULO 47.- </w:t>
      </w:r>
      <w:r>
        <w:t>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w:t>
      </w:r>
      <w:r>
        <w:rPr>
          <w:spacing w:val="-6"/>
        </w:rPr>
        <w:t xml:space="preserve"> </w:t>
      </w:r>
      <w:r>
        <w:t>cometidas.</w:t>
      </w:r>
    </w:p>
    <w:p w:rsidR="00C25680" w:rsidRDefault="00C25680">
      <w:pPr>
        <w:pStyle w:val="Textoindependiente"/>
        <w:spacing w:before="1"/>
      </w:pPr>
    </w:p>
    <w:p w:rsidR="00C25680" w:rsidRDefault="00F04C40">
      <w:pPr>
        <w:pStyle w:val="Textoindependiente"/>
        <w:ind w:left="217"/>
      </w:pPr>
      <w:r>
        <w:rPr>
          <w:b/>
        </w:rPr>
        <w:t xml:space="preserve">ARTÍCULO 48.- </w:t>
      </w:r>
      <w:r>
        <w:t>Los montos aplicables por concepto de multas estarán determinados por los reglamentos y demás disposiciones municipales que contemplen las infracciones cometidas.</w:t>
      </w:r>
    </w:p>
    <w:p w:rsidR="00C25680" w:rsidRDefault="00F04C40">
      <w:pPr>
        <w:pStyle w:val="Textoindependiente"/>
        <w:spacing w:line="228" w:lineRule="exact"/>
        <w:ind w:left="217"/>
        <w:jc w:val="both"/>
      </w:pPr>
      <w:r>
        <w:rPr>
          <w:b/>
        </w:rPr>
        <w:t xml:space="preserve">ARTÍCULO 49.- </w:t>
      </w:r>
      <w:r>
        <w:t>Los ingresos, que perciba el Municipio por concepto de sanciones administrativas y fiscales, serán los siguientes:</w:t>
      </w:r>
    </w:p>
    <w:p w:rsidR="00C25680" w:rsidRDefault="00C25680">
      <w:pPr>
        <w:spacing w:line="228" w:lineRule="exact"/>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67"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68" name="Line 15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00A286" id="Group 15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KARRq2BAgAA&#10;mgUAAA4AAAAAAAAAAAAAAAAALgIAAGRycy9lMm9Eb2MueG1sUEsBAi0AFAAGAAgAAAAhAPrFdPLb&#10;AAAABAEAAA8AAAAAAAAAAAAAAAAA2wQAAGRycy9kb3ducmV2LnhtbFBLBQYAAAAABAAEAPMAAADj&#10;BQAAAAA=&#10;">
                <v:line id="Line 15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w10:anchorlock/>
              </v:group>
            </w:pict>
          </mc:Fallback>
        </mc:AlternateContent>
      </w:r>
    </w:p>
    <w:p w:rsidR="00C25680" w:rsidRDefault="00F04C40">
      <w:pPr>
        <w:pStyle w:val="Textoindependiente"/>
        <w:ind w:left="217"/>
      </w:pPr>
      <w:r>
        <w:rPr>
          <w:b/>
        </w:rPr>
        <w:t xml:space="preserve">I.- </w:t>
      </w:r>
      <w:r>
        <w:t>De 10 a 50 Unidades de Medida y Actualización (UMA) a las infracciones siguientes:</w:t>
      </w:r>
    </w:p>
    <w:p w:rsidR="00C25680" w:rsidRDefault="00C25680">
      <w:pPr>
        <w:pStyle w:val="Textoindependiente"/>
      </w:pPr>
    </w:p>
    <w:p w:rsidR="00C25680" w:rsidRDefault="00F04C40">
      <w:pPr>
        <w:pStyle w:val="Textoindependiente"/>
        <w:spacing w:before="1"/>
        <w:ind w:left="217"/>
      </w:pPr>
      <w:r>
        <w:t>1.- Las cometidas por los sujetos pasivos de una obligación fiscal consistentes</w:t>
      </w:r>
      <w:r>
        <w:rPr>
          <w:spacing w:val="-24"/>
        </w:rPr>
        <w:t xml:space="preserve"> </w:t>
      </w:r>
      <w:r>
        <w:t>en:</w:t>
      </w:r>
    </w:p>
    <w:p w:rsidR="00C25680" w:rsidRDefault="00F04C40">
      <w:pPr>
        <w:pStyle w:val="Textoindependiente"/>
        <w:ind w:left="217" w:right="610"/>
      </w:pPr>
      <w:r>
        <w:t>a).- Presentar los avisos, declaraciones, solicitudes, datos, libros, informes, copias o documentos, alterados, falsificados, incompletos o con errores que traigan consigo la evasión de una obligación</w:t>
      </w:r>
      <w:r>
        <w:rPr>
          <w:spacing w:val="-6"/>
        </w:rPr>
        <w:t xml:space="preserve"> </w:t>
      </w:r>
      <w:r>
        <w:t>fiscal.</w:t>
      </w:r>
    </w:p>
    <w:p w:rsidR="00C25680" w:rsidRDefault="00C25680">
      <w:pPr>
        <w:pStyle w:val="Textoindependiente"/>
        <w:spacing w:before="11"/>
        <w:rPr>
          <w:sz w:val="19"/>
        </w:rPr>
      </w:pPr>
    </w:p>
    <w:p w:rsidR="00C25680" w:rsidRDefault="00F04C40">
      <w:pPr>
        <w:pStyle w:val="Textoindependiente"/>
        <w:ind w:left="217"/>
      </w:pPr>
      <w:r>
        <w:t>b).- No dar aviso de cambio de domicilio de los establecimientos donde se enajenan bebidas alcohólicas, así como el cambio del nombre del titular de los derechos de la licencia para el funcionamiento de dichos establecimientos.</w:t>
      </w:r>
    </w:p>
    <w:p w:rsidR="00C25680" w:rsidRDefault="00C25680">
      <w:pPr>
        <w:pStyle w:val="Textoindependiente"/>
        <w:spacing w:before="1"/>
      </w:pPr>
    </w:p>
    <w:p w:rsidR="00C25680" w:rsidRDefault="00F04C40">
      <w:pPr>
        <w:pStyle w:val="Textoindependiente"/>
        <w:ind w:left="217" w:right="218"/>
        <w:jc w:val="both"/>
      </w:pPr>
      <w: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C25680" w:rsidRDefault="00C25680">
      <w:pPr>
        <w:pStyle w:val="Textoindependiente"/>
        <w:spacing w:before="11"/>
        <w:rPr>
          <w:sz w:val="19"/>
        </w:rPr>
      </w:pPr>
    </w:p>
    <w:p w:rsidR="00C25680" w:rsidRDefault="00F04C40">
      <w:pPr>
        <w:pStyle w:val="Textoindependiente"/>
        <w:tabs>
          <w:tab w:val="left" w:pos="5029"/>
        </w:tabs>
        <w:ind w:left="217" w:right="610"/>
      </w:pPr>
      <w:r>
        <w:t xml:space="preserve">d).-  No  presentar,  o  hacerlo  </w:t>
      </w:r>
      <w:r>
        <w:rPr>
          <w:spacing w:val="14"/>
        </w:rPr>
        <w:t xml:space="preserve"> </w:t>
      </w:r>
      <w:r>
        <w:t xml:space="preserve">extemporáneamente, </w:t>
      </w:r>
      <w:r>
        <w:rPr>
          <w:spacing w:val="13"/>
        </w:rPr>
        <w:t xml:space="preserve"> </w:t>
      </w:r>
      <w:r>
        <w:t>los</w:t>
      </w:r>
      <w:r>
        <w:tab/>
        <w:t>avisos, declaraciones, solicitudes, datos, informes, copias, libros o documentos que prevengan las disposiciones fiscales o no aclararlos cuando las autoridades fiscales lo</w:t>
      </w:r>
      <w:r>
        <w:rPr>
          <w:spacing w:val="-11"/>
        </w:rPr>
        <w:t xml:space="preserve"> </w:t>
      </w:r>
      <w:r>
        <w:t>soliciten</w:t>
      </w:r>
    </w:p>
    <w:p w:rsidR="00C25680" w:rsidRDefault="00C25680">
      <w:pPr>
        <w:pStyle w:val="Textoindependiente"/>
        <w:spacing w:before="1"/>
      </w:pPr>
    </w:p>
    <w:p w:rsidR="00C25680" w:rsidRDefault="00F04C40">
      <w:pPr>
        <w:pStyle w:val="Textoindependiente"/>
        <w:spacing w:line="477" w:lineRule="auto"/>
        <w:ind w:left="217" w:right="1132"/>
      </w:pPr>
      <w:r>
        <w:t>e).- Faltar a la obligación de extender o exigir recibos, facturas o cualesquiera documentos que señalen las leyes fiscales. f).- No pagar los créditos fiscales dentro de los plazos señalados por las Leyes Fiscales.</w:t>
      </w:r>
    </w:p>
    <w:p w:rsidR="00C25680" w:rsidRDefault="00F04C40">
      <w:pPr>
        <w:pStyle w:val="Textoindependiente"/>
        <w:spacing w:before="4"/>
        <w:ind w:left="217" w:right="260"/>
      </w:pPr>
      <w:r>
        <w:t>2.- Las cometidas por jueces, encargados de los registros públicos, notarios, corredores y en general a los funcionarios que tengan fe pública consistente</w:t>
      </w:r>
      <w:r>
        <w:rPr>
          <w:spacing w:val="-1"/>
        </w:rPr>
        <w:t xml:space="preserve"> </w:t>
      </w:r>
      <w:r>
        <w:t>en:</w:t>
      </w:r>
    </w:p>
    <w:p w:rsidR="00C25680" w:rsidRDefault="00C25680">
      <w:pPr>
        <w:pStyle w:val="Textoindependiente"/>
        <w:spacing w:before="11"/>
        <w:rPr>
          <w:sz w:val="19"/>
        </w:rPr>
      </w:pPr>
    </w:p>
    <w:p w:rsidR="00C25680" w:rsidRDefault="00F04C40">
      <w:pPr>
        <w:pStyle w:val="Textoindependiente"/>
        <w:ind w:left="217"/>
      </w:pPr>
      <w:r>
        <w:t>a).- Proporcionar los informes, datos o documentos alterados o falsificados.</w:t>
      </w:r>
    </w:p>
    <w:p w:rsidR="00C25680" w:rsidRDefault="00C25680">
      <w:pPr>
        <w:pStyle w:val="Textoindependiente"/>
      </w:pPr>
    </w:p>
    <w:p w:rsidR="00C25680" w:rsidRDefault="00F04C40">
      <w:pPr>
        <w:pStyle w:val="Textoindependiente"/>
        <w:spacing w:before="1"/>
        <w:ind w:left="217"/>
      </w:pPr>
      <w:r>
        <w:t>b).- Extender constancia de haberse cumplido con las obligaciones fiscales en los actos en que intervengan, cuando no proceda su otorgamiento.</w:t>
      </w:r>
    </w:p>
    <w:p w:rsidR="00C25680" w:rsidRDefault="00C25680">
      <w:pPr>
        <w:pStyle w:val="Textoindependiente"/>
        <w:spacing w:before="1"/>
      </w:pPr>
    </w:p>
    <w:p w:rsidR="00C25680" w:rsidRDefault="00F04C40">
      <w:pPr>
        <w:pStyle w:val="Textoindependiente"/>
        <w:ind w:left="217"/>
      </w:pPr>
      <w:r>
        <w:t>3.- Las cometidas por funcionarios y empleados públicos consistentes en:</w:t>
      </w:r>
    </w:p>
    <w:p w:rsidR="00C25680" w:rsidRDefault="00C25680">
      <w:pPr>
        <w:pStyle w:val="Textoindependiente"/>
        <w:spacing w:before="10"/>
        <w:rPr>
          <w:sz w:val="19"/>
        </w:rPr>
      </w:pPr>
    </w:p>
    <w:p w:rsidR="00C25680" w:rsidRDefault="00F04C40">
      <w:pPr>
        <w:pStyle w:val="Textoindependiente"/>
        <w:ind w:left="217"/>
      </w:pPr>
      <w:r>
        <w:t>a).- Alterar documentos fiscales que tengan en su poder.</w:t>
      </w:r>
    </w:p>
    <w:p w:rsidR="00C25680" w:rsidRDefault="00C25680">
      <w:pPr>
        <w:pStyle w:val="Textoindependiente"/>
        <w:spacing w:before="1"/>
      </w:pPr>
    </w:p>
    <w:p w:rsidR="00C25680" w:rsidRDefault="00F04C40">
      <w:pPr>
        <w:pStyle w:val="Textoindependiente"/>
        <w:ind w:left="217"/>
      </w:pPr>
      <w:r>
        <w:t>b).- Asentar falsamente que se dio cumplimiento a las disposiciones fiscales o que se practicaron visitas de auditoría o inspección o incluir datos falsos en las actas relativas.</w:t>
      </w:r>
    </w:p>
    <w:p w:rsidR="00C25680" w:rsidRDefault="00C25680">
      <w:pPr>
        <w:pStyle w:val="Textoindependiente"/>
        <w:spacing w:before="10"/>
        <w:rPr>
          <w:sz w:val="19"/>
        </w:rPr>
      </w:pPr>
    </w:p>
    <w:p w:rsidR="00C25680" w:rsidRDefault="00F04C40">
      <w:pPr>
        <w:pStyle w:val="Textoindependiente"/>
        <w:ind w:left="217"/>
      </w:pPr>
      <w:r>
        <w:t>4.- Las cometidas por terceros consistentes en:</w:t>
      </w:r>
    </w:p>
    <w:p w:rsidR="00C25680" w:rsidRDefault="00C25680">
      <w:pPr>
        <w:pStyle w:val="Textoindependiente"/>
        <w:spacing w:before="1"/>
      </w:pPr>
    </w:p>
    <w:p w:rsidR="00C25680" w:rsidRDefault="00F04C40">
      <w:pPr>
        <w:pStyle w:val="Textoindependiente"/>
        <w:ind w:left="217"/>
      </w:pPr>
      <w:r>
        <w:t>a).- Consentir o tolerar que se inscriban a su nombre negociaciones ajenas o percibir a nombre propio ingresos gravables que correspondan a otra persona, cuando esto último origine la evasión de impuestos.</w:t>
      </w:r>
    </w:p>
    <w:p w:rsidR="00C25680" w:rsidRDefault="00C25680">
      <w:pPr>
        <w:pStyle w:val="Textoindependiente"/>
        <w:spacing w:before="10"/>
        <w:rPr>
          <w:sz w:val="19"/>
        </w:rPr>
      </w:pPr>
    </w:p>
    <w:p w:rsidR="00C25680" w:rsidRDefault="00F04C40">
      <w:pPr>
        <w:pStyle w:val="Textoindependiente"/>
        <w:spacing w:before="1"/>
        <w:ind w:left="217"/>
      </w:pPr>
      <w:r>
        <w:t>b).- Presentar los avisos, informes, datos o documentos que le sean solicitados alterados, falsificados, incompletos o inexactos.</w:t>
      </w:r>
    </w:p>
    <w:p w:rsidR="00C25680" w:rsidRDefault="00C25680">
      <w:pPr>
        <w:pStyle w:val="Textoindependiente"/>
      </w:pPr>
    </w:p>
    <w:p w:rsidR="00C25680" w:rsidRDefault="00F04C40">
      <w:pPr>
        <w:pStyle w:val="Textoindependiente"/>
        <w:spacing w:before="1"/>
        <w:ind w:left="217"/>
      </w:pPr>
      <w:r>
        <w:rPr>
          <w:b/>
        </w:rPr>
        <w:t xml:space="preserve">II.- </w:t>
      </w:r>
      <w:r>
        <w:t>De 20 a 100 Unidades de Medida y Actualización (UMA) a las infracciones siguientes:</w:t>
      </w:r>
    </w:p>
    <w:p w:rsidR="00C25680" w:rsidRDefault="00C25680">
      <w:pPr>
        <w:pStyle w:val="Textoindependiente"/>
      </w:pPr>
    </w:p>
    <w:p w:rsidR="00C25680" w:rsidRDefault="00F04C40">
      <w:pPr>
        <w:pStyle w:val="Textoindependiente"/>
        <w:ind w:left="217"/>
      </w:pPr>
      <w:r>
        <w:t>1.- Las cometidas por los sujetos pasivos de una obligación fiscal consistentes en:</w:t>
      </w:r>
    </w:p>
    <w:p w:rsidR="00C25680" w:rsidRDefault="00C25680">
      <w:pPr>
        <w:pStyle w:val="Textoindependiente"/>
        <w:spacing w:before="10"/>
        <w:rPr>
          <w:sz w:val="19"/>
        </w:rPr>
      </w:pPr>
    </w:p>
    <w:p w:rsidR="00C25680" w:rsidRDefault="00F04C40">
      <w:pPr>
        <w:pStyle w:val="Textoindependiente"/>
        <w:ind w:left="217" w:right="218"/>
        <w:jc w:val="both"/>
      </w:pPr>
      <w: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C25680" w:rsidRDefault="00C25680">
      <w:pPr>
        <w:pStyle w:val="Textoindependiente"/>
      </w:pPr>
    </w:p>
    <w:p w:rsidR="00C25680" w:rsidRDefault="00F04C40">
      <w:pPr>
        <w:pStyle w:val="Textoindependiente"/>
        <w:spacing w:before="1"/>
        <w:ind w:left="217"/>
      </w:pPr>
      <w:r>
        <w:t>b).- Utilizar interpósita persona para manifestar negociaciones propias o para percibir ingresos gravables dejando de pagar las contribuciones.</w:t>
      </w:r>
    </w:p>
    <w:p w:rsidR="00C25680" w:rsidRDefault="00C25680">
      <w:pPr>
        <w:pStyle w:val="Textoindependiente"/>
        <w:spacing w:before="1"/>
      </w:pPr>
    </w:p>
    <w:p w:rsidR="00C25680" w:rsidRDefault="00F04C40">
      <w:pPr>
        <w:pStyle w:val="Textoindependiente"/>
        <w:ind w:left="217"/>
      </w:pPr>
      <w:r>
        <w:t>c).- No contar con la licencia y la autorización anual correspondiente para la colocación de anuncios publicitarios.</w:t>
      </w:r>
    </w:p>
    <w:p w:rsidR="00C25680" w:rsidRDefault="00C25680">
      <w:pPr>
        <w:pStyle w:val="Textoindependiente"/>
      </w:pPr>
    </w:p>
    <w:p w:rsidR="00C25680" w:rsidRDefault="00F04C40">
      <w:pPr>
        <w:pStyle w:val="Textoindependiente"/>
        <w:spacing w:before="1"/>
        <w:ind w:left="217" w:right="260"/>
      </w:pPr>
      <w:r>
        <w:t>2.- Las cometidas por jueces, encargados de los registros públicos, notarios, corredores y en general a los funcionarios que tengan fe pública consistente</w:t>
      </w:r>
      <w:r>
        <w:rPr>
          <w:spacing w:val="-1"/>
        </w:rPr>
        <w:t xml:space="preserve"> </w:t>
      </w:r>
      <w:r>
        <w:t>en:</w:t>
      </w:r>
    </w:p>
    <w:p w:rsidR="00C25680" w:rsidRDefault="00F04C40">
      <w:pPr>
        <w:pStyle w:val="Textoindependiente"/>
        <w:spacing w:before="47" w:line="460" w:lineRule="exact"/>
        <w:ind w:left="217" w:right="921"/>
      </w:pPr>
      <w:r>
        <w:t>a).- Expedir testimonios de escrituras, documentos o minutas cuando no estén pagadas las contribuciones correspondientes. b).- Resistirse por cualquier medio a las visitas de auditores o inspectores.</w:t>
      </w:r>
    </w:p>
    <w:p w:rsidR="00C25680" w:rsidRDefault="00F04C40">
      <w:pPr>
        <w:pStyle w:val="Textoindependiente"/>
        <w:spacing w:line="181" w:lineRule="exact"/>
        <w:ind w:left="217"/>
      </w:pPr>
      <w:r>
        <w:t>No suministrar los datos o informes que legalmente puedan exigir los auditores o inspectores. No mostrarles los libros,</w:t>
      </w:r>
    </w:p>
    <w:p w:rsidR="00C25680" w:rsidRDefault="00F04C40">
      <w:pPr>
        <w:pStyle w:val="Textoindependiente"/>
        <w:spacing w:line="229" w:lineRule="exact"/>
        <w:ind w:left="217"/>
      </w:pPr>
      <w:r>
        <w:t>documentos, registros y en general, los elementos necesarios para la práctica de la visita.</w:t>
      </w:r>
    </w:p>
    <w:p w:rsidR="00C25680" w:rsidRDefault="00C25680">
      <w:pPr>
        <w:spacing w:line="229" w:lineRule="exact"/>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65"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66" name="Line 15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F0F259" id="Group 15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3XGDooACAACa&#10;BQAADgAAAAAAAAAAAAAAAAAuAgAAZHJzL2Uyb0RvYy54bWxQSwECLQAUAAYACAAAACEA+sV08tsA&#10;AAAEAQAADwAAAAAAAAAAAAAAAADaBAAAZHJzL2Rvd25yZXYueG1sUEsFBgAAAAAEAAQA8wAAAOIF&#10;AAAAAA==&#10;">
                <v:line id="Line 15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PYkcQAAADcAAAADwAAAGRycy9kb3ducmV2LnhtbERP32vCMBB+H/g/hBP2NtNtEEY1ikwE&#10;3cOYbqCPZ3O21eZSkqzt/vtlMPDtPr6fN1sMthEd+VA71vA4yUAQF87UXGr4+lw/vIAIEdlg45g0&#10;/FCAxXx0N8PcuJ531O1jKVIIhxw1VDG2uZShqMhimLiWOHFn5y3GBH0pjcc+hdtGPmWZkhZrTg0V&#10;tvRaUXHdf1sN788fqltu3zbDYatOxWp3Ol56r/X9eFhOQUQa4k38796YNF8p+HsmX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9iRxAAAANwAAAAPAAAAAAAAAAAA&#10;AAAAAKECAABkcnMvZG93bnJldi54bWxQSwUGAAAAAAQABAD5AAAAkgMAAAAA&#10;"/>
                <w10:anchorlock/>
              </v:group>
            </w:pict>
          </mc:Fallback>
        </mc:AlternateContent>
      </w:r>
    </w:p>
    <w:p w:rsidR="00C25680" w:rsidRDefault="00F04C40">
      <w:pPr>
        <w:pStyle w:val="Textoindependiente"/>
        <w:ind w:left="217"/>
      </w:pPr>
      <w:r>
        <w:t>3.- Las cometidas por funcionarios y empleados públicos consistentes en:</w:t>
      </w:r>
    </w:p>
    <w:p w:rsidR="00C25680" w:rsidRDefault="00C25680">
      <w:pPr>
        <w:pStyle w:val="Textoindependiente"/>
      </w:pPr>
    </w:p>
    <w:p w:rsidR="00C25680" w:rsidRDefault="00F04C40">
      <w:pPr>
        <w:pStyle w:val="Textoindependiente"/>
        <w:spacing w:before="1"/>
        <w:ind w:left="217" w:right="610"/>
      </w:pPr>
      <w:r>
        <w:t>a).- Faltar a la obligación de guardar secreto respecto de los asuntos que conozca, revelar los datos declarados por los contribuyentes o aprovecharse de</w:t>
      </w:r>
      <w:r>
        <w:rPr>
          <w:spacing w:val="1"/>
        </w:rPr>
        <w:t xml:space="preserve"> </w:t>
      </w:r>
      <w:r>
        <w:t>ellos.</w:t>
      </w:r>
    </w:p>
    <w:p w:rsidR="00C25680" w:rsidRDefault="00C25680">
      <w:pPr>
        <w:pStyle w:val="Textoindependiente"/>
        <w:spacing w:before="1"/>
      </w:pPr>
    </w:p>
    <w:p w:rsidR="00C25680" w:rsidRDefault="00F04C40">
      <w:pPr>
        <w:pStyle w:val="Textoindependiente"/>
        <w:ind w:left="217" w:right="215"/>
      </w:pPr>
      <w:r>
        <w:t>b).- Facilitar o permitir la alteración de las declaraciones, avisos o cualquier otro documento. Cooperar en cualquier forma para que se eludan las prestaciones fiscales.</w:t>
      </w:r>
    </w:p>
    <w:p w:rsidR="00C25680" w:rsidRDefault="00C25680">
      <w:pPr>
        <w:pStyle w:val="Textoindependiente"/>
        <w:spacing w:before="10"/>
        <w:rPr>
          <w:sz w:val="19"/>
        </w:rPr>
      </w:pPr>
    </w:p>
    <w:p w:rsidR="00C25680" w:rsidRDefault="00F04C40">
      <w:pPr>
        <w:pStyle w:val="Textoindependiente"/>
        <w:spacing w:before="1" w:line="480" w:lineRule="auto"/>
        <w:ind w:left="217" w:right="3301"/>
      </w:pPr>
      <w:r>
        <w:rPr>
          <w:b/>
        </w:rPr>
        <w:t xml:space="preserve">III.- </w:t>
      </w:r>
      <w:r>
        <w:t>De 100 a 200 Unidades de Medida y Actualización (UMA) a las infracciones siguientes: 1.- Las cometidas por los sujetos pasivos de una obligación fiscal consistentes en:</w:t>
      </w:r>
    </w:p>
    <w:p w:rsidR="00C25680" w:rsidRDefault="00F04C40">
      <w:pPr>
        <w:pStyle w:val="Textoindependiente"/>
        <w:ind w:left="217" w:right="610"/>
      </w:pPr>
      <w:r>
        <w:t>a).- Eludir el pago de créditos fiscales mediante inexactitudes, simulaciones, falsificaciones, omisiones u otras maniobras semejantes.</w:t>
      </w:r>
    </w:p>
    <w:p w:rsidR="00C25680" w:rsidRDefault="00F04C40">
      <w:pPr>
        <w:pStyle w:val="Textoindependiente"/>
        <w:ind w:left="217"/>
      </w:pPr>
      <w:r>
        <w:t>2.- Las cometidas por los funcionarios y empleados públicos consistentes:</w:t>
      </w:r>
    </w:p>
    <w:p w:rsidR="00C25680" w:rsidRDefault="00C25680">
      <w:pPr>
        <w:pStyle w:val="Textoindependiente"/>
      </w:pPr>
    </w:p>
    <w:p w:rsidR="00C25680" w:rsidRDefault="00F04C40">
      <w:pPr>
        <w:pStyle w:val="Textoindependiente"/>
        <w:spacing w:before="1"/>
        <w:ind w:left="217" w:right="610"/>
      </w:pPr>
      <w:r>
        <w:t>a).- Practicar visitas domiciliarias de auditoría, inspecciones o verificaciones sin que exista orden emitida por autoridad competente.</w:t>
      </w:r>
    </w:p>
    <w:p w:rsidR="00C25680" w:rsidRDefault="00C25680">
      <w:pPr>
        <w:pStyle w:val="Textoindependiente"/>
        <w:spacing w:before="10"/>
        <w:rPr>
          <w:sz w:val="19"/>
        </w:rPr>
      </w:pPr>
    </w:p>
    <w:p w:rsidR="00C25680" w:rsidRDefault="00F04C40">
      <w:pPr>
        <w:pStyle w:val="Textoindependiente"/>
        <w:ind w:left="217" w:right="579"/>
      </w:pPr>
      <w:r>
        <w:t>Las multas señaladas en esta fracción, se impondrá únicamente en el caso de que no pueda precisarse el monto de la prestación fiscal omitida, de lo contrario la multa será de uno a tres tantos de la misma.</w:t>
      </w:r>
    </w:p>
    <w:p w:rsidR="00C25680" w:rsidRDefault="00C25680">
      <w:pPr>
        <w:pStyle w:val="Textoindependiente"/>
        <w:spacing w:before="2"/>
      </w:pPr>
    </w:p>
    <w:p w:rsidR="00C25680" w:rsidRDefault="00F04C40">
      <w:pPr>
        <w:pStyle w:val="Textoindependiente"/>
        <w:spacing w:line="477" w:lineRule="auto"/>
        <w:ind w:left="217" w:right="3319"/>
      </w:pPr>
      <w:r>
        <w:rPr>
          <w:b/>
        </w:rPr>
        <w:t xml:space="preserve">IV.- </w:t>
      </w:r>
      <w:r>
        <w:t>De 100 a 300 Unidades de Medida y Actualización (UMA) a las infracciones siguientes: 1.- Las cometidas por los sujetos pasivos de una obligación fiscal consistentes en:</w:t>
      </w:r>
    </w:p>
    <w:p w:rsidR="00C25680" w:rsidRDefault="00F04C40">
      <w:pPr>
        <w:pStyle w:val="Textoindependiente"/>
        <w:spacing w:before="4"/>
        <w:ind w:left="217"/>
      </w:pPr>
      <w:r>
        <w:t>a).- Enajenar bebidas alcohólicas sin contar con la licencia o Autorización o su refrendo anual correspondiente.</w:t>
      </w:r>
    </w:p>
    <w:p w:rsidR="00C25680" w:rsidRDefault="00C25680">
      <w:pPr>
        <w:pStyle w:val="Textoindependiente"/>
      </w:pPr>
    </w:p>
    <w:p w:rsidR="00C25680" w:rsidRDefault="00F04C40">
      <w:pPr>
        <w:pStyle w:val="Textoindependiente"/>
        <w:ind w:left="217" w:right="260"/>
      </w:pPr>
      <w:r>
        <w:t>2.- Las cometidas por jueces, encargados de los registros públicos, notarios, corredores y en general a los funcionarios que tengan fe pública consistente</w:t>
      </w:r>
      <w:r>
        <w:rPr>
          <w:spacing w:val="-1"/>
        </w:rPr>
        <w:t xml:space="preserve"> </w:t>
      </w:r>
      <w:r>
        <w:t>en:</w:t>
      </w:r>
    </w:p>
    <w:p w:rsidR="00C25680" w:rsidRDefault="00C25680">
      <w:pPr>
        <w:pStyle w:val="Textoindependiente"/>
        <w:spacing w:before="11"/>
        <w:rPr>
          <w:sz w:val="19"/>
        </w:rPr>
      </w:pPr>
    </w:p>
    <w:p w:rsidR="00C25680" w:rsidRDefault="00F04C40">
      <w:pPr>
        <w:pStyle w:val="Textoindependiente"/>
        <w:ind w:left="217"/>
      </w:pPr>
      <w:r>
        <w:t>a).- Inscribir o registrar los documentos, instrumentos o libros, sin la constancia de haberse pagado el gravamen correspondiente.</w:t>
      </w:r>
    </w:p>
    <w:p w:rsidR="00C25680" w:rsidRDefault="00C25680">
      <w:pPr>
        <w:pStyle w:val="Textoindependiente"/>
      </w:pPr>
    </w:p>
    <w:p w:rsidR="00C25680" w:rsidRDefault="00F04C40">
      <w:pPr>
        <w:pStyle w:val="Textoindependiente"/>
        <w:spacing w:before="1"/>
        <w:ind w:left="217" w:right="241"/>
      </w:pPr>
      <w:r>
        <w:t>b).- No proporcionar informes o datos, no exhibir documentos cuando deban hacerlo en los términos que fijen las disposiciones fiscales o cuando lo exijan las autoridades competentes, o presentarlos incompletos o inexactos.</w:t>
      </w:r>
    </w:p>
    <w:p w:rsidR="00C25680" w:rsidRDefault="00C25680">
      <w:pPr>
        <w:pStyle w:val="Textoindependiente"/>
        <w:spacing w:before="10"/>
        <w:rPr>
          <w:sz w:val="19"/>
        </w:rPr>
      </w:pPr>
    </w:p>
    <w:p w:rsidR="00C25680" w:rsidRDefault="00F04C40">
      <w:pPr>
        <w:pStyle w:val="Textoindependiente"/>
        <w:ind w:left="217"/>
      </w:pPr>
      <w:r>
        <w:t>3.- Las cometidas por funcionarios y empleados públicos consistentes en:</w:t>
      </w:r>
    </w:p>
    <w:p w:rsidR="00C25680" w:rsidRDefault="00C25680">
      <w:pPr>
        <w:pStyle w:val="Textoindependiente"/>
        <w:spacing w:before="1"/>
      </w:pPr>
    </w:p>
    <w:p w:rsidR="00C25680" w:rsidRDefault="00F04C40">
      <w:pPr>
        <w:pStyle w:val="Textoindependiente"/>
        <w:ind w:left="217" w:right="241"/>
      </w:pPr>
      <w:r>
        <w:t>a).- Extender actas, legalizar firmas, expedir certificados o certificaciones autorizar documentos o inscribirlos o registrarlos, sin estar cubiertos los impuestos o derechos que en cada caso procedan o cuando no se exhiban las constancias respectivas.</w:t>
      </w:r>
    </w:p>
    <w:p w:rsidR="00C25680" w:rsidRDefault="00C25680">
      <w:pPr>
        <w:pStyle w:val="Textoindependiente"/>
        <w:spacing w:before="10"/>
        <w:rPr>
          <w:sz w:val="19"/>
        </w:rPr>
      </w:pPr>
    </w:p>
    <w:p w:rsidR="00C25680" w:rsidRDefault="00F04C40">
      <w:pPr>
        <w:pStyle w:val="Textoindependiente"/>
        <w:spacing w:before="1"/>
        <w:ind w:left="217"/>
      </w:pPr>
      <w:r>
        <w:t>4.- Las cometidas por terceros consistentes en:</w:t>
      </w:r>
    </w:p>
    <w:p w:rsidR="00C25680" w:rsidRDefault="00C25680">
      <w:pPr>
        <w:pStyle w:val="Textoindependiente"/>
      </w:pPr>
    </w:p>
    <w:p w:rsidR="00C25680" w:rsidRDefault="00F04C40">
      <w:pPr>
        <w:pStyle w:val="Textoindependiente"/>
        <w:ind w:left="217"/>
      </w:pPr>
      <w:r>
        <w:t>a).- No proporcionar avisos, informes, datos o documentos o no exhibirlos en los términos fijados por las disposiciones fiscales o cuando las autoridades lo exijan con apoyo a sus facultades legales. No aclararlos cuando las mismas autoridades lo soliciten.</w:t>
      </w:r>
    </w:p>
    <w:p w:rsidR="00C25680" w:rsidRDefault="00C25680">
      <w:pPr>
        <w:pStyle w:val="Textoindependiente"/>
        <w:spacing w:before="11"/>
        <w:rPr>
          <w:sz w:val="19"/>
        </w:rPr>
      </w:pPr>
    </w:p>
    <w:p w:rsidR="00C25680" w:rsidRDefault="00F04C40">
      <w:pPr>
        <w:pStyle w:val="Textoindependiente"/>
        <w:ind w:left="217" w:right="216"/>
        <w:jc w:val="both"/>
      </w:pPr>
      <w: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C25680" w:rsidRDefault="00C25680">
      <w:pPr>
        <w:pStyle w:val="Textoindependiente"/>
      </w:pPr>
    </w:p>
    <w:p w:rsidR="00C25680" w:rsidRDefault="00F04C40">
      <w:pPr>
        <w:pStyle w:val="Textoindependiente"/>
        <w:ind w:left="217"/>
      </w:pPr>
      <w:r>
        <w:rPr>
          <w:b/>
        </w:rPr>
        <w:t xml:space="preserve">V.- </w:t>
      </w:r>
      <w:r>
        <w:t>Las disposiciones contenidas en el capítulo de construcción y urbanización serán sancionadas de acuerdo a lo siguiente:</w:t>
      </w:r>
    </w:p>
    <w:p w:rsidR="00C25680" w:rsidRDefault="00C25680">
      <w:pPr>
        <w:pStyle w:val="Textoindependiente"/>
        <w:spacing w:before="1"/>
      </w:pPr>
    </w:p>
    <w:p w:rsidR="00C25680" w:rsidRDefault="00F04C40">
      <w:pPr>
        <w:pStyle w:val="Textoindependiente"/>
        <w:ind w:left="217" w:right="216"/>
        <w:jc w:val="both"/>
      </w:pPr>
      <w:r>
        <w:t>a).- Conforme a lo establecido en los Artículos 16 y 17 del Reglamento de Construcciones para el Estado de Coahuila y por esta Ley de Ingresos, la Dirección de Obras Públicas del Municipio, considerando la naturaleza de infracción, cuantía y ubicación de la obra, podrá imponer multas de $ 137.00 a $ 143.50 por las infracciones legales citadas.</w:t>
      </w:r>
    </w:p>
    <w:p w:rsidR="00C25680" w:rsidRDefault="00C25680">
      <w:pPr>
        <w:pStyle w:val="Textoindependiente"/>
        <w:spacing w:before="10"/>
        <w:rPr>
          <w:sz w:val="19"/>
        </w:rPr>
      </w:pPr>
    </w:p>
    <w:p w:rsidR="00C25680" w:rsidRDefault="00F04C40">
      <w:pPr>
        <w:pStyle w:val="Textoindependiente"/>
        <w:spacing w:before="1"/>
        <w:ind w:left="217"/>
      </w:pPr>
      <w:r>
        <w:rPr>
          <w:b/>
        </w:rPr>
        <w:t xml:space="preserve">VI.- </w:t>
      </w:r>
      <w:r>
        <w:t>Obtener permiso de la Dirección de Obras Públicas del Municipio para mejorar fachadas o bardas, dicho permiso será gratuito. Quien no cumpla con esta disposición será sancionado con una multa de $ 102.50 a $ 309.00.</w:t>
      </w:r>
    </w:p>
    <w:p w:rsidR="00C25680" w:rsidRDefault="00C25680">
      <w:pPr>
        <w:pStyle w:val="Textoindependiente"/>
        <w:spacing w:before="1"/>
      </w:pPr>
    </w:p>
    <w:p w:rsidR="00C25680" w:rsidRDefault="00F04C40">
      <w:pPr>
        <w:pStyle w:val="Textoindependiente"/>
        <w:ind w:left="217"/>
      </w:pPr>
      <w:r>
        <w:rPr>
          <w:b/>
        </w:rPr>
        <w:t xml:space="preserve">VII.- </w:t>
      </w:r>
      <w:r>
        <w:t>Traspasar una licencia de funcionamiento sin la autorización de la Autoridad Municipal, multa de $ 213.50 a $ 309.00.</w:t>
      </w:r>
    </w:p>
    <w:p w:rsidR="00C25680" w:rsidRDefault="00F04C40">
      <w:pPr>
        <w:pStyle w:val="Textoindependiente"/>
        <w:ind w:left="217"/>
      </w:pPr>
      <w:r>
        <w:rPr>
          <w:b/>
        </w:rPr>
        <w:t xml:space="preserve">VIII.- </w:t>
      </w:r>
      <w:r>
        <w:t>El cambio de domicilio fiscal sin previa autorización del C. Presidente Municipal multa de $ 204.50 a $ 309.00.</w:t>
      </w:r>
    </w:p>
    <w:p w:rsidR="00C25680" w:rsidRDefault="00C25680">
      <w:pPr>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63"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64" name="Line 15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D29983" id="Group 15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LPmkA6BAgAA&#10;mgUAAA4AAAAAAAAAAAAAAAAALgIAAGRycy9lMm9Eb2MueG1sUEsBAi0AFAAGAAgAAAAhAPrFdPLb&#10;AAAABAEAAA8AAAAAAAAAAAAAAAAA2wQAAGRycy9kb3ducmV2LnhtbFBLBQYAAAAABAAEAPMAAADj&#10;BQAAAAA=&#10;">
                <v:line id="Line 15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w10:anchorlock/>
              </v:group>
            </w:pict>
          </mc:Fallback>
        </mc:AlternateContent>
      </w:r>
    </w:p>
    <w:p w:rsidR="00C25680" w:rsidRDefault="00F04C40">
      <w:pPr>
        <w:pStyle w:val="Textoindependiente"/>
        <w:ind w:left="217" w:right="229"/>
        <w:jc w:val="both"/>
      </w:pPr>
      <w:r>
        <w:rPr>
          <w:b/>
        </w:rPr>
        <w:t xml:space="preserve">IX.- </w:t>
      </w:r>
      <w:r>
        <w:t>La violación de las disposiciones contenidas al caso en la Ley para la Atención, Tratamiento y Adaptación de Menores en el Estado de Coahuila multa de $ 359.50 a $ 614.50 sin prejuicio de la responsabilidad penal en que se pudiera haber incurrido.</w:t>
      </w:r>
    </w:p>
    <w:p w:rsidR="00C25680" w:rsidRDefault="00C25680">
      <w:pPr>
        <w:pStyle w:val="Textoindependiente"/>
        <w:spacing w:before="1"/>
      </w:pPr>
    </w:p>
    <w:p w:rsidR="00C25680" w:rsidRDefault="00F04C40">
      <w:pPr>
        <w:pStyle w:val="Textoindependiente"/>
        <w:ind w:left="217"/>
        <w:jc w:val="both"/>
      </w:pPr>
      <w:r>
        <w:rPr>
          <w:b/>
        </w:rPr>
        <w:t xml:space="preserve">X.- </w:t>
      </w:r>
      <w:r>
        <w:t>En caso de reincidencia de las Fracciones V, VI, VII, VIII y lX, se aplicarán las siguientes sanciones:</w:t>
      </w:r>
    </w:p>
    <w:p w:rsidR="00C25680" w:rsidRDefault="00C25680">
      <w:pPr>
        <w:pStyle w:val="Textoindependiente"/>
        <w:spacing w:before="1"/>
      </w:pPr>
    </w:p>
    <w:p w:rsidR="00C25680" w:rsidRDefault="00F04C40">
      <w:pPr>
        <w:pStyle w:val="Textoindependiente"/>
        <w:ind w:left="217" w:right="219"/>
        <w:jc w:val="both"/>
      </w:pPr>
      <w:r>
        <w:t>a).-Cuando se reincide por primera vez, se duplicará la sanción establecida en la partida anterior y se clausurará el establecimiento hasta por 30 días.</w:t>
      </w:r>
    </w:p>
    <w:p w:rsidR="00C25680" w:rsidRDefault="00C25680">
      <w:pPr>
        <w:pStyle w:val="Textoindependiente"/>
        <w:spacing w:before="10"/>
        <w:rPr>
          <w:sz w:val="19"/>
        </w:rPr>
      </w:pPr>
    </w:p>
    <w:p w:rsidR="00C25680" w:rsidRDefault="00F04C40">
      <w:pPr>
        <w:pStyle w:val="Textoindependiente"/>
        <w:spacing w:before="1"/>
        <w:ind w:left="217" w:right="214"/>
        <w:jc w:val="both"/>
      </w:pPr>
      <w:r>
        <w:t>b).-Si reincide por segunda vez o más veces, se clausurará definitivamente el establecimiento y se aplicará una multa de $ 1,630.00 a $ 2,717.00.</w:t>
      </w:r>
    </w:p>
    <w:p w:rsidR="00C25680" w:rsidRDefault="00C25680">
      <w:pPr>
        <w:pStyle w:val="Textoindependiente"/>
        <w:spacing w:before="10"/>
        <w:rPr>
          <w:sz w:val="19"/>
        </w:rPr>
      </w:pPr>
    </w:p>
    <w:p w:rsidR="00C25680" w:rsidRDefault="00F04C40">
      <w:pPr>
        <w:pStyle w:val="Textoindependiente"/>
        <w:ind w:left="217" w:right="214"/>
        <w:jc w:val="both"/>
      </w:pPr>
      <w:r>
        <w:rPr>
          <w:b/>
        </w:rPr>
        <w:t xml:space="preserve">XI.- </w:t>
      </w:r>
      <w:r>
        <w:t>Los predios no construidos en la zona urbana, deberán ser bardeados o cercados a una altura mínima de dos metros con cualquier clase de material adecuado, el incumplimiento de esta disposición se sancionará con una multa de $ 1.09 a $ 4.35 por metro lineal.</w:t>
      </w:r>
    </w:p>
    <w:p w:rsidR="00C25680" w:rsidRDefault="00C25680">
      <w:pPr>
        <w:pStyle w:val="Textoindependiente"/>
        <w:spacing w:before="1"/>
      </w:pPr>
    </w:p>
    <w:p w:rsidR="00C25680" w:rsidRDefault="00F04C40">
      <w:pPr>
        <w:pStyle w:val="Textoindependiente"/>
        <w:spacing w:before="1"/>
        <w:ind w:left="217" w:right="220"/>
        <w:jc w:val="both"/>
      </w:pPr>
      <w:r>
        <w:rPr>
          <w:b/>
        </w:rPr>
        <w:t xml:space="preserve">XlI.- </w:t>
      </w:r>
      <w:r>
        <w:t>Las banquetas que se encuentren en mal estado, deberán ser reparadas inmediatamente después de que así lo ordene el Departamento de Obras Públicas del Municipio, en caso de inobservancia se aplicará una multa de $ 1.09 a $ 2.50 por metro cuadrado, a los infractores de esta disposición.</w:t>
      </w:r>
    </w:p>
    <w:p w:rsidR="00C25680" w:rsidRDefault="00C25680">
      <w:pPr>
        <w:pStyle w:val="Textoindependiente"/>
        <w:spacing w:before="11"/>
        <w:rPr>
          <w:sz w:val="19"/>
        </w:rPr>
      </w:pPr>
    </w:p>
    <w:p w:rsidR="00C25680" w:rsidRDefault="00F04C40">
      <w:pPr>
        <w:pStyle w:val="Textoindependiente"/>
        <w:ind w:left="217" w:right="217"/>
        <w:jc w:val="both"/>
      </w:pPr>
      <w:r>
        <w:rPr>
          <w:b/>
        </w:rPr>
        <w:t xml:space="preserve">XIIl.- </w:t>
      </w:r>
      <w:r>
        <w:t>Si los propietarios no bardean o arreglan sus banquetas cuando el Departamento de Obras Públicas del Municipio así lo ordene, el Municipio realizará estas obras, notificando a los afectados el importe de las mismas, de no cumplir con el requerimiento de pago, se aplicarán las disposiciones legales correspondientes.</w:t>
      </w:r>
    </w:p>
    <w:p w:rsidR="00C25680" w:rsidRDefault="00C25680">
      <w:pPr>
        <w:pStyle w:val="Textoindependiente"/>
        <w:spacing w:before="11"/>
        <w:rPr>
          <w:sz w:val="19"/>
        </w:rPr>
      </w:pPr>
    </w:p>
    <w:p w:rsidR="00C25680" w:rsidRDefault="00F04C40">
      <w:pPr>
        <w:pStyle w:val="Textoindependiente"/>
        <w:ind w:left="217" w:right="215"/>
        <w:jc w:val="both"/>
      </w:pPr>
      <w:r>
        <w:rPr>
          <w:b/>
        </w:rPr>
        <w:t xml:space="preserve">XIV.- </w:t>
      </w:r>
      <w:r>
        <w:t>Es obligación de toda persona que construye o repare una obra, solicitar permiso al Departamento de Obras Públicas del Municipio; para mejoras, fachadas o bardas, dicho permiso será gratuito, quien no cumpla con esta disposición será sancionado con una multa de $ 66.50 a $ 136.50.</w:t>
      </w:r>
    </w:p>
    <w:p w:rsidR="00C25680" w:rsidRDefault="00C25680">
      <w:pPr>
        <w:pStyle w:val="Textoindependiente"/>
        <w:spacing w:before="1"/>
      </w:pPr>
    </w:p>
    <w:p w:rsidR="00C25680" w:rsidRDefault="00F04C40">
      <w:pPr>
        <w:pStyle w:val="Textoindependiente"/>
        <w:ind w:left="217" w:right="214"/>
        <w:jc w:val="both"/>
      </w:pPr>
      <w:r>
        <w:rPr>
          <w:b/>
        </w:rPr>
        <w:t xml:space="preserve">XV.- </w:t>
      </w:r>
      <w:r>
        <w:t>La construcción o reparación de fachadas o marquesinas que puedan significar un peligro para la circulación en las banquetas, deberán ser protegidas con el máximo de seguridad para los peatones quedando totalmente prohibido obstruir la banqueta dificultando la circulación. Los infractores de esta disposición serán sancionados con multas de $ 66.50 a $ 136.50 sin perjuicio de construir la obra de protección a su cargo.</w:t>
      </w:r>
    </w:p>
    <w:p w:rsidR="00C25680" w:rsidRDefault="00C25680">
      <w:pPr>
        <w:pStyle w:val="Textoindependiente"/>
      </w:pPr>
    </w:p>
    <w:p w:rsidR="00C25680" w:rsidRDefault="00F04C40">
      <w:pPr>
        <w:pStyle w:val="Textoindependiente"/>
        <w:ind w:left="217" w:right="225"/>
        <w:jc w:val="both"/>
      </w:pPr>
      <w:r>
        <w:rPr>
          <w:b/>
        </w:rPr>
        <w:t xml:space="preserve">XVI.- </w:t>
      </w:r>
      <w:r>
        <w:t>Se sancionará de $ 160.00 a $ 320.00 a las personas que no mantengan limpios los lotes baldíos, usos y colindancias con la vía pública, cuando el Departamento de Obras Públicas lo requiera.</w:t>
      </w:r>
    </w:p>
    <w:p w:rsidR="00C25680" w:rsidRDefault="00C25680">
      <w:pPr>
        <w:pStyle w:val="Textoindependiente"/>
        <w:spacing w:before="11"/>
        <w:rPr>
          <w:sz w:val="19"/>
        </w:rPr>
      </w:pPr>
    </w:p>
    <w:p w:rsidR="00C25680" w:rsidRDefault="00F04C40">
      <w:pPr>
        <w:pStyle w:val="Textoindependiente"/>
        <w:ind w:left="217" w:right="217"/>
        <w:jc w:val="both"/>
      </w:pPr>
      <w:r>
        <w:rPr>
          <w:b/>
        </w:rPr>
        <w:t xml:space="preserve">XVII.- </w:t>
      </w:r>
      <w:r>
        <w:t>Los establecimientos que expendan bebidas alcohólicas y que operen sin licencia y el refrendo correspondiente se harán acreedores a una sanción de $ 1,087.00 a $ 2,282.00.</w:t>
      </w:r>
    </w:p>
    <w:p w:rsidR="00C25680" w:rsidRDefault="00C25680">
      <w:pPr>
        <w:pStyle w:val="Textoindependiente"/>
        <w:spacing w:before="1"/>
      </w:pPr>
    </w:p>
    <w:p w:rsidR="00C25680" w:rsidRDefault="00F04C40">
      <w:pPr>
        <w:pStyle w:val="Textoindependiente"/>
        <w:ind w:left="217"/>
        <w:jc w:val="both"/>
      </w:pPr>
      <w:r>
        <w:rPr>
          <w:b/>
        </w:rPr>
        <w:t xml:space="preserve">XVIII.- </w:t>
      </w:r>
      <w:r>
        <w:t>Quien viole sellos de clausura, se hará acreedor a una sanción de$ 1,086.00 a $ 2,282.00.</w:t>
      </w:r>
    </w:p>
    <w:p w:rsidR="00C25680" w:rsidRDefault="00C25680">
      <w:pPr>
        <w:pStyle w:val="Textoindependiente"/>
        <w:spacing w:before="10"/>
        <w:rPr>
          <w:sz w:val="19"/>
        </w:rPr>
      </w:pPr>
    </w:p>
    <w:p w:rsidR="00C25680" w:rsidRDefault="00F04C40">
      <w:pPr>
        <w:pStyle w:val="Textoindependiente"/>
        <w:ind w:left="217"/>
        <w:jc w:val="both"/>
      </w:pPr>
      <w:r>
        <w:rPr>
          <w:b/>
        </w:rPr>
        <w:t xml:space="preserve">XIX.- </w:t>
      </w:r>
      <w:r>
        <w:t>A quienes realicen matanza clandestina de animales se les sancionará con una multa de $1,141.00 a $</w:t>
      </w:r>
      <w:r>
        <w:rPr>
          <w:spacing w:val="-34"/>
        </w:rPr>
        <w:t xml:space="preserve"> </w:t>
      </w:r>
      <w:r>
        <w:t>2,282.00.</w:t>
      </w:r>
    </w:p>
    <w:p w:rsidR="00C25680" w:rsidRDefault="00C25680">
      <w:pPr>
        <w:pStyle w:val="Textoindependiente"/>
        <w:spacing w:before="1"/>
      </w:pPr>
    </w:p>
    <w:p w:rsidR="00C25680" w:rsidRDefault="00F04C40">
      <w:pPr>
        <w:pStyle w:val="Textoindependiente"/>
        <w:ind w:left="217"/>
        <w:jc w:val="both"/>
      </w:pPr>
      <w:r>
        <w:rPr>
          <w:b/>
        </w:rPr>
        <w:t>XX.-</w:t>
      </w:r>
      <w:r>
        <w:rPr>
          <w:b/>
          <w:spacing w:val="-1"/>
        </w:rPr>
        <w:t xml:space="preserve"> </w:t>
      </w:r>
      <w:r>
        <w:t>Se</w:t>
      </w:r>
      <w:r>
        <w:rPr>
          <w:spacing w:val="-2"/>
        </w:rPr>
        <w:t xml:space="preserve"> </w:t>
      </w:r>
      <w:r>
        <w:t>sancionará</w:t>
      </w:r>
      <w:r>
        <w:rPr>
          <w:spacing w:val="-2"/>
        </w:rPr>
        <w:t xml:space="preserve"> </w:t>
      </w:r>
      <w:r>
        <w:t>con</w:t>
      </w:r>
      <w:r>
        <w:rPr>
          <w:spacing w:val="-3"/>
        </w:rPr>
        <w:t xml:space="preserve"> </w:t>
      </w:r>
      <w:r>
        <w:t>una</w:t>
      </w:r>
      <w:r>
        <w:rPr>
          <w:spacing w:val="1"/>
        </w:rPr>
        <w:t xml:space="preserve"> </w:t>
      </w:r>
      <w:r>
        <w:t>multa</w:t>
      </w:r>
      <w:r>
        <w:rPr>
          <w:spacing w:val="-2"/>
        </w:rPr>
        <w:t xml:space="preserve"> </w:t>
      </w:r>
      <w:r>
        <w:t>de</w:t>
      </w:r>
      <w:r>
        <w:rPr>
          <w:spacing w:val="-2"/>
        </w:rPr>
        <w:t xml:space="preserve"> </w:t>
      </w:r>
      <w:r>
        <w:t>$</w:t>
      </w:r>
      <w:r>
        <w:rPr>
          <w:spacing w:val="-1"/>
        </w:rPr>
        <w:t xml:space="preserve"> </w:t>
      </w:r>
      <w:r>
        <w:t>66.50</w:t>
      </w:r>
      <w:r>
        <w:rPr>
          <w:spacing w:val="-1"/>
        </w:rPr>
        <w:t xml:space="preserve"> </w:t>
      </w:r>
      <w:r>
        <w:t>a</w:t>
      </w:r>
      <w:r>
        <w:rPr>
          <w:spacing w:val="-2"/>
        </w:rPr>
        <w:t xml:space="preserve"> </w:t>
      </w:r>
      <w:r>
        <w:t>$</w:t>
      </w:r>
      <w:r>
        <w:rPr>
          <w:spacing w:val="-3"/>
        </w:rPr>
        <w:t xml:space="preserve"> </w:t>
      </w:r>
      <w:r>
        <w:t>136.50</w:t>
      </w:r>
      <w:r>
        <w:rPr>
          <w:spacing w:val="-3"/>
        </w:rPr>
        <w:t xml:space="preserve"> </w:t>
      </w:r>
      <w:r>
        <w:t>a</w:t>
      </w:r>
      <w:r>
        <w:rPr>
          <w:spacing w:val="-2"/>
        </w:rPr>
        <w:t xml:space="preserve"> </w:t>
      </w:r>
      <w:r>
        <w:t>quienes</w:t>
      </w:r>
      <w:r>
        <w:rPr>
          <w:spacing w:val="-3"/>
        </w:rPr>
        <w:t xml:space="preserve"> </w:t>
      </w:r>
      <w:r>
        <w:t>incurran</w:t>
      </w:r>
      <w:r>
        <w:rPr>
          <w:spacing w:val="-3"/>
        </w:rPr>
        <w:t xml:space="preserve"> </w:t>
      </w:r>
      <w:r>
        <w:t>en</w:t>
      </w:r>
      <w:r>
        <w:rPr>
          <w:spacing w:val="-3"/>
        </w:rPr>
        <w:t xml:space="preserve"> </w:t>
      </w:r>
      <w:r>
        <w:t>cualquiera</w:t>
      </w:r>
      <w:r>
        <w:rPr>
          <w:spacing w:val="1"/>
        </w:rPr>
        <w:t xml:space="preserve"> </w:t>
      </w:r>
      <w:r>
        <w:t>de</w:t>
      </w:r>
      <w:r>
        <w:rPr>
          <w:spacing w:val="-2"/>
        </w:rPr>
        <w:t xml:space="preserve"> </w:t>
      </w:r>
      <w:r>
        <w:t>las</w:t>
      </w:r>
      <w:r>
        <w:rPr>
          <w:spacing w:val="-3"/>
        </w:rPr>
        <w:t xml:space="preserve"> </w:t>
      </w:r>
      <w:r>
        <w:t>conductas</w:t>
      </w:r>
      <w:r>
        <w:rPr>
          <w:spacing w:val="-2"/>
        </w:rPr>
        <w:t xml:space="preserve"> </w:t>
      </w:r>
      <w:r>
        <w:t>siguientes:</w:t>
      </w:r>
    </w:p>
    <w:p w:rsidR="00C25680" w:rsidRDefault="00C25680">
      <w:pPr>
        <w:pStyle w:val="Textoindependiente"/>
        <w:spacing w:before="1"/>
      </w:pPr>
    </w:p>
    <w:p w:rsidR="00C25680" w:rsidRDefault="00F04C40">
      <w:pPr>
        <w:pStyle w:val="Textoindependiente"/>
        <w:ind w:left="217" w:right="228"/>
        <w:jc w:val="both"/>
      </w:pPr>
      <w:r>
        <w:t>1.- Descuidar el aseo del tramo de calle y banqueta que corresponda a los propietarios o poseedores de casas, edificios, terrenos baldíos y establecimientos comerciales o industriales.</w:t>
      </w:r>
    </w:p>
    <w:p w:rsidR="00C25680" w:rsidRDefault="00C25680">
      <w:pPr>
        <w:pStyle w:val="Textoindependiente"/>
        <w:spacing w:before="10"/>
        <w:rPr>
          <w:sz w:val="19"/>
        </w:rPr>
      </w:pPr>
    </w:p>
    <w:p w:rsidR="00C25680" w:rsidRDefault="00F04C40">
      <w:pPr>
        <w:pStyle w:val="Textoindependiente"/>
        <w:spacing w:line="480" w:lineRule="auto"/>
        <w:ind w:left="217" w:right="3485"/>
      </w:pPr>
      <w:r>
        <w:t>2.- Quemar basura o desperdicios fuera de los lugares autorizados por el R. Ayuntamiento. 3.- Destruir los depósitos de basura instalados en la vía pública de $ 836.00 a $ 1,086.00.</w:t>
      </w:r>
    </w:p>
    <w:p w:rsidR="00C25680" w:rsidRDefault="00F04C40">
      <w:pPr>
        <w:pStyle w:val="Textoindependiente"/>
        <w:ind w:left="217"/>
        <w:jc w:val="both"/>
      </w:pPr>
      <w:r>
        <w:rPr>
          <w:b/>
        </w:rPr>
        <w:t xml:space="preserve">XXI.- </w:t>
      </w:r>
      <w:r>
        <w:t>Por tirar basura en la vía pública o en los lugares no autorizados para tal efecto por el R. Ayuntamiento cobrará una multa de</w:t>
      </w:r>
    </w:p>
    <w:p w:rsidR="00C25680" w:rsidRDefault="00F04C40">
      <w:pPr>
        <w:pStyle w:val="Textoindependiente"/>
        <w:ind w:left="217"/>
        <w:jc w:val="both"/>
      </w:pPr>
      <w:r>
        <w:t>$ 326.00 a $ 869.50.</w:t>
      </w:r>
    </w:p>
    <w:p w:rsidR="00C25680" w:rsidRDefault="00C25680">
      <w:pPr>
        <w:pStyle w:val="Textoindependiente"/>
        <w:spacing w:before="1"/>
      </w:pPr>
    </w:p>
    <w:p w:rsidR="00C25680" w:rsidRDefault="00F04C40">
      <w:pPr>
        <w:pStyle w:val="Textoindependiente"/>
        <w:ind w:left="217"/>
        <w:jc w:val="both"/>
      </w:pPr>
      <w:r>
        <w:rPr>
          <w:b/>
        </w:rPr>
        <w:t xml:space="preserve">ARTÍCULO 50.- </w:t>
      </w:r>
      <w:r>
        <w:t>Las multas por cometer faltas administrativas en el Municipio son las siguientes:</w:t>
      </w:r>
    </w:p>
    <w:p w:rsidR="00C25680" w:rsidRDefault="00C25680">
      <w:pPr>
        <w:pStyle w:val="Textoindependiente"/>
        <w:spacing w:before="1"/>
      </w:pPr>
    </w:p>
    <w:p w:rsidR="00C25680" w:rsidRDefault="00F04C40">
      <w:pPr>
        <w:pStyle w:val="Textoindependiente"/>
        <w:ind w:left="217"/>
        <w:jc w:val="both"/>
      </w:pPr>
      <w:r>
        <w:rPr>
          <w:b/>
        </w:rPr>
        <w:t xml:space="preserve">I.- </w:t>
      </w:r>
      <w:r>
        <w:t>Por las faltas o infracciones contra el bienestar colectivo se aplicarán sanciones en Unidades de Medida y Actualización (UMA):</w:t>
      </w:r>
    </w:p>
    <w:p w:rsidR="00C25680" w:rsidRDefault="00C25680">
      <w:pPr>
        <w:pStyle w:val="Textoindependiente"/>
        <w:spacing w:before="8"/>
        <w:rPr>
          <w:sz w:val="21"/>
        </w:rPr>
      </w:pPr>
    </w:p>
    <w:tbl>
      <w:tblPr>
        <w:tblStyle w:val="TableNormal"/>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97"/>
        <w:gridCol w:w="8528"/>
        <w:gridCol w:w="851"/>
        <w:gridCol w:w="827"/>
      </w:tblGrid>
      <w:tr w:rsidR="00C25680">
        <w:trPr>
          <w:trHeight w:val="231"/>
        </w:trPr>
        <w:tc>
          <w:tcPr>
            <w:tcW w:w="497" w:type="dxa"/>
            <w:tcBorders>
              <w:bottom w:val="single" w:sz="6" w:space="0" w:color="000000"/>
              <w:right w:val="single" w:sz="6" w:space="0" w:color="000000"/>
            </w:tcBorders>
          </w:tcPr>
          <w:p w:rsidR="00C25680" w:rsidRDefault="00C25680">
            <w:pPr>
              <w:pStyle w:val="TableParagraph"/>
              <w:spacing w:line="240" w:lineRule="auto"/>
              <w:rPr>
                <w:sz w:val="16"/>
              </w:rPr>
            </w:pPr>
          </w:p>
        </w:tc>
        <w:tc>
          <w:tcPr>
            <w:tcW w:w="8528"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69"/>
              <w:rPr>
                <w:b/>
                <w:sz w:val="20"/>
              </w:rPr>
            </w:pPr>
            <w:r>
              <w:rPr>
                <w:b/>
                <w:sz w:val="20"/>
              </w:rPr>
              <w:t>INFRACCIÒN</w:t>
            </w:r>
          </w:p>
        </w:tc>
        <w:tc>
          <w:tcPr>
            <w:tcW w:w="851"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201" w:right="182"/>
              <w:jc w:val="center"/>
              <w:rPr>
                <w:b/>
                <w:sz w:val="20"/>
              </w:rPr>
            </w:pPr>
            <w:r>
              <w:rPr>
                <w:b/>
                <w:sz w:val="20"/>
              </w:rPr>
              <w:t>MÌN</w:t>
            </w:r>
          </w:p>
        </w:tc>
        <w:tc>
          <w:tcPr>
            <w:tcW w:w="827" w:type="dxa"/>
            <w:tcBorders>
              <w:left w:val="single" w:sz="6" w:space="0" w:color="000000"/>
              <w:bottom w:val="single" w:sz="6" w:space="0" w:color="000000"/>
            </w:tcBorders>
          </w:tcPr>
          <w:p w:rsidR="00C25680" w:rsidRDefault="00F04C40">
            <w:pPr>
              <w:pStyle w:val="TableParagraph"/>
              <w:spacing w:line="212" w:lineRule="exact"/>
              <w:ind w:left="157" w:right="121"/>
              <w:jc w:val="center"/>
              <w:rPr>
                <w:b/>
                <w:sz w:val="20"/>
              </w:rPr>
            </w:pPr>
            <w:r>
              <w:rPr>
                <w:b/>
                <w:sz w:val="20"/>
              </w:rPr>
              <w:t>MÀX</w:t>
            </w:r>
          </w:p>
        </w:tc>
      </w:tr>
      <w:tr w:rsidR="00C25680">
        <w:trPr>
          <w:trHeight w:val="229"/>
        </w:trPr>
        <w:tc>
          <w:tcPr>
            <w:tcW w:w="497"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1.</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9"/>
              <w:rPr>
                <w:sz w:val="20"/>
              </w:rPr>
            </w:pPr>
            <w:r>
              <w:rPr>
                <w:sz w:val="20"/>
              </w:rPr>
              <w:t>Causar escándalos o participar en ellos, en lugares públicos o privados</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13"/>
              <w:jc w:val="center"/>
              <w:rPr>
                <w:sz w:val="20"/>
              </w:rPr>
            </w:pPr>
            <w:r>
              <w:rPr>
                <w:w w:val="99"/>
                <w:sz w:val="20"/>
              </w:rPr>
              <w:t>5</w:t>
            </w:r>
          </w:p>
        </w:tc>
        <w:tc>
          <w:tcPr>
            <w:tcW w:w="827" w:type="dxa"/>
            <w:tcBorders>
              <w:top w:val="single" w:sz="6" w:space="0" w:color="000000"/>
              <w:left w:val="single" w:sz="6" w:space="0" w:color="000000"/>
              <w:bottom w:val="single" w:sz="6" w:space="0" w:color="000000"/>
            </w:tcBorders>
          </w:tcPr>
          <w:p w:rsidR="00C25680" w:rsidRDefault="00F04C40">
            <w:pPr>
              <w:pStyle w:val="TableParagraph"/>
              <w:ind w:left="157" w:right="121"/>
              <w:jc w:val="center"/>
              <w:rPr>
                <w:sz w:val="20"/>
              </w:rPr>
            </w:pPr>
            <w:r>
              <w:rPr>
                <w:sz w:val="20"/>
              </w:rPr>
              <w:t>10</w:t>
            </w:r>
          </w:p>
        </w:tc>
      </w:tr>
      <w:tr w:rsidR="00C25680">
        <w:trPr>
          <w:trHeight w:val="460"/>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2.</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Consumir bebidas embriagantes y/o sustancias psicotrópicas o permanecer en estado de ebriedad o bajo</w:t>
            </w:r>
          </w:p>
          <w:p w:rsidR="00C25680" w:rsidRDefault="00F04C40">
            <w:pPr>
              <w:pStyle w:val="TableParagraph"/>
              <w:spacing w:line="217" w:lineRule="exact"/>
              <w:ind w:left="69"/>
              <w:rPr>
                <w:sz w:val="20"/>
              </w:rPr>
            </w:pPr>
            <w:r>
              <w:rPr>
                <w:sz w:val="20"/>
              </w:rPr>
              <w:t>el influjo de aquellas en lotes baldíos, a bordo de vehículos o en lugares y vías públicas</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201" w:right="182"/>
              <w:jc w:val="center"/>
              <w:rPr>
                <w:sz w:val="20"/>
              </w:rPr>
            </w:pPr>
            <w:r>
              <w:rPr>
                <w:sz w:val="20"/>
              </w:rPr>
              <w:t>10</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7" w:right="121"/>
              <w:jc w:val="center"/>
              <w:rPr>
                <w:sz w:val="20"/>
              </w:rPr>
            </w:pPr>
            <w:r>
              <w:rPr>
                <w:sz w:val="20"/>
              </w:rPr>
              <w:t>20</w:t>
            </w:r>
          </w:p>
        </w:tc>
      </w:tr>
      <w:tr w:rsidR="00C25680">
        <w:trPr>
          <w:trHeight w:val="231"/>
        </w:trPr>
        <w:tc>
          <w:tcPr>
            <w:tcW w:w="497" w:type="dxa"/>
            <w:tcBorders>
              <w:top w:val="single" w:sz="6" w:space="0" w:color="000000"/>
              <w:right w:val="single" w:sz="6" w:space="0" w:color="000000"/>
            </w:tcBorders>
          </w:tcPr>
          <w:p w:rsidR="00C25680" w:rsidRDefault="00F04C40">
            <w:pPr>
              <w:pStyle w:val="TableParagraph"/>
              <w:spacing w:line="212" w:lineRule="exact"/>
              <w:ind w:left="54"/>
              <w:rPr>
                <w:sz w:val="20"/>
              </w:rPr>
            </w:pPr>
            <w:r>
              <w:rPr>
                <w:sz w:val="20"/>
              </w:rPr>
              <w:t>3.</w:t>
            </w:r>
          </w:p>
        </w:tc>
        <w:tc>
          <w:tcPr>
            <w:tcW w:w="8528"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69"/>
              <w:rPr>
                <w:sz w:val="20"/>
              </w:rPr>
            </w:pPr>
            <w:r>
              <w:rPr>
                <w:sz w:val="20"/>
              </w:rPr>
              <w:t>Ocasionar molestias con emisiones de ruido que rebasen los límites máximos permisibles establecidos,</w:t>
            </w:r>
          </w:p>
        </w:tc>
        <w:tc>
          <w:tcPr>
            <w:tcW w:w="851"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13"/>
              <w:jc w:val="center"/>
              <w:rPr>
                <w:sz w:val="20"/>
              </w:rPr>
            </w:pPr>
            <w:r>
              <w:rPr>
                <w:w w:val="99"/>
                <w:sz w:val="20"/>
              </w:rPr>
              <w:t>5</w:t>
            </w:r>
          </w:p>
        </w:tc>
        <w:tc>
          <w:tcPr>
            <w:tcW w:w="827" w:type="dxa"/>
            <w:tcBorders>
              <w:top w:val="single" w:sz="6" w:space="0" w:color="000000"/>
              <w:left w:val="single" w:sz="6" w:space="0" w:color="000000"/>
            </w:tcBorders>
          </w:tcPr>
          <w:p w:rsidR="00C25680" w:rsidRDefault="00F04C40">
            <w:pPr>
              <w:pStyle w:val="TableParagraph"/>
              <w:spacing w:line="212" w:lineRule="exact"/>
              <w:ind w:left="157" w:right="121"/>
              <w:jc w:val="center"/>
              <w:rPr>
                <w:sz w:val="20"/>
              </w:rPr>
            </w:pPr>
            <w:r>
              <w:rPr>
                <w:sz w:val="20"/>
              </w:rPr>
              <w:t>10</w:t>
            </w:r>
          </w:p>
        </w:tc>
      </w:tr>
    </w:tbl>
    <w:p w:rsidR="00C25680" w:rsidRDefault="00C25680">
      <w:pPr>
        <w:spacing w:line="212" w:lineRule="exact"/>
        <w:jc w:val="center"/>
        <w:rPr>
          <w:sz w:val="20"/>
        </w:rPr>
        <w:sectPr w:rsidR="00C25680">
          <w:pgSz w:w="12250" w:h="15850"/>
          <w:pgMar w:top="960" w:right="380" w:bottom="0" w:left="860" w:header="710" w:footer="0" w:gutter="0"/>
          <w:cols w:space="720"/>
        </w:sectPr>
      </w:pPr>
    </w:p>
    <w:tbl>
      <w:tblPr>
        <w:tblStyle w:val="TableNormal"/>
        <w:tblW w:w="0" w:type="auto"/>
        <w:tblInd w:w="170"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497"/>
        <w:gridCol w:w="8528"/>
        <w:gridCol w:w="851"/>
        <w:gridCol w:w="827"/>
      </w:tblGrid>
      <w:tr w:rsidR="00C25680">
        <w:trPr>
          <w:trHeight w:val="238"/>
        </w:trPr>
        <w:tc>
          <w:tcPr>
            <w:tcW w:w="497" w:type="dxa"/>
            <w:tcBorders>
              <w:left w:val="double" w:sz="2" w:space="0" w:color="000000"/>
              <w:bottom w:val="single" w:sz="6" w:space="0" w:color="000000"/>
              <w:right w:val="single" w:sz="6" w:space="0" w:color="000000"/>
            </w:tcBorders>
          </w:tcPr>
          <w:p w:rsidR="00C25680" w:rsidRDefault="00C25680">
            <w:pPr>
              <w:pStyle w:val="TableParagraph"/>
              <w:spacing w:line="240" w:lineRule="auto"/>
              <w:rPr>
                <w:sz w:val="16"/>
              </w:rPr>
            </w:pPr>
          </w:p>
        </w:tc>
        <w:tc>
          <w:tcPr>
            <w:tcW w:w="8528" w:type="dxa"/>
            <w:tcBorders>
              <w:left w:val="single" w:sz="6" w:space="0" w:color="000000"/>
              <w:bottom w:val="single" w:sz="6" w:space="0" w:color="000000"/>
              <w:right w:val="single" w:sz="6" w:space="0" w:color="000000"/>
            </w:tcBorders>
          </w:tcPr>
          <w:p w:rsidR="00C25680" w:rsidRDefault="00F04C40">
            <w:pPr>
              <w:pStyle w:val="TableParagraph"/>
              <w:spacing w:before="2" w:line="217" w:lineRule="exact"/>
              <w:ind w:left="69"/>
              <w:rPr>
                <w:sz w:val="20"/>
              </w:rPr>
            </w:pPr>
            <w:r>
              <w:rPr>
                <w:sz w:val="20"/>
              </w:rPr>
              <w:t>en cuyo caso se aplicarán las sanciones contempladas en los ordenamientos aplicables.</w:t>
            </w:r>
          </w:p>
        </w:tc>
        <w:tc>
          <w:tcPr>
            <w:tcW w:w="851" w:type="dxa"/>
            <w:tcBorders>
              <w:left w:val="single" w:sz="6" w:space="0" w:color="000000"/>
              <w:bottom w:val="single" w:sz="6" w:space="0" w:color="000000"/>
              <w:right w:val="single" w:sz="6" w:space="0" w:color="000000"/>
            </w:tcBorders>
          </w:tcPr>
          <w:p w:rsidR="00C25680" w:rsidRDefault="00C25680">
            <w:pPr>
              <w:pStyle w:val="TableParagraph"/>
              <w:spacing w:line="240" w:lineRule="auto"/>
              <w:rPr>
                <w:sz w:val="16"/>
              </w:rPr>
            </w:pPr>
          </w:p>
        </w:tc>
        <w:tc>
          <w:tcPr>
            <w:tcW w:w="827" w:type="dxa"/>
            <w:tcBorders>
              <w:left w:val="single" w:sz="6" w:space="0" w:color="000000"/>
              <w:bottom w:val="single" w:sz="6" w:space="0" w:color="000000"/>
              <w:right w:val="double" w:sz="2" w:space="0" w:color="000000"/>
            </w:tcBorders>
          </w:tcPr>
          <w:p w:rsidR="00C25680" w:rsidRDefault="00C25680">
            <w:pPr>
              <w:pStyle w:val="TableParagraph"/>
              <w:spacing w:line="240" w:lineRule="auto"/>
              <w:rPr>
                <w:sz w:val="16"/>
              </w:rPr>
            </w:pPr>
          </w:p>
        </w:tc>
      </w:tr>
      <w:tr w:rsidR="00C25680">
        <w:trPr>
          <w:trHeight w:val="229"/>
        </w:trPr>
        <w:tc>
          <w:tcPr>
            <w:tcW w:w="497"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ind w:left="54"/>
              <w:rPr>
                <w:sz w:val="20"/>
              </w:rPr>
            </w:pPr>
            <w:r>
              <w:rPr>
                <w:sz w:val="20"/>
              </w:rPr>
              <w:t>4.</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9"/>
              <w:rPr>
                <w:sz w:val="20"/>
              </w:rPr>
            </w:pPr>
            <w:r>
              <w:rPr>
                <w:sz w:val="20"/>
              </w:rPr>
              <w:t>Alterar el orden</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27"/>
              <w:rPr>
                <w:sz w:val="20"/>
              </w:rPr>
            </w:pPr>
            <w:r>
              <w:rPr>
                <w:sz w:val="20"/>
              </w:rPr>
              <w:t>10</w:t>
            </w:r>
          </w:p>
        </w:tc>
        <w:tc>
          <w:tcPr>
            <w:tcW w:w="827"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ind w:right="277"/>
              <w:jc w:val="right"/>
              <w:rPr>
                <w:sz w:val="20"/>
              </w:rPr>
            </w:pPr>
            <w:r>
              <w:rPr>
                <w:sz w:val="20"/>
              </w:rPr>
              <w:t>20</w:t>
            </w:r>
          </w:p>
        </w:tc>
      </w:tr>
      <w:tr w:rsidR="00C25680">
        <w:trPr>
          <w:trHeight w:val="460"/>
        </w:trPr>
        <w:tc>
          <w:tcPr>
            <w:tcW w:w="497"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5.</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Arrojar objetos sólidos o líquidos, provocar riñas y/o participar en ellas, en reuniones o espectáculos</w:t>
            </w:r>
          </w:p>
          <w:p w:rsidR="00C25680" w:rsidRDefault="00F04C40">
            <w:pPr>
              <w:pStyle w:val="TableParagraph"/>
              <w:spacing w:before="1" w:line="217" w:lineRule="exact"/>
              <w:ind w:left="69"/>
              <w:rPr>
                <w:sz w:val="20"/>
              </w:rPr>
            </w:pPr>
            <w:r>
              <w:rPr>
                <w:sz w:val="20"/>
              </w:rPr>
              <w:t>públicos que alteren el orden o el bienestar común.</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327"/>
              <w:rPr>
                <w:sz w:val="20"/>
              </w:rPr>
            </w:pPr>
            <w:r>
              <w:rPr>
                <w:sz w:val="20"/>
              </w:rPr>
              <w:t>10</w:t>
            </w:r>
          </w:p>
        </w:tc>
        <w:tc>
          <w:tcPr>
            <w:tcW w:w="827"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3" w:lineRule="exact"/>
              <w:ind w:right="277"/>
              <w:jc w:val="right"/>
              <w:rPr>
                <w:sz w:val="20"/>
              </w:rPr>
            </w:pPr>
            <w:r>
              <w:rPr>
                <w:sz w:val="20"/>
              </w:rPr>
              <w:t>20</w:t>
            </w:r>
          </w:p>
        </w:tc>
      </w:tr>
      <w:tr w:rsidR="00C25680">
        <w:trPr>
          <w:trHeight w:val="690"/>
        </w:trPr>
        <w:tc>
          <w:tcPr>
            <w:tcW w:w="497"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6.</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Solicitar los servicios de la Policía Preventiva Municipal, de la Coordinación de prevención y Control</w:t>
            </w:r>
          </w:p>
          <w:p w:rsidR="00C25680" w:rsidRDefault="00F04C40">
            <w:pPr>
              <w:pStyle w:val="TableParagraph"/>
              <w:spacing w:line="230" w:lineRule="atLeast"/>
              <w:ind w:left="69"/>
              <w:rPr>
                <w:sz w:val="20"/>
              </w:rPr>
            </w:pPr>
            <w:r>
              <w:rPr>
                <w:sz w:val="20"/>
              </w:rPr>
              <w:t>de Siniestros, del Sistema de Atención a Llamadas de Emergencia 0.6.6., del Sistema de Denuncia Anónima 089, de establecimientos médicos o asistenciales de emergencia, invocando hechos falsos.</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327"/>
              <w:rPr>
                <w:sz w:val="20"/>
              </w:rPr>
            </w:pPr>
            <w:r>
              <w:rPr>
                <w:sz w:val="20"/>
              </w:rPr>
              <w:t>10</w:t>
            </w:r>
          </w:p>
        </w:tc>
        <w:tc>
          <w:tcPr>
            <w:tcW w:w="827"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3" w:lineRule="exact"/>
              <w:ind w:right="277"/>
              <w:jc w:val="right"/>
              <w:rPr>
                <w:sz w:val="20"/>
              </w:rPr>
            </w:pPr>
            <w:r>
              <w:rPr>
                <w:sz w:val="20"/>
              </w:rPr>
              <w:t>20</w:t>
            </w:r>
          </w:p>
        </w:tc>
      </w:tr>
      <w:tr w:rsidR="00C25680">
        <w:trPr>
          <w:trHeight w:val="229"/>
        </w:trPr>
        <w:tc>
          <w:tcPr>
            <w:tcW w:w="497"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ind w:left="54"/>
              <w:rPr>
                <w:sz w:val="20"/>
              </w:rPr>
            </w:pPr>
            <w:r>
              <w:rPr>
                <w:sz w:val="20"/>
              </w:rPr>
              <w:t>7.</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9"/>
              <w:rPr>
                <w:sz w:val="20"/>
              </w:rPr>
            </w:pPr>
            <w:r>
              <w:rPr>
                <w:sz w:val="20"/>
              </w:rPr>
              <w:t>Realizar comercio ambulante sin permiso, licencia, concesión o autorización municipal.</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375"/>
              <w:rPr>
                <w:sz w:val="20"/>
              </w:rPr>
            </w:pPr>
            <w:r>
              <w:rPr>
                <w:w w:val="99"/>
                <w:sz w:val="20"/>
              </w:rPr>
              <w:t>5</w:t>
            </w:r>
          </w:p>
        </w:tc>
        <w:tc>
          <w:tcPr>
            <w:tcW w:w="827"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ind w:right="277"/>
              <w:jc w:val="right"/>
              <w:rPr>
                <w:sz w:val="20"/>
              </w:rPr>
            </w:pPr>
            <w:r>
              <w:rPr>
                <w:sz w:val="20"/>
              </w:rPr>
              <w:t>10</w:t>
            </w:r>
          </w:p>
        </w:tc>
      </w:tr>
      <w:tr w:rsidR="00C25680">
        <w:trPr>
          <w:trHeight w:val="460"/>
        </w:trPr>
        <w:tc>
          <w:tcPr>
            <w:tcW w:w="497"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8.</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Realizar comercio ambulante con permiso, licencia, concesión o autorización fuera de los lugares y</w:t>
            </w:r>
          </w:p>
          <w:p w:rsidR="00C25680" w:rsidRDefault="00F04C40">
            <w:pPr>
              <w:pStyle w:val="TableParagraph"/>
              <w:spacing w:line="217" w:lineRule="exact"/>
              <w:ind w:left="69"/>
              <w:rPr>
                <w:sz w:val="20"/>
              </w:rPr>
            </w:pPr>
            <w:r>
              <w:rPr>
                <w:sz w:val="20"/>
              </w:rPr>
              <w:t>zonas establecidas en los mismos</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375"/>
              <w:rPr>
                <w:sz w:val="20"/>
              </w:rPr>
            </w:pPr>
            <w:r>
              <w:rPr>
                <w:w w:val="99"/>
                <w:sz w:val="20"/>
              </w:rPr>
              <w:t>5</w:t>
            </w:r>
          </w:p>
        </w:tc>
        <w:tc>
          <w:tcPr>
            <w:tcW w:w="827"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3" w:lineRule="exact"/>
              <w:ind w:right="277"/>
              <w:jc w:val="right"/>
              <w:rPr>
                <w:sz w:val="20"/>
              </w:rPr>
            </w:pPr>
            <w:r>
              <w:rPr>
                <w:sz w:val="20"/>
              </w:rPr>
              <w:t>10</w:t>
            </w:r>
          </w:p>
        </w:tc>
      </w:tr>
      <w:tr w:rsidR="00C25680">
        <w:trPr>
          <w:trHeight w:val="460"/>
        </w:trPr>
        <w:tc>
          <w:tcPr>
            <w:tcW w:w="497" w:type="dxa"/>
            <w:tcBorders>
              <w:top w:val="single" w:sz="6" w:space="0" w:color="000000"/>
              <w:left w:val="double" w:sz="2"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9.</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Organizar espectáculos y diversiones públicas en locales que no cumplan con los requisitos de seguridad</w:t>
            </w:r>
          </w:p>
          <w:p w:rsidR="00C25680" w:rsidRDefault="00F04C40">
            <w:pPr>
              <w:pStyle w:val="TableParagraph"/>
              <w:spacing w:line="217" w:lineRule="exact"/>
              <w:ind w:left="69"/>
              <w:rPr>
                <w:sz w:val="20"/>
              </w:rPr>
            </w:pPr>
            <w:r>
              <w:rPr>
                <w:sz w:val="20"/>
              </w:rPr>
              <w:t>establecidos en los reglamentos respectivos.</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327"/>
              <w:rPr>
                <w:sz w:val="20"/>
              </w:rPr>
            </w:pPr>
            <w:r>
              <w:rPr>
                <w:sz w:val="20"/>
              </w:rPr>
              <w:t>10</w:t>
            </w:r>
          </w:p>
        </w:tc>
        <w:tc>
          <w:tcPr>
            <w:tcW w:w="827" w:type="dxa"/>
            <w:tcBorders>
              <w:top w:val="single" w:sz="6" w:space="0" w:color="000000"/>
              <w:left w:val="single" w:sz="6" w:space="0" w:color="000000"/>
              <w:bottom w:val="single" w:sz="6" w:space="0" w:color="000000"/>
              <w:right w:val="double" w:sz="2" w:space="0" w:color="000000"/>
            </w:tcBorders>
          </w:tcPr>
          <w:p w:rsidR="00C25680" w:rsidRDefault="00F04C40">
            <w:pPr>
              <w:pStyle w:val="TableParagraph"/>
              <w:spacing w:line="223" w:lineRule="exact"/>
              <w:ind w:right="277"/>
              <w:jc w:val="right"/>
              <w:rPr>
                <w:sz w:val="20"/>
              </w:rPr>
            </w:pPr>
            <w:r>
              <w:rPr>
                <w:sz w:val="20"/>
              </w:rPr>
              <w:t>15</w:t>
            </w:r>
          </w:p>
        </w:tc>
      </w:tr>
      <w:tr w:rsidR="00C25680">
        <w:trPr>
          <w:trHeight w:val="459"/>
        </w:trPr>
        <w:tc>
          <w:tcPr>
            <w:tcW w:w="497" w:type="dxa"/>
            <w:tcBorders>
              <w:top w:val="single" w:sz="6" w:space="0" w:color="000000"/>
              <w:left w:val="double" w:sz="2" w:space="0" w:color="000000"/>
              <w:bottom w:val="double" w:sz="2" w:space="0" w:color="000000"/>
              <w:right w:val="single" w:sz="6" w:space="0" w:color="000000"/>
            </w:tcBorders>
          </w:tcPr>
          <w:p w:rsidR="00C25680" w:rsidRDefault="00F04C40">
            <w:pPr>
              <w:pStyle w:val="TableParagraph"/>
              <w:spacing w:line="223" w:lineRule="exact"/>
              <w:ind w:left="54"/>
              <w:rPr>
                <w:sz w:val="20"/>
              </w:rPr>
            </w:pPr>
            <w:r>
              <w:rPr>
                <w:sz w:val="20"/>
              </w:rPr>
              <w:t>10</w:t>
            </w:r>
          </w:p>
        </w:tc>
        <w:tc>
          <w:tcPr>
            <w:tcW w:w="8528" w:type="dxa"/>
            <w:tcBorders>
              <w:top w:val="single" w:sz="6" w:space="0" w:color="000000"/>
              <w:left w:val="single" w:sz="6" w:space="0" w:color="000000"/>
              <w:bottom w:val="double" w:sz="2" w:space="0" w:color="000000"/>
              <w:right w:val="single" w:sz="6" w:space="0" w:color="000000"/>
            </w:tcBorders>
          </w:tcPr>
          <w:p w:rsidR="00C25680" w:rsidRDefault="00F04C40">
            <w:pPr>
              <w:pStyle w:val="TableParagraph"/>
              <w:spacing w:line="223" w:lineRule="exact"/>
              <w:ind w:left="69"/>
              <w:rPr>
                <w:sz w:val="20"/>
              </w:rPr>
            </w:pPr>
            <w:r>
              <w:rPr>
                <w:sz w:val="20"/>
              </w:rPr>
              <w:t>Acumular y/o vender localidades por parte de particulares ajenos al evento con fines de especulación</w:t>
            </w:r>
          </w:p>
          <w:p w:rsidR="00C25680" w:rsidRDefault="00F04C40">
            <w:pPr>
              <w:pStyle w:val="TableParagraph"/>
              <w:spacing w:line="216" w:lineRule="exact"/>
              <w:ind w:left="69"/>
              <w:rPr>
                <w:sz w:val="20"/>
              </w:rPr>
            </w:pPr>
            <w:r>
              <w:rPr>
                <w:sz w:val="20"/>
              </w:rPr>
              <w:t>comercial</w:t>
            </w:r>
          </w:p>
        </w:tc>
        <w:tc>
          <w:tcPr>
            <w:tcW w:w="851" w:type="dxa"/>
            <w:tcBorders>
              <w:top w:val="single" w:sz="6" w:space="0" w:color="000000"/>
              <w:left w:val="single" w:sz="6" w:space="0" w:color="000000"/>
              <w:bottom w:val="double" w:sz="2" w:space="0" w:color="000000"/>
              <w:right w:val="single" w:sz="6" w:space="0" w:color="000000"/>
            </w:tcBorders>
          </w:tcPr>
          <w:p w:rsidR="00C25680" w:rsidRDefault="00F04C40">
            <w:pPr>
              <w:pStyle w:val="TableParagraph"/>
              <w:spacing w:line="223" w:lineRule="exact"/>
              <w:ind w:left="327"/>
              <w:rPr>
                <w:sz w:val="20"/>
              </w:rPr>
            </w:pPr>
            <w:r>
              <w:rPr>
                <w:sz w:val="20"/>
              </w:rPr>
              <w:t>15</w:t>
            </w:r>
          </w:p>
        </w:tc>
        <w:tc>
          <w:tcPr>
            <w:tcW w:w="827" w:type="dxa"/>
            <w:tcBorders>
              <w:top w:val="single" w:sz="6" w:space="0" w:color="000000"/>
              <w:left w:val="single" w:sz="6" w:space="0" w:color="000000"/>
              <w:bottom w:val="double" w:sz="2" w:space="0" w:color="000000"/>
              <w:right w:val="double" w:sz="2" w:space="0" w:color="000000"/>
            </w:tcBorders>
          </w:tcPr>
          <w:p w:rsidR="00C25680" w:rsidRDefault="00F04C40">
            <w:pPr>
              <w:pStyle w:val="TableParagraph"/>
              <w:spacing w:line="223" w:lineRule="exact"/>
              <w:ind w:right="277"/>
              <w:jc w:val="right"/>
              <w:rPr>
                <w:sz w:val="20"/>
              </w:rPr>
            </w:pPr>
            <w:r>
              <w:rPr>
                <w:sz w:val="20"/>
              </w:rPr>
              <w:t>20</w:t>
            </w:r>
          </w:p>
        </w:tc>
      </w:tr>
    </w:tbl>
    <w:p w:rsidR="00C25680" w:rsidRDefault="00C25680">
      <w:pPr>
        <w:pStyle w:val="Textoindependiente"/>
        <w:spacing w:before="5"/>
        <w:rPr>
          <w:sz w:val="13"/>
        </w:rPr>
      </w:pPr>
    </w:p>
    <w:p w:rsidR="00C25680" w:rsidRDefault="00F04C40">
      <w:pPr>
        <w:pStyle w:val="Textoindependiente"/>
        <w:spacing w:before="91"/>
        <w:ind w:left="217"/>
      </w:pPr>
      <w:r>
        <w:rPr>
          <w:b/>
        </w:rPr>
        <w:t xml:space="preserve">II.- </w:t>
      </w:r>
      <w:r>
        <w:t>Por las faltas o infracciones contra la seguridad general se aplicarán sanciones en Unidades de Medida y Actualización (UMA):</w:t>
      </w:r>
    </w:p>
    <w:p w:rsidR="00C25680" w:rsidRDefault="00C25680">
      <w:pPr>
        <w:pStyle w:val="Textoindependiente"/>
        <w:spacing w:before="11"/>
        <w:rPr>
          <w:sz w:val="21"/>
        </w:rPr>
      </w:pPr>
    </w:p>
    <w:tbl>
      <w:tblPr>
        <w:tblStyle w:val="TableNormal"/>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97"/>
        <w:gridCol w:w="8528"/>
        <w:gridCol w:w="851"/>
        <w:gridCol w:w="827"/>
      </w:tblGrid>
      <w:tr w:rsidR="00C25680">
        <w:trPr>
          <w:trHeight w:val="229"/>
        </w:trPr>
        <w:tc>
          <w:tcPr>
            <w:tcW w:w="497" w:type="dxa"/>
            <w:tcBorders>
              <w:bottom w:val="single" w:sz="6" w:space="0" w:color="000000"/>
              <w:right w:val="single" w:sz="6" w:space="0" w:color="000000"/>
            </w:tcBorders>
          </w:tcPr>
          <w:p w:rsidR="00C25680" w:rsidRDefault="00C25680">
            <w:pPr>
              <w:pStyle w:val="TableParagraph"/>
              <w:spacing w:line="240" w:lineRule="auto"/>
              <w:rPr>
                <w:sz w:val="16"/>
              </w:rPr>
            </w:pPr>
          </w:p>
        </w:tc>
        <w:tc>
          <w:tcPr>
            <w:tcW w:w="8528" w:type="dxa"/>
            <w:tcBorders>
              <w:left w:val="single" w:sz="6" w:space="0" w:color="000000"/>
              <w:bottom w:val="single" w:sz="6" w:space="0" w:color="000000"/>
              <w:right w:val="single" w:sz="6" w:space="0" w:color="000000"/>
            </w:tcBorders>
          </w:tcPr>
          <w:p w:rsidR="00C25680" w:rsidRDefault="00F04C40">
            <w:pPr>
              <w:pStyle w:val="TableParagraph"/>
              <w:ind w:left="69"/>
              <w:rPr>
                <w:b/>
                <w:sz w:val="20"/>
              </w:rPr>
            </w:pPr>
            <w:r>
              <w:rPr>
                <w:b/>
                <w:sz w:val="20"/>
              </w:rPr>
              <w:t>INFRACCIÒN</w:t>
            </w:r>
          </w:p>
        </w:tc>
        <w:tc>
          <w:tcPr>
            <w:tcW w:w="851" w:type="dxa"/>
            <w:tcBorders>
              <w:left w:val="single" w:sz="6" w:space="0" w:color="000000"/>
              <w:bottom w:val="single" w:sz="6" w:space="0" w:color="000000"/>
              <w:right w:val="single" w:sz="6" w:space="0" w:color="000000"/>
            </w:tcBorders>
          </w:tcPr>
          <w:p w:rsidR="00C25680" w:rsidRDefault="00F04C40">
            <w:pPr>
              <w:pStyle w:val="TableParagraph"/>
              <w:ind w:left="201" w:right="182"/>
              <w:jc w:val="center"/>
              <w:rPr>
                <w:b/>
                <w:sz w:val="20"/>
              </w:rPr>
            </w:pPr>
            <w:r>
              <w:rPr>
                <w:b/>
                <w:sz w:val="20"/>
              </w:rPr>
              <w:t>MÌN</w:t>
            </w:r>
          </w:p>
        </w:tc>
        <w:tc>
          <w:tcPr>
            <w:tcW w:w="827" w:type="dxa"/>
            <w:tcBorders>
              <w:left w:val="single" w:sz="6" w:space="0" w:color="000000"/>
              <w:bottom w:val="single" w:sz="6" w:space="0" w:color="000000"/>
            </w:tcBorders>
          </w:tcPr>
          <w:p w:rsidR="00C25680" w:rsidRDefault="00F04C40">
            <w:pPr>
              <w:pStyle w:val="TableParagraph"/>
              <w:ind w:left="157" w:right="121"/>
              <w:jc w:val="center"/>
              <w:rPr>
                <w:b/>
                <w:sz w:val="20"/>
              </w:rPr>
            </w:pPr>
            <w:r>
              <w:rPr>
                <w:b/>
                <w:sz w:val="20"/>
              </w:rPr>
              <w:t>MÀX</w:t>
            </w:r>
          </w:p>
        </w:tc>
      </w:tr>
      <w:tr w:rsidR="00C25680">
        <w:trPr>
          <w:trHeight w:val="690"/>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6" w:lineRule="exact"/>
              <w:ind w:left="54"/>
              <w:rPr>
                <w:sz w:val="20"/>
              </w:rPr>
            </w:pPr>
            <w:r>
              <w:rPr>
                <w:sz w:val="20"/>
              </w:rPr>
              <w:t>1.</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37" w:lineRule="auto"/>
              <w:ind w:left="69" w:right="49"/>
              <w:rPr>
                <w:sz w:val="20"/>
              </w:rPr>
            </w:pPr>
            <w:r>
              <w:rPr>
                <w:sz w:val="20"/>
              </w:rPr>
              <w:t>Arrojar a la vía pública basura y/o cualquier objeto que pueda ocasionar molestias o daños a la imagen del municipio, a las personas o sus bienes, independientemente de la sanción que establece el</w:t>
            </w:r>
          </w:p>
          <w:p w:rsidR="00C25680" w:rsidRDefault="00F04C40">
            <w:pPr>
              <w:pStyle w:val="TableParagraph"/>
              <w:spacing w:line="217" w:lineRule="exact"/>
              <w:ind w:left="69"/>
              <w:rPr>
                <w:sz w:val="20"/>
              </w:rPr>
            </w:pPr>
            <w:r>
              <w:rPr>
                <w:sz w:val="20"/>
              </w:rPr>
              <w:t>ordenamiento legal aplicable</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6" w:lineRule="exact"/>
              <w:ind w:left="13"/>
              <w:jc w:val="center"/>
              <w:rPr>
                <w:sz w:val="20"/>
              </w:rPr>
            </w:pPr>
            <w:r>
              <w:rPr>
                <w:w w:val="99"/>
                <w:sz w:val="20"/>
              </w:rPr>
              <w:t>5</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6" w:lineRule="exact"/>
              <w:ind w:left="157" w:right="121"/>
              <w:jc w:val="center"/>
              <w:rPr>
                <w:sz w:val="20"/>
              </w:rPr>
            </w:pPr>
            <w:r>
              <w:rPr>
                <w:sz w:val="20"/>
              </w:rPr>
              <w:t>10</w:t>
            </w:r>
          </w:p>
        </w:tc>
      </w:tr>
      <w:tr w:rsidR="00C25680">
        <w:trPr>
          <w:trHeight w:val="460"/>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2.</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Causar falsas alarmas o asumir actitudes en lugares o espectáculos públicos que provoquen o tengan por</w:t>
            </w:r>
          </w:p>
          <w:p w:rsidR="00C25680" w:rsidRDefault="00F04C40">
            <w:pPr>
              <w:pStyle w:val="TableParagraph"/>
              <w:spacing w:line="217" w:lineRule="exact"/>
              <w:ind w:left="69"/>
              <w:rPr>
                <w:sz w:val="20"/>
              </w:rPr>
            </w:pPr>
            <w:r>
              <w:rPr>
                <w:sz w:val="20"/>
              </w:rPr>
              <w:t>objeto infundir pánico o temor entre los presentes</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3"/>
              <w:jc w:val="center"/>
              <w:rPr>
                <w:sz w:val="20"/>
              </w:rPr>
            </w:pPr>
            <w:r>
              <w:rPr>
                <w:w w:val="99"/>
                <w:sz w:val="20"/>
              </w:rPr>
              <w:t>4</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30"/>
              <w:jc w:val="center"/>
              <w:rPr>
                <w:sz w:val="20"/>
              </w:rPr>
            </w:pPr>
            <w:r>
              <w:rPr>
                <w:w w:val="99"/>
                <w:sz w:val="20"/>
              </w:rPr>
              <w:t>8</w:t>
            </w:r>
          </w:p>
        </w:tc>
      </w:tr>
      <w:tr w:rsidR="00C25680">
        <w:trPr>
          <w:trHeight w:val="460"/>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3.</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Detonar cohetes, encender fuegos artificiales o usar explosivos o sustancias peligrosas en la vía pública</w:t>
            </w:r>
          </w:p>
          <w:p w:rsidR="00C25680" w:rsidRDefault="00F04C40">
            <w:pPr>
              <w:pStyle w:val="TableParagraph"/>
              <w:spacing w:line="217" w:lineRule="exact"/>
              <w:ind w:left="69"/>
              <w:rPr>
                <w:sz w:val="20"/>
              </w:rPr>
            </w:pPr>
            <w:r>
              <w:rPr>
                <w:sz w:val="20"/>
              </w:rPr>
              <w:t>sin autorización de la autoridad competente</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3"/>
              <w:jc w:val="center"/>
              <w:rPr>
                <w:sz w:val="20"/>
              </w:rPr>
            </w:pPr>
            <w:r>
              <w:rPr>
                <w:w w:val="99"/>
                <w:sz w:val="20"/>
              </w:rPr>
              <w:t>5</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7" w:right="121"/>
              <w:jc w:val="center"/>
              <w:rPr>
                <w:sz w:val="20"/>
              </w:rPr>
            </w:pPr>
            <w:r>
              <w:rPr>
                <w:sz w:val="20"/>
              </w:rPr>
              <w:t>15</w:t>
            </w:r>
          </w:p>
        </w:tc>
      </w:tr>
      <w:tr w:rsidR="00C25680">
        <w:trPr>
          <w:trHeight w:val="460"/>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4.</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Hacer fogatas o utilizar sustancias combustibles o peligrosas en lugares en que no se encuentre</w:t>
            </w:r>
          </w:p>
          <w:p w:rsidR="00C25680" w:rsidRDefault="00F04C40">
            <w:pPr>
              <w:pStyle w:val="TableParagraph"/>
              <w:spacing w:line="217" w:lineRule="exact"/>
              <w:ind w:left="69"/>
              <w:rPr>
                <w:sz w:val="20"/>
              </w:rPr>
            </w:pPr>
            <w:r>
              <w:rPr>
                <w:sz w:val="20"/>
              </w:rPr>
              <w:t>permitido.</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3"/>
              <w:jc w:val="center"/>
              <w:rPr>
                <w:sz w:val="20"/>
              </w:rPr>
            </w:pPr>
            <w:r>
              <w:rPr>
                <w:w w:val="99"/>
                <w:sz w:val="20"/>
              </w:rPr>
              <w:t>5</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7" w:right="121"/>
              <w:jc w:val="center"/>
              <w:rPr>
                <w:sz w:val="20"/>
              </w:rPr>
            </w:pPr>
            <w:r>
              <w:rPr>
                <w:sz w:val="20"/>
              </w:rPr>
              <w:t>10</w:t>
            </w:r>
          </w:p>
        </w:tc>
      </w:tr>
      <w:tr w:rsidR="00C25680">
        <w:trPr>
          <w:trHeight w:val="460"/>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5.</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Fumar en locales, salas de espectáculos y otros lugares en que, por razones de seguridad y/o salud esté</w:t>
            </w:r>
          </w:p>
          <w:p w:rsidR="00C25680" w:rsidRDefault="00F04C40">
            <w:pPr>
              <w:pStyle w:val="TableParagraph"/>
              <w:spacing w:line="217" w:lineRule="exact"/>
              <w:ind w:left="69"/>
              <w:rPr>
                <w:sz w:val="20"/>
              </w:rPr>
            </w:pPr>
            <w:r>
              <w:rPr>
                <w:sz w:val="20"/>
              </w:rPr>
              <w:t>prohibido</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3"/>
              <w:jc w:val="center"/>
              <w:rPr>
                <w:sz w:val="20"/>
              </w:rPr>
            </w:pPr>
            <w:r>
              <w:rPr>
                <w:w w:val="99"/>
                <w:sz w:val="20"/>
              </w:rPr>
              <w:t>3</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30"/>
              <w:jc w:val="center"/>
              <w:rPr>
                <w:sz w:val="20"/>
              </w:rPr>
            </w:pPr>
            <w:r>
              <w:rPr>
                <w:w w:val="99"/>
                <w:sz w:val="20"/>
              </w:rPr>
              <w:t>8</w:t>
            </w:r>
          </w:p>
        </w:tc>
      </w:tr>
      <w:tr w:rsidR="00C25680">
        <w:trPr>
          <w:trHeight w:val="457"/>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6.</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Transportar por lugares públicos o poseer animales sin tomar las medidas de seguridad e higiene</w:t>
            </w:r>
          </w:p>
          <w:p w:rsidR="00C25680" w:rsidRDefault="00F04C40">
            <w:pPr>
              <w:pStyle w:val="TableParagraph"/>
              <w:spacing w:line="214" w:lineRule="exact"/>
              <w:ind w:left="69"/>
              <w:rPr>
                <w:sz w:val="20"/>
              </w:rPr>
            </w:pPr>
            <w:r>
              <w:rPr>
                <w:sz w:val="20"/>
              </w:rPr>
              <w:t>necesarias</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3"/>
              <w:jc w:val="center"/>
              <w:rPr>
                <w:sz w:val="20"/>
              </w:rPr>
            </w:pPr>
            <w:r>
              <w:rPr>
                <w:w w:val="99"/>
                <w:sz w:val="20"/>
              </w:rPr>
              <w:t>3</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30"/>
              <w:jc w:val="center"/>
              <w:rPr>
                <w:sz w:val="20"/>
              </w:rPr>
            </w:pPr>
            <w:r>
              <w:rPr>
                <w:w w:val="99"/>
                <w:sz w:val="20"/>
              </w:rPr>
              <w:t>8</w:t>
            </w:r>
          </w:p>
        </w:tc>
      </w:tr>
      <w:tr w:rsidR="00C25680">
        <w:trPr>
          <w:trHeight w:val="460"/>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5" w:lineRule="exact"/>
              <w:ind w:left="54"/>
              <w:rPr>
                <w:sz w:val="20"/>
              </w:rPr>
            </w:pPr>
            <w:r>
              <w:rPr>
                <w:sz w:val="20"/>
              </w:rPr>
              <w:t>7.</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69"/>
              <w:rPr>
                <w:sz w:val="20"/>
              </w:rPr>
            </w:pPr>
            <w:r>
              <w:rPr>
                <w:sz w:val="20"/>
              </w:rPr>
              <w:t>Disparar armas de fuego en celebraciones y/o provocar escándalo, pánico o temor en las personas por</w:t>
            </w:r>
          </w:p>
          <w:p w:rsidR="00C25680" w:rsidRDefault="00F04C40">
            <w:pPr>
              <w:pStyle w:val="TableParagraph"/>
              <w:spacing w:line="214" w:lineRule="exact"/>
              <w:ind w:left="69"/>
              <w:rPr>
                <w:sz w:val="20"/>
              </w:rPr>
            </w:pPr>
            <w:r>
              <w:rPr>
                <w:sz w:val="20"/>
              </w:rPr>
              <w:t>esa conducta.</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201" w:right="182"/>
              <w:jc w:val="center"/>
              <w:rPr>
                <w:sz w:val="20"/>
              </w:rPr>
            </w:pPr>
            <w:r>
              <w:rPr>
                <w:sz w:val="20"/>
              </w:rPr>
              <w:t>20</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5" w:lineRule="exact"/>
              <w:ind w:left="157" w:right="121"/>
              <w:jc w:val="center"/>
              <w:rPr>
                <w:sz w:val="20"/>
              </w:rPr>
            </w:pPr>
            <w:r>
              <w:rPr>
                <w:sz w:val="20"/>
              </w:rPr>
              <w:t>30</w:t>
            </w:r>
          </w:p>
        </w:tc>
      </w:tr>
      <w:tr w:rsidR="00C25680">
        <w:trPr>
          <w:trHeight w:val="460"/>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6" w:lineRule="exact"/>
              <w:ind w:left="54"/>
              <w:rPr>
                <w:sz w:val="20"/>
              </w:rPr>
            </w:pPr>
            <w:r>
              <w:rPr>
                <w:sz w:val="20"/>
              </w:rPr>
              <w:t>8.</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8" w:lineRule="exact"/>
              <w:ind w:left="69" w:right="49"/>
              <w:rPr>
                <w:sz w:val="20"/>
              </w:rPr>
            </w:pPr>
            <w:r>
              <w:rPr>
                <w:sz w:val="20"/>
              </w:rPr>
              <w:t>Formar parte de grupos que causen molestias a las personas en lugares públicos o en la proximidad de sus domicilios y/o que impidan el libre tránsito.</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6" w:lineRule="exact"/>
              <w:ind w:left="201" w:right="182"/>
              <w:jc w:val="center"/>
              <w:rPr>
                <w:sz w:val="20"/>
              </w:rPr>
            </w:pPr>
            <w:r>
              <w:rPr>
                <w:sz w:val="20"/>
              </w:rPr>
              <w:t>15</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6" w:lineRule="exact"/>
              <w:ind w:left="157" w:right="121"/>
              <w:jc w:val="center"/>
              <w:rPr>
                <w:sz w:val="20"/>
              </w:rPr>
            </w:pPr>
            <w:r>
              <w:rPr>
                <w:sz w:val="20"/>
              </w:rPr>
              <w:t>25</w:t>
            </w:r>
          </w:p>
        </w:tc>
      </w:tr>
      <w:tr w:rsidR="00C25680">
        <w:trPr>
          <w:trHeight w:val="460"/>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5" w:lineRule="exact"/>
              <w:ind w:left="54"/>
              <w:rPr>
                <w:sz w:val="20"/>
              </w:rPr>
            </w:pPr>
            <w:r>
              <w:rPr>
                <w:sz w:val="20"/>
              </w:rPr>
              <w:t>9.</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4" w:lineRule="exact"/>
              <w:ind w:left="69"/>
              <w:rPr>
                <w:sz w:val="20"/>
              </w:rPr>
            </w:pPr>
            <w:r>
              <w:rPr>
                <w:sz w:val="20"/>
              </w:rPr>
              <w:t>Entrar sin autorización a zonas o lugares de acceso prohibido en los centros de espectáculos, diversiones</w:t>
            </w:r>
          </w:p>
          <w:p w:rsidR="00C25680" w:rsidRDefault="00F04C40">
            <w:pPr>
              <w:pStyle w:val="TableParagraph"/>
              <w:spacing w:line="216" w:lineRule="exact"/>
              <w:ind w:left="69"/>
              <w:rPr>
                <w:sz w:val="20"/>
              </w:rPr>
            </w:pPr>
            <w:r>
              <w:rPr>
                <w:sz w:val="20"/>
              </w:rPr>
              <w:t>o recreo y/o en eventos privados.</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13"/>
              <w:jc w:val="center"/>
              <w:rPr>
                <w:sz w:val="20"/>
              </w:rPr>
            </w:pPr>
            <w:r>
              <w:rPr>
                <w:w w:val="99"/>
                <w:sz w:val="20"/>
              </w:rPr>
              <w:t>5</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5" w:lineRule="exact"/>
              <w:ind w:left="157" w:right="121"/>
              <w:jc w:val="center"/>
              <w:rPr>
                <w:sz w:val="20"/>
              </w:rPr>
            </w:pPr>
            <w:r>
              <w:rPr>
                <w:sz w:val="20"/>
              </w:rPr>
              <w:t>10</w:t>
            </w:r>
          </w:p>
        </w:tc>
      </w:tr>
      <w:tr w:rsidR="00C25680">
        <w:trPr>
          <w:trHeight w:val="690"/>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10.</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Organizar o tomar parte en juegos de cualquier índole, en lugar público, que ponga en peligro a</w:t>
            </w:r>
            <w:r>
              <w:rPr>
                <w:spacing w:val="-27"/>
                <w:sz w:val="20"/>
              </w:rPr>
              <w:t xml:space="preserve"> </w:t>
            </w:r>
            <w:r>
              <w:rPr>
                <w:sz w:val="20"/>
              </w:rPr>
              <w:t>las</w:t>
            </w:r>
          </w:p>
          <w:p w:rsidR="00C25680" w:rsidRDefault="00F04C40">
            <w:pPr>
              <w:pStyle w:val="TableParagraph"/>
              <w:spacing w:line="230" w:lineRule="atLeast"/>
              <w:ind w:left="69"/>
              <w:rPr>
                <w:sz w:val="20"/>
              </w:rPr>
            </w:pPr>
            <w:r>
              <w:rPr>
                <w:sz w:val="20"/>
              </w:rPr>
              <w:t>personas que en él transiten o que causen molestias a las familias que habiten en o cerca del lugar en</w:t>
            </w:r>
            <w:r>
              <w:rPr>
                <w:spacing w:val="-29"/>
                <w:sz w:val="20"/>
              </w:rPr>
              <w:t xml:space="preserve"> </w:t>
            </w:r>
            <w:r>
              <w:rPr>
                <w:sz w:val="20"/>
              </w:rPr>
              <w:t>que se desarrollen los juegos, a los peatones o a las personas que manejen cualquier clase de</w:t>
            </w:r>
            <w:r>
              <w:rPr>
                <w:spacing w:val="-21"/>
                <w:sz w:val="20"/>
              </w:rPr>
              <w:t xml:space="preserve"> </w:t>
            </w:r>
            <w:r>
              <w:rPr>
                <w:sz w:val="20"/>
              </w:rPr>
              <w:t>vehículos.</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3"/>
              <w:jc w:val="center"/>
              <w:rPr>
                <w:sz w:val="20"/>
              </w:rPr>
            </w:pPr>
            <w:r>
              <w:rPr>
                <w:w w:val="99"/>
                <w:sz w:val="20"/>
              </w:rPr>
              <w:t>5</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7" w:right="121"/>
              <w:jc w:val="center"/>
              <w:rPr>
                <w:sz w:val="20"/>
              </w:rPr>
            </w:pPr>
            <w:r>
              <w:rPr>
                <w:sz w:val="20"/>
              </w:rPr>
              <w:t>10</w:t>
            </w:r>
          </w:p>
        </w:tc>
      </w:tr>
      <w:tr w:rsidR="00C25680">
        <w:trPr>
          <w:trHeight w:val="460"/>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11.</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9"/>
              <w:rPr>
                <w:sz w:val="20"/>
              </w:rPr>
            </w:pPr>
            <w:r>
              <w:rPr>
                <w:sz w:val="20"/>
              </w:rPr>
              <w:t>Derramar o provocar el derrame de sustancias peligrosas, combustibles u objetos que dañen la cinta</w:t>
            </w:r>
          </w:p>
          <w:p w:rsidR="00C25680" w:rsidRDefault="00F04C40">
            <w:pPr>
              <w:pStyle w:val="TableParagraph"/>
              <w:spacing w:line="217" w:lineRule="exact"/>
              <w:ind w:left="69"/>
              <w:rPr>
                <w:sz w:val="20"/>
              </w:rPr>
            </w:pPr>
            <w:r>
              <w:rPr>
                <w:sz w:val="20"/>
              </w:rPr>
              <w:t>asfáltica.</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201" w:right="182"/>
              <w:jc w:val="center"/>
              <w:rPr>
                <w:sz w:val="20"/>
              </w:rPr>
            </w:pPr>
            <w:r>
              <w:rPr>
                <w:sz w:val="20"/>
              </w:rPr>
              <w:t>20</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7" w:right="121"/>
              <w:jc w:val="center"/>
              <w:rPr>
                <w:sz w:val="20"/>
              </w:rPr>
            </w:pPr>
            <w:r>
              <w:rPr>
                <w:sz w:val="20"/>
              </w:rPr>
              <w:t>30</w:t>
            </w:r>
          </w:p>
        </w:tc>
      </w:tr>
      <w:tr w:rsidR="00C25680">
        <w:trPr>
          <w:trHeight w:val="229"/>
        </w:trPr>
        <w:tc>
          <w:tcPr>
            <w:tcW w:w="497"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12.</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9"/>
              <w:rPr>
                <w:sz w:val="20"/>
              </w:rPr>
            </w:pPr>
            <w:r>
              <w:rPr>
                <w:sz w:val="20"/>
              </w:rPr>
              <w:t>Causar incendios por colisión o uso de vehículos.</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01" w:right="182"/>
              <w:jc w:val="center"/>
              <w:rPr>
                <w:sz w:val="20"/>
              </w:rPr>
            </w:pPr>
            <w:r>
              <w:rPr>
                <w:sz w:val="20"/>
              </w:rPr>
              <w:t>10</w:t>
            </w:r>
          </w:p>
        </w:tc>
        <w:tc>
          <w:tcPr>
            <w:tcW w:w="827" w:type="dxa"/>
            <w:tcBorders>
              <w:top w:val="single" w:sz="6" w:space="0" w:color="000000"/>
              <w:left w:val="single" w:sz="6" w:space="0" w:color="000000"/>
              <w:bottom w:val="single" w:sz="6" w:space="0" w:color="000000"/>
            </w:tcBorders>
          </w:tcPr>
          <w:p w:rsidR="00C25680" w:rsidRDefault="00F04C40">
            <w:pPr>
              <w:pStyle w:val="TableParagraph"/>
              <w:ind w:left="157" w:right="121"/>
              <w:jc w:val="center"/>
              <w:rPr>
                <w:sz w:val="20"/>
              </w:rPr>
            </w:pPr>
            <w:r>
              <w:rPr>
                <w:sz w:val="20"/>
              </w:rPr>
              <w:t>20</w:t>
            </w:r>
          </w:p>
        </w:tc>
      </w:tr>
      <w:tr w:rsidR="00C25680">
        <w:trPr>
          <w:trHeight w:val="229"/>
        </w:trPr>
        <w:tc>
          <w:tcPr>
            <w:tcW w:w="497"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13.</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9"/>
              <w:rPr>
                <w:sz w:val="20"/>
              </w:rPr>
            </w:pPr>
            <w:r>
              <w:rPr>
                <w:sz w:val="20"/>
              </w:rPr>
              <w:t>Cruzar una vialidad sin utilizar los accesos o puentes peatonales.</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01" w:right="182"/>
              <w:jc w:val="center"/>
              <w:rPr>
                <w:sz w:val="20"/>
              </w:rPr>
            </w:pPr>
            <w:r>
              <w:rPr>
                <w:sz w:val="20"/>
              </w:rPr>
              <w:t>10</w:t>
            </w:r>
          </w:p>
        </w:tc>
        <w:tc>
          <w:tcPr>
            <w:tcW w:w="827" w:type="dxa"/>
            <w:tcBorders>
              <w:top w:val="single" w:sz="6" w:space="0" w:color="000000"/>
              <w:left w:val="single" w:sz="6" w:space="0" w:color="000000"/>
              <w:bottom w:val="single" w:sz="6" w:space="0" w:color="000000"/>
            </w:tcBorders>
          </w:tcPr>
          <w:p w:rsidR="00C25680" w:rsidRDefault="00F04C40">
            <w:pPr>
              <w:pStyle w:val="TableParagraph"/>
              <w:ind w:left="157" w:right="121"/>
              <w:jc w:val="center"/>
              <w:rPr>
                <w:sz w:val="20"/>
              </w:rPr>
            </w:pPr>
            <w:r>
              <w:rPr>
                <w:sz w:val="20"/>
              </w:rPr>
              <w:t>15</w:t>
            </w:r>
          </w:p>
        </w:tc>
      </w:tr>
      <w:tr w:rsidR="00C25680">
        <w:trPr>
          <w:trHeight w:val="461"/>
        </w:trPr>
        <w:tc>
          <w:tcPr>
            <w:tcW w:w="497" w:type="dxa"/>
            <w:tcBorders>
              <w:top w:val="single" w:sz="6" w:space="0" w:color="000000"/>
              <w:right w:val="single" w:sz="6" w:space="0" w:color="000000"/>
            </w:tcBorders>
          </w:tcPr>
          <w:p w:rsidR="00C25680" w:rsidRDefault="00F04C40">
            <w:pPr>
              <w:pStyle w:val="TableParagraph"/>
              <w:spacing w:line="223" w:lineRule="exact"/>
              <w:ind w:left="54"/>
              <w:rPr>
                <w:sz w:val="20"/>
              </w:rPr>
            </w:pPr>
            <w:r>
              <w:rPr>
                <w:sz w:val="20"/>
              </w:rPr>
              <w:t>14.</w:t>
            </w:r>
          </w:p>
        </w:tc>
        <w:tc>
          <w:tcPr>
            <w:tcW w:w="8528" w:type="dxa"/>
            <w:tcBorders>
              <w:top w:val="single" w:sz="6" w:space="0" w:color="000000"/>
              <w:left w:val="single" w:sz="6" w:space="0" w:color="000000"/>
              <w:right w:val="single" w:sz="6" w:space="0" w:color="000000"/>
            </w:tcBorders>
          </w:tcPr>
          <w:p w:rsidR="00C25680" w:rsidRDefault="00F04C40">
            <w:pPr>
              <w:pStyle w:val="TableParagraph"/>
              <w:spacing w:line="223" w:lineRule="exact"/>
              <w:ind w:left="69"/>
              <w:rPr>
                <w:sz w:val="20"/>
              </w:rPr>
            </w:pPr>
            <w:r>
              <w:rPr>
                <w:sz w:val="20"/>
              </w:rPr>
              <w:t>Participar de cualquier forma en carreras de caballos, peleas de perros, peleas de gallos o juegos de azar</w:t>
            </w:r>
          </w:p>
          <w:p w:rsidR="00C25680" w:rsidRDefault="00F04C40">
            <w:pPr>
              <w:pStyle w:val="TableParagraph"/>
              <w:spacing w:line="219" w:lineRule="exact"/>
              <w:ind w:left="69"/>
              <w:rPr>
                <w:sz w:val="20"/>
              </w:rPr>
            </w:pPr>
            <w:r>
              <w:rPr>
                <w:sz w:val="20"/>
              </w:rPr>
              <w:t>que se celebren sin los permisos correspondientes.</w:t>
            </w:r>
          </w:p>
        </w:tc>
        <w:tc>
          <w:tcPr>
            <w:tcW w:w="851" w:type="dxa"/>
            <w:tcBorders>
              <w:top w:val="single" w:sz="6" w:space="0" w:color="000000"/>
              <w:left w:val="single" w:sz="6" w:space="0" w:color="000000"/>
              <w:right w:val="single" w:sz="6" w:space="0" w:color="000000"/>
            </w:tcBorders>
          </w:tcPr>
          <w:p w:rsidR="00C25680" w:rsidRDefault="00F04C40">
            <w:pPr>
              <w:pStyle w:val="TableParagraph"/>
              <w:spacing w:line="223" w:lineRule="exact"/>
              <w:ind w:left="201" w:right="182"/>
              <w:jc w:val="center"/>
              <w:rPr>
                <w:sz w:val="20"/>
              </w:rPr>
            </w:pPr>
            <w:r>
              <w:rPr>
                <w:sz w:val="20"/>
              </w:rPr>
              <w:t>20</w:t>
            </w:r>
          </w:p>
        </w:tc>
        <w:tc>
          <w:tcPr>
            <w:tcW w:w="827" w:type="dxa"/>
            <w:tcBorders>
              <w:top w:val="single" w:sz="6" w:space="0" w:color="000000"/>
              <w:left w:val="single" w:sz="6" w:space="0" w:color="000000"/>
            </w:tcBorders>
          </w:tcPr>
          <w:p w:rsidR="00C25680" w:rsidRDefault="00F04C40">
            <w:pPr>
              <w:pStyle w:val="TableParagraph"/>
              <w:spacing w:line="223" w:lineRule="exact"/>
              <w:ind w:left="157" w:right="121"/>
              <w:jc w:val="center"/>
              <w:rPr>
                <w:sz w:val="20"/>
              </w:rPr>
            </w:pPr>
            <w:r>
              <w:rPr>
                <w:sz w:val="20"/>
              </w:rPr>
              <w:t>30</w:t>
            </w:r>
          </w:p>
        </w:tc>
      </w:tr>
    </w:tbl>
    <w:p w:rsidR="00C25680" w:rsidRDefault="00C25680">
      <w:pPr>
        <w:pStyle w:val="Textoindependiente"/>
        <w:spacing w:before="5"/>
      </w:pPr>
    </w:p>
    <w:p w:rsidR="00C25680" w:rsidRDefault="00F04C40">
      <w:pPr>
        <w:pStyle w:val="Textoindependiente"/>
        <w:ind w:left="217" w:right="698"/>
      </w:pPr>
      <w:r>
        <w:rPr>
          <w:b/>
        </w:rPr>
        <w:t xml:space="preserve">III.- </w:t>
      </w:r>
      <w:r>
        <w:t>Por las faltas o infracciones que atentan contra la integridad moral del individuo y de la familia se aplicaran sanciones en Unidades de Medida y Actualización (UMA):</w:t>
      </w:r>
    </w:p>
    <w:p w:rsidR="00C25680" w:rsidRDefault="00C25680">
      <w:pPr>
        <w:pStyle w:val="Textoindependiente"/>
        <w:rPr>
          <w:sz w:val="22"/>
        </w:rPr>
      </w:pPr>
    </w:p>
    <w:tbl>
      <w:tblPr>
        <w:tblStyle w:val="TableNormal"/>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97"/>
        <w:gridCol w:w="8528"/>
        <w:gridCol w:w="851"/>
        <w:gridCol w:w="827"/>
      </w:tblGrid>
      <w:tr w:rsidR="00C25680">
        <w:trPr>
          <w:trHeight w:val="229"/>
        </w:trPr>
        <w:tc>
          <w:tcPr>
            <w:tcW w:w="497" w:type="dxa"/>
            <w:tcBorders>
              <w:bottom w:val="single" w:sz="6" w:space="0" w:color="000000"/>
              <w:right w:val="single" w:sz="6" w:space="0" w:color="000000"/>
            </w:tcBorders>
          </w:tcPr>
          <w:p w:rsidR="00C25680" w:rsidRDefault="00C25680">
            <w:pPr>
              <w:pStyle w:val="TableParagraph"/>
              <w:spacing w:line="240" w:lineRule="auto"/>
              <w:rPr>
                <w:sz w:val="16"/>
              </w:rPr>
            </w:pPr>
          </w:p>
        </w:tc>
        <w:tc>
          <w:tcPr>
            <w:tcW w:w="8528" w:type="dxa"/>
            <w:tcBorders>
              <w:left w:val="single" w:sz="6" w:space="0" w:color="000000"/>
              <w:bottom w:val="single" w:sz="6" w:space="0" w:color="000000"/>
              <w:right w:val="single" w:sz="6" w:space="0" w:color="000000"/>
            </w:tcBorders>
          </w:tcPr>
          <w:p w:rsidR="00C25680" w:rsidRDefault="00F04C40">
            <w:pPr>
              <w:pStyle w:val="TableParagraph"/>
              <w:spacing w:line="209" w:lineRule="exact"/>
              <w:ind w:left="69"/>
              <w:rPr>
                <w:b/>
                <w:sz w:val="20"/>
              </w:rPr>
            </w:pPr>
            <w:r>
              <w:rPr>
                <w:b/>
                <w:sz w:val="20"/>
              </w:rPr>
              <w:t>INFRACCIÒN</w:t>
            </w:r>
          </w:p>
        </w:tc>
        <w:tc>
          <w:tcPr>
            <w:tcW w:w="851" w:type="dxa"/>
            <w:tcBorders>
              <w:left w:val="single" w:sz="6" w:space="0" w:color="000000"/>
              <w:bottom w:val="single" w:sz="6" w:space="0" w:color="000000"/>
              <w:right w:val="single" w:sz="6" w:space="0" w:color="000000"/>
            </w:tcBorders>
          </w:tcPr>
          <w:p w:rsidR="00C25680" w:rsidRDefault="00F04C40">
            <w:pPr>
              <w:pStyle w:val="TableParagraph"/>
              <w:spacing w:line="209" w:lineRule="exact"/>
              <w:ind w:left="201" w:right="182"/>
              <w:jc w:val="center"/>
              <w:rPr>
                <w:b/>
                <w:sz w:val="20"/>
              </w:rPr>
            </w:pPr>
            <w:r>
              <w:rPr>
                <w:b/>
                <w:sz w:val="20"/>
              </w:rPr>
              <w:t>MÌN</w:t>
            </w:r>
          </w:p>
        </w:tc>
        <w:tc>
          <w:tcPr>
            <w:tcW w:w="827" w:type="dxa"/>
            <w:tcBorders>
              <w:left w:val="single" w:sz="6" w:space="0" w:color="000000"/>
              <w:bottom w:val="single" w:sz="6" w:space="0" w:color="000000"/>
            </w:tcBorders>
          </w:tcPr>
          <w:p w:rsidR="00C25680" w:rsidRDefault="00F04C40">
            <w:pPr>
              <w:pStyle w:val="TableParagraph"/>
              <w:spacing w:line="209" w:lineRule="exact"/>
              <w:ind w:left="157" w:right="121"/>
              <w:jc w:val="center"/>
              <w:rPr>
                <w:b/>
                <w:sz w:val="20"/>
              </w:rPr>
            </w:pPr>
            <w:r>
              <w:rPr>
                <w:b/>
                <w:sz w:val="20"/>
              </w:rPr>
              <w:t>MÀX</w:t>
            </w:r>
          </w:p>
        </w:tc>
      </w:tr>
      <w:tr w:rsidR="00C25680">
        <w:trPr>
          <w:trHeight w:val="460"/>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5" w:lineRule="exact"/>
              <w:ind w:left="54"/>
              <w:rPr>
                <w:sz w:val="20"/>
              </w:rPr>
            </w:pPr>
            <w:r>
              <w:rPr>
                <w:sz w:val="20"/>
              </w:rPr>
              <w:t>1.</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69"/>
              <w:rPr>
                <w:sz w:val="20"/>
              </w:rPr>
            </w:pPr>
            <w:r>
              <w:rPr>
                <w:sz w:val="20"/>
              </w:rPr>
              <w:t>Proferir palabras, adoptar actitudes, realizar señas de carácter obsceno, en lugares públicos y que causen</w:t>
            </w:r>
          </w:p>
          <w:p w:rsidR="00C25680" w:rsidRDefault="00F04C40">
            <w:pPr>
              <w:pStyle w:val="TableParagraph"/>
              <w:spacing w:line="214" w:lineRule="exact"/>
              <w:ind w:left="69"/>
              <w:rPr>
                <w:sz w:val="20"/>
              </w:rPr>
            </w:pPr>
            <w:r>
              <w:rPr>
                <w:sz w:val="20"/>
              </w:rPr>
              <w:t>molestia a un tercero.</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13"/>
              <w:jc w:val="center"/>
              <w:rPr>
                <w:sz w:val="20"/>
              </w:rPr>
            </w:pPr>
            <w:r>
              <w:rPr>
                <w:w w:val="99"/>
                <w:sz w:val="20"/>
              </w:rPr>
              <w:t>4</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5" w:lineRule="exact"/>
              <w:ind w:left="30"/>
              <w:jc w:val="center"/>
              <w:rPr>
                <w:sz w:val="20"/>
              </w:rPr>
            </w:pPr>
            <w:r>
              <w:rPr>
                <w:w w:val="99"/>
                <w:sz w:val="20"/>
              </w:rPr>
              <w:t>8</w:t>
            </w:r>
          </w:p>
        </w:tc>
      </w:tr>
      <w:tr w:rsidR="00C25680">
        <w:trPr>
          <w:trHeight w:val="229"/>
        </w:trPr>
        <w:tc>
          <w:tcPr>
            <w:tcW w:w="497"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2.</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9"/>
              <w:rPr>
                <w:sz w:val="20"/>
              </w:rPr>
            </w:pPr>
            <w:r>
              <w:rPr>
                <w:sz w:val="20"/>
              </w:rPr>
              <w:t>Ofrecer, en la vía pública, actos o eventos que atenten contra la familia y las personas.</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13"/>
              <w:jc w:val="center"/>
              <w:rPr>
                <w:sz w:val="20"/>
              </w:rPr>
            </w:pPr>
            <w:r>
              <w:rPr>
                <w:w w:val="99"/>
                <w:sz w:val="20"/>
              </w:rPr>
              <w:t>4</w:t>
            </w:r>
          </w:p>
        </w:tc>
        <w:tc>
          <w:tcPr>
            <w:tcW w:w="827" w:type="dxa"/>
            <w:tcBorders>
              <w:top w:val="single" w:sz="6" w:space="0" w:color="000000"/>
              <w:left w:val="single" w:sz="6" w:space="0" w:color="000000"/>
              <w:bottom w:val="single" w:sz="6" w:space="0" w:color="000000"/>
            </w:tcBorders>
          </w:tcPr>
          <w:p w:rsidR="00C25680" w:rsidRDefault="00F04C40">
            <w:pPr>
              <w:pStyle w:val="TableParagraph"/>
              <w:ind w:left="30"/>
              <w:jc w:val="center"/>
              <w:rPr>
                <w:sz w:val="20"/>
              </w:rPr>
            </w:pPr>
            <w:r>
              <w:rPr>
                <w:w w:val="99"/>
                <w:sz w:val="20"/>
              </w:rPr>
              <w:t>8</w:t>
            </w:r>
          </w:p>
        </w:tc>
      </w:tr>
      <w:tr w:rsidR="00C25680">
        <w:trPr>
          <w:trHeight w:val="460"/>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5" w:lineRule="exact"/>
              <w:ind w:left="54"/>
              <w:rPr>
                <w:sz w:val="20"/>
              </w:rPr>
            </w:pPr>
            <w:r>
              <w:rPr>
                <w:sz w:val="20"/>
              </w:rPr>
              <w:t>3.</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69"/>
              <w:rPr>
                <w:sz w:val="20"/>
              </w:rPr>
            </w:pPr>
            <w:r>
              <w:rPr>
                <w:sz w:val="20"/>
              </w:rPr>
              <w:t>Faltar, en lugar público, al respeto o consideración que se debe a los adultos mayores, mujeres, niños o</w:t>
            </w:r>
          </w:p>
          <w:p w:rsidR="00C25680" w:rsidRDefault="00F04C40">
            <w:pPr>
              <w:pStyle w:val="TableParagraph"/>
              <w:spacing w:line="214" w:lineRule="exact"/>
              <w:ind w:left="69"/>
              <w:rPr>
                <w:sz w:val="20"/>
              </w:rPr>
            </w:pPr>
            <w:r>
              <w:rPr>
                <w:sz w:val="20"/>
              </w:rPr>
              <w:t>personas con discapacidad.</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201" w:right="182"/>
              <w:jc w:val="center"/>
              <w:rPr>
                <w:sz w:val="20"/>
              </w:rPr>
            </w:pPr>
            <w:r>
              <w:rPr>
                <w:sz w:val="20"/>
              </w:rPr>
              <w:t>10</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5" w:lineRule="exact"/>
              <w:ind w:left="157" w:right="121"/>
              <w:jc w:val="center"/>
              <w:rPr>
                <w:sz w:val="20"/>
              </w:rPr>
            </w:pPr>
            <w:r>
              <w:rPr>
                <w:sz w:val="20"/>
              </w:rPr>
              <w:t>15</w:t>
            </w:r>
          </w:p>
        </w:tc>
      </w:tr>
      <w:tr w:rsidR="00C25680">
        <w:trPr>
          <w:trHeight w:val="229"/>
        </w:trPr>
        <w:tc>
          <w:tcPr>
            <w:tcW w:w="497"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4.</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9"/>
              <w:rPr>
                <w:sz w:val="20"/>
              </w:rPr>
            </w:pPr>
            <w:r>
              <w:rPr>
                <w:sz w:val="20"/>
              </w:rPr>
              <w:t>Realizar tocamientos obscenos en lugares públicos y que causen molestia.</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01" w:right="182"/>
              <w:jc w:val="center"/>
              <w:rPr>
                <w:sz w:val="20"/>
              </w:rPr>
            </w:pPr>
            <w:r>
              <w:rPr>
                <w:sz w:val="20"/>
              </w:rPr>
              <w:t>20</w:t>
            </w:r>
          </w:p>
        </w:tc>
        <w:tc>
          <w:tcPr>
            <w:tcW w:w="827" w:type="dxa"/>
            <w:tcBorders>
              <w:top w:val="single" w:sz="6" w:space="0" w:color="000000"/>
              <w:left w:val="single" w:sz="6" w:space="0" w:color="000000"/>
              <w:bottom w:val="single" w:sz="6" w:space="0" w:color="000000"/>
            </w:tcBorders>
          </w:tcPr>
          <w:p w:rsidR="00C25680" w:rsidRDefault="00F04C40">
            <w:pPr>
              <w:pStyle w:val="TableParagraph"/>
              <w:ind w:left="157" w:right="121"/>
              <w:jc w:val="center"/>
              <w:rPr>
                <w:sz w:val="20"/>
              </w:rPr>
            </w:pPr>
            <w:r>
              <w:rPr>
                <w:sz w:val="20"/>
              </w:rPr>
              <w:t>30</w:t>
            </w:r>
          </w:p>
        </w:tc>
      </w:tr>
      <w:tr w:rsidR="00C25680">
        <w:trPr>
          <w:trHeight w:val="460"/>
        </w:trPr>
        <w:tc>
          <w:tcPr>
            <w:tcW w:w="497" w:type="dxa"/>
            <w:tcBorders>
              <w:top w:val="single" w:sz="6" w:space="0" w:color="000000"/>
              <w:bottom w:val="single" w:sz="6" w:space="0" w:color="000000"/>
              <w:right w:val="single" w:sz="6" w:space="0" w:color="000000"/>
            </w:tcBorders>
          </w:tcPr>
          <w:p w:rsidR="00C25680" w:rsidRDefault="00F04C40">
            <w:pPr>
              <w:pStyle w:val="TableParagraph"/>
              <w:spacing w:line="225" w:lineRule="exact"/>
              <w:ind w:left="54"/>
              <w:rPr>
                <w:sz w:val="20"/>
              </w:rPr>
            </w:pPr>
            <w:r>
              <w:rPr>
                <w:sz w:val="20"/>
              </w:rPr>
              <w:t>5.</w:t>
            </w:r>
          </w:p>
        </w:tc>
        <w:tc>
          <w:tcPr>
            <w:tcW w:w="8528"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69"/>
              <w:rPr>
                <w:sz w:val="20"/>
              </w:rPr>
            </w:pPr>
            <w:r>
              <w:rPr>
                <w:sz w:val="20"/>
              </w:rPr>
              <w:t>Corregir en lugares públicos, con violencia física o moral a quien se le ejerce la patria potestad; de igual</w:t>
            </w:r>
          </w:p>
          <w:p w:rsidR="00C25680" w:rsidRDefault="00F04C40">
            <w:pPr>
              <w:pStyle w:val="TableParagraph"/>
              <w:spacing w:line="214" w:lineRule="exact"/>
              <w:ind w:left="69"/>
              <w:rPr>
                <w:sz w:val="20"/>
              </w:rPr>
            </w:pPr>
            <w:r>
              <w:rPr>
                <w:sz w:val="20"/>
              </w:rPr>
              <w:t>forma, vejar o maltratar a los ascendientes, cónyuge o concubinario.</w:t>
            </w:r>
          </w:p>
        </w:tc>
        <w:tc>
          <w:tcPr>
            <w:tcW w:w="85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201" w:right="182"/>
              <w:jc w:val="center"/>
              <w:rPr>
                <w:sz w:val="20"/>
              </w:rPr>
            </w:pPr>
            <w:r>
              <w:rPr>
                <w:sz w:val="20"/>
              </w:rPr>
              <w:t>20</w:t>
            </w:r>
          </w:p>
        </w:tc>
        <w:tc>
          <w:tcPr>
            <w:tcW w:w="827" w:type="dxa"/>
            <w:tcBorders>
              <w:top w:val="single" w:sz="6" w:space="0" w:color="000000"/>
              <w:left w:val="single" w:sz="6" w:space="0" w:color="000000"/>
              <w:bottom w:val="single" w:sz="6" w:space="0" w:color="000000"/>
            </w:tcBorders>
          </w:tcPr>
          <w:p w:rsidR="00C25680" w:rsidRDefault="00F04C40">
            <w:pPr>
              <w:pStyle w:val="TableParagraph"/>
              <w:spacing w:line="225" w:lineRule="exact"/>
              <w:ind w:left="157" w:right="121"/>
              <w:jc w:val="center"/>
              <w:rPr>
                <w:sz w:val="20"/>
              </w:rPr>
            </w:pPr>
            <w:r>
              <w:rPr>
                <w:sz w:val="20"/>
              </w:rPr>
              <w:t>30</w:t>
            </w:r>
          </w:p>
        </w:tc>
      </w:tr>
      <w:tr w:rsidR="00C25680">
        <w:trPr>
          <w:trHeight w:val="461"/>
        </w:trPr>
        <w:tc>
          <w:tcPr>
            <w:tcW w:w="497" w:type="dxa"/>
            <w:tcBorders>
              <w:top w:val="single" w:sz="6" w:space="0" w:color="000000"/>
              <w:right w:val="single" w:sz="6" w:space="0" w:color="000000"/>
            </w:tcBorders>
          </w:tcPr>
          <w:p w:rsidR="00C25680" w:rsidRDefault="00F04C40">
            <w:pPr>
              <w:pStyle w:val="TableParagraph"/>
              <w:spacing w:line="225" w:lineRule="exact"/>
              <w:ind w:left="54"/>
              <w:rPr>
                <w:sz w:val="20"/>
              </w:rPr>
            </w:pPr>
            <w:r>
              <w:rPr>
                <w:sz w:val="20"/>
              </w:rPr>
              <w:t>6.</w:t>
            </w:r>
          </w:p>
        </w:tc>
        <w:tc>
          <w:tcPr>
            <w:tcW w:w="8528" w:type="dxa"/>
            <w:tcBorders>
              <w:top w:val="single" w:sz="6" w:space="0" w:color="000000"/>
              <w:left w:val="single" w:sz="6" w:space="0" w:color="000000"/>
              <w:right w:val="single" w:sz="6" w:space="0" w:color="000000"/>
            </w:tcBorders>
          </w:tcPr>
          <w:p w:rsidR="00C25680" w:rsidRDefault="00F04C40">
            <w:pPr>
              <w:pStyle w:val="TableParagraph"/>
              <w:spacing w:line="224" w:lineRule="exact"/>
              <w:ind w:left="69"/>
              <w:rPr>
                <w:sz w:val="20"/>
              </w:rPr>
            </w:pPr>
            <w:r>
              <w:rPr>
                <w:sz w:val="20"/>
              </w:rPr>
              <w:t>Permitir o tolerar el ingreso, asistencia o permanencia de menores de edad en sitios o lugares no</w:t>
            </w:r>
          </w:p>
          <w:p w:rsidR="00C25680" w:rsidRDefault="00F04C40">
            <w:pPr>
              <w:pStyle w:val="TableParagraph"/>
              <w:spacing w:line="218" w:lineRule="exact"/>
              <w:ind w:left="69"/>
              <w:rPr>
                <w:sz w:val="20"/>
              </w:rPr>
            </w:pPr>
            <w:r>
              <w:rPr>
                <w:sz w:val="20"/>
              </w:rPr>
              <w:t>autorizados para ellos.</w:t>
            </w:r>
          </w:p>
        </w:tc>
        <w:tc>
          <w:tcPr>
            <w:tcW w:w="851" w:type="dxa"/>
            <w:tcBorders>
              <w:top w:val="single" w:sz="6" w:space="0" w:color="000000"/>
              <w:left w:val="single" w:sz="6" w:space="0" w:color="000000"/>
              <w:right w:val="single" w:sz="6" w:space="0" w:color="000000"/>
            </w:tcBorders>
          </w:tcPr>
          <w:p w:rsidR="00C25680" w:rsidRDefault="00F04C40">
            <w:pPr>
              <w:pStyle w:val="TableParagraph"/>
              <w:spacing w:line="225" w:lineRule="exact"/>
              <w:ind w:left="201" w:right="182"/>
              <w:jc w:val="center"/>
              <w:rPr>
                <w:sz w:val="20"/>
              </w:rPr>
            </w:pPr>
            <w:r>
              <w:rPr>
                <w:sz w:val="20"/>
              </w:rPr>
              <w:t>10</w:t>
            </w:r>
          </w:p>
        </w:tc>
        <w:tc>
          <w:tcPr>
            <w:tcW w:w="827" w:type="dxa"/>
            <w:tcBorders>
              <w:top w:val="single" w:sz="6" w:space="0" w:color="000000"/>
              <w:left w:val="single" w:sz="6" w:space="0" w:color="000000"/>
            </w:tcBorders>
          </w:tcPr>
          <w:p w:rsidR="00C25680" w:rsidRDefault="00F04C40">
            <w:pPr>
              <w:pStyle w:val="TableParagraph"/>
              <w:spacing w:line="225" w:lineRule="exact"/>
              <w:ind w:left="157" w:right="121"/>
              <w:jc w:val="center"/>
              <w:rPr>
                <w:sz w:val="20"/>
              </w:rPr>
            </w:pPr>
            <w:r>
              <w:rPr>
                <w:sz w:val="20"/>
              </w:rPr>
              <w:t>15</w:t>
            </w:r>
          </w:p>
        </w:tc>
      </w:tr>
    </w:tbl>
    <w:p w:rsidR="00C25680" w:rsidRDefault="00C25680">
      <w:pPr>
        <w:spacing w:line="225" w:lineRule="exact"/>
        <w:jc w:val="center"/>
        <w:rPr>
          <w:sz w:val="20"/>
        </w:rPr>
        <w:sectPr w:rsidR="00C25680">
          <w:pgSz w:w="12250" w:h="15850"/>
          <w:pgMar w:top="960" w:right="380" w:bottom="0" w:left="860" w:header="710" w:footer="0" w:gutter="0"/>
          <w:cols w:space="720"/>
        </w:sectPr>
      </w:pPr>
    </w:p>
    <w:tbl>
      <w:tblPr>
        <w:tblStyle w:val="TableNormal"/>
        <w:tblW w:w="0" w:type="auto"/>
        <w:tblInd w:w="170" w:type="dxa"/>
        <w:tblBorders>
          <w:top w:val="triple" w:sz="6" w:space="0" w:color="000000"/>
          <w:left w:val="triple" w:sz="6" w:space="0" w:color="000000"/>
          <w:bottom w:val="triple" w:sz="6" w:space="0" w:color="000000"/>
          <w:right w:val="triple" w:sz="6" w:space="0" w:color="000000"/>
          <w:insideH w:val="triple" w:sz="6" w:space="0" w:color="000000"/>
          <w:insideV w:val="triple" w:sz="6" w:space="0" w:color="000000"/>
        </w:tblBorders>
        <w:tblLayout w:type="fixed"/>
        <w:tblLook w:val="01E0" w:firstRow="1" w:lastRow="1" w:firstColumn="1" w:lastColumn="1" w:noHBand="0" w:noVBand="0"/>
      </w:tblPr>
      <w:tblGrid>
        <w:gridCol w:w="497"/>
        <w:gridCol w:w="8528"/>
        <w:gridCol w:w="851"/>
        <w:gridCol w:w="827"/>
      </w:tblGrid>
      <w:tr w:rsidR="00C25680">
        <w:trPr>
          <w:trHeight w:val="455"/>
        </w:trPr>
        <w:tc>
          <w:tcPr>
            <w:tcW w:w="497" w:type="dxa"/>
            <w:tcBorders>
              <w:left w:val="double" w:sz="2" w:space="0" w:color="000000"/>
              <w:bottom w:val="single" w:sz="6" w:space="0" w:color="000000"/>
              <w:right w:val="single" w:sz="6" w:space="0" w:color="000000"/>
            </w:tcBorders>
          </w:tcPr>
          <w:p w:rsidR="00C25680" w:rsidRDefault="00F04C40">
            <w:pPr>
              <w:pStyle w:val="TableParagraph"/>
              <w:spacing w:line="219" w:lineRule="exact"/>
              <w:ind w:left="54"/>
              <w:rPr>
                <w:sz w:val="20"/>
              </w:rPr>
            </w:pPr>
            <w:r>
              <w:rPr>
                <w:sz w:val="20"/>
              </w:rPr>
              <w:t>7.</w:t>
            </w:r>
          </w:p>
        </w:tc>
        <w:tc>
          <w:tcPr>
            <w:tcW w:w="8528" w:type="dxa"/>
            <w:tcBorders>
              <w:left w:val="single" w:sz="6" w:space="0" w:color="000000"/>
              <w:bottom w:val="single" w:sz="6" w:space="0" w:color="000000"/>
              <w:right w:val="single" w:sz="6" w:space="0" w:color="000000"/>
            </w:tcBorders>
          </w:tcPr>
          <w:p w:rsidR="00C25680" w:rsidRDefault="00F04C40">
            <w:pPr>
              <w:pStyle w:val="TableParagraph"/>
              <w:spacing w:line="219" w:lineRule="exact"/>
              <w:ind w:left="69"/>
              <w:rPr>
                <w:sz w:val="20"/>
              </w:rPr>
            </w:pPr>
            <w:r>
              <w:rPr>
                <w:sz w:val="20"/>
              </w:rPr>
              <w:t>Vender bebidas alcohólicas, cigarros, tabaco y sus derivados, sustancias psicotrópicas y/o inhalantes a</w:t>
            </w:r>
          </w:p>
          <w:p w:rsidR="00C25680" w:rsidRDefault="00F04C40">
            <w:pPr>
              <w:pStyle w:val="TableParagraph"/>
              <w:spacing w:line="217" w:lineRule="exact"/>
              <w:ind w:left="69"/>
              <w:rPr>
                <w:sz w:val="20"/>
              </w:rPr>
            </w:pPr>
            <w:r>
              <w:rPr>
                <w:sz w:val="20"/>
              </w:rPr>
              <w:t>menores de edad.</w:t>
            </w:r>
          </w:p>
        </w:tc>
        <w:tc>
          <w:tcPr>
            <w:tcW w:w="851" w:type="dxa"/>
            <w:tcBorders>
              <w:left w:val="single" w:sz="6" w:space="0" w:color="000000"/>
              <w:bottom w:val="single" w:sz="6" w:space="0" w:color="000000"/>
              <w:right w:val="single" w:sz="6" w:space="0" w:color="000000"/>
            </w:tcBorders>
          </w:tcPr>
          <w:p w:rsidR="00C25680" w:rsidRDefault="00F04C40">
            <w:pPr>
              <w:pStyle w:val="TableParagraph"/>
              <w:spacing w:line="219" w:lineRule="exact"/>
              <w:ind w:right="305"/>
              <w:jc w:val="right"/>
              <w:rPr>
                <w:sz w:val="20"/>
              </w:rPr>
            </w:pPr>
            <w:r>
              <w:rPr>
                <w:sz w:val="20"/>
              </w:rPr>
              <w:t>20</w:t>
            </w:r>
          </w:p>
        </w:tc>
        <w:tc>
          <w:tcPr>
            <w:tcW w:w="827" w:type="dxa"/>
            <w:tcBorders>
              <w:left w:val="single" w:sz="6" w:space="0" w:color="000000"/>
              <w:bottom w:val="single" w:sz="6" w:space="0" w:color="000000"/>
              <w:right w:val="double" w:sz="2" w:space="0" w:color="000000"/>
            </w:tcBorders>
          </w:tcPr>
          <w:p w:rsidR="00C25680" w:rsidRDefault="00F04C40">
            <w:pPr>
              <w:pStyle w:val="TableParagraph"/>
              <w:spacing w:line="219" w:lineRule="exact"/>
              <w:ind w:right="277"/>
              <w:jc w:val="right"/>
              <w:rPr>
                <w:sz w:val="20"/>
              </w:rPr>
            </w:pPr>
            <w:r>
              <w:rPr>
                <w:sz w:val="20"/>
              </w:rPr>
              <w:t>30</w:t>
            </w:r>
          </w:p>
        </w:tc>
      </w:tr>
      <w:tr w:rsidR="00C25680">
        <w:trPr>
          <w:trHeight w:val="231"/>
        </w:trPr>
        <w:tc>
          <w:tcPr>
            <w:tcW w:w="497" w:type="dxa"/>
            <w:tcBorders>
              <w:top w:val="single" w:sz="6" w:space="0" w:color="000000"/>
              <w:left w:val="double" w:sz="2" w:space="0" w:color="000000"/>
              <w:bottom w:val="double" w:sz="2" w:space="0" w:color="000000"/>
              <w:right w:val="single" w:sz="6" w:space="0" w:color="000000"/>
            </w:tcBorders>
          </w:tcPr>
          <w:p w:rsidR="00C25680" w:rsidRDefault="00F04C40">
            <w:pPr>
              <w:pStyle w:val="TableParagraph"/>
              <w:spacing w:line="212" w:lineRule="exact"/>
              <w:ind w:left="54"/>
              <w:rPr>
                <w:sz w:val="20"/>
              </w:rPr>
            </w:pPr>
            <w:r>
              <w:rPr>
                <w:sz w:val="20"/>
              </w:rPr>
              <w:t>8.</w:t>
            </w:r>
          </w:p>
        </w:tc>
        <w:tc>
          <w:tcPr>
            <w:tcW w:w="8528" w:type="dxa"/>
            <w:tcBorders>
              <w:top w:val="single" w:sz="6" w:space="0" w:color="000000"/>
              <w:left w:val="single" w:sz="6" w:space="0" w:color="000000"/>
              <w:bottom w:val="double" w:sz="2" w:space="0" w:color="000000"/>
              <w:right w:val="single" w:sz="6" w:space="0" w:color="000000"/>
            </w:tcBorders>
          </w:tcPr>
          <w:p w:rsidR="00C25680" w:rsidRDefault="00F04C40">
            <w:pPr>
              <w:pStyle w:val="TableParagraph"/>
              <w:spacing w:line="212" w:lineRule="exact"/>
              <w:ind w:left="69"/>
              <w:rPr>
                <w:sz w:val="20"/>
              </w:rPr>
            </w:pPr>
            <w:r>
              <w:rPr>
                <w:sz w:val="20"/>
              </w:rPr>
              <w:t>Publicitar la venta o exhibición de pornografía.</w:t>
            </w:r>
          </w:p>
        </w:tc>
        <w:tc>
          <w:tcPr>
            <w:tcW w:w="851" w:type="dxa"/>
            <w:tcBorders>
              <w:top w:val="single" w:sz="6" w:space="0" w:color="000000"/>
              <w:left w:val="single" w:sz="6" w:space="0" w:color="000000"/>
              <w:bottom w:val="double" w:sz="2" w:space="0" w:color="000000"/>
              <w:right w:val="single" w:sz="6" w:space="0" w:color="000000"/>
            </w:tcBorders>
          </w:tcPr>
          <w:p w:rsidR="00C25680" w:rsidRDefault="00F04C40">
            <w:pPr>
              <w:pStyle w:val="TableParagraph"/>
              <w:spacing w:line="212" w:lineRule="exact"/>
              <w:ind w:right="305"/>
              <w:jc w:val="right"/>
              <w:rPr>
                <w:sz w:val="20"/>
              </w:rPr>
            </w:pPr>
            <w:r>
              <w:rPr>
                <w:sz w:val="20"/>
              </w:rPr>
              <w:t>15</w:t>
            </w:r>
          </w:p>
        </w:tc>
        <w:tc>
          <w:tcPr>
            <w:tcW w:w="827" w:type="dxa"/>
            <w:tcBorders>
              <w:top w:val="single" w:sz="6" w:space="0" w:color="000000"/>
              <w:left w:val="single" w:sz="6" w:space="0" w:color="000000"/>
              <w:bottom w:val="double" w:sz="2" w:space="0" w:color="000000"/>
              <w:right w:val="double" w:sz="2" w:space="0" w:color="000000"/>
            </w:tcBorders>
          </w:tcPr>
          <w:p w:rsidR="00C25680" w:rsidRDefault="00F04C40">
            <w:pPr>
              <w:pStyle w:val="TableParagraph"/>
              <w:spacing w:line="212" w:lineRule="exact"/>
              <w:ind w:right="277"/>
              <w:jc w:val="right"/>
              <w:rPr>
                <w:sz w:val="20"/>
              </w:rPr>
            </w:pPr>
            <w:r>
              <w:rPr>
                <w:sz w:val="20"/>
              </w:rPr>
              <w:t>20</w:t>
            </w:r>
          </w:p>
        </w:tc>
      </w:tr>
    </w:tbl>
    <w:p w:rsidR="00C25680" w:rsidRDefault="00C25680">
      <w:pPr>
        <w:pStyle w:val="Textoindependiente"/>
        <w:spacing w:before="9"/>
        <w:rPr>
          <w:sz w:val="13"/>
        </w:rPr>
      </w:pPr>
    </w:p>
    <w:p w:rsidR="00C25680" w:rsidRDefault="00F04C40">
      <w:pPr>
        <w:pStyle w:val="Textoindependiente"/>
        <w:spacing w:before="91"/>
        <w:ind w:left="217" w:right="860"/>
      </w:pPr>
      <w:r>
        <w:rPr>
          <w:b/>
        </w:rPr>
        <w:t xml:space="preserve">IV.- </w:t>
      </w:r>
      <w:r>
        <w:t>Por las faltas o infracciones contra la propiedad pública se aplicarán sanciones en Unidades de Medida y Actualización (UMA):</w:t>
      </w:r>
    </w:p>
    <w:p w:rsidR="00C25680" w:rsidRDefault="00C25680">
      <w:pPr>
        <w:pStyle w:val="Textoindependiente"/>
        <w:spacing w:before="10" w:after="1"/>
        <w:rPr>
          <w:sz w:val="21"/>
        </w:rPr>
      </w:pPr>
    </w:p>
    <w:tbl>
      <w:tblPr>
        <w:tblStyle w:val="TableNormal"/>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56"/>
        <w:gridCol w:w="8527"/>
        <w:gridCol w:w="997"/>
        <w:gridCol w:w="829"/>
      </w:tblGrid>
      <w:tr w:rsidR="00C25680">
        <w:trPr>
          <w:trHeight w:val="231"/>
        </w:trPr>
        <w:tc>
          <w:tcPr>
            <w:tcW w:w="356" w:type="dxa"/>
            <w:tcBorders>
              <w:bottom w:val="single" w:sz="6" w:space="0" w:color="000000"/>
              <w:right w:val="single" w:sz="6" w:space="0" w:color="000000"/>
            </w:tcBorders>
          </w:tcPr>
          <w:p w:rsidR="00C25680" w:rsidRDefault="00C25680">
            <w:pPr>
              <w:pStyle w:val="TableParagraph"/>
              <w:spacing w:line="240" w:lineRule="auto"/>
              <w:rPr>
                <w:sz w:val="16"/>
              </w:rPr>
            </w:pPr>
          </w:p>
        </w:tc>
        <w:tc>
          <w:tcPr>
            <w:tcW w:w="8527"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68"/>
              <w:rPr>
                <w:b/>
                <w:sz w:val="20"/>
              </w:rPr>
            </w:pPr>
            <w:r>
              <w:rPr>
                <w:b/>
                <w:sz w:val="20"/>
              </w:rPr>
              <w:t>INFRACCIÒN</w:t>
            </w:r>
          </w:p>
        </w:tc>
        <w:tc>
          <w:tcPr>
            <w:tcW w:w="997"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269" w:right="261"/>
              <w:jc w:val="center"/>
              <w:rPr>
                <w:b/>
                <w:sz w:val="20"/>
              </w:rPr>
            </w:pPr>
            <w:r>
              <w:rPr>
                <w:b/>
                <w:sz w:val="20"/>
              </w:rPr>
              <w:t>MÌN</w:t>
            </w:r>
          </w:p>
        </w:tc>
        <w:tc>
          <w:tcPr>
            <w:tcW w:w="829" w:type="dxa"/>
            <w:tcBorders>
              <w:left w:val="single" w:sz="6" w:space="0" w:color="000000"/>
              <w:bottom w:val="single" w:sz="6" w:space="0" w:color="000000"/>
            </w:tcBorders>
          </w:tcPr>
          <w:p w:rsidR="00C25680" w:rsidRDefault="00F04C40">
            <w:pPr>
              <w:pStyle w:val="TableParagraph"/>
              <w:spacing w:line="212" w:lineRule="exact"/>
              <w:ind w:left="153" w:right="127"/>
              <w:jc w:val="center"/>
              <w:rPr>
                <w:b/>
                <w:sz w:val="20"/>
              </w:rPr>
            </w:pPr>
            <w:r>
              <w:rPr>
                <w:b/>
                <w:sz w:val="20"/>
              </w:rPr>
              <w:t>MÀX</w:t>
            </w:r>
          </w:p>
        </w:tc>
      </w:tr>
      <w:tr w:rsidR="00C25680">
        <w:trPr>
          <w:trHeight w:val="457"/>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1.</w:t>
            </w:r>
          </w:p>
        </w:tc>
        <w:tc>
          <w:tcPr>
            <w:tcW w:w="852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8"/>
              <w:rPr>
                <w:sz w:val="20"/>
              </w:rPr>
            </w:pPr>
            <w:r>
              <w:rPr>
                <w:sz w:val="20"/>
              </w:rPr>
              <w:t>Dañar, ensuciar o pintar estatuas, monumentos, postes, arbotantes, fachadas de edificios públicos, así</w:t>
            </w:r>
          </w:p>
          <w:p w:rsidR="00C25680" w:rsidRDefault="00F04C40">
            <w:pPr>
              <w:pStyle w:val="TableParagraph"/>
              <w:spacing w:line="214" w:lineRule="exact"/>
              <w:ind w:left="68"/>
              <w:rPr>
                <w:sz w:val="20"/>
              </w:rPr>
            </w:pPr>
            <w:r>
              <w:rPr>
                <w:sz w:val="20"/>
              </w:rPr>
              <w:t>como causar deterioro a plazas, parques y jardines u otros bienes del dominio público.</w:t>
            </w:r>
          </w:p>
        </w:tc>
        <w:tc>
          <w:tcPr>
            <w:tcW w:w="99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269" w:right="260"/>
              <w:jc w:val="center"/>
              <w:rPr>
                <w:sz w:val="20"/>
              </w:rPr>
            </w:pPr>
            <w:r>
              <w:rPr>
                <w:sz w:val="20"/>
              </w:rPr>
              <w:t>20</w:t>
            </w:r>
          </w:p>
        </w:tc>
        <w:tc>
          <w:tcPr>
            <w:tcW w:w="829"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3" w:right="127"/>
              <w:jc w:val="center"/>
              <w:rPr>
                <w:sz w:val="20"/>
              </w:rPr>
            </w:pPr>
            <w:r>
              <w:rPr>
                <w:sz w:val="20"/>
              </w:rPr>
              <w:t>30</w:t>
            </w:r>
          </w:p>
        </w:tc>
      </w:tr>
      <w:tr w:rsidR="00C25680">
        <w:trPr>
          <w:trHeight w:val="229"/>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2.</w:t>
            </w:r>
          </w:p>
        </w:tc>
        <w:tc>
          <w:tcPr>
            <w:tcW w:w="852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Dañar, destruir o remover señales de tránsito o cualquier otro señalamiento oficial.</w:t>
            </w:r>
          </w:p>
        </w:tc>
        <w:tc>
          <w:tcPr>
            <w:tcW w:w="99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69" w:right="260"/>
              <w:jc w:val="center"/>
              <w:rPr>
                <w:sz w:val="20"/>
              </w:rPr>
            </w:pPr>
            <w:r>
              <w:rPr>
                <w:sz w:val="20"/>
              </w:rPr>
              <w:t>20</w:t>
            </w:r>
          </w:p>
        </w:tc>
        <w:tc>
          <w:tcPr>
            <w:tcW w:w="829" w:type="dxa"/>
            <w:tcBorders>
              <w:top w:val="single" w:sz="6" w:space="0" w:color="000000"/>
              <w:left w:val="single" w:sz="6" w:space="0" w:color="000000"/>
              <w:bottom w:val="single" w:sz="6" w:space="0" w:color="000000"/>
            </w:tcBorders>
          </w:tcPr>
          <w:p w:rsidR="00C25680" w:rsidRDefault="00F04C40">
            <w:pPr>
              <w:pStyle w:val="TableParagraph"/>
              <w:ind w:left="153" w:right="127"/>
              <w:jc w:val="center"/>
              <w:rPr>
                <w:sz w:val="20"/>
              </w:rPr>
            </w:pPr>
            <w:r>
              <w:rPr>
                <w:sz w:val="20"/>
              </w:rPr>
              <w:t>30</w:t>
            </w:r>
          </w:p>
        </w:tc>
      </w:tr>
      <w:tr w:rsidR="00C25680">
        <w:trPr>
          <w:trHeight w:val="232"/>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12" w:lineRule="exact"/>
              <w:ind w:left="54"/>
              <w:rPr>
                <w:sz w:val="20"/>
              </w:rPr>
            </w:pPr>
            <w:r>
              <w:rPr>
                <w:sz w:val="20"/>
              </w:rPr>
              <w:t>3.</w:t>
            </w:r>
          </w:p>
        </w:tc>
        <w:tc>
          <w:tcPr>
            <w:tcW w:w="852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68"/>
              <w:rPr>
                <w:sz w:val="20"/>
              </w:rPr>
            </w:pPr>
            <w:r>
              <w:rPr>
                <w:sz w:val="20"/>
              </w:rPr>
              <w:t>Maltratar o hacer uso indebido de buzones y otros señalamientos oficiales.</w:t>
            </w:r>
          </w:p>
        </w:tc>
        <w:tc>
          <w:tcPr>
            <w:tcW w:w="99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12" w:lineRule="exact"/>
              <w:ind w:left="7"/>
              <w:jc w:val="center"/>
              <w:rPr>
                <w:sz w:val="20"/>
              </w:rPr>
            </w:pPr>
            <w:r>
              <w:rPr>
                <w:w w:val="99"/>
                <w:sz w:val="20"/>
              </w:rPr>
              <w:t>5</w:t>
            </w:r>
          </w:p>
        </w:tc>
        <w:tc>
          <w:tcPr>
            <w:tcW w:w="829" w:type="dxa"/>
            <w:tcBorders>
              <w:top w:val="single" w:sz="6" w:space="0" w:color="000000"/>
              <w:left w:val="single" w:sz="6" w:space="0" w:color="000000"/>
              <w:bottom w:val="single" w:sz="6" w:space="0" w:color="000000"/>
            </w:tcBorders>
          </w:tcPr>
          <w:p w:rsidR="00C25680" w:rsidRDefault="00F04C40">
            <w:pPr>
              <w:pStyle w:val="TableParagraph"/>
              <w:spacing w:line="212" w:lineRule="exact"/>
              <w:ind w:left="153" w:right="127"/>
              <w:jc w:val="center"/>
              <w:rPr>
                <w:sz w:val="20"/>
              </w:rPr>
            </w:pPr>
            <w:r>
              <w:rPr>
                <w:sz w:val="20"/>
              </w:rPr>
              <w:t>10</w:t>
            </w:r>
          </w:p>
        </w:tc>
      </w:tr>
      <w:tr w:rsidR="00C25680">
        <w:trPr>
          <w:trHeight w:val="229"/>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4.</w:t>
            </w:r>
          </w:p>
        </w:tc>
        <w:tc>
          <w:tcPr>
            <w:tcW w:w="852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Destruir o maltratar luminarias del alumbrado público.</w:t>
            </w:r>
          </w:p>
        </w:tc>
        <w:tc>
          <w:tcPr>
            <w:tcW w:w="997"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69" w:right="260"/>
              <w:jc w:val="center"/>
              <w:rPr>
                <w:sz w:val="20"/>
              </w:rPr>
            </w:pPr>
            <w:r>
              <w:rPr>
                <w:sz w:val="20"/>
              </w:rPr>
              <w:t>20</w:t>
            </w:r>
          </w:p>
        </w:tc>
        <w:tc>
          <w:tcPr>
            <w:tcW w:w="829" w:type="dxa"/>
            <w:tcBorders>
              <w:top w:val="single" w:sz="6" w:space="0" w:color="000000"/>
              <w:left w:val="single" w:sz="6" w:space="0" w:color="000000"/>
              <w:bottom w:val="single" w:sz="6" w:space="0" w:color="000000"/>
            </w:tcBorders>
          </w:tcPr>
          <w:p w:rsidR="00C25680" w:rsidRDefault="00F04C40">
            <w:pPr>
              <w:pStyle w:val="TableParagraph"/>
              <w:ind w:left="153" w:right="127"/>
              <w:jc w:val="center"/>
              <w:rPr>
                <w:sz w:val="20"/>
              </w:rPr>
            </w:pPr>
            <w:r>
              <w:rPr>
                <w:sz w:val="20"/>
              </w:rPr>
              <w:t>30</w:t>
            </w:r>
          </w:p>
        </w:tc>
      </w:tr>
      <w:tr w:rsidR="00C25680">
        <w:trPr>
          <w:trHeight w:val="229"/>
        </w:trPr>
        <w:tc>
          <w:tcPr>
            <w:tcW w:w="356" w:type="dxa"/>
            <w:tcBorders>
              <w:top w:val="single" w:sz="6" w:space="0" w:color="000000"/>
              <w:right w:val="single" w:sz="6" w:space="0" w:color="000000"/>
            </w:tcBorders>
          </w:tcPr>
          <w:p w:rsidR="00C25680" w:rsidRDefault="00F04C40">
            <w:pPr>
              <w:pStyle w:val="TableParagraph"/>
              <w:spacing w:line="209" w:lineRule="exact"/>
              <w:ind w:left="54"/>
              <w:rPr>
                <w:sz w:val="20"/>
              </w:rPr>
            </w:pPr>
            <w:r>
              <w:rPr>
                <w:sz w:val="20"/>
              </w:rPr>
              <w:t>5.</w:t>
            </w:r>
          </w:p>
        </w:tc>
        <w:tc>
          <w:tcPr>
            <w:tcW w:w="8527" w:type="dxa"/>
            <w:tcBorders>
              <w:top w:val="single" w:sz="6" w:space="0" w:color="000000"/>
              <w:left w:val="single" w:sz="6" w:space="0" w:color="000000"/>
              <w:right w:val="single" w:sz="6" w:space="0" w:color="000000"/>
            </w:tcBorders>
          </w:tcPr>
          <w:p w:rsidR="00C25680" w:rsidRDefault="00F04C40">
            <w:pPr>
              <w:pStyle w:val="TableParagraph"/>
              <w:spacing w:line="209" w:lineRule="exact"/>
              <w:ind w:left="68"/>
              <w:rPr>
                <w:sz w:val="20"/>
              </w:rPr>
            </w:pPr>
            <w:r>
              <w:rPr>
                <w:sz w:val="20"/>
              </w:rPr>
              <w:t>Dañar o utilizar hidrantes sin justificación alguna.</w:t>
            </w:r>
          </w:p>
        </w:tc>
        <w:tc>
          <w:tcPr>
            <w:tcW w:w="997" w:type="dxa"/>
            <w:tcBorders>
              <w:top w:val="single" w:sz="6" w:space="0" w:color="000000"/>
              <w:left w:val="single" w:sz="6" w:space="0" w:color="000000"/>
              <w:right w:val="single" w:sz="6" w:space="0" w:color="000000"/>
            </w:tcBorders>
          </w:tcPr>
          <w:p w:rsidR="00C25680" w:rsidRDefault="00F04C40">
            <w:pPr>
              <w:pStyle w:val="TableParagraph"/>
              <w:spacing w:line="209" w:lineRule="exact"/>
              <w:ind w:left="269" w:right="260"/>
              <w:jc w:val="center"/>
              <w:rPr>
                <w:sz w:val="20"/>
              </w:rPr>
            </w:pPr>
            <w:r>
              <w:rPr>
                <w:sz w:val="20"/>
              </w:rPr>
              <w:t>20</w:t>
            </w:r>
          </w:p>
        </w:tc>
        <w:tc>
          <w:tcPr>
            <w:tcW w:w="829" w:type="dxa"/>
            <w:tcBorders>
              <w:top w:val="single" w:sz="6" w:space="0" w:color="000000"/>
              <w:left w:val="single" w:sz="6" w:space="0" w:color="000000"/>
            </w:tcBorders>
          </w:tcPr>
          <w:p w:rsidR="00C25680" w:rsidRDefault="00F04C40">
            <w:pPr>
              <w:pStyle w:val="TableParagraph"/>
              <w:spacing w:line="209" w:lineRule="exact"/>
              <w:ind w:left="153" w:right="127"/>
              <w:jc w:val="center"/>
              <w:rPr>
                <w:sz w:val="20"/>
              </w:rPr>
            </w:pPr>
            <w:r>
              <w:rPr>
                <w:sz w:val="20"/>
              </w:rPr>
              <w:t>30</w:t>
            </w:r>
          </w:p>
        </w:tc>
      </w:tr>
    </w:tbl>
    <w:p w:rsidR="00C25680" w:rsidRDefault="00C25680">
      <w:pPr>
        <w:pStyle w:val="Textoindependiente"/>
        <w:spacing w:before="8"/>
      </w:pPr>
    </w:p>
    <w:p w:rsidR="00C25680" w:rsidRDefault="00F04C40">
      <w:pPr>
        <w:pStyle w:val="Prrafodelista"/>
        <w:numPr>
          <w:ilvl w:val="0"/>
          <w:numId w:val="21"/>
        </w:numPr>
        <w:tabs>
          <w:tab w:val="left" w:pos="463"/>
        </w:tabs>
        <w:ind w:right="255" w:firstLine="0"/>
        <w:rPr>
          <w:sz w:val="20"/>
        </w:rPr>
      </w:pPr>
      <w:r>
        <w:rPr>
          <w:sz w:val="20"/>
        </w:rPr>
        <w:t>Por las faltas o infracciones que atentan contra la salubridad y el ornato público se aplicarán sanciones en Unidades de Medida y Actualización</w:t>
      </w:r>
      <w:r>
        <w:rPr>
          <w:spacing w:val="-2"/>
          <w:sz w:val="20"/>
        </w:rPr>
        <w:t xml:space="preserve"> </w:t>
      </w:r>
      <w:r>
        <w:rPr>
          <w:sz w:val="20"/>
        </w:rPr>
        <w:t>(UMA):</w:t>
      </w:r>
    </w:p>
    <w:p w:rsidR="00C25680" w:rsidRDefault="00C25680">
      <w:pPr>
        <w:pStyle w:val="Textoindependiente"/>
        <w:rPr>
          <w:sz w:val="22"/>
        </w:rPr>
      </w:pPr>
    </w:p>
    <w:tbl>
      <w:tblPr>
        <w:tblStyle w:val="TableNormal"/>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56"/>
        <w:gridCol w:w="8671"/>
        <w:gridCol w:w="853"/>
        <w:gridCol w:w="829"/>
      </w:tblGrid>
      <w:tr w:rsidR="00C25680">
        <w:trPr>
          <w:trHeight w:val="229"/>
        </w:trPr>
        <w:tc>
          <w:tcPr>
            <w:tcW w:w="356" w:type="dxa"/>
            <w:tcBorders>
              <w:bottom w:val="single" w:sz="6" w:space="0" w:color="000000"/>
              <w:right w:val="single" w:sz="6" w:space="0" w:color="000000"/>
            </w:tcBorders>
          </w:tcPr>
          <w:p w:rsidR="00C25680" w:rsidRDefault="00C25680">
            <w:pPr>
              <w:pStyle w:val="TableParagraph"/>
              <w:spacing w:line="240" w:lineRule="auto"/>
              <w:rPr>
                <w:sz w:val="16"/>
              </w:rPr>
            </w:pPr>
          </w:p>
        </w:tc>
        <w:tc>
          <w:tcPr>
            <w:tcW w:w="8671" w:type="dxa"/>
            <w:tcBorders>
              <w:left w:val="single" w:sz="6" w:space="0" w:color="000000"/>
              <w:bottom w:val="single" w:sz="6" w:space="0" w:color="000000"/>
              <w:right w:val="single" w:sz="6" w:space="0" w:color="000000"/>
            </w:tcBorders>
          </w:tcPr>
          <w:p w:rsidR="00C25680" w:rsidRDefault="00F04C40">
            <w:pPr>
              <w:pStyle w:val="TableParagraph"/>
              <w:spacing w:line="209" w:lineRule="exact"/>
              <w:ind w:left="68"/>
              <w:rPr>
                <w:b/>
                <w:sz w:val="20"/>
              </w:rPr>
            </w:pPr>
            <w:r>
              <w:rPr>
                <w:b/>
                <w:sz w:val="20"/>
              </w:rPr>
              <w:t>INFRACCIÒN</w:t>
            </w:r>
          </w:p>
        </w:tc>
        <w:tc>
          <w:tcPr>
            <w:tcW w:w="853" w:type="dxa"/>
            <w:tcBorders>
              <w:left w:val="single" w:sz="6" w:space="0" w:color="000000"/>
              <w:bottom w:val="single" w:sz="6" w:space="0" w:color="000000"/>
              <w:right w:val="single" w:sz="6" w:space="0" w:color="000000"/>
            </w:tcBorders>
          </w:tcPr>
          <w:p w:rsidR="00C25680" w:rsidRDefault="00F04C40">
            <w:pPr>
              <w:pStyle w:val="TableParagraph"/>
              <w:spacing w:line="209" w:lineRule="exact"/>
              <w:ind w:left="199" w:right="186"/>
              <w:jc w:val="center"/>
              <w:rPr>
                <w:b/>
                <w:sz w:val="20"/>
              </w:rPr>
            </w:pPr>
            <w:r>
              <w:rPr>
                <w:b/>
                <w:sz w:val="20"/>
              </w:rPr>
              <w:t>MÌN</w:t>
            </w:r>
          </w:p>
        </w:tc>
        <w:tc>
          <w:tcPr>
            <w:tcW w:w="829" w:type="dxa"/>
            <w:tcBorders>
              <w:left w:val="single" w:sz="6" w:space="0" w:color="000000"/>
              <w:bottom w:val="single" w:sz="6" w:space="0" w:color="000000"/>
            </w:tcBorders>
          </w:tcPr>
          <w:p w:rsidR="00C25680" w:rsidRDefault="00F04C40">
            <w:pPr>
              <w:pStyle w:val="TableParagraph"/>
              <w:spacing w:line="209" w:lineRule="exact"/>
              <w:ind w:left="153" w:right="127"/>
              <w:jc w:val="center"/>
              <w:rPr>
                <w:b/>
                <w:sz w:val="20"/>
              </w:rPr>
            </w:pPr>
            <w:r>
              <w:rPr>
                <w:b/>
                <w:sz w:val="20"/>
              </w:rPr>
              <w:t>MÀX</w:t>
            </w:r>
          </w:p>
        </w:tc>
      </w:tr>
      <w:tr w:rsidR="00C25680">
        <w:trPr>
          <w:trHeight w:val="229"/>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1.</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Remover o cortar sin autorización, césped, flores, árboles y otros objetos de ornato en sitios públicos.</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7"/>
              <w:jc w:val="center"/>
              <w:rPr>
                <w:sz w:val="20"/>
              </w:rPr>
            </w:pPr>
            <w:r>
              <w:rPr>
                <w:w w:val="99"/>
                <w:sz w:val="20"/>
              </w:rPr>
              <w:t>3</w:t>
            </w:r>
          </w:p>
        </w:tc>
        <w:tc>
          <w:tcPr>
            <w:tcW w:w="829" w:type="dxa"/>
            <w:tcBorders>
              <w:top w:val="single" w:sz="6" w:space="0" w:color="000000"/>
              <w:left w:val="single" w:sz="6" w:space="0" w:color="000000"/>
              <w:bottom w:val="single" w:sz="6" w:space="0" w:color="000000"/>
            </w:tcBorders>
          </w:tcPr>
          <w:p w:rsidR="00C25680" w:rsidRDefault="00F04C40">
            <w:pPr>
              <w:pStyle w:val="TableParagraph"/>
              <w:ind w:left="20"/>
              <w:jc w:val="center"/>
              <w:rPr>
                <w:sz w:val="20"/>
              </w:rPr>
            </w:pPr>
            <w:r>
              <w:rPr>
                <w:w w:val="99"/>
                <w:sz w:val="20"/>
              </w:rPr>
              <w:t>5</w:t>
            </w:r>
          </w:p>
        </w:tc>
      </w:tr>
      <w:tr w:rsidR="00C25680">
        <w:trPr>
          <w:trHeight w:val="460"/>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25" w:lineRule="exact"/>
              <w:ind w:left="54"/>
              <w:rPr>
                <w:sz w:val="20"/>
              </w:rPr>
            </w:pPr>
            <w:r>
              <w:rPr>
                <w:sz w:val="20"/>
              </w:rPr>
              <w:t>2.</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4" w:lineRule="exact"/>
              <w:ind w:left="68"/>
              <w:rPr>
                <w:sz w:val="20"/>
              </w:rPr>
            </w:pPr>
            <w:r>
              <w:rPr>
                <w:sz w:val="20"/>
              </w:rPr>
              <w:t>Arrojar a la vía pública animales muertos, escombros, sustancias fétidas o peligrosas o verter aguas</w:t>
            </w:r>
          </w:p>
          <w:p w:rsidR="00C25680" w:rsidRDefault="00F04C40">
            <w:pPr>
              <w:pStyle w:val="TableParagraph"/>
              <w:spacing w:line="216" w:lineRule="exact"/>
              <w:ind w:left="68"/>
              <w:rPr>
                <w:sz w:val="20"/>
              </w:rPr>
            </w:pPr>
            <w:r>
              <w:rPr>
                <w:sz w:val="20"/>
              </w:rPr>
              <w:t>sucias, nocivas o contaminadas.</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7"/>
              <w:jc w:val="center"/>
              <w:rPr>
                <w:sz w:val="20"/>
              </w:rPr>
            </w:pPr>
            <w:r>
              <w:rPr>
                <w:w w:val="99"/>
                <w:sz w:val="20"/>
              </w:rPr>
              <w:t>5</w:t>
            </w:r>
          </w:p>
        </w:tc>
        <w:tc>
          <w:tcPr>
            <w:tcW w:w="829" w:type="dxa"/>
            <w:tcBorders>
              <w:top w:val="single" w:sz="6" w:space="0" w:color="000000"/>
              <w:left w:val="single" w:sz="6" w:space="0" w:color="000000"/>
              <w:bottom w:val="single" w:sz="6" w:space="0" w:color="000000"/>
            </w:tcBorders>
          </w:tcPr>
          <w:p w:rsidR="00C25680" w:rsidRDefault="00F04C40">
            <w:pPr>
              <w:pStyle w:val="TableParagraph"/>
              <w:spacing w:line="225" w:lineRule="exact"/>
              <w:ind w:left="153" w:right="127"/>
              <w:jc w:val="center"/>
              <w:rPr>
                <w:sz w:val="20"/>
              </w:rPr>
            </w:pPr>
            <w:r>
              <w:rPr>
                <w:sz w:val="20"/>
              </w:rPr>
              <w:t>10</w:t>
            </w:r>
          </w:p>
        </w:tc>
      </w:tr>
      <w:tr w:rsidR="00C25680">
        <w:trPr>
          <w:trHeight w:val="229"/>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3.</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Realizar las necesidades fisiológicas en los lugares no autorizados.</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7"/>
              <w:jc w:val="center"/>
              <w:rPr>
                <w:sz w:val="20"/>
              </w:rPr>
            </w:pPr>
            <w:r>
              <w:rPr>
                <w:w w:val="99"/>
                <w:sz w:val="20"/>
              </w:rPr>
              <w:t>5</w:t>
            </w:r>
          </w:p>
        </w:tc>
        <w:tc>
          <w:tcPr>
            <w:tcW w:w="829" w:type="dxa"/>
            <w:tcBorders>
              <w:top w:val="single" w:sz="6" w:space="0" w:color="000000"/>
              <w:left w:val="single" w:sz="6" w:space="0" w:color="000000"/>
              <w:bottom w:val="single" w:sz="6" w:space="0" w:color="000000"/>
            </w:tcBorders>
          </w:tcPr>
          <w:p w:rsidR="00C25680" w:rsidRDefault="00F04C40">
            <w:pPr>
              <w:pStyle w:val="TableParagraph"/>
              <w:ind w:left="153" w:right="127"/>
              <w:jc w:val="center"/>
              <w:rPr>
                <w:sz w:val="20"/>
              </w:rPr>
            </w:pPr>
            <w:r>
              <w:rPr>
                <w:sz w:val="20"/>
              </w:rPr>
              <w:t>10</w:t>
            </w:r>
          </w:p>
        </w:tc>
      </w:tr>
      <w:tr w:rsidR="00C25680">
        <w:trPr>
          <w:trHeight w:val="460"/>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25" w:lineRule="exact"/>
              <w:ind w:left="54"/>
              <w:rPr>
                <w:sz w:val="20"/>
              </w:rPr>
            </w:pPr>
            <w:r>
              <w:rPr>
                <w:sz w:val="20"/>
              </w:rPr>
              <w:t>4.</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4" w:lineRule="exact"/>
              <w:ind w:left="68"/>
              <w:rPr>
                <w:sz w:val="20"/>
              </w:rPr>
            </w:pPr>
            <w:r>
              <w:rPr>
                <w:sz w:val="20"/>
              </w:rPr>
              <w:t>Desviar, retener, ensuciar o contaminar las corrientes de agua de los manantiales, fuentes, acueductos,</w:t>
            </w:r>
          </w:p>
          <w:p w:rsidR="00C25680" w:rsidRDefault="00F04C40">
            <w:pPr>
              <w:pStyle w:val="TableParagraph"/>
              <w:spacing w:line="216" w:lineRule="exact"/>
              <w:ind w:left="68"/>
              <w:rPr>
                <w:sz w:val="20"/>
              </w:rPr>
            </w:pPr>
            <w:r>
              <w:rPr>
                <w:sz w:val="20"/>
              </w:rPr>
              <w:t>tuberías, cauces de arroyo, ríos o abrevaderos.</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199" w:right="186"/>
              <w:jc w:val="center"/>
              <w:rPr>
                <w:sz w:val="20"/>
              </w:rPr>
            </w:pPr>
            <w:r>
              <w:rPr>
                <w:sz w:val="20"/>
              </w:rPr>
              <w:t>15</w:t>
            </w:r>
          </w:p>
        </w:tc>
        <w:tc>
          <w:tcPr>
            <w:tcW w:w="829" w:type="dxa"/>
            <w:tcBorders>
              <w:top w:val="single" w:sz="6" w:space="0" w:color="000000"/>
              <w:left w:val="single" w:sz="6" w:space="0" w:color="000000"/>
              <w:bottom w:val="single" w:sz="6" w:space="0" w:color="000000"/>
            </w:tcBorders>
          </w:tcPr>
          <w:p w:rsidR="00C25680" w:rsidRDefault="00F04C40">
            <w:pPr>
              <w:pStyle w:val="TableParagraph"/>
              <w:spacing w:line="225" w:lineRule="exact"/>
              <w:ind w:left="153" w:right="127"/>
              <w:jc w:val="center"/>
              <w:rPr>
                <w:sz w:val="20"/>
              </w:rPr>
            </w:pPr>
            <w:r>
              <w:rPr>
                <w:sz w:val="20"/>
              </w:rPr>
              <w:t>25</w:t>
            </w:r>
          </w:p>
        </w:tc>
      </w:tr>
      <w:tr w:rsidR="00C25680">
        <w:trPr>
          <w:trHeight w:val="229"/>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5.</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Incumplir con el depósito y retiro de basura en los términos de los ordenamientos aplicables a la materia.</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7"/>
              <w:jc w:val="center"/>
              <w:rPr>
                <w:sz w:val="20"/>
              </w:rPr>
            </w:pPr>
            <w:r>
              <w:rPr>
                <w:w w:val="99"/>
                <w:sz w:val="20"/>
              </w:rPr>
              <w:t>5</w:t>
            </w:r>
          </w:p>
        </w:tc>
        <w:tc>
          <w:tcPr>
            <w:tcW w:w="829" w:type="dxa"/>
            <w:tcBorders>
              <w:top w:val="single" w:sz="6" w:space="0" w:color="000000"/>
              <w:left w:val="single" w:sz="6" w:space="0" w:color="000000"/>
              <w:bottom w:val="single" w:sz="6" w:space="0" w:color="000000"/>
            </w:tcBorders>
          </w:tcPr>
          <w:p w:rsidR="00C25680" w:rsidRDefault="00F04C40">
            <w:pPr>
              <w:pStyle w:val="TableParagraph"/>
              <w:ind w:left="153" w:right="127"/>
              <w:jc w:val="center"/>
              <w:rPr>
                <w:sz w:val="20"/>
              </w:rPr>
            </w:pPr>
            <w:r>
              <w:rPr>
                <w:sz w:val="20"/>
              </w:rPr>
              <w:t>10</w:t>
            </w:r>
          </w:p>
        </w:tc>
      </w:tr>
      <w:tr w:rsidR="00C25680">
        <w:trPr>
          <w:trHeight w:val="460"/>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25" w:lineRule="exact"/>
              <w:ind w:left="54"/>
              <w:rPr>
                <w:sz w:val="20"/>
              </w:rPr>
            </w:pPr>
            <w:r>
              <w:rPr>
                <w:sz w:val="20"/>
              </w:rPr>
              <w:t>6.</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4" w:lineRule="exact"/>
              <w:ind w:left="68"/>
              <w:rPr>
                <w:sz w:val="20"/>
              </w:rPr>
            </w:pPr>
            <w:r>
              <w:rPr>
                <w:sz w:val="20"/>
              </w:rPr>
              <w:t>Expender al público comestibles, bebidas o medicinas en estado de descomposición y productos no aptos</w:t>
            </w:r>
          </w:p>
          <w:p w:rsidR="00C25680" w:rsidRDefault="00F04C40">
            <w:pPr>
              <w:pStyle w:val="TableParagraph"/>
              <w:spacing w:line="216" w:lineRule="exact"/>
              <w:ind w:left="68"/>
              <w:rPr>
                <w:sz w:val="20"/>
              </w:rPr>
            </w:pPr>
            <w:r>
              <w:rPr>
                <w:sz w:val="20"/>
              </w:rPr>
              <w:t>para consumo humano.</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5" w:lineRule="exact"/>
              <w:ind w:left="199" w:right="186"/>
              <w:jc w:val="center"/>
              <w:rPr>
                <w:sz w:val="20"/>
              </w:rPr>
            </w:pPr>
            <w:r>
              <w:rPr>
                <w:sz w:val="20"/>
              </w:rPr>
              <w:t>15</w:t>
            </w:r>
          </w:p>
        </w:tc>
        <w:tc>
          <w:tcPr>
            <w:tcW w:w="829" w:type="dxa"/>
            <w:tcBorders>
              <w:top w:val="single" w:sz="6" w:space="0" w:color="000000"/>
              <w:left w:val="single" w:sz="6" w:space="0" w:color="000000"/>
              <w:bottom w:val="single" w:sz="6" w:space="0" w:color="000000"/>
            </w:tcBorders>
          </w:tcPr>
          <w:p w:rsidR="00C25680" w:rsidRDefault="00F04C40">
            <w:pPr>
              <w:pStyle w:val="TableParagraph"/>
              <w:spacing w:line="225" w:lineRule="exact"/>
              <w:ind w:left="153" w:right="127"/>
              <w:jc w:val="center"/>
              <w:rPr>
                <w:sz w:val="20"/>
              </w:rPr>
            </w:pPr>
            <w:r>
              <w:rPr>
                <w:sz w:val="20"/>
              </w:rPr>
              <w:t>20</w:t>
            </w:r>
          </w:p>
        </w:tc>
      </w:tr>
      <w:tr w:rsidR="00C25680">
        <w:trPr>
          <w:trHeight w:val="231"/>
        </w:trPr>
        <w:tc>
          <w:tcPr>
            <w:tcW w:w="356" w:type="dxa"/>
            <w:tcBorders>
              <w:top w:val="single" w:sz="6" w:space="0" w:color="000000"/>
              <w:right w:val="single" w:sz="6" w:space="0" w:color="000000"/>
            </w:tcBorders>
          </w:tcPr>
          <w:p w:rsidR="00C25680" w:rsidRDefault="00F04C40">
            <w:pPr>
              <w:pStyle w:val="TableParagraph"/>
              <w:spacing w:line="212" w:lineRule="exact"/>
              <w:ind w:left="54"/>
              <w:rPr>
                <w:sz w:val="20"/>
              </w:rPr>
            </w:pPr>
            <w:r>
              <w:rPr>
                <w:sz w:val="20"/>
              </w:rPr>
              <w:t>7.</w:t>
            </w:r>
          </w:p>
        </w:tc>
        <w:tc>
          <w:tcPr>
            <w:tcW w:w="8671"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68"/>
              <w:rPr>
                <w:sz w:val="20"/>
              </w:rPr>
            </w:pPr>
            <w:r>
              <w:rPr>
                <w:sz w:val="20"/>
              </w:rPr>
              <w:t>Fumar en los lugares en que expresamente se establezca esta prohibición</w:t>
            </w:r>
          </w:p>
        </w:tc>
        <w:tc>
          <w:tcPr>
            <w:tcW w:w="853"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7"/>
              <w:jc w:val="center"/>
              <w:rPr>
                <w:sz w:val="20"/>
              </w:rPr>
            </w:pPr>
            <w:r>
              <w:rPr>
                <w:w w:val="99"/>
                <w:sz w:val="20"/>
              </w:rPr>
              <w:t>3</w:t>
            </w:r>
          </w:p>
        </w:tc>
        <w:tc>
          <w:tcPr>
            <w:tcW w:w="829" w:type="dxa"/>
            <w:tcBorders>
              <w:top w:val="single" w:sz="6" w:space="0" w:color="000000"/>
              <w:left w:val="single" w:sz="6" w:space="0" w:color="000000"/>
            </w:tcBorders>
          </w:tcPr>
          <w:p w:rsidR="00C25680" w:rsidRDefault="00F04C40">
            <w:pPr>
              <w:pStyle w:val="TableParagraph"/>
              <w:spacing w:line="212" w:lineRule="exact"/>
              <w:ind w:left="20"/>
              <w:jc w:val="center"/>
              <w:rPr>
                <w:sz w:val="20"/>
              </w:rPr>
            </w:pPr>
            <w:r>
              <w:rPr>
                <w:w w:val="99"/>
                <w:sz w:val="20"/>
              </w:rPr>
              <w:t>8</w:t>
            </w:r>
          </w:p>
        </w:tc>
      </w:tr>
    </w:tbl>
    <w:p w:rsidR="00C25680" w:rsidRDefault="00C25680">
      <w:pPr>
        <w:pStyle w:val="Textoindependiente"/>
        <w:spacing w:before="8"/>
      </w:pPr>
    </w:p>
    <w:p w:rsidR="00C25680" w:rsidRDefault="00F04C40">
      <w:pPr>
        <w:pStyle w:val="Textoindependiente"/>
        <w:ind w:left="217" w:right="315"/>
      </w:pPr>
      <w:r>
        <w:rPr>
          <w:b/>
        </w:rPr>
        <w:t>VI.</w:t>
      </w:r>
      <w:r>
        <w:t>- Por las faltas contra la seguridad, tranquilidad y propiedades de las personas, se aplicarán sanciones en Unidades de Medida y Actualización</w:t>
      </w:r>
      <w:r>
        <w:rPr>
          <w:spacing w:val="-2"/>
        </w:rPr>
        <w:t xml:space="preserve"> </w:t>
      </w:r>
      <w:r>
        <w:t>(UMA):</w:t>
      </w:r>
    </w:p>
    <w:p w:rsidR="00C25680" w:rsidRDefault="00C25680">
      <w:pPr>
        <w:pStyle w:val="Textoindependiente"/>
        <w:spacing w:before="8" w:after="1"/>
        <w:rPr>
          <w:sz w:val="21"/>
        </w:rPr>
      </w:pPr>
    </w:p>
    <w:tbl>
      <w:tblPr>
        <w:tblStyle w:val="TableNormal"/>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56"/>
        <w:gridCol w:w="8671"/>
        <w:gridCol w:w="853"/>
        <w:gridCol w:w="829"/>
      </w:tblGrid>
      <w:tr w:rsidR="00C25680">
        <w:trPr>
          <w:trHeight w:val="231"/>
        </w:trPr>
        <w:tc>
          <w:tcPr>
            <w:tcW w:w="356" w:type="dxa"/>
            <w:tcBorders>
              <w:bottom w:val="single" w:sz="6" w:space="0" w:color="000000"/>
              <w:right w:val="single" w:sz="6" w:space="0" w:color="000000"/>
            </w:tcBorders>
          </w:tcPr>
          <w:p w:rsidR="00C25680" w:rsidRDefault="00C25680">
            <w:pPr>
              <w:pStyle w:val="TableParagraph"/>
              <w:spacing w:line="240" w:lineRule="auto"/>
              <w:rPr>
                <w:sz w:val="16"/>
              </w:rPr>
            </w:pPr>
          </w:p>
        </w:tc>
        <w:tc>
          <w:tcPr>
            <w:tcW w:w="8671"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68"/>
              <w:rPr>
                <w:b/>
                <w:sz w:val="20"/>
              </w:rPr>
            </w:pPr>
            <w:r>
              <w:rPr>
                <w:b/>
                <w:sz w:val="20"/>
              </w:rPr>
              <w:t>INFRACCIÒN</w:t>
            </w:r>
          </w:p>
        </w:tc>
        <w:tc>
          <w:tcPr>
            <w:tcW w:w="853"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199" w:right="186"/>
              <w:jc w:val="center"/>
              <w:rPr>
                <w:b/>
                <w:sz w:val="20"/>
              </w:rPr>
            </w:pPr>
            <w:r>
              <w:rPr>
                <w:b/>
                <w:sz w:val="20"/>
              </w:rPr>
              <w:t>MÌN</w:t>
            </w:r>
          </w:p>
        </w:tc>
        <w:tc>
          <w:tcPr>
            <w:tcW w:w="829" w:type="dxa"/>
            <w:tcBorders>
              <w:left w:val="single" w:sz="6" w:space="0" w:color="000000"/>
              <w:bottom w:val="single" w:sz="6" w:space="0" w:color="000000"/>
            </w:tcBorders>
          </w:tcPr>
          <w:p w:rsidR="00C25680" w:rsidRDefault="00F04C40">
            <w:pPr>
              <w:pStyle w:val="TableParagraph"/>
              <w:spacing w:line="212" w:lineRule="exact"/>
              <w:ind w:left="153" w:right="127"/>
              <w:jc w:val="center"/>
              <w:rPr>
                <w:b/>
                <w:sz w:val="20"/>
              </w:rPr>
            </w:pPr>
            <w:r>
              <w:rPr>
                <w:b/>
                <w:sz w:val="20"/>
              </w:rPr>
              <w:t>MÀX</w:t>
            </w:r>
          </w:p>
        </w:tc>
      </w:tr>
      <w:tr w:rsidR="00C25680">
        <w:trPr>
          <w:trHeight w:val="229"/>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1.</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Incitar a un perro o a cualquier otro animal para que ataque.</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199" w:right="186"/>
              <w:jc w:val="center"/>
              <w:rPr>
                <w:sz w:val="20"/>
              </w:rPr>
            </w:pPr>
            <w:r>
              <w:rPr>
                <w:sz w:val="20"/>
              </w:rPr>
              <w:t>10</w:t>
            </w:r>
          </w:p>
        </w:tc>
        <w:tc>
          <w:tcPr>
            <w:tcW w:w="829" w:type="dxa"/>
            <w:tcBorders>
              <w:top w:val="single" w:sz="6" w:space="0" w:color="000000"/>
              <w:left w:val="single" w:sz="6" w:space="0" w:color="000000"/>
              <w:bottom w:val="single" w:sz="6" w:space="0" w:color="000000"/>
            </w:tcBorders>
          </w:tcPr>
          <w:p w:rsidR="00C25680" w:rsidRDefault="00F04C40">
            <w:pPr>
              <w:pStyle w:val="TableParagraph"/>
              <w:ind w:left="153" w:right="127"/>
              <w:jc w:val="center"/>
              <w:rPr>
                <w:sz w:val="20"/>
              </w:rPr>
            </w:pPr>
            <w:r>
              <w:rPr>
                <w:sz w:val="20"/>
              </w:rPr>
              <w:t>20</w:t>
            </w:r>
          </w:p>
        </w:tc>
      </w:tr>
      <w:tr w:rsidR="00C25680">
        <w:trPr>
          <w:trHeight w:val="460"/>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2.</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8"/>
              <w:rPr>
                <w:sz w:val="20"/>
              </w:rPr>
            </w:pPr>
            <w:r>
              <w:rPr>
                <w:sz w:val="20"/>
              </w:rPr>
              <w:t>Acudir a lugares públicos con animales sin las medidas de seguridad adecuadas, en cuyo caso se aplicarán</w:t>
            </w:r>
          </w:p>
          <w:p w:rsidR="00C25680" w:rsidRDefault="00F04C40">
            <w:pPr>
              <w:pStyle w:val="TableParagraph"/>
              <w:spacing w:line="217" w:lineRule="exact"/>
              <w:ind w:left="68"/>
              <w:rPr>
                <w:sz w:val="20"/>
              </w:rPr>
            </w:pPr>
            <w:r>
              <w:rPr>
                <w:sz w:val="20"/>
              </w:rPr>
              <w:t>las sanciones contenidas en los ordenamientos aplicables.</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99" w:right="186"/>
              <w:jc w:val="center"/>
              <w:rPr>
                <w:sz w:val="20"/>
              </w:rPr>
            </w:pPr>
            <w:r>
              <w:rPr>
                <w:sz w:val="20"/>
              </w:rPr>
              <w:t>10</w:t>
            </w:r>
          </w:p>
        </w:tc>
        <w:tc>
          <w:tcPr>
            <w:tcW w:w="829"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3" w:right="127"/>
              <w:jc w:val="center"/>
              <w:rPr>
                <w:sz w:val="20"/>
              </w:rPr>
            </w:pPr>
            <w:r>
              <w:rPr>
                <w:sz w:val="20"/>
              </w:rPr>
              <w:t>20</w:t>
            </w:r>
          </w:p>
        </w:tc>
      </w:tr>
      <w:tr w:rsidR="00C25680">
        <w:trPr>
          <w:trHeight w:val="229"/>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3.</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Causar molestias, por cualquier medio que impida el legítimo uso y disfrute de un bien.</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199" w:right="186"/>
              <w:jc w:val="center"/>
              <w:rPr>
                <w:sz w:val="20"/>
              </w:rPr>
            </w:pPr>
            <w:r>
              <w:rPr>
                <w:sz w:val="20"/>
              </w:rPr>
              <w:t>10</w:t>
            </w:r>
          </w:p>
        </w:tc>
        <w:tc>
          <w:tcPr>
            <w:tcW w:w="829" w:type="dxa"/>
            <w:tcBorders>
              <w:top w:val="single" w:sz="6" w:space="0" w:color="000000"/>
              <w:left w:val="single" w:sz="6" w:space="0" w:color="000000"/>
              <w:bottom w:val="single" w:sz="6" w:space="0" w:color="000000"/>
            </w:tcBorders>
          </w:tcPr>
          <w:p w:rsidR="00C25680" w:rsidRDefault="00F04C40">
            <w:pPr>
              <w:pStyle w:val="TableParagraph"/>
              <w:ind w:left="153" w:right="127"/>
              <w:jc w:val="center"/>
              <w:rPr>
                <w:sz w:val="20"/>
              </w:rPr>
            </w:pPr>
            <w:r>
              <w:rPr>
                <w:sz w:val="20"/>
              </w:rPr>
              <w:t>20</w:t>
            </w:r>
          </w:p>
        </w:tc>
      </w:tr>
      <w:tr w:rsidR="00C25680">
        <w:trPr>
          <w:trHeight w:val="229"/>
        </w:trPr>
        <w:tc>
          <w:tcPr>
            <w:tcW w:w="356"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4.</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8"/>
              <w:rPr>
                <w:sz w:val="20"/>
              </w:rPr>
            </w:pPr>
            <w:r>
              <w:rPr>
                <w:sz w:val="20"/>
              </w:rPr>
              <w:t>Molestar u ofender a una persona con llamadas telefónicas.</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199" w:right="186"/>
              <w:jc w:val="center"/>
              <w:rPr>
                <w:sz w:val="20"/>
              </w:rPr>
            </w:pPr>
            <w:r>
              <w:rPr>
                <w:sz w:val="20"/>
              </w:rPr>
              <w:t>10</w:t>
            </w:r>
          </w:p>
        </w:tc>
        <w:tc>
          <w:tcPr>
            <w:tcW w:w="829" w:type="dxa"/>
            <w:tcBorders>
              <w:top w:val="single" w:sz="6" w:space="0" w:color="000000"/>
              <w:left w:val="single" w:sz="6" w:space="0" w:color="000000"/>
              <w:bottom w:val="single" w:sz="6" w:space="0" w:color="000000"/>
            </w:tcBorders>
          </w:tcPr>
          <w:p w:rsidR="00C25680" w:rsidRDefault="00F04C40">
            <w:pPr>
              <w:pStyle w:val="TableParagraph"/>
              <w:ind w:left="153" w:right="127"/>
              <w:jc w:val="center"/>
              <w:rPr>
                <w:sz w:val="20"/>
              </w:rPr>
            </w:pPr>
            <w:r>
              <w:rPr>
                <w:sz w:val="20"/>
              </w:rPr>
              <w:t>20</w:t>
            </w:r>
          </w:p>
        </w:tc>
      </w:tr>
      <w:tr w:rsidR="00C25680">
        <w:trPr>
          <w:trHeight w:val="460"/>
        </w:trPr>
        <w:tc>
          <w:tcPr>
            <w:tcW w:w="356" w:type="dxa"/>
            <w:tcBorders>
              <w:top w:val="single" w:sz="6" w:space="0" w:color="000000"/>
              <w:bottom w:val="single" w:sz="6" w:space="0" w:color="000000"/>
              <w:right w:val="single" w:sz="6" w:space="0" w:color="000000"/>
            </w:tcBorders>
          </w:tcPr>
          <w:p w:rsidR="00C25680" w:rsidRDefault="00F04C40">
            <w:pPr>
              <w:pStyle w:val="TableParagraph"/>
              <w:spacing w:line="223" w:lineRule="exact"/>
              <w:ind w:left="54"/>
              <w:rPr>
                <w:sz w:val="20"/>
              </w:rPr>
            </w:pPr>
            <w:r>
              <w:rPr>
                <w:sz w:val="20"/>
              </w:rPr>
              <w:t>5.</w:t>
            </w:r>
          </w:p>
        </w:tc>
        <w:tc>
          <w:tcPr>
            <w:tcW w:w="8671"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68"/>
              <w:rPr>
                <w:sz w:val="20"/>
              </w:rPr>
            </w:pPr>
            <w:r>
              <w:rPr>
                <w:sz w:val="20"/>
              </w:rPr>
              <w:t>Dirigirse a una persona con frases o ademanes incorrectos, asediarle o impedir su libertad de acción, sin</w:t>
            </w:r>
          </w:p>
          <w:p w:rsidR="00C25680" w:rsidRDefault="00F04C40">
            <w:pPr>
              <w:pStyle w:val="TableParagraph"/>
              <w:spacing w:line="217" w:lineRule="exact"/>
              <w:ind w:left="68"/>
              <w:rPr>
                <w:sz w:val="20"/>
              </w:rPr>
            </w:pPr>
            <w:r>
              <w:rPr>
                <w:sz w:val="20"/>
              </w:rPr>
              <w:t>legítima causa en cualquier forma.</w:t>
            </w:r>
          </w:p>
        </w:tc>
        <w:tc>
          <w:tcPr>
            <w:tcW w:w="8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spacing w:line="223" w:lineRule="exact"/>
              <w:ind w:left="199" w:right="186"/>
              <w:jc w:val="center"/>
              <w:rPr>
                <w:sz w:val="20"/>
              </w:rPr>
            </w:pPr>
            <w:r>
              <w:rPr>
                <w:sz w:val="20"/>
              </w:rPr>
              <w:t>10</w:t>
            </w:r>
          </w:p>
        </w:tc>
        <w:tc>
          <w:tcPr>
            <w:tcW w:w="829" w:type="dxa"/>
            <w:tcBorders>
              <w:top w:val="single" w:sz="6" w:space="0" w:color="000000"/>
              <w:left w:val="single" w:sz="6" w:space="0" w:color="000000"/>
              <w:bottom w:val="single" w:sz="6" w:space="0" w:color="000000"/>
            </w:tcBorders>
          </w:tcPr>
          <w:p w:rsidR="00C25680" w:rsidRDefault="00F04C40">
            <w:pPr>
              <w:pStyle w:val="TableParagraph"/>
              <w:spacing w:line="223" w:lineRule="exact"/>
              <w:ind w:left="153" w:right="127"/>
              <w:jc w:val="center"/>
              <w:rPr>
                <w:sz w:val="20"/>
              </w:rPr>
            </w:pPr>
            <w:r>
              <w:rPr>
                <w:sz w:val="20"/>
              </w:rPr>
              <w:t>20</w:t>
            </w:r>
          </w:p>
        </w:tc>
      </w:tr>
      <w:tr w:rsidR="00C25680">
        <w:trPr>
          <w:trHeight w:val="231"/>
        </w:trPr>
        <w:tc>
          <w:tcPr>
            <w:tcW w:w="356" w:type="dxa"/>
            <w:tcBorders>
              <w:top w:val="single" w:sz="6" w:space="0" w:color="000000"/>
              <w:right w:val="single" w:sz="6" w:space="0" w:color="000000"/>
            </w:tcBorders>
          </w:tcPr>
          <w:p w:rsidR="00C25680" w:rsidRDefault="00F04C40">
            <w:pPr>
              <w:pStyle w:val="TableParagraph"/>
              <w:spacing w:line="212" w:lineRule="exact"/>
              <w:ind w:left="54"/>
              <w:rPr>
                <w:sz w:val="20"/>
              </w:rPr>
            </w:pPr>
            <w:r>
              <w:rPr>
                <w:sz w:val="20"/>
              </w:rPr>
              <w:t>6.</w:t>
            </w:r>
          </w:p>
        </w:tc>
        <w:tc>
          <w:tcPr>
            <w:tcW w:w="8671"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68"/>
              <w:rPr>
                <w:sz w:val="20"/>
              </w:rPr>
            </w:pPr>
            <w:r>
              <w:rPr>
                <w:sz w:val="20"/>
              </w:rPr>
              <w:t>Dañar o ensuciar los bienes muebles e inmuebles de propiedad particular.</w:t>
            </w:r>
          </w:p>
        </w:tc>
        <w:tc>
          <w:tcPr>
            <w:tcW w:w="853"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199" w:right="186"/>
              <w:jc w:val="center"/>
              <w:rPr>
                <w:sz w:val="20"/>
              </w:rPr>
            </w:pPr>
            <w:r>
              <w:rPr>
                <w:sz w:val="20"/>
              </w:rPr>
              <w:t>10</w:t>
            </w:r>
          </w:p>
        </w:tc>
        <w:tc>
          <w:tcPr>
            <w:tcW w:w="829" w:type="dxa"/>
            <w:tcBorders>
              <w:top w:val="single" w:sz="6" w:space="0" w:color="000000"/>
              <w:left w:val="single" w:sz="6" w:space="0" w:color="000000"/>
            </w:tcBorders>
          </w:tcPr>
          <w:p w:rsidR="00C25680" w:rsidRDefault="00F04C40">
            <w:pPr>
              <w:pStyle w:val="TableParagraph"/>
              <w:spacing w:line="212" w:lineRule="exact"/>
              <w:ind w:left="153" w:right="127"/>
              <w:jc w:val="center"/>
              <w:rPr>
                <w:sz w:val="20"/>
              </w:rPr>
            </w:pPr>
            <w:r>
              <w:rPr>
                <w:sz w:val="20"/>
              </w:rPr>
              <w:t>20</w:t>
            </w:r>
          </w:p>
        </w:tc>
      </w:tr>
    </w:tbl>
    <w:p w:rsidR="00C25680" w:rsidRDefault="00C25680">
      <w:pPr>
        <w:pStyle w:val="Textoindependiente"/>
        <w:spacing w:before="8"/>
      </w:pPr>
    </w:p>
    <w:p w:rsidR="00C25680" w:rsidRDefault="00F04C40">
      <w:pPr>
        <w:pStyle w:val="Textoindependiente"/>
        <w:ind w:left="217"/>
      </w:pPr>
      <w:r>
        <w:rPr>
          <w:b/>
        </w:rPr>
        <w:t xml:space="preserve">VII.- </w:t>
      </w:r>
      <w:r>
        <w:t>Por las faltas contra la autoridad, se aplicarán sanciones en Unidades de Medida y Actualización (UMA):</w:t>
      </w:r>
    </w:p>
    <w:p w:rsidR="00C25680" w:rsidRDefault="00C25680">
      <w:pPr>
        <w:pStyle w:val="Textoindependiente"/>
        <w:spacing w:before="8"/>
        <w:rPr>
          <w:sz w:val="21"/>
        </w:rPr>
      </w:pPr>
    </w:p>
    <w:tbl>
      <w:tblPr>
        <w:tblStyle w:val="TableNormal"/>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23"/>
        <w:gridCol w:w="7984"/>
        <w:gridCol w:w="953"/>
        <w:gridCol w:w="1047"/>
      </w:tblGrid>
      <w:tr w:rsidR="00C25680">
        <w:trPr>
          <w:trHeight w:val="231"/>
        </w:trPr>
        <w:tc>
          <w:tcPr>
            <w:tcW w:w="723" w:type="dxa"/>
            <w:tcBorders>
              <w:bottom w:val="single" w:sz="6" w:space="0" w:color="000000"/>
              <w:right w:val="single" w:sz="6" w:space="0" w:color="000000"/>
            </w:tcBorders>
          </w:tcPr>
          <w:p w:rsidR="00C25680" w:rsidRDefault="00C25680">
            <w:pPr>
              <w:pStyle w:val="TableParagraph"/>
              <w:spacing w:line="240" w:lineRule="auto"/>
              <w:rPr>
                <w:sz w:val="16"/>
              </w:rPr>
            </w:pPr>
          </w:p>
        </w:tc>
        <w:tc>
          <w:tcPr>
            <w:tcW w:w="7984"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69"/>
              <w:rPr>
                <w:b/>
                <w:sz w:val="20"/>
              </w:rPr>
            </w:pPr>
            <w:r>
              <w:rPr>
                <w:b/>
                <w:sz w:val="20"/>
              </w:rPr>
              <w:t>INFRACCIÒN</w:t>
            </w:r>
          </w:p>
        </w:tc>
        <w:tc>
          <w:tcPr>
            <w:tcW w:w="953" w:type="dxa"/>
            <w:tcBorders>
              <w:left w:val="single" w:sz="6" w:space="0" w:color="000000"/>
              <w:bottom w:val="single" w:sz="6" w:space="0" w:color="000000"/>
              <w:right w:val="single" w:sz="6" w:space="0" w:color="000000"/>
            </w:tcBorders>
          </w:tcPr>
          <w:p w:rsidR="00C25680" w:rsidRDefault="00F04C40">
            <w:pPr>
              <w:pStyle w:val="TableParagraph"/>
              <w:spacing w:line="212" w:lineRule="exact"/>
              <w:ind w:left="248" w:right="237"/>
              <w:jc w:val="center"/>
              <w:rPr>
                <w:b/>
                <w:sz w:val="20"/>
              </w:rPr>
            </w:pPr>
            <w:r>
              <w:rPr>
                <w:b/>
                <w:sz w:val="20"/>
              </w:rPr>
              <w:t>MÌN</w:t>
            </w:r>
          </w:p>
        </w:tc>
        <w:tc>
          <w:tcPr>
            <w:tcW w:w="1047" w:type="dxa"/>
            <w:tcBorders>
              <w:left w:val="single" w:sz="6" w:space="0" w:color="000000"/>
              <w:bottom w:val="single" w:sz="6" w:space="0" w:color="000000"/>
            </w:tcBorders>
          </w:tcPr>
          <w:p w:rsidR="00C25680" w:rsidRDefault="00F04C40">
            <w:pPr>
              <w:pStyle w:val="TableParagraph"/>
              <w:spacing w:line="212" w:lineRule="exact"/>
              <w:ind w:left="263" w:right="236"/>
              <w:jc w:val="center"/>
              <w:rPr>
                <w:b/>
                <w:sz w:val="20"/>
              </w:rPr>
            </w:pPr>
            <w:r>
              <w:rPr>
                <w:b/>
                <w:sz w:val="20"/>
              </w:rPr>
              <w:t>MÀX</w:t>
            </w:r>
          </w:p>
        </w:tc>
      </w:tr>
      <w:tr w:rsidR="00C25680">
        <w:trPr>
          <w:trHeight w:val="229"/>
        </w:trPr>
        <w:tc>
          <w:tcPr>
            <w:tcW w:w="723"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1.</w:t>
            </w:r>
          </w:p>
        </w:tc>
        <w:tc>
          <w:tcPr>
            <w:tcW w:w="7984"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9"/>
              <w:rPr>
                <w:sz w:val="20"/>
              </w:rPr>
            </w:pPr>
            <w:r>
              <w:rPr>
                <w:sz w:val="20"/>
              </w:rPr>
              <w:t>Resistirse al arresto.</w:t>
            </w:r>
          </w:p>
        </w:tc>
        <w:tc>
          <w:tcPr>
            <w:tcW w:w="9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48" w:right="237"/>
              <w:jc w:val="center"/>
              <w:rPr>
                <w:sz w:val="20"/>
              </w:rPr>
            </w:pPr>
            <w:r>
              <w:rPr>
                <w:sz w:val="20"/>
              </w:rPr>
              <w:t>10</w:t>
            </w:r>
          </w:p>
        </w:tc>
        <w:tc>
          <w:tcPr>
            <w:tcW w:w="1047" w:type="dxa"/>
            <w:tcBorders>
              <w:top w:val="single" w:sz="6" w:space="0" w:color="000000"/>
              <w:left w:val="single" w:sz="6" w:space="0" w:color="000000"/>
              <w:bottom w:val="single" w:sz="6" w:space="0" w:color="000000"/>
            </w:tcBorders>
          </w:tcPr>
          <w:p w:rsidR="00C25680" w:rsidRDefault="00F04C40">
            <w:pPr>
              <w:pStyle w:val="TableParagraph"/>
              <w:ind w:left="263" w:right="235"/>
              <w:jc w:val="center"/>
              <w:rPr>
                <w:sz w:val="20"/>
              </w:rPr>
            </w:pPr>
            <w:r>
              <w:rPr>
                <w:sz w:val="20"/>
              </w:rPr>
              <w:t>20</w:t>
            </w:r>
          </w:p>
        </w:tc>
      </w:tr>
      <w:tr w:rsidR="00C25680">
        <w:trPr>
          <w:trHeight w:val="230"/>
        </w:trPr>
        <w:tc>
          <w:tcPr>
            <w:tcW w:w="723"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2.</w:t>
            </w:r>
          </w:p>
        </w:tc>
        <w:tc>
          <w:tcPr>
            <w:tcW w:w="7984"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9"/>
              <w:rPr>
                <w:sz w:val="20"/>
              </w:rPr>
            </w:pPr>
            <w:r>
              <w:rPr>
                <w:sz w:val="20"/>
              </w:rPr>
              <w:t>Insultar a la autoridad.</w:t>
            </w:r>
          </w:p>
        </w:tc>
        <w:tc>
          <w:tcPr>
            <w:tcW w:w="9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48" w:right="237"/>
              <w:jc w:val="center"/>
              <w:rPr>
                <w:sz w:val="20"/>
              </w:rPr>
            </w:pPr>
            <w:r>
              <w:rPr>
                <w:sz w:val="20"/>
              </w:rPr>
              <w:t>10</w:t>
            </w:r>
          </w:p>
        </w:tc>
        <w:tc>
          <w:tcPr>
            <w:tcW w:w="1047" w:type="dxa"/>
            <w:tcBorders>
              <w:top w:val="single" w:sz="6" w:space="0" w:color="000000"/>
              <w:left w:val="single" w:sz="6" w:space="0" w:color="000000"/>
              <w:bottom w:val="single" w:sz="6" w:space="0" w:color="000000"/>
            </w:tcBorders>
          </w:tcPr>
          <w:p w:rsidR="00C25680" w:rsidRDefault="00F04C40">
            <w:pPr>
              <w:pStyle w:val="TableParagraph"/>
              <w:ind w:left="263" w:right="235"/>
              <w:jc w:val="center"/>
              <w:rPr>
                <w:sz w:val="20"/>
              </w:rPr>
            </w:pPr>
            <w:r>
              <w:rPr>
                <w:sz w:val="20"/>
              </w:rPr>
              <w:t>20</w:t>
            </w:r>
          </w:p>
        </w:tc>
      </w:tr>
      <w:tr w:rsidR="00C25680">
        <w:trPr>
          <w:trHeight w:val="229"/>
        </w:trPr>
        <w:tc>
          <w:tcPr>
            <w:tcW w:w="723"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3.</w:t>
            </w:r>
          </w:p>
        </w:tc>
        <w:tc>
          <w:tcPr>
            <w:tcW w:w="7984"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9"/>
              <w:rPr>
                <w:sz w:val="20"/>
              </w:rPr>
            </w:pPr>
            <w:r>
              <w:rPr>
                <w:sz w:val="20"/>
              </w:rPr>
              <w:t>Abandonar un lugar después de cometer una infracción.</w:t>
            </w:r>
          </w:p>
        </w:tc>
        <w:tc>
          <w:tcPr>
            <w:tcW w:w="9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48" w:right="237"/>
              <w:jc w:val="center"/>
              <w:rPr>
                <w:sz w:val="20"/>
              </w:rPr>
            </w:pPr>
            <w:r>
              <w:rPr>
                <w:sz w:val="20"/>
              </w:rPr>
              <w:t>10</w:t>
            </w:r>
          </w:p>
        </w:tc>
        <w:tc>
          <w:tcPr>
            <w:tcW w:w="1047" w:type="dxa"/>
            <w:tcBorders>
              <w:top w:val="single" w:sz="6" w:space="0" w:color="000000"/>
              <w:left w:val="single" w:sz="6" w:space="0" w:color="000000"/>
              <w:bottom w:val="single" w:sz="6" w:space="0" w:color="000000"/>
            </w:tcBorders>
          </w:tcPr>
          <w:p w:rsidR="00C25680" w:rsidRDefault="00F04C40">
            <w:pPr>
              <w:pStyle w:val="TableParagraph"/>
              <w:ind w:left="263" w:right="235"/>
              <w:jc w:val="center"/>
              <w:rPr>
                <w:sz w:val="20"/>
              </w:rPr>
            </w:pPr>
            <w:r>
              <w:rPr>
                <w:sz w:val="20"/>
              </w:rPr>
              <w:t>20</w:t>
            </w:r>
          </w:p>
        </w:tc>
      </w:tr>
      <w:tr w:rsidR="00C25680">
        <w:trPr>
          <w:trHeight w:val="229"/>
        </w:trPr>
        <w:tc>
          <w:tcPr>
            <w:tcW w:w="723" w:type="dxa"/>
            <w:tcBorders>
              <w:top w:val="single" w:sz="6" w:space="0" w:color="000000"/>
              <w:bottom w:val="single" w:sz="6" w:space="0" w:color="000000"/>
              <w:right w:val="single" w:sz="6" w:space="0" w:color="000000"/>
            </w:tcBorders>
          </w:tcPr>
          <w:p w:rsidR="00C25680" w:rsidRDefault="00F04C40">
            <w:pPr>
              <w:pStyle w:val="TableParagraph"/>
              <w:ind w:left="54"/>
              <w:rPr>
                <w:sz w:val="20"/>
              </w:rPr>
            </w:pPr>
            <w:r>
              <w:rPr>
                <w:sz w:val="20"/>
              </w:rPr>
              <w:t>4.</w:t>
            </w:r>
          </w:p>
        </w:tc>
        <w:tc>
          <w:tcPr>
            <w:tcW w:w="7984"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69"/>
              <w:rPr>
                <w:sz w:val="20"/>
              </w:rPr>
            </w:pPr>
            <w:r>
              <w:rPr>
                <w:sz w:val="20"/>
              </w:rPr>
              <w:t>Obstruir la detención de una persona.</w:t>
            </w:r>
          </w:p>
        </w:tc>
        <w:tc>
          <w:tcPr>
            <w:tcW w:w="953" w:type="dxa"/>
            <w:tcBorders>
              <w:top w:val="single" w:sz="6" w:space="0" w:color="000000"/>
              <w:left w:val="single" w:sz="6" w:space="0" w:color="000000"/>
              <w:bottom w:val="single" w:sz="6" w:space="0" w:color="000000"/>
              <w:right w:val="single" w:sz="6" w:space="0" w:color="000000"/>
            </w:tcBorders>
          </w:tcPr>
          <w:p w:rsidR="00C25680" w:rsidRDefault="00F04C40">
            <w:pPr>
              <w:pStyle w:val="TableParagraph"/>
              <w:ind w:left="248" w:right="237"/>
              <w:jc w:val="center"/>
              <w:rPr>
                <w:sz w:val="20"/>
              </w:rPr>
            </w:pPr>
            <w:r>
              <w:rPr>
                <w:sz w:val="20"/>
              </w:rPr>
              <w:t>10</w:t>
            </w:r>
          </w:p>
        </w:tc>
        <w:tc>
          <w:tcPr>
            <w:tcW w:w="1047" w:type="dxa"/>
            <w:tcBorders>
              <w:top w:val="single" w:sz="6" w:space="0" w:color="000000"/>
              <w:left w:val="single" w:sz="6" w:space="0" w:color="000000"/>
              <w:bottom w:val="single" w:sz="6" w:space="0" w:color="000000"/>
            </w:tcBorders>
          </w:tcPr>
          <w:p w:rsidR="00C25680" w:rsidRDefault="00F04C40">
            <w:pPr>
              <w:pStyle w:val="TableParagraph"/>
              <w:ind w:left="263" w:right="235"/>
              <w:jc w:val="center"/>
              <w:rPr>
                <w:sz w:val="20"/>
              </w:rPr>
            </w:pPr>
            <w:r>
              <w:rPr>
                <w:sz w:val="20"/>
              </w:rPr>
              <w:t>20</w:t>
            </w:r>
          </w:p>
        </w:tc>
      </w:tr>
      <w:tr w:rsidR="00C25680">
        <w:trPr>
          <w:trHeight w:val="231"/>
        </w:trPr>
        <w:tc>
          <w:tcPr>
            <w:tcW w:w="723" w:type="dxa"/>
            <w:tcBorders>
              <w:top w:val="single" w:sz="6" w:space="0" w:color="000000"/>
              <w:right w:val="single" w:sz="6" w:space="0" w:color="000000"/>
            </w:tcBorders>
          </w:tcPr>
          <w:p w:rsidR="00C25680" w:rsidRDefault="00F04C40">
            <w:pPr>
              <w:pStyle w:val="TableParagraph"/>
              <w:spacing w:line="212" w:lineRule="exact"/>
              <w:ind w:left="54"/>
              <w:rPr>
                <w:sz w:val="20"/>
              </w:rPr>
            </w:pPr>
            <w:r>
              <w:rPr>
                <w:sz w:val="20"/>
              </w:rPr>
              <w:t>5.</w:t>
            </w:r>
          </w:p>
        </w:tc>
        <w:tc>
          <w:tcPr>
            <w:tcW w:w="7984"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69"/>
              <w:rPr>
                <w:sz w:val="20"/>
              </w:rPr>
            </w:pPr>
            <w:r>
              <w:rPr>
                <w:sz w:val="20"/>
              </w:rPr>
              <w:t>Interferir de cualquier forma en las labores policiales.</w:t>
            </w:r>
          </w:p>
        </w:tc>
        <w:tc>
          <w:tcPr>
            <w:tcW w:w="953" w:type="dxa"/>
            <w:tcBorders>
              <w:top w:val="single" w:sz="6" w:space="0" w:color="000000"/>
              <w:left w:val="single" w:sz="6" w:space="0" w:color="000000"/>
              <w:right w:val="single" w:sz="6" w:space="0" w:color="000000"/>
            </w:tcBorders>
          </w:tcPr>
          <w:p w:rsidR="00C25680" w:rsidRDefault="00F04C40">
            <w:pPr>
              <w:pStyle w:val="TableParagraph"/>
              <w:spacing w:line="212" w:lineRule="exact"/>
              <w:ind w:left="248" w:right="237"/>
              <w:jc w:val="center"/>
              <w:rPr>
                <w:sz w:val="20"/>
              </w:rPr>
            </w:pPr>
            <w:r>
              <w:rPr>
                <w:sz w:val="20"/>
              </w:rPr>
              <w:t>10</w:t>
            </w:r>
          </w:p>
        </w:tc>
        <w:tc>
          <w:tcPr>
            <w:tcW w:w="1047" w:type="dxa"/>
            <w:tcBorders>
              <w:top w:val="single" w:sz="6" w:space="0" w:color="000000"/>
              <w:left w:val="single" w:sz="6" w:space="0" w:color="000000"/>
            </w:tcBorders>
          </w:tcPr>
          <w:p w:rsidR="00C25680" w:rsidRDefault="00F04C40">
            <w:pPr>
              <w:pStyle w:val="TableParagraph"/>
              <w:spacing w:line="212" w:lineRule="exact"/>
              <w:ind w:left="263" w:right="235"/>
              <w:jc w:val="center"/>
              <w:rPr>
                <w:sz w:val="20"/>
              </w:rPr>
            </w:pPr>
            <w:r>
              <w:rPr>
                <w:sz w:val="20"/>
              </w:rPr>
              <w:t>20</w:t>
            </w:r>
          </w:p>
        </w:tc>
      </w:tr>
    </w:tbl>
    <w:p w:rsidR="00C25680" w:rsidRDefault="00C25680">
      <w:pPr>
        <w:pStyle w:val="Textoindependiente"/>
        <w:spacing w:before="8"/>
      </w:pPr>
    </w:p>
    <w:p w:rsidR="00C25680" w:rsidRDefault="00F04C40">
      <w:pPr>
        <w:pStyle w:val="Textoindependiente"/>
        <w:ind w:left="217"/>
      </w:pPr>
      <w:r>
        <w:rPr>
          <w:b/>
        </w:rPr>
        <w:t xml:space="preserve">ARTÍCULO 51.- </w:t>
      </w:r>
      <w:r>
        <w:t>En la aplicación de las multas a que se refiere el presente capítulo, se tomará en consideración lo dispuesto en el artículo 21 de la Constitución Política de los Estados Unidos Mexicanos.</w:t>
      </w:r>
    </w:p>
    <w:p w:rsidR="00C25680" w:rsidRDefault="00C25680">
      <w:pPr>
        <w:pStyle w:val="Textoindependiente"/>
        <w:spacing w:before="10"/>
        <w:rPr>
          <w:sz w:val="19"/>
        </w:rPr>
      </w:pPr>
    </w:p>
    <w:p w:rsidR="00C25680" w:rsidRDefault="00F04C40">
      <w:pPr>
        <w:pStyle w:val="Textoindependiente"/>
        <w:ind w:left="217"/>
      </w:pPr>
      <w:r>
        <w:rPr>
          <w:b/>
        </w:rPr>
        <w:t xml:space="preserve">ARTÍCULO 52.- </w:t>
      </w:r>
      <w:r>
        <w:t>Se consideran también faltas administrativas aquellas que se encuentren señaladas y sancionadas en los términos dispuestos en los distintos ordenamientos legales aplicables.</w:t>
      </w:r>
    </w:p>
    <w:p w:rsidR="00C25680" w:rsidRDefault="00C25680">
      <w:pPr>
        <w:pStyle w:val="Textoindependiente"/>
        <w:spacing w:before="1"/>
      </w:pPr>
    </w:p>
    <w:p w:rsidR="00C25680" w:rsidRDefault="00F04C40">
      <w:pPr>
        <w:pStyle w:val="Textoindependiente"/>
        <w:ind w:left="217"/>
      </w:pPr>
      <w:r>
        <w:rPr>
          <w:b/>
        </w:rPr>
        <w:t xml:space="preserve">ARTÍCULO 53.- </w:t>
      </w:r>
      <w:r>
        <w:t>Para el caso de reincidencia en la comisión de una infracción al presente Bando se aplicara en todos los casos el monto máximo de las multas establecidas para la conducta de que se trate.</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61"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62" name="Line 15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6DDD7C" id="Group 15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Gh7DsoACAACa&#10;BQAADgAAAAAAAAAAAAAAAAAuAgAAZHJzL2Uyb0RvYy54bWxQSwECLQAUAAYACAAAACEA+sV08tsA&#10;AAAEAQAADwAAAAAAAAAAAAAAAADaBAAAZHJzL2Rvd25yZXYueG1sUEsFBgAAAAAEAAQA8wAAAOIF&#10;AAAAAA==&#10;">
                <v:line id="Line 15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w10:anchorlock/>
              </v:group>
            </w:pict>
          </mc:Fallback>
        </mc:AlternateContent>
      </w:r>
    </w:p>
    <w:p w:rsidR="00C25680" w:rsidRDefault="00F04C40">
      <w:pPr>
        <w:pStyle w:val="Textoindependiente"/>
        <w:ind w:left="217" w:right="218"/>
        <w:jc w:val="both"/>
      </w:pPr>
      <w:r>
        <w:rPr>
          <w:b/>
        </w:rPr>
        <w:t xml:space="preserve">ARTÍCULO 54.- </w:t>
      </w:r>
      <w:r>
        <w:t>Para la calificación de las faltas e infracciones, y la correspondiente imposición de la sanción, así como el monto o alcance de dicha sanción, el Juez Calificador deberá tomar en cuenta la gravedad de las mismas, las condiciones económicas del infractor, su grado de cultura e instrucción, la actividad a la que se dedica y la magnitud de los daños causados a fin de individualizar la sanción con apego a la equidad y la justicia, motivando racionalmente su arbitrio al respecto.</w:t>
      </w:r>
    </w:p>
    <w:p w:rsidR="00C25680" w:rsidRDefault="00C25680">
      <w:pPr>
        <w:pStyle w:val="Textoindependiente"/>
        <w:spacing w:before="2"/>
      </w:pPr>
    </w:p>
    <w:p w:rsidR="00C25680" w:rsidRDefault="00F04C40">
      <w:pPr>
        <w:pStyle w:val="Textoindependiente"/>
        <w:ind w:left="217" w:right="218"/>
        <w:jc w:val="both"/>
      </w:pPr>
      <w:r>
        <w:rPr>
          <w:b/>
        </w:rPr>
        <w:t xml:space="preserve">ARTÍCULO 55.- </w:t>
      </w:r>
      <w:r>
        <w:t>Cuando se autorice el pago de contribuciones en forma diferida o en parcialidades, se causarán recargos a razón del 2% mensual sobre saldos insolutos.</w:t>
      </w:r>
    </w:p>
    <w:p w:rsidR="00C25680" w:rsidRDefault="00C25680">
      <w:pPr>
        <w:pStyle w:val="Textoindependiente"/>
        <w:spacing w:before="10"/>
        <w:rPr>
          <w:sz w:val="19"/>
        </w:rPr>
      </w:pPr>
    </w:p>
    <w:p w:rsidR="00C25680" w:rsidRDefault="00F04C40">
      <w:pPr>
        <w:pStyle w:val="Textoindependiente"/>
        <w:spacing w:before="1"/>
        <w:ind w:left="217" w:right="229"/>
        <w:jc w:val="both"/>
      </w:pPr>
      <w:r>
        <w:rPr>
          <w:b/>
        </w:rPr>
        <w:t xml:space="preserve">ARTÍCULO 56.- </w:t>
      </w:r>
      <w: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C25680" w:rsidRDefault="00C25680">
      <w:pPr>
        <w:pStyle w:val="Textoindependiente"/>
        <w:spacing w:before="3"/>
      </w:pPr>
    </w:p>
    <w:p w:rsidR="00C25680" w:rsidRDefault="00F04C40">
      <w:pPr>
        <w:pStyle w:val="Ttulo4"/>
        <w:spacing w:before="1"/>
        <w:ind w:right="2149"/>
      </w:pPr>
      <w:r>
        <w:t>CAPÍTULO TERCERO</w:t>
      </w:r>
    </w:p>
    <w:p w:rsidR="00C25680" w:rsidRDefault="00F04C40">
      <w:pPr>
        <w:ind w:left="3249"/>
        <w:rPr>
          <w:b/>
          <w:sz w:val="20"/>
        </w:rPr>
      </w:pPr>
      <w:r>
        <w:rPr>
          <w:b/>
          <w:sz w:val="20"/>
        </w:rPr>
        <w:t>DE LAS PARTICIPACIONES Y APORTACIONES</w:t>
      </w:r>
    </w:p>
    <w:p w:rsidR="00C25680" w:rsidRDefault="00C25680">
      <w:pPr>
        <w:pStyle w:val="Textoindependiente"/>
        <w:spacing w:before="7"/>
        <w:rPr>
          <w:b/>
          <w:sz w:val="19"/>
        </w:rPr>
      </w:pPr>
    </w:p>
    <w:p w:rsidR="00C25680" w:rsidRDefault="00F04C40">
      <w:pPr>
        <w:pStyle w:val="Textoindependiente"/>
        <w:spacing w:before="1"/>
        <w:ind w:left="217" w:right="217"/>
        <w:jc w:val="both"/>
      </w:pPr>
      <w:r>
        <w:rPr>
          <w:b/>
        </w:rPr>
        <w:t xml:space="preserve">ARTÍCULO 57.- </w:t>
      </w:r>
      <w:r>
        <w:t xml:space="preserve">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w:t>
      </w:r>
      <w:r>
        <w:rPr>
          <w:spacing w:val="4"/>
        </w:rPr>
        <w:t xml:space="preserve">sus </w:t>
      </w:r>
      <w:r>
        <w:t>Municipios para otorgar participaciones a</w:t>
      </w:r>
      <w:r>
        <w:rPr>
          <w:spacing w:val="-2"/>
        </w:rPr>
        <w:t xml:space="preserve"> </w:t>
      </w:r>
      <w:r>
        <w:t>éstos.</w:t>
      </w:r>
    </w:p>
    <w:p w:rsidR="00C25680" w:rsidRDefault="00C25680">
      <w:pPr>
        <w:pStyle w:val="Textoindependiente"/>
        <w:spacing w:before="10"/>
        <w:rPr>
          <w:sz w:val="19"/>
        </w:rPr>
      </w:pPr>
    </w:p>
    <w:p w:rsidR="00C25680" w:rsidRDefault="00F04C40">
      <w:pPr>
        <w:pStyle w:val="Textoindependiente"/>
        <w:ind w:left="217" w:right="227"/>
        <w:jc w:val="both"/>
      </w:pPr>
      <w:r>
        <w:rPr>
          <w:b/>
        </w:rPr>
        <w:t xml:space="preserve">ARTÍCULO 58.- </w:t>
      </w:r>
      <w:r>
        <w:t>Las participaciones que perciba el Municipio por ingresos del Estado, se determinarán en los acuerdos o convenios que al efecto se celebren.</w:t>
      </w:r>
    </w:p>
    <w:p w:rsidR="00C25680" w:rsidRDefault="00C25680">
      <w:pPr>
        <w:pStyle w:val="Textoindependiente"/>
        <w:spacing w:before="6"/>
      </w:pPr>
    </w:p>
    <w:p w:rsidR="00C25680" w:rsidRDefault="00F04C40">
      <w:pPr>
        <w:pStyle w:val="Ttulo4"/>
        <w:ind w:right="2098"/>
      </w:pPr>
      <w:r>
        <w:t>CAPÍTULO CUARTO</w:t>
      </w:r>
    </w:p>
    <w:p w:rsidR="00C25680" w:rsidRDefault="00F04C40">
      <w:pPr>
        <w:spacing w:before="1"/>
        <w:ind w:left="3569"/>
        <w:rPr>
          <w:b/>
          <w:sz w:val="20"/>
        </w:rPr>
      </w:pPr>
      <w:r>
        <w:rPr>
          <w:b/>
          <w:sz w:val="20"/>
        </w:rPr>
        <w:t>DE LOS INGRESOS</w:t>
      </w:r>
      <w:r>
        <w:rPr>
          <w:b/>
          <w:spacing w:val="-13"/>
          <w:sz w:val="20"/>
        </w:rPr>
        <w:t xml:space="preserve"> </w:t>
      </w:r>
      <w:r>
        <w:rPr>
          <w:b/>
          <w:sz w:val="20"/>
        </w:rPr>
        <w:t>EXTRAORDINARIOS</w:t>
      </w:r>
    </w:p>
    <w:p w:rsidR="00C25680" w:rsidRDefault="00C25680">
      <w:pPr>
        <w:pStyle w:val="Textoindependiente"/>
        <w:spacing w:before="5"/>
        <w:rPr>
          <w:b/>
          <w:sz w:val="19"/>
        </w:rPr>
      </w:pPr>
    </w:p>
    <w:p w:rsidR="00C25680" w:rsidRDefault="00F04C40">
      <w:pPr>
        <w:pStyle w:val="Textoindependiente"/>
        <w:ind w:left="217" w:right="223"/>
        <w:jc w:val="both"/>
      </w:pPr>
      <w:r>
        <w:rPr>
          <w:b/>
        </w:rPr>
        <w:t xml:space="preserve">ARTÍCULO 59.- </w:t>
      </w:r>
      <w:r>
        <w:t>Quedan comprendidos dentro de esta clasificación, los ingresos cuya percepción se decrete excepcionalmente para proveer el pago de gastos por inversiones extraordinarias o especiales del</w:t>
      </w:r>
      <w:r>
        <w:rPr>
          <w:spacing w:val="-6"/>
        </w:rPr>
        <w:t xml:space="preserve"> </w:t>
      </w:r>
      <w:r>
        <w:t>Municipio.</w:t>
      </w:r>
    </w:p>
    <w:p w:rsidR="00C25680" w:rsidRDefault="00F04C40">
      <w:pPr>
        <w:pStyle w:val="Ttulo4"/>
        <w:spacing w:before="6" w:line="460" w:lineRule="atLeast"/>
        <w:ind w:left="4464" w:right="4467" w:firstLine="1"/>
      </w:pPr>
      <w:r>
        <w:t>TITULO CUARTO CAPÍTULO PRIMERO</w:t>
      </w:r>
    </w:p>
    <w:p w:rsidR="00C25680" w:rsidRDefault="00F04C40">
      <w:pPr>
        <w:spacing w:line="229" w:lineRule="exact"/>
        <w:ind w:left="3252"/>
        <w:rPr>
          <w:b/>
          <w:sz w:val="20"/>
        </w:rPr>
      </w:pPr>
      <w:r>
        <w:rPr>
          <w:b/>
          <w:sz w:val="20"/>
        </w:rPr>
        <w:t>DE LOS ESTÍMULOS FISCALES E INCENTIVOS</w:t>
      </w:r>
    </w:p>
    <w:p w:rsidR="00C25680" w:rsidRDefault="00C25680">
      <w:pPr>
        <w:pStyle w:val="Textoindependiente"/>
        <w:spacing w:before="7"/>
        <w:rPr>
          <w:b/>
          <w:sz w:val="19"/>
        </w:rPr>
      </w:pPr>
    </w:p>
    <w:p w:rsidR="00C25680" w:rsidRDefault="00F04C40">
      <w:pPr>
        <w:pStyle w:val="Textoindependiente"/>
        <w:ind w:left="217" w:right="265"/>
        <w:jc w:val="both"/>
      </w:pPr>
      <w:r>
        <w:rPr>
          <w:b/>
        </w:rPr>
        <w:t xml:space="preserve">ARTÍCULO 60.- </w:t>
      </w:r>
      <w:r>
        <w:t>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w:t>
      </w:r>
    </w:p>
    <w:p w:rsidR="00C25680" w:rsidRDefault="00C25680">
      <w:pPr>
        <w:pStyle w:val="Textoindependiente"/>
        <w:spacing w:before="5"/>
      </w:pPr>
    </w:p>
    <w:p w:rsidR="00C25680" w:rsidRPr="00F862BD" w:rsidRDefault="00F04C40">
      <w:pPr>
        <w:pStyle w:val="Ttulo4"/>
        <w:ind w:right="2096"/>
        <w:rPr>
          <w:lang w:val="en-US"/>
        </w:rPr>
      </w:pPr>
      <w:r w:rsidRPr="00F862BD">
        <w:rPr>
          <w:lang w:val="en-US"/>
        </w:rPr>
        <w:t>T R A N S I T O R I O S</w:t>
      </w:r>
    </w:p>
    <w:p w:rsidR="00C25680" w:rsidRPr="00F862BD" w:rsidRDefault="00C25680">
      <w:pPr>
        <w:pStyle w:val="Textoindependiente"/>
        <w:spacing w:before="7"/>
        <w:rPr>
          <w:b/>
          <w:sz w:val="19"/>
          <w:lang w:val="en-US"/>
        </w:rPr>
      </w:pPr>
    </w:p>
    <w:p w:rsidR="00C25680" w:rsidRDefault="00F04C40">
      <w:pPr>
        <w:pStyle w:val="Textoindependiente"/>
        <w:ind w:left="217"/>
        <w:jc w:val="both"/>
      </w:pPr>
      <w:r>
        <w:rPr>
          <w:b/>
        </w:rPr>
        <w:t xml:space="preserve">PRIMERO.- </w:t>
      </w:r>
      <w:r>
        <w:t>Esta Ley empezará a regir a partir del día 1o. de enero del año 2019.</w:t>
      </w:r>
    </w:p>
    <w:p w:rsidR="00C25680" w:rsidRDefault="00C25680">
      <w:pPr>
        <w:pStyle w:val="Textoindependiente"/>
        <w:spacing w:before="10"/>
        <w:rPr>
          <w:sz w:val="19"/>
        </w:rPr>
      </w:pPr>
    </w:p>
    <w:p w:rsidR="00C25680" w:rsidRDefault="00F04C40">
      <w:pPr>
        <w:pStyle w:val="Textoindependiente"/>
        <w:ind w:left="217" w:right="214"/>
        <w:jc w:val="both"/>
      </w:pPr>
      <w:r>
        <w:rPr>
          <w:b/>
        </w:rPr>
        <w:t xml:space="preserve">SEGUNDO.- </w:t>
      </w:r>
      <w:r>
        <w:t>Cuando el importe anual del Impuesto Predial se cubra antes del 31 de enero del 2019, se otorgará un incentivo del 15% del monto total, por concepto de pago anticipado; si el pago se hace durante el mes de febrero, el incentivo será del 10% y cuando el pago se realice en el mes de marzo el incentivo será del 5%.</w:t>
      </w:r>
    </w:p>
    <w:p w:rsidR="00C25680" w:rsidRDefault="00C25680">
      <w:pPr>
        <w:pStyle w:val="Textoindependiente"/>
        <w:spacing w:before="2"/>
      </w:pPr>
    </w:p>
    <w:p w:rsidR="00C25680" w:rsidRDefault="00F04C40">
      <w:pPr>
        <w:pStyle w:val="Textoindependiente"/>
        <w:spacing w:before="1"/>
        <w:ind w:left="217"/>
        <w:jc w:val="both"/>
      </w:pPr>
      <w:r>
        <w:rPr>
          <w:b/>
        </w:rPr>
        <w:t xml:space="preserve">TERCERO.- </w:t>
      </w:r>
      <w:r>
        <w:t>Para los efectos de lo dispuesto en esta Ley, se entenderá por:</w:t>
      </w:r>
    </w:p>
    <w:p w:rsidR="00C25680" w:rsidRDefault="00C25680">
      <w:pPr>
        <w:pStyle w:val="Textoindependiente"/>
        <w:spacing w:before="9"/>
        <w:rPr>
          <w:sz w:val="19"/>
        </w:rPr>
      </w:pPr>
    </w:p>
    <w:p w:rsidR="00C25680" w:rsidRDefault="00F04C40">
      <w:pPr>
        <w:pStyle w:val="Textoindependiente"/>
        <w:spacing w:before="1"/>
        <w:ind w:left="217"/>
        <w:jc w:val="both"/>
      </w:pPr>
      <w:r>
        <w:t>I.- Adultos mayores.- Personas de 60 o más años de edad.</w:t>
      </w:r>
    </w:p>
    <w:p w:rsidR="00C25680" w:rsidRDefault="00F04C40">
      <w:pPr>
        <w:pStyle w:val="Textoindependiente"/>
        <w:ind w:left="217" w:right="1243"/>
      </w:pPr>
      <w:r>
        <w:t>II.- Personas con Discapacidad.- Todo ser humano que presente temporal o permanentemente una limitación, pérdida o disminución de sus facultades físicas, intelectuales o sensoriales, para realizar sus actividades.</w:t>
      </w:r>
    </w:p>
    <w:p w:rsidR="00C25680" w:rsidRDefault="00C25680">
      <w:pPr>
        <w:pStyle w:val="Textoindependiente"/>
        <w:spacing w:before="1"/>
      </w:pPr>
    </w:p>
    <w:p w:rsidR="00C25680" w:rsidRDefault="00F04C40">
      <w:pPr>
        <w:pStyle w:val="Textoindependiente"/>
        <w:spacing w:line="477" w:lineRule="auto"/>
        <w:ind w:left="217" w:right="825"/>
      </w:pPr>
      <w:r>
        <w:t>III.- Pensionados.- Personas que por vejez, incapacidad, viudez o enfermedad, reciben una pensión por cualquier institución. IV.- Jubilados.- Personas separadas del ámbito laboral por antigüedad en el servicio.</w:t>
      </w:r>
    </w:p>
    <w:p w:rsidR="00C25680" w:rsidRDefault="00F04C40">
      <w:pPr>
        <w:pStyle w:val="Textoindependiente"/>
        <w:spacing w:before="4"/>
        <w:ind w:left="217" w:right="218"/>
        <w:jc w:val="both"/>
      </w:pPr>
      <w:r>
        <w:rPr>
          <w:b/>
        </w:rPr>
        <w:t xml:space="preserve">CUARTO. </w:t>
      </w:r>
      <w: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5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60" name="Line 14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C1465A" id="Group 14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">
                <v:line id="Line 14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w10:anchorlock/>
              </v:group>
            </w:pict>
          </mc:Fallback>
        </mc:AlternateContent>
      </w:r>
    </w:p>
    <w:p w:rsidR="00C25680" w:rsidRDefault="00F04C40">
      <w:pPr>
        <w:pStyle w:val="Textoindependiente"/>
        <w:ind w:left="217" w:right="227"/>
        <w:jc w:val="both"/>
      </w:pPr>
      <w:r>
        <w:t>igualmente, en consecuencia, las certificaciones municipales tendrán los mismos elementos tributarios que para tales licencias dispone el Código Financiero para los Municipios del Estado de Coahuila de Zaragoza.</w:t>
      </w:r>
    </w:p>
    <w:p w:rsidR="00C25680" w:rsidRDefault="00C25680">
      <w:pPr>
        <w:pStyle w:val="Textoindependiente"/>
        <w:spacing w:before="1"/>
      </w:pPr>
    </w:p>
    <w:p w:rsidR="00C25680" w:rsidRDefault="00F04C40">
      <w:pPr>
        <w:pStyle w:val="Textoindependiente"/>
        <w:ind w:left="217" w:right="214"/>
        <w:jc w:val="both"/>
      </w:pPr>
      <w:r>
        <w:rPr>
          <w:b/>
        </w:rPr>
        <w:t xml:space="preserve">QUINTO.- </w:t>
      </w:r>
      <w:r>
        <w:t>El Municipio de Jiménez,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C25680" w:rsidRDefault="00C25680">
      <w:pPr>
        <w:pStyle w:val="Textoindependiente"/>
      </w:pPr>
    </w:p>
    <w:p w:rsidR="00C25680" w:rsidRDefault="00F04C40">
      <w:pPr>
        <w:pStyle w:val="Textoindependiente"/>
        <w:ind w:left="217" w:right="216"/>
        <w:jc w:val="both"/>
      </w:pPr>
      <w:r>
        <w:rPr>
          <w:b/>
        </w:rPr>
        <w:t xml:space="preserve">SEXTO.- </w:t>
      </w:r>
      <w:r>
        <w:t>El Municipio de Jiménez, Coahuila de Zaragoza, elaborará y difundirá a más tardar el 31 de enero de 2019,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C25680" w:rsidRDefault="00C25680">
      <w:pPr>
        <w:pStyle w:val="Textoindependiente"/>
      </w:pPr>
    </w:p>
    <w:p w:rsidR="00C25680" w:rsidRDefault="00F04C40">
      <w:pPr>
        <w:pStyle w:val="Textoindependiente"/>
        <w:ind w:left="217" w:right="216"/>
        <w:jc w:val="both"/>
      </w:pPr>
      <w:r>
        <w:rPr>
          <w:b/>
        </w:rPr>
        <w:t xml:space="preserve">SÉPTIMO.- </w:t>
      </w:r>
      <w:r>
        <w:t>Las menciones que se hagan de la Unidad de Cuenta del Estado de Coahuila de Zaragoza, en la presente Ley, se entenderán hechas a la Unidad de Medida y Actualización (UMA), conforme a lo estipulado en la Ley para Determinar el Valor de la Unidad de Medida y Actualización.</w:t>
      </w:r>
    </w:p>
    <w:p w:rsidR="00C25680" w:rsidRDefault="00C25680">
      <w:pPr>
        <w:pStyle w:val="Textoindependiente"/>
        <w:spacing w:before="11"/>
        <w:rPr>
          <w:sz w:val="19"/>
        </w:rPr>
      </w:pPr>
    </w:p>
    <w:p w:rsidR="00C25680" w:rsidRDefault="00F04C40">
      <w:pPr>
        <w:pStyle w:val="Textoindependiente"/>
        <w:ind w:left="217"/>
      </w:pPr>
      <w:r>
        <w:rPr>
          <w:b/>
        </w:rPr>
        <w:t xml:space="preserve">OCTAVO.- </w:t>
      </w:r>
      <w:r>
        <w:t>Publíquese la presente Ley en el Periódico Oficial del Gobierno del Estado.</w:t>
      </w:r>
    </w:p>
    <w:p w:rsidR="00C25680" w:rsidRDefault="00C25680">
      <w:pPr>
        <w:pStyle w:val="Textoindependiente"/>
        <w:spacing w:before="6"/>
      </w:pPr>
    </w:p>
    <w:p w:rsidR="00C25680" w:rsidRDefault="00F04C40">
      <w:pPr>
        <w:pStyle w:val="Ttulo4"/>
        <w:ind w:left="217"/>
        <w:jc w:val="left"/>
      </w:pPr>
      <w:r>
        <w:t>DADO en la Ciudad de Saltillo, Coahuila de Zaragoza, a los cuatro días del mes de diciembre del año dos mil dieciocho.</w:t>
      </w:r>
    </w:p>
    <w:p w:rsidR="00C25680" w:rsidRDefault="00C25680">
      <w:pPr>
        <w:pStyle w:val="Textoindependiente"/>
        <w:rPr>
          <w:b/>
          <w:sz w:val="22"/>
        </w:rPr>
      </w:pPr>
    </w:p>
    <w:p w:rsidR="00C25680" w:rsidRDefault="00C25680">
      <w:pPr>
        <w:pStyle w:val="Textoindependiente"/>
        <w:rPr>
          <w:b/>
          <w:sz w:val="22"/>
        </w:rPr>
      </w:pPr>
    </w:p>
    <w:p w:rsidR="00C25680" w:rsidRDefault="00F04C40">
      <w:pPr>
        <w:spacing w:before="183"/>
        <w:ind w:left="3957" w:right="3949" w:firstLine="345"/>
        <w:rPr>
          <w:b/>
          <w:sz w:val="20"/>
        </w:rPr>
      </w:pPr>
      <w:r>
        <w:rPr>
          <w:b/>
          <w:sz w:val="20"/>
        </w:rPr>
        <w:t>DIPUTADO PRESIDENTE JUAN ANTONIO GARCÍA VILLA</w:t>
      </w:r>
    </w:p>
    <w:p w:rsidR="00C25680" w:rsidRDefault="00F04C40">
      <w:pPr>
        <w:spacing w:before="1"/>
        <w:ind w:left="2096" w:right="2097"/>
        <w:jc w:val="center"/>
        <w:rPr>
          <w:b/>
          <w:sz w:val="20"/>
        </w:rPr>
      </w:pPr>
      <w:r>
        <w:rPr>
          <w:b/>
          <w:sz w:val="20"/>
        </w:rPr>
        <w:t>(RÚBRICA)</w:t>
      </w: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F04C40">
      <w:pPr>
        <w:tabs>
          <w:tab w:val="left" w:pos="6655"/>
          <w:tab w:val="left" w:pos="6866"/>
        </w:tabs>
        <w:spacing w:before="161"/>
        <w:ind w:left="1274" w:right="1288" w:firstLine="422"/>
        <w:rPr>
          <w:b/>
          <w:sz w:val="20"/>
        </w:rPr>
      </w:pPr>
      <w:r>
        <w:rPr>
          <w:b/>
          <w:sz w:val="20"/>
        </w:rPr>
        <w:t>DIPUTADA</w:t>
      </w:r>
      <w:r>
        <w:rPr>
          <w:b/>
          <w:spacing w:val="-3"/>
          <w:sz w:val="20"/>
        </w:rPr>
        <w:t xml:space="preserve"> </w:t>
      </w:r>
      <w:r>
        <w:rPr>
          <w:b/>
          <w:sz w:val="20"/>
        </w:rPr>
        <w:t>SECRETARIA</w:t>
      </w:r>
      <w:r>
        <w:rPr>
          <w:b/>
          <w:sz w:val="20"/>
        </w:rPr>
        <w:tab/>
      </w:r>
      <w:r>
        <w:rPr>
          <w:b/>
          <w:sz w:val="20"/>
        </w:rPr>
        <w:tab/>
        <w:t>DIPUTADO SECRETARIO ROSA NILDA</w:t>
      </w:r>
      <w:r>
        <w:rPr>
          <w:b/>
          <w:spacing w:val="-5"/>
          <w:sz w:val="20"/>
        </w:rPr>
        <w:t xml:space="preserve"> </w:t>
      </w:r>
      <w:r>
        <w:rPr>
          <w:b/>
          <w:sz w:val="20"/>
        </w:rPr>
        <w:t>GONZÁLEZ</w:t>
      </w:r>
      <w:r>
        <w:rPr>
          <w:b/>
          <w:spacing w:val="-3"/>
          <w:sz w:val="20"/>
        </w:rPr>
        <w:t xml:space="preserve"> </w:t>
      </w:r>
      <w:r>
        <w:rPr>
          <w:b/>
          <w:sz w:val="20"/>
        </w:rPr>
        <w:t>NORIEGA</w:t>
      </w:r>
      <w:r>
        <w:rPr>
          <w:b/>
          <w:sz w:val="20"/>
        </w:rPr>
        <w:tab/>
        <w:t>JOSÉ BENITO RAMÍREZ</w:t>
      </w:r>
      <w:r>
        <w:rPr>
          <w:b/>
          <w:spacing w:val="-7"/>
          <w:sz w:val="20"/>
        </w:rPr>
        <w:t xml:space="preserve"> </w:t>
      </w:r>
      <w:r>
        <w:rPr>
          <w:b/>
          <w:spacing w:val="-3"/>
          <w:sz w:val="20"/>
        </w:rPr>
        <w:t>ROSAS</w:t>
      </w:r>
    </w:p>
    <w:p w:rsidR="00C25680" w:rsidRDefault="00F04C40">
      <w:pPr>
        <w:tabs>
          <w:tab w:val="left" w:pos="7704"/>
        </w:tabs>
        <w:spacing w:before="1"/>
        <w:ind w:left="2233"/>
        <w:rPr>
          <w:b/>
          <w:sz w:val="20"/>
        </w:rPr>
      </w:pPr>
      <w:r>
        <w:rPr>
          <w:b/>
          <w:sz w:val="20"/>
        </w:rPr>
        <w:t>(RÚBRICA)</w:t>
      </w:r>
      <w:r>
        <w:rPr>
          <w:b/>
          <w:sz w:val="20"/>
        </w:rPr>
        <w:tab/>
        <w:t>(RÚBRICA)</w:t>
      </w: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F04C40">
      <w:pPr>
        <w:spacing w:before="161" w:line="228" w:lineRule="exact"/>
        <w:ind w:left="3365"/>
        <w:rPr>
          <w:b/>
          <w:sz w:val="20"/>
        </w:rPr>
      </w:pPr>
      <w:r>
        <w:rPr>
          <w:b/>
          <w:sz w:val="20"/>
        </w:rPr>
        <w:t>IMPRÍMASE, COMUNÍQUESE Y OBSÉRVESE</w:t>
      </w:r>
    </w:p>
    <w:p w:rsidR="00C25680" w:rsidRDefault="00F04C40">
      <w:pPr>
        <w:pStyle w:val="Textoindependiente"/>
        <w:spacing w:line="228" w:lineRule="exact"/>
        <w:ind w:left="3175"/>
      </w:pPr>
      <w:r>
        <w:t>Saltillo, Coahuila de Zaragoza, a17 de diciembre de 2018.</w:t>
      </w:r>
    </w:p>
    <w:p w:rsidR="00C25680" w:rsidRDefault="00C25680">
      <w:pPr>
        <w:pStyle w:val="Textoindependiente"/>
        <w:rPr>
          <w:sz w:val="22"/>
        </w:rPr>
      </w:pPr>
    </w:p>
    <w:p w:rsidR="00C25680" w:rsidRDefault="00C25680">
      <w:pPr>
        <w:pStyle w:val="Textoindependiente"/>
        <w:rPr>
          <w:sz w:val="22"/>
        </w:rPr>
      </w:pPr>
    </w:p>
    <w:p w:rsidR="00C25680" w:rsidRDefault="00C25680">
      <w:pPr>
        <w:pStyle w:val="Textoindependiente"/>
        <w:rPr>
          <w:sz w:val="22"/>
        </w:rPr>
      </w:pPr>
    </w:p>
    <w:p w:rsidR="00C25680" w:rsidRDefault="00C25680">
      <w:pPr>
        <w:pStyle w:val="Textoindependiente"/>
        <w:rPr>
          <w:sz w:val="22"/>
        </w:rPr>
      </w:pPr>
    </w:p>
    <w:p w:rsidR="00C25680" w:rsidRDefault="00F04C40">
      <w:pPr>
        <w:pStyle w:val="Ttulo4"/>
        <w:spacing w:before="143"/>
        <w:ind w:left="2946" w:right="2950"/>
      </w:pPr>
      <w:r>
        <w:t>EL GOBERNADOR CONSTITUCIONAL DEL ESTADO ING. MIGUEL ÁNGEL RIQUELME SOLÍS</w:t>
      </w:r>
    </w:p>
    <w:p w:rsidR="00C25680" w:rsidRDefault="00F04C40">
      <w:pPr>
        <w:spacing w:line="228" w:lineRule="exact"/>
        <w:ind w:left="2096" w:right="2097"/>
        <w:jc w:val="center"/>
        <w:rPr>
          <w:b/>
          <w:sz w:val="20"/>
        </w:rPr>
      </w:pPr>
      <w:r>
        <w:rPr>
          <w:b/>
          <w:sz w:val="20"/>
        </w:rPr>
        <w:t>(RÚBRICA)</w:t>
      </w: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F04C40">
      <w:pPr>
        <w:spacing w:before="139"/>
        <w:ind w:left="520" w:right="6808" w:firstLine="249"/>
        <w:rPr>
          <w:b/>
          <w:sz w:val="20"/>
        </w:rPr>
      </w:pPr>
      <w:r>
        <w:rPr>
          <w:b/>
          <w:sz w:val="20"/>
        </w:rPr>
        <w:t>EL SECRETARIO DE GOBIERNO ING. JOSÉ MARÍA FRAUSTRO SILLER</w:t>
      </w:r>
    </w:p>
    <w:p w:rsidR="00C25680" w:rsidRDefault="00F04C40">
      <w:pPr>
        <w:ind w:left="1670"/>
        <w:rPr>
          <w:b/>
          <w:sz w:val="20"/>
        </w:rPr>
      </w:pPr>
      <w:r>
        <w:rPr>
          <w:b/>
          <w:sz w:val="20"/>
        </w:rPr>
        <w:t>(RÚBRICA)</w:t>
      </w:r>
    </w:p>
    <w:p w:rsidR="00C25680" w:rsidRDefault="00C25680">
      <w:pPr>
        <w:rPr>
          <w:sz w:val="20"/>
        </w:r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5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58" name="Line 14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F53593" id="Group 14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PEGuxKBAgAA&#10;mgUAAA4AAAAAAAAAAAAAAAAALgIAAGRycy9lMm9Eb2MueG1sUEsBAi0AFAAGAAgAAAAhAPrFdPLb&#10;AAAABAEAAA8AAAAAAAAAAAAAAAAA2wQAAGRycy9kb3ducmV2LnhtbFBLBQYAAAAABAAEAPMAAADj&#10;BQAAAAA=&#10;">
                <v:line id="Line 14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w10:anchorlock/>
              </v:group>
            </w:pict>
          </mc:Fallback>
        </mc:AlternateContent>
      </w:r>
    </w:p>
    <w:p w:rsidR="00C25680" w:rsidRDefault="00F04C40">
      <w:pPr>
        <w:ind w:left="217" w:right="225"/>
        <w:jc w:val="both"/>
        <w:rPr>
          <w:b/>
          <w:sz w:val="20"/>
        </w:rPr>
      </w:pPr>
      <w:r>
        <w:rPr>
          <w:b/>
          <w:sz w:val="20"/>
        </w:rPr>
        <w:t>EL C. ING. MIGUEL ÁNGEL RIQUELME SOLÍS, GOBERNADOR CONSTITUCIONAL DEL ESTADO INDEPENDIENTE, LIBRE Y SOBERANO DE COAHUILA DE ZARAGOZA, A SUS HABITANTES SABED:</w:t>
      </w:r>
    </w:p>
    <w:p w:rsidR="00C25680" w:rsidRDefault="00C25680">
      <w:pPr>
        <w:pStyle w:val="Textoindependiente"/>
        <w:spacing w:before="1"/>
        <w:rPr>
          <w:b/>
        </w:rPr>
      </w:pPr>
    </w:p>
    <w:p w:rsidR="00C25680" w:rsidRDefault="00F04C40">
      <w:pPr>
        <w:spacing w:line="480" w:lineRule="auto"/>
        <w:ind w:left="217" w:right="610"/>
        <w:rPr>
          <w:b/>
          <w:sz w:val="20"/>
        </w:rPr>
      </w:pPr>
      <w:r>
        <w:rPr>
          <w:b/>
          <w:sz w:val="20"/>
        </w:rPr>
        <w:t>QUE EL CONGRESO DEL ESTADO INDEPENDIENTE, LIBRE Y SOBERANO DE COAHUILA DE ZARAGOZA; DECRETA:</w:t>
      </w:r>
    </w:p>
    <w:p w:rsidR="00C25680" w:rsidRDefault="00F04C40">
      <w:pPr>
        <w:spacing w:line="229" w:lineRule="exact"/>
        <w:ind w:left="217"/>
        <w:jc w:val="both"/>
        <w:rPr>
          <w:b/>
          <w:sz w:val="20"/>
        </w:rPr>
      </w:pPr>
      <w:r>
        <w:rPr>
          <w:b/>
          <w:sz w:val="20"/>
        </w:rPr>
        <w:t>NÚMERO 120.-</w:t>
      </w:r>
    </w:p>
    <w:p w:rsidR="00C25680" w:rsidRDefault="00C25680">
      <w:pPr>
        <w:pStyle w:val="Textoindependiente"/>
        <w:spacing w:before="1"/>
        <w:rPr>
          <w:b/>
        </w:rPr>
      </w:pPr>
    </w:p>
    <w:p w:rsidR="00C25680" w:rsidRDefault="00F04C40">
      <w:pPr>
        <w:ind w:left="2498" w:right="2491" w:firstLine="655"/>
        <w:rPr>
          <w:b/>
          <w:sz w:val="20"/>
        </w:rPr>
      </w:pPr>
      <w:r>
        <w:rPr>
          <w:b/>
          <w:sz w:val="20"/>
        </w:rPr>
        <w:t>LEY DE INGRESOS DEL MUNICIPIO DE JUÁREZ, COAHUILA DE ZARAGOZA, PARA EL EJERCICIO FISCAL 2019</w:t>
      </w:r>
    </w:p>
    <w:p w:rsidR="00C25680" w:rsidRDefault="00C25680">
      <w:pPr>
        <w:pStyle w:val="Textoindependiente"/>
        <w:spacing w:before="10"/>
        <w:rPr>
          <w:b/>
          <w:sz w:val="19"/>
        </w:rPr>
      </w:pPr>
    </w:p>
    <w:p w:rsidR="00C25680" w:rsidRDefault="00F04C40">
      <w:pPr>
        <w:spacing w:before="1"/>
        <w:ind w:left="4075" w:right="4077" w:firstLine="1"/>
        <w:jc w:val="center"/>
        <w:rPr>
          <w:b/>
          <w:sz w:val="20"/>
        </w:rPr>
      </w:pPr>
      <w:r>
        <w:rPr>
          <w:b/>
          <w:sz w:val="20"/>
        </w:rPr>
        <w:t>TITULO PRIMERO DISPOSICIONES GENERALES</w:t>
      </w:r>
    </w:p>
    <w:p w:rsidR="00C25680" w:rsidRDefault="00C25680">
      <w:pPr>
        <w:pStyle w:val="Textoindependiente"/>
        <w:spacing w:before="7"/>
        <w:rPr>
          <w:b/>
          <w:sz w:val="19"/>
        </w:rPr>
      </w:pPr>
    </w:p>
    <w:p w:rsidR="00C25680" w:rsidRDefault="00F04C40">
      <w:pPr>
        <w:pStyle w:val="Textoindependiente"/>
        <w:spacing w:before="1"/>
        <w:ind w:left="217" w:right="218"/>
        <w:jc w:val="both"/>
      </w:pPr>
      <w:r>
        <w:rPr>
          <w:b/>
        </w:rPr>
        <w:t xml:space="preserve">ARTÍCULO 1.- </w:t>
      </w:r>
      <w: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y los montos aplicables por concepto de multas por infracciones cometidas a disposiciones fiscales en el Municipio de Juárez, Coahuila de Zaragoza.</w:t>
      </w:r>
    </w:p>
    <w:p w:rsidR="00C25680" w:rsidRDefault="00C25680">
      <w:pPr>
        <w:pStyle w:val="Textoindependiente"/>
      </w:pPr>
    </w:p>
    <w:p w:rsidR="00C25680" w:rsidRDefault="00F04C40">
      <w:pPr>
        <w:pStyle w:val="Textoindependiente"/>
        <w:ind w:left="217" w:right="221"/>
        <w:jc w:val="both"/>
      </w:pPr>
      <w:r>
        <w:t>Forman parte de los ingresos las contribuciones, productos y aprovechamientos causados en ejercicios anteriores, pendientes de liquidación o pago.</w:t>
      </w:r>
    </w:p>
    <w:p w:rsidR="00C25680" w:rsidRDefault="00C25680">
      <w:pPr>
        <w:pStyle w:val="Textoindependiente"/>
        <w:spacing w:before="10"/>
        <w:rPr>
          <w:sz w:val="19"/>
        </w:rPr>
      </w:pPr>
    </w:p>
    <w:p w:rsidR="00C25680" w:rsidRDefault="00F04C40">
      <w:pPr>
        <w:pStyle w:val="Textoindependiente"/>
        <w:ind w:left="217" w:right="223"/>
        <w:jc w:val="both"/>
      </w:pPr>
      <w:r>
        <w:t>La presente Ley se encuentra regulada en los términos establecidos en el Código Financiero para los Municipios del Estado de Coahuila de Zaragoza, específicamente en lo referente a los ingresos para el ejercicio fiscal del año 2019, mismos que se integran en base a los conceptos señalados a</w:t>
      </w:r>
      <w:r>
        <w:rPr>
          <w:spacing w:val="-5"/>
        </w:rPr>
        <w:t xml:space="preserve"> </w:t>
      </w:r>
      <w:r>
        <w:t>continuación:</w:t>
      </w:r>
    </w:p>
    <w:p w:rsidR="00C25680" w:rsidRDefault="00C25680">
      <w:pPr>
        <w:pStyle w:val="Textoindependiente"/>
        <w:spacing w:before="8" w:after="1"/>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
        <w:gridCol w:w="324"/>
        <w:gridCol w:w="607"/>
        <w:gridCol w:w="7446"/>
        <w:gridCol w:w="1620"/>
      </w:tblGrid>
      <w:tr w:rsidR="00C25680">
        <w:trPr>
          <w:trHeight w:val="230"/>
        </w:trPr>
        <w:tc>
          <w:tcPr>
            <w:tcW w:w="8745" w:type="dxa"/>
            <w:gridSpan w:val="4"/>
          </w:tcPr>
          <w:p w:rsidR="00C25680" w:rsidRDefault="00F04C40">
            <w:pPr>
              <w:pStyle w:val="TableParagraph"/>
              <w:ind w:left="31"/>
              <w:rPr>
                <w:b/>
                <w:sz w:val="20"/>
              </w:rPr>
            </w:pPr>
            <w:r>
              <w:rPr>
                <w:b/>
                <w:sz w:val="20"/>
              </w:rPr>
              <w:t>Presupuesto de Ingresos Contenido en la Ley de Ingresos 2019</w:t>
            </w:r>
          </w:p>
        </w:tc>
        <w:tc>
          <w:tcPr>
            <w:tcW w:w="1620" w:type="dxa"/>
          </w:tcPr>
          <w:p w:rsidR="00C25680" w:rsidRDefault="00F04C40">
            <w:pPr>
              <w:pStyle w:val="TableParagraph"/>
              <w:ind w:right="20"/>
              <w:jc w:val="right"/>
              <w:rPr>
                <w:b/>
                <w:sz w:val="20"/>
              </w:rPr>
            </w:pPr>
            <w:r>
              <w:rPr>
                <w:b/>
                <w:w w:val="95"/>
                <w:sz w:val="20"/>
              </w:rPr>
              <w:t>Juárez</w:t>
            </w:r>
          </w:p>
        </w:tc>
      </w:tr>
      <w:tr w:rsidR="00C25680">
        <w:trPr>
          <w:trHeight w:val="230"/>
        </w:trPr>
        <w:tc>
          <w:tcPr>
            <w:tcW w:w="8745" w:type="dxa"/>
            <w:gridSpan w:val="4"/>
            <w:tcBorders>
              <w:top w:val="nil"/>
              <w:left w:val="nil"/>
              <w:bottom w:val="nil"/>
              <w:right w:val="nil"/>
            </w:tcBorders>
            <w:shd w:val="clear" w:color="auto" w:fill="000000"/>
          </w:tcPr>
          <w:p w:rsidR="00C25680" w:rsidRDefault="00F04C40">
            <w:pPr>
              <w:pStyle w:val="TableParagraph"/>
              <w:ind w:left="36"/>
              <w:rPr>
                <w:b/>
                <w:sz w:val="20"/>
              </w:rPr>
            </w:pPr>
            <w:r>
              <w:rPr>
                <w:b/>
                <w:color w:val="FFFFFF"/>
                <w:sz w:val="20"/>
              </w:rPr>
              <w:t>TOTAL DE INGRESOS</w:t>
            </w:r>
          </w:p>
        </w:tc>
        <w:tc>
          <w:tcPr>
            <w:tcW w:w="1620" w:type="dxa"/>
            <w:tcBorders>
              <w:top w:val="nil"/>
              <w:left w:val="nil"/>
              <w:bottom w:val="nil"/>
              <w:right w:val="nil"/>
            </w:tcBorders>
            <w:shd w:val="clear" w:color="auto" w:fill="000000"/>
          </w:tcPr>
          <w:p w:rsidR="00C25680" w:rsidRDefault="00F04C40">
            <w:pPr>
              <w:pStyle w:val="TableParagraph"/>
              <w:ind w:right="27"/>
              <w:jc w:val="right"/>
              <w:rPr>
                <w:b/>
                <w:sz w:val="20"/>
              </w:rPr>
            </w:pPr>
            <w:r>
              <w:rPr>
                <w:b/>
                <w:color w:val="FFFFFF"/>
                <w:w w:val="95"/>
                <w:sz w:val="20"/>
              </w:rPr>
              <w:t>24,711,365.97</w:t>
            </w:r>
          </w:p>
        </w:tc>
      </w:tr>
      <w:tr w:rsidR="00C25680">
        <w:trPr>
          <w:trHeight w:val="230"/>
        </w:trPr>
        <w:tc>
          <w:tcPr>
            <w:tcW w:w="368" w:type="dxa"/>
            <w:shd w:val="clear" w:color="auto" w:fill="C0C0C0"/>
          </w:tcPr>
          <w:p w:rsidR="00C25680" w:rsidRDefault="00F04C40">
            <w:pPr>
              <w:pStyle w:val="TableParagraph"/>
              <w:ind w:left="31"/>
              <w:rPr>
                <w:b/>
                <w:sz w:val="20"/>
              </w:rPr>
            </w:pPr>
            <w:r>
              <w:rPr>
                <w:b/>
                <w:w w:val="99"/>
                <w:sz w:val="20"/>
              </w:rPr>
              <w:t>1</w:t>
            </w:r>
          </w:p>
        </w:tc>
        <w:tc>
          <w:tcPr>
            <w:tcW w:w="8377" w:type="dxa"/>
            <w:gridSpan w:val="3"/>
            <w:shd w:val="clear" w:color="auto" w:fill="C0C0C0"/>
          </w:tcPr>
          <w:p w:rsidR="00C25680" w:rsidRDefault="00F04C40">
            <w:pPr>
              <w:pStyle w:val="TableParagraph"/>
              <w:ind w:left="28"/>
              <w:rPr>
                <w:b/>
                <w:sz w:val="20"/>
              </w:rPr>
            </w:pPr>
            <w:r>
              <w:rPr>
                <w:b/>
                <w:sz w:val="20"/>
              </w:rPr>
              <w:t>Impuestos</w:t>
            </w:r>
          </w:p>
        </w:tc>
        <w:tc>
          <w:tcPr>
            <w:tcW w:w="1620" w:type="dxa"/>
            <w:shd w:val="clear" w:color="auto" w:fill="C0C0C0"/>
          </w:tcPr>
          <w:p w:rsidR="00C25680" w:rsidRDefault="00F04C40">
            <w:pPr>
              <w:pStyle w:val="TableParagraph"/>
              <w:ind w:right="21"/>
              <w:jc w:val="right"/>
              <w:rPr>
                <w:b/>
                <w:sz w:val="20"/>
              </w:rPr>
            </w:pPr>
            <w:r>
              <w:rPr>
                <w:b/>
                <w:w w:val="95"/>
                <w:sz w:val="20"/>
              </w:rPr>
              <w:t>597,396.53</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F04C40">
            <w:pPr>
              <w:pStyle w:val="TableParagraph"/>
              <w:ind w:left="28"/>
              <w:rPr>
                <w:sz w:val="20"/>
              </w:rPr>
            </w:pPr>
            <w:r>
              <w:rPr>
                <w:w w:val="99"/>
                <w:sz w:val="20"/>
              </w:rPr>
              <w:t>2</w:t>
            </w:r>
          </w:p>
        </w:tc>
        <w:tc>
          <w:tcPr>
            <w:tcW w:w="8053" w:type="dxa"/>
            <w:gridSpan w:val="2"/>
          </w:tcPr>
          <w:p w:rsidR="00C25680" w:rsidRDefault="00F04C40">
            <w:pPr>
              <w:pStyle w:val="TableParagraph"/>
              <w:ind w:left="30"/>
              <w:rPr>
                <w:sz w:val="20"/>
              </w:rPr>
            </w:pPr>
            <w:r>
              <w:rPr>
                <w:sz w:val="20"/>
              </w:rPr>
              <w:t>Impuestos Sobre el Patrimonio</w:t>
            </w:r>
          </w:p>
        </w:tc>
        <w:tc>
          <w:tcPr>
            <w:tcW w:w="1620" w:type="dxa"/>
          </w:tcPr>
          <w:p w:rsidR="00C25680" w:rsidRDefault="00F04C40">
            <w:pPr>
              <w:pStyle w:val="TableParagraph"/>
              <w:ind w:right="21"/>
              <w:jc w:val="right"/>
              <w:rPr>
                <w:sz w:val="20"/>
              </w:rPr>
            </w:pPr>
            <w:r>
              <w:rPr>
                <w:w w:val="95"/>
                <w:sz w:val="20"/>
              </w:rPr>
              <w:t>595,895.91</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1</w:t>
            </w:r>
          </w:p>
        </w:tc>
        <w:tc>
          <w:tcPr>
            <w:tcW w:w="7446" w:type="dxa"/>
          </w:tcPr>
          <w:p w:rsidR="00C25680" w:rsidRDefault="00F04C40">
            <w:pPr>
              <w:pStyle w:val="TableParagraph"/>
              <w:ind w:left="28"/>
              <w:rPr>
                <w:sz w:val="20"/>
              </w:rPr>
            </w:pPr>
            <w:r>
              <w:rPr>
                <w:sz w:val="20"/>
              </w:rPr>
              <w:t>Impuesto Predial</w:t>
            </w:r>
          </w:p>
        </w:tc>
        <w:tc>
          <w:tcPr>
            <w:tcW w:w="1620" w:type="dxa"/>
          </w:tcPr>
          <w:p w:rsidR="00C25680" w:rsidRDefault="00F04C40">
            <w:pPr>
              <w:pStyle w:val="TableParagraph"/>
              <w:ind w:right="21"/>
              <w:jc w:val="right"/>
              <w:rPr>
                <w:sz w:val="20"/>
              </w:rPr>
            </w:pPr>
            <w:r>
              <w:rPr>
                <w:w w:val="95"/>
                <w:sz w:val="20"/>
              </w:rPr>
              <w:t>442,704.53</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2</w:t>
            </w:r>
          </w:p>
        </w:tc>
        <w:tc>
          <w:tcPr>
            <w:tcW w:w="7446" w:type="dxa"/>
          </w:tcPr>
          <w:p w:rsidR="00C25680" w:rsidRDefault="00F04C40">
            <w:pPr>
              <w:pStyle w:val="TableParagraph"/>
              <w:ind w:left="28"/>
              <w:rPr>
                <w:sz w:val="20"/>
              </w:rPr>
            </w:pPr>
            <w:r>
              <w:rPr>
                <w:sz w:val="20"/>
              </w:rPr>
              <w:t>Impuesto Sobre Adquisición de Inmuebles</w:t>
            </w:r>
          </w:p>
        </w:tc>
        <w:tc>
          <w:tcPr>
            <w:tcW w:w="1620" w:type="dxa"/>
          </w:tcPr>
          <w:p w:rsidR="00C25680" w:rsidRDefault="00F04C40">
            <w:pPr>
              <w:pStyle w:val="TableParagraph"/>
              <w:ind w:right="21"/>
              <w:jc w:val="right"/>
              <w:rPr>
                <w:sz w:val="20"/>
              </w:rPr>
            </w:pPr>
            <w:r>
              <w:rPr>
                <w:w w:val="95"/>
                <w:sz w:val="20"/>
              </w:rPr>
              <w:t>153,191.38</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3</w:t>
            </w:r>
          </w:p>
        </w:tc>
        <w:tc>
          <w:tcPr>
            <w:tcW w:w="7446" w:type="dxa"/>
          </w:tcPr>
          <w:p w:rsidR="00C25680" w:rsidRDefault="00F04C40">
            <w:pPr>
              <w:pStyle w:val="TableParagraph"/>
              <w:ind w:left="28"/>
              <w:rPr>
                <w:sz w:val="20"/>
              </w:rPr>
            </w:pPr>
            <w:r>
              <w:rPr>
                <w:sz w:val="20"/>
              </w:rPr>
              <w:t>Impuesto Sobre Plusvalía</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F04C40">
            <w:pPr>
              <w:pStyle w:val="TableParagraph"/>
              <w:ind w:left="28"/>
              <w:rPr>
                <w:sz w:val="20"/>
              </w:rPr>
            </w:pPr>
            <w:r>
              <w:rPr>
                <w:w w:val="99"/>
                <w:sz w:val="20"/>
              </w:rPr>
              <w:t>3</w:t>
            </w:r>
          </w:p>
        </w:tc>
        <w:tc>
          <w:tcPr>
            <w:tcW w:w="8053" w:type="dxa"/>
            <w:gridSpan w:val="2"/>
          </w:tcPr>
          <w:p w:rsidR="00C25680" w:rsidRDefault="00F04C40">
            <w:pPr>
              <w:pStyle w:val="TableParagraph"/>
              <w:ind w:left="30"/>
              <w:rPr>
                <w:sz w:val="20"/>
              </w:rPr>
            </w:pPr>
            <w:r>
              <w:rPr>
                <w:sz w:val="20"/>
              </w:rPr>
              <w:t>Impuestos sobre la producción, el consumo y las transacciones</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1</w:t>
            </w:r>
          </w:p>
        </w:tc>
        <w:tc>
          <w:tcPr>
            <w:tcW w:w="7446" w:type="dxa"/>
          </w:tcPr>
          <w:p w:rsidR="00C25680" w:rsidRDefault="00F04C40">
            <w:pPr>
              <w:pStyle w:val="TableParagraph"/>
              <w:ind w:left="28"/>
              <w:rPr>
                <w:sz w:val="20"/>
              </w:rPr>
            </w:pPr>
            <w:r>
              <w:rPr>
                <w:sz w:val="20"/>
              </w:rPr>
              <w:t>Impuestos sobre la producción, el consumo y las transacciones</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F04C40">
            <w:pPr>
              <w:pStyle w:val="TableParagraph"/>
              <w:ind w:left="28"/>
              <w:rPr>
                <w:sz w:val="20"/>
              </w:rPr>
            </w:pPr>
            <w:r>
              <w:rPr>
                <w:w w:val="99"/>
                <w:sz w:val="20"/>
              </w:rPr>
              <w:t>4</w:t>
            </w:r>
          </w:p>
        </w:tc>
        <w:tc>
          <w:tcPr>
            <w:tcW w:w="8053" w:type="dxa"/>
            <w:gridSpan w:val="2"/>
          </w:tcPr>
          <w:p w:rsidR="00C25680" w:rsidRDefault="00F04C40">
            <w:pPr>
              <w:pStyle w:val="TableParagraph"/>
              <w:ind w:left="30"/>
              <w:rPr>
                <w:sz w:val="20"/>
              </w:rPr>
            </w:pPr>
            <w:r>
              <w:rPr>
                <w:sz w:val="20"/>
              </w:rPr>
              <w:t>Impuestos al comercio exterior</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1</w:t>
            </w:r>
          </w:p>
        </w:tc>
        <w:tc>
          <w:tcPr>
            <w:tcW w:w="7446" w:type="dxa"/>
          </w:tcPr>
          <w:p w:rsidR="00C25680" w:rsidRDefault="00F04C40">
            <w:pPr>
              <w:pStyle w:val="TableParagraph"/>
              <w:ind w:left="28"/>
              <w:rPr>
                <w:sz w:val="20"/>
              </w:rPr>
            </w:pPr>
            <w:r>
              <w:rPr>
                <w:sz w:val="20"/>
              </w:rPr>
              <w:t>Impuestos al comercio exterior</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F04C40">
            <w:pPr>
              <w:pStyle w:val="TableParagraph"/>
              <w:ind w:left="28"/>
              <w:rPr>
                <w:sz w:val="20"/>
              </w:rPr>
            </w:pPr>
            <w:r>
              <w:rPr>
                <w:w w:val="99"/>
                <w:sz w:val="20"/>
              </w:rPr>
              <w:t>5</w:t>
            </w:r>
          </w:p>
        </w:tc>
        <w:tc>
          <w:tcPr>
            <w:tcW w:w="8053" w:type="dxa"/>
            <w:gridSpan w:val="2"/>
          </w:tcPr>
          <w:p w:rsidR="00C25680" w:rsidRDefault="00F04C40">
            <w:pPr>
              <w:pStyle w:val="TableParagraph"/>
              <w:ind w:left="30"/>
              <w:rPr>
                <w:sz w:val="20"/>
              </w:rPr>
            </w:pPr>
            <w:r>
              <w:rPr>
                <w:sz w:val="20"/>
              </w:rPr>
              <w:t>Impuestos sobre Nóminas y Asimilables</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1</w:t>
            </w:r>
          </w:p>
        </w:tc>
        <w:tc>
          <w:tcPr>
            <w:tcW w:w="7446" w:type="dxa"/>
          </w:tcPr>
          <w:p w:rsidR="00C25680" w:rsidRDefault="00F04C40">
            <w:pPr>
              <w:pStyle w:val="TableParagraph"/>
              <w:ind w:left="28"/>
              <w:rPr>
                <w:sz w:val="20"/>
              </w:rPr>
            </w:pPr>
            <w:r>
              <w:rPr>
                <w:sz w:val="20"/>
              </w:rPr>
              <w:t>Impuestos sobre Nóminas y Asimilables</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F04C40">
            <w:pPr>
              <w:pStyle w:val="TableParagraph"/>
              <w:ind w:left="28"/>
              <w:rPr>
                <w:sz w:val="20"/>
              </w:rPr>
            </w:pPr>
            <w:r>
              <w:rPr>
                <w:w w:val="99"/>
                <w:sz w:val="20"/>
              </w:rPr>
              <w:t>6</w:t>
            </w:r>
          </w:p>
        </w:tc>
        <w:tc>
          <w:tcPr>
            <w:tcW w:w="8053" w:type="dxa"/>
            <w:gridSpan w:val="2"/>
          </w:tcPr>
          <w:p w:rsidR="00C25680" w:rsidRDefault="00F04C40">
            <w:pPr>
              <w:pStyle w:val="TableParagraph"/>
              <w:ind w:left="30"/>
              <w:rPr>
                <w:sz w:val="20"/>
              </w:rPr>
            </w:pPr>
            <w:r>
              <w:rPr>
                <w:sz w:val="20"/>
              </w:rPr>
              <w:t>Impuestos Ecológicos</w:t>
            </w:r>
          </w:p>
        </w:tc>
        <w:tc>
          <w:tcPr>
            <w:tcW w:w="1620" w:type="dxa"/>
          </w:tcPr>
          <w:p w:rsidR="00C25680" w:rsidRDefault="00F04C40">
            <w:pPr>
              <w:pStyle w:val="TableParagraph"/>
              <w:ind w:right="21"/>
              <w:jc w:val="right"/>
              <w:rPr>
                <w:sz w:val="20"/>
              </w:rPr>
            </w:pPr>
            <w:r>
              <w:rPr>
                <w:sz w:val="20"/>
              </w:rPr>
              <w:t>0.00</w:t>
            </w:r>
          </w:p>
        </w:tc>
      </w:tr>
      <w:tr w:rsidR="00C25680">
        <w:trPr>
          <w:trHeight w:val="229"/>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1</w:t>
            </w:r>
          </w:p>
        </w:tc>
        <w:tc>
          <w:tcPr>
            <w:tcW w:w="7446" w:type="dxa"/>
          </w:tcPr>
          <w:p w:rsidR="00C25680" w:rsidRDefault="00F04C40">
            <w:pPr>
              <w:pStyle w:val="TableParagraph"/>
              <w:ind w:left="28"/>
              <w:rPr>
                <w:sz w:val="20"/>
              </w:rPr>
            </w:pPr>
            <w:r>
              <w:rPr>
                <w:sz w:val="20"/>
              </w:rPr>
              <w:t>Impuestos Ecológicos</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F04C40">
            <w:pPr>
              <w:pStyle w:val="TableParagraph"/>
              <w:ind w:left="28"/>
              <w:rPr>
                <w:sz w:val="20"/>
              </w:rPr>
            </w:pPr>
            <w:r>
              <w:rPr>
                <w:w w:val="99"/>
                <w:sz w:val="20"/>
              </w:rPr>
              <w:t>7</w:t>
            </w:r>
          </w:p>
        </w:tc>
        <w:tc>
          <w:tcPr>
            <w:tcW w:w="8053" w:type="dxa"/>
            <w:gridSpan w:val="2"/>
          </w:tcPr>
          <w:p w:rsidR="00C25680" w:rsidRDefault="00F04C40">
            <w:pPr>
              <w:pStyle w:val="TableParagraph"/>
              <w:ind w:left="30"/>
              <w:rPr>
                <w:sz w:val="20"/>
              </w:rPr>
            </w:pPr>
            <w:r>
              <w:rPr>
                <w:sz w:val="20"/>
              </w:rPr>
              <w:t>Accesorios</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1</w:t>
            </w:r>
          </w:p>
        </w:tc>
        <w:tc>
          <w:tcPr>
            <w:tcW w:w="7446" w:type="dxa"/>
          </w:tcPr>
          <w:p w:rsidR="00C25680" w:rsidRDefault="00F04C40">
            <w:pPr>
              <w:pStyle w:val="TableParagraph"/>
              <w:ind w:left="28"/>
              <w:rPr>
                <w:sz w:val="20"/>
              </w:rPr>
            </w:pPr>
            <w:r>
              <w:rPr>
                <w:sz w:val="20"/>
              </w:rPr>
              <w:t>Accesorios de Impuestos</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F04C40">
            <w:pPr>
              <w:pStyle w:val="TableParagraph"/>
              <w:ind w:left="28"/>
              <w:rPr>
                <w:sz w:val="20"/>
              </w:rPr>
            </w:pPr>
            <w:r>
              <w:rPr>
                <w:w w:val="99"/>
                <w:sz w:val="20"/>
              </w:rPr>
              <w:t>8</w:t>
            </w:r>
          </w:p>
        </w:tc>
        <w:tc>
          <w:tcPr>
            <w:tcW w:w="8053" w:type="dxa"/>
            <w:gridSpan w:val="2"/>
          </w:tcPr>
          <w:p w:rsidR="00C25680" w:rsidRDefault="00F04C40">
            <w:pPr>
              <w:pStyle w:val="TableParagraph"/>
              <w:ind w:left="30"/>
              <w:rPr>
                <w:sz w:val="20"/>
              </w:rPr>
            </w:pPr>
            <w:r>
              <w:rPr>
                <w:sz w:val="20"/>
              </w:rPr>
              <w:t>Otros Impuestos</w:t>
            </w:r>
          </w:p>
        </w:tc>
        <w:tc>
          <w:tcPr>
            <w:tcW w:w="1620" w:type="dxa"/>
          </w:tcPr>
          <w:p w:rsidR="00C25680" w:rsidRDefault="00F04C40">
            <w:pPr>
              <w:pStyle w:val="TableParagraph"/>
              <w:ind w:right="21"/>
              <w:jc w:val="right"/>
              <w:rPr>
                <w:sz w:val="20"/>
              </w:rPr>
            </w:pPr>
            <w:r>
              <w:rPr>
                <w:w w:val="95"/>
                <w:sz w:val="20"/>
              </w:rPr>
              <w:t>1,500.62</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1</w:t>
            </w:r>
          </w:p>
        </w:tc>
        <w:tc>
          <w:tcPr>
            <w:tcW w:w="7446" w:type="dxa"/>
          </w:tcPr>
          <w:p w:rsidR="00C25680" w:rsidRDefault="00F04C40">
            <w:pPr>
              <w:pStyle w:val="TableParagraph"/>
              <w:ind w:left="28"/>
              <w:rPr>
                <w:sz w:val="20"/>
              </w:rPr>
            </w:pPr>
            <w:r>
              <w:rPr>
                <w:sz w:val="20"/>
              </w:rPr>
              <w:t>Impuesto Sobre el Ejercicio de Actividades Mercantiles</w:t>
            </w:r>
          </w:p>
        </w:tc>
        <w:tc>
          <w:tcPr>
            <w:tcW w:w="1620" w:type="dxa"/>
          </w:tcPr>
          <w:p w:rsidR="00C25680" w:rsidRDefault="00F04C40">
            <w:pPr>
              <w:pStyle w:val="TableParagraph"/>
              <w:ind w:right="21"/>
              <w:jc w:val="right"/>
              <w:rPr>
                <w:sz w:val="20"/>
              </w:rPr>
            </w:pPr>
            <w:r>
              <w:rPr>
                <w:w w:val="95"/>
                <w:sz w:val="20"/>
              </w:rPr>
              <w:t>1,500.62</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2</w:t>
            </w:r>
          </w:p>
        </w:tc>
        <w:tc>
          <w:tcPr>
            <w:tcW w:w="7446" w:type="dxa"/>
          </w:tcPr>
          <w:p w:rsidR="00C25680" w:rsidRDefault="00F04C40">
            <w:pPr>
              <w:pStyle w:val="TableParagraph"/>
              <w:ind w:left="28"/>
              <w:rPr>
                <w:sz w:val="20"/>
              </w:rPr>
            </w:pPr>
            <w:r>
              <w:rPr>
                <w:sz w:val="20"/>
              </w:rPr>
              <w:t>Impuesto Sobre Prestación de Servicios</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3</w:t>
            </w:r>
          </w:p>
        </w:tc>
        <w:tc>
          <w:tcPr>
            <w:tcW w:w="7446" w:type="dxa"/>
          </w:tcPr>
          <w:p w:rsidR="00C25680" w:rsidRDefault="00F04C40">
            <w:pPr>
              <w:pStyle w:val="TableParagraph"/>
              <w:ind w:left="28"/>
              <w:rPr>
                <w:sz w:val="20"/>
              </w:rPr>
            </w:pPr>
            <w:r>
              <w:rPr>
                <w:sz w:val="20"/>
              </w:rPr>
              <w:t>Impuesto Sobre Espectáculos y Diversiones Públicas</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4</w:t>
            </w:r>
          </w:p>
        </w:tc>
        <w:tc>
          <w:tcPr>
            <w:tcW w:w="7446" w:type="dxa"/>
          </w:tcPr>
          <w:p w:rsidR="00C25680" w:rsidRDefault="00F04C40">
            <w:pPr>
              <w:pStyle w:val="TableParagraph"/>
              <w:ind w:left="28"/>
              <w:rPr>
                <w:sz w:val="20"/>
              </w:rPr>
            </w:pPr>
            <w:r>
              <w:rPr>
                <w:sz w:val="20"/>
              </w:rPr>
              <w:t>Impuesto Sobre Enajenación de Bienes Muebles Usados</w:t>
            </w:r>
          </w:p>
        </w:tc>
        <w:tc>
          <w:tcPr>
            <w:tcW w:w="1620" w:type="dxa"/>
          </w:tcPr>
          <w:p w:rsidR="00C25680" w:rsidRDefault="00F04C40">
            <w:pPr>
              <w:pStyle w:val="TableParagraph"/>
              <w:ind w:right="21"/>
              <w:jc w:val="right"/>
              <w:rPr>
                <w:sz w:val="20"/>
              </w:rPr>
            </w:pPr>
            <w:r>
              <w:rPr>
                <w:sz w:val="20"/>
              </w:rPr>
              <w:t>0.00</w:t>
            </w:r>
          </w:p>
        </w:tc>
      </w:tr>
      <w:tr w:rsidR="00C25680">
        <w:trPr>
          <w:trHeight w:val="228"/>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spacing w:line="208" w:lineRule="exact"/>
              <w:ind w:left="30"/>
              <w:rPr>
                <w:sz w:val="20"/>
              </w:rPr>
            </w:pPr>
            <w:r>
              <w:rPr>
                <w:w w:val="99"/>
                <w:sz w:val="20"/>
              </w:rPr>
              <w:t>5</w:t>
            </w:r>
          </w:p>
        </w:tc>
        <w:tc>
          <w:tcPr>
            <w:tcW w:w="7446" w:type="dxa"/>
          </w:tcPr>
          <w:p w:rsidR="00C25680" w:rsidRDefault="00F04C40">
            <w:pPr>
              <w:pStyle w:val="TableParagraph"/>
              <w:spacing w:line="208" w:lineRule="exact"/>
              <w:ind w:left="28"/>
              <w:rPr>
                <w:sz w:val="20"/>
              </w:rPr>
            </w:pPr>
            <w:r>
              <w:rPr>
                <w:sz w:val="20"/>
              </w:rPr>
              <w:t>Impuesto Sobre Loterías, Rifas y Sorteos</w:t>
            </w:r>
          </w:p>
        </w:tc>
        <w:tc>
          <w:tcPr>
            <w:tcW w:w="1620" w:type="dxa"/>
          </w:tcPr>
          <w:p w:rsidR="00C25680" w:rsidRDefault="00F04C40">
            <w:pPr>
              <w:pStyle w:val="TableParagraph"/>
              <w:spacing w:line="208" w:lineRule="exact"/>
              <w:ind w:right="21"/>
              <w:jc w:val="right"/>
              <w:rPr>
                <w:sz w:val="20"/>
              </w:rPr>
            </w:pPr>
            <w:r>
              <w:rPr>
                <w:sz w:val="20"/>
              </w:rPr>
              <w:t>0.00</w:t>
            </w:r>
          </w:p>
        </w:tc>
      </w:tr>
      <w:tr w:rsidR="00C25680">
        <w:trPr>
          <w:trHeight w:val="460"/>
        </w:trPr>
        <w:tc>
          <w:tcPr>
            <w:tcW w:w="368" w:type="dxa"/>
          </w:tcPr>
          <w:p w:rsidR="00C25680" w:rsidRDefault="00C25680">
            <w:pPr>
              <w:pStyle w:val="TableParagraph"/>
              <w:spacing w:line="240" w:lineRule="auto"/>
              <w:rPr>
                <w:sz w:val="20"/>
              </w:rPr>
            </w:pPr>
          </w:p>
        </w:tc>
        <w:tc>
          <w:tcPr>
            <w:tcW w:w="324" w:type="dxa"/>
          </w:tcPr>
          <w:p w:rsidR="00C25680" w:rsidRDefault="00F04C40">
            <w:pPr>
              <w:pStyle w:val="TableParagraph"/>
              <w:spacing w:line="225" w:lineRule="exact"/>
              <w:ind w:left="28"/>
              <w:rPr>
                <w:sz w:val="20"/>
              </w:rPr>
            </w:pPr>
            <w:r>
              <w:rPr>
                <w:w w:val="99"/>
                <w:sz w:val="20"/>
              </w:rPr>
              <w:t>9</w:t>
            </w:r>
          </w:p>
        </w:tc>
        <w:tc>
          <w:tcPr>
            <w:tcW w:w="8053" w:type="dxa"/>
            <w:gridSpan w:val="2"/>
          </w:tcPr>
          <w:p w:rsidR="00C25680" w:rsidRDefault="00F04C40">
            <w:pPr>
              <w:pStyle w:val="TableParagraph"/>
              <w:spacing w:line="224" w:lineRule="exact"/>
              <w:ind w:left="30"/>
              <w:rPr>
                <w:sz w:val="20"/>
              </w:rPr>
            </w:pPr>
            <w:r>
              <w:rPr>
                <w:sz w:val="20"/>
              </w:rPr>
              <w:t>Impuestos no comprendidos en las fracciones de la Ley de Ingresos causadas en ejercicios fiscales</w:t>
            </w:r>
          </w:p>
          <w:p w:rsidR="00C25680" w:rsidRDefault="00F04C40">
            <w:pPr>
              <w:pStyle w:val="TableParagraph"/>
              <w:spacing w:line="216" w:lineRule="exact"/>
              <w:ind w:left="30"/>
              <w:rPr>
                <w:sz w:val="20"/>
              </w:rPr>
            </w:pPr>
            <w:r>
              <w:rPr>
                <w:sz w:val="20"/>
              </w:rPr>
              <w:t>anteriores pendientes de liquidación o pago</w:t>
            </w:r>
          </w:p>
        </w:tc>
        <w:tc>
          <w:tcPr>
            <w:tcW w:w="1620" w:type="dxa"/>
          </w:tcPr>
          <w:p w:rsidR="00C25680" w:rsidRDefault="00F04C40">
            <w:pPr>
              <w:pStyle w:val="TableParagraph"/>
              <w:spacing w:line="225" w:lineRule="exact"/>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1</w:t>
            </w:r>
          </w:p>
        </w:tc>
        <w:tc>
          <w:tcPr>
            <w:tcW w:w="7446" w:type="dxa"/>
          </w:tcPr>
          <w:p w:rsidR="00C25680" w:rsidRDefault="00F04C40">
            <w:pPr>
              <w:pStyle w:val="TableParagraph"/>
              <w:ind w:left="28"/>
              <w:rPr>
                <w:sz w:val="20"/>
              </w:rPr>
            </w:pPr>
            <w:r>
              <w:rPr>
                <w:sz w:val="20"/>
              </w:rPr>
              <w:t>Impuesto Predial de ejercicios anteriores</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2</w:t>
            </w:r>
          </w:p>
        </w:tc>
        <w:tc>
          <w:tcPr>
            <w:tcW w:w="7446" w:type="dxa"/>
          </w:tcPr>
          <w:p w:rsidR="00C25680" w:rsidRDefault="00F04C40">
            <w:pPr>
              <w:pStyle w:val="TableParagraph"/>
              <w:ind w:left="28"/>
              <w:rPr>
                <w:sz w:val="20"/>
              </w:rPr>
            </w:pPr>
            <w:r>
              <w:rPr>
                <w:sz w:val="20"/>
              </w:rPr>
              <w:t>Impuesto sobre Adquisición de Inmuebles de ejercicios anteriores</w:t>
            </w:r>
          </w:p>
        </w:tc>
        <w:tc>
          <w:tcPr>
            <w:tcW w:w="1620" w:type="dxa"/>
          </w:tcPr>
          <w:p w:rsidR="00C25680" w:rsidRDefault="00F04C40">
            <w:pPr>
              <w:pStyle w:val="TableParagraph"/>
              <w:ind w:right="21"/>
              <w:jc w:val="right"/>
              <w:rPr>
                <w:sz w:val="20"/>
              </w:rPr>
            </w:pPr>
            <w:r>
              <w:rPr>
                <w:sz w:val="20"/>
              </w:rPr>
              <w:t>0.00</w:t>
            </w:r>
          </w:p>
        </w:tc>
      </w:tr>
      <w:tr w:rsidR="00C25680">
        <w:trPr>
          <w:trHeight w:val="229"/>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C25680">
            <w:pPr>
              <w:pStyle w:val="TableParagraph"/>
              <w:spacing w:line="240" w:lineRule="auto"/>
              <w:rPr>
                <w:sz w:val="16"/>
              </w:rPr>
            </w:pPr>
          </w:p>
        </w:tc>
        <w:tc>
          <w:tcPr>
            <w:tcW w:w="7446" w:type="dxa"/>
          </w:tcPr>
          <w:p w:rsidR="00C25680" w:rsidRDefault="00C25680">
            <w:pPr>
              <w:pStyle w:val="TableParagraph"/>
              <w:spacing w:line="240" w:lineRule="auto"/>
              <w:rPr>
                <w:sz w:val="16"/>
              </w:rPr>
            </w:pPr>
          </w:p>
        </w:tc>
        <w:tc>
          <w:tcPr>
            <w:tcW w:w="1620" w:type="dxa"/>
          </w:tcPr>
          <w:p w:rsidR="00C25680" w:rsidRDefault="00C25680">
            <w:pPr>
              <w:pStyle w:val="TableParagraph"/>
              <w:spacing w:line="240" w:lineRule="auto"/>
              <w:rPr>
                <w:sz w:val="16"/>
              </w:rPr>
            </w:pPr>
          </w:p>
        </w:tc>
      </w:tr>
      <w:tr w:rsidR="00C25680">
        <w:trPr>
          <w:trHeight w:val="230"/>
        </w:trPr>
        <w:tc>
          <w:tcPr>
            <w:tcW w:w="368" w:type="dxa"/>
            <w:shd w:val="clear" w:color="auto" w:fill="C0C0C0"/>
          </w:tcPr>
          <w:p w:rsidR="00C25680" w:rsidRDefault="00F04C40">
            <w:pPr>
              <w:pStyle w:val="TableParagraph"/>
              <w:ind w:left="31"/>
              <w:rPr>
                <w:b/>
                <w:sz w:val="20"/>
              </w:rPr>
            </w:pPr>
            <w:r>
              <w:rPr>
                <w:b/>
                <w:w w:val="99"/>
                <w:sz w:val="20"/>
              </w:rPr>
              <w:t>2</w:t>
            </w:r>
          </w:p>
        </w:tc>
        <w:tc>
          <w:tcPr>
            <w:tcW w:w="8377" w:type="dxa"/>
            <w:gridSpan w:val="3"/>
            <w:shd w:val="clear" w:color="auto" w:fill="C0C0C0"/>
          </w:tcPr>
          <w:p w:rsidR="00C25680" w:rsidRDefault="00F04C40">
            <w:pPr>
              <w:pStyle w:val="TableParagraph"/>
              <w:ind w:left="28"/>
              <w:rPr>
                <w:b/>
                <w:sz w:val="20"/>
              </w:rPr>
            </w:pPr>
            <w:r>
              <w:rPr>
                <w:b/>
                <w:sz w:val="20"/>
              </w:rPr>
              <w:t>Cuotas y Aportaciones de seguridad social</w:t>
            </w:r>
          </w:p>
        </w:tc>
        <w:tc>
          <w:tcPr>
            <w:tcW w:w="1620" w:type="dxa"/>
            <w:shd w:val="clear" w:color="auto" w:fill="C0C0C0"/>
          </w:tcPr>
          <w:p w:rsidR="00C25680" w:rsidRDefault="00F04C40">
            <w:pPr>
              <w:pStyle w:val="TableParagraph"/>
              <w:ind w:right="21"/>
              <w:jc w:val="right"/>
              <w:rPr>
                <w:b/>
                <w:sz w:val="20"/>
              </w:rPr>
            </w:pPr>
            <w:r>
              <w:rPr>
                <w:b/>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F04C40">
            <w:pPr>
              <w:pStyle w:val="TableParagraph"/>
              <w:ind w:left="28"/>
              <w:rPr>
                <w:sz w:val="20"/>
              </w:rPr>
            </w:pPr>
            <w:r>
              <w:rPr>
                <w:w w:val="99"/>
                <w:sz w:val="20"/>
              </w:rPr>
              <w:t>1</w:t>
            </w:r>
          </w:p>
        </w:tc>
        <w:tc>
          <w:tcPr>
            <w:tcW w:w="8053" w:type="dxa"/>
            <w:gridSpan w:val="2"/>
          </w:tcPr>
          <w:p w:rsidR="00C25680" w:rsidRDefault="00F04C40">
            <w:pPr>
              <w:pStyle w:val="TableParagraph"/>
              <w:ind w:left="30"/>
              <w:rPr>
                <w:sz w:val="20"/>
              </w:rPr>
            </w:pPr>
            <w:r>
              <w:rPr>
                <w:sz w:val="20"/>
              </w:rPr>
              <w:t>Aportaciones para Fondos de Vivienda</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1</w:t>
            </w:r>
          </w:p>
        </w:tc>
        <w:tc>
          <w:tcPr>
            <w:tcW w:w="7446" w:type="dxa"/>
          </w:tcPr>
          <w:p w:rsidR="00C25680" w:rsidRDefault="00F04C40">
            <w:pPr>
              <w:pStyle w:val="TableParagraph"/>
              <w:ind w:left="28"/>
              <w:rPr>
                <w:sz w:val="20"/>
              </w:rPr>
            </w:pPr>
            <w:r>
              <w:rPr>
                <w:sz w:val="20"/>
              </w:rPr>
              <w:t>Aportaciones para Fondos de Vivienda</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F04C40">
            <w:pPr>
              <w:pStyle w:val="TableParagraph"/>
              <w:ind w:left="28"/>
              <w:rPr>
                <w:sz w:val="20"/>
              </w:rPr>
            </w:pPr>
            <w:r>
              <w:rPr>
                <w:w w:val="99"/>
                <w:sz w:val="20"/>
              </w:rPr>
              <w:t>2</w:t>
            </w:r>
          </w:p>
        </w:tc>
        <w:tc>
          <w:tcPr>
            <w:tcW w:w="8053" w:type="dxa"/>
            <w:gridSpan w:val="2"/>
          </w:tcPr>
          <w:p w:rsidR="00C25680" w:rsidRDefault="00F04C40">
            <w:pPr>
              <w:pStyle w:val="TableParagraph"/>
              <w:ind w:left="30"/>
              <w:rPr>
                <w:sz w:val="20"/>
              </w:rPr>
            </w:pPr>
            <w:r>
              <w:rPr>
                <w:sz w:val="20"/>
              </w:rPr>
              <w:t>Cuotas para el Seguro Social</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1</w:t>
            </w:r>
          </w:p>
        </w:tc>
        <w:tc>
          <w:tcPr>
            <w:tcW w:w="7446" w:type="dxa"/>
          </w:tcPr>
          <w:p w:rsidR="00C25680" w:rsidRDefault="00F04C40">
            <w:pPr>
              <w:pStyle w:val="TableParagraph"/>
              <w:ind w:left="28"/>
              <w:rPr>
                <w:sz w:val="20"/>
              </w:rPr>
            </w:pPr>
            <w:r>
              <w:rPr>
                <w:sz w:val="20"/>
              </w:rPr>
              <w:t>Cuotas para el Seguro Social</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F04C40">
            <w:pPr>
              <w:pStyle w:val="TableParagraph"/>
              <w:ind w:left="28"/>
              <w:rPr>
                <w:sz w:val="20"/>
              </w:rPr>
            </w:pPr>
            <w:r>
              <w:rPr>
                <w:w w:val="99"/>
                <w:sz w:val="20"/>
              </w:rPr>
              <w:t>3</w:t>
            </w:r>
          </w:p>
        </w:tc>
        <w:tc>
          <w:tcPr>
            <w:tcW w:w="8053" w:type="dxa"/>
            <w:gridSpan w:val="2"/>
          </w:tcPr>
          <w:p w:rsidR="00C25680" w:rsidRDefault="00F04C40">
            <w:pPr>
              <w:pStyle w:val="TableParagraph"/>
              <w:ind w:left="30"/>
              <w:rPr>
                <w:sz w:val="20"/>
              </w:rPr>
            </w:pPr>
            <w:r>
              <w:rPr>
                <w:sz w:val="20"/>
              </w:rPr>
              <w:t>Cuotas de Ahorro para el Retiro</w:t>
            </w:r>
          </w:p>
        </w:tc>
        <w:tc>
          <w:tcPr>
            <w:tcW w:w="1620" w:type="dxa"/>
          </w:tcPr>
          <w:p w:rsidR="00C25680" w:rsidRDefault="00F04C40">
            <w:pPr>
              <w:pStyle w:val="TableParagraph"/>
              <w:ind w:right="21"/>
              <w:jc w:val="right"/>
              <w:rPr>
                <w:sz w:val="20"/>
              </w:rPr>
            </w:pPr>
            <w:r>
              <w:rPr>
                <w:sz w:val="20"/>
              </w:rPr>
              <w:t>0.00</w:t>
            </w:r>
          </w:p>
        </w:tc>
      </w:tr>
      <w:tr w:rsidR="00C25680">
        <w:trPr>
          <w:trHeight w:val="230"/>
        </w:trPr>
        <w:tc>
          <w:tcPr>
            <w:tcW w:w="368" w:type="dxa"/>
          </w:tcPr>
          <w:p w:rsidR="00C25680" w:rsidRDefault="00C25680">
            <w:pPr>
              <w:pStyle w:val="TableParagraph"/>
              <w:spacing w:line="240" w:lineRule="auto"/>
              <w:rPr>
                <w:sz w:val="16"/>
              </w:rPr>
            </w:pPr>
          </w:p>
        </w:tc>
        <w:tc>
          <w:tcPr>
            <w:tcW w:w="324" w:type="dxa"/>
          </w:tcPr>
          <w:p w:rsidR="00C25680" w:rsidRDefault="00C25680">
            <w:pPr>
              <w:pStyle w:val="TableParagraph"/>
              <w:spacing w:line="240" w:lineRule="auto"/>
              <w:rPr>
                <w:sz w:val="16"/>
              </w:rPr>
            </w:pPr>
          </w:p>
        </w:tc>
        <w:tc>
          <w:tcPr>
            <w:tcW w:w="607" w:type="dxa"/>
          </w:tcPr>
          <w:p w:rsidR="00C25680" w:rsidRDefault="00F04C40">
            <w:pPr>
              <w:pStyle w:val="TableParagraph"/>
              <w:ind w:left="30"/>
              <w:rPr>
                <w:sz w:val="20"/>
              </w:rPr>
            </w:pPr>
            <w:r>
              <w:rPr>
                <w:w w:val="99"/>
                <w:sz w:val="20"/>
              </w:rPr>
              <w:t>1</w:t>
            </w:r>
          </w:p>
        </w:tc>
        <w:tc>
          <w:tcPr>
            <w:tcW w:w="7446" w:type="dxa"/>
          </w:tcPr>
          <w:p w:rsidR="00C25680" w:rsidRDefault="00F04C40">
            <w:pPr>
              <w:pStyle w:val="TableParagraph"/>
              <w:ind w:left="28"/>
              <w:rPr>
                <w:sz w:val="20"/>
              </w:rPr>
            </w:pPr>
            <w:r>
              <w:rPr>
                <w:sz w:val="20"/>
              </w:rPr>
              <w:t>Cuotas de Ahorro para el Retiro</w:t>
            </w:r>
          </w:p>
        </w:tc>
        <w:tc>
          <w:tcPr>
            <w:tcW w:w="1620" w:type="dxa"/>
          </w:tcPr>
          <w:p w:rsidR="00C25680" w:rsidRDefault="00F04C40">
            <w:pPr>
              <w:pStyle w:val="TableParagraph"/>
              <w:ind w:right="21"/>
              <w:jc w:val="right"/>
              <w:rPr>
                <w:sz w:val="20"/>
              </w:rPr>
            </w:pPr>
            <w:r>
              <w:rPr>
                <w:sz w:val="20"/>
              </w:rPr>
              <w:t>0.00</w:t>
            </w:r>
          </w:p>
        </w:tc>
      </w:tr>
    </w:tbl>
    <w:p w:rsidR="00C25680" w:rsidRDefault="00C25680">
      <w:pPr>
        <w:jc w:val="right"/>
        <w:rPr>
          <w:sz w:val="20"/>
        </w:rPr>
        <w:sectPr w:rsidR="00C25680">
          <w:pgSz w:w="12250" w:h="15850"/>
          <w:pgMar w:top="960" w:right="380" w:bottom="0" w:left="860" w:header="710" w:footer="0" w:gutter="0"/>
          <w:cols w:space="720"/>
        </w:sectPr>
      </w:pPr>
    </w:p>
    <w:tbl>
      <w:tblPr>
        <w:tblStyle w:val="TableNormal"/>
        <w:tblW w:w="0" w:type="auto"/>
        <w:tblInd w:w="191"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68"/>
        <w:gridCol w:w="324"/>
        <w:gridCol w:w="607"/>
        <w:gridCol w:w="7446"/>
        <w:gridCol w:w="1620"/>
        <w:gridCol w:w="223"/>
      </w:tblGrid>
      <w:tr w:rsidR="00C25680">
        <w:trPr>
          <w:trHeight w:val="232"/>
        </w:trPr>
        <w:tc>
          <w:tcPr>
            <w:tcW w:w="368"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left w:val="single" w:sz="4" w:space="0" w:color="000000"/>
              <w:bottom w:val="single" w:sz="4" w:space="0" w:color="000000"/>
              <w:right w:val="single" w:sz="4" w:space="0" w:color="000000"/>
            </w:tcBorders>
          </w:tcPr>
          <w:p w:rsidR="00C25680" w:rsidRDefault="00F04C40">
            <w:pPr>
              <w:pStyle w:val="TableParagraph"/>
              <w:spacing w:line="213" w:lineRule="exact"/>
              <w:ind w:left="28"/>
              <w:rPr>
                <w:sz w:val="20"/>
              </w:rPr>
            </w:pPr>
            <w:r>
              <w:rPr>
                <w:w w:val="99"/>
                <w:sz w:val="20"/>
              </w:rPr>
              <w:t>4</w:t>
            </w:r>
          </w:p>
        </w:tc>
        <w:tc>
          <w:tcPr>
            <w:tcW w:w="8053" w:type="dxa"/>
            <w:gridSpan w:val="2"/>
            <w:tcBorders>
              <w:left w:val="single" w:sz="4" w:space="0" w:color="000000"/>
              <w:bottom w:val="single" w:sz="4" w:space="0" w:color="000000"/>
              <w:right w:val="single" w:sz="4" w:space="0" w:color="000000"/>
            </w:tcBorders>
          </w:tcPr>
          <w:p w:rsidR="00C25680" w:rsidRDefault="00F04C40">
            <w:pPr>
              <w:pStyle w:val="TableParagraph"/>
              <w:spacing w:line="213" w:lineRule="exact"/>
              <w:ind w:left="30"/>
              <w:rPr>
                <w:sz w:val="20"/>
              </w:rPr>
            </w:pPr>
            <w:r>
              <w:rPr>
                <w:sz w:val="20"/>
              </w:rPr>
              <w:t>Otras Cuotas y Aportaciones para la seguridad social</w:t>
            </w:r>
          </w:p>
        </w:tc>
        <w:tc>
          <w:tcPr>
            <w:tcW w:w="1620" w:type="dxa"/>
            <w:tcBorders>
              <w:left w:val="single" w:sz="4" w:space="0" w:color="000000"/>
              <w:bottom w:val="single" w:sz="4" w:space="0" w:color="000000"/>
              <w:right w:val="single" w:sz="4" w:space="0" w:color="000000"/>
            </w:tcBorders>
          </w:tcPr>
          <w:p w:rsidR="00C25680" w:rsidRDefault="00F04C40">
            <w:pPr>
              <w:pStyle w:val="TableParagraph"/>
              <w:spacing w:line="213" w:lineRule="exact"/>
              <w:ind w:right="21"/>
              <w:jc w:val="right"/>
              <w:rPr>
                <w:sz w:val="20"/>
              </w:rPr>
            </w:pPr>
            <w:r>
              <w:rPr>
                <w:sz w:val="20"/>
              </w:rPr>
              <w:t>0.00</w:t>
            </w:r>
          </w:p>
        </w:tc>
        <w:tc>
          <w:tcPr>
            <w:tcW w:w="223" w:type="dxa"/>
            <w:vMerge w:val="restart"/>
            <w:tcBorders>
              <w:top w:val="single" w:sz="6" w:space="0" w:color="000000"/>
              <w:left w:val="single" w:sz="4" w:space="0" w:color="000000"/>
              <w:bottom w:val="nil"/>
              <w:right w:val="nil"/>
            </w:tcBorders>
          </w:tcPr>
          <w:p w:rsidR="00C25680" w:rsidRDefault="00C25680">
            <w:pPr>
              <w:pStyle w:val="TableParagraph"/>
              <w:spacing w:line="240" w:lineRule="auto"/>
              <w:rPr>
                <w:sz w:val="20"/>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Otras Cuotas y Aportaciones para la seguridad social</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5</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Accesorios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Accesorios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7446"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62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31"/>
              <w:rPr>
                <w:b/>
                <w:sz w:val="20"/>
              </w:rPr>
            </w:pPr>
            <w:r>
              <w:rPr>
                <w:b/>
                <w:w w:val="99"/>
                <w:sz w:val="20"/>
              </w:rPr>
              <w:t>3</w:t>
            </w:r>
          </w:p>
        </w:tc>
        <w:tc>
          <w:tcPr>
            <w:tcW w:w="8377" w:type="dxa"/>
            <w:gridSpan w:val="3"/>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28"/>
              <w:rPr>
                <w:b/>
                <w:sz w:val="20"/>
              </w:rPr>
            </w:pPr>
            <w:r>
              <w:rPr>
                <w:b/>
                <w:sz w:val="20"/>
              </w:rPr>
              <w:t>Contribuciones de Mejoras</w:t>
            </w:r>
          </w:p>
        </w:tc>
        <w:tc>
          <w:tcPr>
            <w:tcW w:w="1620"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right="19"/>
              <w:jc w:val="right"/>
              <w:rPr>
                <w:b/>
                <w:sz w:val="20"/>
              </w:rPr>
            </w:pPr>
            <w:r>
              <w:rPr>
                <w:b/>
                <w:w w:val="95"/>
                <w:sz w:val="20"/>
              </w:rPr>
              <w:t>3,485,453.33</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1</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Contribución de Mejoras por Obras Públicas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9"/>
              <w:jc w:val="right"/>
              <w:rPr>
                <w:sz w:val="20"/>
              </w:rPr>
            </w:pPr>
            <w:r>
              <w:rPr>
                <w:w w:val="95"/>
                <w:sz w:val="20"/>
              </w:rPr>
              <w:t>3,485,453.33</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Contribución por Gasto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2</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Contribución por Obra Pública</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9"/>
              <w:jc w:val="right"/>
              <w:rPr>
                <w:sz w:val="20"/>
              </w:rPr>
            </w:pPr>
            <w:r>
              <w:rPr>
                <w:w w:val="95"/>
                <w:sz w:val="20"/>
              </w:rPr>
              <w:t>3,485,453.33</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3</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Contribución por Responsabilidad Objetiva</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46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30"/>
              <w:rPr>
                <w:sz w:val="20"/>
              </w:rPr>
            </w:pPr>
            <w:r>
              <w:rPr>
                <w:w w:val="99"/>
                <w:sz w:val="20"/>
              </w:rPr>
              <w:t>4</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28"/>
              <w:rPr>
                <w:sz w:val="20"/>
              </w:rPr>
            </w:pPr>
            <w:r>
              <w:rPr>
                <w:sz w:val="20"/>
              </w:rPr>
              <w:t>Contribución por Mantenimiento, Mejoramiento y Equipamiento del Cuerpo de Bomberos</w:t>
            </w:r>
          </w:p>
          <w:p w:rsidR="00C25680" w:rsidRDefault="00F04C40">
            <w:pPr>
              <w:pStyle w:val="TableParagraph"/>
              <w:spacing w:line="220" w:lineRule="exact"/>
              <w:ind w:left="28"/>
              <w:rPr>
                <w:sz w:val="20"/>
              </w:rPr>
            </w:pPr>
            <w:r>
              <w:rPr>
                <w:sz w:val="20"/>
              </w:rPr>
              <w:t>de los Municipios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5</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Contribución por Mantenimiento y Conservación del Centro Histórico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6</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Contribución por Otros Servicios Municipales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46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28"/>
              <w:rPr>
                <w:sz w:val="20"/>
              </w:rPr>
            </w:pPr>
            <w:r>
              <w:rPr>
                <w:w w:val="99"/>
                <w:sz w:val="20"/>
              </w:rPr>
              <w:t>9</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30"/>
              <w:rPr>
                <w:sz w:val="20"/>
              </w:rPr>
            </w:pPr>
            <w:r>
              <w:rPr>
                <w:sz w:val="20"/>
              </w:rPr>
              <w:t>Contribuciones de Mejoras no comprendidas en las fracciones de la Ley de Ingresos causadas en</w:t>
            </w:r>
          </w:p>
          <w:p w:rsidR="00C25680" w:rsidRDefault="00F04C40">
            <w:pPr>
              <w:pStyle w:val="TableParagraph"/>
              <w:spacing w:line="220" w:lineRule="exact"/>
              <w:ind w:left="30"/>
              <w:rPr>
                <w:sz w:val="20"/>
              </w:rPr>
            </w:pPr>
            <w:r>
              <w:rPr>
                <w:sz w:val="20"/>
              </w:rPr>
              <w:t>ejercicios fiscales anteriores pendientes de liquidación o pago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46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28"/>
              <w:rPr>
                <w:sz w:val="20"/>
              </w:rPr>
            </w:pPr>
            <w:r>
              <w:rPr>
                <w:sz w:val="20"/>
              </w:rPr>
              <w:t>Contribuciones de Mejoras no comprendidas en las fracciones de la Ley de Ingresos</w:t>
            </w:r>
          </w:p>
          <w:p w:rsidR="00C25680" w:rsidRDefault="00F04C40">
            <w:pPr>
              <w:pStyle w:val="TableParagraph"/>
              <w:spacing w:line="220" w:lineRule="exact"/>
              <w:ind w:left="28"/>
              <w:rPr>
                <w:sz w:val="20"/>
              </w:rPr>
            </w:pPr>
            <w:r>
              <w:rPr>
                <w:sz w:val="20"/>
              </w:rPr>
              <w:t>causadas en ejercicios fiscales anteriores pendientes de liquidación o pago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7446"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62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31"/>
              <w:rPr>
                <w:b/>
                <w:sz w:val="20"/>
              </w:rPr>
            </w:pPr>
            <w:r>
              <w:rPr>
                <w:b/>
                <w:w w:val="99"/>
                <w:sz w:val="20"/>
              </w:rPr>
              <w:t>4</w:t>
            </w:r>
          </w:p>
        </w:tc>
        <w:tc>
          <w:tcPr>
            <w:tcW w:w="8377" w:type="dxa"/>
            <w:gridSpan w:val="3"/>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28"/>
              <w:rPr>
                <w:b/>
                <w:sz w:val="20"/>
              </w:rPr>
            </w:pPr>
            <w:r>
              <w:rPr>
                <w:b/>
                <w:sz w:val="20"/>
              </w:rPr>
              <w:t>Derechos</w:t>
            </w:r>
          </w:p>
        </w:tc>
        <w:tc>
          <w:tcPr>
            <w:tcW w:w="1620"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right="21"/>
              <w:jc w:val="right"/>
              <w:rPr>
                <w:b/>
                <w:sz w:val="20"/>
              </w:rPr>
            </w:pPr>
            <w:r>
              <w:rPr>
                <w:b/>
                <w:w w:val="95"/>
                <w:sz w:val="20"/>
              </w:rPr>
              <w:t>553,040.63</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1</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Derechos por el Uso, Goce, Aprovechamiento o Explotación de Bienes de Dominio Público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de Arrastre y Almacenaje</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2</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Provenientes de la Ocupación de las Vías Públicas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3</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Provenientes del Uso de las Pensiones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4</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Provenientes del Uso de Otros Bienes de Dominio Público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2</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Derechos a los hidrocarburos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Derechos a los hidrocarburos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3</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Derechos por Prestación de Servicios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w w:val="95"/>
                <w:sz w:val="20"/>
              </w:rPr>
              <w:t>510,807.38</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de Agua Potable y Alcantarillado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w w:val="95"/>
                <w:sz w:val="20"/>
              </w:rPr>
              <w:t>510,807.38</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2</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de Rastros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3</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de Alumbrado Público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4</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en Mercados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5</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de Aseo Público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6</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de Seguridad Pública</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7</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en Panteones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8</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de Tránsito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9</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de Previsión Social</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10</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de Protección Civil</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11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de Saneamiento y Aguas Residuales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12</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en Materia de Educación y Cultura</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29"/>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13</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Otros Servicios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4</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Otros Derechos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9"/>
              <w:jc w:val="right"/>
              <w:rPr>
                <w:sz w:val="20"/>
              </w:rPr>
            </w:pPr>
            <w:r>
              <w:rPr>
                <w:w w:val="95"/>
                <w:sz w:val="20"/>
              </w:rPr>
              <w:t>42,233.25</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Expedición de Licencias para Construcción</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2</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por Alineación de Predios y Asignación de Números Oficiales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3</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Expedición de Licencias para Fraccionamientos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4</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Licencias para Establecimientos que Expendan Bebidas Alcohólicas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w w:val="95"/>
                <w:sz w:val="20"/>
              </w:rPr>
              <w:t>31,475.80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5</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Expedición de Licencias para la Colocación y Uso de Anuncios y Carteles Publicitarios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6</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Servicios Catastrales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9"/>
              <w:jc w:val="right"/>
              <w:rPr>
                <w:sz w:val="20"/>
              </w:rPr>
            </w:pPr>
            <w:r>
              <w:rPr>
                <w:w w:val="95"/>
                <w:sz w:val="20"/>
              </w:rPr>
              <w:t>10,253.85</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30"/>
              <w:rPr>
                <w:sz w:val="20"/>
              </w:rPr>
            </w:pPr>
            <w:r>
              <w:rPr>
                <w:w w:val="99"/>
                <w:sz w:val="20"/>
              </w:rPr>
              <w:t>7</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28"/>
              <w:rPr>
                <w:sz w:val="20"/>
              </w:rPr>
            </w:pPr>
            <w:r>
              <w:rPr>
                <w:sz w:val="20"/>
              </w:rPr>
              <w:t>Servicios por Certificaciones y Legalizaciones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right="18"/>
              <w:jc w:val="right"/>
              <w:rPr>
                <w:sz w:val="20"/>
              </w:rPr>
            </w:pPr>
            <w:r>
              <w:rPr>
                <w:w w:val="95"/>
                <w:sz w:val="20"/>
              </w:rPr>
              <w:t>503.60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27"/>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left="30"/>
              <w:rPr>
                <w:sz w:val="20"/>
              </w:rPr>
            </w:pPr>
            <w:r>
              <w:rPr>
                <w:w w:val="99"/>
                <w:sz w:val="20"/>
              </w:rPr>
              <w:t>8</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left="28"/>
              <w:rPr>
                <w:sz w:val="20"/>
              </w:rPr>
            </w:pPr>
            <w:r>
              <w:rPr>
                <w:sz w:val="20"/>
              </w:rPr>
              <w:t>Expedición de Licencias, Permisos, Autorizaciones y Servicios de Control Ambiental</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5</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Accesorios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Recargos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46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28"/>
              <w:rPr>
                <w:sz w:val="20"/>
              </w:rPr>
            </w:pPr>
            <w:r>
              <w:rPr>
                <w:w w:val="99"/>
                <w:sz w:val="20"/>
              </w:rPr>
              <w:t>9</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1" w:lineRule="exact"/>
              <w:ind w:left="30"/>
              <w:rPr>
                <w:sz w:val="20"/>
              </w:rPr>
            </w:pPr>
            <w:r>
              <w:rPr>
                <w:sz w:val="20"/>
              </w:rPr>
              <w:t>Derechos no comprendidos en las fracciones de la Ley de Ingresos causadas en ejercicios fiscales</w:t>
            </w:r>
          </w:p>
          <w:p w:rsidR="00C25680" w:rsidRDefault="00F04C40">
            <w:pPr>
              <w:pStyle w:val="TableParagraph"/>
              <w:spacing w:line="219" w:lineRule="exact"/>
              <w:ind w:left="30"/>
              <w:rPr>
                <w:sz w:val="20"/>
              </w:rPr>
            </w:pPr>
            <w:r>
              <w:rPr>
                <w:sz w:val="20"/>
              </w:rPr>
              <w:t>anteriores pendientes de liquidación o pago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Derechos causados en ejercicios fiscales anteriores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7446"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62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31"/>
              <w:rPr>
                <w:b/>
                <w:sz w:val="20"/>
              </w:rPr>
            </w:pPr>
            <w:r>
              <w:rPr>
                <w:b/>
                <w:w w:val="99"/>
                <w:sz w:val="20"/>
              </w:rPr>
              <w:t>5</w:t>
            </w:r>
          </w:p>
        </w:tc>
        <w:tc>
          <w:tcPr>
            <w:tcW w:w="8377" w:type="dxa"/>
            <w:gridSpan w:val="3"/>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28"/>
              <w:rPr>
                <w:b/>
                <w:sz w:val="20"/>
              </w:rPr>
            </w:pPr>
            <w:r>
              <w:rPr>
                <w:b/>
                <w:sz w:val="20"/>
              </w:rPr>
              <w:t>Productos</w:t>
            </w:r>
          </w:p>
        </w:tc>
        <w:tc>
          <w:tcPr>
            <w:tcW w:w="1620"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right="21"/>
              <w:jc w:val="right"/>
              <w:rPr>
                <w:b/>
                <w:sz w:val="20"/>
              </w:rPr>
            </w:pPr>
            <w:r>
              <w:rPr>
                <w:b/>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1</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Productos de Tipo Corriente</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46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28"/>
              <w:rPr>
                <w:sz w:val="20"/>
              </w:rPr>
            </w:pPr>
            <w:r>
              <w:rPr>
                <w:sz w:val="20"/>
              </w:rPr>
              <w:t>Provenientes de la Venta o Arrendamiento de Lotes y Gavetas de los Panteones</w:t>
            </w:r>
          </w:p>
          <w:p w:rsidR="00C25680" w:rsidRDefault="00F04C40">
            <w:pPr>
              <w:pStyle w:val="TableParagraph"/>
              <w:spacing w:line="220" w:lineRule="exact"/>
              <w:ind w:left="28"/>
              <w:rPr>
                <w:sz w:val="20"/>
              </w:rPr>
            </w:pPr>
            <w:r>
              <w:rPr>
                <w:sz w:val="20"/>
              </w:rPr>
              <w:t>Municipales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2</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Provenientes del Arrendamiento de Locales Ubicados en los Mercados Municipales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223" w:type="dxa"/>
            <w:vMerge/>
            <w:tcBorders>
              <w:top w:val="nil"/>
              <w:left w:val="single" w:sz="4" w:space="0" w:color="000000"/>
              <w:bottom w:val="nil"/>
              <w:right w:val="nil"/>
            </w:tcBorders>
          </w:tcPr>
          <w:p w:rsidR="00C25680" w:rsidRDefault="00C25680">
            <w:pPr>
              <w:rPr>
                <w:sz w:val="2"/>
                <w:szCs w:val="2"/>
              </w:rPr>
            </w:pPr>
          </w:p>
        </w:tc>
      </w:tr>
    </w:tbl>
    <w:p w:rsidR="00C25680" w:rsidRDefault="00C25680">
      <w:pPr>
        <w:rPr>
          <w:sz w:val="2"/>
          <w:szCs w:val="2"/>
        </w:rPr>
        <w:sectPr w:rsidR="00C25680">
          <w:pgSz w:w="12250" w:h="15850"/>
          <w:pgMar w:top="960" w:right="380" w:bottom="0" w:left="860" w:header="710" w:footer="0" w:gutter="0"/>
          <w:cols w:space="720"/>
        </w:sectPr>
      </w:pPr>
    </w:p>
    <w:tbl>
      <w:tblPr>
        <w:tblStyle w:val="TableNormal"/>
        <w:tblW w:w="0" w:type="auto"/>
        <w:tblInd w:w="1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8"/>
        <w:gridCol w:w="324"/>
        <w:gridCol w:w="607"/>
        <w:gridCol w:w="7446"/>
        <w:gridCol w:w="1620"/>
        <w:gridCol w:w="198"/>
      </w:tblGrid>
      <w:tr w:rsidR="00C25680">
        <w:trPr>
          <w:trHeight w:val="227"/>
        </w:trPr>
        <w:tc>
          <w:tcPr>
            <w:tcW w:w="368"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left w:val="single" w:sz="4" w:space="0" w:color="000000"/>
              <w:bottom w:val="single" w:sz="4" w:space="0" w:color="000000"/>
              <w:right w:val="single" w:sz="4" w:space="0" w:color="000000"/>
            </w:tcBorders>
          </w:tcPr>
          <w:p w:rsidR="00C25680" w:rsidRDefault="00F04C40">
            <w:pPr>
              <w:pStyle w:val="TableParagraph"/>
              <w:spacing w:line="207" w:lineRule="exact"/>
              <w:ind w:left="30"/>
              <w:rPr>
                <w:sz w:val="20"/>
              </w:rPr>
            </w:pPr>
            <w:r>
              <w:rPr>
                <w:w w:val="99"/>
                <w:sz w:val="20"/>
              </w:rPr>
              <w:t>3</w:t>
            </w:r>
          </w:p>
        </w:tc>
        <w:tc>
          <w:tcPr>
            <w:tcW w:w="7446" w:type="dxa"/>
            <w:tcBorders>
              <w:left w:val="single" w:sz="4" w:space="0" w:color="000000"/>
              <w:bottom w:val="single" w:sz="4" w:space="0" w:color="000000"/>
              <w:right w:val="single" w:sz="4" w:space="0" w:color="000000"/>
            </w:tcBorders>
          </w:tcPr>
          <w:p w:rsidR="00C25680" w:rsidRDefault="00F04C40">
            <w:pPr>
              <w:pStyle w:val="TableParagraph"/>
              <w:spacing w:line="207" w:lineRule="exact"/>
              <w:ind w:left="28"/>
              <w:rPr>
                <w:sz w:val="20"/>
              </w:rPr>
            </w:pPr>
            <w:r>
              <w:rPr>
                <w:sz w:val="20"/>
              </w:rPr>
              <w:t>Otros Productos</w:t>
            </w:r>
          </w:p>
        </w:tc>
        <w:tc>
          <w:tcPr>
            <w:tcW w:w="1620" w:type="dxa"/>
            <w:tcBorders>
              <w:left w:val="single" w:sz="4" w:space="0" w:color="000000"/>
              <w:bottom w:val="single" w:sz="4" w:space="0" w:color="000000"/>
              <w:right w:val="single" w:sz="4" w:space="0" w:color="000000"/>
            </w:tcBorders>
          </w:tcPr>
          <w:p w:rsidR="00C25680" w:rsidRDefault="00F04C40">
            <w:pPr>
              <w:pStyle w:val="TableParagraph"/>
              <w:spacing w:line="207" w:lineRule="exact"/>
              <w:ind w:right="21"/>
              <w:jc w:val="right"/>
              <w:rPr>
                <w:sz w:val="20"/>
              </w:rPr>
            </w:pPr>
            <w:r>
              <w:rPr>
                <w:sz w:val="20"/>
              </w:rPr>
              <w:t>0.00</w:t>
            </w:r>
          </w:p>
        </w:tc>
        <w:tc>
          <w:tcPr>
            <w:tcW w:w="198" w:type="dxa"/>
            <w:vMerge w:val="restart"/>
            <w:tcBorders>
              <w:top w:val="single" w:sz="6" w:space="0" w:color="000000"/>
              <w:left w:val="single" w:sz="4" w:space="0" w:color="000000"/>
              <w:bottom w:val="nil"/>
              <w:right w:val="nil"/>
            </w:tcBorders>
          </w:tcPr>
          <w:p w:rsidR="00C25680" w:rsidRDefault="00C25680">
            <w:pPr>
              <w:pStyle w:val="TableParagraph"/>
              <w:spacing w:line="240" w:lineRule="auto"/>
              <w:rPr>
                <w:sz w:val="20"/>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2</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Productos de capital</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Productos de capital</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46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28"/>
              <w:rPr>
                <w:sz w:val="20"/>
              </w:rPr>
            </w:pPr>
            <w:r>
              <w:rPr>
                <w:w w:val="99"/>
                <w:sz w:val="20"/>
              </w:rPr>
              <w:t>9</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8" w:lineRule="exact"/>
              <w:ind w:left="30"/>
              <w:rPr>
                <w:sz w:val="20"/>
              </w:rPr>
            </w:pPr>
            <w:r>
              <w:rPr>
                <w:sz w:val="20"/>
              </w:rPr>
              <w:t>Productos no comprendidos en las fracciones de la Ley de Ingresos causadas en ejercicios fiscales</w:t>
            </w:r>
          </w:p>
          <w:p w:rsidR="00C25680" w:rsidRDefault="00F04C40">
            <w:pPr>
              <w:pStyle w:val="TableParagraph"/>
              <w:spacing w:line="222" w:lineRule="exact"/>
              <w:ind w:left="30"/>
              <w:rPr>
                <w:sz w:val="20"/>
              </w:rPr>
            </w:pPr>
            <w:r>
              <w:rPr>
                <w:sz w:val="20"/>
              </w:rPr>
              <w:t>anteriores pendientes de liquidación o pago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46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28"/>
              <w:rPr>
                <w:sz w:val="20"/>
              </w:rPr>
            </w:pPr>
            <w:r>
              <w:rPr>
                <w:sz w:val="20"/>
              </w:rPr>
              <w:t>Productos no comprendidos en las fracciones de la Ley de Ingresos causadas en ejercicios</w:t>
            </w:r>
          </w:p>
          <w:p w:rsidR="00C25680" w:rsidRDefault="00F04C40">
            <w:pPr>
              <w:pStyle w:val="TableParagraph"/>
              <w:spacing w:line="223" w:lineRule="exact"/>
              <w:ind w:left="28"/>
              <w:rPr>
                <w:sz w:val="20"/>
              </w:rPr>
            </w:pPr>
            <w:r>
              <w:rPr>
                <w:sz w:val="20"/>
              </w:rPr>
              <w:t>fiscales anteriores pendientes de liquidación o pago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7446"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62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31"/>
              <w:rPr>
                <w:b/>
                <w:sz w:val="20"/>
              </w:rPr>
            </w:pPr>
            <w:r>
              <w:rPr>
                <w:b/>
                <w:w w:val="99"/>
                <w:sz w:val="20"/>
              </w:rPr>
              <w:t>6</w:t>
            </w:r>
          </w:p>
        </w:tc>
        <w:tc>
          <w:tcPr>
            <w:tcW w:w="8377" w:type="dxa"/>
            <w:gridSpan w:val="3"/>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28"/>
              <w:rPr>
                <w:b/>
                <w:sz w:val="20"/>
              </w:rPr>
            </w:pPr>
            <w:r>
              <w:rPr>
                <w:b/>
                <w:sz w:val="20"/>
              </w:rPr>
              <w:t>Aprovechamientos</w:t>
            </w:r>
          </w:p>
        </w:tc>
        <w:tc>
          <w:tcPr>
            <w:tcW w:w="1620"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right="21"/>
              <w:jc w:val="right"/>
              <w:rPr>
                <w:b/>
                <w:sz w:val="20"/>
              </w:rPr>
            </w:pPr>
            <w:r>
              <w:rPr>
                <w:b/>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1</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Aprovechamientos de Tipo Corriente</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Ingresos por Transferencia</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2</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Ingresos Derivados de Sanciones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3</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Otros Aprovechamientos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4</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Aprovechamientos por Retenciones no Aplicadas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5</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Devoluciones de impuestos estatales y/o federales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2</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Aprovechamientos de capital</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Aprovechamientos de capital</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461"/>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28"/>
              <w:rPr>
                <w:sz w:val="20"/>
              </w:rPr>
            </w:pPr>
            <w:r>
              <w:rPr>
                <w:w w:val="99"/>
                <w:sz w:val="20"/>
              </w:rPr>
              <w:t>9</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30"/>
              <w:rPr>
                <w:sz w:val="20"/>
              </w:rPr>
            </w:pPr>
            <w:r>
              <w:rPr>
                <w:sz w:val="20"/>
              </w:rPr>
              <w:t>Aprovechamientos no comprendidos en las fracciones de la Ley de Ingresos causadas en ejercicios</w:t>
            </w:r>
          </w:p>
          <w:p w:rsidR="00C25680" w:rsidRDefault="00F04C40">
            <w:pPr>
              <w:pStyle w:val="TableParagraph"/>
              <w:spacing w:before="1" w:line="223" w:lineRule="exact"/>
              <w:ind w:left="30"/>
              <w:rPr>
                <w:sz w:val="20"/>
              </w:rPr>
            </w:pPr>
            <w:r>
              <w:rPr>
                <w:sz w:val="20"/>
              </w:rPr>
              <w:t>fiscales anteriores pendientes de liquidación o pago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46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28"/>
              <w:rPr>
                <w:sz w:val="20"/>
              </w:rPr>
            </w:pPr>
            <w:r>
              <w:rPr>
                <w:sz w:val="20"/>
              </w:rPr>
              <w:t>Aprovechamientos no comprendidos en las fracciones de la Ley de Ingresos causadas en</w:t>
            </w:r>
          </w:p>
          <w:p w:rsidR="00C25680" w:rsidRDefault="00F04C40">
            <w:pPr>
              <w:pStyle w:val="TableParagraph"/>
              <w:spacing w:line="223" w:lineRule="exact"/>
              <w:ind w:left="28"/>
              <w:rPr>
                <w:sz w:val="20"/>
              </w:rPr>
            </w:pPr>
            <w:r>
              <w:rPr>
                <w:sz w:val="20"/>
              </w:rPr>
              <w:t>ejercicios fiscales anteriores pendientes de liquidación o pago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7446"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62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31"/>
              <w:rPr>
                <w:b/>
                <w:sz w:val="20"/>
              </w:rPr>
            </w:pPr>
            <w:r>
              <w:rPr>
                <w:b/>
                <w:w w:val="99"/>
                <w:sz w:val="20"/>
              </w:rPr>
              <w:t>7</w:t>
            </w:r>
          </w:p>
        </w:tc>
        <w:tc>
          <w:tcPr>
            <w:tcW w:w="8377" w:type="dxa"/>
            <w:gridSpan w:val="3"/>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28"/>
              <w:rPr>
                <w:b/>
                <w:sz w:val="20"/>
              </w:rPr>
            </w:pPr>
            <w:r>
              <w:rPr>
                <w:b/>
                <w:sz w:val="20"/>
              </w:rPr>
              <w:t>Ingresos por Ventas de Bienes y Servicios</w:t>
            </w:r>
          </w:p>
        </w:tc>
        <w:tc>
          <w:tcPr>
            <w:tcW w:w="1620"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right="21"/>
              <w:jc w:val="right"/>
              <w:rPr>
                <w:b/>
                <w:sz w:val="20"/>
              </w:rPr>
            </w:pPr>
            <w:r>
              <w:rPr>
                <w:b/>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1</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Ingresos por Ventas de Bienes y Servicios de Organismos Descentralizados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Ingresos por Ventas de Bienes y Servicios de Organismos Descentralizados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2</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Ingresos de operación de entidades paraestatales empresariales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Ingresos de operación de entidades paraestatales empresariales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3</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Ingresos por ventas de bienes y servicios producidos en establecimientos del Gobierno Central</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457"/>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28"/>
              <w:rPr>
                <w:sz w:val="20"/>
              </w:rPr>
            </w:pPr>
            <w:r>
              <w:rPr>
                <w:sz w:val="20"/>
              </w:rPr>
              <w:t>Ingresos por ventas de bienes y servicios producidos en establecimientos del Gobierno</w:t>
            </w:r>
          </w:p>
          <w:p w:rsidR="00C25680" w:rsidRDefault="00F04C40">
            <w:pPr>
              <w:pStyle w:val="TableParagraph"/>
              <w:spacing w:line="221" w:lineRule="exact"/>
              <w:ind w:left="28"/>
              <w:rPr>
                <w:sz w:val="20"/>
              </w:rPr>
            </w:pPr>
            <w:r>
              <w:rPr>
                <w:sz w:val="20"/>
              </w:rPr>
              <w:t>Central</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7446"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62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31"/>
              <w:rPr>
                <w:b/>
                <w:sz w:val="20"/>
              </w:rPr>
            </w:pPr>
            <w:r>
              <w:rPr>
                <w:b/>
                <w:w w:val="99"/>
                <w:sz w:val="20"/>
              </w:rPr>
              <w:t>8</w:t>
            </w:r>
          </w:p>
        </w:tc>
        <w:tc>
          <w:tcPr>
            <w:tcW w:w="8377" w:type="dxa"/>
            <w:gridSpan w:val="3"/>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28"/>
              <w:rPr>
                <w:b/>
                <w:sz w:val="20"/>
              </w:rPr>
            </w:pPr>
            <w:r>
              <w:rPr>
                <w:b/>
                <w:sz w:val="20"/>
              </w:rPr>
              <w:t>Participaciones y Aportaciones</w:t>
            </w:r>
          </w:p>
        </w:tc>
        <w:tc>
          <w:tcPr>
            <w:tcW w:w="1620"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right="22"/>
              <w:jc w:val="right"/>
              <w:rPr>
                <w:b/>
                <w:sz w:val="20"/>
              </w:rPr>
            </w:pPr>
            <w:r>
              <w:rPr>
                <w:b/>
                <w:w w:val="95"/>
                <w:sz w:val="20"/>
              </w:rPr>
              <w:t>20,075,475.48</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1</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Participaciones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2"/>
              <w:jc w:val="right"/>
              <w:rPr>
                <w:sz w:val="20"/>
              </w:rPr>
            </w:pPr>
            <w:r>
              <w:rPr>
                <w:w w:val="95"/>
                <w:sz w:val="20"/>
              </w:rPr>
              <w:t>18,562,110.24</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ISR Participable</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9"/>
              <w:jc w:val="right"/>
              <w:rPr>
                <w:sz w:val="20"/>
              </w:rPr>
            </w:pPr>
            <w:r>
              <w:rPr>
                <w:sz w:val="20"/>
              </w:rPr>
              <w:t>529,917.85</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2</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Otras Participaciones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2"/>
              <w:jc w:val="right"/>
              <w:rPr>
                <w:sz w:val="20"/>
              </w:rPr>
            </w:pPr>
            <w:r>
              <w:rPr>
                <w:w w:val="95"/>
                <w:sz w:val="20"/>
              </w:rPr>
              <w:t>18,032,192.39</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2</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Aportaciones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9"/>
              <w:jc w:val="right"/>
              <w:rPr>
                <w:sz w:val="20"/>
              </w:rPr>
            </w:pPr>
            <w:r>
              <w:rPr>
                <w:w w:val="95"/>
                <w:sz w:val="20"/>
              </w:rPr>
              <w:t>1,513,365.24</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FISM</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9"/>
              <w:jc w:val="right"/>
              <w:rPr>
                <w:sz w:val="20"/>
              </w:rPr>
            </w:pPr>
            <w:r>
              <w:rPr>
                <w:w w:val="95"/>
                <w:sz w:val="20"/>
              </w:rPr>
              <w:t>543,659.98</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2</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FORTAMUN</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w w:val="95"/>
                <w:sz w:val="20"/>
              </w:rPr>
              <w:t>969705.26</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3</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Convenios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Convenios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7446"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62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31"/>
              <w:rPr>
                <w:b/>
                <w:sz w:val="20"/>
              </w:rPr>
            </w:pPr>
            <w:r>
              <w:rPr>
                <w:b/>
                <w:w w:val="99"/>
                <w:sz w:val="20"/>
              </w:rPr>
              <w:t>9</w:t>
            </w:r>
          </w:p>
        </w:tc>
        <w:tc>
          <w:tcPr>
            <w:tcW w:w="8377" w:type="dxa"/>
            <w:gridSpan w:val="3"/>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28"/>
              <w:rPr>
                <w:b/>
                <w:sz w:val="20"/>
              </w:rPr>
            </w:pPr>
            <w:r>
              <w:rPr>
                <w:b/>
                <w:sz w:val="20"/>
              </w:rPr>
              <w:t>Transferencias, Asignaciones, Subsidios y Otras Ayudas</w:t>
            </w:r>
          </w:p>
        </w:tc>
        <w:tc>
          <w:tcPr>
            <w:tcW w:w="1620"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right="21"/>
              <w:jc w:val="right"/>
              <w:rPr>
                <w:b/>
                <w:sz w:val="20"/>
              </w:rPr>
            </w:pPr>
            <w:r>
              <w:rPr>
                <w:b/>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1</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Transferencias Internas y Asignaciones al Sector Público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Transferencias Internas y Asignaciones al Sector Público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2</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Transferencias al Resto del Sector Público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Transferencias Otorgadas al Municipio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3</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Subsidios y Subvenciones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Otros Subsidios Federales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30"/>
              <w:rPr>
                <w:sz w:val="20"/>
              </w:rPr>
            </w:pPr>
            <w:r>
              <w:rPr>
                <w:w w:val="99"/>
                <w:sz w:val="20"/>
              </w:rPr>
              <w:t>2</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28"/>
              <w:rPr>
                <w:sz w:val="20"/>
              </w:rPr>
            </w:pPr>
            <w:r>
              <w:rPr>
                <w:sz w:val="20"/>
              </w:rPr>
              <w:t>SUBSEMUN</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4</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Ayudas sociales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Donativos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5</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Pensiones y Jubilaciones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Pensiones y Jubilaciones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29"/>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6</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Transferencias a Fideicomisos, mandatos y análogos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Transferencias a Fideicomisos, mandatos y análogos</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7446"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62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31"/>
              <w:rPr>
                <w:b/>
                <w:sz w:val="20"/>
              </w:rPr>
            </w:pPr>
            <w:r>
              <w:rPr>
                <w:b/>
                <w:sz w:val="20"/>
              </w:rPr>
              <w:t>10</w:t>
            </w:r>
          </w:p>
        </w:tc>
        <w:tc>
          <w:tcPr>
            <w:tcW w:w="8377" w:type="dxa"/>
            <w:gridSpan w:val="3"/>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left="28"/>
              <w:rPr>
                <w:b/>
                <w:sz w:val="20"/>
              </w:rPr>
            </w:pPr>
            <w:r>
              <w:rPr>
                <w:b/>
                <w:sz w:val="20"/>
              </w:rPr>
              <w:t>Ingresos Derivados de Financiamientos</w:t>
            </w:r>
          </w:p>
        </w:tc>
        <w:tc>
          <w:tcPr>
            <w:tcW w:w="1620" w:type="dxa"/>
            <w:tcBorders>
              <w:top w:val="single" w:sz="4" w:space="0" w:color="000000"/>
              <w:left w:val="single" w:sz="4" w:space="0" w:color="000000"/>
              <w:bottom w:val="single" w:sz="4" w:space="0" w:color="000000"/>
              <w:right w:val="single" w:sz="4" w:space="0" w:color="000000"/>
            </w:tcBorders>
            <w:shd w:val="clear" w:color="auto" w:fill="C0C0C0"/>
          </w:tcPr>
          <w:p w:rsidR="00C25680" w:rsidRDefault="00F04C40">
            <w:pPr>
              <w:pStyle w:val="TableParagraph"/>
              <w:ind w:right="18"/>
              <w:jc w:val="right"/>
              <w:rPr>
                <w:b/>
                <w:sz w:val="20"/>
              </w:rPr>
            </w:pPr>
            <w:r>
              <w:rPr>
                <w:b/>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1</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Endeudamiento Interno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8"/>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Deuda Pública Municipal</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8"/>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29"/>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w w:val="99"/>
                <w:sz w:val="20"/>
              </w:rPr>
              <w:t>2</w:t>
            </w:r>
          </w:p>
        </w:tc>
        <w:tc>
          <w:tcPr>
            <w:tcW w:w="8053" w:type="dxa"/>
            <w:gridSpan w:val="2"/>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sz w:val="20"/>
              </w:rPr>
              <w:t>Endeudamiento externo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368"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32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607"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0"/>
              <w:rPr>
                <w:sz w:val="20"/>
              </w:rPr>
            </w:pPr>
            <w:r>
              <w:rPr>
                <w:w w:val="99"/>
                <w:sz w:val="20"/>
              </w:rPr>
              <w:t>1</w:t>
            </w:r>
          </w:p>
        </w:tc>
        <w:tc>
          <w:tcPr>
            <w:tcW w:w="744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28"/>
              <w:rPr>
                <w:sz w:val="20"/>
              </w:rPr>
            </w:pPr>
            <w:r>
              <w:rPr>
                <w:sz w:val="20"/>
              </w:rPr>
              <w:t>Endeudamiento externo</w:t>
            </w:r>
          </w:p>
        </w:tc>
        <w:tc>
          <w:tcPr>
            <w:tcW w:w="162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1"/>
              <w:jc w:val="right"/>
              <w:rPr>
                <w:sz w:val="20"/>
              </w:rPr>
            </w:pPr>
            <w:r>
              <w:rPr>
                <w:sz w:val="20"/>
              </w:rPr>
              <w:t>0.00</w:t>
            </w:r>
          </w:p>
        </w:tc>
        <w:tc>
          <w:tcPr>
            <w:tcW w:w="198" w:type="dxa"/>
            <w:vMerge/>
            <w:tcBorders>
              <w:top w:val="nil"/>
              <w:left w:val="single" w:sz="4" w:space="0" w:color="000000"/>
              <w:bottom w:val="nil"/>
              <w:right w:val="nil"/>
            </w:tcBorders>
          </w:tcPr>
          <w:p w:rsidR="00C25680" w:rsidRDefault="00C25680">
            <w:pPr>
              <w:rPr>
                <w:sz w:val="2"/>
                <w:szCs w:val="2"/>
              </w:rPr>
            </w:pPr>
          </w:p>
        </w:tc>
      </w:tr>
    </w:tbl>
    <w:p w:rsidR="00C25680" w:rsidRDefault="00C25680">
      <w:pPr>
        <w:rPr>
          <w:sz w:val="2"/>
          <w:szCs w:val="2"/>
        </w:r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55"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56" name="Line 14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A1F96B" id="Group 14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jGZ+HYACAACa&#10;BQAADgAAAAAAAAAAAAAAAAAuAgAAZHJzL2Uyb0RvYy54bWxQSwECLQAUAAYACAAAACEA+sV08tsA&#10;AAAEAQAADwAAAAAAAAAAAAAAAADaBAAAZHJzL2Rvd25yZXYueG1sUEsFBgAAAAAEAAQA8wAAAOIF&#10;AAAAAA==&#10;">
                <v:line id="Line 14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w10:anchorlock/>
              </v:group>
            </w:pict>
          </mc:Fallback>
        </mc:AlternateContent>
      </w:r>
    </w:p>
    <w:p w:rsidR="00C25680" w:rsidRDefault="00F04C40">
      <w:pPr>
        <w:pStyle w:val="Ttulo4"/>
        <w:ind w:right="2101"/>
      </w:pPr>
      <w:r>
        <w:t>TÍTULO SEGUNDO</w:t>
      </w:r>
    </w:p>
    <w:p w:rsidR="00C25680" w:rsidRDefault="00F04C40">
      <w:pPr>
        <w:ind w:left="2096" w:right="2097"/>
        <w:jc w:val="center"/>
        <w:rPr>
          <w:b/>
          <w:sz w:val="20"/>
        </w:rPr>
      </w:pPr>
      <w:r>
        <w:rPr>
          <w:b/>
          <w:sz w:val="20"/>
        </w:rPr>
        <w:t>DE LAS CONTRIBUCIONES</w:t>
      </w:r>
    </w:p>
    <w:p w:rsidR="00C25680" w:rsidRDefault="00C25680">
      <w:pPr>
        <w:pStyle w:val="Textoindependiente"/>
        <w:spacing w:before="1"/>
        <w:rPr>
          <w:b/>
        </w:rPr>
      </w:pPr>
    </w:p>
    <w:p w:rsidR="00C25680" w:rsidRDefault="00F04C40">
      <w:pPr>
        <w:ind w:left="4261" w:right="4264"/>
        <w:jc w:val="center"/>
        <w:rPr>
          <w:b/>
          <w:sz w:val="20"/>
        </w:rPr>
      </w:pPr>
      <w:r>
        <w:rPr>
          <w:b/>
          <w:sz w:val="20"/>
        </w:rPr>
        <w:t>CAPÍTULO PRIMERO DEL IMPUESTO</w:t>
      </w:r>
      <w:r>
        <w:rPr>
          <w:b/>
          <w:spacing w:val="-18"/>
          <w:sz w:val="20"/>
        </w:rPr>
        <w:t xml:space="preserve"> </w:t>
      </w:r>
      <w:r>
        <w:rPr>
          <w:b/>
          <w:sz w:val="20"/>
        </w:rPr>
        <w:t>PREDIAL</w:t>
      </w:r>
    </w:p>
    <w:p w:rsidR="00C25680" w:rsidRDefault="00C25680">
      <w:pPr>
        <w:pStyle w:val="Textoindependiente"/>
        <w:spacing w:before="6"/>
        <w:rPr>
          <w:b/>
          <w:sz w:val="19"/>
        </w:rPr>
      </w:pPr>
    </w:p>
    <w:p w:rsidR="00C25680" w:rsidRDefault="00F04C40">
      <w:pPr>
        <w:pStyle w:val="Textoindependiente"/>
        <w:ind w:left="217"/>
        <w:jc w:val="both"/>
      </w:pPr>
      <w:r>
        <w:rPr>
          <w:b/>
        </w:rPr>
        <w:t xml:space="preserve">ARTÍCULO 2.- </w:t>
      </w:r>
      <w:r>
        <w:t>El impuesto predial se pagará con las tasas siguientes:</w:t>
      </w:r>
    </w:p>
    <w:p w:rsidR="00C25680" w:rsidRDefault="00C25680">
      <w:pPr>
        <w:pStyle w:val="Textoindependiente"/>
        <w:spacing w:before="1"/>
      </w:pPr>
    </w:p>
    <w:p w:rsidR="00C25680" w:rsidRDefault="00F04C40">
      <w:pPr>
        <w:pStyle w:val="Textoindependiente"/>
        <w:spacing w:line="480" w:lineRule="auto"/>
        <w:ind w:left="217" w:right="7079"/>
      </w:pPr>
      <w:r>
        <w:t>I.- Sobre los predios urbanos 5 al millar anual. II.- Sobre predios rústicos 5 al millar anual.</w:t>
      </w:r>
    </w:p>
    <w:p w:rsidR="00C25680" w:rsidRDefault="00F04C40">
      <w:pPr>
        <w:pStyle w:val="Textoindependiente"/>
        <w:spacing w:line="229" w:lineRule="exact"/>
        <w:ind w:left="217"/>
        <w:jc w:val="both"/>
      </w:pPr>
      <w:r>
        <w:t>III.- En ningún caso el monto del Impuesto Predial será inferior a $ 11.80 por bimestre.</w:t>
      </w:r>
    </w:p>
    <w:p w:rsidR="00C25680" w:rsidRDefault="00C25680">
      <w:pPr>
        <w:pStyle w:val="Textoindependiente"/>
      </w:pPr>
    </w:p>
    <w:p w:rsidR="00C25680" w:rsidRDefault="00F04C40">
      <w:pPr>
        <w:pStyle w:val="Textoindependiente"/>
        <w:spacing w:before="1"/>
        <w:ind w:left="217" w:right="215"/>
        <w:jc w:val="both"/>
      </w:pPr>
      <w:r>
        <w:t>IV.- Las personas físicas y morales que cubran en una sola emisión la cuota anual del impuesto predial, se les otorgaran los incentivos que a continuación se menciona:</w:t>
      </w:r>
    </w:p>
    <w:p w:rsidR="00C25680" w:rsidRDefault="00F04C40">
      <w:pPr>
        <w:pStyle w:val="Prrafodelista"/>
        <w:numPr>
          <w:ilvl w:val="1"/>
          <w:numId w:val="21"/>
        </w:numPr>
        <w:tabs>
          <w:tab w:val="left" w:pos="703"/>
        </w:tabs>
        <w:spacing w:line="229" w:lineRule="exact"/>
        <w:rPr>
          <w:sz w:val="20"/>
        </w:rPr>
      </w:pPr>
      <w:r>
        <w:rPr>
          <w:sz w:val="20"/>
        </w:rPr>
        <w:t>El equivalente al 15 % del monto del impuesto que cause, cuando el pago se realice durante el mes de</w:t>
      </w:r>
      <w:r>
        <w:rPr>
          <w:spacing w:val="-12"/>
          <w:sz w:val="20"/>
        </w:rPr>
        <w:t xml:space="preserve"> </w:t>
      </w:r>
      <w:r>
        <w:rPr>
          <w:sz w:val="20"/>
        </w:rPr>
        <w:t>enero.</w:t>
      </w:r>
    </w:p>
    <w:p w:rsidR="00C25680" w:rsidRDefault="00F04C40">
      <w:pPr>
        <w:pStyle w:val="Prrafodelista"/>
        <w:numPr>
          <w:ilvl w:val="1"/>
          <w:numId w:val="21"/>
        </w:numPr>
        <w:tabs>
          <w:tab w:val="left" w:pos="703"/>
        </w:tabs>
        <w:spacing w:line="227" w:lineRule="exact"/>
        <w:rPr>
          <w:sz w:val="20"/>
        </w:rPr>
      </w:pPr>
      <w:r>
        <w:rPr>
          <w:sz w:val="20"/>
        </w:rPr>
        <w:t>El equivalente al 10 % del monto del impuesto que cause, cuando el pago se realice en el mes de</w:t>
      </w:r>
      <w:r>
        <w:rPr>
          <w:spacing w:val="-6"/>
          <w:sz w:val="20"/>
        </w:rPr>
        <w:t xml:space="preserve"> </w:t>
      </w:r>
      <w:r>
        <w:rPr>
          <w:sz w:val="20"/>
        </w:rPr>
        <w:t>febrero.</w:t>
      </w:r>
    </w:p>
    <w:p w:rsidR="00C25680" w:rsidRDefault="00F04C40">
      <w:pPr>
        <w:pStyle w:val="Prrafodelista"/>
        <w:numPr>
          <w:ilvl w:val="1"/>
          <w:numId w:val="21"/>
        </w:numPr>
        <w:tabs>
          <w:tab w:val="left" w:pos="703"/>
        </w:tabs>
        <w:spacing w:line="228" w:lineRule="exact"/>
        <w:rPr>
          <w:sz w:val="20"/>
        </w:rPr>
      </w:pPr>
      <w:r>
        <w:rPr>
          <w:sz w:val="20"/>
        </w:rPr>
        <w:t>El equivalente al 5 % del monto del impuesto que cause, cuando el pago se realice en el mes de</w:t>
      </w:r>
      <w:r>
        <w:rPr>
          <w:spacing w:val="-6"/>
          <w:sz w:val="20"/>
        </w:rPr>
        <w:t xml:space="preserve"> </w:t>
      </w:r>
      <w:r>
        <w:rPr>
          <w:sz w:val="20"/>
        </w:rPr>
        <w:t>marzo.</w:t>
      </w:r>
    </w:p>
    <w:p w:rsidR="00C25680" w:rsidRDefault="00C25680">
      <w:pPr>
        <w:pStyle w:val="Textoindependiente"/>
        <w:spacing w:before="5"/>
        <w:rPr>
          <w:sz w:val="18"/>
        </w:rPr>
      </w:pPr>
    </w:p>
    <w:p w:rsidR="00C25680" w:rsidRDefault="00F04C40">
      <w:pPr>
        <w:pStyle w:val="Textoindependiente"/>
        <w:spacing w:before="1"/>
        <w:ind w:left="501"/>
      </w:pPr>
      <w:r>
        <w:t>El incentivo que se otorga no es aplicable cuando se realicen pagos bimestrales.</w:t>
      </w:r>
    </w:p>
    <w:p w:rsidR="00C25680" w:rsidRDefault="00C25680">
      <w:pPr>
        <w:pStyle w:val="Textoindependiente"/>
        <w:spacing w:before="5"/>
        <w:rPr>
          <w:sz w:val="19"/>
        </w:rPr>
      </w:pPr>
    </w:p>
    <w:p w:rsidR="00C25680" w:rsidRDefault="00F04C40">
      <w:pPr>
        <w:pStyle w:val="Textoindependiente"/>
        <w:ind w:left="217" w:right="225"/>
        <w:jc w:val="both"/>
      </w:pPr>
      <w:r>
        <w:t>V.- Se otorgará un incentivo equivalente al 50% del impuesto anual que cause, a los pensionados, jubilados, adultos mayores y personas con discapacidad, que sean propietarios de predios urbanos.</w:t>
      </w:r>
    </w:p>
    <w:p w:rsidR="00C25680" w:rsidRDefault="00C25680">
      <w:pPr>
        <w:pStyle w:val="Textoindependiente"/>
        <w:spacing w:before="1"/>
      </w:pPr>
    </w:p>
    <w:p w:rsidR="00C25680" w:rsidRDefault="00F04C40">
      <w:pPr>
        <w:pStyle w:val="Textoindependiente"/>
        <w:spacing w:line="229" w:lineRule="exact"/>
        <w:ind w:left="217"/>
        <w:jc w:val="both"/>
      </w:pPr>
      <w:r>
        <w:t>Para tener derecho al incentivo a que se refiere el presente artículo, se deberá cumplir con los siguientes requisitos:</w:t>
      </w:r>
    </w:p>
    <w:p w:rsidR="00C25680" w:rsidRDefault="00F04C40">
      <w:pPr>
        <w:pStyle w:val="Prrafodelista"/>
        <w:numPr>
          <w:ilvl w:val="0"/>
          <w:numId w:val="20"/>
        </w:numPr>
        <w:tabs>
          <w:tab w:val="left" w:pos="785"/>
        </w:tabs>
        <w:spacing w:line="229" w:lineRule="exact"/>
        <w:ind w:hanging="283"/>
        <w:rPr>
          <w:sz w:val="20"/>
        </w:rPr>
      </w:pPr>
      <w:r>
        <w:rPr>
          <w:sz w:val="20"/>
        </w:rPr>
        <w:t>Que el predio respecto del que se otorga el incentivo, este registrado a su</w:t>
      </w:r>
      <w:r>
        <w:rPr>
          <w:spacing w:val="-4"/>
          <w:sz w:val="20"/>
        </w:rPr>
        <w:t xml:space="preserve"> </w:t>
      </w:r>
      <w:r>
        <w:rPr>
          <w:sz w:val="20"/>
        </w:rPr>
        <w:t>nombre.</w:t>
      </w:r>
    </w:p>
    <w:p w:rsidR="00C25680" w:rsidRDefault="00F04C40">
      <w:pPr>
        <w:pStyle w:val="Prrafodelista"/>
        <w:numPr>
          <w:ilvl w:val="0"/>
          <w:numId w:val="20"/>
        </w:numPr>
        <w:tabs>
          <w:tab w:val="left" w:pos="785"/>
        </w:tabs>
        <w:ind w:hanging="283"/>
        <w:rPr>
          <w:sz w:val="20"/>
        </w:rPr>
      </w:pPr>
      <w:r>
        <w:rPr>
          <w:sz w:val="20"/>
        </w:rPr>
        <w:t>El incentivo que se otorga en el presente artículo, no es aplicable cuando se realicen pagos</w:t>
      </w:r>
      <w:r>
        <w:rPr>
          <w:spacing w:val="-10"/>
          <w:sz w:val="20"/>
        </w:rPr>
        <w:t xml:space="preserve"> </w:t>
      </w:r>
      <w:r>
        <w:rPr>
          <w:sz w:val="20"/>
        </w:rPr>
        <w:t>bimestrales.</w:t>
      </w:r>
    </w:p>
    <w:p w:rsidR="00C25680" w:rsidRDefault="00C25680">
      <w:pPr>
        <w:pStyle w:val="Textoindependiente"/>
        <w:spacing w:before="1"/>
      </w:pPr>
    </w:p>
    <w:p w:rsidR="00C25680" w:rsidRDefault="00F04C40">
      <w:pPr>
        <w:pStyle w:val="Textoindependiente"/>
        <w:ind w:left="217" w:right="218"/>
        <w:jc w:val="both"/>
      </w:pPr>
      <w:r>
        <w:t>VI.- Se otorga un incentivo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la</w:t>
      </w:r>
      <w:r>
        <w:rPr>
          <w:spacing w:val="-2"/>
        </w:rPr>
        <w:t xml:space="preserve"> </w:t>
      </w:r>
      <w:r>
        <w:t>materia.</w:t>
      </w:r>
    </w:p>
    <w:p w:rsidR="00C25680" w:rsidRDefault="00C25680">
      <w:pPr>
        <w:pStyle w:val="Textoindependiente"/>
        <w:spacing w:before="4"/>
      </w:pPr>
    </w:p>
    <w:p w:rsidR="00C25680" w:rsidRDefault="00F04C40">
      <w:pPr>
        <w:pStyle w:val="Ttulo4"/>
        <w:ind w:right="2101"/>
      </w:pPr>
      <w:r>
        <w:t>CAPÍTULO SEGUNDO</w:t>
      </w:r>
    </w:p>
    <w:p w:rsidR="00C25680" w:rsidRDefault="00F04C40">
      <w:pPr>
        <w:spacing w:before="1"/>
        <w:ind w:left="2867"/>
        <w:rPr>
          <w:b/>
          <w:sz w:val="20"/>
        </w:rPr>
      </w:pPr>
      <w:r>
        <w:rPr>
          <w:b/>
          <w:sz w:val="20"/>
        </w:rPr>
        <w:t>DEL IMPUESTO SOBRE ADQUISICIÓN DE INMUEBLES</w:t>
      </w:r>
    </w:p>
    <w:p w:rsidR="00C25680" w:rsidRDefault="00C25680">
      <w:pPr>
        <w:pStyle w:val="Textoindependiente"/>
        <w:spacing w:before="8"/>
        <w:rPr>
          <w:b/>
          <w:sz w:val="19"/>
        </w:rPr>
      </w:pPr>
    </w:p>
    <w:p w:rsidR="00C25680" w:rsidRDefault="00F04C40">
      <w:pPr>
        <w:pStyle w:val="Textoindependiente"/>
        <w:ind w:left="217" w:right="216"/>
        <w:jc w:val="both"/>
      </w:pPr>
      <w:r>
        <w:rPr>
          <w:b/>
        </w:rPr>
        <w:t xml:space="preserve">ARTÍCULO 3.- </w:t>
      </w:r>
      <w:r>
        <w:t>Es objeto de este impuesto, la adquisición de inmuebles que consistan en el suelo, en las construcciones o en el suelo y las construcciones adheridas a él, ubicados en el Municipio de Juárez, Coahuila de Zaragoza, así como los derechos relacionados con los mismos a que a este capítulo se refiere. El Impuesto Sobre Adquisición de Inmuebles se pagará aplicando la tasa del 3% sobre la base gravable prevista en el Código Financiero para los Municipios del Estado de Coahuila de Zaragoza.</w:t>
      </w:r>
    </w:p>
    <w:p w:rsidR="00C25680" w:rsidRDefault="00C25680">
      <w:pPr>
        <w:pStyle w:val="Textoindependiente"/>
        <w:spacing w:before="11"/>
        <w:rPr>
          <w:sz w:val="19"/>
        </w:rPr>
      </w:pPr>
    </w:p>
    <w:p w:rsidR="00C25680" w:rsidRDefault="00F04C40">
      <w:pPr>
        <w:pStyle w:val="Textoindependiente"/>
        <w:ind w:left="217" w:right="215"/>
        <w:jc w:val="both"/>
      </w:pPr>
      <w: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valor catastral vigente a la fecha en que se manifieste la</w:t>
      </w:r>
      <w:r>
        <w:rPr>
          <w:spacing w:val="-11"/>
        </w:rPr>
        <w:t xml:space="preserve"> </w:t>
      </w:r>
      <w:r>
        <w:t>operación.</w:t>
      </w:r>
    </w:p>
    <w:p w:rsidR="00C25680" w:rsidRDefault="00C25680">
      <w:pPr>
        <w:pStyle w:val="Textoindependiente"/>
        <w:spacing w:before="11"/>
        <w:rPr>
          <w:sz w:val="19"/>
        </w:rPr>
      </w:pPr>
    </w:p>
    <w:p w:rsidR="00C25680" w:rsidRDefault="00F04C40">
      <w:pPr>
        <w:pStyle w:val="Textoindependiente"/>
        <w:ind w:left="217" w:right="214"/>
        <w:jc w:val="both"/>
      </w:pPr>
      <w: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 siempre que se realice en línea recta ascendente o descendente.</w:t>
      </w:r>
    </w:p>
    <w:p w:rsidR="00C25680" w:rsidRDefault="00C25680">
      <w:pPr>
        <w:pStyle w:val="Textoindependiente"/>
      </w:pPr>
    </w:p>
    <w:p w:rsidR="00C25680" w:rsidRDefault="00F04C40">
      <w:pPr>
        <w:pStyle w:val="Textoindependiente"/>
        <w:ind w:left="217" w:right="218"/>
        <w:jc w:val="both"/>
      </w:pPr>
      <w:r>
        <w:t>En las adquisiciones de inmuebles que realicen los adquirentes tratándose de vivienda de interés social o popular nueva, la tasa aplicable del 0%. Para efectos de este artículo, se considerará como vivienda de interés social o popular nueva, la prevista por el Código Financiero para los Municipios del Estado de Coahuila de Zaragoza en su artículo 55.</w:t>
      </w:r>
    </w:p>
    <w:p w:rsidR="00C25680" w:rsidRDefault="00C25680">
      <w:pPr>
        <w:pStyle w:val="Textoindependiente"/>
        <w:spacing w:before="4"/>
      </w:pPr>
    </w:p>
    <w:p w:rsidR="00C25680" w:rsidRDefault="00F04C40">
      <w:pPr>
        <w:pStyle w:val="Ttulo4"/>
        <w:spacing w:before="1"/>
        <w:ind w:right="2101"/>
      </w:pPr>
      <w:r>
        <w:t>CAPÍTULO TERCERO</w:t>
      </w:r>
    </w:p>
    <w:p w:rsidR="00C25680" w:rsidRDefault="00F04C40">
      <w:pPr>
        <w:ind w:left="1972"/>
        <w:rPr>
          <w:b/>
          <w:sz w:val="20"/>
        </w:rPr>
      </w:pPr>
      <w:r>
        <w:rPr>
          <w:b/>
          <w:sz w:val="20"/>
        </w:rPr>
        <w:t>DEL IMPUESTO SOBRE EL EJERCICIO DE ACTIVIDADES MERCANTILES</w:t>
      </w:r>
    </w:p>
    <w:p w:rsidR="00C25680" w:rsidRDefault="00C25680">
      <w:pPr>
        <w:pStyle w:val="Textoindependiente"/>
        <w:spacing w:before="7"/>
        <w:rPr>
          <w:b/>
          <w:sz w:val="19"/>
        </w:rPr>
      </w:pPr>
    </w:p>
    <w:p w:rsidR="00C25680" w:rsidRDefault="00F04C40">
      <w:pPr>
        <w:pStyle w:val="Textoindependiente"/>
        <w:ind w:left="217" w:right="273"/>
        <w:jc w:val="both"/>
      </w:pPr>
      <w:r>
        <w:rPr>
          <w:b/>
        </w:rPr>
        <w:t xml:space="preserve">ARTÍCULO 4.- </w:t>
      </w:r>
      <w:r>
        <w:t>Son objeto de este impuesto las actividades no comprendidas en la Ley del Impuesto al Valor Agregado o expresamente exceptuadas por la misma del pago de dicho impuesto y además, susceptibles de ser gravadas por el Municipio de Juárez, Coahuila de Zaragoza, en los términos de las disposiciones legales aplicables.</w:t>
      </w:r>
    </w:p>
    <w:p w:rsidR="00C25680" w:rsidRDefault="00C25680">
      <w:pPr>
        <w:pStyle w:val="Textoindependiente"/>
        <w:spacing w:before="11"/>
        <w:rPr>
          <w:sz w:val="19"/>
        </w:rPr>
      </w:pPr>
    </w:p>
    <w:p w:rsidR="00C25680" w:rsidRDefault="00F04C40">
      <w:pPr>
        <w:pStyle w:val="Textoindependiente"/>
        <w:ind w:left="217"/>
        <w:jc w:val="both"/>
      </w:pPr>
      <w:r>
        <w:t>Este impuesto se pagará de acuerdo a las tasas y cuotas siguientes:</w:t>
      </w:r>
    </w:p>
    <w:p w:rsidR="00C25680" w:rsidRDefault="00C25680">
      <w:pPr>
        <w:jc w:val="both"/>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5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54" name="Line 14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8E5B23" id="Group 14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OLxbbGBAgAA&#10;mgUAAA4AAAAAAAAAAAAAAAAALgIAAGRycy9lMm9Eb2MueG1sUEsBAi0AFAAGAAgAAAAhAPrFdPLb&#10;AAAABAEAAA8AAAAAAAAAAAAAAAAA2wQAAGRycy9kb3ducmV2LnhtbFBLBQYAAAAABAAEAPMAAADj&#10;BQAAAAA=&#10;">
                <v:line id="Line 14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w10:anchorlock/>
              </v:group>
            </w:pict>
          </mc:Fallback>
        </mc:AlternateContent>
      </w:r>
    </w:p>
    <w:p w:rsidR="00C25680" w:rsidRDefault="00F04C40">
      <w:pPr>
        <w:pStyle w:val="Textoindependiente"/>
        <w:ind w:left="217" w:right="5906"/>
      </w:pPr>
      <w:r>
        <w:t>I.- Comerciantes establecidos con local fijo $ 47.50 mensual. II.- Comerciantes ambulantes:</w:t>
      </w:r>
    </w:p>
    <w:p w:rsidR="00C25680" w:rsidRDefault="00C25680">
      <w:pPr>
        <w:pStyle w:val="Textoindependiente"/>
        <w:spacing w:before="1"/>
      </w:pPr>
    </w:p>
    <w:p w:rsidR="00C25680" w:rsidRDefault="00F04C40">
      <w:pPr>
        <w:pStyle w:val="Prrafodelista"/>
        <w:numPr>
          <w:ilvl w:val="0"/>
          <w:numId w:val="19"/>
        </w:numPr>
        <w:tabs>
          <w:tab w:val="left" w:pos="703"/>
        </w:tabs>
        <w:rPr>
          <w:sz w:val="20"/>
        </w:rPr>
      </w:pPr>
      <w:r>
        <w:rPr>
          <w:sz w:val="20"/>
        </w:rPr>
        <w:t>Que expendan habitualmente en la vía pública, mercancías que no sean para consumo humano $ 66.50</w:t>
      </w:r>
      <w:r>
        <w:rPr>
          <w:spacing w:val="-1"/>
          <w:sz w:val="20"/>
        </w:rPr>
        <w:t xml:space="preserve"> </w:t>
      </w:r>
      <w:r>
        <w:rPr>
          <w:sz w:val="20"/>
        </w:rPr>
        <w:t>mensual.</w:t>
      </w:r>
    </w:p>
    <w:p w:rsidR="00C25680" w:rsidRDefault="00F04C40">
      <w:pPr>
        <w:pStyle w:val="Prrafodelista"/>
        <w:numPr>
          <w:ilvl w:val="0"/>
          <w:numId w:val="19"/>
        </w:numPr>
        <w:tabs>
          <w:tab w:val="left" w:pos="703"/>
        </w:tabs>
        <w:spacing w:before="1"/>
        <w:rPr>
          <w:sz w:val="20"/>
        </w:rPr>
      </w:pPr>
      <w:r>
        <w:rPr>
          <w:sz w:val="20"/>
        </w:rPr>
        <w:t>Que expendan habitualmente en la vía pública, mercancías para consumo</w:t>
      </w:r>
      <w:r>
        <w:rPr>
          <w:spacing w:val="2"/>
          <w:sz w:val="20"/>
        </w:rPr>
        <w:t xml:space="preserve"> </w:t>
      </w:r>
      <w:r>
        <w:rPr>
          <w:sz w:val="20"/>
        </w:rPr>
        <w:t>humano.</w:t>
      </w:r>
    </w:p>
    <w:p w:rsidR="00C25680" w:rsidRDefault="00F04C40">
      <w:pPr>
        <w:pStyle w:val="Prrafodelista"/>
        <w:numPr>
          <w:ilvl w:val="1"/>
          <w:numId w:val="19"/>
        </w:numPr>
        <w:tabs>
          <w:tab w:val="left" w:pos="991"/>
        </w:tabs>
        <w:spacing w:line="229" w:lineRule="exact"/>
        <w:rPr>
          <w:sz w:val="20"/>
        </w:rPr>
      </w:pPr>
      <w:r>
        <w:rPr>
          <w:sz w:val="20"/>
        </w:rPr>
        <w:t>Por aguas frescas, frutas y rebanadas, dulces y otros $ 28.00</w:t>
      </w:r>
      <w:r>
        <w:rPr>
          <w:spacing w:val="-1"/>
          <w:sz w:val="20"/>
        </w:rPr>
        <w:t xml:space="preserve"> </w:t>
      </w:r>
      <w:r>
        <w:rPr>
          <w:sz w:val="20"/>
        </w:rPr>
        <w:t>mensual.</w:t>
      </w:r>
    </w:p>
    <w:p w:rsidR="00C25680" w:rsidRDefault="00F04C40">
      <w:pPr>
        <w:pStyle w:val="Prrafodelista"/>
        <w:numPr>
          <w:ilvl w:val="1"/>
          <w:numId w:val="19"/>
        </w:numPr>
        <w:tabs>
          <w:tab w:val="left" w:pos="1003"/>
        </w:tabs>
        <w:spacing w:line="229" w:lineRule="exact"/>
        <w:ind w:left="1002" w:hanging="218"/>
        <w:rPr>
          <w:sz w:val="20"/>
        </w:rPr>
      </w:pPr>
      <w:r>
        <w:rPr>
          <w:sz w:val="20"/>
        </w:rPr>
        <w:t>Por alimentos preparados tales como tortas, taco, lonches y similares $ 47.50</w:t>
      </w:r>
      <w:r>
        <w:rPr>
          <w:spacing w:val="-5"/>
          <w:sz w:val="20"/>
        </w:rPr>
        <w:t xml:space="preserve"> </w:t>
      </w:r>
      <w:r>
        <w:rPr>
          <w:sz w:val="20"/>
        </w:rPr>
        <w:t>mensual.</w:t>
      </w:r>
    </w:p>
    <w:p w:rsidR="00C25680" w:rsidRDefault="00F04C40">
      <w:pPr>
        <w:pStyle w:val="Prrafodelista"/>
        <w:numPr>
          <w:ilvl w:val="0"/>
          <w:numId w:val="19"/>
        </w:numPr>
        <w:tabs>
          <w:tab w:val="left" w:pos="703"/>
        </w:tabs>
        <w:spacing w:before="1"/>
        <w:rPr>
          <w:sz w:val="20"/>
        </w:rPr>
      </w:pPr>
      <w:r>
        <w:rPr>
          <w:sz w:val="20"/>
        </w:rPr>
        <w:t>Que expendan habitualmente en puestos semifijos $ 28.00</w:t>
      </w:r>
      <w:r>
        <w:rPr>
          <w:spacing w:val="1"/>
          <w:sz w:val="20"/>
        </w:rPr>
        <w:t xml:space="preserve"> </w:t>
      </w:r>
      <w:r>
        <w:rPr>
          <w:sz w:val="20"/>
        </w:rPr>
        <w:t>mensual.</w:t>
      </w:r>
    </w:p>
    <w:p w:rsidR="00C25680" w:rsidRDefault="00F04C40">
      <w:pPr>
        <w:pStyle w:val="Prrafodelista"/>
        <w:numPr>
          <w:ilvl w:val="0"/>
          <w:numId w:val="19"/>
        </w:numPr>
        <w:tabs>
          <w:tab w:val="left" w:pos="703"/>
        </w:tabs>
        <w:rPr>
          <w:sz w:val="20"/>
        </w:rPr>
      </w:pPr>
      <w:r>
        <w:rPr>
          <w:sz w:val="20"/>
        </w:rPr>
        <w:t>Que expendan habitualmente en puestos fijos $ 28.00</w:t>
      </w:r>
      <w:r>
        <w:rPr>
          <w:spacing w:val="1"/>
          <w:sz w:val="20"/>
        </w:rPr>
        <w:t xml:space="preserve"> </w:t>
      </w:r>
      <w:r>
        <w:rPr>
          <w:sz w:val="20"/>
        </w:rPr>
        <w:t>mensual.</w:t>
      </w:r>
    </w:p>
    <w:p w:rsidR="00C25680" w:rsidRDefault="00F04C40">
      <w:pPr>
        <w:pStyle w:val="Prrafodelista"/>
        <w:numPr>
          <w:ilvl w:val="0"/>
          <w:numId w:val="19"/>
        </w:numPr>
        <w:tabs>
          <w:tab w:val="left" w:pos="703"/>
        </w:tabs>
        <w:rPr>
          <w:sz w:val="20"/>
        </w:rPr>
      </w:pPr>
      <w:r>
        <w:rPr>
          <w:sz w:val="20"/>
        </w:rPr>
        <w:t>Comerciantes eventuales que expendan las mercancías citadas en los numerales anteriores $ 33.12</w:t>
      </w:r>
      <w:r>
        <w:rPr>
          <w:spacing w:val="-2"/>
          <w:sz w:val="20"/>
        </w:rPr>
        <w:t xml:space="preserve"> </w:t>
      </w:r>
      <w:r>
        <w:rPr>
          <w:sz w:val="20"/>
        </w:rPr>
        <w:t>diarios</w:t>
      </w:r>
    </w:p>
    <w:p w:rsidR="00C25680" w:rsidRDefault="00F04C40">
      <w:pPr>
        <w:pStyle w:val="Prrafodelista"/>
        <w:numPr>
          <w:ilvl w:val="0"/>
          <w:numId w:val="19"/>
        </w:numPr>
        <w:tabs>
          <w:tab w:val="left" w:pos="701"/>
        </w:tabs>
        <w:spacing w:before="1" w:line="229" w:lineRule="exact"/>
        <w:ind w:left="700" w:hanging="199"/>
        <w:rPr>
          <w:sz w:val="20"/>
        </w:rPr>
      </w:pPr>
      <w:r>
        <w:rPr>
          <w:sz w:val="20"/>
        </w:rPr>
        <w:t>Tianguis, mercados rodantes y otros $ 33.12</w:t>
      </w:r>
      <w:r>
        <w:rPr>
          <w:spacing w:val="-1"/>
          <w:sz w:val="20"/>
        </w:rPr>
        <w:t xml:space="preserve"> </w:t>
      </w:r>
      <w:r>
        <w:rPr>
          <w:sz w:val="20"/>
        </w:rPr>
        <w:t>diarios.</w:t>
      </w:r>
    </w:p>
    <w:p w:rsidR="00C25680" w:rsidRDefault="00F04C40">
      <w:pPr>
        <w:pStyle w:val="Prrafodelista"/>
        <w:numPr>
          <w:ilvl w:val="0"/>
          <w:numId w:val="19"/>
        </w:numPr>
        <w:tabs>
          <w:tab w:val="left" w:pos="703"/>
        </w:tabs>
        <w:spacing w:line="229" w:lineRule="exact"/>
        <w:rPr>
          <w:sz w:val="20"/>
        </w:rPr>
      </w:pPr>
      <w:r>
        <w:rPr>
          <w:sz w:val="20"/>
        </w:rPr>
        <w:t>En ferias, fiestas verbenas y otros $ 65.21</w:t>
      </w:r>
      <w:r>
        <w:rPr>
          <w:spacing w:val="3"/>
          <w:sz w:val="20"/>
        </w:rPr>
        <w:t xml:space="preserve"> </w:t>
      </w:r>
      <w:r>
        <w:rPr>
          <w:sz w:val="20"/>
        </w:rPr>
        <w:t>diarios.</w:t>
      </w:r>
    </w:p>
    <w:p w:rsidR="00C25680" w:rsidRDefault="00C25680">
      <w:pPr>
        <w:pStyle w:val="Textoindependiente"/>
        <w:spacing w:before="1"/>
      </w:pPr>
    </w:p>
    <w:p w:rsidR="00C25680" w:rsidRDefault="00F04C40">
      <w:pPr>
        <w:pStyle w:val="Textoindependiente"/>
        <w:ind w:left="217" w:right="216"/>
        <w:jc w:val="both"/>
      </w:pPr>
      <w: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w:t>
      </w:r>
      <w:r>
        <w:rPr>
          <w:spacing w:val="2"/>
        </w:rPr>
        <w:t xml:space="preserve">venta </w:t>
      </w:r>
      <w:r>
        <w:t xml:space="preserve">de periódicos, así sea en cruceros , esquinas, banquetas, caminando, en bicicletas o bajo cualquier otra forma de comercialización del periódico. Lo anterior por considerarse una actividad que contribuye al ejercicio de la libertad de expresión al mismo </w:t>
      </w:r>
      <w:r>
        <w:rPr>
          <w:spacing w:val="2"/>
        </w:rPr>
        <w:t xml:space="preserve">tiempo </w:t>
      </w:r>
      <w:r>
        <w:t>que fomenta el derecho a la información y a la</w:t>
      </w:r>
      <w:r>
        <w:rPr>
          <w:spacing w:val="-1"/>
        </w:rPr>
        <w:t xml:space="preserve"> </w:t>
      </w:r>
      <w:r>
        <w:t>lectura.</w:t>
      </w:r>
    </w:p>
    <w:p w:rsidR="00C25680" w:rsidRDefault="00C25680">
      <w:pPr>
        <w:pStyle w:val="Textoindependiente"/>
        <w:spacing w:before="5"/>
      </w:pPr>
    </w:p>
    <w:p w:rsidR="00C25680" w:rsidRDefault="00F04C40">
      <w:pPr>
        <w:pStyle w:val="Ttulo4"/>
        <w:spacing w:before="1"/>
        <w:ind w:right="2098"/>
      </w:pPr>
      <w:r>
        <w:t>CAPÍTULO CUARTO</w:t>
      </w:r>
    </w:p>
    <w:p w:rsidR="00C25680" w:rsidRDefault="00F04C40">
      <w:pPr>
        <w:ind w:left="2198"/>
        <w:rPr>
          <w:b/>
          <w:sz w:val="20"/>
        </w:rPr>
      </w:pPr>
      <w:r>
        <w:rPr>
          <w:b/>
          <w:sz w:val="20"/>
        </w:rPr>
        <w:t>DEL IMPUESTO SOBRE ESPECTÁCULOS Y DIVERSIONES PÚBLICAS</w:t>
      </w:r>
    </w:p>
    <w:p w:rsidR="00C25680" w:rsidRDefault="00C25680">
      <w:pPr>
        <w:pStyle w:val="Textoindependiente"/>
        <w:spacing w:before="5"/>
        <w:rPr>
          <w:b/>
          <w:sz w:val="19"/>
        </w:rPr>
      </w:pPr>
    </w:p>
    <w:p w:rsidR="00C25680" w:rsidRDefault="00F04C40">
      <w:pPr>
        <w:pStyle w:val="Textoindependiente"/>
        <w:ind w:left="217" w:right="241"/>
      </w:pPr>
      <w:r>
        <w:rPr>
          <w:b/>
        </w:rPr>
        <w:t xml:space="preserve">ARTÍCULO 5.- </w:t>
      </w:r>
      <w:r>
        <w:t>Es objeto de este impuesto la realización de espectáculos y diversiones públicas no gravadas por el Impuesto al Valor Agregado, se pagará de conformidad a los conceptos, tasas y cuotas siguientes:</w:t>
      </w:r>
    </w:p>
    <w:p w:rsidR="00C25680" w:rsidRDefault="00C25680">
      <w:pPr>
        <w:pStyle w:val="Textoindependiente"/>
        <w:spacing w:before="1"/>
      </w:pPr>
    </w:p>
    <w:p w:rsidR="00C25680" w:rsidRDefault="00F04C40">
      <w:pPr>
        <w:pStyle w:val="Textoindependiente"/>
        <w:tabs>
          <w:tab w:val="left" w:pos="3049"/>
        </w:tabs>
        <w:spacing w:line="480" w:lineRule="auto"/>
        <w:ind w:left="217" w:right="5889"/>
      </w:pPr>
      <w:r>
        <w:t>I.- Funciones de Circo</w:t>
      </w:r>
      <w:r>
        <w:rPr>
          <w:spacing w:val="-4"/>
        </w:rPr>
        <w:t xml:space="preserve"> </w:t>
      </w:r>
      <w:r>
        <w:t>y</w:t>
      </w:r>
      <w:r>
        <w:rPr>
          <w:spacing w:val="-4"/>
        </w:rPr>
        <w:t xml:space="preserve"> </w:t>
      </w:r>
      <w:r>
        <w:t>Carpas</w:t>
      </w:r>
      <w:r>
        <w:tab/>
        <w:t>4% sobre ingresos brutos. II.- Funciones</w:t>
      </w:r>
      <w:r>
        <w:rPr>
          <w:spacing w:val="-5"/>
        </w:rPr>
        <w:t xml:space="preserve"> </w:t>
      </w:r>
      <w:r>
        <w:t>de</w:t>
      </w:r>
      <w:r>
        <w:rPr>
          <w:spacing w:val="-1"/>
        </w:rPr>
        <w:t xml:space="preserve"> </w:t>
      </w:r>
      <w:r>
        <w:t>Teatro</w:t>
      </w:r>
      <w:r>
        <w:tab/>
        <w:t>4% sobre ingresos</w:t>
      </w:r>
      <w:r>
        <w:rPr>
          <w:spacing w:val="-12"/>
        </w:rPr>
        <w:t xml:space="preserve"> </w:t>
      </w:r>
      <w:r>
        <w:t>brutos.</w:t>
      </w:r>
    </w:p>
    <w:p w:rsidR="00C25680" w:rsidRDefault="00F04C40">
      <w:pPr>
        <w:pStyle w:val="Textoindependiente"/>
        <w:tabs>
          <w:tab w:val="left" w:pos="3049"/>
        </w:tabs>
        <w:spacing w:line="480" w:lineRule="auto"/>
        <w:ind w:left="217" w:right="1819"/>
      </w:pPr>
      <w:r>
        <w:t>III.- Carreras</w:t>
      </w:r>
      <w:r>
        <w:rPr>
          <w:spacing w:val="-5"/>
        </w:rPr>
        <w:t xml:space="preserve"> </w:t>
      </w:r>
      <w:r>
        <w:t>de</w:t>
      </w:r>
      <w:r>
        <w:rPr>
          <w:spacing w:val="-1"/>
        </w:rPr>
        <w:t xml:space="preserve"> </w:t>
      </w:r>
      <w:r>
        <w:t>Caballos</w:t>
      </w:r>
      <w:r>
        <w:tab/>
        <w:t>10% sobre ingresos brutos, previa autorización de la Secretaria de Gobierno. IV.- Bailes con fines</w:t>
      </w:r>
      <w:r>
        <w:rPr>
          <w:spacing w:val="-8"/>
        </w:rPr>
        <w:t xml:space="preserve"> </w:t>
      </w:r>
      <w:r>
        <w:t>de</w:t>
      </w:r>
      <w:r>
        <w:rPr>
          <w:spacing w:val="-1"/>
        </w:rPr>
        <w:t xml:space="preserve"> </w:t>
      </w:r>
      <w:r>
        <w:t>lucro</w:t>
      </w:r>
      <w:r>
        <w:tab/>
        <w:t>10% sobre ingresos</w:t>
      </w:r>
      <w:r>
        <w:rPr>
          <w:spacing w:val="-3"/>
        </w:rPr>
        <w:t xml:space="preserve"> </w:t>
      </w:r>
      <w:r>
        <w:t>brutos.</w:t>
      </w:r>
    </w:p>
    <w:p w:rsidR="00C25680" w:rsidRDefault="00F04C40">
      <w:pPr>
        <w:pStyle w:val="Textoindependiente"/>
        <w:ind w:left="217" w:right="215"/>
      </w:pPr>
      <w:r>
        <w:t>Para el caso de que el baile particular sea organizado con objeto de recabar fondos para fines de beneficencia o de carácter familiar, no se realizara cobro alguno. Con fines de lucro se pagará $ 242.00 por evento más la aplicación de la fracción IV.</w:t>
      </w:r>
    </w:p>
    <w:p w:rsidR="00C25680" w:rsidRDefault="00C25680">
      <w:pPr>
        <w:pStyle w:val="Textoindependiente"/>
      </w:pPr>
    </w:p>
    <w:p w:rsidR="00C25680" w:rsidRDefault="00F04C40">
      <w:pPr>
        <w:pStyle w:val="Textoindependiente"/>
        <w:spacing w:before="1" w:line="480" w:lineRule="auto"/>
        <w:ind w:left="217" w:right="6566"/>
      </w:pPr>
      <w:r>
        <w:t>V.- Charreadas y Jaripeos 5% sobre el ingreso bruto. VI.- Ferias 10% sobre el ingreso brutos.</w:t>
      </w:r>
    </w:p>
    <w:p w:rsidR="00C25680" w:rsidRDefault="00F04C40">
      <w:pPr>
        <w:pStyle w:val="Textoindependiente"/>
        <w:spacing w:line="480" w:lineRule="auto"/>
        <w:ind w:left="217" w:right="6687"/>
      </w:pPr>
      <w:r>
        <w:t>VII.- Eventos deportivos 5% sobre ingresos brutos. VIII.- Eventos culturales exentos de pago.</w:t>
      </w:r>
    </w:p>
    <w:p w:rsidR="00C25680" w:rsidRDefault="00F04C40">
      <w:pPr>
        <w:pStyle w:val="Textoindependiente"/>
        <w:spacing w:before="1"/>
        <w:ind w:left="217"/>
      </w:pPr>
      <w:r>
        <w:t>IX.- Presentaciones artísticas 6% sobre ingresos brutos.</w:t>
      </w:r>
    </w:p>
    <w:p w:rsidR="00C25680" w:rsidRDefault="00C25680">
      <w:pPr>
        <w:pStyle w:val="Textoindependiente"/>
        <w:spacing w:before="9"/>
        <w:rPr>
          <w:sz w:val="19"/>
        </w:rPr>
      </w:pPr>
    </w:p>
    <w:p w:rsidR="00C25680" w:rsidRDefault="00F04C40">
      <w:pPr>
        <w:pStyle w:val="Textoindependiente"/>
        <w:spacing w:before="1"/>
        <w:ind w:left="217"/>
      </w:pPr>
      <w:r>
        <w:t>X.- Funciones de box, lucha libre y otros 5% sobre ingresos brutos.</w:t>
      </w:r>
    </w:p>
    <w:p w:rsidR="00C25680" w:rsidRDefault="00C25680">
      <w:pPr>
        <w:pStyle w:val="Textoindependiente"/>
      </w:pPr>
    </w:p>
    <w:p w:rsidR="00C25680" w:rsidRDefault="00F04C40">
      <w:pPr>
        <w:pStyle w:val="Textoindependiente"/>
        <w:ind w:left="217" w:right="610"/>
      </w:pPr>
      <w:r>
        <w:t>XI.- Billares; por mesa de billar instalada $ 13.50 mensual, sin venta de bebidas alcohólicas, en donde se expendan bebidas alcohólicas $ 25.00 mensuales por mesa de billar.</w:t>
      </w:r>
    </w:p>
    <w:p w:rsidR="00C25680" w:rsidRDefault="00C25680">
      <w:pPr>
        <w:pStyle w:val="Textoindependiente"/>
      </w:pPr>
    </w:p>
    <w:p w:rsidR="00C25680" w:rsidRDefault="00F04C40">
      <w:pPr>
        <w:pStyle w:val="Textoindependiente"/>
        <w:ind w:left="217"/>
      </w:pPr>
      <w:r>
        <w:t>XII.- Salones con Rockolas y/o aparatos musicales, donde se expendan bebidas alcohólicas $ 13.50.</w:t>
      </w:r>
    </w:p>
    <w:p w:rsidR="00C25680" w:rsidRDefault="00C25680">
      <w:pPr>
        <w:pStyle w:val="Textoindependiente"/>
        <w:spacing w:before="1"/>
      </w:pPr>
    </w:p>
    <w:p w:rsidR="00C25680" w:rsidRDefault="00F04C40">
      <w:pPr>
        <w:pStyle w:val="Textoindependiente"/>
        <w:ind w:left="217" w:right="610"/>
      </w:pPr>
      <w:r>
        <w:t>XIII.- Eventos donde participen Orquestas, Conjuntos o Grupos similares Locales, pagaran el 5% del monto del contrato, los foráneos, pagaran 7% sobre contrato, en este caso, el contratante será responsable solidario del pago del impuesto.</w:t>
      </w:r>
    </w:p>
    <w:p w:rsidR="00C25680" w:rsidRDefault="00C25680">
      <w:pPr>
        <w:pStyle w:val="Textoindependiente"/>
        <w:spacing w:before="10"/>
        <w:rPr>
          <w:sz w:val="19"/>
        </w:rPr>
      </w:pPr>
    </w:p>
    <w:p w:rsidR="00C25680" w:rsidRDefault="00F04C40">
      <w:pPr>
        <w:pStyle w:val="Textoindependiente"/>
        <w:ind w:left="217"/>
      </w:pPr>
      <w:r>
        <w:t>XIV.- Cuando se sustituya la música viva por aparatos electo-musicales para un evento se pagará una cuota de $ 102.50.</w:t>
      </w:r>
    </w:p>
    <w:p w:rsidR="00C25680" w:rsidRDefault="00C25680">
      <w:pPr>
        <w:pStyle w:val="Textoindependiente"/>
        <w:spacing w:before="5"/>
      </w:pPr>
    </w:p>
    <w:p w:rsidR="00C25680" w:rsidRDefault="00F04C40">
      <w:pPr>
        <w:pStyle w:val="Ttulo4"/>
        <w:spacing w:before="1"/>
        <w:ind w:right="2101"/>
      </w:pPr>
      <w:r>
        <w:t>CAPÍTULO QUINTO</w:t>
      </w:r>
    </w:p>
    <w:p w:rsidR="00C25680" w:rsidRDefault="00F04C40">
      <w:pPr>
        <w:ind w:left="2884"/>
        <w:rPr>
          <w:b/>
          <w:sz w:val="20"/>
        </w:rPr>
      </w:pPr>
      <w:r>
        <w:rPr>
          <w:b/>
          <w:sz w:val="20"/>
        </w:rPr>
        <w:t>DEL IMPUESTO SOBRE LOTERÍAS, RIFAS Y SORTEOS</w:t>
      </w:r>
    </w:p>
    <w:p w:rsidR="00C25680" w:rsidRDefault="00C25680">
      <w:pPr>
        <w:pStyle w:val="Textoindependiente"/>
        <w:spacing w:before="7"/>
        <w:rPr>
          <w:b/>
          <w:sz w:val="19"/>
        </w:rPr>
      </w:pPr>
    </w:p>
    <w:p w:rsidR="00C25680" w:rsidRDefault="00F04C40">
      <w:pPr>
        <w:pStyle w:val="Textoindependiente"/>
        <w:spacing w:before="1"/>
        <w:ind w:left="217" w:right="610"/>
      </w:pPr>
      <w:r>
        <w:rPr>
          <w:b/>
        </w:rPr>
        <w:t xml:space="preserve">ARTÍCULO 6.- </w:t>
      </w:r>
      <w:r>
        <w:t>Es objeto de este impuesto la realización o explotación de loterías, rifas y sorteos o juegos permitidos y autorizados conforme a la Ley Federal de Juegos y Sorteos, se pagará con la tasa del 5% sobre el valor de los ingresos que se</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51"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52" name="Line 14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EF9DEE" id="Group 14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Swk+DYACAACa&#10;BQAADgAAAAAAAAAAAAAAAAAuAgAAZHJzL2Uyb0RvYy54bWxQSwECLQAUAAYACAAAACEA+sV08tsA&#10;AAAEAQAADwAAAAAAAAAAAAAAAADaBAAAZHJzL2Rvd25yZXYueG1sUEsFBgAAAAAEAAQA8wAAAOIF&#10;AAAAAA==&#10;">
                <v:line id="Line 14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w10:anchorlock/>
              </v:group>
            </w:pict>
          </mc:Fallback>
        </mc:AlternateContent>
      </w:r>
    </w:p>
    <w:p w:rsidR="00C25680" w:rsidRDefault="00F04C40">
      <w:pPr>
        <w:pStyle w:val="Textoindependiente"/>
        <w:ind w:left="217" w:right="278"/>
        <w:jc w:val="both"/>
      </w:pPr>
      <w:r>
        <w:t>perciban cuando se trate de eventos con fines de lucro, en el caso de que éstos sean con el propósito para promover ventas, servicios u otros, se pagará el mismo porcentaje, aplicando sobre el valor comercial de los premios. (Previo permiso de la Secretaría de la Gobernación).</w:t>
      </w:r>
    </w:p>
    <w:p w:rsidR="00C25680" w:rsidRDefault="00C25680">
      <w:pPr>
        <w:pStyle w:val="Textoindependiente"/>
        <w:spacing w:before="6"/>
      </w:pPr>
    </w:p>
    <w:p w:rsidR="00C25680" w:rsidRDefault="00F04C40">
      <w:pPr>
        <w:pStyle w:val="Ttulo4"/>
        <w:spacing w:before="1"/>
        <w:ind w:right="2101"/>
      </w:pPr>
      <w:r>
        <w:t>CAPÍTULO SEXTO</w:t>
      </w:r>
    </w:p>
    <w:p w:rsidR="00C25680" w:rsidRDefault="00F04C40">
      <w:pPr>
        <w:ind w:left="2096" w:right="2098"/>
        <w:jc w:val="center"/>
        <w:rPr>
          <w:b/>
          <w:sz w:val="20"/>
        </w:rPr>
      </w:pPr>
      <w:r>
        <w:rPr>
          <w:b/>
          <w:sz w:val="20"/>
        </w:rPr>
        <w:t>DE LAS CONTRIBUCIONES ESPECIALES</w:t>
      </w:r>
    </w:p>
    <w:p w:rsidR="00C25680" w:rsidRDefault="00C25680">
      <w:pPr>
        <w:pStyle w:val="Textoindependiente"/>
        <w:spacing w:before="10"/>
        <w:rPr>
          <w:b/>
          <w:sz w:val="19"/>
        </w:rPr>
      </w:pPr>
    </w:p>
    <w:p w:rsidR="00C25680" w:rsidRDefault="00F04C40">
      <w:pPr>
        <w:ind w:left="2096" w:right="2096"/>
        <w:jc w:val="center"/>
        <w:rPr>
          <w:b/>
          <w:sz w:val="20"/>
        </w:rPr>
      </w:pPr>
      <w:r>
        <w:rPr>
          <w:b/>
          <w:sz w:val="20"/>
        </w:rPr>
        <w:t>SECCIÓN I</w:t>
      </w:r>
    </w:p>
    <w:p w:rsidR="00C25680" w:rsidRDefault="00F04C40">
      <w:pPr>
        <w:ind w:left="2096" w:right="2099"/>
        <w:jc w:val="center"/>
        <w:rPr>
          <w:b/>
          <w:sz w:val="20"/>
        </w:rPr>
      </w:pPr>
      <w:r>
        <w:rPr>
          <w:b/>
          <w:sz w:val="20"/>
        </w:rPr>
        <w:t>DE LA CONTRIBUCIÓN POR GASTO</w:t>
      </w:r>
    </w:p>
    <w:p w:rsidR="00C25680" w:rsidRDefault="00C25680">
      <w:pPr>
        <w:pStyle w:val="Textoindependiente"/>
        <w:spacing w:before="8"/>
        <w:rPr>
          <w:b/>
          <w:sz w:val="19"/>
        </w:rPr>
      </w:pPr>
    </w:p>
    <w:p w:rsidR="00C25680" w:rsidRDefault="00F04C40">
      <w:pPr>
        <w:pStyle w:val="Textoindependiente"/>
        <w:ind w:left="217" w:right="224"/>
        <w:jc w:val="both"/>
      </w:pPr>
      <w:r>
        <w:rPr>
          <w:b/>
        </w:rPr>
        <w:t xml:space="preserve">ARTÍCULO 7.- </w:t>
      </w:r>
      <w: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w:t>
      </w:r>
      <w:r>
        <w:rPr>
          <w:spacing w:val="-8"/>
        </w:rPr>
        <w:t xml:space="preserve"> </w:t>
      </w:r>
      <w:r>
        <w:t>contribuyentes.</w:t>
      </w:r>
    </w:p>
    <w:p w:rsidR="00C25680" w:rsidRDefault="00C25680">
      <w:pPr>
        <w:pStyle w:val="Textoindependiente"/>
        <w:spacing w:before="4"/>
      </w:pPr>
    </w:p>
    <w:p w:rsidR="00C25680" w:rsidRDefault="00F04C40">
      <w:pPr>
        <w:pStyle w:val="Ttulo4"/>
        <w:ind w:left="4500" w:right="4509" w:firstLine="441"/>
        <w:jc w:val="left"/>
      </w:pPr>
      <w:r>
        <w:t>SECCIÓN II POR OBRA</w:t>
      </w:r>
      <w:r>
        <w:rPr>
          <w:spacing w:val="1"/>
        </w:rPr>
        <w:t xml:space="preserve"> </w:t>
      </w:r>
      <w:r>
        <w:rPr>
          <w:spacing w:val="-3"/>
        </w:rPr>
        <w:t>PÚBLICA</w:t>
      </w:r>
    </w:p>
    <w:p w:rsidR="00C25680" w:rsidRDefault="00C25680">
      <w:pPr>
        <w:pStyle w:val="Textoindependiente"/>
        <w:spacing w:before="5"/>
        <w:rPr>
          <w:b/>
          <w:sz w:val="19"/>
        </w:rPr>
      </w:pPr>
    </w:p>
    <w:p w:rsidR="00C25680" w:rsidRDefault="00F04C40">
      <w:pPr>
        <w:pStyle w:val="Textoindependiente"/>
        <w:spacing w:before="1"/>
        <w:ind w:left="217" w:right="216"/>
        <w:jc w:val="both"/>
      </w:pPr>
      <w:r>
        <w:rPr>
          <w:b/>
        </w:rPr>
        <w:t xml:space="preserve">ARTÍCULO 8.- </w:t>
      </w:r>
      <w:r>
        <w:t>Es objeto de la contribución por obra pública, la construcción, reconstrucción y ampliación de las obras que se indican en el Código Financiero para los Municipios del Estado de Coahuila de Zaragoza. Es objeto de la Contribución por Obra Pública se determinará aplicado el procedimiento que establece la Ley de Cooperación para Obras Publicas del Estado de Coahuila de Zaragoza. En todo caso, el porcentaje a contribuir por los particulares se dividirá conforme al mencionado procedimiento entre los propietarios de los predios beneficiados.</w:t>
      </w:r>
    </w:p>
    <w:p w:rsidR="00C25680" w:rsidRDefault="00C25680">
      <w:pPr>
        <w:pStyle w:val="Textoindependiente"/>
        <w:spacing w:before="5"/>
      </w:pPr>
    </w:p>
    <w:p w:rsidR="00C25680" w:rsidRDefault="00F04C40">
      <w:pPr>
        <w:pStyle w:val="Ttulo4"/>
        <w:ind w:right="2096"/>
      </w:pPr>
      <w:r>
        <w:t>SECCIÓN III</w:t>
      </w:r>
    </w:p>
    <w:p w:rsidR="00C25680" w:rsidRDefault="00F04C40">
      <w:pPr>
        <w:ind w:left="2096" w:right="2100"/>
        <w:jc w:val="center"/>
        <w:rPr>
          <w:b/>
          <w:sz w:val="20"/>
        </w:rPr>
      </w:pPr>
      <w:r>
        <w:rPr>
          <w:b/>
          <w:sz w:val="20"/>
        </w:rPr>
        <w:t>POR RESPONSABILIDAD OBJETIVA</w:t>
      </w:r>
    </w:p>
    <w:p w:rsidR="00C25680" w:rsidRDefault="00C25680">
      <w:pPr>
        <w:pStyle w:val="Textoindependiente"/>
        <w:spacing w:before="8"/>
        <w:rPr>
          <w:b/>
          <w:sz w:val="19"/>
        </w:rPr>
      </w:pPr>
    </w:p>
    <w:p w:rsidR="00C25680" w:rsidRDefault="00F04C40">
      <w:pPr>
        <w:pStyle w:val="Textoindependiente"/>
        <w:ind w:left="217" w:right="216"/>
        <w:jc w:val="both"/>
      </w:pPr>
      <w:r>
        <w:rPr>
          <w:b/>
        </w:rPr>
        <w:t xml:space="preserve">ARTÍCULO 9.- </w:t>
      </w:r>
      <w:r>
        <w:t>Es objeto de esta contribución la realización de actividades que dañen o deterioren bienes del dominio público propiedad del Municipio, tales como: instalaciones, infraestructura caminera, hidráulica y de servicios, de uso comunitario y beneficio social y se pagará en la Tesorería Municipal, dentro de los quince días siguientes en que se notifique al contribuyente el resultado de la cuantificación de los daños o deterioros causados.</w:t>
      </w:r>
    </w:p>
    <w:p w:rsidR="00C25680" w:rsidRDefault="00C25680">
      <w:pPr>
        <w:pStyle w:val="Textoindependiente"/>
        <w:spacing w:before="4"/>
      </w:pPr>
    </w:p>
    <w:p w:rsidR="00C25680" w:rsidRDefault="00F04C40">
      <w:pPr>
        <w:pStyle w:val="Ttulo4"/>
        <w:spacing w:before="1"/>
        <w:ind w:right="2096"/>
      </w:pPr>
      <w:r>
        <w:t>CAPÍTULO SÉPTIMO</w:t>
      </w:r>
    </w:p>
    <w:p w:rsidR="00C25680" w:rsidRDefault="00F04C40">
      <w:pPr>
        <w:ind w:left="1258" w:right="1262"/>
        <w:jc w:val="center"/>
        <w:rPr>
          <w:b/>
          <w:sz w:val="20"/>
        </w:rPr>
      </w:pPr>
      <w:r>
        <w:rPr>
          <w:b/>
          <w:sz w:val="20"/>
        </w:rPr>
        <w:t>DE LOS DERECHOS POR LA PRESTACIÓN DE SERVICIOS PÚBLICOS</w:t>
      </w:r>
    </w:p>
    <w:p w:rsidR="00C25680" w:rsidRDefault="00C25680">
      <w:pPr>
        <w:pStyle w:val="Textoindependiente"/>
        <w:spacing w:before="10"/>
        <w:rPr>
          <w:b/>
          <w:sz w:val="19"/>
        </w:rPr>
      </w:pPr>
    </w:p>
    <w:p w:rsidR="00C25680" w:rsidRDefault="00F04C40">
      <w:pPr>
        <w:ind w:left="2096" w:right="2098"/>
        <w:jc w:val="center"/>
        <w:rPr>
          <w:b/>
          <w:sz w:val="20"/>
        </w:rPr>
      </w:pPr>
      <w:r>
        <w:rPr>
          <w:b/>
          <w:sz w:val="20"/>
        </w:rPr>
        <w:t>SECCIÓN I</w:t>
      </w:r>
    </w:p>
    <w:p w:rsidR="00C25680" w:rsidRDefault="00F04C40">
      <w:pPr>
        <w:spacing w:before="1"/>
        <w:ind w:left="2096" w:right="2104"/>
        <w:jc w:val="center"/>
        <w:rPr>
          <w:b/>
          <w:sz w:val="20"/>
        </w:rPr>
      </w:pPr>
      <w:r>
        <w:rPr>
          <w:b/>
          <w:sz w:val="20"/>
        </w:rPr>
        <w:t>DE LOS SERVICIOS DE AGUA POTABLE Y ALCANTARILLADO</w:t>
      </w:r>
    </w:p>
    <w:p w:rsidR="00C25680" w:rsidRDefault="00C25680">
      <w:pPr>
        <w:pStyle w:val="Textoindependiente"/>
        <w:spacing w:before="7"/>
        <w:rPr>
          <w:b/>
          <w:sz w:val="19"/>
        </w:rPr>
      </w:pPr>
    </w:p>
    <w:p w:rsidR="00C25680" w:rsidRDefault="00F04C40">
      <w:pPr>
        <w:pStyle w:val="Textoindependiente"/>
        <w:ind w:left="217" w:right="266"/>
        <w:jc w:val="both"/>
      </w:pPr>
      <w:r>
        <w:rPr>
          <w:b/>
        </w:rPr>
        <w:t xml:space="preserve">ARTÍCULO 10.- </w:t>
      </w:r>
      <w:r>
        <w:t>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 En todo caso la tarifa mínima del $ 59.00.</w:t>
      </w:r>
    </w:p>
    <w:p w:rsidR="00C25680" w:rsidRDefault="00C25680">
      <w:pPr>
        <w:pStyle w:val="Textoindependiente"/>
      </w:pPr>
    </w:p>
    <w:p w:rsidR="00C25680" w:rsidRDefault="00F04C40">
      <w:pPr>
        <w:pStyle w:val="Textoindependiente"/>
        <w:ind w:left="217" w:right="221"/>
        <w:jc w:val="both"/>
      </w:pPr>
      <w:r>
        <w:t>Tratándose del pago de los derechos que correspondan a las tarifas de agua potable y alcantarillado se otorgara un incentivo del 50% a pensionados, jubilados, adultos mayores y a personas con discapacidad, única y exclusivamente respecto de la casa habitación en que tengan señalado su</w:t>
      </w:r>
      <w:r>
        <w:rPr>
          <w:spacing w:val="-4"/>
        </w:rPr>
        <w:t xml:space="preserve"> </w:t>
      </w:r>
      <w:r>
        <w:t>domicilio.</w:t>
      </w:r>
    </w:p>
    <w:p w:rsidR="00C25680" w:rsidRDefault="00F04C40">
      <w:pPr>
        <w:pStyle w:val="Textoindependiente"/>
        <w:spacing w:before="1"/>
        <w:ind w:left="217"/>
        <w:jc w:val="both"/>
      </w:pPr>
      <w:r>
        <w:t>Tratándose del pago correspondiente por apertura de contrato de agua se cobrarán $ 555.00</w:t>
      </w:r>
    </w:p>
    <w:p w:rsidR="00C25680" w:rsidRDefault="00C25680">
      <w:pPr>
        <w:pStyle w:val="Textoindependiente"/>
        <w:spacing w:before="10"/>
        <w:rPr>
          <w:sz w:val="19"/>
        </w:rPr>
      </w:pPr>
    </w:p>
    <w:p w:rsidR="00C25680" w:rsidRDefault="00F04C40">
      <w:pPr>
        <w:pStyle w:val="Textoindependiente"/>
        <w:ind w:left="217" w:right="220"/>
        <w:jc w:val="both"/>
      </w:pPr>
      <w:r>
        <w:t>Las tarifas establecidas en el presente artículo podrán ser actualizadas conforme a lo establecido en el art. 22 del Código Financiero para los Municipios del Estado de Coahuila de Zaragoza.</w:t>
      </w:r>
    </w:p>
    <w:p w:rsidR="00C25680" w:rsidRDefault="00C25680">
      <w:pPr>
        <w:pStyle w:val="Textoindependiente"/>
        <w:spacing w:before="7"/>
      </w:pPr>
    </w:p>
    <w:p w:rsidR="00C25680" w:rsidRDefault="00F04C40">
      <w:pPr>
        <w:pStyle w:val="Ttulo4"/>
        <w:spacing w:line="229" w:lineRule="exact"/>
        <w:ind w:right="2098"/>
      </w:pPr>
      <w:r>
        <w:t>SECCIÓN II</w:t>
      </w:r>
    </w:p>
    <w:p w:rsidR="00C25680" w:rsidRDefault="00F04C40">
      <w:pPr>
        <w:spacing w:line="229" w:lineRule="exact"/>
        <w:ind w:left="2096" w:right="2100"/>
        <w:jc w:val="center"/>
        <w:rPr>
          <w:b/>
          <w:sz w:val="20"/>
        </w:rPr>
      </w:pPr>
      <w:r>
        <w:rPr>
          <w:b/>
          <w:sz w:val="20"/>
        </w:rPr>
        <w:t>DE LOS SERVICIOS DE RASTROS</w:t>
      </w:r>
    </w:p>
    <w:p w:rsidR="00C25680" w:rsidRDefault="00C25680">
      <w:pPr>
        <w:pStyle w:val="Textoindependiente"/>
        <w:spacing w:before="7"/>
        <w:rPr>
          <w:b/>
          <w:sz w:val="19"/>
        </w:rPr>
      </w:pPr>
    </w:p>
    <w:p w:rsidR="00C25680" w:rsidRDefault="00F04C40">
      <w:pPr>
        <w:pStyle w:val="Textoindependiente"/>
        <w:ind w:left="217" w:right="222"/>
        <w:jc w:val="both"/>
      </w:pPr>
      <w:r>
        <w:rPr>
          <w:b/>
        </w:rPr>
        <w:t xml:space="preserve">ARTÍCULO 11.- </w:t>
      </w:r>
      <w:r>
        <w:t>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w:t>
      </w:r>
      <w:r>
        <w:rPr>
          <w:spacing w:val="6"/>
        </w:rPr>
        <w:t xml:space="preserve"> </w:t>
      </w:r>
      <w:r>
        <w:t>día.</w:t>
      </w:r>
    </w:p>
    <w:p w:rsidR="00C25680" w:rsidRDefault="00C25680">
      <w:pPr>
        <w:pStyle w:val="Textoindependiente"/>
      </w:pPr>
    </w:p>
    <w:p w:rsidR="00C25680" w:rsidRDefault="00F04C40">
      <w:pPr>
        <w:pStyle w:val="Textoindependiente"/>
        <w:spacing w:line="480" w:lineRule="auto"/>
        <w:ind w:left="217" w:right="8014"/>
      </w:pPr>
      <w:r>
        <w:t>I.- Uso de corrales $ 12.94 diarios. II.- Pesaje $ 2.35 por cabeza.</w:t>
      </w:r>
    </w:p>
    <w:p w:rsidR="00C25680" w:rsidRDefault="00F04C40">
      <w:pPr>
        <w:pStyle w:val="Textoindependiente"/>
        <w:spacing w:before="2"/>
        <w:ind w:left="217"/>
        <w:jc w:val="both"/>
      </w:pPr>
      <w:r>
        <w:t>III.- Uso de cuarto frió $ 7.00 diarios.</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49"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50" name="Line 13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170AB8" id="Group 13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">
                <v:line id="Line 13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w10:anchorlock/>
              </v:group>
            </w:pict>
          </mc:Fallback>
        </mc:AlternateContent>
      </w:r>
    </w:p>
    <w:p w:rsidR="00C25680" w:rsidRDefault="00F04C40">
      <w:pPr>
        <w:pStyle w:val="Textoindependiente"/>
        <w:ind w:left="217"/>
      </w:pPr>
      <w:r>
        <w:t>IV.- Empadronamiento $ 26.00 (pago único).</w:t>
      </w:r>
    </w:p>
    <w:p w:rsidR="00C25680" w:rsidRDefault="00C25680">
      <w:pPr>
        <w:pStyle w:val="Textoindependiente"/>
      </w:pPr>
    </w:p>
    <w:p w:rsidR="00C25680" w:rsidRDefault="00F04C40">
      <w:pPr>
        <w:pStyle w:val="Textoindependiente"/>
        <w:spacing w:before="1" w:line="482" w:lineRule="auto"/>
        <w:ind w:left="217" w:right="4639"/>
      </w:pPr>
      <w:r>
        <w:t>V.- Registro y refrendo de fierros, marcas, aretes y señales de sangre $ 38.81 VI.- Inspección y matanza de aves $ 0.58 por pieza.</w:t>
      </w:r>
    </w:p>
    <w:p w:rsidR="00C25680" w:rsidRDefault="00F04C40">
      <w:pPr>
        <w:pStyle w:val="Textoindependiente"/>
        <w:spacing w:line="225" w:lineRule="exact"/>
        <w:ind w:left="217"/>
      </w:pPr>
      <w:r>
        <w:t>VII.- Matanza.</w:t>
      </w:r>
    </w:p>
    <w:p w:rsidR="00C25680" w:rsidRDefault="00F04C40">
      <w:pPr>
        <w:pStyle w:val="Textoindependiente"/>
        <w:ind w:left="171" w:right="8173"/>
        <w:jc w:val="center"/>
      </w:pPr>
      <w:r>
        <w:t>1.- Por cabeza de ganado:</w:t>
      </w:r>
    </w:p>
    <w:p w:rsidR="00C25680" w:rsidRDefault="00F04C40">
      <w:pPr>
        <w:pStyle w:val="Prrafodelista"/>
        <w:numPr>
          <w:ilvl w:val="1"/>
          <w:numId w:val="19"/>
        </w:numPr>
        <w:tabs>
          <w:tab w:val="left" w:pos="1133"/>
          <w:tab w:val="left" w:pos="5174"/>
        </w:tabs>
        <w:ind w:left="1132"/>
        <w:rPr>
          <w:sz w:val="20"/>
        </w:rPr>
      </w:pPr>
      <w:r>
        <w:rPr>
          <w:sz w:val="20"/>
        </w:rPr>
        <w:t>Vacuno,</w:t>
      </w:r>
      <w:r>
        <w:rPr>
          <w:spacing w:val="-3"/>
          <w:sz w:val="20"/>
        </w:rPr>
        <w:t xml:space="preserve"> </w:t>
      </w:r>
      <w:r>
        <w:rPr>
          <w:sz w:val="20"/>
        </w:rPr>
        <w:t>hembra</w:t>
      </w:r>
      <w:r>
        <w:rPr>
          <w:sz w:val="20"/>
        </w:rPr>
        <w:tab/>
        <w:t>$</w:t>
      </w:r>
      <w:r>
        <w:rPr>
          <w:spacing w:val="-2"/>
          <w:sz w:val="20"/>
        </w:rPr>
        <w:t xml:space="preserve"> </w:t>
      </w:r>
      <w:r>
        <w:rPr>
          <w:sz w:val="20"/>
        </w:rPr>
        <w:t>6.96</w:t>
      </w:r>
    </w:p>
    <w:p w:rsidR="00C25680" w:rsidRDefault="00F04C40">
      <w:pPr>
        <w:pStyle w:val="Prrafodelista"/>
        <w:numPr>
          <w:ilvl w:val="1"/>
          <w:numId w:val="19"/>
        </w:numPr>
        <w:tabs>
          <w:tab w:val="left" w:pos="1144"/>
          <w:tab w:val="left" w:pos="5174"/>
        </w:tabs>
        <w:spacing w:before="1"/>
        <w:ind w:left="1143" w:hanging="217"/>
        <w:rPr>
          <w:sz w:val="20"/>
        </w:rPr>
      </w:pPr>
      <w:r>
        <w:rPr>
          <w:sz w:val="20"/>
        </w:rPr>
        <w:t>Vacuno,</w:t>
      </w:r>
      <w:r>
        <w:rPr>
          <w:spacing w:val="-2"/>
          <w:sz w:val="20"/>
        </w:rPr>
        <w:t xml:space="preserve"> </w:t>
      </w:r>
      <w:r>
        <w:rPr>
          <w:sz w:val="20"/>
        </w:rPr>
        <w:t>macho</w:t>
      </w:r>
      <w:r>
        <w:rPr>
          <w:sz w:val="20"/>
        </w:rPr>
        <w:tab/>
        <w:t>$</w:t>
      </w:r>
      <w:r>
        <w:rPr>
          <w:spacing w:val="-2"/>
          <w:sz w:val="20"/>
        </w:rPr>
        <w:t xml:space="preserve"> </w:t>
      </w:r>
      <w:r>
        <w:rPr>
          <w:sz w:val="20"/>
        </w:rPr>
        <w:t>6.96</w:t>
      </w:r>
    </w:p>
    <w:p w:rsidR="00C25680" w:rsidRDefault="00F04C40">
      <w:pPr>
        <w:pStyle w:val="Prrafodelista"/>
        <w:numPr>
          <w:ilvl w:val="1"/>
          <w:numId w:val="19"/>
        </w:numPr>
        <w:tabs>
          <w:tab w:val="left" w:pos="1133"/>
          <w:tab w:val="left" w:pos="5174"/>
        </w:tabs>
        <w:spacing w:line="229" w:lineRule="exact"/>
        <w:ind w:left="1132"/>
        <w:rPr>
          <w:sz w:val="20"/>
        </w:rPr>
      </w:pPr>
      <w:r>
        <w:rPr>
          <w:sz w:val="20"/>
        </w:rPr>
        <w:t>Mayor Caballar, Asnal</w:t>
      </w:r>
      <w:r>
        <w:rPr>
          <w:spacing w:val="-4"/>
          <w:sz w:val="20"/>
        </w:rPr>
        <w:t xml:space="preserve"> </w:t>
      </w:r>
      <w:r>
        <w:rPr>
          <w:sz w:val="20"/>
        </w:rPr>
        <w:t>y</w:t>
      </w:r>
      <w:r>
        <w:rPr>
          <w:spacing w:val="-6"/>
          <w:sz w:val="20"/>
        </w:rPr>
        <w:t xml:space="preserve"> </w:t>
      </w:r>
      <w:r>
        <w:rPr>
          <w:sz w:val="20"/>
        </w:rPr>
        <w:t>Mular</w:t>
      </w:r>
      <w:r>
        <w:rPr>
          <w:sz w:val="20"/>
        </w:rPr>
        <w:tab/>
        <w:t>$</w:t>
      </w:r>
      <w:r>
        <w:rPr>
          <w:spacing w:val="-2"/>
          <w:sz w:val="20"/>
        </w:rPr>
        <w:t xml:space="preserve"> </w:t>
      </w:r>
      <w:r>
        <w:rPr>
          <w:sz w:val="20"/>
        </w:rPr>
        <w:t>6.96</w:t>
      </w:r>
    </w:p>
    <w:p w:rsidR="00C25680" w:rsidRDefault="00F04C40">
      <w:pPr>
        <w:pStyle w:val="Prrafodelista"/>
        <w:numPr>
          <w:ilvl w:val="1"/>
          <w:numId w:val="19"/>
        </w:numPr>
        <w:tabs>
          <w:tab w:val="left" w:pos="1144"/>
          <w:tab w:val="left" w:pos="5205"/>
        </w:tabs>
        <w:spacing w:line="229" w:lineRule="exact"/>
        <w:ind w:left="1143" w:hanging="217"/>
        <w:rPr>
          <w:sz w:val="20"/>
        </w:rPr>
      </w:pPr>
      <w:r>
        <w:rPr>
          <w:sz w:val="20"/>
        </w:rPr>
        <w:t>Porcino cuyo peso exceda</w:t>
      </w:r>
      <w:r>
        <w:rPr>
          <w:spacing w:val="-6"/>
          <w:sz w:val="20"/>
        </w:rPr>
        <w:t xml:space="preserve"> </w:t>
      </w:r>
      <w:r>
        <w:rPr>
          <w:sz w:val="20"/>
        </w:rPr>
        <w:t>los</w:t>
      </w:r>
      <w:r>
        <w:rPr>
          <w:spacing w:val="-2"/>
          <w:sz w:val="20"/>
        </w:rPr>
        <w:t xml:space="preserve"> </w:t>
      </w:r>
      <w:r>
        <w:rPr>
          <w:sz w:val="20"/>
        </w:rPr>
        <w:t>100kg</w:t>
      </w:r>
      <w:r>
        <w:rPr>
          <w:sz w:val="20"/>
        </w:rPr>
        <w:tab/>
        <w:t>$</w:t>
      </w:r>
      <w:r>
        <w:rPr>
          <w:spacing w:val="-1"/>
          <w:sz w:val="20"/>
        </w:rPr>
        <w:t xml:space="preserve"> </w:t>
      </w:r>
      <w:r>
        <w:rPr>
          <w:sz w:val="20"/>
        </w:rPr>
        <w:t>6.96</w:t>
      </w:r>
    </w:p>
    <w:p w:rsidR="00C25680" w:rsidRDefault="00F04C40">
      <w:pPr>
        <w:pStyle w:val="Prrafodelista"/>
        <w:numPr>
          <w:ilvl w:val="1"/>
          <w:numId w:val="19"/>
        </w:numPr>
        <w:tabs>
          <w:tab w:val="left" w:pos="1133"/>
          <w:tab w:val="left" w:pos="5174"/>
        </w:tabs>
        <w:spacing w:before="1"/>
        <w:ind w:left="1132"/>
        <w:rPr>
          <w:sz w:val="20"/>
        </w:rPr>
      </w:pPr>
      <w:r>
        <w:rPr>
          <w:sz w:val="20"/>
        </w:rPr>
        <w:t>Porcino</w:t>
      </w:r>
      <w:r>
        <w:rPr>
          <w:spacing w:val="-2"/>
          <w:sz w:val="20"/>
        </w:rPr>
        <w:t xml:space="preserve"> </w:t>
      </w:r>
      <w:r>
        <w:rPr>
          <w:sz w:val="20"/>
        </w:rPr>
        <w:t>adulto</w:t>
      </w:r>
      <w:r>
        <w:rPr>
          <w:sz w:val="20"/>
        </w:rPr>
        <w:tab/>
        <w:t>$</w:t>
      </w:r>
      <w:r>
        <w:rPr>
          <w:spacing w:val="-2"/>
          <w:sz w:val="20"/>
        </w:rPr>
        <w:t xml:space="preserve"> </w:t>
      </w:r>
      <w:r>
        <w:rPr>
          <w:sz w:val="20"/>
        </w:rPr>
        <w:t>6.92</w:t>
      </w:r>
    </w:p>
    <w:p w:rsidR="00C25680" w:rsidRDefault="00F04C40">
      <w:pPr>
        <w:pStyle w:val="Prrafodelista"/>
        <w:numPr>
          <w:ilvl w:val="1"/>
          <w:numId w:val="19"/>
        </w:numPr>
        <w:tabs>
          <w:tab w:val="left" w:pos="1108"/>
          <w:tab w:val="left" w:pos="5174"/>
        </w:tabs>
        <w:ind w:left="1107" w:hanging="181"/>
        <w:rPr>
          <w:sz w:val="20"/>
        </w:rPr>
      </w:pPr>
      <w:r>
        <w:rPr>
          <w:sz w:val="20"/>
        </w:rPr>
        <w:t>Cabrito</w:t>
      </w:r>
      <w:r>
        <w:rPr>
          <w:spacing w:val="1"/>
          <w:sz w:val="20"/>
        </w:rPr>
        <w:t xml:space="preserve"> </w:t>
      </w:r>
      <w:r>
        <w:rPr>
          <w:sz w:val="20"/>
        </w:rPr>
        <w:t>y</w:t>
      </w:r>
      <w:r>
        <w:rPr>
          <w:spacing w:val="-3"/>
          <w:sz w:val="20"/>
        </w:rPr>
        <w:t xml:space="preserve"> </w:t>
      </w:r>
      <w:r>
        <w:rPr>
          <w:sz w:val="20"/>
        </w:rPr>
        <w:t>Lanar</w:t>
      </w:r>
      <w:r>
        <w:rPr>
          <w:sz w:val="20"/>
        </w:rPr>
        <w:tab/>
        <w:t>$</w:t>
      </w:r>
      <w:r>
        <w:rPr>
          <w:spacing w:val="-2"/>
          <w:sz w:val="20"/>
        </w:rPr>
        <w:t xml:space="preserve"> </w:t>
      </w:r>
      <w:r>
        <w:rPr>
          <w:sz w:val="20"/>
        </w:rPr>
        <w:t>3.53</w:t>
      </w:r>
    </w:p>
    <w:p w:rsidR="00C25680" w:rsidRDefault="00F04C40">
      <w:pPr>
        <w:pStyle w:val="Prrafodelista"/>
        <w:numPr>
          <w:ilvl w:val="1"/>
          <w:numId w:val="19"/>
        </w:numPr>
        <w:tabs>
          <w:tab w:val="left" w:pos="1142"/>
          <w:tab w:val="left" w:pos="5167"/>
        </w:tabs>
        <w:ind w:left="1141" w:hanging="215"/>
        <w:rPr>
          <w:sz w:val="20"/>
        </w:rPr>
      </w:pPr>
      <w:r>
        <w:rPr>
          <w:sz w:val="20"/>
        </w:rPr>
        <w:t>Cabrito</w:t>
      </w:r>
      <w:r>
        <w:rPr>
          <w:spacing w:val="-1"/>
          <w:sz w:val="20"/>
        </w:rPr>
        <w:t xml:space="preserve"> </w:t>
      </w:r>
      <w:r>
        <w:rPr>
          <w:sz w:val="20"/>
        </w:rPr>
        <w:t>pieza</w:t>
      </w:r>
      <w:r>
        <w:rPr>
          <w:sz w:val="20"/>
        </w:rPr>
        <w:tab/>
        <w:t>$</w:t>
      </w:r>
      <w:r>
        <w:rPr>
          <w:spacing w:val="-1"/>
          <w:sz w:val="20"/>
        </w:rPr>
        <w:t xml:space="preserve"> </w:t>
      </w:r>
      <w:r>
        <w:rPr>
          <w:sz w:val="20"/>
        </w:rPr>
        <w:t>3.53</w:t>
      </w:r>
    </w:p>
    <w:p w:rsidR="00C25680" w:rsidRDefault="00C25680">
      <w:pPr>
        <w:pStyle w:val="Textoindependiente"/>
        <w:spacing w:before="1"/>
      </w:pPr>
    </w:p>
    <w:p w:rsidR="00C25680" w:rsidRDefault="00F04C40">
      <w:pPr>
        <w:pStyle w:val="Textoindependiente"/>
        <w:ind w:left="217"/>
      </w:pPr>
      <w:r>
        <w:t>Todo ganado sacrificado en rastros, mataderos y empacadoras autorizadas, estarán sujetas a las tarifas señaladas en el presente Artículo.</w:t>
      </w:r>
    </w:p>
    <w:p w:rsidR="00C25680" w:rsidRDefault="00C25680">
      <w:pPr>
        <w:pStyle w:val="Textoindependiente"/>
        <w:spacing w:before="4"/>
      </w:pPr>
    </w:p>
    <w:p w:rsidR="00C25680" w:rsidRDefault="00F04C40">
      <w:pPr>
        <w:pStyle w:val="Ttulo4"/>
        <w:spacing w:before="1"/>
        <w:ind w:right="2096"/>
      </w:pPr>
      <w:r>
        <w:t>SECCIÓN III</w:t>
      </w:r>
    </w:p>
    <w:p w:rsidR="00C25680" w:rsidRDefault="00F04C40">
      <w:pPr>
        <w:ind w:left="3295"/>
        <w:rPr>
          <w:b/>
          <w:sz w:val="20"/>
        </w:rPr>
      </w:pPr>
      <w:r>
        <w:rPr>
          <w:b/>
          <w:sz w:val="20"/>
        </w:rPr>
        <w:t>DE LOS SERVICIOS DE SEGURIDAD PÚBLICA</w:t>
      </w:r>
    </w:p>
    <w:p w:rsidR="00C25680" w:rsidRDefault="00C25680">
      <w:pPr>
        <w:pStyle w:val="Textoindependiente"/>
        <w:spacing w:before="7"/>
        <w:rPr>
          <w:b/>
          <w:sz w:val="19"/>
        </w:rPr>
      </w:pPr>
    </w:p>
    <w:p w:rsidR="00C25680" w:rsidRDefault="00F04C40">
      <w:pPr>
        <w:pStyle w:val="Textoindependiente"/>
        <w:spacing w:before="1"/>
        <w:ind w:left="217" w:right="273"/>
        <w:jc w:val="both"/>
      </w:pPr>
      <w:r>
        <w:rPr>
          <w:b/>
        </w:rPr>
        <w:t xml:space="preserve">ARTÍCULO 12.- </w:t>
      </w:r>
      <w:r>
        <w:t>Son objeto de este derecho los servicios prestados por las autoridades municipales en materia de seguridad pública, conforme a las disposiciones reglamentarias que rijan en el Municipio. Los Servicios de Seguridad Pública comprenden las actividades de vigilancia que se otorguen a toda clase de establecimientos que presten servicios públicos a solicitud de éstos o de oficio, cuando la autoridad municipal correspondiente lo juzgue necesario o conveniente.</w:t>
      </w:r>
    </w:p>
    <w:p w:rsidR="00C25680" w:rsidRDefault="00C25680">
      <w:pPr>
        <w:pStyle w:val="Textoindependiente"/>
        <w:spacing w:before="11"/>
        <w:rPr>
          <w:sz w:val="19"/>
        </w:rPr>
      </w:pPr>
    </w:p>
    <w:p w:rsidR="00C25680" w:rsidRDefault="00F04C40">
      <w:pPr>
        <w:pStyle w:val="Textoindependiente"/>
        <w:ind w:left="217"/>
      </w:pPr>
      <w:r>
        <w:t>El pago de este derecho se efectuará de acuerdo a las cuotas siguientes:</w:t>
      </w:r>
    </w:p>
    <w:p w:rsidR="00C25680" w:rsidRDefault="00C25680">
      <w:pPr>
        <w:pStyle w:val="Textoindependiente"/>
        <w:spacing w:before="9"/>
        <w:rPr>
          <w:sz w:val="19"/>
        </w:rPr>
      </w:pPr>
    </w:p>
    <w:p w:rsidR="00C25680" w:rsidRDefault="00F04C40">
      <w:pPr>
        <w:pStyle w:val="Textoindependiente"/>
        <w:spacing w:before="1" w:line="480" w:lineRule="auto"/>
        <w:ind w:left="217" w:right="7153"/>
      </w:pPr>
      <w:r>
        <w:t>I.- Seguridad de comercios $ 13.00 mensual. II.- Seguridad para fiesta $ 193.00 por noche.</w:t>
      </w:r>
    </w:p>
    <w:p w:rsidR="00C25680" w:rsidRDefault="00F04C40">
      <w:pPr>
        <w:pStyle w:val="Textoindependiente"/>
        <w:spacing w:before="1"/>
        <w:ind w:left="217"/>
      </w:pPr>
      <w:r>
        <w:t>III.- Seguridad para eventos públicos eventuales $ 128.00 por elemento.</w:t>
      </w:r>
    </w:p>
    <w:p w:rsidR="00C25680" w:rsidRDefault="00C25680">
      <w:pPr>
        <w:pStyle w:val="Textoindependiente"/>
        <w:spacing w:before="4"/>
      </w:pPr>
    </w:p>
    <w:p w:rsidR="00C25680" w:rsidRDefault="00F04C40">
      <w:pPr>
        <w:pStyle w:val="Ttulo4"/>
        <w:ind w:right="2099"/>
      </w:pPr>
      <w:r>
        <w:t>SECCIÓN IV</w:t>
      </w:r>
    </w:p>
    <w:p w:rsidR="00C25680" w:rsidRDefault="00F04C40">
      <w:pPr>
        <w:ind w:left="2096" w:right="2100"/>
        <w:jc w:val="center"/>
        <w:rPr>
          <w:b/>
          <w:sz w:val="20"/>
        </w:rPr>
      </w:pPr>
      <w:r>
        <w:rPr>
          <w:b/>
          <w:sz w:val="20"/>
        </w:rPr>
        <w:t>DE LOS SERVICIOS EN PANTEONES</w:t>
      </w:r>
    </w:p>
    <w:p w:rsidR="00C25680" w:rsidRDefault="00C25680">
      <w:pPr>
        <w:pStyle w:val="Textoindependiente"/>
        <w:spacing w:before="8"/>
        <w:rPr>
          <w:b/>
          <w:sz w:val="19"/>
        </w:rPr>
      </w:pPr>
    </w:p>
    <w:p w:rsidR="00C25680" w:rsidRDefault="00F04C40">
      <w:pPr>
        <w:pStyle w:val="Textoindependiente"/>
        <w:ind w:left="217"/>
      </w:pPr>
      <w:r>
        <w:rPr>
          <w:b/>
        </w:rPr>
        <w:t xml:space="preserve">ARTÍCULO 13.- </w:t>
      </w:r>
      <w:r>
        <w:t>Es objeto de este derecho, la prestación de servicios relacionados con la vigilancia, administración, limpieza, reglamentación de panteones y otros actos afines a la inhumación o exhumación de cadáveres en el Municipio.</w:t>
      </w:r>
    </w:p>
    <w:p w:rsidR="00C25680" w:rsidRDefault="00C25680">
      <w:pPr>
        <w:pStyle w:val="Textoindependiente"/>
        <w:spacing w:before="10"/>
        <w:rPr>
          <w:sz w:val="19"/>
        </w:rPr>
      </w:pPr>
    </w:p>
    <w:p w:rsidR="00C25680" w:rsidRDefault="00F04C40">
      <w:pPr>
        <w:pStyle w:val="Textoindependiente"/>
        <w:ind w:left="217"/>
      </w:pPr>
      <w:r>
        <w:t>Por de este derecho se causará conforme a la tarifa siguiente:</w:t>
      </w:r>
    </w:p>
    <w:p w:rsidR="00C25680" w:rsidRDefault="00C25680">
      <w:pPr>
        <w:pStyle w:val="Textoindependiente"/>
        <w:spacing w:before="1"/>
      </w:pPr>
    </w:p>
    <w:p w:rsidR="00C25680" w:rsidRDefault="00F04C40">
      <w:pPr>
        <w:pStyle w:val="Textoindependiente"/>
        <w:spacing w:line="480" w:lineRule="auto"/>
        <w:ind w:left="217" w:right="8477"/>
      </w:pPr>
      <w:r>
        <w:t>I.- Por inhumación $ 90.00. II.- Por exhumación $ 61.00.</w:t>
      </w:r>
    </w:p>
    <w:p w:rsidR="00C25680" w:rsidRDefault="00F04C40">
      <w:pPr>
        <w:pStyle w:val="Textoindependiente"/>
        <w:spacing w:line="229" w:lineRule="exact"/>
        <w:ind w:left="217"/>
      </w:pPr>
      <w:r>
        <w:t>III.- Por otro tipo de servicio $ 90.00.</w:t>
      </w:r>
    </w:p>
    <w:p w:rsidR="00C25680" w:rsidRDefault="00C25680">
      <w:pPr>
        <w:pStyle w:val="Textoindependiente"/>
        <w:spacing w:before="6"/>
      </w:pPr>
    </w:p>
    <w:p w:rsidR="00C25680" w:rsidRDefault="00F04C40">
      <w:pPr>
        <w:pStyle w:val="Ttulo4"/>
        <w:ind w:right="2099"/>
      </w:pPr>
      <w:r>
        <w:t>SECCIÓN V</w:t>
      </w:r>
    </w:p>
    <w:p w:rsidR="00C25680" w:rsidRDefault="00F04C40">
      <w:pPr>
        <w:spacing w:before="1"/>
        <w:ind w:left="2096" w:right="2099"/>
        <w:jc w:val="center"/>
        <w:rPr>
          <w:b/>
          <w:sz w:val="20"/>
        </w:rPr>
      </w:pPr>
      <w:r>
        <w:rPr>
          <w:b/>
          <w:sz w:val="20"/>
        </w:rPr>
        <w:t>DE LOS SERVICIOS DE TRÁNSITO</w:t>
      </w:r>
    </w:p>
    <w:p w:rsidR="00C25680" w:rsidRDefault="00C25680">
      <w:pPr>
        <w:pStyle w:val="Textoindependiente"/>
        <w:spacing w:before="5"/>
        <w:rPr>
          <w:b/>
          <w:sz w:val="19"/>
        </w:rPr>
      </w:pPr>
    </w:p>
    <w:p w:rsidR="00C25680" w:rsidRDefault="00F04C40">
      <w:pPr>
        <w:pStyle w:val="Textoindependiente"/>
        <w:ind w:left="217"/>
      </w:pPr>
      <w:r>
        <w:rPr>
          <w:b/>
        </w:rPr>
        <w:t xml:space="preserve">ARTÍCULO 14.- </w:t>
      </w:r>
      <w:r>
        <w:t>Son objeto de estos derechos, los servicios que presten las autoridades en materia de tránsito municipal por los siguientes conceptos:</w:t>
      </w:r>
    </w:p>
    <w:p w:rsidR="00C25680" w:rsidRDefault="00C25680">
      <w:pPr>
        <w:pStyle w:val="Textoindependiente"/>
        <w:spacing w:before="1"/>
      </w:pPr>
    </w:p>
    <w:p w:rsidR="00C25680" w:rsidRDefault="00F04C40">
      <w:pPr>
        <w:pStyle w:val="Textoindependiente"/>
        <w:ind w:left="205"/>
      </w:pPr>
      <w:r>
        <w:t>I.- Permiso de ruta anual $ 122.50.</w:t>
      </w:r>
    </w:p>
    <w:p w:rsidR="00C25680" w:rsidRDefault="00C25680">
      <w:pPr>
        <w:pStyle w:val="Textoindependiente"/>
        <w:spacing w:before="10"/>
        <w:rPr>
          <w:sz w:val="19"/>
        </w:rPr>
      </w:pPr>
    </w:p>
    <w:p w:rsidR="00C25680" w:rsidRDefault="00F04C40">
      <w:pPr>
        <w:pStyle w:val="Textoindependiente"/>
        <w:ind w:left="205"/>
      </w:pPr>
      <w:r>
        <w:t>II.- Expedición de licencias para ocupación de la vía pública por vehículos de alquiler $ 122.50 anuales por vehículo.</w:t>
      </w:r>
    </w:p>
    <w:p w:rsidR="00C25680" w:rsidRDefault="00C25680">
      <w:pPr>
        <w:pStyle w:val="Textoindependiente"/>
        <w:spacing w:before="1"/>
      </w:pPr>
    </w:p>
    <w:p w:rsidR="00C25680" w:rsidRDefault="00F04C40">
      <w:pPr>
        <w:pStyle w:val="Textoindependiente"/>
        <w:spacing w:line="480" w:lineRule="auto"/>
        <w:ind w:left="205" w:right="286"/>
      </w:pPr>
      <w:r>
        <w:t>III.- Expedición de licencias para estacionamientos exclusivos para carga y descarga y/o estacionamiento exclusivo $ 122.50 anual. IV.- Examen médico a conductores $ 35.00 por persona.</w:t>
      </w:r>
    </w:p>
    <w:p w:rsidR="00C25680" w:rsidRDefault="00C25680">
      <w:pPr>
        <w:spacing w:line="480" w:lineRule="auto"/>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4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48" name="Line 13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B7C20B" id="Group 13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A/Lt0MggIA&#10;AJoFAAAOAAAAAAAAAAAAAAAAAC4CAABkcnMvZTJvRG9jLnhtbFBLAQItABQABgAIAAAAIQD6xXTy&#10;2wAAAAQBAAAPAAAAAAAAAAAAAAAAANwEAABkcnMvZG93bnJldi54bWxQSwUGAAAAAAQABADzAAAA&#10;5AUAAAAA&#10;">
                <v:line id="Line 13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GM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bUYxwAAANwAAAAPAAAAAAAA&#10;AAAAAAAAAKECAABkcnMvZG93bnJldi54bWxQSwUGAAAAAAQABAD5AAAAlQMAAAAA&#10;"/>
                <w10:anchorlock/>
              </v:group>
            </w:pict>
          </mc:Fallback>
        </mc:AlternateContent>
      </w:r>
    </w:p>
    <w:p w:rsidR="00C25680" w:rsidRDefault="00F04C40">
      <w:pPr>
        <w:pStyle w:val="Ttulo4"/>
        <w:ind w:right="2101"/>
      </w:pPr>
      <w:r>
        <w:t>CAPÍTULO OCTAVO</w:t>
      </w:r>
    </w:p>
    <w:p w:rsidR="00C25680" w:rsidRDefault="00F04C40">
      <w:pPr>
        <w:ind w:left="2734" w:right="2739"/>
        <w:jc w:val="center"/>
        <w:rPr>
          <w:b/>
          <w:sz w:val="20"/>
        </w:rPr>
      </w:pPr>
      <w:r>
        <w:rPr>
          <w:b/>
          <w:sz w:val="20"/>
        </w:rPr>
        <w:t>DE LOS DERECHOS POR EXPEDICIÓN DE LICENCIAS, PERMISOS, AUTORIZACIONES Y CONCESIONES SECCIÓN I</w:t>
      </w:r>
    </w:p>
    <w:p w:rsidR="00C25680" w:rsidRDefault="00F04C40">
      <w:pPr>
        <w:spacing w:before="2"/>
        <w:ind w:left="2567"/>
        <w:rPr>
          <w:b/>
          <w:sz w:val="20"/>
        </w:rPr>
      </w:pPr>
      <w:r>
        <w:rPr>
          <w:b/>
          <w:sz w:val="20"/>
        </w:rPr>
        <w:t>POR LA EXPEDICION DE LICENCIAS PARA CONSTRUCCIÓN</w:t>
      </w:r>
    </w:p>
    <w:p w:rsidR="00C25680" w:rsidRDefault="00C25680">
      <w:pPr>
        <w:pStyle w:val="Textoindependiente"/>
        <w:spacing w:before="5"/>
        <w:rPr>
          <w:b/>
          <w:sz w:val="19"/>
        </w:rPr>
      </w:pPr>
    </w:p>
    <w:p w:rsidR="00C25680" w:rsidRDefault="00F04C40">
      <w:pPr>
        <w:pStyle w:val="Textoindependiente"/>
        <w:ind w:left="217" w:right="275"/>
      </w:pPr>
      <w:r>
        <w:rPr>
          <w:b/>
        </w:rPr>
        <w:t xml:space="preserve">ARTÍCULO 15.- </w:t>
      </w:r>
      <w:r>
        <w:t>Son objeto de estos derechos, la expedición de licencias por los conceptos siguientes y se cubrirán conforme a la tarifa en cada uno de ellos señalada:</w:t>
      </w:r>
    </w:p>
    <w:p w:rsidR="00C25680" w:rsidRDefault="00C25680">
      <w:pPr>
        <w:pStyle w:val="Textoindependiente"/>
        <w:spacing w:before="1"/>
      </w:pPr>
    </w:p>
    <w:p w:rsidR="00C25680" w:rsidRDefault="00F04C40">
      <w:pPr>
        <w:pStyle w:val="Textoindependiente"/>
        <w:ind w:left="926" w:right="3879" w:hanging="709"/>
      </w:pPr>
      <w:r>
        <w:t>I.- Por demolición de fincas, el metro cuadrado en cada una de sus plantas, a razón de: 1.- Tipo A $ 0.56</w:t>
      </w:r>
      <w:r>
        <w:rPr>
          <w:spacing w:val="-2"/>
        </w:rPr>
        <w:t xml:space="preserve"> </w:t>
      </w:r>
      <w:r>
        <w:t>m2.</w:t>
      </w:r>
    </w:p>
    <w:p w:rsidR="00C25680" w:rsidRDefault="00F04C40">
      <w:pPr>
        <w:pStyle w:val="Textoindependiente"/>
        <w:spacing w:line="228" w:lineRule="exact"/>
        <w:ind w:left="926"/>
      </w:pPr>
      <w:r>
        <w:t>2.- Tipo  B  $ 0.28</w:t>
      </w:r>
      <w:r>
        <w:rPr>
          <w:spacing w:val="-8"/>
        </w:rPr>
        <w:t xml:space="preserve"> </w:t>
      </w:r>
      <w:r>
        <w:t>m2.</w:t>
      </w:r>
    </w:p>
    <w:p w:rsidR="00C25680" w:rsidRDefault="00F04C40">
      <w:pPr>
        <w:pStyle w:val="Textoindependiente"/>
        <w:spacing w:before="1"/>
        <w:ind w:left="926"/>
      </w:pPr>
      <w:r>
        <w:t>3.- Tipo  C  $ 0.11</w:t>
      </w:r>
      <w:r>
        <w:rPr>
          <w:spacing w:val="-8"/>
        </w:rPr>
        <w:t xml:space="preserve"> </w:t>
      </w:r>
      <w:r>
        <w:t>m2.</w:t>
      </w:r>
    </w:p>
    <w:p w:rsidR="00C25680" w:rsidRDefault="00C25680">
      <w:pPr>
        <w:pStyle w:val="Textoindependiente"/>
      </w:pPr>
    </w:p>
    <w:p w:rsidR="00C25680" w:rsidRDefault="00F04C40">
      <w:pPr>
        <w:pStyle w:val="Textoindependiente"/>
        <w:ind w:left="217"/>
      </w:pPr>
      <w:r>
        <w:t>II.- Por construcciones se cobrará por cada m2 en cada una de sus plantas de acuerdo con las siguientes clasificaciones.</w:t>
      </w:r>
    </w:p>
    <w:p w:rsidR="00C25680" w:rsidRDefault="00F04C40">
      <w:pPr>
        <w:pStyle w:val="Textoindependiente"/>
        <w:tabs>
          <w:tab w:val="left" w:pos="3751"/>
        </w:tabs>
        <w:spacing w:before="1"/>
        <w:ind w:left="926"/>
      </w:pPr>
      <w:r>
        <w:t>1.-</w:t>
      </w:r>
      <w:r>
        <w:rPr>
          <w:spacing w:val="-4"/>
        </w:rPr>
        <w:t xml:space="preserve"> </w:t>
      </w:r>
      <w:r>
        <w:t>Primera</w:t>
      </w:r>
      <w:r>
        <w:rPr>
          <w:spacing w:val="-1"/>
        </w:rPr>
        <w:t xml:space="preserve"> </w:t>
      </w:r>
      <w:r>
        <w:t>categoría</w:t>
      </w:r>
      <w:r>
        <w:tab/>
        <w:t>$ 0.11</w:t>
      </w:r>
      <w:r>
        <w:rPr>
          <w:spacing w:val="-4"/>
        </w:rPr>
        <w:t xml:space="preserve"> </w:t>
      </w:r>
      <w:r>
        <w:t>m2.</w:t>
      </w:r>
    </w:p>
    <w:p w:rsidR="00C25680" w:rsidRDefault="00F04C40">
      <w:pPr>
        <w:pStyle w:val="Textoindependiente"/>
        <w:tabs>
          <w:tab w:val="left" w:pos="3751"/>
        </w:tabs>
        <w:spacing w:line="229" w:lineRule="exact"/>
        <w:ind w:left="926"/>
      </w:pPr>
      <w:r>
        <w:t>2.-</w:t>
      </w:r>
      <w:r>
        <w:rPr>
          <w:spacing w:val="-4"/>
        </w:rPr>
        <w:t xml:space="preserve"> </w:t>
      </w:r>
      <w:r>
        <w:t>Segunda</w:t>
      </w:r>
      <w:r>
        <w:rPr>
          <w:spacing w:val="-2"/>
        </w:rPr>
        <w:t xml:space="preserve"> </w:t>
      </w:r>
      <w:r>
        <w:t>categoría</w:t>
      </w:r>
      <w:r>
        <w:tab/>
        <w:t>$ 0.17</w:t>
      </w:r>
      <w:r>
        <w:rPr>
          <w:spacing w:val="-4"/>
        </w:rPr>
        <w:t xml:space="preserve"> </w:t>
      </w:r>
      <w:r>
        <w:t>m2.</w:t>
      </w:r>
    </w:p>
    <w:p w:rsidR="00C25680" w:rsidRDefault="00F04C40">
      <w:pPr>
        <w:pStyle w:val="Textoindependiente"/>
        <w:tabs>
          <w:tab w:val="left" w:pos="3758"/>
        </w:tabs>
        <w:spacing w:line="229" w:lineRule="exact"/>
        <w:ind w:left="926"/>
      </w:pPr>
      <w:r>
        <w:t>3.-</w:t>
      </w:r>
      <w:r>
        <w:rPr>
          <w:spacing w:val="-3"/>
        </w:rPr>
        <w:t xml:space="preserve"> </w:t>
      </w:r>
      <w:r>
        <w:t>Tercera</w:t>
      </w:r>
      <w:r>
        <w:rPr>
          <w:spacing w:val="-1"/>
        </w:rPr>
        <w:t xml:space="preserve"> </w:t>
      </w:r>
      <w:r>
        <w:t>categoría</w:t>
      </w:r>
      <w:r>
        <w:tab/>
        <w:t>$ 0.11</w:t>
      </w:r>
      <w:r>
        <w:rPr>
          <w:spacing w:val="-5"/>
        </w:rPr>
        <w:t xml:space="preserve"> </w:t>
      </w:r>
      <w:r>
        <w:t>m2.</w:t>
      </w:r>
    </w:p>
    <w:p w:rsidR="00C25680" w:rsidRDefault="00F04C40">
      <w:pPr>
        <w:pStyle w:val="Textoindependiente"/>
        <w:tabs>
          <w:tab w:val="left" w:pos="3758"/>
        </w:tabs>
        <w:spacing w:before="1"/>
        <w:ind w:left="926"/>
      </w:pPr>
      <w:r>
        <w:t>4.-</w:t>
      </w:r>
      <w:r>
        <w:rPr>
          <w:spacing w:val="-4"/>
        </w:rPr>
        <w:t xml:space="preserve"> </w:t>
      </w:r>
      <w:r>
        <w:t>Cuarta</w:t>
      </w:r>
      <w:r>
        <w:rPr>
          <w:spacing w:val="-1"/>
        </w:rPr>
        <w:t xml:space="preserve"> </w:t>
      </w:r>
      <w:r>
        <w:t>categoría</w:t>
      </w:r>
      <w:r>
        <w:tab/>
        <w:t>$ 0.06</w:t>
      </w:r>
      <w:r>
        <w:rPr>
          <w:spacing w:val="-5"/>
        </w:rPr>
        <w:t xml:space="preserve"> </w:t>
      </w:r>
      <w:r>
        <w:t>m2.</w:t>
      </w:r>
    </w:p>
    <w:p w:rsidR="00C25680" w:rsidRDefault="00C25680">
      <w:pPr>
        <w:pStyle w:val="Textoindependiente"/>
        <w:spacing w:before="1"/>
      </w:pPr>
    </w:p>
    <w:p w:rsidR="00C25680" w:rsidRDefault="00F04C40">
      <w:pPr>
        <w:pStyle w:val="Textoindependiente"/>
        <w:ind w:left="217" w:right="260"/>
      </w:pPr>
      <w:r>
        <w:t>III.- Las modificaciones mayores, reconstrucciones, ornamentaciones o decoraciones, causara un derecho del 2% sobre el valor de la inversión a</w:t>
      </w:r>
      <w:r>
        <w:rPr>
          <w:spacing w:val="-2"/>
        </w:rPr>
        <w:t xml:space="preserve"> </w:t>
      </w:r>
      <w:r>
        <w:t>realizar.</w:t>
      </w:r>
    </w:p>
    <w:p w:rsidR="00C25680" w:rsidRDefault="00C25680">
      <w:pPr>
        <w:pStyle w:val="Textoindependiente"/>
        <w:spacing w:before="10"/>
        <w:rPr>
          <w:sz w:val="19"/>
        </w:rPr>
      </w:pPr>
    </w:p>
    <w:p w:rsidR="00C25680" w:rsidRDefault="00F04C40">
      <w:pPr>
        <w:pStyle w:val="Textoindependiente"/>
        <w:ind w:left="217" w:right="610"/>
      </w:pPr>
      <w:r>
        <w:t>IV.- Las construcciones de superficies horizontales al descubierto o con techos, o recubiertos de pisos, pavimento, pagaran de acuerdo a lo</w:t>
      </w:r>
      <w:r>
        <w:rPr>
          <w:spacing w:val="1"/>
        </w:rPr>
        <w:t xml:space="preserve"> </w:t>
      </w:r>
      <w:r>
        <w:t>siguiente:</w:t>
      </w:r>
    </w:p>
    <w:p w:rsidR="00C25680" w:rsidRDefault="00F04C40">
      <w:pPr>
        <w:pStyle w:val="Textoindependiente"/>
        <w:spacing w:before="1"/>
        <w:ind w:left="926"/>
      </w:pPr>
      <w:r>
        <w:t>1.- Construcciones de 1 a. Categoría $</w:t>
      </w:r>
      <w:r>
        <w:rPr>
          <w:spacing w:val="-14"/>
        </w:rPr>
        <w:t xml:space="preserve"> </w:t>
      </w:r>
      <w:r>
        <w:t>0.06.</w:t>
      </w:r>
    </w:p>
    <w:p w:rsidR="00C25680" w:rsidRDefault="00F04C40">
      <w:pPr>
        <w:pStyle w:val="Textoindependiente"/>
        <w:spacing w:before="1"/>
        <w:ind w:left="926"/>
      </w:pPr>
      <w:r>
        <w:t>2.- Construcciones de 2 a. Categoría $</w:t>
      </w:r>
      <w:r>
        <w:rPr>
          <w:spacing w:val="-14"/>
        </w:rPr>
        <w:t xml:space="preserve"> </w:t>
      </w:r>
      <w:r>
        <w:t>0.06.</w:t>
      </w:r>
    </w:p>
    <w:p w:rsidR="00C25680" w:rsidRDefault="00F04C40">
      <w:pPr>
        <w:pStyle w:val="Textoindependiente"/>
        <w:ind w:left="926"/>
      </w:pPr>
      <w:r>
        <w:t>3.- Construcciones de 3 a. Categoría $</w:t>
      </w:r>
      <w:r>
        <w:rPr>
          <w:spacing w:val="-14"/>
        </w:rPr>
        <w:t xml:space="preserve"> </w:t>
      </w:r>
      <w:r>
        <w:t>0.03.</w:t>
      </w:r>
    </w:p>
    <w:p w:rsidR="00C25680" w:rsidRDefault="00F04C40">
      <w:pPr>
        <w:pStyle w:val="Textoindependiente"/>
        <w:spacing w:before="1"/>
        <w:ind w:left="926"/>
      </w:pPr>
      <w:r>
        <w:t>4.- Construcciones de 4 a. Categoría $</w:t>
      </w:r>
      <w:r>
        <w:rPr>
          <w:spacing w:val="-14"/>
        </w:rPr>
        <w:t xml:space="preserve"> </w:t>
      </w:r>
      <w:r>
        <w:t>0.02.</w:t>
      </w:r>
    </w:p>
    <w:p w:rsidR="00C25680" w:rsidRDefault="00C25680">
      <w:pPr>
        <w:pStyle w:val="Textoindependiente"/>
        <w:spacing w:before="9"/>
        <w:rPr>
          <w:sz w:val="19"/>
        </w:rPr>
      </w:pPr>
    </w:p>
    <w:p w:rsidR="00C25680" w:rsidRDefault="00F04C40">
      <w:pPr>
        <w:pStyle w:val="Textoindependiente"/>
        <w:spacing w:before="1" w:line="480" w:lineRule="auto"/>
        <w:ind w:left="217" w:right="4790"/>
      </w:pPr>
      <w:r>
        <w:t>V.- En el caso de albercas, por cada m3 de su capacidad, se cobrará $ 1.70. VI.- En caso de bardas, se cobrará $ 1.30 por metro lineal.</w:t>
      </w:r>
    </w:p>
    <w:p w:rsidR="00C25680" w:rsidRDefault="00F04C40">
      <w:pPr>
        <w:pStyle w:val="Textoindependiente"/>
        <w:spacing w:line="230" w:lineRule="exact"/>
        <w:ind w:left="217"/>
      </w:pPr>
      <w:r>
        <w:t>VII.- Excavaciones por subterráneo, pagarán por m3 de $ 0.11.</w:t>
      </w:r>
    </w:p>
    <w:p w:rsidR="00C25680" w:rsidRDefault="00C25680">
      <w:pPr>
        <w:pStyle w:val="Textoindependiente"/>
      </w:pPr>
    </w:p>
    <w:p w:rsidR="00C25680" w:rsidRDefault="00F04C40">
      <w:pPr>
        <w:pStyle w:val="Textoindependiente"/>
        <w:ind w:left="217" w:right="579"/>
      </w:pPr>
      <w:r>
        <w:t>VIII.- La construcción de obras lineales con excavaciones o sin ellas para drenaje, tubería, residencia, edificios o conducciones aéreas, pagaran por metro lineal de $ 0.32 a $ 0.54.</w:t>
      </w:r>
    </w:p>
    <w:p w:rsidR="00C25680" w:rsidRDefault="00C25680">
      <w:pPr>
        <w:pStyle w:val="Textoindependiente"/>
        <w:spacing w:before="1"/>
      </w:pPr>
    </w:p>
    <w:p w:rsidR="00C25680" w:rsidRDefault="00F04C40">
      <w:pPr>
        <w:pStyle w:val="Textoindependiente"/>
        <w:spacing w:before="1"/>
        <w:ind w:left="217"/>
      </w:pPr>
      <w:r>
        <w:t>IX.- Por ocupación de banquetas, además del pago anterior se pagarán $ 0.96 por día de ocupación.</w:t>
      </w:r>
    </w:p>
    <w:p w:rsidR="00C25680" w:rsidRDefault="00C25680">
      <w:pPr>
        <w:pStyle w:val="Textoindependiente"/>
        <w:spacing w:before="9"/>
        <w:rPr>
          <w:sz w:val="19"/>
        </w:rPr>
      </w:pPr>
    </w:p>
    <w:p w:rsidR="00C25680" w:rsidRDefault="00F04C40">
      <w:pPr>
        <w:pStyle w:val="Textoindependiente"/>
        <w:spacing w:before="1"/>
        <w:ind w:left="217"/>
      </w:pPr>
      <w:r>
        <w:t>X.- Por la expedición de permiso de construcción y remodelación de las instalaciones que sean centrales productoras de energía termoeléctrica, térmica solar, hidroeléctrica, eólica, fotovoltaica, aerogeneradores, o similares, se cobrará la cantidad de</w:t>
      </w:r>
    </w:p>
    <w:p w:rsidR="00C25680" w:rsidRDefault="00F04C40">
      <w:pPr>
        <w:pStyle w:val="Textoindependiente"/>
        <w:ind w:left="217"/>
      </w:pPr>
      <w:r>
        <w:t>$ 44,563.00 por permiso para cada aerogenerador o unidad.</w:t>
      </w:r>
    </w:p>
    <w:p w:rsidR="00C25680" w:rsidRDefault="00C25680">
      <w:pPr>
        <w:pStyle w:val="Textoindependiente"/>
        <w:spacing w:before="1"/>
      </w:pPr>
    </w:p>
    <w:p w:rsidR="00C25680" w:rsidRDefault="00F04C40">
      <w:pPr>
        <w:pStyle w:val="Textoindependiente"/>
        <w:ind w:left="217" w:right="404"/>
      </w:pPr>
      <w:r>
        <w:t>XI.- Por la expedición de permiso de construcción y remodelación de la instalación dedicada a la explotación del gas de lutitas o gas shale, se cobrará la cantidad de $ 44,563.00 por permiso para cada</w:t>
      </w:r>
      <w:r>
        <w:rPr>
          <w:spacing w:val="-4"/>
        </w:rPr>
        <w:t xml:space="preserve"> </w:t>
      </w:r>
      <w:r>
        <w:t>unidad.</w:t>
      </w:r>
    </w:p>
    <w:p w:rsidR="00C25680" w:rsidRDefault="00C25680">
      <w:pPr>
        <w:pStyle w:val="Textoindependiente"/>
        <w:spacing w:before="10"/>
        <w:rPr>
          <w:sz w:val="19"/>
        </w:rPr>
      </w:pPr>
    </w:p>
    <w:p w:rsidR="00C25680" w:rsidRDefault="00F04C40">
      <w:pPr>
        <w:pStyle w:val="Textoindependiente"/>
        <w:spacing w:before="1"/>
        <w:ind w:left="217"/>
      </w:pPr>
      <w:r>
        <w:t>XII.- Por la expedición de permiso de construcción y remodelación de la instalación dedicada a la extracción de Gas Natural</w:t>
      </w:r>
    </w:p>
    <w:p w:rsidR="00C25680" w:rsidRDefault="00F04C40">
      <w:pPr>
        <w:pStyle w:val="Textoindependiente"/>
        <w:ind w:left="217"/>
      </w:pPr>
      <w:r>
        <w:t>$ 44,5623.00.00 por permiso para cada unidad.</w:t>
      </w:r>
    </w:p>
    <w:p w:rsidR="00C25680" w:rsidRDefault="00C25680">
      <w:pPr>
        <w:pStyle w:val="Textoindependiente"/>
        <w:spacing w:before="10"/>
        <w:rPr>
          <w:sz w:val="19"/>
        </w:rPr>
      </w:pPr>
    </w:p>
    <w:p w:rsidR="00C25680" w:rsidRDefault="00F04C40">
      <w:pPr>
        <w:pStyle w:val="Textoindependiente"/>
        <w:spacing w:before="1"/>
        <w:ind w:left="217"/>
      </w:pPr>
      <w:r>
        <w:t>XIII.- Por la expedición de permiso de construcción y remodelación de la instalación dedicada a la extracción de Gas No Asociado</w:t>
      </w:r>
    </w:p>
    <w:p w:rsidR="00C25680" w:rsidRDefault="00F04C40">
      <w:pPr>
        <w:pStyle w:val="Textoindependiente"/>
        <w:ind w:left="217"/>
      </w:pPr>
      <w:r>
        <w:t>$ 44,563.00 por permiso para cada unidad.</w:t>
      </w:r>
    </w:p>
    <w:p w:rsidR="00C25680" w:rsidRDefault="00C25680">
      <w:pPr>
        <w:pStyle w:val="Textoindependiente"/>
        <w:spacing w:before="1"/>
      </w:pPr>
    </w:p>
    <w:p w:rsidR="00C25680" w:rsidRDefault="00F04C40">
      <w:pPr>
        <w:pStyle w:val="Textoindependiente"/>
        <w:ind w:left="217" w:right="227"/>
        <w:jc w:val="both"/>
      </w:pPr>
      <w:r>
        <w:t>XIV.- Por la expedición de permiso de construcción y remodelación de pozos verticales y direccionales en el área específica a Yacimientos Convencionales (Roca Reservorio) en Trampas Estructurales en el que se encuentre el hidrocarburo $ 44,563.00 por permiso para cada pozo.</w:t>
      </w:r>
    </w:p>
    <w:p w:rsidR="00C25680" w:rsidRDefault="00C25680">
      <w:pPr>
        <w:pStyle w:val="Textoindependiente"/>
        <w:spacing w:before="10"/>
        <w:rPr>
          <w:sz w:val="19"/>
        </w:rPr>
      </w:pPr>
    </w:p>
    <w:p w:rsidR="00C25680" w:rsidRDefault="00F04C40">
      <w:pPr>
        <w:pStyle w:val="Textoindependiente"/>
        <w:spacing w:before="1"/>
        <w:ind w:left="217"/>
      </w:pPr>
      <w:r>
        <w:t>XIV.- Por la expedición de permiso de construcción y remodelación de pozo para la extracción de cualquier hidrocarburo</w:t>
      </w:r>
    </w:p>
    <w:p w:rsidR="00C25680" w:rsidRDefault="00F04C40">
      <w:pPr>
        <w:pStyle w:val="Textoindependiente"/>
        <w:ind w:left="217"/>
      </w:pPr>
      <w:r>
        <w:t>$ 44,563.00 por permiso para cada pozo.</w:t>
      </w:r>
    </w:p>
    <w:p w:rsidR="00C25680" w:rsidRDefault="00C25680">
      <w:pPr>
        <w:pStyle w:val="Textoindependiente"/>
        <w:spacing w:before="5"/>
      </w:pPr>
    </w:p>
    <w:p w:rsidR="00C25680" w:rsidRDefault="00F04C40">
      <w:pPr>
        <w:pStyle w:val="Ttulo4"/>
        <w:spacing w:before="1"/>
        <w:ind w:right="2098"/>
      </w:pPr>
      <w:r>
        <w:t>SECCIÓN II</w:t>
      </w:r>
    </w:p>
    <w:p w:rsidR="00C25680" w:rsidRDefault="00F04C40">
      <w:pPr>
        <w:ind w:left="2436" w:right="2441"/>
        <w:jc w:val="center"/>
        <w:rPr>
          <w:b/>
          <w:sz w:val="20"/>
        </w:rPr>
      </w:pPr>
      <w:r>
        <w:rPr>
          <w:b/>
          <w:sz w:val="20"/>
        </w:rPr>
        <w:t>DE LOS SERVICIOS POR ALINEACIÓN DE PREDIOS ASIGNACIÓN DE NÚMEROS OFICIALES</w:t>
      </w:r>
    </w:p>
    <w:p w:rsidR="00C25680" w:rsidRDefault="00C25680">
      <w:pPr>
        <w:jc w:val="center"/>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4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46" name="Line 13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7DA17B" id="Group 13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BCThgDggIA&#10;AJoFAAAOAAAAAAAAAAAAAAAAAC4CAABkcnMvZTJvRG9jLnhtbFBLAQItABQABgAIAAAAIQD6xXTy&#10;2wAAAAQBAAAPAAAAAAAAAAAAAAAAANwEAABkcnMvZG93bnJldi54bWxQSwUGAAAAAAQABADzAAAA&#10;5AUAAAAA&#10;">
                <v:line id="Line 13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w10:anchorlock/>
              </v:group>
            </w:pict>
          </mc:Fallback>
        </mc:AlternateContent>
      </w:r>
    </w:p>
    <w:p w:rsidR="00C25680" w:rsidRDefault="00F04C40">
      <w:pPr>
        <w:pStyle w:val="Textoindependiente"/>
        <w:ind w:left="217" w:right="579"/>
      </w:pPr>
      <w:r>
        <w:rPr>
          <w:b/>
        </w:rPr>
        <w:t xml:space="preserve">ARTÍCULO 16.- </w:t>
      </w:r>
      <w:r>
        <w:t>Son objeto de estos derechos, los servicios que preste el Municipio por el alineamiento de frentes de predios sobre la vía pública y la asignación del número oficial correspondiente a dichos predios.</w:t>
      </w:r>
    </w:p>
    <w:p w:rsidR="00C25680" w:rsidRDefault="00F04C40">
      <w:pPr>
        <w:pStyle w:val="Textoindependiente"/>
        <w:spacing w:before="1"/>
        <w:ind w:left="217"/>
      </w:pPr>
      <w:r>
        <w:t>Los contribuyentes deberán solicitar el alineamiento objeto de estos derechos y adquirir la placa correspondiente al número oficial asignado por el Municipio a dichos predios conforme a las tarifas siguientes:</w:t>
      </w:r>
    </w:p>
    <w:p w:rsidR="00C25680" w:rsidRDefault="00C25680">
      <w:pPr>
        <w:pStyle w:val="Textoindependiente"/>
        <w:spacing w:before="1"/>
      </w:pPr>
    </w:p>
    <w:p w:rsidR="00C25680" w:rsidRDefault="00F04C40">
      <w:pPr>
        <w:pStyle w:val="Textoindependiente"/>
        <w:ind w:left="217"/>
      </w:pPr>
      <w:r>
        <w:t>I.- Por alineamiento a lotes y terrenos ubicados en la cabecera municipal, que no excedan de 10 metros de frente a la vía pública, pagaran $ 15.00.</w:t>
      </w:r>
    </w:p>
    <w:p w:rsidR="00C25680" w:rsidRDefault="00C25680">
      <w:pPr>
        <w:pStyle w:val="Textoindependiente"/>
        <w:spacing w:before="10"/>
        <w:rPr>
          <w:sz w:val="19"/>
        </w:rPr>
      </w:pPr>
    </w:p>
    <w:p w:rsidR="00C25680" w:rsidRDefault="00F04C40">
      <w:pPr>
        <w:pStyle w:val="Textoindependiente"/>
        <w:spacing w:before="1"/>
        <w:ind w:left="217" w:right="241"/>
      </w:pPr>
      <w:r>
        <w:t>II.- El excedente de 10 metros se pagará a razón de $ 19.67 el metro lineal, la categoría de las zonas residenciales será de acuerdo con la dirección de obras públicas o del departamento competente.</w:t>
      </w:r>
    </w:p>
    <w:p w:rsidR="00C25680" w:rsidRDefault="00C25680">
      <w:pPr>
        <w:pStyle w:val="Textoindependiente"/>
        <w:spacing w:before="3"/>
      </w:pPr>
    </w:p>
    <w:p w:rsidR="00C25680" w:rsidRDefault="00F04C40">
      <w:pPr>
        <w:pStyle w:val="Ttulo4"/>
        <w:ind w:right="2096"/>
      </w:pPr>
      <w:r>
        <w:t>SECCIÓN III</w:t>
      </w:r>
    </w:p>
    <w:p w:rsidR="00C25680" w:rsidRDefault="00F04C40">
      <w:pPr>
        <w:spacing w:before="1"/>
        <w:ind w:left="2306"/>
        <w:rPr>
          <w:b/>
          <w:sz w:val="20"/>
        </w:rPr>
      </w:pPr>
      <w:r>
        <w:rPr>
          <w:b/>
          <w:sz w:val="20"/>
        </w:rPr>
        <w:t>POR LA EXPEDICIÓN DE LICENCIAS PARA FRACCIONAMIENTOS</w:t>
      </w:r>
    </w:p>
    <w:p w:rsidR="00C25680" w:rsidRDefault="00C25680">
      <w:pPr>
        <w:pStyle w:val="Textoindependiente"/>
        <w:spacing w:before="7"/>
        <w:rPr>
          <w:b/>
          <w:sz w:val="19"/>
        </w:rPr>
      </w:pPr>
    </w:p>
    <w:p w:rsidR="00C25680" w:rsidRDefault="00F04C40">
      <w:pPr>
        <w:pStyle w:val="Textoindependiente"/>
        <w:ind w:left="217" w:right="269"/>
        <w:jc w:val="both"/>
      </w:pPr>
      <w:r>
        <w:rPr>
          <w:b/>
        </w:rPr>
        <w:t xml:space="preserve">ARTÍCULO 17.- </w:t>
      </w:r>
      <w:r>
        <w:t>Este derecho se causará por la aprobación de planos, así como por la expedición de licencias de fraccionamientos habitacionales, campestres, comerciales, industriales o cementerios, así como de fusiones, subdivisiones y relotificaciones de predios y se causaran de acuerdo a la siguiente</w:t>
      </w:r>
      <w:r>
        <w:rPr>
          <w:spacing w:val="-9"/>
        </w:rPr>
        <w:t xml:space="preserve"> </w:t>
      </w:r>
      <w:r>
        <w:t>tarifa:</w:t>
      </w:r>
    </w:p>
    <w:p w:rsidR="00C25680" w:rsidRDefault="00C25680">
      <w:pPr>
        <w:pStyle w:val="Textoindependiente"/>
        <w:spacing w:before="11"/>
        <w:rPr>
          <w:sz w:val="19"/>
        </w:rPr>
      </w:pPr>
    </w:p>
    <w:p w:rsidR="00C25680" w:rsidRDefault="00F04C40">
      <w:pPr>
        <w:pStyle w:val="Textoindependiente"/>
        <w:ind w:left="217" w:right="610"/>
      </w:pPr>
      <w:r>
        <w:t>I.- Por revisión y aprobación de planos y expedición de licencias para fraccionamientos, se causarán los derechos por metro cuadrado se área vendible de acuerdo con la siguiente tabla:</w:t>
      </w:r>
    </w:p>
    <w:p w:rsidR="00C25680" w:rsidRDefault="00F04C40">
      <w:pPr>
        <w:pStyle w:val="Textoindependiente"/>
        <w:spacing w:before="1"/>
        <w:ind w:left="926"/>
      </w:pPr>
      <w:r>
        <w:t>1.- Fraccionamiento residencial tipo medio $ 2.04</w:t>
      </w:r>
    </w:p>
    <w:p w:rsidR="00C25680" w:rsidRDefault="00F04C40">
      <w:pPr>
        <w:pStyle w:val="Textoindependiente"/>
        <w:spacing w:before="1"/>
        <w:ind w:left="926" w:right="4895" w:firstLine="12"/>
      </w:pPr>
      <w:r>
        <w:t>2.-Fraccionamiento de interés social, popular y campestre $ 1.75 3.- Fraccionamiento industrial, comercial y panteones $ 1.11</w:t>
      </w:r>
    </w:p>
    <w:p w:rsidR="00C25680" w:rsidRDefault="00C25680">
      <w:pPr>
        <w:pStyle w:val="Textoindependiente"/>
        <w:spacing w:before="10"/>
        <w:rPr>
          <w:sz w:val="19"/>
        </w:rPr>
      </w:pPr>
    </w:p>
    <w:p w:rsidR="00C25680" w:rsidRDefault="00F04C40">
      <w:pPr>
        <w:pStyle w:val="Textoindependiente"/>
        <w:ind w:left="217"/>
      </w:pPr>
      <w:r>
        <w:t>II.- Para efectos de relotificación, fusión y subdivisión o adecuación de predios se cobrará por metro cuadrado de acuerdo a lo siguiente:</w:t>
      </w:r>
    </w:p>
    <w:p w:rsidR="00C25680" w:rsidRDefault="00F04C40">
      <w:pPr>
        <w:pStyle w:val="Textoindependiente"/>
        <w:tabs>
          <w:tab w:val="left" w:pos="4466"/>
        </w:tabs>
        <w:spacing w:before="1"/>
        <w:ind w:left="926" w:right="5991"/>
        <w:jc w:val="both"/>
      </w:pPr>
      <w:r>
        <w:t>1.- Zona residencial y</w:t>
      </w:r>
      <w:r>
        <w:rPr>
          <w:spacing w:val="-7"/>
        </w:rPr>
        <w:t xml:space="preserve"> </w:t>
      </w:r>
      <w:r>
        <w:t>tipo</w:t>
      </w:r>
      <w:r>
        <w:rPr>
          <w:spacing w:val="1"/>
        </w:rPr>
        <w:t xml:space="preserve"> </w:t>
      </w:r>
      <w:r>
        <w:t>medio</w:t>
      </w:r>
      <w:r>
        <w:tab/>
        <w:t>$ 0.87 2.- Zona de interés social</w:t>
      </w:r>
      <w:r>
        <w:rPr>
          <w:spacing w:val="-5"/>
        </w:rPr>
        <w:t xml:space="preserve"> </w:t>
      </w:r>
      <w:r>
        <w:t>y</w:t>
      </w:r>
      <w:r>
        <w:rPr>
          <w:spacing w:val="-5"/>
        </w:rPr>
        <w:t xml:space="preserve"> </w:t>
      </w:r>
      <w:r>
        <w:t>popular</w:t>
      </w:r>
      <w:r>
        <w:tab/>
        <w:t>$ 0.55 3.- Zona campestre, industrial y comercial $</w:t>
      </w:r>
      <w:r>
        <w:rPr>
          <w:spacing w:val="-9"/>
        </w:rPr>
        <w:t xml:space="preserve"> </w:t>
      </w:r>
      <w:r>
        <w:t>0.51</w:t>
      </w:r>
    </w:p>
    <w:p w:rsidR="00C25680" w:rsidRDefault="00C25680">
      <w:pPr>
        <w:pStyle w:val="Textoindependiente"/>
        <w:spacing w:before="4"/>
      </w:pPr>
    </w:p>
    <w:p w:rsidR="00C25680" w:rsidRDefault="00F04C40">
      <w:pPr>
        <w:pStyle w:val="Ttulo4"/>
        <w:ind w:right="2147"/>
      </w:pPr>
      <w:r>
        <w:t>SECCIÓN IV</w:t>
      </w:r>
    </w:p>
    <w:p w:rsidR="00C25680" w:rsidRDefault="00F04C40">
      <w:pPr>
        <w:spacing w:before="1"/>
        <w:ind w:left="3336" w:right="3338"/>
        <w:jc w:val="center"/>
        <w:rPr>
          <w:b/>
          <w:sz w:val="20"/>
        </w:rPr>
      </w:pPr>
      <w:r>
        <w:rPr>
          <w:b/>
          <w:sz w:val="20"/>
        </w:rPr>
        <w:t>POR LICENCIAS PARA ESTABLECIMIENTOS QUE EXPENDAN BEBIDAS ALCOHÓLICAS</w:t>
      </w:r>
    </w:p>
    <w:p w:rsidR="00C25680" w:rsidRDefault="00C25680">
      <w:pPr>
        <w:pStyle w:val="Textoindependiente"/>
        <w:spacing w:before="5"/>
        <w:rPr>
          <w:b/>
          <w:sz w:val="19"/>
        </w:rPr>
      </w:pPr>
    </w:p>
    <w:p w:rsidR="00C25680" w:rsidRDefault="00F04C40">
      <w:pPr>
        <w:pStyle w:val="Textoindependiente"/>
        <w:ind w:left="217" w:right="277"/>
        <w:jc w:val="both"/>
      </w:pPr>
      <w:r>
        <w:rPr>
          <w:b/>
        </w:rPr>
        <w:t xml:space="preserve">ARTÍCULO 18.- </w:t>
      </w:r>
      <w:r>
        <w:t>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se cobrara de acuerdo a la siguiente:</w:t>
      </w:r>
    </w:p>
    <w:p w:rsidR="00C25680" w:rsidRDefault="00C25680">
      <w:pPr>
        <w:pStyle w:val="Textoindependiente"/>
        <w:spacing w:before="7"/>
      </w:pPr>
    </w:p>
    <w:p w:rsidR="00C25680" w:rsidRDefault="00F04C40">
      <w:pPr>
        <w:pStyle w:val="Ttulo4"/>
        <w:ind w:left="217"/>
        <w:jc w:val="left"/>
      </w:pPr>
      <w:r>
        <w:t>TARIFA</w:t>
      </w:r>
    </w:p>
    <w:p w:rsidR="00C25680" w:rsidRDefault="00C25680">
      <w:pPr>
        <w:pStyle w:val="Textoindependiente"/>
        <w:spacing w:before="5"/>
        <w:rPr>
          <w:b/>
          <w:sz w:val="19"/>
        </w:rPr>
      </w:pPr>
    </w:p>
    <w:p w:rsidR="00C25680" w:rsidRDefault="00F04C40">
      <w:pPr>
        <w:pStyle w:val="Textoindependiente"/>
        <w:ind w:left="217" w:right="610"/>
      </w:pPr>
      <w:r>
        <w:t>I.- Expedición de Licencias para el Funcionamiento de establecimientos que expendan Bebidas Alcohólicas bajo cualquier modalidad $ 2,578.00 a $ 6,447.00 según el tipo de establecimiento.</w:t>
      </w:r>
    </w:p>
    <w:p w:rsidR="00C25680" w:rsidRDefault="00C25680">
      <w:pPr>
        <w:pStyle w:val="Textoindependiente"/>
        <w:spacing w:before="2"/>
      </w:pPr>
    </w:p>
    <w:p w:rsidR="00C25680" w:rsidRDefault="00F04C40">
      <w:pPr>
        <w:pStyle w:val="Textoindependiente"/>
        <w:ind w:left="217"/>
      </w:pPr>
      <w:r>
        <w:t>II.- Refrendo anual de $ 1,032.00 a $ 5,124.00 según el tipo de establecimiento.</w:t>
      </w:r>
    </w:p>
    <w:p w:rsidR="00C25680" w:rsidRDefault="00C25680">
      <w:pPr>
        <w:pStyle w:val="Textoindependiente"/>
        <w:spacing w:before="3"/>
      </w:pPr>
    </w:p>
    <w:p w:rsidR="00C25680" w:rsidRDefault="00F04C40">
      <w:pPr>
        <w:pStyle w:val="Ttulo4"/>
        <w:ind w:right="2099"/>
      </w:pPr>
      <w:r>
        <w:t>SECCIÓN V</w:t>
      </w:r>
    </w:p>
    <w:p w:rsidR="00C25680" w:rsidRDefault="00F04C40">
      <w:pPr>
        <w:ind w:left="2096" w:right="2098"/>
        <w:jc w:val="center"/>
        <w:rPr>
          <w:b/>
          <w:sz w:val="20"/>
        </w:rPr>
      </w:pPr>
      <w:r>
        <w:rPr>
          <w:b/>
          <w:sz w:val="20"/>
        </w:rPr>
        <w:t>DE LOS SERVICIOS CATASTRALES</w:t>
      </w:r>
    </w:p>
    <w:p w:rsidR="00C25680" w:rsidRDefault="00C25680">
      <w:pPr>
        <w:pStyle w:val="Textoindependiente"/>
        <w:spacing w:before="8"/>
        <w:rPr>
          <w:b/>
          <w:sz w:val="19"/>
        </w:rPr>
      </w:pPr>
    </w:p>
    <w:p w:rsidR="00C25680" w:rsidRDefault="00F04C40">
      <w:pPr>
        <w:pStyle w:val="Textoindependiente"/>
        <w:ind w:left="217" w:right="315"/>
      </w:pPr>
      <w:r>
        <w:rPr>
          <w:b/>
        </w:rPr>
        <w:t xml:space="preserve">ARTÍCULO 19.- </w:t>
      </w:r>
      <w:r>
        <w:t>Son objeto de estos derechos, los servicios que presten las autoridades municipales por los conceptos señalados y que se pagaran conforme a las tarifas</w:t>
      </w:r>
      <w:r>
        <w:rPr>
          <w:spacing w:val="-2"/>
        </w:rPr>
        <w:t xml:space="preserve"> </w:t>
      </w:r>
      <w:r>
        <w:t>siguientes:</w:t>
      </w:r>
    </w:p>
    <w:p w:rsidR="00C25680" w:rsidRDefault="00C25680">
      <w:pPr>
        <w:pStyle w:val="Textoindependiente"/>
        <w:spacing w:before="11"/>
        <w:rPr>
          <w:sz w:val="19"/>
        </w:rPr>
      </w:pPr>
    </w:p>
    <w:p w:rsidR="00C25680" w:rsidRDefault="00F04C40">
      <w:pPr>
        <w:pStyle w:val="Textoindependiente"/>
        <w:ind w:left="217"/>
      </w:pPr>
      <w:r>
        <w:t>I.- Certificaciones catastrales:</w:t>
      </w:r>
    </w:p>
    <w:p w:rsidR="00C25680" w:rsidRDefault="00F04C40">
      <w:pPr>
        <w:pStyle w:val="Textoindependiente"/>
        <w:ind w:left="501"/>
      </w:pPr>
      <w:r>
        <w:t>1.- Revisión, registro y certificación de planos catastrales $ 53.00</w:t>
      </w:r>
    </w:p>
    <w:p w:rsidR="00C25680" w:rsidRDefault="00F04C40">
      <w:pPr>
        <w:pStyle w:val="Textoindependiente"/>
        <w:spacing w:before="1"/>
        <w:ind w:left="501" w:right="2351"/>
      </w:pPr>
      <w:r>
        <w:t>2.- Revisión, cálculo y registros sobre planos de fraccionamientos, subdivisión y relotificación $14.50 3.- Certificación unitaria de plano catastral $ 86.00</w:t>
      </w:r>
    </w:p>
    <w:p w:rsidR="00C25680" w:rsidRDefault="00F04C40">
      <w:pPr>
        <w:pStyle w:val="Textoindependiente"/>
        <w:spacing w:before="1" w:line="229" w:lineRule="exact"/>
        <w:ind w:left="501"/>
      </w:pPr>
      <w:r>
        <w:t>4.- Certificado catastral $ 42.50</w:t>
      </w:r>
    </w:p>
    <w:p w:rsidR="00C25680" w:rsidRDefault="00F04C40">
      <w:pPr>
        <w:pStyle w:val="Textoindependiente"/>
        <w:spacing w:line="229" w:lineRule="exact"/>
        <w:ind w:left="501"/>
      </w:pPr>
      <w:r>
        <w:t>5.- Certificado de no propiedad $</w:t>
      </w:r>
      <w:r>
        <w:rPr>
          <w:spacing w:val="-10"/>
        </w:rPr>
        <w:t xml:space="preserve"> </w:t>
      </w:r>
      <w:r>
        <w:t>65.00</w:t>
      </w:r>
    </w:p>
    <w:p w:rsidR="00C25680" w:rsidRDefault="00C25680">
      <w:pPr>
        <w:pStyle w:val="Textoindependiente"/>
      </w:pPr>
    </w:p>
    <w:p w:rsidR="00C25680" w:rsidRDefault="00F04C40">
      <w:pPr>
        <w:pStyle w:val="Textoindependiente"/>
        <w:ind w:left="217"/>
      </w:pPr>
      <w:r>
        <w:t>II.- Deslinde de predios urbanos y</w:t>
      </w:r>
      <w:r>
        <w:rPr>
          <w:spacing w:val="-18"/>
        </w:rPr>
        <w:t xml:space="preserve"> </w:t>
      </w:r>
      <w:r>
        <w:t>rústicos:</w:t>
      </w:r>
    </w:p>
    <w:p w:rsidR="00C25680" w:rsidRDefault="00F04C40">
      <w:pPr>
        <w:pStyle w:val="Textoindependiente"/>
        <w:spacing w:before="1"/>
        <w:ind w:left="784" w:hanging="284"/>
      </w:pPr>
      <w:r>
        <w:t>1.- Deslinde de predios urbanos $ 0.33 por metro cuadrado, hasta 20,000.00 m2, lo que exceda a razón de $ 0.17 por metro cuadrado.</w:t>
      </w:r>
    </w:p>
    <w:p w:rsidR="00C25680" w:rsidRDefault="00F04C40">
      <w:pPr>
        <w:pStyle w:val="Textoindependiente"/>
        <w:spacing w:before="1"/>
        <w:ind w:left="784" w:right="260" w:hanging="284"/>
      </w:pPr>
      <w:r>
        <w:t>2.- Para lo dispuesto en esta fracción cualquiera que sea la superficie del predio el importe de los derechos no podrá ser inferior a los $ 234.00.</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43"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44" name="Line 13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267982" id="Group 13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LNkLr4ACAACa&#10;BQAADgAAAAAAAAAAAAAAAAAuAgAAZHJzL2Uyb0RvYy54bWxQSwECLQAUAAYACAAAACEA+sV08tsA&#10;AAAEAQAADwAAAAAAAAAAAAAAAADaBAAAZHJzL2Rvd25yZXYueG1sUEsFBgAAAAAEAAQA8wAAAOIF&#10;AAAAAA==&#10;">
                <v:line id="Line 13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w10:anchorlock/>
              </v:group>
            </w:pict>
          </mc:Fallback>
        </mc:AlternateContent>
      </w:r>
    </w:p>
    <w:p w:rsidR="00C25680" w:rsidRDefault="00F04C40">
      <w:pPr>
        <w:pStyle w:val="Textoindependiente"/>
        <w:ind w:left="501"/>
      </w:pPr>
      <w:r>
        <w:t>3.- $ 225.50 por hectárea, hasta 10 hectáreas, lo que exceda a razón de $ 118.00 por hectárea.</w:t>
      </w:r>
    </w:p>
    <w:p w:rsidR="00C25680" w:rsidRDefault="00F04C40">
      <w:pPr>
        <w:pStyle w:val="Textoindependiente"/>
        <w:ind w:left="784" w:right="241" w:hanging="284"/>
      </w:pPr>
      <w:r>
        <w:t>4.- Colocación de mojoneras $ 306.00, 6” de diámetro por 90 cm. de alto, y $ 182.00 4” de diámetro por 40 cms. de alto por punto o vértice.</w:t>
      </w:r>
    </w:p>
    <w:p w:rsidR="00C25680" w:rsidRDefault="00F04C40">
      <w:pPr>
        <w:pStyle w:val="Textoindependiente"/>
        <w:spacing w:before="1"/>
        <w:ind w:left="784" w:right="610" w:hanging="284"/>
      </w:pPr>
      <w:r>
        <w:t>5.- Para lo dispuesto en los numerales anteriores, cualquiera que sea la superficie del predio, el importe de los derechos no podrá ser inferior a $ 245.00.</w:t>
      </w:r>
    </w:p>
    <w:p w:rsidR="00C25680" w:rsidRDefault="00C25680">
      <w:pPr>
        <w:pStyle w:val="Textoindependiente"/>
        <w:spacing w:before="11"/>
        <w:rPr>
          <w:sz w:val="19"/>
        </w:rPr>
      </w:pPr>
    </w:p>
    <w:p w:rsidR="00C25680" w:rsidRDefault="00F04C40">
      <w:pPr>
        <w:pStyle w:val="Textoindependiente"/>
        <w:ind w:left="217"/>
      </w:pPr>
      <w:r>
        <w:t>III.- Dibujo de plano urbanos y rústicos:</w:t>
      </w:r>
    </w:p>
    <w:p w:rsidR="00C25680" w:rsidRDefault="00F04C40">
      <w:pPr>
        <w:pStyle w:val="Textoindependiente"/>
        <w:ind w:left="926" w:right="315" w:hanging="425"/>
      </w:pPr>
      <w:r>
        <w:t>1.- Tamaño del plano hasta 30 x 30 cms. $ 53.00 por cada uno, sobre el excedente del tamaño anterior por decímetro cuadrado o facción $ 14.50</w:t>
      </w:r>
    </w:p>
    <w:p w:rsidR="00C25680" w:rsidRDefault="00F04C40">
      <w:pPr>
        <w:pStyle w:val="Textoindependiente"/>
        <w:spacing w:before="1"/>
        <w:ind w:left="1070" w:right="4458" w:hanging="569"/>
      </w:pPr>
      <w:r>
        <w:t>2.- Dibujo de planos topográficos urbanos y rústicos, escala mayor a 1:500: a).-polígono de hasta 6 vértices $ 93.00 cada uno.</w:t>
      </w:r>
    </w:p>
    <w:p w:rsidR="00C25680" w:rsidRDefault="00F04C40">
      <w:pPr>
        <w:pStyle w:val="Textoindependiente"/>
        <w:spacing w:line="228" w:lineRule="exact"/>
        <w:ind w:left="1070"/>
      </w:pPr>
      <w:r>
        <w:t>b).- Por cada vértice adicional $ 8.28</w:t>
      </w:r>
    </w:p>
    <w:p w:rsidR="00C25680" w:rsidRDefault="00F04C40">
      <w:pPr>
        <w:pStyle w:val="Textoindependiente"/>
        <w:ind w:left="1070"/>
      </w:pPr>
      <w:r>
        <w:t>c).- Planos que excedan de 50 x 50 cms. sobre los dos incisos anteriores, causaran derechos por cada decímetro cuadrado adicional a la fracción $ 14.50</w:t>
      </w:r>
    </w:p>
    <w:p w:rsidR="00C25680" w:rsidRDefault="00F04C40">
      <w:pPr>
        <w:pStyle w:val="Textoindependiente"/>
        <w:spacing w:before="1"/>
        <w:ind w:left="1070"/>
      </w:pPr>
      <w:r>
        <w:t>d).- Croquis de localización $ 51.00</w:t>
      </w:r>
    </w:p>
    <w:p w:rsidR="00C25680" w:rsidRDefault="00C25680">
      <w:pPr>
        <w:pStyle w:val="Textoindependiente"/>
        <w:spacing w:before="1"/>
      </w:pPr>
    </w:p>
    <w:p w:rsidR="00C25680" w:rsidRDefault="00F04C40">
      <w:pPr>
        <w:pStyle w:val="Textoindependiente"/>
        <w:spacing w:line="229" w:lineRule="exact"/>
        <w:ind w:left="217"/>
      </w:pPr>
      <w:r>
        <w:t>IV.- Servicio de copiado:</w:t>
      </w:r>
    </w:p>
    <w:p w:rsidR="00C25680" w:rsidRDefault="00F04C40">
      <w:pPr>
        <w:pStyle w:val="Textoindependiente"/>
        <w:ind w:left="1070" w:right="4140" w:hanging="502"/>
      </w:pPr>
      <w:r>
        <w:t>1.- Copias heliográficas de planos que obren en los archivos del departamento: a).- Hasta 30 x30 cms. $ 105.50</w:t>
      </w:r>
    </w:p>
    <w:p w:rsidR="00C25680" w:rsidRDefault="00F04C40">
      <w:pPr>
        <w:pStyle w:val="Textoindependiente"/>
        <w:spacing w:before="1"/>
        <w:ind w:left="1070"/>
      </w:pPr>
      <w:r>
        <w:t>b).- En tamaños mayores, por cada decímetro cuadro adicional o fracción $ 4.14</w:t>
      </w:r>
    </w:p>
    <w:p w:rsidR="00C25680" w:rsidRDefault="00F04C40">
      <w:pPr>
        <w:pStyle w:val="Textoindependiente"/>
        <w:ind w:left="1070" w:right="241"/>
      </w:pPr>
      <w:r>
        <w:t>c).- Copias fotostáticas de planos o manifiestos que obren en los archivos del Instituto, hasta tamaños oficio $ 7.25 por cada uno.</w:t>
      </w:r>
    </w:p>
    <w:p w:rsidR="00C25680" w:rsidRDefault="00F04C40">
      <w:pPr>
        <w:pStyle w:val="Textoindependiente"/>
        <w:spacing w:before="1"/>
        <w:ind w:left="1070"/>
      </w:pPr>
      <w:r>
        <w:t>d).- Por otros servicios catastrales de copiado no incluido en las otras fracciones $ 27.00</w:t>
      </w:r>
    </w:p>
    <w:p w:rsidR="00C25680" w:rsidRDefault="00C25680">
      <w:pPr>
        <w:pStyle w:val="Textoindependiente"/>
        <w:spacing w:before="10"/>
        <w:rPr>
          <w:sz w:val="19"/>
        </w:rPr>
      </w:pPr>
    </w:p>
    <w:p w:rsidR="00C25680" w:rsidRDefault="00F04C40">
      <w:pPr>
        <w:pStyle w:val="Textoindependiente"/>
        <w:ind w:left="217"/>
      </w:pPr>
      <w:r>
        <w:t>V.- Registros Catastrales:</w:t>
      </w:r>
    </w:p>
    <w:p w:rsidR="00C25680" w:rsidRDefault="00F04C40">
      <w:pPr>
        <w:pStyle w:val="Textoindependiente"/>
        <w:ind w:left="645"/>
      </w:pPr>
      <w:r>
        <w:t>1.- Avaluó Previo $ 87.00</w:t>
      </w:r>
    </w:p>
    <w:p w:rsidR="00C25680" w:rsidRDefault="00F04C40">
      <w:pPr>
        <w:pStyle w:val="Textoindependiente"/>
        <w:spacing w:before="1"/>
        <w:ind w:left="645"/>
      </w:pPr>
      <w:r>
        <w:t>2.- Avalúo definitivo $ 199.00. Por avalúo y con vigencia de 60 días naturales.</w:t>
      </w:r>
    </w:p>
    <w:p w:rsidR="00C25680" w:rsidRDefault="00F04C40">
      <w:pPr>
        <w:pStyle w:val="Textoindependiente"/>
        <w:ind w:left="645"/>
      </w:pPr>
      <w:r>
        <w:t>3.- Revisión y apertura de registros por concepto de adquisición de inmuebles, lo que resulte de aplicar el 1.8 al millar al valor catastral.</w:t>
      </w:r>
    </w:p>
    <w:p w:rsidR="00C25680" w:rsidRDefault="00F04C40">
      <w:pPr>
        <w:pStyle w:val="Textoindependiente"/>
        <w:spacing w:line="228" w:lineRule="exact"/>
        <w:ind w:left="645"/>
      </w:pPr>
      <w:r>
        <w:t>4.- Por aclaración o rectificación en un testimonio $ 99.50.</w:t>
      </w:r>
    </w:p>
    <w:p w:rsidR="00C25680" w:rsidRDefault="00C25680">
      <w:pPr>
        <w:pStyle w:val="Textoindependiente"/>
        <w:spacing w:before="1"/>
      </w:pPr>
    </w:p>
    <w:p w:rsidR="00C25680" w:rsidRDefault="00F04C40">
      <w:pPr>
        <w:pStyle w:val="Textoindependiente"/>
        <w:ind w:left="217"/>
      </w:pPr>
      <w:r>
        <w:t>VI.- Servicios de información:</w:t>
      </w:r>
    </w:p>
    <w:p w:rsidR="00C25680" w:rsidRDefault="00F04C40">
      <w:pPr>
        <w:pStyle w:val="Textoindependiente"/>
        <w:ind w:left="645"/>
      </w:pPr>
      <w:r>
        <w:t>1.- Copia de escritura certificada $ 97.50</w:t>
      </w:r>
    </w:p>
    <w:p w:rsidR="00C25680" w:rsidRDefault="00F04C40">
      <w:pPr>
        <w:pStyle w:val="Textoindependiente"/>
        <w:spacing w:before="1" w:line="229" w:lineRule="exact"/>
        <w:ind w:left="645"/>
      </w:pPr>
      <w:r>
        <w:t>2.- Información de traslado de dominio $ 69.50</w:t>
      </w:r>
    </w:p>
    <w:p w:rsidR="00C25680" w:rsidRDefault="00F04C40">
      <w:pPr>
        <w:pStyle w:val="Textoindependiente"/>
        <w:ind w:left="645" w:right="4468"/>
      </w:pPr>
      <w:r>
        <w:t>3.- Información de número de cuenta, superficie y clave catastral $ 67.50 4.- Copia heliográfica de las láminas catastrales $ 63.00</w:t>
      </w:r>
    </w:p>
    <w:p w:rsidR="00C25680" w:rsidRDefault="00F04C40">
      <w:pPr>
        <w:pStyle w:val="Textoindependiente"/>
        <w:ind w:left="645"/>
      </w:pPr>
      <w:r>
        <w:t>5.- Otros servicios no especificados, se cobrarán hasta $ 23,734.00, según el costo incurrido en proporcionar el servicio que se trate.</w:t>
      </w:r>
    </w:p>
    <w:p w:rsidR="00C25680" w:rsidRDefault="00C25680">
      <w:pPr>
        <w:pStyle w:val="Textoindependiente"/>
        <w:spacing w:before="6"/>
      </w:pPr>
    </w:p>
    <w:p w:rsidR="00C25680" w:rsidRDefault="00F04C40">
      <w:pPr>
        <w:pStyle w:val="Ttulo4"/>
        <w:spacing w:line="229" w:lineRule="exact"/>
        <w:ind w:right="2147"/>
      </w:pPr>
      <w:r>
        <w:t>SECCIÓN VI</w:t>
      </w:r>
    </w:p>
    <w:p w:rsidR="00C25680" w:rsidRDefault="00F04C40">
      <w:pPr>
        <w:spacing w:line="229" w:lineRule="exact"/>
        <w:ind w:left="2322"/>
        <w:rPr>
          <w:b/>
          <w:sz w:val="20"/>
        </w:rPr>
      </w:pPr>
      <w:r>
        <w:rPr>
          <w:b/>
          <w:sz w:val="20"/>
        </w:rPr>
        <w:t>DE LOS SERVICIOS POR CERTIFICACIONES Y LEGALIZACIONES</w:t>
      </w:r>
    </w:p>
    <w:p w:rsidR="00C25680" w:rsidRDefault="00C25680">
      <w:pPr>
        <w:pStyle w:val="Textoindependiente"/>
        <w:spacing w:before="7"/>
        <w:rPr>
          <w:b/>
          <w:sz w:val="19"/>
        </w:rPr>
      </w:pPr>
    </w:p>
    <w:p w:rsidR="00C25680" w:rsidRDefault="00F04C40">
      <w:pPr>
        <w:pStyle w:val="Textoindependiente"/>
        <w:ind w:left="217"/>
      </w:pPr>
      <w:r>
        <w:rPr>
          <w:b/>
        </w:rPr>
        <w:t xml:space="preserve">ARTÍCULO 20.- </w:t>
      </w:r>
      <w:r>
        <w:t>Son objeto de estos derechos, los servicios prestados por la autoridad municipal por concepto de:</w:t>
      </w:r>
    </w:p>
    <w:p w:rsidR="00C25680" w:rsidRDefault="00F04C40">
      <w:pPr>
        <w:pStyle w:val="Textoindependiente"/>
        <w:spacing w:before="1" w:line="460" w:lineRule="atLeast"/>
        <w:ind w:left="217" w:right="316"/>
      </w:pPr>
      <w:r>
        <w:t>I.- Por expedición de certificación de la Tesorería Municipal de estar al corriente en el pago de contribuciones municipales $ 65.00 II.- Legalización de firmas $ 7.25</w:t>
      </w:r>
    </w:p>
    <w:p w:rsidR="00C25680" w:rsidRDefault="00F04C40">
      <w:pPr>
        <w:pStyle w:val="Textoindependiente"/>
        <w:spacing w:line="480" w:lineRule="auto"/>
        <w:ind w:left="217" w:right="6913"/>
      </w:pPr>
      <w:r>
        <w:t>III.- Carta de no antecedentes policíacos $ 65.00 IV.- Certificación de residencia $ 65.00</w:t>
      </w:r>
    </w:p>
    <w:p w:rsidR="00C25680" w:rsidRDefault="00F04C40">
      <w:pPr>
        <w:pStyle w:val="Textoindependiente"/>
        <w:ind w:left="217" w:right="381"/>
      </w:pPr>
      <w:r>
        <w:t>V.- Por los servicios prestados relativos al derecho de Acceso a la Información Pública, y de acuerdo al artículo 104 de la Ley de Acceso a la Información Pública para el Estado de Coahuila de Zaragoza, por los documentos físicos o que en medios magnéticos les sean solicitados causaran los derechos conforme a la siguiente:</w:t>
      </w:r>
    </w:p>
    <w:p w:rsidR="00C25680" w:rsidRDefault="00C25680">
      <w:pPr>
        <w:pStyle w:val="Textoindependiente"/>
        <w:spacing w:before="5"/>
      </w:pPr>
    </w:p>
    <w:p w:rsidR="00C25680" w:rsidRDefault="00F04C40">
      <w:pPr>
        <w:pStyle w:val="Ttulo4"/>
        <w:spacing w:line="228" w:lineRule="exact"/>
        <w:ind w:left="217"/>
        <w:jc w:val="left"/>
      </w:pPr>
      <w:r>
        <w:t>TARIFA</w:t>
      </w:r>
    </w:p>
    <w:p w:rsidR="00C25680" w:rsidRDefault="00F04C40">
      <w:pPr>
        <w:pStyle w:val="Prrafodelista"/>
        <w:numPr>
          <w:ilvl w:val="0"/>
          <w:numId w:val="18"/>
        </w:numPr>
        <w:tabs>
          <w:tab w:val="left" w:pos="847"/>
        </w:tabs>
        <w:spacing w:line="227" w:lineRule="exact"/>
        <w:rPr>
          <w:sz w:val="20"/>
        </w:rPr>
      </w:pPr>
      <w:r>
        <w:rPr>
          <w:sz w:val="20"/>
        </w:rPr>
        <w:t>Expedición de copias certificadas de documentos, por cada hoja tamaño carta u oficio $</w:t>
      </w:r>
      <w:r>
        <w:rPr>
          <w:spacing w:val="-7"/>
          <w:sz w:val="20"/>
        </w:rPr>
        <w:t xml:space="preserve"> </w:t>
      </w:r>
      <w:r>
        <w:rPr>
          <w:sz w:val="20"/>
        </w:rPr>
        <w:t>19.00</w:t>
      </w:r>
    </w:p>
    <w:p w:rsidR="00C25680" w:rsidRDefault="00F04C40">
      <w:pPr>
        <w:pStyle w:val="Prrafodelista"/>
        <w:numPr>
          <w:ilvl w:val="0"/>
          <w:numId w:val="18"/>
        </w:numPr>
        <w:tabs>
          <w:tab w:val="left" w:pos="847"/>
        </w:tabs>
        <w:spacing w:line="229" w:lineRule="exact"/>
        <w:rPr>
          <w:sz w:val="20"/>
        </w:rPr>
      </w:pPr>
      <w:r>
        <w:rPr>
          <w:sz w:val="20"/>
        </w:rPr>
        <w:t>Por cada disco compacto CD-R $</w:t>
      </w:r>
      <w:r>
        <w:rPr>
          <w:spacing w:val="-1"/>
          <w:sz w:val="20"/>
        </w:rPr>
        <w:t xml:space="preserve"> </w:t>
      </w:r>
      <w:r>
        <w:rPr>
          <w:sz w:val="20"/>
        </w:rPr>
        <w:t>11.50</w:t>
      </w:r>
    </w:p>
    <w:p w:rsidR="00C25680" w:rsidRDefault="00F04C40">
      <w:pPr>
        <w:pStyle w:val="Prrafodelista"/>
        <w:numPr>
          <w:ilvl w:val="0"/>
          <w:numId w:val="18"/>
        </w:numPr>
        <w:tabs>
          <w:tab w:val="left" w:pos="847"/>
        </w:tabs>
        <w:spacing w:before="1"/>
        <w:rPr>
          <w:sz w:val="20"/>
        </w:rPr>
      </w:pPr>
      <w:r>
        <w:rPr>
          <w:sz w:val="20"/>
        </w:rPr>
        <w:t>Expedición de copia a color $</w:t>
      </w:r>
      <w:r>
        <w:rPr>
          <w:spacing w:val="-5"/>
          <w:sz w:val="20"/>
        </w:rPr>
        <w:t xml:space="preserve"> </w:t>
      </w:r>
      <w:r>
        <w:rPr>
          <w:sz w:val="20"/>
        </w:rPr>
        <w:t>22.00</w:t>
      </w:r>
    </w:p>
    <w:p w:rsidR="00C25680" w:rsidRDefault="00F04C40">
      <w:pPr>
        <w:pStyle w:val="Prrafodelista"/>
        <w:numPr>
          <w:ilvl w:val="0"/>
          <w:numId w:val="18"/>
        </w:numPr>
        <w:tabs>
          <w:tab w:val="left" w:pos="847"/>
        </w:tabs>
        <w:rPr>
          <w:sz w:val="20"/>
        </w:rPr>
      </w:pPr>
      <w:r>
        <w:rPr>
          <w:sz w:val="20"/>
        </w:rPr>
        <w:t>Por cada copia simple tamaño carta u oficio $</w:t>
      </w:r>
      <w:r>
        <w:rPr>
          <w:spacing w:val="-1"/>
          <w:sz w:val="20"/>
        </w:rPr>
        <w:t xml:space="preserve"> </w:t>
      </w:r>
      <w:r>
        <w:rPr>
          <w:sz w:val="20"/>
        </w:rPr>
        <w:t>1.04</w:t>
      </w:r>
    </w:p>
    <w:p w:rsidR="00C25680" w:rsidRDefault="00F04C40">
      <w:pPr>
        <w:pStyle w:val="Prrafodelista"/>
        <w:numPr>
          <w:ilvl w:val="0"/>
          <w:numId w:val="18"/>
        </w:numPr>
        <w:tabs>
          <w:tab w:val="left" w:pos="847"/>
        </w:tabs>
        <w:spacing w:before="1"/>
        <w:rPr>
          <w:sz w:val="20"/>
        </w:rPr>
      </w:pPr>
      <w:r>
        <w:rPr>
          <w:sz w:val="20"/>
        </w:rPr>
        <w:t>Por cada hoja impresa por medio de dispositivo informático, tamaño carta u oficio $</w:t>
      </w:r>
      <w:r>
        <w:rPr>
          <w:spacing w:val="3"/>
          <w:sz w:val="20"/>
        </w:rPr>
        <w:t xml:space="preserve"> </w:t>
      </w:r>
      <w:r>
        <w:rPr>
          <w:sz w:val="20"/>
        </w:rPr>
        <w:t>1.04</w:t>
      </w:r>
    </w:p>
    <w:p w:rsidR="00C25680" w:rsidRDefault="00F04C40">
      <w:pPr>
        <w:pStyle w:val="Prrafodelista"/>
        <w:numPr>
          <w:ilvl w:val="0"/>
          <w:numId w:val="18"/>
        </w:numPr>
        <w:tabs>
          <w:tab w:val="left" w:pos="847"/>
        </w:tabs>
        <w:rPr>
          <w:sz w:val="20"/>
        </w:rPr>
      </w:pPr>
      <w:r>
        <w:rPr>
          <w:sz w:val="20"/>
        </w:rPr>
        <w:t>Expedición de copia simple de planos $ 67.50</w:t>
      </w:r>
    </w:p>
    <w:p w:rsidR="00C25680" w:rsidRDefault="00F04C40">
      <w:pPr>
        <w:pStyle w:val="Prrafodelista"/>
        <w:numPr>
          <w:ilvl w:val="0"/>
          <w:numId w:val="18"/>
        </w:numPr>
        <w:tabs>
          <w:tab w:val="left" w:pos="847"/>
        </w:tabs>
        <w:rPr>
          <w:sz w:val="20"/>
        </w:rPr>
      </w:pPr>
      <w:r>
        <w:rPr>
          <w:sz w:val="20"/>
        </w:rPr>
        <w:t>Expedición de copia certificada de planos $ 40.50 adicionales a la anterior</w:t>
      </w:r>
      <w:r>
        <w:rPr>
          <w:spacing w:val="-5"/>
          <w:sz w:val="20"/>
        </w:rPr>
        <w:t xml:space="preserve"> </w:t>
      </w:r>
      <w:r>
        <w:rPr>
          <w:sz w:val="20"/>
        </w:rPr>
        <w:t>cuota.</w:t>
      </w:r>
    </w:p>
    <w:p w:rsidR="00C25680" w:rsidRDefault="00C25680">
      <w:pPr>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4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42" name="Line 13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A2AACF" id="Group 13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hSFYE4ACAACa&#10;BQAADgAAAAAAAAAAAAAAAAAuAgAAZHJzL2Uyb0RvYy54bWxQSwECLQAUAAYACAAAACEA+sV08tsA&#10;AAAEAQAADwAAAAAAAAAAAAAAAADaBAAAZHJzL2Rvd25yZXYueG1sUEsFBgAAAAAEAAQA8wAAAOIF&#10;AAAAAA==&#10;">
                <v:line id="Line 13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w10:anchorlock/>
              </v:group>
            </w:pict>
          </mc:Fallback>
        </mc:AlternateContent>
      </w:r>
    </w:p>
    <w:p w:rsidR="00C25680" w:rsidRDefault="00F04C40">
      <w:pPr>
        <w:pStyle w:val="Ttulo4"/>
        <w:ind w:right="2096"/>
      </w:pPr>
      <w:r>
        <w:t>SECCIÓN VII</w:t>
      </w:r>
    </w:p>
    <w:p w:rsidR="00C25680" w:rsidRDefault="00F04C40">
      <w:pPr>
        <w:ind w:left="2567" w:right="2570" w:hanging="1"/>
        <w:jc w:val="center"/>
        <w:rPr>
          <w:b/>
          <w:sz w:val="20"/>
        </w:rPr>
      </w:pPr>
      <w:r>
        <w:rPr>
          <w:b/>
          <w:sz w:val="20"/>
        </w:rPr>
        <w:t>POR LA EXPEDICIÓN DE LICENCIAS, PERMISOS, AUTORIZACIONES Y SERVICIOS DE CONTROL AMBIENTAL</w:t>
      </w:r>
    </w:p>
    <w:p w:rsidR="00C25680" w:rsidRDefault="00C25680">
      <w:pPr>
        <w:pStyle w:val="Textoindependiente"/>
        <w:spacing w:before="8"/>
        <w:rPr>
          <w:b/>
          <w:sz w:val="19"/>
        </w:rPr>
      </w:pPr>
    </w:p>
    <w:p w:rsidR="00C25680" w:rsidRDefault="00F04C40">
      <w:pPr>
        <w:pStyle w:val="Textoindependiente"/>
        <w:ind w:left="217"/>
      </w:pPr>
      <w:r>
        <w:rPr>
          <w:b/>
        </w:rPr>
        <w:t xml:space="preserve">ARTÍCULO 21.- </w:t>
      </w:r>
      <w:r>
        <w:t>Son objeto de estos derechos, los servicios prestados por las autoridades municipales por concepto de:</w:t>
      </w:r>
    </w:p>
    <w:p w:rsidR="00C25680" w:rsidRDefault="00C25680">
      <w:pPr>
        <w:pStyle w:val="Textoindependiente"/>
        <w:spacing w:before="10"/>
        <w:rPr>
          <w:sz w:val="19"/>
        </w:rPr>
      </w:pPr>
    </w:p>
    <w:p w:rsidR="00C25680" w:rsidRDefault="00F04C40">
      <w:pPr>
        <w:pStyle w:val="Textoindependiente"/>
        <w:ind w:left="217" w:right="216"/>
        <w:jc w:val="both"/>
      </w:pPr>
      <w:r>
        <w:t>I.- Por la expedición de Licencia de Funcionamiento de las centrales productoras de energía termoeléctrica, térmica solar, hidroeléctrica, eólica, fotovoltaica, aerogeneradores o similares, así como de las edificaciones para la extracción del gas de lutitas o gas shale, gas natural y gas no asociado y los pozos para la extracción de cualquier hidrocarburo, se cobrará anualmente la siguiente tarifa:</w:t>
      </w:r>
    </w:p>
    <w:p w:rsidR="00C25680" w:rsidRDefault="00C25680">
      <w:pPr>
        <w:pStyle w:val="Textoindependiente"/>
      </w:pPr>
    </w:p>
    <w:p w:rsidR="00C25680" w:rsidRDefault="00F04C40">
      <w:pPr>
        <w:pStyle w:val="Prrafodelista"/>
        <w:numPr>
          <w:ilvl w:val="0"/>
          <w:numId w:val="17"/>
        </w:numPr>
        <w:tabs>
          <w:tab w:val="left" w:pos="785"/>
        </w:tabs>
        <w:ind w:hanging="283"/>
        <w:rPr>
          <w:sz w:val="20"/>
        </w:rPr>
      </w:pPr>
      <w:r>
        <w:rPr>
          <w:sz w:val="20"/>
        </w:rPr>
        <w:t>Edificación para la extracción de gas de lutitas o gas shale $ 29,600.00 por cada</w:t>
      </w:r>
      <w:r>
        <w:rPr>
          <w:spacing w:val="-6"/>
          <w:sz w:val="20"/>
        </w:rPr>
        <w:t xml:space="preserve"> </w:t>
      </w:r>
      <w:r>
        <w:rPr>
          <w:sz w:val="20"/>
        </w:rPr>
        <w:t>unidad.</w:t>
      </w:r>
    </w:p>
    <w:p w:rsidR="00C25680" w:rsidRDefault="00F04C40">
      <w:pPr>
        <w:pStyle w:val="Prrafodelista"/>
        <w:numPr>
          <w:ilvl w:val="0"/>
          <w:numId w:val="17"/>
        </w:numPr>
        <w:tabs>
          <w:tab w:val="left" w:pos="785"/>
        </w:tabs>
        <w:spacing w:before="1"/>
        <w:ind w:right="228" w:hanging="283"/>
        <w:rPr>
          <w:sz w:val="20"/>
        </w:rPr>
      </w:pPr>
      <w:r>
        <w:rPr>
          <w:sz w:val="20"/>
        </w:rPr>
        <w:t>Edificación productora de energía termoeléctrica, térmica solar, hidroeléctrica, eólica, fotovoltaica, aerogeneradores, o similares, $ 27,852.00 por cada aerogenerador o</w:t>
      </w:r>
      <w:r>
        <w:rPr>
          <w:spacing w:val="3"/>
          <w:sz w:val="20"/>
        </w:rPr>
        <w:t xml:space="preserve"> </w:t>
      </w:r>
      <w:r>
        <w:rPr>
          <w:sz w:val="20"/>
        </w:rPr>
        <w:t>unidad.</w:t>
      </w:r>
    </w:p>
    <w:p w:rsidR="00C25680" w:rsidRDefault="00F04C40">
      <w:pPr>
        <w:pStyle w:val="Prrafodelista"/>
        <w:numPr>
          <w:ilvl w:val="0"/>
          <w:numId w:val="17"/>
        </w:numPr>
        <w:tabs>
          <w:tab w:val="left" w:pos="785"/>
        </w:tabs>
        <w:ind w:hanging="283"/>
        <w:rPr>
          <w:sz w:val="20"/>
        </w:rPr>
      </w:pPr>
      <w:r>
        <w:rPr>
          <w:sz w:val="20"/>
        </w:rPr>
        <w:t>Edificación para la extracción de Gas Natural $ 27,852.00 por cada</w:t>
      </w:r>
      <w:r>
        <w:rPr>
          <w:spacing w:val="-4"/>
          <w:sz w:val="20"/>
        </w:rPr>
        <w:t xml:space="preserve"> </w:t>
      </w:r>
      <w:r>
        <w:rPr>
          <w:sz w:val="20"/>
        </w:rPr>
        <w:t>unidad.</w:t>
      </w:r>
    </w:p>
    <w:p w:rsidR="00C25680" w:rsidRDefault="00F04C40">
      <w:pPr>
        <w:pStyle w:val="Prrafodelista"/>
        <w:numPr>
          <w:ilvl w:val="0"/>
          <w:numId w:val="17"/>
        </w:numPr>
        <w:tabs>
          <w:tab w:val="left" w:pos="785"/>
        </w:tabs>
        <w:spacing w:before="1"/>
        <w:ind w:hanging="283"/>
        <w:rPr>
          <w:sz w:val="20"/>
        </w:rPr>
      </w:pPr>
      <w:r>
        <w:rPr>
          <w:sz w:val="20"/>
        </w:rPr>
        <w:t>Edificación para la extracción de Gas No Asociado $ 27,852.00 por cada</w:t>
      </w:r>
      <w:r>
        <w:rPr>
          <w:spacing w:val="-1"/>
          <w:sz w:val="20"/>
        </w:rPr>
        <w:t xml:space="preserve"> </w:t>
      </w:r>
      <w:r>
        <w:rPr>
          <w:sz w:val="20"/>
        </w:rPr>
        <w:t>unidad.</w:t>
      </w:r>
    </w:p>
    <w:p w:rsidR="00C25680" w:rsidRDefault="00F04C40">
      <w:pPr>
        <w:pStyle w:val="Prrafodelista"/>
        <w:numPr>
          <w:ilvl w:val="0"/>
          <w:numId w:val="17"/>
        </w:numPr>
        <w:tabs>
          <w:tab w:val="left" w:pos="785"/>
        </w:tabs>
        <w:ind w:right="219" w:hanging="283"/>
        <w:rPr>
          <w:sz w:val="20"/>
        </w:rPr>
      </w:pPr>
      <w:r>
        <w:rPr>
          <w:sz w:val="20"/>
        </w:rPr>
        <w:t>Por perforación en pozos verticales y direccionales en el área específica a Yacimientos Convencionales (Roca Reservorio) en Trampas Estructurales en el que se encuentre el hidrocarburo $ 27,852.00 por cada</w:t>
      </w:r>
      <w:r>
        <w:rPr>
          <w:spacing w:val="-11"/>
          <w:sz w:val="20"/>
        </w:rPr>
        <w:t xml:space="preserve"> </w:t>
      </w:r>
      <w:r>
        <w:rPr>
          <w:sz w:val="20"/>
        </w:rPr>
        <w:t>pozo.</w:t>
      </w:r>
    </w:p>
    <w:p w:rsidR="00C25680" w:rsidRDefault="00F04C40">
      <w:pPr>
        <w:pStyle w:val="Prrafodelista"/>
        <w:numPr>
          <w:ilvl w:val="0"/>
          <w:numId w:val="17"/>
        </w:numPr>
        <w:tabs>
          <w:tab w:val="left" w:pos="785"/>
        </w:tabs>
        <w:spacing w:line="228" w:lineRule="exact"/>
        <w:ind w:hanging="283"/>
        <w:rPr>
          <w:sz w:val="20"/>
        </w:rPr>
      </w:pPr>
      <w:r>
        <w:rPr>
          <w:sz w:val="20"/>
        </w:rPr>
        <w:t>Por perforación de pozo para la extracción de cualquier hidrocarburo $ 27,852.00 por cada</w:t>
      </w:r>
      <w:r>
        <w:rPr>
          <w:spacing w:val="-9"/>
          <w:sz w:val="20"/>
        </w:rPr>
        <w:t xml:space="preserve"> </w:t>
      </w:r>
      <w:r>
        <w:rPr>
          <w:sz w:val="20"/>
        </w:rPr>
        <w:t>pozo.</w:t>
      </w:r>
    </w:p>
    <w:p w:rsidR="00C25680" w:rsidRDefault="00C25680">
      <w:pPr>
        <w:pStyle w:val="Textoindependiente"/>
        <w:spacing w:before="6"/>
      </w:pPr>
    </w:p>
    <w:p w:rsidR="00C25680" w:rsidRDefault="00F04C40">
      <w:pPr>
        <w:pStyle w:val="Ttulo4"/>
        <w:ind w:right="2101"/>
      </w:pPr>
      <w:r>
        <w:t>CAPÍTULO NOVENO</w:t>
      </w:r>
    </w:p>
    <w:p w:rsidR="00C25680" w:rsidRDefault="00F04C40">
      <w:pPr>
        <w:spacing w:before="1"/>
        <w:ind w:left="2735" w:right="2739"/>
        <w:jc w:val="center"/>
        <w:rPr>
          <w:b/>
          <w:sz w:val="20"/>
        </w:rPr>
      </w:pPr>
      <w:r>
        <w:rPr>
          <w:b/>
          <w:sz w:val="20"/>
        </w:rPr>
        <w:t>DE LOS DERECHOS POR EL USO O APROVECHAMIENTO DE BIENES DEL DOMINIO PÚBLICO DEL MUNICIPIO</w:t>
      </w:r>
    </w:p>
    <w:p w:rsidR="00C25680" w:rsidRDefault="00C25680">
      <w:pPr>
        <w:pStyle w:val="Textoindependiente"/>
        <w:spacing w:before="10"/>
        <w:rPr>
          <w:b/>
          <w:sz w:val="19"/>
        </w:rPr>
      </w:pPr>
    </w:p>
    <w:p w:rsidR="00C25680" w:rsidRDefault="00F04C40">
      <w:pPr>
        <w:ind w:left="2096" w:right="2098"/>
        <w:jc w:val="center"/>
        <w:rPr>
          <w:b/>
          <w:sz w:val="20"/>
        </w:rPr>
      </w:pPr>
      <w:r>
        <w:rPr>
          <w:b/>
          <w:sz w:val="20"/>
        </w:rPr>
        <w:t>SECCIÓN I</w:t>
      </w:r>
    </w:p>
    <w:p w:rsidR="00C25680" w:rsidRDefault="00F04C40">
      <w:pPr>
        <w:spacing w:before="1"/>
        <w:ind w:left="2096" w:right="2097"/>
        <w:jc w:val="center"/>
        <w:rPr>
          <w:b/>
          <w:sz w:val="20"/>
        </w:rPr>
      </w:pPr>
      <w:r>
        <w:rPr>
          <w:b/>
          <w:sz w:val="20"/>
        </w:rPr>
        <w:t>DE LOS SERVICIOS DE ARRASTRE Y ALMACENAJE</w:t>
      </w:r>
    </w:p>
    <w:p w:rsidR="00C25680" w:rsidRDefault="00C25680">
      <w:pPr>
        <w:pStyle w:val="Textoindependiente"/>
        <w:spacing w:before="7"/>
        <w:rPr>
          <w:b/>
          <w:sz w:val="19"/>
        </w:rPr>
      </w:pPr>
    </w:p>
    <w:p w:rsidR="00C25680" w:rsidRDefault="00F04C40">
      <w:pPr>
        <w:pStyle w:val="Textoindependiente"/>
        <w:ind w:left="217" w:right="264"/>
        <w:jc w:val="both"/>
      </w:pPr>
      <w:r>
        <w:rPr>
          <w:b/>
        </w:rPr>
        <w:t xml:space="preserve">ARTÍCULO 22.- </w:t>
      </w:r>
      <w:r>
        <w:t>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w:t>
      </w:r>
      <w:r>
        <w:rPr>
          <w:spacing w:val="-1"/>
        </w:rPr>
        <w:t xml:space="preserve"> </w:t>
      </w:r>
      <w:r>
        <w:t>reglamentaria.</w:t>
      </w:r>
    </w:p>
    <w:p w:rsidR="00C25680" w:rsidRDefault="00F04C40">
      <w:pPr>
        <w:pStyle w:val="Textoindependiente"/>
        <w:spacing w:line="460" w:lineRule="atLeast"/>
        <w:ind w:left="217" w:right="1786"/>
      </w:pPr>
      <w:r>
        <w:t>El pago de estos derechos se hará una vez proporcionado el servicio causándose el pago de las tarifas siguientes: I.- Por servicio de grúa municipal:</w:t>
      </w:r>
    </w:p>
    <w:p w:rsidR="00C25680" w:rsidRDefault="00F04C40">
      <w:pPr>
        <w:pStyle w:val="Textoindependiente"/>
        <w:spacing w:line="229" w:lineRule="exact"/>
        <w:ind w:left="926"/>
      </w:pPr>
      <w:r>
        <w:t>1.- Dentro del perímetro urbano de $ 118.50 a $ 474.00.</w:t>
      </w:r>
    </w:p>
    <w:p w:rsidR="00C25680" w:rsidRDefault="00F04C40">
      <w:pPr>
        <w:pStyle w:val="Textoindependiente"/>
        <w:ind w:left="938"/>
      </w:pPr>
      <w:r>
        <w:t>2.- Fuera del perímetro urbano de $118.50 a $ 474.00 más $ 15.50 por kilómetro adicional recorrido.</w:t>
      </w:r>
    </w:p>
    <w:p w:rsidR="00C25680" w:rsidRDefault="00C25680">
      <w:pPr>
        <w:pStyle w:val="Textoindependiente"/>
        <w:spacing w:before="1"/>
      </w:pPr>
    </w:p>
    <w:p w:rsidR="00C25680" w:rsidRDefault="00F04C40">
      <w:pPr>
        <w:pStyle w:val="Textoindependiente"/>
        <w:ind w:left="217"/>
        <w:jc w:val="both"/>
      </w:pPr>
      <w:r>
        <w:t>II.- Por servicios de almacenaje de $ 6.50 a $ 17.00 diarios de acuerdo al tipo de vehículo.</w:t>
      </w:r>
    </w:p>
    <w:p w:rsidR="00C25680" w:rsidRDefault="00C25680">
      <w:pPr>
        <w:pStyle w:val="Textoindependiente"/>
        <w:spacing w:before="3"/>
      </w:pPr>
    </w:p>
    <w:p w:rsidR="00C25680" w:rsidRDefault="00F04C40">
      <w:pPr>
        <w:pStyle w:val="Ttulo4"/>
        <w:ind w:right="2098"/>
      </w:pPr>
      <w:r>
        <w:t>SECCIÓN II</w:t>
      </w:r>
    </w:p>
    <w:p w:rsidR="00C25680" w:rsidRDefault="00F04C40">
      <w:pPr>
        <w:spacing w:before="1"/>
        <w:ind w:left="2096" w:right="2100"/>
        <w:jc w:val="center"/>
        <w:rPr>
          <w:b/>
          <w:sz w:val="20"/>
        </w:rPr>
      </w:pPr>
      <w:r>
        <w:rPr>
          <w:b/>
          <w:sz w:val="20"/>
        </w:rPr>
        <w:t>PROVENIENTES DE LA OCUPACIÓN DE LAS VÍAS PÚBLICAS</w:t>
      </w:r>
    </w:p>
    <w:p w:rsidR="00C25680" w:rsidRDefault="00C25680">
      <w:pPr>
        <w:pStyle w:val="Textoindependiente"/>
        <w:spacing w:before="7"/>
        <w:rPr>
          <w:b/>
          <w:sz w:val="19"/>
        </w:rPr>
      </w:pPr>
    </w:p>
    <w:p w:rsidR="00C25680" w:rsidRDefault="00F04C40">
      <w:pPr>
        <w:pStyle w:val="Textoindependiente"/>
        <w:ind w:left="217" w:right="228"/>
        <w:jc w:val="both"/>
      </w:pPr>
      <w:r>
        <w:rPr>
          <w:b/>
        </w:rPr>
        <w:t xml:space="preserve">ARTÍCULO 23.- </w:t>
      </w:r>
      <w:r>
        <w:t>Son objeto de estos derechos, la ocupación temporal de la superficie limitada bajo el control del Municipio, para el estacionamiento de vehículos.</w:t>
      </w:r>
    </w:p>
    <w:p w:rsidR="00C25680" w:rsidRDefault="00F04C40">
      <w:pPr>
        <w:pStyle w:val="Textoindependiente"/>
        <w:spacing w:before="48" w:line="460" w:lineRule="exact"/>
        <w:ind w:left="217" w:right="3293"/>
      </w:pPr>
      <w:r>
        <w:t>Los contribuyentes de los derechos de ocupación de la vía pública cubrirán la siguiente tarifa: I.- Vehículos de alquiler cuota diaria $ 3.21 por vehículo.</w:t>
      </w:r>
    </w:p>
    <w:p w:rsidR="00C25680" w:rsidRDefault="00F04C40">
      <w:pPr>
        <w:pStyle w:val="Textoindependiente"/>
        <w:spacing w:line="182" w:lineRule="exact"/>
        <w:ind w:left="217"/>
        <w:jc w:val="both"/>
      </w:pPr>
      <w:r>
        <w:t>II.- Vehículos de carga y descarga $ 13.56 mensual.</w:t>
      </w:r>
    </w:p>
    <w:p w:rsidR="00C25680" w:rsidRDefault="00F04C40">
      <w:pPr>
        <w:pStyle w:val="Textoindependiente"/>
        <w:spacing w:before="1"/>
        <w:ind w:left="217"/>
        <w:jc w:val="both"/>
      </w:pPr>
      <w:r>
        <w:t>III.- Vehículos particulares $ 71.00 anual.</w:t>
      </w:r>
    </w:p>
    <w:p w:rsidR="00C25680" w:rsidRDefault="00C25680">
      <w:pPr>
        <w:pStyle w:val="Textoindependiente"/>
        <w:spacing w:before="3"/>
      </w:pPr>
    </w:p>
    <w:p w:rsidR="00C25680" w:rsidRDefault="00F04C40">
      <w:pPr>
        <w:pStyle w:val="Ttulo4"/>
        <w:ind w:right="2100"/>
      </w:pPr>
      <w:r>
        <w:t>TÍTULO TERCERO</w:t>
      </w:r>
    </w:p>
    <w:p w:rsidR="00C25680" w:rsidRDefault="00F04C40">
      <w:pPr>
        <w:spacing w:before="1"/>
        <w:ind w:left="3693" w:right="3698"/>
        <w:jc w:val="center"/>
        <w:rPr>
          <w:b/>
          <w:sz w:val="20"/>
        </w:rPr>
      </w:pPr>
      <w:r>
        <w:rPr>
          <w:b/>
          <w:sz w:val="20"/>
        </w:rPr>
        <w:t>DE LOS INGRESOS NO TRIBUTARIOS CAPÍTULO PRIMERO</w:t>
      </w:r>
    </w:p>
    <w:p w:rsidR="00C25680" w:rsidRDefault="00F04C40">
      <w:pPr>
        <w:ind w:left="4463" w:right="4467"/>
        <w:jc w:val="center"/>
        <w:rPr>
          <w:b/>
          <w:sz w:val="20"/>
        </w:rPr>
      </w:pPr>
      <w:r>
        <w:rPr>
          <w:b/>
          <w:sz w:val="20"/>
        </w:rPr>
        <w:t>DE LOS PRODUCTOS SECCIÓN I</w:t>
      </w:r>
    </w:p>
    <w:p w:rsidR="00C25680" w:rsidRDefault="00F04C40">
      <w:pPr>
        <w:spacing w:line="228" w:lineRule="exact"/>
        <w:ind w:left="2096" w:right="2097"/>
        <w:jc w:val="center"/>
        <w:rPr>
          <w:b/>
          <w:sz w:val="20"/>
        </w:rPr>
      </w:pPr>
      <w:r>
        <w:rPr>
          <w:b/>
          <w:sz w:val="20"/>
        </w:rPr>
        <w:t>DISPOSICIONES GENERALES</w:t>
      </w:r>
    </w:p>
    <w:p w:rsidR="00C25680" w:rsidRDefault="00C25680">
      <w:pPr>
        <w:pStyle w:val="Textoindependiente"/>
        <w:spacing w:before="8"/>
        <w:rPr>
          <w:b/>
          <w:sz w:val="19"/>
        </w:rPr>
      </w:pPr>
    </w:p>
    <w:p w:rsidR="00C25680" w:rsidRDefault="00F04C40">
      <w:pPr>
        <w:pStyle w:val="Textoindependiente"/>
        <w:ind w:left="217" w:right="218"/>
        <w:jc w:val="both"/>
      </w:pPr>
      <w:r>
        <w:rPr>
          <w:b/>
        </w:rPr>
        <w:t xml:space="preserve">ARTÍCULO 24.- </w:t>
      </w:r>
      <w:r>
        <w:t>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w:t>
      </w:r>
      <w:r>
        <w:rPr>
          <w:spacing w:val="-1"/>
        </w:rPr>
        <w:t xml:space="preserve"> </w:t>
      </w:r>
      <w:r>
        <w:t>interesadas.</w:t>
      </w:r>
    </w:p>
    <w:p w:rsidR="00C25680" w:rsidRDefault="00C25680">
      <w:pPr>
        <w:jc w:val="both"/>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39"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40" name="Line 12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15D647" id="Group 12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">
                <v:line id="Line 12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w10:anchorlock/>
              </v:group>
            </w:pict>
          </mc:Fallback>
        </mc:AlternateContent>
      </w:r>
    </w:p>
    <w:p w:rsidR="00C25680" w:rsidRDefault="00F04C40">
      <w:pPr>
        <w:pStyle w:val="Ttulo4"/>
        <w:ind w:right="2098"/>
      </w:pPr>
      <w:r>
        <w:t>SECCIÓN II</w:t>
      </w:r>
    </w:p>
    <w:p w:rsidR="00C25680" w:rsidRDefault="00F04C40">
      <w:pPr>
        <w:ind w:left="2440" w:right="2441"/>
        <w:jc w:val="center"/>
        <w:rPr>
          <w:b/>
          <w:sz w:val="20"/>
        </w:rPr>
      </w:pPr>
      <w:r>
        <w:rPr>
          <w:b/>
          <w:sz w:val="20"/>
        </w:rPr>
        <w:t>PROVENIENTES DE LA VENTA O ARRENDAMIENTO DE LOTES Y GAVETAS DE LOS PANTEONES MUNICIPALES</w:t>
      </w:r>
    </w:p>
    <w:p w:rsidR="00C25680" w:rsidRDefault="00C25680">
      <w:pPr>
        <w:pStyle w:val="Textoindependiente"/>
        <w:spacing w:before="8"/>
        <w:rPr>
          <w:b/>
          <w:sz w:val="19"/>
        </w:rPr>
      </w:pPr>
    </w:p>
    <w:p w:rsidR="00C25680" w:rsidRDefault="00F04C40">
      <w:pPr>
        <w:pStyle w:val="Textoindependiente"/>
        <w:ind w:left="217" w:right="610"/>
      </w:pPr>
      <w:r>
        <w:rPr>
          <w:b/>
        </w:rPr>
        <w:t xml:space="preserve">ARTÍCULO 25.- </w:t>
      </w:r>
      <w:r>
        <w:t>Son objeto de estos productos, la venta o arrendamiento de lotes y gavetas de los panteones municipales, de acuerdo a las siguientes tarifas:</w:t>
      </w:r>
    </w:p>
    <w:p w:rsidR="00C25680" w:rsidRDefault="00F04C40">
      <w:pPr>
        <w:pStyle w:val="Textoindependiente"/>
        <w:ind w:left="217" w:right="610"/>
      </w:pPr>
      <w:r>
        <w:t>Son objeto de estos productos, la venta o arrendamiento de lotes y gavetas de los panteones municipales, de acuerdo a las siguientes</w:t>
      </w:r>
      <w:r>
        <w:rPr>
          <w:spacing w:val="-2"/>
        </w:rPr>
        <w:t xml:space="preserve"> </w:t>
      </w:r>
      <w:r>
        <w:t>tarifas:</w:t>
      </w:r>
    </w:p>
    <w:p w:rsidR="00C25680" w:rsidRDefault="00C25680">
      <w:pPr>
        <w:pStyle w:val="Textoindependiente"/>
      </w:pPr>
    </w:p>
    <w:p w:rsidR="00C25680" w:rsidRDefault="00F04C40">
      <w:pPr>
        <w:pStyle w:val="Textoindependiente"/>
        <w:ind w:left="217" w:right="7319"/>
      </w:pPr>
      <w:r>
        <w:t>I.- Fosas a quinquenio de $ 3.00 a $ 6.73 II.- Fosas a perpetuidad de $ 6.73 a $ 19.00</w:t>
      </w:r>
    </w:p>
    <w:p w:rsidR="00C25680" w:rsidRDefault="00C25680">
      <w:pPr>
        <w:pStyle w:val="Textoindependiente"/>
        <w:spacing w:before="4"/>
      </w:pPr>
    </w:p>
    <w:p w:rsidR="00C25680" w:rsidRDefault="00F04C40">
      <w:pPr>
        <w:pStyle w:val="Ttulo4"/>
        <w:ind w:right="2149"/>
      </w:pPr>
      <w:r>
        <w:t>CAPÍTULO SEGUNDO</w:t>
      </w:r>
    </w:p>
    <w:p w:rsidR="00C25680" w:rsidRDefault="00F04C40">
      <w:pPr>
        <w:ind w:left="2096" w:right="2100"/>
        <w:jc w:val="center"/>
        <w:rPr>
          <w:b/>
          <w:sz w:val="20"/>
        </w:rPr>
      </w:pPr>
      <w:r>
        <w:rPr>
          <w:b/>
          <w:sz w:val="20"/>
        </w:rPr>
        <w:t>DE LOS APROVECHAMIENTOS</w:t>
      </w:r>
    </w:p>
    <w:p w:rsidR="00C25680" w:rsidRDefault="00C25680">
      <w:pPr>
        <w:pStyle w:val="Textoindependiente"/>
        <w:spacing w:before="1"/>
        <w:rPr>
          <w:b/>
        </w:rPr>
      </w:pPr>
    </w:p>
    <w:p w:rsidR="00C25680" w:rsidRDefault="00F04C40">
      <w:pPr>
        <w:ind w:left="4075" w:right="4064" w:firstLine="904"/>
        <w:rPr>
          <w:b/>
          <w:sz w:val="20"/>
        </w:rPr>
      </w:pPr>
      <w:r>
        <w:rPr>
          <w:b/>
          <w:sz w:val="20"/>
        </w:rPr>
        <w:t>SECCIÓN I DISPOSICIONES GENERALES</w:t>
      </w:r>
    </w:p>
    <w:p w:rsidR="00C25680" w:rsidRDefault="00C25680">
      <w:pPr>
        <w:pStyle w:val="Textoindependiente"/>
        <w:spacing w:before="5"/>
        <w:rPr>
          <w:b/>
          <w:sz w:val="19"/>
        </w:rPr>
      </w:pPr>
    </w:p>
    <w:p w:rsidR="00C25680" w:rsidRDefault="00F04C40">
      <w:pPr>
        <w:pStyle w:val="Textoindependiente"/>
        <w:spacing w:before="1"/>
        <w:ind w:left="217"/>
      </w:pPr>
      <w:r>
        <w:rPr>
          <w:b/>
        </w:rPr>
        <w:t xml:space="preserve">ARTÍCULO 26.- </w:t>
      </w:r>
      <w:r>
        <w:t>Se clasifican como aprovechamientos los ingresos que perciba el Municipio por los siguientes conceptos:</w:t>
      </w:r>
    </w:p>
    <w:p w:rsidR="00C25680" w:rsidRDefault="00C25680">
      <w:pPr>
        <w:pStyle w:val="Textoindependiente"/>
        <w:spacing w:before="1"/>
      </w:pPr>
    </w:p>
    <w:p w:rsidR="00C25680" w:rsidRDefault="00F04C40">
      <w:pPr>
        <w:pStyle w:val="Prrafodelista"/>
        <w:numPr>
          <w:ilvl w:val="0"/>
          <w:numId w:val="16"/>
        </w:numPr>
        <w:tabs>
          <w:tab w:val="left" w:pos="385"/>
        </w:tabs>
        <w:ind w:hanging="167"/>
        <w:rPr>
          <w:sz w:val="20"/>
        </w:rPr>
      </w:pPr>
      <w:r>
        <w:rPr>
          <w:sz w:val="20"/>
        </w:rPr>
        <w:t>Ingresos por sanciones</w:t>
      </w:r>
      <w:r>
        <w:rPr>
          <w:spacing w:val="-3"/>
          <w:sz w:val="20"/>
        </w:rPr>
        <w:t xml:space="preserve"> </w:t>
      </w:r>
      <w:r>
        <w:rPr>
          <w:sz w:val="20"/>
        </w:rPr>
        <w:t>administrativas.</w:t>
      </w:r>
    </w:p>
    <w:p w:rsidR="00C25680" w:rsidRDefault="00F04C40">
      <w:pPr>
        <w:pStyle w:val="Prrafodelista"/>
        <w:numPr>
          <w:ilvl w:val="0"/>
          <w:numId w:val="16"/>
        </w:numPr>
        <w:tabs>
          <w:tab w:val="left" w:pos="452"/>
        </w:tabs>
        <w:spacing w:before="1"/>
        <w:ind w:left="451" w:hanging="234"/>
        <w:rPr>
          <w:sz w:val="20"/>
        </w:rPr>
      </w:pPr>
      <w:r>
        <w:rPr>
          <w:sz w:val="20"/>
        </w:rPr>
        <w:t>La adjudicación a favor del fisco de bienes</w:t>
      </w:r>
      <w:r>
        <w:rPr>
          <w:spacing w:val="-3"/>
          <w:sz w:val="20"/>
        </w:rPr>
        <w:t xml:space="preserve"> </w:t>
      </w:r>
      <w:r>
        <w:rPr>
          <w:sz w:val="20"/>
        </w:rPr>
        <w:t>abandonados.</w:t>
      </w:r>
    </w:p>
    <w:p w:rsidR="00C25680" w:rsidRDefault="00F04C40">
      <w:pPr>
        <w:pStyle w:val="Prrafodelista"/>
        <w:numPr>
          <w:ilvl w:val="0"/>
          <w:numId w:val="16"/>
        </w:numPr>
        <w:tabs>
          <w:tab w:val="left" w:pos="519"/>
        </w:tabs>
        <w:ind w:left="645" w:right="6298" w:hanging="428"/>
        <w:rPr>
          <w:sz w:val="20"/>
        </w:rPr>
      </w:pPr>
      <w:r>
        <w:rPr>
          <w:sz w:val="20"/>
        </w:rPr>
        <w:t>Ingresos por transferencia que perciba el Municipio: a). Cesiones, herencias, legados, o</w:t>
      </w:r>
      <w:r>
        <w:rPr>
          <w:spacing w:val="-5"/>
          <w:sz w:val="20"/>
        </w:rPr>
        <w:t xml:space="preserve"> </w:t>
      </w:r>
      <w:r>
        <w:rPr>
          <w:sz w:val="20"/>
        </w:rPr>
        <w:t>donaciones.</w:t>
      </w:r>
    </w:p>
    <w:p w:rsidR="00C25680" w:rsidRDefault="00F04C40">
      <w:pPr>
        <w:pStyle w:val="Prrafodelista"/>
        <w:numPr>
          <w:ilvl w:val="0"/>
          <w:numId w:val="15"/>
        </w:numPr>
        <w:tabs>
          <w:tab w:val="left" w:pos="914"/>
        </w:tabs>
        <w:spacing w:line="228" w:lineRule="exact"/>
        <w:rPr>
          <w:sz w:val="20"/>
        </w:rPr>
      </w:pPr>
      <w:r>
        <w:rPr>
          <w:sz w:val="20"/>
        </w:rPr>
        <w:t>Adjudicaciones en favor del</w:t>
      </w:r>
      <w:r>
        <w:rPr>
          <w:spacing w:val="-1"/>
          <w:sz w:val="20"/>
        </w:rPr>
        <w:t xml:space="preserve"> </w:t>
      </w:r>
      <w:r>
        <w:rPr>
          <w:sz w:val="20"/>
        </w:rPr>
        <w:t>Municipio.</w:t>
      </w:r>
    </w:p>
    <w:p w:rsidR="00C25680" w:rsidRDefault="00F04C40">
      <w:pPr>
        <w:pStyle w:val="Prrafodelista"/>
        <w:numPr>
          <w:ilvl w:val="0"/>
          <w:numId w:val="15"/>
        </w:numPr>
        <w:tabs>
          <w:tab w:val="left" w:pos="902"/>
        </w:tabs>
        <w:ind w:left="901" w:hanging="256"/>
        <w:rPr>
          <w:sz w:val="20"/>
        </w:rPr>
      </w:pPr>
      <w:r>
        <w:rPr>
          <w:sz w:val="20"/>
        </w:rPr>
        <w:t>Aportaciones y subsidios de otro nivel de gobierno u organismos públicos o</w:t>
      </w:r>
      <w:r>
        <w:rPr>
          <w:spacing w:val="-5"/>
          <w:sz w:val="20"/>
        </w:rPr>
        <w:t xml:space="preserve"> </w:t>
      </w:r>
      <w:r>
        <w:rPr>
          <w:sz w:val="20"/>
        </w:rPr>
        <w:t>privados.</w:t>
      </w:r>
    </w:p>
    <w:p w:rsidR="00C25680" w:rsidRDefault="00C25680">
      <w:pPr>
        <w:pStyle w:val="Textoindependiente"/>
        <w:spacing w:before="6"/>
      </w:pPr>
    </w:p>
    <w:p w:rsidR="00C25680" w:rsidRDefault="00F04C40">
      <w:pPr>
        <w:pStyle w:val="Ttulo4"/>
        <w:ind w:right="2098"/>
      </w:pPr>
      <w:r>
        <w:t>SECCIÓN II</w:t>
      </w:r>
    </w:p>
    <w:p w:rsidR="00C25680" w:rsidRDefault="00F04C40">
      <w:pPr>
        <w:ind w:left="2096" w:right="2101"/>
        <w:jc w:val="center"/>
        <w:rPr>
          <w:b/>
          <w:sz w:val="20"/>
        </w:rPr>
      </w:pPr>
      <w:r>
        <w:rPr>
          <w:b/>
          <w:sz w:val="20"/>
        </w:rPr>
        <w:t>DE LOS INGRESOS POR TRANSFERENCIA</w:t>
      </w:r>
    </w:p>
    <w:p w:rsidR="00C25680" w:rsidRDefault="00C25680">
      <w:pPr>
        <w:pStyle w:val="Textoindependiente"/>
        <w:spacing w:before="5"/>
        <w:rPr>
          <w:b/>
          <w:sz w:val="19"/>
        </w:rPr>
      </w:pPr>
    </w:p>
    <w:p w:rsidR="00C25680" w:rsidRDefault="00F04C40">
      <w:pPr>
        <w:pStyle w:val="Textoindependiente"/>
        <w:spacing w:before="1"/>
        <w:ind w:left="217" w:right="214"/>
        <w:jc w:val="both"/>
      </w:pPr>
      <w:r>
        <w:rPr>
          <w:b/>
        </w:rPr>
        <w:t xml:space="preserve">ARTÍCULO 27.- </w:t>
      </w:r>
      <w:r>
        <w:t>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C25680" w:rsidRDefault="00F04C40">
      <w:pPr>
        <w:pStyle w:val="Ttulo4"/>
        <w:spacing w:before="4"/>
        <w:ind w:right="2096"/>
      </w:pPr>
      <w:r>
        <w:t>SECCIÓN III</w:t>
      </w:r>
    </w:p>
    <w:p w:rsidR="00C25680" w:rsidRDefault="00F04C40">
      <w:pPr>
        <w:spacing w:before="1"/>
        <w:ind w:left="3197"/>
        <w:rPr>
          <w:b/>
          <w:sz w:val="20"/>
        </w:rPr>
      </w:pPr>
      <w:r>
        <w:rPr>
          <w:b/>
          <w:sz w:val="20"/>
        </w:rPr>
        <w:t>DE LOS INGRESOS DERIVADOS DE SANCIONES</w:t>
      </w:r>
    </w:p>
    <w:p w:rsidR="00C25680" w:rsidRDefault="00C25680">
      <w:pPr>
        <w:pStyle w:val="Textoindependiente"/>
        <w:spacing w:before="7"/>
        <w:rPr>
          <w:b/>
          <w:sz w:val="19"/>
        </w:rPr>
      </w:pPr>
    </w:p>
    <w:p w:rsidR="00C25680" w:rsidRDefault="00F04C40">
      <w:pPr>
        <w:pStyle w:val="Textoindependiente"/>
        <w:ind w:left="217" w:right="226"/>
        <w:jc w:val="both"/>
      </w:pPr>
      <w:r>
        <w:rPr>
          <w:b/>
        </w:rPr>
        <w:t xml:space="preserve">ARTÍCULO 28.- </w:t>
      </w:r>
      <w:r>
        <w:t>Se clasifican en este concepto los ingresos que perciba el Municipio por la aplicación de sanciones pecuniarias por infracciones cometidas por personas físicas o morales en violación a las leyes y reglamentos administrativos.</w:t>
      </w:r>
    </w:p>
    <w:p w:rsidR="00C25680" w:rsidRDefault="00C25680">
      <w:pPr>
        <w:pStyle w:val="Textoindependiente"/>
        <w:spacing w:before="11"/>
        <w:rPr>
          <w:sz w:val="19"/>
        </w:rPr>
      </w:pPr>
    </w:p>
    <w:p w:rsidR="00C25680" w:rsidRDefault="00F04C40">
      <w:pPr>
        <w:pStyle w:val="Textoindependiente"/>
        <w:ind w:left="217" w:right="273"/>
        <w:jc w:val="both"/>
      </w:pPr>
      <w:r>
        <w:rPr>
          <w:b/>
        </w:rPr>
        <w:t xml:space="preserve">ARTÍCULO 29.- </w:t>
      </w:r>
      <w:r>
        <w:t>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w:t>
      </w:r>
      <w:r>
        <w:rPr>
          <w:spacing w:val="-6"/>
        </w:rPr>
        <w:t xml:space="preserve"> </w:t>
      </w:r>
      <w:r>
        <w:t>cometidas.</w:t>
      </w:r>
    </w:p>
    <w:p w:rsidR="00C25680" w:rsidRDefault="00C25680">
      <w:pPr>
        <w:pStyle w:val="Textoindependiente"/>
        <w:spacing w:before="1"/>
      </w:pPr>
    </w:p>
    <w:p w:rsidR="00C25680" w:rsidRDefault="00F04C40">
      <w:pPr>
        <w:pStyle w:val="Textoindependiente"/>
        <w:ind w:left="217" w:right="277"/>
        <w:jc w:val="both"/>
      </w:pPr>
      <w:r>
        <w:rPr>
          <w:b/>
        </w:rPr>
        <w:t xml:space="preserve">ARTÍCULO 30.- </w:t>
      </w:r>
      <w:r>
        <w:t>Los montos aplicables por concepto de multas estarán determinados por los reglamentos y demás disposiciones municipales que contemplen las infracciones cometidas.</w:t>
      </w:r>
    </w:p>
    <w:p w:rsidR="00C25680" w:rsidRDefault="00C25680">
      <w:pPr>
        <w:pStyle w:val="Textoindependiente"/>
        <w:spacing w:before="11"/>
        <w:rPr>
          <w:sz w:val="19"/>
        </w:rPr>
      </w:pPr>
    </w:p>
    <w:p w:rsidR="00C25680" w:rsidRDefault="00F04C40">
      <w:pPr>
        <w:pStyle w:val="Textoindependiente"/>
        <w:ind w:left="217" w:right="221"/>
        <w:jc w:val="both"/>
      </w:pPr>
      <w:r>
        <w:rPr>
          <w:b/>
        </w:rPr>
        <w:t xml:space="preserve">ARTÍCULO 31.- </w:t>
      </w:r>
      <w:r>
        <w:t>Los ingresos, que perciba el municipio por concepto de sanciones administrativas y fiscales, serán  los siguientes:</w:t>
      </w:r>
    </w:p>
    <w:p w:rsidR="00C25680" w:rsidRDefault="00C25680">
      <w:pPr>
        <w:pStyle w:val="Textoindependiente"/>
        <w:spacing w:before="11"/>
        <w:rPr>
          <w:sz w:val="19"/>
        </w:rPr>
      </w:pPr>
    </w:p>
    <w:p w:rsidR="00C25680" w:rsidRDefault="00F04C40">
      <w:pPr>
        <w:pStyle w:val="Textoindependiente"/>
        <w:ind w:left="217"/>
      </w:pPr>
      <w:r>
        <w:rPr>
          <w:b/>
        </w:rPr>
        <w:t xml:space="preserve">I.- </w:t>
      </w:r>
      <w:r>
        <w:t>De 10 a 50 Unidades de Medida y Actualización (UMA) a las siguientes infracciones:</w:t>
      </w:r>
    </w:p>
    <w:p w:rsidR="00C25680" w:rsidRDefault="00C25680">
      <w:pPr>
        <w:pStyle w:val="Textoindependiente"/>
      </w:pPr>
    </w:p>
    <w:p w:rsidR="00C25680" w:rsidRDefault="00F04C40">
      <w:pPr>
        <w:pStyle w:val="Textoindependiente"/>
        <w:spacing w:before="1"/>
        <w:ind w:left="217"/>
      </w:pPr>
      <w:r>
        <w:t>1.- Las cometidas por los sujetos pasivos de una obligación fiscal consistentes</w:t>
      </w:r>
      <w:r>
        <w:rPr>
          <w:spacing w:val="-31"/>
        </w:rPr>
        <w:t xml:space="preserve"> </w:t>
      </w:r>
      <w:r>
        <w:t>en:</w:t>
      </w:r>
    </w:p>
    <w:p w:rsidR="00C25680" w:rsidRDefault="00C25680">
      <w:pPr>
        <w:pStyle w:val="Textoindependiente"/>
      </w:pPr>
    </w:p>
    <w:p w:rsidR="00C25680" w:rsidRDefault="00F04C40">
      <w:pPr>
        <w:pStyle w:val="Textoindependiente"/>
        <w:ind w:left="217" w:right="227"/>
        <w:jc w:val="both"/>
      </w:pPr>
      <w:r>
        <w:t>a).- Presentar los avisos, declaraciones, solicitudes, datos, libros, informes, copias o documentos, alterados, falsificados, incompletos o con errores que traigan consigo la evasión de una obligación</w:t>
      </w:r>
      <w:r>
        <w:rPr>
          <w:spacing w:val="-6"/>
        </w:rPr>
        <w:t xml:space="preserve"> </w:t>
      </w:r>
      <w:r>
        <w:t>fiscal.</w:t>
      </w:r>
    </w:p>
    <w:p w:rsidR="00C25680" w:rsidRDefault="00C25680">
      <w:pPr>
        <w:pStyle w:val="Textoindependiente"/>
        <w:spacing w:before="11"/>
        <w:rPr>
          <w:sz w:val="19"/>
        </w:rPr>
      </w:pPr>
    </w:p>
    <w:p w:rsidR="00C25680" w:rsidRDefault="00F04C40">
      <w:pPr>
        <w:pStyle w:val="Textoindependiente"/>
        <w:ind w:left="217" w:right="223"/>
        <w:jc w:val="both"/>
      </w:pPr>
      <w:r>
        <w:t>b).- No dar aviso de cambio de domicilio de los establecimientos donde se enajenan bebidas alcohólicas, así como el cambio del nombre del titular de los derechos de la licencia para el funcionamiento de dichos establecimientos.</w:t>
      </w:r>
    </w:p>
    <w:p w:rsidR="00C25680" w:rsidRDefault="00C25680">
      <w:pPr>
        <w:pStyle w:val="Textoindependiente"/>
        <w:spacing w:before="1"/>
      </w:pPr>
    </w:p>
    <w:p w:rsidR="00C25680" w:rsidRDefault="00F04C40">
      <w:pPr>
        <w:pStyle w:val="Textoindependiente"/>
        <w:ind w:left="217" w:right="213"/>
        <w:jc w:val="both"/>
      </w:pPr>
      <w: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37"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38" name="Line 12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E21270" id="Group 12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AzGiMVggIA&#10;AJoFAAAOAAAAAAAAAAAAAAAAAC4CAABkcnMvZTJvRG9jLnhtbFBLAQItABQABgAIAAAAIQD6xXTy&#10;2wAAAAQBAAAPAAAAAAAAAAAAAAAAANwEAABkcnMvZG93bnJldi54bWxQSwUGAAAAAAQABADzAAAA&#10;5AUAAAAA&#10;">
                <v:line id="Line 12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w10:anchorlock/>
              </v:group>
            </w:pict>
          </mc:Fallback>
        </mc:AlternateContent>
      </w:r>
    </w:p>
    <w:p w:rsidR="00C25680" w:rsidRDefault="00F04C40">
      <w:pPr>
        <w:pStyle w:val="Textoindependiente"/>
        <w:ind w:left="217"/>
      </w:pPr>
      <w:r>
        <w:t>d).- No presentar, o hacerlo extemporáneamente, los avisos, declaraciones, solicitudes, datos, informes, copias, libros o documentos que prevengan los disposiciones fiscales o no aclararlos cuando las autoridades fiscales lo soliciten.</w:t>
      </w:r>
    </w:p>
    <w:p w:rsidR="00C25680" w:rsidRDefault="00C25680">
      <w:pPr>
        <w:pStyle w:val="Textoindependiente"/>
        <w:spacing w:before="1"/>
      </w:pPr>
    </w:p>
    <w:p w:rsidR="00C25680" w:rsidRDefault="00F04C40">
      <w:pPr>
        <w:pStyle w:val="Textoindependiente"/>
        <w:spacing w:line="480" w:lineRule="auto"/>
        <w:ind w:left="217" w:right="1052"/>
      </w:pPr>
      <w:r>
        <w:t>e).- Falta a la obligación de extender o exigir recibos, facturas o cualesquiera documentos que señalan las Leyes Fiscales. f).- No falta los créditos fiscales dentro de los plazos señalados por las Leyes Fiscales.</w:t>
      </w:r>
    </w:p>
    <w:p w:rsidR="00C25680" w:rsidRDefault="00F04C40">
      <w:pPr>
        <w:pStyle w:val="Textoindependiente"/>
        <w:ind w:left="217" w:right="260"/>
      </w:pPr>
      <w:r>
        <w:t>2.- Las cometidas por jueces, encargados de los registros públicos, notarios, corredores y en general a los funcionarios que tengan fe pública, consistentes</w:t>
      </w:r>
      <w:r>
        <w:rPr>
          <w:spacing w:val="-1"/>
        </w:rPr>
        <w:t xml:space="preserve"> </w:t>
      </w:r>
      <w:r>
        <w:t>en:</w:t>
      </w:r>
    </w:p>
    <w:p w:rsidR="00C25680" w:rsidRDefault="00C25680">
      <w:pPr>
        <w:pStyle w:val="Textoindependiente"/>
        <w:spacing w:before="1"/>
      </w:pPr>
    </w:p>
    <w:p w:rsidR="00C25680" w:rsidRDefault="00F04C40">
      <w:pPr>
        <w:pStyle w:val="Textoindependiente"/>
        <w:ind w:left="217"/>
      </w:pPr>
      <w:r>
        <w:t>a).- Proporcionar los informes, datos o documentos alterados o falsificados.</w:t>
      </w:r>
    </w:p>
    <w:p w:rsidR="00C25680" w:rsidRDefault="00C25680">
      <w:pPr>
        <w:pStyle w:val="Textoindependiente"/>
        <w:spacing w:before="10"/>
        <w:rPr>
          <w:sz w:val="19"/>
        </w:rPr>
      </w:pPr>
    </w:p>
    <w:p w:rsidR="00C25680" w:rsidRDefault="00F04C40">
      <w:pPr>
        <w:pStyle w:val="Textoindependiente"/>
        <w:ind w:left="217"/>
      </w:pPr>
      <w:r>
        <w:t>b).- Extender constancia de haberse cumplido con las obligaciones fiscales en los actos en que intervengan cuando no proceda su otorgamiento.</w:t>
      </w:r>
    </w:p>
    <w:p w:rsidR="00C25680" w:rsidRDefault="00C25680">
      <w:pPr>
        <w:pStyle w:val="Textoindependiente"/>
        <w:spacing w:before="1"/>
      </w:pPr>
    </w:p>
    <w:p w:rsidR="00C25680" w:rsidRDefault="00F04C40">
      <w:pPr>
        <w:pStyle w:val="Textoindependiente"/>
        <w:ind w:left="217"/>
      </w:pPr>
      <w:r>
        <w:t>3.- Las cometidas por funcionarios y empleados públicos consistentes en:</w:t>
      </w:r>
    </w:p>
    <w:p w:rsidR="00C25680" w:rsidRDefault="00C25680">
      <w:pPr>
        <w:pStyle w:val="Textoindependiente"/>
        <w:spacing w:before="10"/>
        <w:rPr>
          <w:sz w:val="19"/>
        </w:rPr>
      </w:pPr>
    </w:p>
    <w:p w:rsidR="00C25680" w:rsidRDefault="00F04C40">
      <w:pPr>
        <w:pStyle w:val="Textoindependiente"/>
        <w:ind w:left="217"/>
      </w:pPr>
      <w:r>
        <w:t>a).- Alterar documentos fiscales que tengan en su poder.</w:t>
      </w:r>
    </w:p>
    <w:p w:rsidR="00C25680" w:rsidRDefault="00C25680">
      <w:pPr>
        <w:pStyle w:val="Textoindependiente"/>
        <w:spacing w:before="1"/>
      </w:pPr>
    </w:p>
    <w:p w:rsidR="00C25680" w:rsidRDefault="00F04C40">
      <w:pPr>
        <w:pStyle w:val="Textoindependiente"/>
        <w:ind w:left="217"/>
      </w:pPr>
      <w:r>
        <w:t>b).- Asentar falsamente que se dio cumplimiento a las disposiciones fiscales o que se practicaron visitas de auditoría o inspección o incluir datos falsos en las actas relativas.</w:t>
      </w:r>
    </w:p>
    <w:p w:rsidR="00C25680" w:rsidRDefault="00C25680">
      <w:pPr>
        <w:pStyle w:val="Textoindependiente"/>
        <w:spacing w:before="2"/>
      </w:pPr>
    </w:p>
    <w:p w:rsidR="00C25680" w:rsidRDefault="00F04C40">
      <w:pPr>
        <w:pStyle w:val="Textoindependiente"/>
        <w:ind w:left="217"/>
      </w:pPr>
      <w:r>
        <w:t>4.- Las cometidas por terceros consisten en:</w:t>
      </w:r>
    </w:p>
    <w:p w:rsidR="00C25680" w:rsidRDefault="00C25680">
      <w:pPr>
        <w:pStyle w:val="Textoindependiente"/>
        <w:spacing w:before="9"/>
        <w:rPr>
          <w:sz w:val="19"/>
        </w:rPr>
      </w:pPr>
    </w:p>
    <w:p w:rsidR="00C25680" w:rsidRDefault="00F04C40">
      <w:pPr>
        <w:pStyle w:val="Textoindependiente"/>
        <w:spacing w:before="1"/>
        <w:ind w:left="217"/>
      </w:pPr>
      <w:r>
        <w:t>a).- Consentir o tolerar que se inscriban a su nombre negociaciones ajenas o percibir a nombre propio ingresos gravables que correspondan a otra persona, cuando esto último origine la evasión de impuestos.</w:t>
      </w:r>
    </w:p>
    <w:p w:rsidR="00C25680" w:rsidRDefault="00C25680">
      <w:pPr>
        <w:pStyle w:val="Textoindependiente"/>
        <w:spacing w:before="1"/>
      </w:pPr>
    </w:p>
    <w:p w:rsidR="00C25680" w:rsidRDefault="00F04C40">
      <w:pPr>
        <w:pStyle w:val="Textoindependiente"/>
        <w:ind w:left="217"/>
      </w:pPr>
      <w:r>
        <w:t>b).- Presentar los avisos, informes, datos o documentos que le sean solicitados alterados, falsificados, incompletos o inexactos.</w:t>
      </w:r>
    </w:p>
    <w:p w:rsidR="00C25680" w:rsidRDefault="00F04C40">
      <w:pPr>
        <w:pStyle w:val="Textoindependiente"/>
        <w:ind w:left="217"/>
      </w:pPr>
      <w:r>
        <w:rPr>
          <w:b/>
        </w:rPr>
        <w:t xml:space="preserve">II.- </w:t>
      </w:r>
      <w:r>
        <w:t>De 20 a 100 Unidades de Medida y Actualización (UMA) a las infracciones siguientes:</w:t>
      </w:r>
    </w:p>
    <w:p w:rsidR="00C25680" w:rsidRDefault="00C25680">
      <w:pPr>
        <w:pStyle w:val="Textoindependiente"/>
        <w:spacing w:before="10"/>
        <w:rPr>
          <w:sz w:val="19"/>
        </w:rPr>
      </w:pPr>
    </w:p>
    <w:p w:rsidR="00C25680" w:rsidRDefault="00F04C40">
      <w:pPr>
        <w:pStyle w:val="Textoindependiente"/>
        <w:ind w:left="217"/>
      </w:pPr>
      <w:r>
        <w:t>1.- Las cometidas por los sujetos pasivos de una obligación fiscal consistentes en:</w:t>
      </w:r>
    </w:p>
    <w:p w:rsidR="00C25680" w:rsidRDefault="00C25680">
      <w:pPr>
        <w:pStyle w:val="Textoindependiente"/>
        <w:spacing w:before="1"/>
      </w:pPr>
    </w:p>
    <w:p w:rsidR="00C25680" w:rsidRDefault="00F04C40">
      <w:pPr>
        <w:pStyle w:val="Textoindependiente"/>
        <w:ind w:left="217" w:right="218"/>
        <w:jc w:val="both"/>
      </w:pPr>
      <w: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otro dependencia y, en general, negarse a proporcionar los elementos que requieran para comprobar la situación fiscal del visitado en relación con el objeto de la visita.</w:t>
      </w:r>
    </w:p>
    <w:p w:rsidR="00C25680" w:rsidRDefault="00C25680">
      <w:pPr>
        <w:pStyle w:val="Textoindependiente"/>
      </w:pPr>
    </w:p>
    <w:p w:rsidR="00C25680" w:rsidRDefault="00F04C40">
      <w:pPr>
        <w:pStyle w:val="Textoindependiente"/>
        <w:ind w:left="217"/>
      </w:pPr>
      <w:r>
        <w:t>b).- Utilizar interpósita persona para manifestar negociaciones propias o para percibir ingresos gravables dejando de pagar las contribuciones.</w:t>
      </w:r>
    </w:p>
    <w:p w:rsidR="00C25680" w:rsidRDefault="00C25680">
      <w:pPr>
        <w:pStyle w:val="Textoindependiente"/>
        <w:spacing w:before="10"/>
        <w:rPr>
          <w:sz w:val="19"/>
        </w:rPr>
      </w:pPr>
    </w:p>
    <w:p w:rsidR="00C25680" w:rsidRDefault="00F04C40">
      <w:pPr>
        <w:pStyle w:val="Textoindependiente"/>
        <w:spacing w:before="1"/>
        <w:ind w:left="217"/>
      </w:pPr>
      <w:r>
        <w:t>c).- No contar con la licencia y la autorización anual correspondiente para la colocación de anuncios públicos.</w:t>
      </w:r>
    </w:p>
    <w:p w:rsidR="00C25680" w:rsidRDefault="00C25680">
      <w:pPr>
        <w:pStyle w:val="Textoindependiente"/>
      </w:pPr>
    </w:p>
    <w:p w:rsidR="00C25680" w:rsidRDefault="00F04C40">
      <w:pPr>
        <w:pStyle w:val="Textoindependiente"/>
        <w:ind w:left="217" w:right="241"/>
      </w:pPr>
      <w:r>
        <w:t>2.- Las cometidas por jueces, encargados de los registros públicos, notarios, corredores, y en general a los funcionarios que tengan fe pública, consistentes en:</w:t>
      </w:r>
    </w:p>
    <w:p w:rsidR="00C25680" w:rsidRDefault="00C25680">
      <w:pPr>
        <w:pStyle w:val="Textoindependiente"/>
        <w:spacing w:before="1"/>
      </w:pPr>
    </w:p>
    <w:p w:rsidR="00C25680" w:rsidRDefault="00F04C40">
      <w:pPr>
        <w:pStyle w:val="Textoindependiente"/>
        <w:spacing w:before="1"/>
        <w:ind w:left="217"/>
      </w:pPr>
      <w:r>
        <w:t>a).- Expedir testimonios de escrituras, documentos o minutas cuando no estén pagados las contribuciones correspondientes.</w:t>
      </w:r>
    </w:p>
    <w:p w:rsidR="00C25680" w:rsidRDefault="00C25680">
      <w:pPr>
        <w:pStyle w:val="Textoindependiente"/>
        <w:spacing w:before="9"/>
        <w:rPr>
          <w:sz w:val="19"/>
        </w:rPr>
      </w:pPr>
    </w:p>
    <w:p w:rsidR="00C25680" w:rsidRDefault="00F04C40">
      <w:pPr>
        <w:pStyle w:val="Textoindependiente"/>
        <w:spacing w:before="1"/>
        <w:ind w:left="217" w:right="217"/>
        <w:jc w:val="both"/>
      </w:pPr>
      <w:r>
        <w:t>b).- Resistirse por cualquier medio, a las visitas de auditores o inspectores. No suministrar los datos o información que legalmente puedan exigir los auditores o inspectores. No mostrarles los libros, documentos, registros y, en general, los elementos necesarios para la práctica de la visita.</w:t>
      </w:r>
    </w:p>
    <w:p w:rsidR="00C25680" w:rsidRDefault="00C25680">
      <w:pPr>
        <w:pStyle w:val="Textoindependiente"/>
        <w:spacing w:before="11"/>
        <w:rPr>
          <w:sz w:val="19"/>
        </w:rPr>
      </w:pPr>
    </w:p>
    <w:p w:rsidR="00C25680" w:rsidRDefault="00F04C40">
      <w:pPr>
        <w:pStyle w:val="Textoindependiente"/>
        <w:ind w:left="217"/>
      </w:pPr>
      <w:r>
        <w:t>3).- Las cometidas por funcionarios y empleados públicos consistentes en:</w:t>
      </w:r>
    </w:p>
    <w:p w:rsidR="00C25680" w:rsidRDefault="00C25680">
      <w:pPr>
        <w:pStyle w:val="Textoindependiente"/>
        <w:spacing w:before="1"/>
      </w:pPr>
    </w:p>
    <w:p w:rsidR="00C25680" w:rsidRDefault="00F04C40">
      <w:pPr>
        <w:pStyle w:val="Textoindependiente"/>
        <w:ind w:left="217" w:right="610"/>
      </w:pPr>
      <w:r>
        <w:t>a).- Faltar a la obligación de guardar secreto respecto de los asuntos que conozca, revelar los datos declarados por los contribuyentes o aprovecharse de</w:t>
      </w:r>
      <w:r>
        <w:rPr>
          <w:spacing w:val="1"/>
        </w:rPr>
        <w:t xml:space="preserve"> </w:t>
      </w:r>
      <w:r>
        <w:t>ellos.</w:t>
      </w:r>
    </w:p>
    <w:p w:rsidR="00C25680" w:rsidRDefault="00C25680">
      <w:pPr>
        <w:pStyle w:val="Textoindependiente"/>
        <w:spacing w:before="1"/>
      </w:pPr>
    </w:p>
    <w:p w:rsidR="00C25680" w:rsidRDefault="00F04C40">
      <w:pPr>
        <w:pStyle w:val="Textoindependiente"/>
        <w:ind w:left="217" w:right="215"/>
      </w:pPr>
      <w:r>
        <w:t>b).- Facilitar o permitir la alteración de las declaraciones, avisos o cualquier otro documento. Cooperar en cualquier forma para que se eludan las prestaciones fiscales.</w:t>
      </w:r>
    </w:p>
    <w:p w:rsidR="00C25680" w:rsidRDefault="00F04C40">
      <w:pPr>
        <w:pStyle w:val="Textoindependiente"/>
        <w:spacing w:line="480" w:lineRule="auto"/>
        <w:ind w:left="217" w:right="3308"/>
      </w:pPr>
      <w:r>
        <w:rPr>
          <w:b/>
        </w:rPr>
        <w:t xml:space="preserve">III.- </w:t>
      </w:r>
      <w:r>
        <w:t>De 100 a 200 Unidades de Medida y Actualización (UMA) a las infracciones siguientes: 1.- Las cometidas por los sujetos pasivos de una obligación fiscal consistentes en:</w:t>
      </w:r>
    </w:p>
    <w:p w:rsidR="00C25680" w:rsidRDefault="00F04C40">
      <w:pPr>
        <w:pStyle w:val="Textoindependiente"/>
        <w:ind w:left="217" w:right="610"/>
      </w:pPr>
      <w:r>
        <w:t>a).- Eludir el pago de créditos fiscales mediante inexactitudes, simulaciones, falsificaciones, omisiones u otras maniobras semejantes.</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3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36" name="Line 12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B58AED" id="Group 12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E565hqBAgAA&#10;mgUAAA4AAAAAAAAAAAAAAAAALgIAAGRycy9lMm9Eb2MueG1sUEsBAi0AFAAGAAgAAAAhAPrFdPLb&#10;AAAABAEAAA8AAAAAAAAAAAAAAAAA2wQAAGRycy9kb3ducmV2LnhtbFBLBQYAAAAABAAEAPMAAADj&#10;BQAAAAA=&#10;">
                <v:line id="Line 12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w10:anchorlock/>
              </v:group>
            </w:pict>
          </mc:Fallback>
        </mc:AlternateContent>
      </w:r>
    </w:p>
    <w:p w:rsidR="00C25680" w:rsidRDefault="00F04C40">
      <w:pPr>
        <w:pStyle w:val="Textoindependiente"/>
        <w:ind w:left="217"/>
        <w:jc w:val="both"/>
      </w:pPr>
      <w:r>
        <w:t>2.- Las cometidas por los funcionarios y empleados públicos consistentes:</w:t>
      </w:r>
    </w:p>
    <w:p w:rsidR="00C25680" w:rsidRDefault="00C25680">
      <w:pPr>
        <w:pStyle w:val="Textoindependiente"/>
      </w:pPr>
    </w:p>
    <w:p w:rsidR="00C25680" w:rsidRDefault="00F04C40">
      <w:pPr>
        <w:pStyle w:val="Textoindependiente"/>
        <w:spacing w:before="1"/>
        <w:ind w:left="217" w:right="226"/>
        <w:jc w:val="both"/>
      </w:pPr>
      <w:r>
        <w:t>a).- Practicar visitas domiciliarias de auditoría, inspecciones o verificaciones sin que exista orden emitida por autoridad  competente.</w:t>
      </w:r>
    </w:p>
    <w:p w:rsidR="00C25680" w:rsidRDefault="00C25680">
      <w:pPr>
        <w:pStyle w:val="Textoindependiente"/>
        <w:spacing w:before="1"/>
      </w:pPr>
    </w:p>
    <w:p w:rsidR="00C25680" w:rsidRDefault="00F04C40">
      <w:pPr>
        <w:pStyle w:val="Textoindependiente"/>
        <w:ind w:left="217" w:right="231"/>
        <w:jc w:val="both"/>
      </w:pPr>
      <w:r>
        <w:t>Las multas señaladas en esta fracción, se impondrá únicamente en el caso de que no pueda precisarse el monto de la prestación fiscal omitida, de lo contrario la multa será de uno a tres tantos de la misma.</w:t>
      </w:r>
    </w:p>
    <w:p w:rsidR="00C25680" w:rsidRDefault="00C25680">
      <w:pPr>
        <w:pStyle w:val="Textoindependiente"/>
        <w:spacing w:before="10"/>
        <w:rPr>
          <w:sz w:val="19"/>
        </w:rPr>
      </w:pPr>
    </w:p>
    <w:p w:rsidR="00C25680" w:rsidRDefault="00F04C40">
      <w:pPr>
        <w:pStyle w:val="Textoindependiente"/>
        <w:spacing w:before="1" w:line="480" w:lineRule="auto"/>
        <w:ind w:left="217" w:right="3319"/>
      </w:pPr>
      <w:r>
        <w:rPr>
          <w:b/>
        </w:rPr>
        <w:t xml:space="preserve">IV.- </w:t>
      </w:r>
      <w:r>
        <w:t>De 100 a 300 Unidades de Medida y Actualización (UMA) a las infracciones siguientes: 1.- Las cometidas por los sujetos pasivos de una obligación fiscal consistentes en:</w:t>
      </w:r>
    </w:p>
    <w:p w:rsidR="00C25680" w:rsidRDefault="00F04C40">
      <w:pPr>
        <w:pStyle w:val="Textoindependiente"/>
        <w:spacing w:line="229" w:lineRule="exact"/>
        <w:ind w:left="217"/>
        <w:jc w:val="both"/>
      </w:pPr>
      <w:r>
        <w:t>a).- Enajenar bebidas alcohólicas sin contar con la licencia o autorización o su refrendo anual correspondiente.</w:t>
      </w:r>
    </w:p>
    <w:p w:rsidR="00C25680" w:rsidRDefault="00C25680">
      <w:pPr>
        <w:pStyle w:val="Textoindependiente"/>
      </w:pPr>
    </w:p>
    <w:p w:rsidR="00C25680" w:rsidRDefault="00F04C40">
      <w:pPr>
        <w:pStyle w:val="Textoindependiente"/>
        <w:ind w:left="217" w:right="217"/>
        <w:jc w:val="both"/>
      </w:pPr>
      <w:r>
        <w:t xml:space="preserve">2.- Las cometidas por jueces, encargados de los registros públicos, notarios, corredores y en general a los funcionarios que </w:t>
      </w:r>
      <w:r>
        <w:rPr>
          <w:spacing w:val="2"/>
        </w:rPr>
        <w:t xml:space="preserve">tengan </w:t>
      </w:r>
      <w:r>
        <w:t>fe pública, consistentes</w:t>
      </w:r>
      <w:r>
        <w:rPr>
          <w:spacing w:val="-1"/>
        </w:rPr>
        <w:t xml:space="preserve"> </w:t>
      </w:r>
      <w:r>
        <w:t>en:</w:t>
      </w:r>
    </w:p>
    <w:p w:rsidR="00C25680" w:rsidRDefault="00C25680">
      <w:pPr>
        <w:pStyle w:val="Textoindependiente"/>
        <w:spacing w:before="11"/>
        <w:rPr>
          <w:sz w:val="19"/>
        </w:rPr>
      </w:pPr>
    </w:p>
    <w:p w:rsidR="00C25680" w:rsidRDefault="00F04C40">
      <w:pPr>
        <w:pStyle w:val="Textoindependiente"/>
        <w:ind w:left="217"/>
        <w:jc w:val="both"/>
      </w:pPr>
      <w:r>
        <w:t>a).- Inscribir o registrar los documentos, instrumentos o libros, sin la constancia de haberse pagado el gravamen correspondiente.</w:t>
      </w:r>
    </w:p>
    <w:p w:rsidR="00C25680" w:rsidRDefault="00C25680">
      <w:pPr>
        <w:pStyle w:val="Textoindependiente"/>
        <w:spacing w:before="1"/>
      </w:pPr>
    </w:p>
    <w:p w:rsidR="00C25680" w:rsidRDefault="00F04C40">
      <w:pPr>
        <w:pStyle w:val="Textoindependiente"/>
        <w:ind w:left="217" w:right="233"/>
        <w:jc w:val="both"/>
      </w:pPr>
      <w:r>
        <w:t>b).- No proporcionar informes o datos, no exhibir documentos cuando deban hacerlo en los términos que fijen las disposiciones fiscales o cuando lo exijan las autoridades competentes, o presentarlos incompletos o inexactos.</w:t>
      </w:r>
    </w:p>
    <w:p w:rsidR="00C25680" w:rsidRDefault="00C25680">
      <w:pPr>
        <w:pStyle w:val="Textoindependiente"/>
        <w:spacing w:before="1"/>
      </w:pPr>
    </w:p>
    <w:p w:rsidR="00C25680" w:rsidRDefault="00F04C40">
      <w:pPr>
        <w:pStyle w:val="Textoindependiente"/>
        <w:ind w:left="217"/>
        <w:jc w:val="both"/>
      </w:pPr>
      <w:r>
        <w:t>3.- Las cometidas por funcionarios y empleados públicos consistentes en:</w:t>
      </w:r>
    </w:p>
    <w:p w:rsidR="00C25680" w:rsidRDefault="00C25680">
      <w:pPr>
        <w:pStyle w:val="Textoindependiente"/>
        <w:spacing w:before="10"/>
        <w:rPr>
          <w:sz w:val="19"/>
        </w:rPr>
      </w:pPr>
    </w:p>
    <w:p w:rsidR="00C25680" w:rsidRDefault="00F04C40">
      <w:pPr>
        <w:pStyle w:val="Textoindependiente"/>
        <w:ind w:left="217" w:right="219"/>
        <w:jc w:val="both"/>
      </w:pPr>
      <w:r>
        <w:t>a).- Extender actas, legalizar firma, expedir certificados o certificaciones autorizar documentos o inscribirlos o registrarlos, sin estar cubiertos los impuestos o derechos que en cada caso procedan o cuando no se exhiban las constancias respectivas.</w:t>
      </w:r>
    </w:p>
    <w:p w:rsidR="00C25680" w:rsidRDefault="00C25680">
      <w:pPr>
        <w:pStyle w:val="Textoindependiente"/>
        <w:spacing w:before="1"/>
      </w:pPr>
    </w:p>
    <w:p w:rsidR="00C25680" w:rsidRDefault="00F04C40">
      <w:pPr>
        <w:pStyle w:val="Textoindependiente"/>
        <w:spacing w:before="1"/>
        <w:ind w:left="217"/>
        <w:jc w:val="both"/>
      </w:pPr>
      <w:r>
        <w:t>4.- Las cometidas por terceros consistentes en:</w:t>
      </w:r>
    </w:p>
    <w:p w:rsidR="00C25680" w:rsidRDefault="00C25680">
      <w:pPr>
        <w:pStyle w:val="Textoindependiente"/>
        <w:spacing w:before="9"/>
        <w:rPr>
          <w:sz w:val="19"/>
        </w:rPr>
      </w:pPr>
    </w:p>
    <w:p w:rsidR="00C25680" w:rsidRDefault="00F04C40">
      <w:pPr>
        <w:pStyle w:val="Textoindependiente"/>
        <w:spacing w:before="1"/>
        <w:ind w:left="217" w:right="215"/>
        <w:jc w:val="both"/>
      </w:pPr>
      <w:r>
        <w:t>a).- No proporcionar avisos, informes, datos o documentos o no exhibirlos en el plazo fijado por las disposiciones fiscales o cuando las autoridades lo exijan con apoyo a sus facultades legales. No aclararlos cuando las mismas autoridades lo soliciten.</w:t>
      </w:r>
    </w:p>
    <w:p w:rsidR="00C25680" w:rsidRDefault="00C25680">
      <w:pPr>
        <w:pStyle w:val="Textoindependiente"/>
        <w:spacing w:before="1"/>
      </w:pPr>
    </w:p>
    <w:p w:rsidR="00C25680" w:rsidRDefault="00F04C40">
      <w:pPr>
        <w:pStyle w:val="Textoindependiente"/>
        <w:ind w:left="217" w:right="215"/>
        <w:jc w:val="both"/>
      </w:pPr>
      <w:r>
        <w:t>b).- Resistirse por cualquier medio a las visitas domiciliarías,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vida</w:t>
      </w:r>
    </w:p>
    <w:p w:rsidR="00C25680" w:rsidRDefault="00C25680">
      <w:pPr>
        <w:pStyle w:val="Textoindependiente"/>
      </w:pPr>
    </w:p>
    <w:p w:rsidR="00C25680" w:rsidRDefault="00F04C40">
      <w:pPr>
        <w:pStyle w:val="Textoindependiente"/>
        <w:ind w:left="217" w:right="232"/>
        <w:jc w:val="both"/>
      </w:pPr>
      <w:r>
        <w:rPr>
          <w:b/>
        </w:rPr>
        <w:t xml:space="preserve">V.- </w:t>
      </w:r>
      <w:r>
        <w:t>Los predios no construidos en la zona urbana, deberán ser bardeados o cercados a la altura mínima de 2 metros con cualquier clase de material adecuado, el incumplimiento de esta disposición, se sancionará con una multa de $ 0.11 a $ 0.58 por metro lineal.</w:t>
      </w:r>
    </w:p>
    <w:p w:rsidR="00C25680" w:rsidRDefault="00C25680">
      <w:pPr>
        <w:pStyle w:val="Textoindependiente"/>
        <w:spacing w:before="10"/>
        <w:rPr>
          <w:sz w:val="19"/>
        </w:rPr>
      </w:pPr>
    </w:p>
    <w:p w:rsidR="00C25680" w:rsidRDefault="00F04C40">
      <w:pPr>
        <w:pStyle w:val="Textoindependiente"/>
        <w:ind w:left="217" w:right="225"/>
        <w:jc w:val="both"/>
      </w:pPr>
      <w:r>
        <w:rPr>
          <w:b/>
        </w:rPr>
        <w:t xml:space="preserve">VI.- </w:t>
      </w:r>
      <w:r>
        <w:t>Las banquetas que se encuentren en mal estado deberán ser reparadas inmediatamente después de que así lo ordené el Departamento de Obras Públicas Municipales, se sancionara con multa de $ 0.06 a $ 0.11 por m2, a los infractores de esta disposición.</w:t>
      </w:r>
    </w:p>
    <w:p w:rsidR="00C25680" w:rsidRDefault="00C25680">
      <w:pPr>
        <w:pStyle w:val="Textoindependiente"/>
        <w:spacing w:before="2"/>
      </w:pPr>
    </w:p>
    <w:p w:rsidR="00C25680" w:rsidRDefault="00F04C40">
      <w:pPr>
        <w:pStyle w:val="Textoindependiente"/>
        <w:ind w:left="217" w:right="217"/>
        <w:jc w:val="both"/>
      </w:pPr>
      <w:r>
        <w:rPr>
          <w:b/>
        </w:rPr>
        <w:t xml:space="preserve">VII.- </w:t>
      </w:r>
      <w:r>
        <w:t>Si los propietarios no bardean o arreglan sus banquetas cuando el departamento de Obras Publicas así lo  ordene, el  Municipio realizará dichas obras, notificando a los afectados el importe de las mismas para que los liquiden de inmediato, de no cumplir con el requerimiento de pago, se aplicaran las disposiciones legales</w:t>
      </w:r>
      <w:r>
        <w:rPr>
          <w:spacing w:val="-7"/>
        </w:rPr>
        <w:t xml:space="preserve"> </w:t>
      </w:r>
      <w:r>
        <w:t>correspondientes.</w:t>
      </w:r>
    </w:p>
    <w:p w:rsidR="00C25680" w:rsidRDefault="00C25680">
      <w:pPr>
        <w:pStyle w:val="Textoindependiente"/>
        <w:spacing w:before="11"/>
        <w:rPr>
          <w:sz w:val="19"/>
        </w:rPr>
      </w:pPr>
    </w:p>
    <w:p w:rsidR="00C25680" w:rsidRDefault="00F04C40">
      <w:pPr>
        <w:pStyle w:val="Textoindependiente"/>
        <w:ind w:left="217" w:right="227"/>
        <w:jc w:val="both"/>
      </w:pPr>
      <w:r>
        <w:rPr>
          <w:b/>
        </w:rPr>
        <w:t xml:space="preserve">VIII.- </w:t>
      </w:r>
      <w:r>
        <w:t>Se debe solicitar permiso al Departamento de Obras Públicas para mejorar fachadas o bardas, el cual será gratuito, quien no cumpla con esta disposición será sancionado con una multa de $ 13.50 a $ 44.50.</w:t>
      </w:r>
    </w:p>
    <w:p w:rsidR="00C25680" w:rsidRDefault="00C25680">
      <w:pPr>
        <w:pStyle w:val="Textoindependiente"/>
        <w:spacing w:before="11"/>
        <w:rPr>
          <w:sz w:val="19"/>
        </w:rPr>
      </w:pPr>
    </w:p>
    <w:p w:rsidR="00C25680" w:rsidRDefault="00F04C40">
      <w:pPr>
        <w:pStyle w:val="Textoindependiente"/>
        <w:ind w:left="217" w:right="220"/>
        <w:jc w:val="both"/>
      </w:pPr>
      <w:r>
        <w:rPr>
          <w:b/>
        </w:rPr>
        <w:t xml:space="preserve">IX.- </w:t>
      </w:r>
      <w:r>
        <w:t>La construcción o reparación de fachadas o marquesinas que puedan significar un peligro para la circulación en las banquetas, deberán ser protegidas con el máximo de seguridad para los peatones, quedando totalmente prohibido obstruir la banqueta dificultando la circulación, los infractores serán sancionados con multa de $12.40 $18.60 sin perjuicio de construir obra de protección a su cargo.</w:t>
      </w:r>
    </w:p>
    <w:p w:rsidR="00C25680" w:rsidRDefault="00C25680">
      <w:pPr>
        <w:pStyle w:val="Textoindependiente"/>
        <w:spacing w:before="2"/>
      </w:pPr>
    </w:p>
    <w:p w:rsidR="00C25680" w:rsidRDefault="00F04C40">
      <w:pPr>
        <w:pStyle w:val="Textoindependiente"/>
        <w:ind w:left="217" w:right="216"/>
        <w:jc w:val="both"/>
      </w:pPr>
      <w:r>
        <w:rPr>
          <w:b/>
        </w:rPr>
        <w:t xml:space="preserve">X.- </w:t>
      </w:r>
      <w:r>
        <w:t>En caso de violación de las disposiciones contenidas al caso en la Ley para la Atención, Tratamiento y Adaptación de Menores en el Estado de Coahuila, se harán acreedores a una multa de $ 324.00 a $ 3,899.00 en la primera reincidencia se duplicará la multa y cuando reincida por segunda o más veces se triplicarán las sanciones, independientemente de las sanciones que determine la Ley de la Materia.</w:t>
      </w:r>
    </w:p>
    <w:p w:rsidR="00C25680" w:rsidRDefault="00C25680">
      <w:pPr>
        <w:pStyle w:val="Textoindependiente"/>
        <w:spacing w:before="11"/>
        <w:rPr>
          <w:sz w:val="19"/>
        </w:rPr>
      </w:pPr>
    </w:p>
    <w:p w:rsidR="00C25680" w:rsidRDefault="00F04C40">
      <w:pPr>
        <w:pStyle w:val="Textoindependiente"/>
        <w:ind w:left="217" w:right="218"/>
        <w:jc w:val="both"/>
      </w:pPr>
      <w:r>
        <w:rPr>
          <w:b/>
        </w:rPr>
        <w:t xml:space="preserve">ARTÍCULO 32.- </w:t>
      </w:r>
      <w:r>
        <w:t>Los ingresos que perciba el municipio por concepto de Multas de Tránsito, se pagaran en Unidades de Medida y Actualización (UMA), de acuerdo a lo siguiente:</w:t>
      </w:r>
    </w:p>
    <w:p w:rsidR="00C25680" w:rsidRDefault="00C25680">
      <w:pPr>
        <w:jc w:val="both"/>
        <w:sectPr w:rsidR="00C25680">
          <w:pgSz w:w="12250" w:h="15850"/>
          <w:pgMar w:top="960" w:right="380" w:bottom="0" w:left="860" w:header="710" w:footer="0" w:gutter="0"/>
          <w:cols w:space="720"/>
        </w:sectPr>
      </w:pPr>
    </w:p>
    <w:tbl>
      <w:tblPr>
        <w:tblStyle w:val="TableNormal"/>
        <w:tblW w:w="0" w:type="auto"/>
        <w:tblInd w:w="1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61"/>
        <w:gridCol w:w="7048"/>
        <w:gridCol w:w="1188"/>
        <w:gridCol w:w="1186"/>
      </w:tblGrid>
      <w:tr w:rsidR="00C25680">
        <w:trPr>
          <w:trHeight w:val="263"/>
        </w:trPr>
        <w:tc>
          <w:tcPr>
            <w:tcW w:w="1361"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7048" w:type="dxa"/>
            <w:tcBorders>
              <w:left w:val="single" w:sz="4" w:space="0" w:color="000000"/>
              <w:bottom w:val="single" w:sz="4" w:space="0" w:color="000000"/>
              <w:right w:val="single" w:sz="4" w:space="0" w:color="000000"/>
            </w:tcBorders>
          </w:tcPr>
          <w:p w:rsidR="00C25680" w:rsidRDefault="00F04C40">
            <w:pPr>
              <w:pStyle w:val="TableParagraph"/>
              <w:spacing w:line="223" w:lineRule="exact"/>
              <w:ind w:left="105"/>
              <w:rPr>
                <w:b/>
                <w:sz w:val="20"/>
              </w:rPr>
            </w:pPr>
            <w:r>
              <w:rPr>
                <w:b/>
                <w:sz w:val="20"/>
              </w:rPr>
              <w:t>INFRACCION</w:t>
            </w:r>
          </w:p>
        </w:tc>
        <w:tc>
          <w:tcPr>
            <w:tcW w:w="1188" w:type="dxa"/>
            <w:tcBorders>
              <w:left w:val="single" w:sz="4" w:space="0" w:color="000000"/>
              <w:bottom w:val="single" w:sz="4" w:space="0" w:color="000000"/>
              <w:right w:val="single" w:sz="4" w:space="0" w:color="000000"/>
            </w:tcBorders>
          </w:tcPr>
          <w:p w:rsidR="00C25680" w:rsidRDefault="00F04C40">
            <w:pPr>
              <w:pStyle w:val="TableParagraph"/>
              <w:spacing w:line="223" w:lineRule="exact"/>
              <w:ind w:left="366" w:right="359"/>
              <w:jc w:val="center"/>
              <w:rPr>
                <w:b/>
                <w:sz w:val="20"/>
              </w:rPr>
            </w:pPr>
            <w:r>
              <w:rPr>
                <w:b/>
                <w:sz w:val="20"/>
              </w:rPr>
              <w:t>MÍN</w:t>
            </w:r>
          </w:p>
        </w:tc>
        <w:tc>
          <w:tcPr>
            <w:tcW w:w="1186" w:type="dxa"/>
            <w:tcBorders>
              <w:left w:val="single" w:sz="4" w:space="0" w:color="000000"/>
              <w:bottom w:val="single" w:sz="4" w:space="0" w:color="000000"/>
              <w:right w:val="single" w:sz="4" w:space="0" w:color="000000"/>
            </w:tcBorders>
          </w:tcPr>
          <w:p w:rsidR="00C25680" w:rsidRDefault="00F04C40">
            <w:pPr>
              <w:pStyle w:val="TableParagraph"/>
              <w:spacing w:line="223" w:lineRule="exact"/>
              <w:ind w:left="331" w:right="327"/>
              <w:jc w:val="center"/>
              <w:rPr>
                <w:b/>
                <w:sz w:val="20"/>
              </w:rPr>
            </w:pPr>
            <w:r>
              <w:rPr>
                <w:b/>
                <w:sz w:val="20"/>
              </w:rPr>
              <w:t>MÁX</w:t>
            </w:r>
          </w:p>
        </w:tc>
      </w:tr>
      <w:tr w:rsidR="00C25680">
        <w:trPr>
          <w:trHeight w:val="263"/>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I.-</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Circular a mayor velocidad de la permitida</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3</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
              <w:jc w:val="center"/>
              <w:rPr>
                <w:sz w:val="20"/>
              </w:rPr>
            </w:pPr>
            <w:r>
              <w:rPr>
                <w:w w:val="99"/>
                <w:sz w:val="20"/>
              </w:rPr>
              <w:t>5</w:t>
            </w:r>
          </w:p>
        </w:tc>
      </w:tr>
      <w:tr w:rsidR="00C25680">
        <w:trPr>
          <w:trHeight w:val="266"/>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II.-</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Circular a más de 20 Km./h en zona de parques infantiles</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6</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
              <w:jc w:val="center"/>
              <w:rPr>
                <w:sz w:val="20"/>
              </w:rPr>
            </w:pPr>
            <w:r>
              <w:rPr>
                <w:w w:val="99"/>
                <w:sz w:val="20"/>
              </w:rPr>
              <w:t>9</w:t>
            </w:r>
          </w:p>
        </w:tc>
      </w:tr>
      <w:tr w:rsidR="00C25680">
        <w:trPr>
          <w:trHeight w:val="263"/>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III.-</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Circular a más de 20 km./h en zonas escolares</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3</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
              <w:jc w:val="center"/>
              <w:rPr>
                <w:sz w:val="20"/>
              </w:rPr>
            </w:pPr>
            <w:r>
              <w:rPr>
                <w:w w:val="99"/>
                <w:sz w:val="20"/>
              </w:rPr>
              <w:t>5</w:t>
            </w:r>
          </w:p>
        </w:tc>
      </w:tr>
      <w:tr w:rsidR="00C25680">
        <w:trPr>
          <w:trHeight w:val="263"/>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IV.-</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Circular a alta velocidad</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5</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
              <w:jc w:val="center"/>
              <w:rPr>
                <w:sz w:val="20"/>
              </w:rPr>
            </w:pPr>
            <w:r>
              <w:rPr>
                <w:w w:val="99"/>
                <w:sz w:val="20"/>
              </w:rPr>
              <w:t>8</w:t>
            </w:r>
          </w:p>
        </w:tc>
      </w:tr>
      <w:tr w:rsidR="00C25680">
        <w:trPr>
          <w:trHeight w:val="265"/>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V.-</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Dar vuelta en “u” a mediación de cuadra</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2</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
              <w:jc w:val="center"/>
              <w:rPr>
                <w:sz w:val="20"/>
              </w:rPr>
            </w:pPr>
            <w:r>
              <w:rPr>
                <w:w w:val="99"/>
                <w:sz w:val="20"/>
              </w:rPr>
              <w:t>5</w:t>
            </w:r>
          </w:p>
        </w:tc>
      </w:tr>
      <w:tr w:rsidR="00C25680">
        <w:trPr>
          <w:trHeight w:val="1057"/>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VI.-</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93"/>
              <w:rPr>
                <w:sz w:val="20"/>
              </w:rPr>
            </w:pPr>
            <w:r>
              <w:rPr>
                <w:sz w:val="20"/>
              </w:rPr>
              <w:t>Estacionarse:</w:t>
            </w:r>
          </w:p>
          <w:p w:rsidR="00C25680" w:rsidRDefault="00F04C40">
            <w:pPr>
              <w:pStyle w:val="TableParagraph"/>
              <w:spacing w:before="34" w:line="240" w:lineRule="auto"/>
              <w:ind w:left="1437"/>
              <w:rPr>
                <w:sz w:val="20"/>
              </w:rPr>
            </w:pPr>
            <w:r>
              <w:rPr>
                <w:sz w:val="20"/>
              </w:rPr>
              <w:t>1.- Sentido contrario.</w:t>
            </w:r>
          </w:p>
          <w:p w:rsidR="00C25680" w:rsidRDefault="00F04C40">
            <w:pPr>
              <w:pStyle w:val="TableParagraph"/>
              <w:spacing w:before="34" w:line="240" w:lineRule="auto"/>
              <w:ind w:left="1437"/>
              <w:rPr>
                <w:sz w:val="20"/>
              </w:rPr>
            </w:pPr>
            <w:r>
              <w:rPr>
                <w:sz w:val="20"/>
              </w:rPr>
              <w:t>2.- Doble fila</w:t>
            </w:r>
          </w:p>
          <w:p w:rsidR="00C25680" w:rsidRDefault="00F04C40">
            <w:pPr>
              <w:pStyle w:val="TableParagraph"/>
              <w:spacing w:before="34" w:line="240" w:lineRule="auto"/>
              <w:ind w:left="1437"/>
              <w:rPr>
                <w:sz w:val="20"/>
              </w:rPr>
            </w:pPr>
            <w:r>
              <w:rPr>
                <w:sz w:val="20"/>
              </w:rPr>
              <w:t>3.- O ambas; se multara</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2</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
              <w:jc w:val="center"/>
              <w:rPr>
                <w:sz w:val="20"/>
              </w:rPr>
            </w:pPr>
            <w:r>
              <w:rPr>
                <w:w w:val="99"/>
                <w:sz w:val="20"/>
              </w:rPr>
              <w:t>5</w:t>
            </w:r>
          </w:p>
        </w:tc>
      </w:tr>
      <w:tr w:rsidR="00C25680">
        <w:trPr>
          <w:trHeight w:val="263"/>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VII.-</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Estacionarse sobre la banqueta</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2</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
              <w:jc w:val="center"/>
              <w:rPr>
                <w:sz w:val="20"/>
              </w:rPr>
            </w:pPr>
            <w:r>
              <w:rPr>
                <w:w w:val="99"/>
                <w:sz w:val="20"/>
              </w:rPr>
              <w:t>4</w:t>
            </w:r>
          </w:p>
        </w:tc>
      </w:tr>
      <w:tr w:rsidR="00C25680">
        <w:trPr>
          <w:trHeight w:val="263"/>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VIII.-</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Estacionarse interrumpiendo la circulación</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2</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
              <w:jc w:val="center"/>
              <w:rPr>
                <w:sz w:val="20"/>
              </w:rPr>
            </w:pPr>
            <w:r>
              <w:rPr>
                <w:w w:val="99"/>
                <w:sz w:val="20"/>
              </w:rPr>
              <w:t>4</w:t>
            </w:r>
          </w:p>
        </w:tc>
      </w:tr>
      <w:tr w:rsidR="00C25680">
        <w:trPr>
          <w:trHeight w:val="270"/>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IX.-</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Manejar en estado de ebriedad</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7</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31" w:right="327"/>
              <w:jc w:val="center"/>
              <w:rPr>
                <w:sz w:val="20"/>
              </w:rPr>
            </w:pPr>
            <w:r>
              <w:rPr>
                <w:sz w:val="20"/>
              </w:rPr>
              <w:t>12</w:t>
            </w:r>
          </w:p>
        </w:tc>
      </w:tr>
      <w:tr w:rsidR="00C25680">
        <w:trPr>
          <w:trHeight w:val="263"/>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X.-</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Manejar con aliento alcohólico</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6</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31" w:right="327"/>
              <w:jc w:val="center"/>
              <w:rPr>
                <w:sz w:val="20"/>
              </w:rPr>
            </w:pPr>
            <w:r>
              <w:rPr>
                <w:sz w:val="20"/>
              </w:rPr>
              <w:t>10</w:t>
            </w:r>
          </w:p>
        </w:tc>
      </w:tr>
      <w:tr w:rsidR="00C25680">
        <w:trPr>
          <w:trHeight w:val="266"/>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XI.-</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Manejar sin licencia</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2</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
              <w:jc w:val="center"/>
              <w:rPr>
                <w:sz w:val="20"/>
              </w:rPr>
            </w:pPr>
            <w:r>
              <w:rPr>
                <w:w w:val="99"/>
                <w:sz w:val="20"/>
              </w:rPr>
              <w:t>7</w:t>
            </w:r>
          </w:p>
        </w:tc>
      </w:tr>
      <w:tr w:rsidR="00C25680">
        <w:trPr>
          <w:trHeight w:val="263"/>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XII.-</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No conceder el cambio de luz</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2</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
              <w:jc w:val="center"/>
              <w:rPr>
                <w:sz w:val="20"/>
              </w:rPr>
            </w:pPr>
            <w:r>
              <w:rPr>
                <w:w w:val="99"/>
                <w:sz w:val="20"/>
              </w:rPr>
              <w:t>5</w:t>
            </w:r>
          </w:p>
        </w:tc>
      </w:tr>
      <w:tr w:rsidR="00C25680">
        <w:trPr>
          <w:trHeight w:val="264"/>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107"/>
              <w:rPr>
                <w:sz w:val="20"/>
              </w:rPr>
            </w:pPr>
            <w:r>
              <w:rPr>
                <w:sz w:val="20"/>
              </w:rPr>
              <w:t>XIII.-</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5"/>
              <w:rPr>
                <w:sz w:val="20"/>
              </w:rPr>
            </w:pPr>
            <w:r>
              <w:rPr>
                <w:sz w:val="20"/>
              </w:rPr>
              <w:t>No solicitar la intervención de la autoridad de tránsito en caso de accidente</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6"/>
              <w:jc w:val="center"/>
              <w:rPr>
                <w:sz w:val="20"/>
              </w:rPr>
            </w:pPr>
            <w:r>
              <w:rPr>
                <w:w w:val="99"/>
                <w:sz w:val="20"/>
              </w:rPr>
              <w:t>4</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3"/>
              <w:jc w:val="center"/>
              <w:rPr>
                <w:sz w:val="20"/>
              </w:rPr>
            </w:pPr>
            <w:r>
              <w:rPr>
                <w:w w:val="99"/>
                <w:sz w:val="20"/>
              </w:rPr>
              <w:t>6</w:t>
            </w:r>
          </w:p>
        </w:tc>
      </w:tr>
      <w:tr w:rsidR="00C25680">
        <w:trPr>
          <w:trHeight w:val="266"/>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1" w:lineRule="exact"/>
              <w:ind w:left="107"/>
              <w:rPr>
                <w:sz w:val="20"/>
              </w:rPr>
            </w:pPr>
            <w:r>
              <w:rPr>
                <w:sz w:val="20"/>
              </w:rPr>
              <w:t>XIV.-</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1" w:lineRule="exact"/>
              <w:ind w:left="105"/>
              <w:rPr>
                <w:sz w:val="20"/>
              </w:rPr>
            </w:pPr>
            <w:r>
              <w:rPr>
                <w:sz w:val="20"/>
              </w:rPr>
              <w:t>No respetar los señalamientos de tránsito</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1" w:lineRule="exact"/>
              <w:ind w:left="6"/>
              <w:jc w:val="center"/>
              <w:rPr>
                <w:sz w:val="20"/>
              </w:rPr>
            </w:pPr>
            <w:r>
              <w:rPr>
                <w:w w:val="99"/>
                <w:sz w:val="20"/>
              </w:rPr>
              <w:t>5</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1" w:lineRule="exact"/>
              <w:ind w:left="3"/>
              <w:jc w:val="center"/>
              <w:rPr>
                <w:sz w:val="20"/>
              </w:rPr>
            </w:pPr>
            <w:r>
              <w:rPr>
                <w:w w:val="99"/>
                <w:sz w:val="20"/>
              </w:rPr>
              <w:t>8</w:t>
            </w:r>
          </w:p>
        </w:tc>
      </w:tr>
      <w:tr w:rsidR="00C25680">
        <w:trPr>
          <w:trHeight w:val="263"/>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XV.-</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Prestar el vehículo a un menor de edad</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5</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
              <w:jc w:val="center"/>
              <w:rPr>
                <w:sz w:val="20"/>
              </w:rPr>
            </w:pPr>
            <w:r>
              <w:rPr>
                <w:w w:val="99"/>
                <w:sz w:val="20"/>
              </w:rPr>
              <w:t>7</w:t>
            </w:r>
          </w:p>
        </w:tc>
      </w:tr>
      <w:tr w:rsidR="00C25680">
        <w:trPr>
          <w:trHeight w:val="265"/>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XVI.-</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Transitar sin luces</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6</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
              <w:jc w:val="center"/>
              <w:rPr>
                <w:sz w:val="20"/>
              </w:rPr>
            </w:pPr>
            <w:r>
              <w:rPr>
                <w:w w:val="99"/>
                <w:sz w:val="20"/>
              </w:rPr>
              <w:t>9</w:t>
            </w:r>
          </w:p>
        </w:tc>
      </w:tr>
      <w:tr w:rsidR="00C25680">
        <w:trPr>
          <w:trHeight w:val="263"/>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XVII.-</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Ebrio en vía pública</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7</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31" w:right="327"/>
              <w:jc w:val="center"/>
              <w:rPr>
                <w:sz w:val="20"/>
              </w:rPr>
            </w:pPr>
            <w:r>
              <w:rPr>
                <w:sz w:val="20"/>
              </w:rPr>
              <w:t>10</w:t>
            </w:r>
          </w:p>
        </w:tc>
      </w:tr>
      <w:tr w:rsidR="00C25680">
        <w:trPr>
          <w:trHeight w:val="263"/>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XVIII.-</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Provocar riña</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7</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31" w:right="327"/>
              <w:jc w:val="center"/>
              <w:rPr>
                <w:sz w:val="20"/>
              </w:rPr>
            </w:pPr>
            <w:r>
              <w:rPr>
                <w:sz w:val="20"/>
              </w:rPr>
              <w:t>10</w:t>
            </w:r>
          </w:p>
        </w:tc>
      </w:tr>
      <w:tr w:rsidR="00C25680">
        <w:trPr>
          <w:trHeight w:val="265"/>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XIX.-</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Inmoral</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7</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31" w:right="327"/>
              <w:jc w:val="center"/>
              <w:rPr>
                <w:sz w:val="20"/>
              </w:rPr>
            </w:pPr>
            <w:r>
              <w:rPr>
                <w:sz w:val="20"/>
              </w:rPr>
              <w:t>10</w:t>
            </w:r>
          </w:p>
        </w:tc>
      </w:tr>
      <w:tr w:rsidR="00C25680">
        <w:trPr>
          <w:trHeight w:val="263"/>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XX.-</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Resistencia al arresto</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7</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31" w:right="327"/>
              <w:jc w:val="center"/>
              <w:rPr>
                <w:sz w:val="20"/>
              </w:rPr>
            </w:pPr>
            <w:r>
              <w:rPr>
                <w:sz w:val="20"/>
              </w:rPr>
              <w:t>10</w:t>
            </w:r>
          </w:p>
        </w:tc>
      </w:tr>
      <w:tr w:rsidR="00C25680">
        <w:trPr>
          <w:trHeight w:val="263"/>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XXI.-</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5"/>
              <w:rPr>
                <w:sz w:val="20"/>
              </w:rPr>
            </w:pPr>
            <w:r>
              <w:rPr>
                <w:sz w:val="20"/>
              </w:rPr>
              <w:t>Insulto a la autoridad</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6</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3"/>
              <w:jc w:val="center"/>
              <w:rPr>
                <w:sz w:val="20"/>
              </w:rPr>
            </w:pPr>
            <w:r>
              <w:rPr>
                <w:w w:val="99"/>
                <w:sz w:val="20"/>
              </w:rPr>
              <w:t>9</w:t>
            </w:r>
          </w:p>
        </w:tc>
      </w:tr>
      <w:tr w:rsidR="00C25680">
        <w:trPr>
          <w:trHeight w:val="266"/>
        </w:trPr>
        <w:tc>
          <w:tcPr>
            <w:tcW w:w="13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1" w:lineRule="exact"/>
              <w:ind w:left="107"/>
              <w:rPr>
                <w:sz w:val="20"/>
              </w:rPr>
            </w:pPr>
            <w:r>
              <w:rPr>
                <w:sz w:val="20"/>
              </w:rPr>
              <w:t>XXII.-</w:t>
            </w:r>
          </w:p>
        </w:tc>
        <w:tc>
          <w:tcPr>
            <w:tcW w:w="704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1" w:lineRule="exact"/>
              <w:ind w:left="105"/>
              <w:rPr>
                <w:sz w:val="20"/>
              </w:rPr>
            </w:pPr>
            <w:r>
              <w:rPr>
                <w:sz w:val="20"/>
              </w:rPr>
              <w:t>Ingerir bebidas alcohólicas en vía pública</w:t>
            </w:r>
          </w:p>
        </w:tc>
        <w:tc>
          <w:tcPr>
            <w:tcW w:w="1188"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1" w:lineRule="exact"/>
              <w:ind w:left="6"/>
              <w:jc w:val="center"/>
              <w:rPr>
                <w:sz w:val="20"/>
              </w:rPr>
            </w:pPr>
            <w:r>
              <w:rPr>
                <w:w w:val="99"/>
                <w:sz w:val="20"/>
              </w:rPr>
              <w:t>7</w:t>
            </w:r>
          </w:p>
        </w:tc>
        <w:tc>
          <w:tcPr>
            <w:tcW w:w="11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1" w:lineRule="exact"/>
              <w:ind w:left="331" w:right="327"/>
              <w:jc w:val="center"/>
              <w:rPr>
                <w:sz w:val="20"/>
              </w:rPr>
            </w:pPr>
            <w:r>
              <w:rPr>
                <w:sz w:val="20"/>
              </w:rPr>
              <w:t>11</w:t>
            </w:r>
          </w:p>
        </w:tc>
      </w:tr>
    </w:tbl>
    <w:p w:rsidR="00C25680" w:rsidRDefault="00C25680">
      <w:pPr>
        <w:pStyle w:val="Textoindependiente"/>
        <w:spacing w:before="11"/>
        <w:rPr>
          <w:sz w:val="10"/>
        </w:rPr>
      </w:pPr>
    </w:p>
    <w:p w:rsidR="00C25680" w:rsidRDefault="00F04C40">
      <w:pPr>
        <w:pStyle w:val="Textoindependiente"/>
        <w:spacing w:before="91"/>
        <w:ind w:left="217" w:right="217"/>
        <w:jc w:val="both"/>
      </w:pPr>
      <w:r>
        <w:rPr>
          <w:b/>
        </w:rPr>
        <w:t>Entiéndase Aliento Alcohólico</w:t>
      </w:r>
      <w:r>
        <w:t>: Condición física y mental ocasionada por la ingesta de alcohol etílico que se presenta en una persona cuando en la medición del alcoholímetro se arroje de 0.20 a 0.39 miligramos alcohol por litro de aire expirado o su equivalente en algún otro sistema de medición. Cualquier sistema de medición deberá encontrarse dentro de los parámetros establecidos en el Proyecto de Norma PROY-NMX-CH-153-IMNC-2005 del Programa Nacional de Alcoholimetría.</w:t>
      </w:r>
    </w:p>
    <w:p w:rsidR="00C25680" w:rsidRDefault="00F04C40">
      <w:pPr>
        <w:pStyle w:val="Textoindependiente"/>
        <w:ind w:left="217" w:right="216"/>
        <w:jc w:val="both"/>
      </w:pPr>
      <w:r>
        <w:rPr>
          <w:b/>
        </w:rPr>
        <w:t xml:space="preserve">ARTÍCULO 33.- </w:t>
      </w:r>
      <w:r>
        <w:t>Los ingresos que perciba el municipio por concepto de Multas de Ecología, se pagaran en Unidades de Medida y Actualización (UMA), de acuerdo a lo siguiente:</w:t>
      </w:r>
    </w:p>
    <w:p w:rsidR="00C25680" w:rsidRDefault="00C25680">
      <w:pPr>
        <w:pStyle w:val="Textoindependiente"/>
        <w:spacing w:before="5"/>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7233"/>
        <w:gridCol w:w="1198"/>
        <w:gridCol w:w="1198"/>
      </w:tblGrid>
      <w:tr w:rsidR="00C25680">
        <w:trPr>
          <w:trHeight w:val="266"/>
        </w:trPr>
        <w:tc>
          <w:tcPr>
            <w:tcW w:w="1155" w:type="dxa"/>
          </w:tcPr>
          <w:p w:rsidR="00C25680" w:rsidRDefault="00C25680">
            <w:pPr>
              <w:pStyle w:val="TableParagraph"/>
              <w:spacing w:line="240" w:lineRule="auto"/>
              <w:rPr>
                <w:sz w:val="18"/>
              </w:rPr>
            </w:pPr>
          </w:p>
        </w:tc>
        <w:tc>
          <w:tcPr>
            <w:tcW w:w="7233" w:type="dxa"/>
          </w:tcPr>
          <w:p w:rsidR="00C25680" w:rsidRDefault="00F04C40">
            <w:pPr>
              <w:pStyle w:val="TableParagraph"/>
              <w:spacing w:line="240" w:lineRule="auto"/>
              <w:ind w:left="107"/>
              <w:rPr>
                <w:b/>
                <w:sz w:val="20"/>
              </w:rPr>
            </w:pPr>
            <w:r>
              <w:rPr>
                <w:b/>
                <w:sz w:val="20"/>
              </w:rPr>
              <w:t>INFRACCION POR ECOLOGÍA</w:t>
            </w:r>
          </w:p>
        </w:tc>
        <w:tc>
          <w:tcPr>
            <w:tcW w:w="1198" w:type="dxa"/>
          </w:tcPr>
          <w:p w:rsidR="00C25680" w:rsidRDefault="00F04C40">
            <w:pPr>
              <w:pStyle w:val="TableParagraph"/>
              <w:spacing w:before="2" w:line="240" w:lineRule="auto"/>
              <w:ind w:left="339" w:right="329"/>
              <w:jc w:val="center"/>
              <w:rPr>
                <w:b/>
                <w:sz w:val="20"/>
              </w:rPr>
            </w:pPr>
            <w:r>
              <w:rPr>
                <w:b/>
                <w:sz w:val="20"/>
              </w:rPr>
              <w:t>MIN</w:t>
            </w:r>
          </w:p>
        </w:tc>
        <w:tc>
          <w:tcPr>
            <w:tcW w:w="1198" w:type="dxa"/>
          </w:tcPr>
          <w:p w:rsidR="00C25680" w:rsidRDefault="00F04C40">
            <w:pPr>
              <w:pStyle w:val="TableParagraph"/>
              <w:spacing w:before="2" w:line="240" w:lineRule="auto"/>
              <w:ind w:left="339" w:right="330"/>
              <w:jc w:val="center"/>
              <w:rPr>
                <w:b/>
                <w:sz w:val="20"/>
              </w:rPr>
            </w:pPr>
            <w:r>
              <w:rPr>
                <w:b/>
                <w:sz w:val="20"/>
              </w:rPr>
              <w:t>MAX</w:t>
            </w:r>
          </w:p>
        </w:tc>
      </w:tr>
      <w:tr w:rsidR="00C25680">
        <w:trPr>
          <w:trHeight w:val="263"/>
        </w:trPr>
        <w:tc>
          <w:tcPr>
            <w:tcW w:w="1155" w:type="dxa"/>
          </w:tcPr>
          <w:p w:rsidR="00C25680" w:rsidRDefault="00F04C40">
            <w:pPr>
              <w:pStyle w:val="TableParagraph"/>
              <w:spacing w:line="225" w:lineRule="exact"/>
              <w:ind w:left="107"/>
              <w:rPr>
                <w:sz w:val="20"/>
              </w:rPr>
            </w:pPr>
            <w:r>
              <w:rPr>
                <w:sz w:val="20"/>
              </w:rPr>
              <w:t>I.</w:t>
            </w:r>
          </w:p>
        </w:tc>
        <w:tc>
          <w:tcPr>
            <w:tcW w:w="7233" w:type="dxa"/>
          </w:tcPr>
          <w:p w:rsidR="00C25680" w:rsidRDefault="00F04C40">
            <w:pPr>
              <w:pStyle w:val="TableParagraph"/>
              <w:spacing w:line="223" w:lineRule="exact"/>
              <w:ind w:left="107"/>
              <w:rPr>
                <w:sz w:val="20"/>
              </w:rPr>
            </w:pPr>
            <w:r>
              <w:rPr>
                <w:sz w:val="20"/>
              </w:rPr>
              <w:t>Tirar basura en la vía pública o en lugares no autorizados para el efecto;</w:t>
            </w:r>
          </w:p>
        </w:tc>
        <w:tc>
          <w:tcPr>
            <w:tcW w:w="1198" w:type="dxa"/>
          </w:tcPr>
          <w:p w:rsidR="00C25680" w:rsidRDefault="00F04C40">
            <w:pPr>
              <w:pStyle w:val="TableParagraph"/>
              <w:spacing w:line="225" w:lineRule="exact"/>
              <w:ind w:left="4"/>
              <w:jc w:val="center"/>
              <w:rPr>
                <w:sz w:val="20"/>
              </w:rPr>
            </w:pPr>
            <w:r>
              <w:rPr>
                <w:w w:val="99"/>
                <w:sz w:val="20"/>
              </w:rPr>
              <w:t>2</w:t>
            </w:r>
          </w:p>
        </w:tc>
        <w:tc>
          <w:tcPr>
            <w:tcW w:w="1198" w:type="dxa"/>
          </w:tcPr>
          <w:p w:rsidR="00C25680" w:rsidRDefault="00F04C40">
            <w:pPr>
              <w:pStyle w:val="TableParagraph"/>
              <w:spacing w:line="225" w:lineRule="exact"/>
              <w:ind w:left="4"/>
              <w:jc w:val="center"/>
              <w:rPr>
                <w:sz w:val="20"/>
              </w:rPr>
            </w:pPr>
            <w:r>
              <w:rPr>
                <w:w w:val="99"/>
                <w:sz w:val="20"/>
              </w:rPr>
              <w:t>4</w:t>
            </w:r>
          </w:p>
        </w:tc>
      </w:tr>
      <w:tr w:rsidR="00C25680">
        <w:trPr>
          <w:trHeight w:val="460"/>
        </w:trPr>
        <w:tc>
          <w:tcPr>
            <w:tcW w:w="1155" w:type="dxa"/>
          </w:tcPr>
          <w:p w:rsidR="00C25680" w:rsidRDefault="00F04C40">
            <w:pPr>
              <w:pStyle w:val="TableParagraph"/>
              <w:spacing w:line="225" w:lineRule="exact"/>
              <w:ind w:left="107"/>
              <w:rPr>
                <w:sz w:val="20"/>
              </w:rPr>
            </w:pPr>
            <w:r>
              <w:rPr>
                <w:sz w:val="20"/>
              </w:rPr>
              <w:t>II.</w:t>
            </w:r>
          </w:p>
        </w:tc>
        <w:tc>
          <w:tcPr>
            <w:tcW w:w="7233" w:type="dxa"/>
          </w:tcPr>
          <w:p w:rsidR="00C25680" w:rsidRDefault="00F04C40">
            <w:pPr>
              <w:pStyle w:val="TableParagraph"/>
              <w:spacing w:line="223" w:lineRule="exact"/>
              <w:ind w:left="107"/>
              <w:rPr>
                <w:sz w:val="20"/>
              </w:rPr>
            </w:pPr>
            <w:r>
              <w:rPr>
                <w:sz w:val="20"/>
              </w:rPr>
              <w:t>Transportar basura o desperdicios en vehículos que no reúnan los requisitos o sin tomar</w:t>
            </w:r>
          </w:p>
          <w:p w:rsidR="00C25680" w:rsidRDefault="00F04C40">
            <w:pPr>
              <w:pStyle w:val="TableParagraph"/>
              <w:spacing w:line="217" w:lineRule="exact"/>
              <w:ind w:left="107"/>
              <w:rPr>
                <w:sz w:val="20"/>
              </w:rPr>
            </w:pPr>
            <w:r>
              <w:rPr>
                <w:sz w:val="20"/>
              </w:rPr>
              <w:t>las precauciones señaladas en este ordenamiento;</w:t>
            </w:r>
          </w:p>
        </w:tc>
        <w:tc>
          <w:tcPr>
            <w:tcW w:w="1198" w:type="dxa"/>
          </w:tcPr>
          <w:p w:rsidR="00C25680" w:rsidRDefault="00F04C40">
            <w:pPr>
              <w:pStyle w:val="TableParagraph"/>
              <w:spacing w:line="225" w:lineRule="exact"/>
              <w:ind w:left="4"/>
              <w:jc w:val="center"/>
              <w:rPr>
                <w:sz w:val="20"/>
              </w:rPr>
            </w:pPr>
            <w:r>
              <w:rPr>
                <w:w w:val="99"/>
                <w:sz w:val="20"/>
              </w:rPr>
              <w:t>1</w:t>
            </w:r>
          </w:p>
        </w:tc>
        <w:tc>
          <w:tcPr>
            <w:tcW w:w="1198" w:type="dxa"/>
          </w:tcPr>
          <w:p w:rsidR="00C25680" w:rsidRDefault="00F04C40">
            <w:pPr>
              <w:pStyle w:val="TableParagraph"/>
              <w:spacing w:line="225" w:lineRule="exact"/>
              <w:ind w:left="4"/>
              <w:jc w:val="center"/>
              <w:rPr>
                <w:sz w:val="20"/>
              </w:rPr>
            </w:pPr>
            <w:r>
              <w:rPr>
                <w:w w:val="99"/>
                <w:sz w:val="20"/>
              </w:rPr>
              <w:t>2</w:t>
            </w:r>
          </w:p>
        </w:tc>
      </w:tr>
      <w:tr w:rsidR="00C25680">
        <w:trPr>
          <w:trHeight w:val="263"/>
        </w:trPr>
        <w:tc>
          <w:tcPr>
            <w:tcW w:w="1155" w:type="dxa"/>
          </w:tcPr>
          <w:p w:rsidR="00C25680" w:rsidRDefault="00F04C40">
            <w:pPr>
              <w:pStyle w:val="TableParagraph"/>
              <w:spacing w:line="225" w:lineRule="exact"/>
              <w:ind w:left="107"/>
              <w:rPr>
                <w:sz w:val="20"/>
              </w:rPr>
            </w:pPr>
            <w:r>
              <w:rPr>
                <w:sz w:val="20"/>
              </w:rPr>
              <w:t>III.</w:t>
            </w:r>
          </w:p>
        </w:tc>
        <w:tc>
          <w:tcPr>
            <w:tcW w:w="7233" w:type="dxa"/>
          </w:tcPr>
          <w:p w:rsidR="00C25680" w:rsidRDefault="00F04C40">
            <w:pPr>
              <w:pStyle w:val="TableParagraph"/>
              <w:spacing w:line="223" w:lineRule="exact"/>
              <w:ind w:left="107"/>
              <w:rPr>
                <w:sz w:val="20"/>
              </w:rPr>
            </w:pPr>
            <w:r>
              <w:rPr>
                <w:sz w:val="20"/>
              </w:rPr>
              <w:t>Quemar basura o desperdicios fura de los lugares autorizados por el ayuntamiento;</w:t>
            </w:r>
          </w:p>
        </w:tc>
        <w:tc>
          <w:tcPr>
            <w:tcW w:w="1198" w:type="dxa"/>
          </w:tcPr>
          <w:p w:rsidR="00C25680" w:rsidRDefault="00F04C40">
            <w:pPr>
              <w:pStyle w:val="TableParagraph"/>
              <w:spacing w:line="225" w:lineRule="exact"/>
              <w:ind w:left="4"/>
              <w:jc w:val="center"/>
              <w:rPr>
                <w:sz w:val="20"/>
              </w:rPr>
            </w:pPr>
            <w:r>
              <w:rPr>
                <w:w w:val="99"/>
                <w:sz w:val="20"/>
              </w:rPr>
              <w:t>1</w:t>
            </w:r>
          </w:p>
        </w:tc>
        <w:tc>
          <w:tcPr>
            <w:tcW w:w="1198" w:type="dxa"/>
          </w:tcPr>
          <w:p w:rsidR="00C25680" w:rsidRDefault="00F04C40">
            <w:pPr>
              <w:pStyle w:val="TableParagraph"/>
              <w:spacing w:line="225" w:lineRule="exact"/>
              <w:ind w:left="4"/>
              <w:jc w:val="center"/>
              <w:rPr>
                <w:sz w:val="20"/>
              </w:rPr>
            </w:pPr>
            <w:r>
              <w:rPr>
                <w:w w:val="99"/>
                <w:sz w:val="20"/>
              </w:rPr>
              <w:t>2</w:t>
            </w:r>
          </w:p>
        </w:tc>
      </w:tr>
      <w:tr w:rsidR="00C25680">
        <w:trPr>
          <w:trHeight w:val="690"/>
        </w:trPr>
        <w:tc>
          <w:tcPr>
            <w:tcW w:w="1155" w:type="dxa"/>
          </w:tcPr>
          <w:p w:rsidR="00C25680" w:rsidRDefault="00F04C40">
            <w:pPr>
              <w:pStyle w:val="TableParagraph"/>
              <w:spacing w:line="228" w:lineRule="exact"/>
              <w:ind w:left="107"/>
              <w:rPr>
                <w:sz w:val="20"/>
              </w:rPr>
            </w:pPr>
            <w:r>
              <w:rPr>
                <w:sz w:val="20"/>
              </w:rPr>
              <w:t>IV.</w:t>
            </w:r>
          </w:p>
        </w:tc>
        <w:tc>
          <w:tcPr>
            <w:tcW w:w="7233" w:type="dxa"/>
          </w:tcPr>
          <w:p w:rsidR="00C25680" w:rsidRDefault="00F04C40">
            <w:pPr>
              <w:pStyle w:val="TableParagraph"/>
              <w:spacing w:line="237" w:lineRule="auto"/>
              <w:ind w:left="107"/>
              <w:rPr>
                <w:sz w:val="20"/>
              </w:rPr>
            </w:pPr>
            <w:r>
              <w:rPr>
                <w:sz w:val="20"/>
              </w:rPr>
              <w:t>Destruir, dañar o robar los depósitos o contenedores de basura instalados en la vía pública. La sanción señalada, es independiente mente de la responsabilidad de carácter</w:t>
            </w:r>
          </w:p>
          <w:p w:rsidR="00C25680" w:rsidRDefault="00F04C40">
            <w:pPr>
              <w:pStyle w:val="TableParagraph"/>
              <w:spacing w:line="217" w:lineRule="exact"/>
              <w:ind w:left="107"/>
              <w:rPr>
                <w:sz w:val="20"/>
              </w:rPr>
            </w:pPr>
            <w:r>
              <w:rPr>
                <w:sz w:val="20"/>
              </w:rPr>
              <w:t>penal o civil que se pueda generarse;</w:t>
            </w:r>
          </w:p>
        </w:tc>
        <w:tc>
          <w:tcPr>
            <w:tcW w:w="1198" w:type="dxa"/>
          </w:tcPr>
          <w:p w:rsidR="00C25680" w:rsidRDefault="00F04C40">
            <w:pPr>
              <w:pStyle w:val="TableParagraph"/>
              <w:spacing w:line="228" w:lineRule="exact"/>
              <w:ind w:left="4"/>
              <w:jc w:val="center"/>
              <w:rPr>
                <w:sz w:val="20"/>
              </w:rPr>
            </w:pPr>
            <w:r>
              <w:rPr>
                <w:w w:val="99"/>
                <w:sz w:val="20"/>
              </w:rPr>
              <w:t>2</w:t>
            </w:r>
          </w:p>
        </w:tc>
        <w:tc>
          <w:tcPr>
            <w:tcW w:w="1198" w:type="dxa"/>
          </w:tcPr>
          <w:p w:rsidR="00C25680" w:rsidRDefault="00F04C40">
            <w:pPr>
              <w:pStyle w:val="TableParagraph"/>
              <w:spacing w:line="228" w:lineRule="exact"/>
              <w:ind w:left="4"/>
              <w:jc w:val="center"/>
              <w:rPr>
                <w:sz w:val="20"/>
              </w:rPr>
            </w:pPr>
            <w:r>
              <w:rPr>
                <w:w w:val="99"/>
                <w:sz w:val="20"/>
              </w:rPr>
              <w:t>4</w:t>
            </w:r>
          </w:p>
        </w:tc>
      </w:tr>
      <w:tr w:rsidR="00C25680">
        <w:trPr>
          <w:trHeight w:val="460"/>
        </w:trPr>
        <w:tc>
          <w:tcPr>
            <w:tcW w:w="1155" w:type="dxa"/>
          </w:tcPr>
          <w:p w:rsidR="00C25680" w:rsidRDefault="00F04C40">
            <w:pPr>
              <w:pStyle w:val="TableParagraph"/>
              <w:spacing w:line="225" w:lineRule="exact"/>
              <w:ind w:left="107"/>
              <w:rPr>
                <w:sz w:val="20"/>
              </w:rPr>
            </w:pPr>
            <w:r>
              <w:rPr>
                <w:sz w:val="20"/>
              </w:rPr>
              <w:t>V.</w:t>
            </w:r>
          </w:p>
        </w:tc>
        <w:tc>
          <w:tcPr>
            <w:tcW w:w="7233" w:type="dxa"/>
          </w:tcPr>
          <w:p w:rsidR="00C25680" w:rsidRDefault="00F04C40">
            <w:pPr>
              <w:pStyle w:val="TableParagraph"/>
              <w:spacing w:line="223" w:lineRule="exact"/>
              <w:ind w:left="107"/>
              <w:rPr>
                <w:sz w:val="20"/>
              </w:rPr>
            </w:pPr>
            <w:r>
              <w:rPr>
                <w:sz w:val="20"/>
              </w:rPr>
              <w:t>Descuidar el aseo de tramo de la calle y banqueta que corresponda a los propietarios o</w:t>
            </w:r>
          </w:p>
          <w:p w:rsidR="00C25680" w:rsidRDefault="00F04C40">
            <w:pPr>
              <w:pStyle w:val="TableParagraph"/>
              <w:spacing w:line="217" w:lineRule="exact"/>
              <w:ind w:left="107"/>
              <w:rPr>
                <w:sz w:val="20"/>
              </w:rPr>
            </w:pPr>
            <w:r>
              <w:rPr>
                <w:sz w:val="20"/>
              </w:rPr>
              <w:t>poseedores de casa o edificios, independiente mente de la procedencia de la basura; y</w:t>
            </w:r>
          </w:p>
        </w:tc>
        <w:tc>
          <w:tcPr>
            <w:tcW w:w="1198" w:type="dxa"/>
          </w:tcPr>
          <w:p w:rsidR="00C25680" w:rsidRDefault="00F04C40">
            <w:pPr>
              <w:pStyle w:val="TableParagraph"/>
              <w:spacing w:line="225" w:lineRule="exact"/>
              <w:ind w:left="4"/>
              <w:jc w:val="center"/>
              <w:rPr>
                <w:sz w:val="20"/>
              </w:rPr>
            </w:pPr>
            <w:r>
              <w:rPr>
                <w:w w:val="99"/>
                <w:sz w:val="20"/>
              </w:rPr>
              <w:t>1</w:t>
            </w:r>
          </w:p>
        </w:tc>
        <w:tc>
          <w:tcPr>
            <w:tcW w:w="1198" w:type="dxa"/>
          </w:tcPr>
          <w:p w:rsidR="00C25680" w:rsidRDefault="00F04C40">
            <w:pPr>
              <w:pStyle w:val="TableParagraph"/>
              <w:spacing w:line="225" w:lineRule="exact"/>
              <w:ind w:left="4"/>
              <w:jc w:val="center"/>
              <w:rPr>
                <w:sz w:val="20"/>
              </w:rPr>
            </w:pPr>
            <w:r>
              <w:rPr>
                <w:w w:val="99"/>
                <w:sz w:val="20"/>
              </w:rPr>
              <w:t>2</w:t>
            </w:r>
          </w:p>
        </w:tc>
      </w:tr>
      <w:tr w:rsidR="00C25680">
        <w:trPr>
          <w:trHeight w:val="264"/>
        </w:trPr>
        <w:tc>
          <w:tcPr>
            <w:tcW w:w="1155" w:type="dxa"/>
          </w:tcPr>
          <w:p w:rsidR="00C25680" w:rsidRDefault="00F04C40">
            <w:pPr>
              <w:pStyle w:val="TableParagraph"/>
              <w:spacing w:line="226" w:lineRule="exact"/>
              <w:ind w:left="107"/>
              <w:rPr>
                <w:sz w:val="20"/>
              </w:rPr>
            </w:pPr>
            <w:r>
              <w:rPr>
                <w:sz w:val="20"/>
              </w:rPr>
              <w:t>VI.</w:t>
            </w:r>
          </w:p>
        </w:tc>
        <w:tc>
          <w:tcPr>
            <w:tcW w:w="7233" w:type="dxa"/>
          </w:tcPr>
          <w:p w:rsidR="00C25680" w:rsidRDefault="00F04C40">
            <w:pPr>
              <w:pStyle w:val="TableParagraph"/>
              <w:spacing w:line="224" w:lineRule="exact"/>
              <w:ind w:left="107"/>
              <w:rPr>
                <w:sz w:val="20"/>
              </w:rPr>
            </w:pPr>
            <w:r>
              <w:rPr>
                <w:sz w:val="20"/>
              </w:rPr>
              <w:t>El depósito en la vía pública o en lugares no autorizados de material de escombro;</w:t>
            </w:r>
          </w:p>
        </w:tc>
        <w:tc>
          <w:tcPr>
            <w:tcW w:w="1198" w:type="dxa"/>
          </w:tcPr>
          <w:p w:rsidR="00C25680" w:rsidRDefault="00F04C40">
            <w:pPr>
              <w:pStyle w:val="TableParagraph"/>
              <w:spacing w:line="226" w:lineRule="exact"/>
              <w:ind w:left="4"/>
              <w:jc w:val="center"/>
              <w:rPr>
                <w:sz w:val="20"/>
              </w:rPr>
            </w:pPr>
            <w:r>
              <w:rPr>
                <w:w w:val="99"/>
                <w:sz w:val="20"/>
              </w:rPr>
              <w:t>2</w:t>
            </w:r>
          </w:p>
        </w:tc>
        <w:tc>
          <w:tcPr>
            <w:tcW w:w="1198" w:type="dxa"/>
          </w:tcPr>
          <w:p w:rsidR="00C25680" w:rsidRDefault="00F04C40">
            <w:pPr>
              <w:pStyle w:val="TableParagraph"/>
              <w:spacing w:line="226" w:lineRule="exact"/>
              <w:ind w:left="4"/>
              <w:jc w:val="center"/>
              <w:rPr>
                <w:sz w:val="20"/>
              </w:rPr>
            </w:pPr>
            <w:r>
              <w:rPr>
                <w:w w:val="99"/>
                <w:sz w:val="20"/>
              </w:rPr>
              <w:t>4</w:t>
            </w:r>
          </w:p>
        </w:tc>
      </w:tr>
      <w:tr w:rsidR="00C25680">
        <w:trPr>
          <w:trHeight w:val="460"/>
        </w:trPr>
        <w:tc>
          <w:tcPr>
            <w:tcW w:w="1155" w:type="dxa"/>
          </w:tcPr>
          <w:p w:rsidR="00C25680" w:rsidRDefault="00F04C40">
            <w:pPr>
              <w:pStyle w:val="TableParagraph"/>
              <w:spacing w:line="225" w:lineRule="exact"/>
              <w:ind w:left="107"/>
              <w:rPr>
                <w:sz w:val="20"/>
              </w:rPr>
            </w:pPr>
            <w:r>
              <w:rPr>
                <w:sz w:val="20"/>
              </w:rPr>
              <w:t>VII.</w:t>
            </w:r>
          </w:p>
        </w:tc>
        <w:tc>
          <w:tcPr>
            <w:tcW w:w="7233" w:type="dxa"/>
          </w:tcPr>
          <w:p w:rsidR="00C25680" w:rsidRDefault="00F04C40">
            <w:pPr>
              <w:pStyle w:val="TableParagraph"/>
              <w:spacing w:line="223" w:lineRule="exact"/>
              <w:ind w:left="107"/>
              <w:rPr>
                <w:sz w:val="20"/>
              </w:rPr>
            </w:pPr>
            <w:r>
              <w:rPr>
                <w:sz w:val="20"/>
              </w:rPr>
              <w:t>No mantener limpia el área ocupada por los establecimientos comerciales, estén o no</w:t>
            </w:r>
          </w:p>
          <w:p w:rsidR="00C25680" w:rsidRDefault="00F04C40">
            <w:pPr>
              <w:pStyle w:val="TableParagraph"/>
              <w:spacing w:line="217" w:lineRule="exact"/>
              <w:ind w:left="107"/>
              <w:rPr>
                <w:sz w:val="20"/>
              </w:rPr>
            </w:pPr>
            <w:r>
              <w:rPr>
                <w:sz w:val="20"/>
              </w:rPr>
              <w:t>en funcionamiento.</w:t>
            </w:r>
          </w:p>
        </w:tc>
        <w:tc>
          <w:tcPr>
            <w:tcW w:w="1198" w:type="dxa"/>
          </w:tcPr>
          <w:p w:rsidR="00C25680" w:rsidRDefault="00F04C40">
            <w:pPr>
              <w:pStyle w:val="TableParagraph"/>
              <w:spacing w:line="225" w:lineRule="exact"/>
              <w:ind w:left="4"/>
              <w:jc w:val="center"/>
              <w:rPr>
                <w:sz w:val="20"/>
              </w:rPr>
            </w:pPr>
            <w:r>
              <w:rPr>
                <w:w w:val="99"/>
                <w:sz w:val="20"/>
              </w:rPr>
              <w:t>1</w:t>
            </w:r>
          </w:p>
        </w:tc>
        <w:tc>
          <w:tcPr>
            <w:tcW w:w="1198" w:type="dxa"/>
          </w:tcPr>
          <w:p w:rsidR="00C25680" w:rsidRDefault="00F04C40">
            <w:pPr>
              <w:pStyle w:val="TableParagraph"/>
              <w:spacing w:line="225" w:lineRule="exact"/>
              <w:ind w:left="4"/>
              <w:jc w:val="center"/>
              <w:rPr>
                <w:sz w:val="20"/>
              </w:rPr>
            </w:pPr>
            <w:r>
              <w:rPr>
                <w:w w:val="99"/>
                <w:sz w:val="20"/>
              </w:rPr>
              <w:t>2</w:t>
            </w:r>
          </w:p>
        </w:tc>
      </w:tr>
      <w:tr w:rsidR="00C25680">
        <w:trPr>
          <w:trHeight w:val="690"/>
        </w:trPr>
        <w:tc>
          <w:tcPr>
            <w:tcW w:w="1155" w:type="dxa"/>
          </w:tcPr>
          <w:p w:rsidR="00C25680" w:rsidRDefault="00F04C40">
            <w:pPr>
              <w:pStyle w:val="TableParagraph"/>
              <w:spacing w:line="225" w:lineRule="exact"/>
              <w:ind w:left="107"/>
              <w:rPr>
                <w:sz w:val="20"/>
              </w:rPr>
            </w:pPr>
            <w:r>
              <w:rPr>
                <w:sz w:val="20"/>
              </w:rPr>
              <w:t>VIII.</w:t>
            </w:r>
          </w:p>
        </w:tc>
        <w:tc>
          <w:tcPr>
            <w:tcW w:w="7233" w:type="dxa"/>
          </w:tcPr>
          <w:p w:rsidR="00C25680" w:rsidRDefault="00F04C40">
            <w:pPr>
              <w:pStyle w:val="TableParagraph"/>
              <w:spacing w:line="240" w:lineRule="auto"/>
              <w:ind w:left="107" w:right="71"/>
              <w:rPr>
                <w:sz w:val="20"/>
              </w:rPr>
            </w:pPr>
            <w:r>
              <w:rPr>
                <w:sz w:val="20"/>
              </w:rPr>
              <w:t>Arrojar a la vía pública animales muertos o desechos y sustancias toxicas peligrosas para la salud pública o que despidan olores desagradables como por ejemplo los</w:t>
            </w:r>
          </w:p>
          <w:p w:rsidR="00C25680" w:rsidRDefault="00F04C40">
            <w:pPr>
              <w:pStyle w:val="TableParagraph"/>
              <w:spacing w:line="217" w:lineRule="exact"/>
              <w:ind w:left="107"/>
              <w:rPr>
                <w:sz w:val="20"/>
              </w:rPr>
            </w:pPr>
            <w:r>
              <w:rPr>
                <w:sz w:val="20"/>
              </w:rPr>
              <w:t>esqueletos y vísceras de pescado.</w:t>
            </w:r>
          </w:p>
        </w:tc>
        <w:tc>
          <w:tcPr>
            <w:tcW w:w="1198" w:type="dxa"/>
          </w:tcPr>
          <w:p w:rsidR="00C25680" w:rsidRDefault="00F04C40">
            <w:pPr>
              <w:pStyle w:val="TableParagraph"/>
              <w:spacing w:line="225" w:lineRule="exact"/>
              <w:ind w:left="4"/>
              <w:jc w:val="center"/>
              <w:rPr>
                <w:sz w:val="20"/>
              </w:rPr>
            </w:pPr>
            <w:r>
              <w:rPr>
                <w:w w:val="99"/>
                <w:sz w:val="20"/>
              </w:rPr>
              <w:t>3</w:t>
            </w:r>
          </w:p>
        </w:tc>
        <w:tc>
          <w:tcPr>
            <w:tcW w:w="1198" w:type="dxa"/>
          </w:tcPr>
          <w:p w:rsidR="00C25680" w:rsidRDefault="00F04C40">
            <w:pPr>
              <w:pStyle w:val="TableParagraph"/>
              <w:spacing w:line="225" w:lineRule="exact"/>
              <w:ind w:left="4"/>
              <w:jc w:val="center"/>
              <w:rPr>
                <w:sz w:val="20"/>
              </w:rPr>
            </w:pPr>
            <w:r>
              <w:rPr>
                <w:w w:val="99"/>
                <w:sz w:val="20"/>
              </w:rPr>
              <w:t>5</w:t>
            </w:r>
          </w:p>
        </w:tc>
      </w:tr>
      <w:tr w:rsidR="00C25680">
        <w:trPr>
          <w:trHeight w:val="263"/>
        </w:trPr>
        <w:tc>
          <w:tcPr>
            <w:tcW w:w="1155" w:type="dxa"/>
          </w:tcPr>
          <w:p w:rsidR="00C25680" w:rsidRDefault="00F04C40">
            <w:pPr>
              <w:pStyle w:val="TableParagraph"/>
              <w:spacing w:line="225" w:lineRule="exact"/>
              <w:ind w:left="107"/>
              <w:rPr>
                <w:sz w:val="20"/>
              </w:rPr>
            </w:pPr>
            <w:r>
              <w:rPr>
                <w:sz w:val="20"/>
              </w:rPr>
              <w:t>IX.</w:t>
            </w:r>
          </w:p>
        </w:tc>
        <w:tc>
          <w:tcPr>
            <w:tcW w:w="7233" w:type="dxa"/>
          </w:tcPr>
          <w:p w:rsidR="00C25680" w:rsidRDefault="00F04C40">
            <w:pPr>
              <w:pStyle w:val="TableParagraph"/>
              <w:spacing w:line="223" w:lineRule="exact"/>
              <w:ind w:left="107"/>
              <w:rPr>
                <w:sz w:val="20"/>
              </w:rPr>
            </w:pPr>
            <w:r>
              <w:rPr>
                <w:sz w:val="20"/>
              </w:rPr>
              <w:t>Utilizar la vía pública como estancia de animales de cualquier especie;</w:t>
            </w:r>
          </w:p>
        </w:tc>
        <w:tc>
          <w:tcPr>
            <w:tcW w:w="1198" w:type="dxa"/>
          </w:tcPr>
          <w:p w:rsidR="00C25680" w:rsidRDefault="00F04C40">
            <w:pPr>
              <w:pStyle w:val="TableParagraph"/>
              <w:spacing w:line="225" w:lineRule="exact"/>
              <w:ind w:left="4"/>
              <w:jc w:val="center"/>
              <w:rPr>
                <w:sz w:val="20"/>
              </w:rPr>
            </w:pPr>
            <w:r>
              <w:rPr>
                <w:w w:val="99"/>
                <w:sz w:val="20"/>
              </w:rPr>
              <w:t>1</w:t>
            </w:r>
          </w:p>
        </w:tc>
        <w:tc>
          <w:tcPr>
            <w:tcW w:w="1198" w:type="dxa"/>
          </w:tcPr>
          <w:p w:rsidR="00C25680" w:rsidRDefault="00F04C40">
            <w:pPr>
              <w:pStyle w:val="TableParagraph"/>
              <w:spacing w:line="225" w:lineRule="exact"/>
              <w:ind w:left="4"/>
              <w:jc w:val="center"/>
              <w:rPr>
                <w:sz w:val="20"/>
              </w:rPr>
            </w:pPr>
            <w:r>
              <w:rPr>
                <w:w w:val="99"/>
                <w:sz w:val="20"/>
              </w:rPr>
              <w:t>2</w:t>
            </w:r>
          </w:p>
        </w:tc>
      </w:tr>
    </w:tbl>
    <w:p w:rsidR="00C25680" w:rsidRDefault="00C25680">
      <w:pPr>
        <w:pStyle w:val="Textoindependiente"/>
        <w:spacing w:before="5"/>
        <w:rPr>
          <w:sz w:val="19"/>
        </w:rPr>
      </w:pPr>
    </w:p>
    <w:p w:rsidR="00C25680" w:rsidRDefault="00F04C40">
      <w:pPr>
        <w:pStyle w:val="Textoindependiente"/>
        <w:ind w:left="217" w:right="220"/>
        <w:jc w:val="both"/>
      </w:pPr>
      <w:r>
        <w:rPr>
          <w:b/>
        </w:rPr>
        <w:t xml:space="preserve">ARTÍCULO 34.- </w:t>
      </w:r>
      <w:r>
        <w:t>En la aplicación de las multas a que se refiere el presente capítulo, se tomará en consideración lo dispuesto en el artículo 21 de la Constitución Política de los Estados Unidos Mexicanos.</w:t>
      </w:r>
    </w:p>
    <w:p w:rsidR="00C25680" w:rsidRDefault="00C25680">
      <w:pPr>
        <w:pStyle w:val="Textoindependiente"/>
        <w:spacing w:before="1"/>
      </w:pPr>
    </w:p>
    <w:p w:rsidR="00C25680" w:rsidRDefault="00F04C40">
      <w:pPr>
        <w:pStyle w:val="Textoindependiente"/>
        <w:ind w:left="217" w:right="226"/>
        <w:jc w:val="both"/>
      </w:pPr>
      <w:r>
        <w:rPr>
          <w:b/>
        </w:rPr>
        <w:t xml:space="preserve">ARTÍCULO 35.- </w:t>
      </w:r>
      <w:r>
        <w:t>Cuando se autorice el pago de contribuciones en forma diferida o en parcialidades, se causarán recargos a razón del 2% mensual sobre saldos insolutos.</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3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34" name="Line 12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9676B6" id="Group 12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CDt9baBAgAA&#10;mgUAAA4AAAAAAAAAAAAAAAAALgIAAGRycy9lMm9Eb2MueG1sUEsBAi0AFAAGAAgAAAAhAPrFdPLb&#10;AAAABAEAAA8AAAAAAAAAAAAAAAAA2wQAAGRycy9kb3ducmV2LnhtbFBLBQYAAAAABAAEAPMAAADj&#10;BQAAAAA=&#10;">
                <v:line id="Line 12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w10:anchorlock/>
              </v:group>
            </w:pict>
          </mc:Fallback>
        </mc:AlternateContent>
      </w:r>
    </w:p>
    <w:p w:rsidR="00C25680" w:rsidRDefault="00F04C40">
      <w:pPr>
        <w:pStyle w:val="Textoindependiente"/>
        <w:ind w:left="217" w:right="280"/>
        <w:jc w:val="both"/>
      </w:pPr>
      <w:r>
        <w:rPr>
          <w:b/>
        </w:rPr>
        <w:t xml:space="preserve">ARTÍCULO 36.- </w:t>
      </w:r>
      <w:r>
        <w:t>Cuando no se cubran las contribuciones en la fecha o dentro de los plazos fijados por las disposiciones fiscales, se pagarán recargos por concepto de indemnización al fisco municipal a razón del 3% por cada mes o fracción que transcurra, a partir del día en que debido hacerse el pago y hasta que el mismo se efectué.</w:t>
      </w:r>
    </w:p>
    <w:p w:rsidR="00C25680" w:rsidRDefault="00C25680">
      <w:pPr>
        <w:pStyle w:val="Textoindependiente"/>
        <w:spacing w:before="6"/>
      </w:pPr>
    </w:p>
    <w:p w:rsidR="00C25680" w:rsidRDefault="00F04C40">
      <w:pPr>
        <w:pStyle w:val="Ttulo4"/>
        <w:spacing w:before="1"/>
        <w:ind w:right="2149"/>
      </w:pPr>
      <w:r>
        <w:t>CAPÍTULO TERCERO</w:t>
      </w:r>
    </w:p>
    <w:p w:rsidR="00C25680" w:rsidRDefault="00F04C40">
      <w:pPr>
        <w:spacing w:line="227" w:lineRule="exact"/>
        <w:ind w:left="3249"/>
        <w:rPr>
          <w:b/>
          <w:sz w:val="20"/>
        </w:rPr>
      </w:pPr>
      <w:r>
        <w:rPr>
          <w:b/>
          <w:sz w:val="20"/>
        </w:rPr>
        <w:t>DE LAS PARTICIPACIONES Y APORTACIONES</w:t>
      </w:r>
    </w:p>
    <w:p w:rsidR="00C25680" w:rsidRDefault="00F04C40">
      <w:pPr>
        <w:pStyle w:val="Textoindependiente"/>
        <w:ind w:left="217" w:right="221"/>
        <w:jc w:val="both"/>
      </w:pPr>
      <w:r>
        <w:rPr>
          <w:b/>
        </w:rPr>
        <w:t xml:space="preserve">ARTÍCULO 37.- </w:t>
      </w:r>
      <w: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w:t>
      </w:r>
      <w:r>
        <w:rPr>
          <w:spacing w:val="-2"/>
        </w:rPr>
        <w:t xml:space="preserve"> </w:t>
      </w:r>
      <w:r>
        <w:t>éstos.</w:t>
      </w:r>
    </w:p>
    <w:p w:rsidR="00C25680" w:rsidRDefault="00C25680">
      <w:pPr>
        <w:pStyle w:val="Textoindependiente"/>
        <w:spacing w:before="9"/>
        <w:rPr>
          <w:sz w:val="19"/>
        </w:rPr>
      </w:pPr>
    </w:p>
    <w:p w:rsidR="00C25680" w:rsidRDefault="00F04C40">
      <w:pPr>
        <w:pStyle w:val="Textoindependiente"/>
        <w:ind w:left="217" w:right="228"/>
        <w:jc w:val="both"/>
      </w:pPr>
      <w:r>
        <w:rPr>
          <w:b/>
        </w:rPr>
        <w:t xml:space="preserve">ARTÍCULO 38.- </w:t>
      </w:r>
      <w:r>
        <w:t>Las participaciones que perciba el Municipio por ingresos del Estado, se determinarán en los acuerdos o convenios que al efecto se celebren.</w:t>
      </w:r>
    </w:p>
    <w:p w:rsidR="00C25680" w:rsidRDefault="00C25680">
      <w:pPr>
        <w:pStyle w:val="Textoindependiente"/>
        <w:spacing w:before="4"/>
      </w:pPr>
    </w:p>
    <w:p w:rsidR="00C25680" w:rsidRDefault="00F04C40">
      <w:pPr>
        <w:pStyle w:val="Ttulo4"/>
        <w:ind w:right="2098"/>
      </w:pPr>
      <w:r>
        <w:t>CAPÍTULO CUARTO</w:t>
      </w:r>
    </w:p>
    <w:p w:rsidR="00C25680" w:rsidRDefault="00F04C40">
      <w:pPr>
        <w:ind w:left="3569"/>
        <w:rPr>
          <w:b/>
          <w:sz w:val="20"/>
        </w:rPr>
      </w:pPr>
      <w:r>
        <w:rPr>
          <w:b/>
          <w:sz w:val="20"/>
        </w:rPr>
        <w:t>DE LOS INGRESOS</w:t>
      </w:r>
      <w:r>
        <w:rPr>
          <w:b/>
          <w:spacing w:val="-13"/>
          <w:sz w:val="20"/>
        </w:rPr>
        <w:t xml:space="preserve"> </w:t>
      </w:r>
      <w:r>
        <w:rPr>
          <w:b/>
          <w:sz w:val="20"/>
        </w:rPr>
        <w:t>EXTRAORDINARIOS</w:t>
      </w:r>
    </w:p>
    <w:p w:rsidR="00C25680" w:rsidRDefault="00C25680">
      <w:pPr>
        <w:pStyle w:val="Textoindependiente"/>
        <w:spacing w:before="8"/>
        <w:rPr>
          <w:b/>
          <w:sz w:val="19"/>
        </w:rPr>
      </w:pPr>
    </w:p>
    <w:p w:rsidR="00C25680" w:rsidRDefault="00F04C40">
      <w:pPr>
        <w:pStyle w:val="Textoindependiente"/>
        <w:ind w:left="217" w:right="229"/>
        <w:jc w:val="both"/>
      </w:pPr>
      <w:r>
        <w:rPr>
          <w:b/>
        </w:rPr>
        <w:t xml:space="preserve">ARTÍCULO 39.- </w:t>
      </w:r>
      <w:r>
        <w:t>Quedan comprendidos dentro de esta clasificación, los ingresos cuya percepción se decrete excepcionalmente para proveer el pago de gastos por inversiones extraordinarias o especiales del</w:t>
      </w:r>
      <w:r>
        <w:rPr>
          <w:spacing w:val="-1"/>
        </w:rPr>
        <w:t xml:space="preserve"> </w:t>
      </w:r>
      <w:r>
        <w:t>Municipio.</w:t>
      </w:r>
    </w:p>
    <w:p w:rsidR="00C25680" w:rsidRDefault="00C25680">
      <w:pPr>
        <w:pStyle w:val="Textoindependiente"/>
        <w:spacing w:before="4"/>
      </w:pPr>
    </w:p>
    <w:p w:rsidR="00C25680" w:rsidRDefault="00F04C40">
      <w:pPr>
        <w:pStyle w:val="Ttulo4"/>
        <w:ind w:left="4464" w:right="4467" w:firstLine="1"/>
      </w:pPr>
      <w:r>
        <w:t>TITULO CUARTO CAPÍTULO PRIMERO</w:t>
      </w:r>
    </w:p>
    <w:p w:rsidR="00C25680" w:rsidRDefault="00F04C40">
      <w:pPr>
        <w:spacing w:before="1"/>
        <w:ind w:left="3252"/>
        <w:rPr>
          <w:b/>
          <w:sz w:val="20"/>
        </w:rPr>
      </w:pPr>
      <w:r>
        <w:rPr>
          <w:b/>
          <w:sz w:val="20"/>
        </w:rPr>
        <w:t>DE LOS ESTÍMULOS FISCALES E INCENTIVOS</w:t>
      </w:r>
    </w:p>
    <w:p w:rsidR="00C25680" w:rsidRDefault="00C25680">
      <w:pPr>
        <w:pStyle w:val="Textoindependiente"/>
        <w:spacing w:before="7"/>
        <w:rPr>
          <w:b/>
          <w:sz w:val="19"/>
        </w:rPr>
      </w:pPr>
    </w:p>
    <w:p w:rsidR="00C25680" w:rsidRDefault="00F04C40">
      <w:pPr>
        <w:pStyle w:val="Textoindependiente"/>
        <w:ind w:left="217" w:right="265"/>
        <w:jc w:val="both"/>
      </w:pPr>
      <w:r>
        <w:rPr>
          <w:b/>
        </w:rPr>
        <w:t xml:space="preserve">ARTÍCULO 40.- </w:t>
      </w:r>
      <w:r>
        <w:t>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w:t>
      </w:r>
    </w:p>
    <w:p w:rsidR="00C25680" w:rsidRDefault="00C25680">
      <w:pPr>
        <w:pStyle w:val="Textoindependiente"/>
        <w:spacing w:before="5"/>
      </w:pPr>
    </w:p>
    <w:p w:rsidR="00C25680" w:rsidRPr="00F862BD" w:rsidRDefault="00F04C40">
      <w:pPr>
        <w:pStyle w:val="Ttulo4"/>
        <w:ind w:right="2096"/>
        <w:rPr>
          <w:lang w:val="en-US"/>
        </w:rPr>
      </w:pPr>
      <w:r w:rsidRPr="00F862BD">
        <w:rPr>
          <w:lang w:val="en-US"/>
        </w:rPr>
        <w:t>T R A N S I T O R I O S</w:t>
      </w:r>
    </w:p>
    <w:p w:rsidR="00C25680" w:rsidRPr="00F862BD" w:rsidRDefault="00C25680">
      <w:pPr>
        <w:pStyle w:val="Textoindependiente"/>
        <w:spacing w:before="5"/>
        <w:rPr>
          <w:b/>
          <w:sz w:val="19"/>
          <w:lang w:val="en-US"/>
        </w:rPr>
      </w:pPr>
    </w:p>
    <w:p w:rsidR="00C25680" w:rsidRDefault="00F04C40">
      <w:pPr>
        <w:pStyle w:val="Textoindependiente"/>
        <w:ind w:left="217"/>
        <w:jc w:val="both"/>
      </w:pPr>
      <w:r>
        <w:rPr>
          <w:b/>
        </w:rPr>
        <w:t xml:space="preserve">PRIMERO.- </w:t>
      </w:r>
      <w:r>
        <w:t>Esta Ley empezara a regir a partir del día 1o. de enero del año 2019.</w:t>
      </w:r>
    </w:p>
    <w:p w:rsidR="00C25680" w:rsidRDefault="00C25680">
      <w:pPr>
        <w:pStyle w:val="Textoindependiente"/>
        <w:spacing w:before="1"/>
      </w:pPr>
    </w:p>
    <w:p w:rsidR="00C25680" w:rsidRDefault="00F04C40">
      <w:pPr>
        <w:pStyle w:val="Textoindependiente"/>
        <w:ind w:left="217"/>
        <w:jc w:val="both"/>
      </w:pPr>
      <w:r>
        <w:rPr>
          <w:b/>
        </w:rPr>
        <w:t xml:space="preserve">SEGUNDO.- </w:t>
      </w:r>
      <w:r>
        <w:t>Para los efectos de lo dispuesto en esta Ley, se entenderá por:</w:t>
      </w:r>
    </w:p>
    <w:p w:rsidR="00C25680" w:rsidRDefault="00C25680">
      <w:pPr>
        <w:pStyle w:val="Textoindependiente"/>
        <w:spacing w:before="1"/>
      </w:pPr>
    </w:p>
    <w:p w:rsidR="00C25680" w:rsidRDefault="00F04C40">
      <w:pPr>
        <w:pStyle w:val="Textoindependiente"/>
        <w:ind w:left="217"/>
        <w:jc w:val="both"/>
      </w:pPr>
      <w:r>
        <w:t>I.- Adultos mayores.- Personas de 60 o más años de edad.</w:t>
      </w:r>
    </w:p>
    <w:p w:rsidR="00C25680" w:rsidRDefault="00C25680">
      <w:pPr>
        <w:pStyle w:val="Textoindependiente"/>
        <w:spacing w:before="10"/>
        <w:rPr>
          <w:sz w:val="19"/>
        </w:rPr>
      </w:pPr>
    </w:p>
    <w:p w:rsidR="00C25680" w:rsidRDefault="00F04C40">
      <w:pPr>
        <w:pStyle w:val="Textoindependiente"/>
        <w:ind w:left="217" w:right="228"/>
        <w:jc w:val="both"/>
      </w:pPr>
      <w:r>
        <w:t>II.- Personas con discapacidad.- Todo ser humano que presente temporal o permanentemente una limitación, pérdida o disminución de sus facultades físicas, intelectuales o sensoriales, para realizar sus actividades.</w:t>
      </w:r>
    </w:p>
    <w:p w:rsidR="00C25680" w:rsidRDefault="00C25680">
      <w:pPr>
        <w:pStyle w:val="Textoindependiente"/>
        <w:spacing w:before="1"/>
      </w:pPr>
    </w:p>
    <w:p w:rsidR="00C25680" w:rsidRDefault="00F04C40">
      <w:pPr>
        <w:pStyle w:val="Textoindependiente"/>
        <w:spacing w:line="480" w:lineRule="auto"/>
        <w:ind w:left="217" w:right="835"/>
      </w:pPr>
      <w:r>
        <w:t>III.- Pensionados.- Personas que por vejez, incapacidad, viudez o enfermedad, reciben una pensión por cualquier institución. IV.- Jubilados.- Personas separadas del ámbito laboral por antigüedad en el servicio.</w:t>
      </w:r>
    </w:p>
    <w:p w:rsidR="00C25680" w:rsidRDefault="00F04C40">
      <w:pPr>
        <w:pStyle w:val="Textoindependiente"/>
        <w:ind w:left="217" w:right="217"/>
        <w:jc w:val="both"/>
      </w:pPr>
      <w:r>
        <w:rPr>
          <w:b/>
        </w:rPr>
        <w:t xml:space="preserve">TERCERO.- </w:t>
      </w:r>
      <w: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w:t>
      </w:r>
      <w:r>
        <w:rPr>
          <w:spacing w:val="-8"/>
        </w:rPr>
        <w:t xml:space="preserve"> </w:t>
      </w:r>
      <w:r>
        <w:t>Zaragoza.</w:t>
      </w:r>
    </w:p>
    <w:p w:rsidR="00C25680" w:rsidRDefault="00C25680">
      <w:pPr>
        <w:pStyle w:val="Textoindependiente"/>
      </w:pPr>
    </w:p>
    <w:p w:rsidR="00C25680" w:rsidRDefault="00F04C40">
      <w:pPr>
        <w:pStyle w:val="Textoindependiente"/>
        <w:ind w:left="217" w:right="218"/>
        <w:jc w:val="both"/>
      </w:pPr>
      <w:r>
        <w:rPr>
          <w:b/>
        </w:rPr>
        <w:t xml:space="preserve">CUARTO.- </w:t>
      </w:r>
      <w:r>
        <w:t>El municipio de Juárez,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C25680" w:rsidRDefault="00C25680">
      <w:pPr>
        <w:pStyle w:val="Textoindependiente"/>
      </w:pPr>
    </w:p>
    <w:p w:rsidR="00C25680" w:rsidRDefault="00F04C40">
      <w:pPr>
        <w:pStyle w:val="Textoindependiente"/>
        <w:ind w:left="217" w:right="214"/>
        <w:jc w:val="both"/>
      </w:pPr>
      <w:r>
        <w:rPr>
          <w:b/>
        </w:rPr>
        <w:t xml:space="preserve">QUINTO.- </w:t>
      </w:r>
      <w:r>
        <w:t>El municipio de Juárez, Coahuila de Zaragoza, elaborará y difundirá a más tardar el 31 de enero de 2019,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3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32" name="Line 12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C96BF5" id="Group 12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iRWmCoACAACa&#10;BQAADgAAAAAAAAAAAAAAAAAuAgAAZHJzL2Uyb0RvYy54bWxQSwECLQAUAAYACAAAACEA+sV08tsA&#10;AAAEAQAADwAAAAAAAAAAAAAAAADaBAAAZHJzL2Rvd25yZXYueG1sUEsFBgAAAAAEAAQA8wAAAOIF&#10;AAAAAA==&#10;">
                <v:line id="Line 12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xj8QAAADcAAAADwAAAGRycy9kb3ducmV2LnhtbERPTWvCQBC9C/0PyxS86UaFUFJXEUXQ&#10;HoraQnscs9MkbXY27K5J/PeuUPA2j/c582VvatGS85VlBZNxAoI4t7riQsHnx3b0AsIHZI21ZVJw&#10;JQ/LxdNgjpm2HR+pPYVCxBD2GSooQ2gyKX1ekkE/tg1x5H6sMxgidIXUDrsYbmo5TZJUGqw4NpTY&#10;0Lqk/O90MQreZ4e0Xe3fdv3XPj3nm+P5+7dzSg2f+9UriEB9eIj/3Tsd58+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GPxAAAANwAAAAPAAAAAAAAAAAA&#10;AAAAAKECAABkcnMvZG93bnJldi54bWxQSwUGAAAAAAQABAD5AAAAkgMAAAAA&#10;"/>
                <w10:anchorlock/>
              </v:group>
            </w:pict>
          </mc:Fallback>
        </mc:AlternateContent>
      </w:r>
    </w:p>
    <w:p w:rsidR="00C25680" w:rsidRDefault="00F04C40">
      <w:pPr>
        <w:pStyle w:val="Textoindependiente"/>
        <w:ind w:left="217" w:right="220"/>
        <w:jc w:val="both"/>
      </w:pPr>
      <w:r>
        <w:rPr>
          <w:b/>
        </w:rPr>
        <w:t xml:space="preserve">SEXTO.- </w:t>
      </w:r>
      <w:r>
        <w:t>Las menciones que se hagan de la Unidad de Cuenta del Estado de Coahuila de Zaragoza, en la presente Ley, se entenderán hechas a la Unidad de Medida y Actualización (UMA), conforme a lo estipulado en la Ley para Determinar el Valor de la Unidad de Medida y Actualización.</w:t>
      </w:r>
    </w:p>
    <w:p w:rsidR="00C25680" w:rsidRDefault="00C25680">
      <w:pPr>
        <w:pStyle w:val="Textoindependiente"/>
        <w:rPr>
          <w:sz w:val="22"/>
        </w:rPr>
      </w:pPr>
    </w:p>
    <w:p w:rsidR="00C25680" w:rsidRDefault="00C25680">
      <w:pPr>
        <w:pStyle w:val="Textoindependiente"/>
        <w:spacing w:before="2"/>
        <w:rPr>
          <w:sz w:val="18"/>
        </w:rPr>
      </w:pPr>
    </w:p>
    <w:p w:rsidR="00C25680" w:rsidRDefault="00F04C40">
      <w:pPr>
        <w:pStyle w:val="Textoindependiente"/>
        <w:ind w:left="217"/>
      </w:pPr>
      <w:r>
        <w:rPr>
          <w:b/>
        </w:rPr>
        <w:t xml:space="preserve">SÉPTIMO.- </w:t>
      </w:r>
      <w:r>
        <w:t>Publíquese la presente Ley en el Periódico Oficial del Gobierno del Estado.</w:t>
      </w:r>
    </w:p>
    <w:p w:rsidR="00C25680" w:rsidRDefault="00C25680">
      <w:pPr>
        <w:pStyle w:val="Textoindependiente"/>
        <w:rPr>
          <w:sz w:val="22"/>
        </w:rPr>
      </w:pPr>
    </w:p>
    <w:p w:rsidR="00C25680" w:rsidRDefault="00C25680">
      <w:pPr>
        <w:pStyle w:val="Textoindependiente"/>
        <w:spacing w:before="4"/>
        <w:rPr>
          <w:sz w:val="18"/>
        </w:rPr>
      </w:pPr>
    </w:p>
    <w:p w:rsidR="00C25680" w:rsidRDefault="00F04C40">
      <w:pPr>
        <w:pStyle w:val="Ttulo4"/>
        <w:ind w:left="217"/>
        <w:jc w:val="left"/>
      </w:pPr>
      <w:r>
        <w:t>DADO en la Ciudad de Saltillo, Coahuila de Zaragoza, a los cuatro días del mes de diciembre del año dos mil dieciocho.</w:t>
      </w: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F04C40">
      <w:pPr>
        <w:spacing w:before="161"/>
        <w:ind w:left="3957" w:right="3949" w:firstLine="345"/>
        <w:rPr>
          <w:b/>
          <w:sz w:val="20"/>
        </w:rPr>
      </w:pPr>
      <w:r>
        <w:rPr>
          <w:b/>
          <w:sz w:val="20"/>
        </w:rPr>
        <w:t>DIPUTADO PRESIDENTE JUAN ANTONIO GARCÍA VILLA</w:t>
      </w:r>
    </w:p>
    <w:p w:rsidR="00C25680" w:rsidRDefault="00F04C40">
      <w:pPr>
        <w:ind w:left="2096" w:right="2097"/>
        <w:jc w:val="center"/>
        <w:rPr>
          <w:b/>
          <w:sz w:val="20"/>
        </w:rPr>
      </w:pPr>
      <w:r>
        <w:rPr>
          <w:b/>
          <w:sz w:val="20"/>
        </w:rPr>
        <w:t>(RÚBRICA)</w:t>
      </w: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F04C40">
      <w:pPr>
        <w:tabs>
          <w:tab w:val="left" w:pos="6665"/>
          <w:tab w:val="left" w:pos="6855"/>
        </w:tabs>
        <w:spacing w:before="162"/>
        <w:ind w:left="1274" w:right="1278" w:firstLine="422"/>
        <w:rPr>
          <w:b/>
          <w:sz w:val="20"/>
        </w:rPr>
      </w:pPr>
      <w:r>
        <w:rPr>
          <w:b/>
          <w:sz w:val="20"/>
        </w:rPr>
        <w:t>DIPUTADA</w:t>
      </w:r>
      <w:r>
        <w:rPr>
          <w:b/>
          <w:spacing w:val="-3"/>
          <w:sz w:val="20"/>
        </w:rPr>
        <w:t xml:space="preserve"> </w:t>
      </w:r>
      <w:r>
        <w:rPr>
          <w:b/>
          <w:sz w:val="20"/>
        </w:rPr>
        <w:t>SECRETARIA</w:t>
      </w:r>
      <w:r>
        <w:rPr>
          <w:b/>
          <w:sz w:val="20"/>
        </w:rPr>
        <w:tab/>
      </w:r>
      <w:r>
        <w:rPr>
          <w:b/>
          <w:sz w:val="20"/>
        </w:rPr>
        <w:tab/>
        <w:t>DIPUTADO SECRETARIO ROSA NILDA</w:t>
      </w:r>
      <w:r>
        <w:rPr>
          <w:b/>
          <w:spacing w:val="-5"/>
          <w:sz w:val="20"/>
        </w:rPr>
        <w:t xml:space="preserve"> </w:t>
      </w:r>
      <w:r>
        <w:rPr>
          <w:b/>
          <w:sz w:val="20"/>
        </w:rPr>
        <w:t>GONZÁLEZ</w:t>
      </w:r>
      <w:r>
        <w:rPr>
          <w:b/>
          <w:spacing w:val="-3"/>
          <w:sz w:val="20"/>
        </w:rPr>
        <w:t xml:space="preserve"> </w:t>
      </w:r>
      <w:r>
        <w:rPr>
          <w:b/>
          <w:sz w:val="20"/>
        </w:rPr>
        <w:t>NORIEGA</w:t>
      </w:r>
      <w:r>
        <w:rPr>
          <w:b/>
          <w:sz w:val="20"/>
        </w:rPr>
        <w:tab/>
        <w:t>JOSÉ BENITO RAMÍREZ</w:t>
      </w:r>
      <w:r>
        <w:rPr>
          <w:b/>
          <w:spacing w:val="-7"/>
          <w:sz w:val="20"/>
        </w:rPr>
        <w:t xml:space="preserve"> </w:t>
      </w:r>
      <w:r>
        <w:rPr>
          <w:b/>
          <w:spacing w:val="-3"/>
          <w:sz w:val="20"/>
        </w:rPr>
        <w:t>ROSAS</w:t>
      </w:r>
    </w:p>
    <w:p w:rsidR="00C25680" w:rsidRDefault="00F04C40">
      <w:pPr>
        <w:tabs>
          <w:tab w:val="left" w:pos="7611"/>
        </w:tabs>
        <w:spacing w:before="1"/>
        <w:ind w:left="2308"/>
        <w:rPr>
          <w:b/>
          <w:sz w:val="20"/>
        </w:rPr>
      </w:pPr>
      <w:r>
        <w:rPr>
          <w:b/>
          <w:sz w:val="20"/>
        </w:rPr>
        <w:t>(RÚBRICA)</w:t>
      </w:r>
      <w:r>
        <w:rPr>
          <w:b/>
          <w:sz w:val="20"/>
        </w:rPr>
        <w:tab/>
        <w:t>(RÚBRICA)</w:t>
      </w: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F04C40">
      <w:pPr>
        <w:spacing w:before="160" w:line="228" w:lineRule="exact"/>
        <w:ind w:left="3365"/>
        <w:rPr>
          <w:b/>
          <w:sz w:val="20"/>
        </w:rPr>
      </w:pPr>
      <w:r>
        <w:rPr>
          <w:b/>
          <w:sz w:val="20"/>
        </w:rPr>
        <w:t>IMPRÍMASE, COMUNÍQUESE Y OBSÉRVESE</w:t>
      </w:r>
    </w:p>
    <w:p w:rsidR="00C25680" w:rsidRDefault="00F04C40">
      <w:pPr>
        <w:pStyle w:val="Textoindependiente"/>
        <w:spacing w:line="228" w:lineRule="exact"/>
        <w:ind w:left="3175"/>
      </w:pPr>
      <w:r>
        <w:t>Saltillo, Coahuila de Zaragoza, a17 de diciembre de 2018.</w:t>
      </w:r>
    </w:p>
    <w:p w:rsidR="00C25680" w:rsidRDefault="00C25680">
      <w:pPr>
        <w:pStyle w:val="Textoindependiente"/>
        <w:rPr>
          <w:sz w:val="22"/>
        </w:rPr>
      </w:pPr>
    </w:p>
    <w:p w:rsidR="00C25680" w:rsidRDefault="00C25680">
      <w:pPr>
        <w:pStyle w:val="Textoindependiente"/>
        <w:rPr>
          <w:sz w:val="22"/>
        </w:rPr>
      </w:pPr>
    </w:p>
    <w:p w:rsidR="00C25680" w:rsidRDefault="00C25680">
      <w:pPr>
        <w:pStyle w:val="Textoindependiente"/>
        <w:rPr>
          <w:sz w:val="22"/>
        </w:rPr>
      </w:pPr>
    </w:p>
    <w:p w:rsidR="00C25680" w:rsidRDefault="00C25680">
      <w:pPr>
        <w:pStyle w:val="Textoindependiente"/>
        <w:rPr>
          <w:sz w:val="22"/>
        </w:rPr>
      </w:pPr>
    </w:p>
    <w:p w:rsidR="00C25680" w:rsidRDefault="00F04C40">
      <w:pPr>
        <w:pStyle w:val="Ttulo4"/>
        <w:spacing w:before="141"/>
        <w:ind w:left="2946" w:right="2949"/>
      </w:pPr>
      <w:r>
        <w:t>EL GOBERNADOR CONSTITUCIONAL DEL ESTADO ING. MIGUEL ÁNGEL RIQUELME SOLÍS</w:t>
      </w:r>
    </w:p>
    <w:p w:rsidR="00C25680" w:rsidRDefault="00F04C40">
      <w:pPr>
        <w:spacing w:before="1"/>
        <w:ind w:left="2096" w:right="2097"/>
        <w:jc w:val="center"/>
        <w:rPr>
          <w:b/>
          <w:sz w:val="20"/>
        </w:rPr>
      </w:pPr>
      <w:r>
        <w:rPr>
          <w:b/>
          <w:sz w:val="20"/>
        </w:rPr>
        <w:t>(RÚBRICA)</w:t>
      </w: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32"/>
        </w:rPr>
      </w:pPr>
    </w:p>
    <w:p w:rsidR="00C25680" w:rsidRDefault="00F04C40">
      <w:pPr>
        <w:ind w:left="520" w:right="6808" w:firstLine="249"/>
        <w:rPr>
          <w:b/>
          <w:sz w:val="20"/>
        </w:rPr>
      </w:pPr>
      <w:r>
        <w:rPr>
          <w:b/>
          <w:sz w:val="20"/>
        </w:rPr>
        <w:t>EL SECRETARIO DE GOBIERNO ING. JOSÉ MARÍA FRAUSTRO SILLER</w:t>
      </w:r>
    </w:p>
    <w:p w:rsidR="00C25680" w:rsidRDefault="00F04C40">
      <w:pPr>
        <w:spacing w:before="1"/>
        <w:ind w:left="1670"/>
        <w:rPr>
          <w:b/>
          <w:sz w:val="20"/>
        </w:rPr>
      </w:pPr>
      <w:r>
        <w:rPr>
          <w:b/>
          <w:sz w:val="20"/>
        </w:rPr>
        <w:t>(RÚBRICA)</w:t>
      </w:r>
    </w:p>
    <w:p w:rsidR="00C25680" w:rsidRDefault="00C25680">
      <w:pPr>
        <w:rPr>
          <w:sz w:val="20"/>
        </w:rPr>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2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30" name="Line 11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FC32B3" id="Group 11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">
                <v:line id="Line 11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w10:anchorlock/>
              </v:group>
            </w:pict>
          </mc:Fallback>
        </mc:AlternateContent>
      </w:r>
    </w:p>
    <w:p w:rsidR="00C25680" w:rsidRDefault="00F04C40">
      <w:pPr>
        <w:ind w:left="217" w:right="223"/>
        <w:jc w:val="both"/>
        <w:rPr>
          <w:b/>
          <w:sz w:val="20"/>
        </w:rPr>
      </w:pPr>
      <w:r>
        <w:rPr>
          <w:b/>
          <w:sz w:val="20"/>
        </w:rPr>
        <w:t>EL C. ING. MIGUEL ÁNGEL RIQUELME SOLÍS, GOBERNADOR CONSTITUCIONAL DEL ESTADO INDEPENDIENTE, LIBRE Y SOBERANO DE COAHUILA DE ZARAGOZA, A SUS HABITANTES SABED:</w:t>
      </w:r>
    </w:p>
    <w:p w:rsidR="00C25680" w:rsidRDefault="00C25680">
      <w:pPr>
        <w:pStyle w:val="Textoindependiente"/>
        <w:spacing w:before="1"/>
        <w:rPr>
          <w:b/>
        </w:rPr>
      </w:pPr>
    </w:p>
    <w:p w:rsidR="00C25680" w:rsidRDefault="00F04C40">
      <w:pPr>
        <w:spacing w:line="480" w:lineRule="auto"/>
        <w:ind w:left="217" w:right="610"/>
        <w:rPr>
          <w:b/>
          <w:sz w:val="20"/>
        </w:rPr>
      </w:pPr>
      <w:r>
        <w:rPr>
          <w:b/>
          <w:sz w:val="20"/>
        </w:rPr>
        <w:t>QUE EL CONGRESO DEL ESTADO INDEPENDIENTE, LIBRE Y SOBERANO DE COAHUILA DE ZARAGOZA; DECRETA:</w:t>
      </w:r>
    </w:p>
    <w:p w:rsidR="00C25680" w:rsidRDefault="00F04C40">
      <w:pPr>
        <w:spacing w:line="229" w:lineRule="exact"/>
        <w:ind w:left="217"/>
        <w:jc w:val="both"/>
        <w:rPr>
          <w:b/>
          <w:sz w:val="20"/>
        </w:rPr>
      </w:pPr>
      <w:r>
        <w:rPr>
          <w:b/>
          <w:sz w:val="20"/>
        </w:rPr>
        <w:t>NÚMERO 121.-</w:t>
      </w:r>
    </w:p>
    <w:p w:rsidR="00C25680" w:rsidRDefault="00C25680">
      <w:pPr>
        <w:pStyle w:val="Textoindependiente"/>
        <w:spacing w:before="1"/>
        <w:rPr>
          <w:b/>
        </w:rPr>
      </w:pPr>
    </w:p>
    <w:p w:rsidR="00C25680" w:rsidRDefault="00F04C40">
      <w:pPr>
        <w:ind w:left="1624" w:right="1631"/>
        <w:jc w:val="center"/>
        <w:rPr>
          <w:b/>
          <w:sz w:val="20"/>
        </w:rPr>
      </w:pPr>
      <w:r>
        <w:rPr>
          <w:b/>
          <w:sz w:val="20"/>
        </w:rPr>
        <w:t>LEY DE INGRESOS DEL MUNICIPIO DE LAMADRID, COAHUILA DE ZARAGOZA, PARA EL EJERCICIO FISCAL 2019.</w:t>
      </w:r>
    </w:p>
    <w:p w:rsidR="00C25680" w:rsidRDefault="00C25680">
      <w:pPr>
        <w:pStyle w:val="Textoindependiente"/>
        <w:spacing w:before="10"/>
        <w:rPr>
          <w:b/>
          <w:sz w:val="19"/>
        </w:rPr>
      </w:pPr>
    </w:p>
    <w:p w:rsidR="00C25680" w:rsidRDefault="00F04C40">
      <w:pPr>
        <w:spacing w:before="1"/>
        <w:ind w:left="4075" w:right="4077" w:firstLine="1"/>
        <w:jc w:val="center"/>
        <w:rPr>
          <w:b/>
          <w:sz w:val="20"/>
        </w:rPr>
      </w:pPr>
      <w:r>
        <w:rPr>
          <w:b/>
          <w:sz w:val="20"/>
        </w:rPr>
        <w:t>TITULO PRIMERO DISPOSICIONES GENERALES</w:t>
      </w:r>
    </w:p>
    <w:p w:rsidR="00C25680" w:rsidRDefault="00C25680">
      <w:pPr>
        <w:pStyle w:val="Textoindependiente"/>
        <w:spacing w:before="7"/>
        <w:rPr>
          <w:b/>
          <w:sz w:val="19"/>
        </w:rPr>
      </w:pPr>
    </w:p>
    <w:p w:rsidR="00C25680" w:rsidRDefault="00F04C40">
      <w:pPr>
        <w:pStyle w:val="Textoindependiente"/>
        <w:spacing w:before="1"/>
        <w:ind w:left="217" w:right="216"/>
        <w:jc w:val="both"/>
      </w:pPr>
      <w:r>
        <w:rPr>
          <w:b/>
        </w:rPr>
        <w:t xml:space="preserve">ARTÍCULO 1.- </w:t>
      </w:r>
      <w:r>
        <w:t xml:space="preserve">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Lamadrid, Coahuila </w:t>
      </w:r>
      <w:r>
        <w:rPr>
          <w:spacing w:val="7"/>
        </w:rPr>
        <w:t xml:space="preserve">de </w:t>
      </w:r>
      <w:r>
        <w:t>Zaragoza.</w:t>
      </w:r>
    </w:p>
    <w:p w:rsidR="00C25680" w:rsidRDefault="00C25680">
      <w:pPr>
        <w:pStyle w:val="Textoindependiente"/>
      </w:pPr>
    </w:p>
    <w:p w:rsidR="00C25680" w:rsidRDefault="00F04C40">
      <w:pPr>
        <w:pStyle w:val="Textoindependiente"/>
        <w:ind w:left="217" w:right="218"/>
        <w:jc w:val="both"/>
      </w:pPr>
      <w:r>
        <w:t>Forman parte de los ingresos las contribuciones, productos y aprovechamientos causados en ejercicios anteriores, pendientes de liquidación o pago.</w:t>
      </w:r>
    </w:p>
    <w:p w:rsidR="00C25680" w:rsidRDefault="00C25680">
      <w:pPr>
        <w:pStyle w:val="Textoindependiente"/>
        <w:spacing w:before="10"/>
        <w:rPr>
          <w:sz w:val="19"/>
        </w:rPr>
      </w:pPr>
    </w:p>
    <w:p w:rsidR="00C25680" w:rsidRDefault="00F04C40">
      <w:pPr>
        <w:pStyle w:val="Textoindependiente"/>
        <w:spacing w:before="1"/>
        <w:ind w:left="217" w:right="219"/>
        <w:jc w:val="both"/>
      </w:pPr>
      <w:r>
        <w:t>La presente Ley se encuentra regulada en los términos establecidos en el Código Financiero para los Municipios del Estado de Coahuila de Zaragoza, específicamente en lo referente a los ingresos para el ejercicio fiscal del año 2019, mismos que se integran en base a los conceptos señalados a</w:t>
      </w:r>
      <w:r>
        <w:rPr>
          <w:spacing w:val="-5"/>
        </w:rPr>
        <w:t xml:space="preserve"> </w:t>
      </w:r>
      <w:r>
        <w:t>continuación:</w:t>
      </w:r>
    </w:p>
    <w:p w:rsidR="00C25680" w:rsidRDefault="00C25680">
      <w:pPr>
        <w:pStyle w:val="Textoindependiente"/>
        <w:spacing w:before="8"/>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283"/>
        <w:gridCol w:w="504"/>
        <w:gridCol w:w="7437"/>
        <w:gridCol w:w="1642"/>
      </w:tblGrid>
      <w:tr w:rsidR="00C25680">
        <w:trPr>
          <w:trHeight w:val="549"/>
        </w:trPr>
        <w:tc>
          <w:tcPr>
            <w:tcW w:w="8728" w:type="dxa"/>
            <w:gridSpan w:val="4"/>
            <w:shd w:val="clear" w:color="auto" w:fill="BEBEBE"/>
          </w:tcPr>
          <w:p w:rsidR="00C25680" w:rsidRDefault="00F04C40">
            <w:pPr>
              <w:pStyle w:val="TableParagraph"/>
              <w:spacing w:line="228" w:lineRule="exact"/>
              <w:ind w:left="74"/>
              <w:rPr>
                <w:b/>
                <w:sz w:val="20"/>
              </w:rPr>
            </w:pPr>
            <w:r>
              <w:rPr>
                <w:b/>
                <w:sz w:val="20"/>
              </w:rPr>
              <w:t>PRESUPUESTO DE INGRESOS CONTENIDO EN LA LEY DE INGRESOS 2019</w:t>
            </w:r>
          </w:p>
        </w:tc>
        <w:tc>
          <w:tcPr>
            <w:tcW w:w="1642" w:type="dxa"/>
            <w:shd w:val="clear" w:color="auto" w:fill="BEBEBE"/>
          </w:tcPr>
          <w:p w:rsidR="00C25680" w:rsidRDefault="00F04C40">
            <w:pPr>
              <w:pStyle w:val="TableParagraph"/>
              <w:spacing w:line="228" w:lineRule="exact"/>
              <w:ind w:left="261"/>
              <w:rPr>
                <w:b/>
                <w:sz w:val="20"/>
              </w:rPr>
            </w:pPr>
            <w:r>
              <w:rPr>
                <w:b/>
                <w:sz w:val="20"/>
              </w:rPr>
              <w:t>LAMADRID</w:t>
            </w:r>
          </w:p>
        </w:tc>
      </w:tr>
      <w:tr w:rsidR="00C25680">
        <w:trPr>
          <w:trHeight w:val="340"/>
        </w:trPr>
        <w:tc>
          <w:tcPr>
            <w:tcW w:w="8728" w:type="dxa"/>
            <w:gridSpan w:val="4"/>
            <w:tcBorders>
              <w:left w:val="single" w:sz="8" w:space="0" w:color="000000"/>
              <w:bottom w:val="single" w:sz="8" w:space="0" w:color="000000"/>
              <w:right w:val="single" w:sz="8" w:space="0" w:color="000000"/>
            </w:tcBorders>
          </w:tcPr>
          <w:p w:rsidR="00C25680" w:rsidRDefault="00F04C40">
            <w:pPr>
              <w:pStyle w:val="TableParagraph"/>
              <w:spacing w:line="228" w:lineRule="exact"/>
              <w:ind w:left="69"/>
              <w:rPr>
                <w:b/>
                <w:sz w:val="20"/>
              </w:rPr>
            </w:pPr>
            <w:r>
              <w:rPr>
                <w:b/>
                <w:sz w:val="20"/>
              </w:rPr>
              <w:t>TOTAL DE INGRESOS</w:t>
            </w:r>
          </w:p>
        </w:tc>
        <w:tc>
          <w:tcPr>
            <w:tcW w:w="1642" w:type="dxa"/>
            <w:tcBorders>
              <w:left w:val="single" w:sz="8" w:space="0" w:color="000000"/>
            </w:tcBorders>
          </w:tcPr>
          <w:p w:rsidR="00C25680" w:rsidRDefault="00F04C40">
            <w:pPr>
              <w:pStyle w:val="TableParagraph"/>
              <w:spacing w:line="228" w:lineRule="exact"/>
              <w:ind w:right="56"/>
              <w:jc w:val="right"/>
              <w:rPr>
                <w:b/>
                <w:sz w:val="20"/>
              </w:rPr>
            </w:pPr>
            <w:r>
              <w:rPr>
                <w:b/>
                <w:w w:val="95"/>
                <w:sz w:val="20"/>
              </w:rPr>
              <w:t>22,371,474.94</w:t>
            </w:r>
          </w:p>
        </w:tc>
      </w:tr>
      <w:tr w:rsidR="00C25680">
        <w:trPr>
          <w:trHeight w:val="337"/>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8" w:lineRule="exact"/>
              <w:ind w:left="69"/>
              <w:rPr>
                <w:b/>
                <w:sz w:val="20"/>
              </w:rPr>
            </w:pPr>
            <w:r>
              <w:rPr>
                <w:b/>
                <w:w w:val="99"/>
                <w:sz w:val="20"/>
              </w:rPr>
              <w:t>1</w:t>
            </w:r>
          </w:p>
        </w:tc>
        <w:tc>
          <w:tcPr>
            <w:tcW w:w="7941" w:type="dxa"/>
            <w:gridSpan w:val="2"/>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8" w:lineRule="exact"/>
              <w:ind w:left="69"/>
              <w:rPr>
                <w:b/>
                <w:sz w:val="20"/>
              </w:rPr>
            </w:pPr>
            <w:r>
              <w:rPr>
                <w:b/>
                <w:sz w:val="20"/>
              </w:rPr>
              <w:t>Impuestos</w:t>
            </w:r>
          </w:p>
        </w:tc>
        <w:tc>
          <w:tcPr>
            <w:tcW w:w="1642" w:type="dxa"/>
            <w:tcBorders>
              <w:left w:val="single" w:sz="8" w:space="0" w:color="000000"/>
            </w:tcBorders>
          </w:tcPr>
          <w:p w:rsidR="00C25680" w:rsidRDefault="00F04C40">
            <w:pPr>
              <w:pStyle w:val="TableParagraph"/>
              <w:spacing w:line="228" w:lineRule="exact"/>
              <w:ind w:right="55"/>
              <w:jc w:val="right"/>
              <w:rPr>
                <w:b/>
                <w:sz w:val="20"/>
              </w:rPr>
            </w:pPr>
            <w:r>
              <w:rPr>
                <w:b/>
                <w:w w:val="95"/>
                <w:sz w:val="20"/>
              </w:rPr>
              <w:t>534,236.24</w:t>
            </w:r>
          </w:p>
        </w:tc>
      </w:tr>
      <w:tr w:rsidR="00C25680">
        <w:trPr>
          <w:trHeight w:val="340"/>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5" w:lineRule="exact"/>
              <w:ind w:left="69"/>
              <w:rPr>
                <w:sz w:val="20"/>
              </w:rPr>
            </w:pPr>
            <w:r>
              <w:rPr>
                <w:w w:val="99"/>
                <w:sz w:val="20"/>
              </w:rPr>
              <w:t>2</w:t>
            </w:r>
          </w:p>
        </w:tc>
        <w:tc>
          <w:tcPr>
            <w:tcW w:w="7941" w:type="dxa"/>
            <w:gridSpan w:val="2"/>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5" w:lineRule="exact"/>
              <w:ind w:left="69"/>
              <w:rPr>
                <w:sz w:val="20"/>
              </w:rPr>
            </w:pPr>
            <w:r>
              <w:rPr>
                <w:sz w:val="20"/>
              </w:rPr>
              <w:t>Impuestos Sobre el Patrimonio</w:t>
            </w:r>
          </w:p>
        </w:tc>
        <w:tc>
          <w:tcPr>
            <w:tcW w:w="1642" w:type="dxa"/>
            <w:tcBorders>
              <w:left w:val="single" w:sz="8" w:space="0" w:color="000000"/>
            </w:tcBorders>
          </w:tcPr>
          <w:p w:rsidR="00C25680" w:rsidRDefault="00F04C40">
            <w:pPr>
              <w:pStyle w:val="TableParagraph"/>
              <w:spacing w:line="225" w:lineRule="exact"/>
              <w:ind w:right="55"/>
              <w:jc w:val="right"/>
              <w:rPr>
                <w:sz w:val="20"/>
              </w:rPr>
            </w:pPr>
            <w:r>
              <w:rPr>
                <w:sz w:val="20"/>
              </w:rPr>
              <w:t>525,682.43</w:t>
            </w: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left="69"/>
              <w:rPr>
                <w:sz w:val="20"/>
              </w:rPr>
            </w:pPr>
            <w:r>
              <w:rPr>
                <w:w w:val="99"/>
                <w:sz w:val="20"/>
              </w:rPr>
              <w:t>1</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left="67"/>
              <w:rPr>
                <w:sz w:val="20"/>
              </w:rPr>
            </w:pPr>
            <w:r>
              <w:rPr>
                <w:sz w:val="20"/>
              </w:rPr>
              <w:t>Impuesto Predial</w:t>
            </w:r>
          </w:p>
        </w:tc>
        <w:tc>
          <w:tcPr>
            <w:tcW w:w="1642" w:type="dxa"/>
            <w:tcBorders>
              <w:left w:val="single" w:sz="8" w:space="0" w:color="000000"/>
            </w:tcBorders>
          </w:tcPr>
          <w:p w:rsidR="00C25680" w:rsidRDefault="00F04C40">
            <w:pPr>
              <w:pStyle w:val="TableParagraph"/>
              <w:spacing w:line="223" w:lineRule="exact"/>
              <w:ind w:right="55"/>
              <w:jc w:val="right"/>
              <w:rPr>
                <w:sz w:val="20"/>
              </w:rPr>
            </w:pPr>
            <w:r>
              <w:rPr>
                <w:w w:val="95"/>
                <w:sz w:val="20"/>
              </w:rPr>
              <w:t>361,205.69</w:t>
            </w: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5" w:lineRule="exact"/>
              <w:ind w:left="69"/>
              <w:rPr>
                <w:sz w:val="20"/>
              </w:rPr>
            </w:pPr>
            <w:r>
              <w:rPr>
                <w:w w:val="99"/>
                <w:sz w:val="20"/>
              </w:rPr>
              <w:t>2</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5" w:lineRule="exact"/>
              <w:ind w:left="67"/>
              <w:rPr>
                <w:sz w:val="20"/>
              </w:rPr>
            </w:pPr>
            <w:r>
              <w:rPr>
                <w:sz w:val="20"/>
              </w:rPr>
              <w:t>Impuesto Sobre Adquisición de Inmuebles</w:t>
            </w:r>
          </w:p>
        </w:tc>
        <w:tc>
          <w:tcPr>
            <w:tcW w:w="1642" w:type="dxa"/>
            <w:tcBorders>
              <w:left w:val="single" w:sz="8" w:space="0" w:color="000000"/>
            </w:tcBorders>
          </w:tcPr>
          <w:p w:rsidR="00C25680" w:rsidRDefault="00F04C40">
            <w:pPr>
              <w:pStyle w:val="TableParagraph"/>
              <w:spacing w:line="225" w:lineRule="exact"/>
              <w:ind w:right="55"/>
              <w:jc w:val="right"/>
              <w:rPr>
                <w:sz w:val="20"/>
              </w:rPr>
            </w:pPr>
            <w:r>
              <w:rPr>
                <w:w w:val="95"/>
                <w:sz w:val="20"/>
              </w:rPr>
              <w:t>164,476.74</w:t>
            </w: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left="69"/>
              <w:rPr>
                <w:sz w:val="20"/>
              </w:rPr>
            </w:pPr>
            <w:r>
              <w:rPr>
                <w:w w:val="99"/>
                <w:sz w:val="20"/>
              </w:rPr>
              <w:t>7</w:t>
            </w:r>
          </w:p>
        </w:tc>
        <w:tc>
          <w:tcPr>
            <w:tcW w:w="7941" w:type="dxa"/>
            <w:gridSpan w:val="2"/>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left="69"/>
              <w:rPr>
                <w:sz w:val="20"/>
              </w:rPr>
            </w:pPr>
            <w:r>
              <w:rPr>
                <w:sz w:val="20"/>
              </w:rPr>
              <w:t>Accesorios</w:t>
            </w:r>
          </w:p>
        </w:tc>
        <w:tc>
          <w:tcPr>
            <w:tcW w:w="1642" w:type="dxa"/>
            <w:tcBorders>
              <w:left w:val="single" w:sz="8" w:space="0" w:color="000000"/>
            </w:tcBorders>
          </w:tcPr>
          <w:p w:rsidR="00C25680" w:rsidRDefault="00F04C40">
            <w:pPr>
              <w:pStyle w:val="TableParagraph"/>
              <w:spacing w:line="223" w:lineRule="exact"/>
              <w:ind w:right="55"/>
              <w:jc w:val="right"/>
              <w:rPr>
                <w:sz w:val="20"/>
              </w:rPr>
            </w:pPr>
            <w:r>
              <w:rPr>
                <w:w w:val="95"/>
                <w:sz w:val="20"/>
              </w:rPr>
              <w:t>6,715.32</w:t>
            </w: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left="69"/>
              <w:rPr>
                <w:sz w:val="20"/>
              </w:rPr>
            </w:pPr>
            <w:r>
              <w:rPr>
                <w:w w:val="99"/>
                <w:sz w:val="20"/>
              </w:rPr>
              <w:t>1</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left="67"/>
              <w:rPr>
                <w:sz w:val="20"/>
              </w:rPr>
            </w:pPr>
            <w:r>
              <w:rPr>
                <w:sz w:val="20"/>
              </w:rPr>
              <w:t>Accesorios de Impuestos</w:t>
            </w:r>
          </w:p>
        </w:tc>
        <w:tc>
          <w:tcPr>
            <w:tcW w:w="1642" w:type="dxa"/>
            <w:tcBorders>
              <w:left w:val="single" w:sz="8" w:space="0" w:color="000000"/>
            </w:tcBorders>
          </w:tcPr>
          <w:p w:rsidR="00C25680" w:rsidRDefault="00F04C40">
            <w:pPr>
              <w:pStyle w:val="TableParagraph"/>
              <w:spacing w:line="223" w:lineRule="exact"/>
              <w:ind w:right="55"/>
              <w:jc w:val="right"/>
              <w:rPr>
                <w:sz w:val="20"/>
              </w:rPr>
            </w:pPr>
            <w:r>
              <w:rPr>
                <w:w w:val="95"/>
                <w:sz w:val="20"/>
              </w:rPr>
              <w:t>6,715.32</w:t>
            </w: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5" w:lineRule="exact"/>
              <w:ind w:left="69"/>
              <w:rPr>
                <w:sz w:val="20"/>
              </w:rPr>
            </w:pPr>
            <w:r>
              <w:rPr>
                <w:w w:val="99"/>
                <w:sz w:val="20"/>
              </w:rPr>
              <w:t>8</w:t>
            </w:r>
          </w:p>
        </w:tc>
        <w:tc>
          <w:tcPr>
            <w:tcW w:w="7941" w:type="dxa"/>
            <w:gridSpan w:val="2"/>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5" w:lineRule="exact"/>
              <w:ind w:left="69"/>
              <w:rPr>
                <w:sz w:val="20"/>
              </w:rPr>
            </w:pPr>
            <w:r>
              <w:rPr>
                <w:sz w:val="20"/>
              </w:rPr>
              <w:t>Otros Impuestos</w:t>
            </w:r>
          </w:p>
        </w:tc>
        <w:tc>
          <w:tcPr>
            <w:tcW w:w="1642" w:type="dxa"/>
            <w:tcBorders>
              <w:left w:val="single" w:sz="8" w:space="0" w:color="000000"/>
            </w:tcBorders>
          </w:tcPr>
          <w:p w:rsidR="00C25680" w:rsidRDefault="00F04C40">
            <w:pPr>
              <w:pStyle w:val="TableParagraph"/>
              <w:spacing w:line="225" w:lineRule="exact"/>
              <w:ind w:right="55"/>
              <w:jc w:val="right"/>
              <w:rPr>
                <w:sz w:val="20"/>
              </w:rPr>
            </w:pPr>
            <w:r>
              <w:rPr>
                <w:w w:val="95"/>
                <w:sz w:val="20"/>
              </w:rPr>
              <w:t>1,838.49</w:t>
            </w: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left="69"/>
              <w:rPr>
                <w:sz w:val="20"/>
              </w:rPr>
            </w:pPr>
            <w:r>
              <w:rPr>
                <w:w w:val="99"/>
                <w:sz w:val="20"/>
              </w:rPr>
              <w:t>1</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left="67"/>
              <w:rPr>
                <w:sz w:val="20"/>
              </w:rPr>
            </w:pPr>
            <w:r>
              <w:rPr>
                <w:sz w:val="20"/>
              </w:rPr>
              <w:t>Que expendan habitualmente en puestos fijos</w:t>
            </w:r>
          </w:p>
        </w:tc>
        <w:tc>
          <w:tcPr>
            <w:tcW w:w="1642" w:type="dxa"/>
            <w:tcBorders>
              <w:left w:val="single" w:sz="8" w:space="0" w:color="000000"/>
            </w:tcBorders>
          </w:tcPr>
          <w:p w:rsidR="00C25680" w:rsidRDefault="00F04C40">
            <w:pPr>
              <w:pStyle w:val="TableParagraph"/>
              <w:spacing w:line="223" w:lineRule="exact"/>
              <w:ind w:right="55"/>
              <w:jc w:val="right"/>
              <w:rPr>
                <w:sz w:val="20"/>
              </w:rPr>
            </w:pPr>
            <w:r>
              <w:rPr>
                <w:w w:val="95"/>
                <w:sz w:val="20"/>
              </w:rPr>
              <w:t>704.25</w:t>
            </w: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left="69"/>
              <w:rPr>
                <w:sz w:val="20"/>
              </w:rPr>
            </w:pPr>
            <w:r>
              <w:rPr>
                <w:w w:val="99"/>
                <w:sz w:val="20"/>
              </w:rPr>
              <w:t>2</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left="67"/>
              <w:rPr>
                <w:sz w:val="20"/>
              </w:rPr>
            </w:pPr>
            <w:r>
              <w:rPr>
                <w:sz w:val="20"/>
              </w:rPr>
              <w:t>En ferias, fiestas, verbenas y otros</w:t>
            </w:r>
          </w:p>
        </w:tc>
        <w:tc>
          <w:tcPr>
            <w:tcW w:w="1642" w:type="dxa"/>
            <w:tcBorders>
              <w:left w:val="single" w:sz="8" w:space="0" w:color="000000"/>
            </w:tcBorders>
          </w:tcPr>
          <w:p w:rsidR="00C25680" w:rsidRDefault="00F04C40">
            <w:pPr>
              <w:pStyle w:val="TableParagraph"/>
              <w:spacing w:line="223" w:lineRule="exact"/>
              <w:ind w:right="55"/>
              <w:jc w:val="right"/>
              <w:rPr>
                <w:sz w:val="20"/>
              </w:rPr>
            </w:pPr>
            <w:r>
              <w:rPr>
                <w:w w:val="95"/>
                <w:sz w:val="20"/>
              </w:rPr>
              <w:t>684.68</w:t>
            </w: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5" w:lineRule="exact"/>
              <w:ind w:left="69"/>
              <w:rPr>
                <w:sz w:val="20"/>
              </w:rPr>
            </w:pPr>
            <w:r>
              <w:rPr>
                <w:w w:val="99"/>
                <w:sz w:val="20"/>
              </w:rPr>
              <w:t>3</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5" w:lineRule="exact"/>
              <w:ind w:left="67"/>
              <w:rPr>
                <w:sz w:val="20"/>
              </w:rPr>
            </w:pPr>
            <w:r>
              <w:rPr>
                <w:sz w:val="20"/>
              </w:rPr>
              <w:t>Venta de flores y alimentos el día1 Y 2 de noviembre junto al panteón municipal</w:t>
            </w:r>
          </w:p>
        </w:tc>
        <w:tc>
          <w:tcPr>
            <w:tcW w:w="1642" w:type="dxa"/>
            <w:tcBorders>
              <w:left w:val="single" w:sz="8" w:space="0" w:color="000000"/>
            </w:tcBorders>
          </w:tcPr>
          <w:p w:rsidR="00C25680" w:rsidRDefault="00F04C40">
            <w:pPr>
              <w:pStyle w:val="TableParagraph"/>
              <w:spacing w:line="225" w:lineRule="exact"/>
              <w:ind w:right="55"/>
              <w:jc w:val="right"/>
              <w:rPr>
                <w:sz w:val="20"/>
              </w:rPr>
            </w:pPr>
            <w:r>
              <w:rPr>
                <w:w w:val="95"/>
                <w:sz w:val="20"/>
              </w:rPr>
              <w:t>449.56</w:t>
            </w:r>
          </w:p>
        </w:tc>
      </w:tr>
      <w:tr w:rsidR="00C25680">
        <w:trPr>
          <w:trHeight w:val="22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7437"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1642" w:type="dxa"/>
            <w:tcBorders>
              <w:left w:val="single" w:sz="8" w:space="0" w:color="000000"/>
            </w:tcBorders>
          </w:tcPr>
          <w:p w:rsidR="00C25680" w:rsidRDefault="00C25680">
            <w:pPr>
              <w:pStyle w:val="TableParagraph"/>
              <w:spacing w:line="240" w:lineRule="auto"/>
              <w:rPr>
                <w:sz w:val="16"/>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28" w:lineRule="exact"/>
              <w:ind w:left="69"/>
              <w:rPr>
                <w:b/>
                <w:sz w:val="20"/>
              </w:rPr>
            </w:pPr>
            <w:r>
              <w:rPr>
                <w:b/>
                <w:w w:val="99"/>
                <w:sz w:val="20"/>
              </w:rPr>
              <w:t>2</w:t>
            </w:r>
          </w:p>
        </w:tc>
        <w:tc>
          <w:tcPr>
            <w:tcW w:w="8224" w:type="dxa"/>
            <w:gridSpan w:val="3"/>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28" w:lineRule="exact"/>
              <w:ind w:left="69"/>
              <w:rPr>
                <w:b/>
                <w:sz w:val="20"/>
              </w:rPr>
            </w:pPr>
            <w:r>
              <w:rPr>
                <w:b/>
                <w:sz w:val="20"/>
              </w:rPr>
              <w:t>Cuotas y Aportaciones de seguridad social</w:t>
            </w:r>
          </w:p>
        </w:tc>
        <w:tc>
          <w:tcPr>
            <w:tcW w:w="1642" w:type="dxa"/>
            <w:tcBorders>
              <w:left w:val="single" w:sz="8" w:space="0" w:color="000000"/>
            </w:tcBorders>
            <w:shd w:val="clear" w:color="auto" w:fill="BEBEBE"/>
          </w:tcPr>
          <w:p w:rsidR="00C25680" w:rsidRDefault="00F04C40">
            <w:pPr>
              <w:pStyle w:val="TableParagraph"/>
              <w:spacing w:line="228" w:lineRule="exact"/>
              <w:ind w:right="54"/>
              <w:jc w:val="right"/>
              <w:rPr>
                <w:b/>
                <w:sz w:val="20"/>
              </w:rPr>
            </w:pPr>
            <w:r>
              <w:rPr>
                <w:b/>
                <w:sz w:val="20"/>
              </w:rPr>
              <w:t>0.00</w:t>
            </w: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7437"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1642" w:type="dxa"/>
            <w:tcBorders>
              <w:left w:val="single" w:sz="8" w:space="0" w:color="000000"/>
            </w:tcBorders>
          </w:tcPr>
          <w:p w:rsidR="00C25680" w:rsidRDefault="00C25680">
            <w:pPr>
              <w:pStyle w:val="TableParagraph"/>
              <w:spacing w:line="240" w:lineRule="auto"/>
              <w:rPr>
                <w:sz w:val="20"/>
              </w:rPr>
            </w:pP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40" w:lineRule="auto"/>
              <w:ind w:left="69"/>
              <w:rPr>
                <w:b/>
                <w:sz w:val="20"/>
              </w:rPr>
            </w:pPr>
            <w:r>
              <w:rPr>
                <w:b/>
                <w:w w:val="99"/>
                <w:sz w:val="20"/>
              </w:rPr>
              <w:t>3</w:t>
            </w:r>
          </w:p>
        </w:tc>
        <w:tc>
          <w:tcPr>
            <w:tcW w:w="8224" w:type="dxa"/>
            <w:gridSpan w:val="3"/>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40" w:lineRule="auto"/>
              <w:ind w:left="69"/>
              <w:rPr>
                <w:b/>
                <w:sz w:val="20"/>
              </w:rPr>
            </w:pPr>
            <w:r>
              <w:rPr>
                <w:b/>
                <w:sz w:val="20"/>
              </w:rPr>
              <w:t>Contribuciones de Mejoras</w:t>
            </w:r>
          </w:p>
        </w:tc>
        <w:tc>
          <w:tcPr>
            <w:tcW w:w="1642" w:type="dxa"/>
            <w:tcBorders>
              <w:left w:val="single" w:sz="8" w:space="0" w:color="000000"/>
            </w:tcBorders>
            <w:shd w:val="clear" w:color="auto" w:fill="BEBEBE"/>
          </w:tcPr>
          <w:p w:rsidR="00C25680" w:rsidRDefault="00F04C40">
            <w:pPr>
              <w:pStyle w:val="TableParagraph"/>
              <w:spacing w:line="240" w:lineRule="auto"/>
              <w:ind w:right="54"/>
              <w:jc w:val="right"/>
              <w:rPr>
                <w:b/>
                <w:sz w:val="20"/>
              </w:rPr>
            </w:pPr>
            <w:r>
              <w:rPr>
                <w:b/>
                <w:sz w:val="20"/>
              </w:rPr>
              <w:t>0.00</w:t>
            </w: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7437"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1642" w:type="dxa"/>
            <w:tcBorders>
              <w:left w:val="single" w:sz="8" w:space="0" w:color="000000"/>
            </w:tcBorders>
          </w:tcPr>
          <w:p w:rsidR="00C25680" w:rsidRDefault="00C25680">
            <w:pPr>
              <w:pStyle w:val="TableParagraph"/>
              <w:spacing w:line="240" w:lineRule="auto"/>
              <w:rPr>
                <w:sz w:val="20"/>
              </w:rPr>
            </w:pPr>
          </w:p>
        </w:tc>
      </w:tr>
      <w:tr w:rsidR="00C25680">
        <w:trPr>
          <w:trHeight w:val="294"/>
        </w:trPr>
        <w:tc>
          <w:tcPr>
            <w:tcW w:w="504" w:type="dxa"/>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28" w:lineRule="exact"/>
              <w:ind w:left="69"/>
              <w:rPr>
                <w:b/>
                <w:sz w:val="20"/>
              </w:rPr>
            </w:pPr>
            <w:r>
              <w:rPr>
                <w:b/>
                <w:w w:val="99"/>
                <w:sz w:val="20"/>
              </w:rPr>
              <w:t>4</w:t>
            </w:r>
          </w:p>
        </w:tc>
        <w:tc>
          <w:tcPr>
            <w:tcW w:w="8224" w:type="dxa"/>
            <w:gridSpan w:val="3"/>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28" w:lineRule="exact"/>
              <w:ind w:left="69"/>
              <w:rPr>
                <w:b/>
                <w:sz w:val="20"/>
              </w:rPr>
            </w:pPr>
            <w:r>
              <w:rPr>
                <w:b/>
                <w:sz w:val="20"/>
              </w:rPr>
              <w:t>Derechos</w:t>
            </w:r>
          </w:p>
        </w:tc>
        <w:tc>
          <w:tcPr>
            <w:tcW w:w="1642" w:type="dxa"/>
            <w:tcBorders>
              <w:left w:val="single" w:sz="8" w:space="0" w:color="000000"/>
            </w:tcBorders>
            <w:shd w:val="clear" w:color="auto" w:fill="BEBEBE"/>
          </w:tcPr>
          <w:p w:rsidR="00C25680" w:rsidRDefault="00F04C40">
            <w:pPr>
              <w:pStyle w:val="TableParagraph"/>
              <w:spacing w:line="228" w:lineRule="exact"/>
              <w:ind w:right="55"/>
              <w:jc w:val="right"/>
              <w:rPr>
                <w:b/>
                <w:sz w:val="20"/>
              </w:rPr>
            </w:pPr>
            <w:r>
              <w:rPr>
                <w:b/>
                <w:w w:val="95"/>
                <w:sz w:val="20"/>
              </w:rPr>
              <w:t>196,177.73</w:t>
            </w:r>
          </w:p>
        </w:tc>
      </w:tr>
      <w:tr w:rsidR="00C25680">
        <w:trPr>
          <w:trHeight w:val="325"/>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left="69"/>
              <w:rPr>
                <w:sz w:val="20"/>
              </w:rPr>
            </w:pPr>
            <w:r>
              <w:rPr>
                <w:w w:val="99"/>
                <w:sz w:val="20"/>
              </w:rPr>
              <w:t>3</w:t>
            </w:r>
          </w:p>
        </w:tc>
        <w:tc>
          <w:tcPr>
            <w:tcW w:w="7941" w:type="dxa"/>
            <w:gridSpan w:val="2"/>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left="69"/>
              <w:rPr>
                <w:sz w:val="20"/>
              </w:rPr>
            </w:pPr>
            <w:r>
              <w:rPr>
                <w:sz w:val="20"/>
              </w:rPr>
              <w:t>Derechos por Prestación de Servicios</w:t>
            </w:r>
          </w:p>
        </w:tc>
        <w:tc>
          <w:tcPr>
            <w:tcW w:w="1642" w:type="dxa"/>
            <w:tcBorders>
              <w:left w:val="single" w:sz="8" w:space="0" w:color="000000"/>
            </w:tcBorders>
          </w:tcPr>
          <w:p w:rsidR="00C25680" w:rsidRDefault="00F04C40">
            <w:pPr>
              <w:pStyle w:val="TableParagraph"/>
              <w:spacing w:line="223" w:lineRule="exact"/>
              <w:ind w:right="55"/>
              <w:jc w:val="right"/>
              <w:rPr>
                <w:sz w:val="20"/>
              </w:rPr>
            </w:pPr>
            <w:r>
              <w:rPr>
                <w:w w:val="95"/>
                <w:sz w:val="20"/>
              </w:rPr>
              <w:t>145,242.13</w:t>
            </w: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5" w:lineRule="exact"/>
              <w:ind w:left="69"/>
              <w:rPr>
                <w:sz w:val="20"/>
              </w:rPr>
            </w:pPr>
            <w:r>
              <w:rPr>
                <w:w w:val="99"/>
                <w:sz w:val="20"/>
              </w:rPr>
              <w:t>1</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5" w:lineRule="exact"/>
              <w:ind w:left="67"/>
              <w:rPr>
                <w:sz w:val="20"/>
              </w:rPr>
            </w:pPr>
            <w:r>
              <w:rPr>
                <w:sz w:val="20"/>
              </w:rPr>
              <w:t>Servicios de Agua Potable y Alcantarillado</w:t>
            </w:r>
          </w:p>
        </w:tc>
        <w:tc>
          <w:tcPr>
            <w:tcW w:w="1642" w:type="dxa"/>
            <w:tcBorders>
              <w:left w:val="single" w:sz="8" w:space="0" w:color="000000"/>
            </w:tcBorders>
          </w:tcPr>
          <w:p w:rsidR="00C25680" w:rsidRDefault="00F04C40">
            <w:pPr>
              <w:pStyle w:val="TableParagraph"/>
              <w:spacing w:line="225" w:lineRule="exact"/>
              <w:ind w:right="55"/>
              <w:jc w:val="right"/>
              <w:rPr>
                <w:sz w:val="20"/>
              </w:rPr>
            </w:pPr>
            <w:r>
              <w:rPr>
                <w:w w:val="95"/>
                <w:sz w:val="20"/>
              </w:rPr>
              <w:t>144,486.26</w:t>
            </w: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right="184"/>
              <w:jc w:val="right"/>
              <w:rPr>
                <w:sz w:val="20"/>
              </w:rPr>
            </w:pPr>
            <w:r>
              <w:rPr>
                <w:w w:val="99"/>
                <w:sz w:val="20"/>
              </w:rPr>
              <w:t>2</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left="67"/>
              <w:rPr>
                <w:sz w:val="20"/>
              </w:rPr>
            </w:pPr>
            <w:r>
              <w:rPr>
                <w:sz w:val="20"/>
              </w:rPr>
              <w:t>Servicios en Panteones</w:t>
            </w:r>
          </w:p>
        </w:tc>
        <w:tc>
          <w:tcPr>
            <w:tcW w:w="1642" w:type="dxa"/>
            <w:tcBorders>
              <w:left w:val="single" w:sz="8" w:space="0" w:color="000000"/>
            </w:tcBorders>
          </w:tcPr>
          <w:p w:rsidR="00C25680" w:rsidRDefault="00F04C40">
            <w:pPr>
              <w:pStyle w:val="TableParagraph"/>
              <w:spacing w:line="223" w:lineRule="exact"/>
              <w:ind w:right="55"/>
              <w:jc w:val="right"/>
              <w:rPr>
                <w:sz w:val="20"/>
              </w:rPr>
            </w:pPr>
            <w:r>
              <w:rPr>
                <w:w w:val="95"/>
                <w:sz w:val="20"/>
              </w:rPr>
              <w:t>755.87</w:t>
            </w: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right="184"/>
              <w:jc w:val="right"/>
              <w:rPr>
                <w:sz w:val="20"/>
              </w:rPr>
            </w:pPr>
            <w:r>
              <w:rPr>
                <w:w w:val="99"/>
                <w:sz w:val="20"/>
              </w:rPr>
              <w:t>3</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23" w:lineRule="exact"/>
              <w:ind w:left="67"/>
              <w:rPr>
                <w:sz w:val="20"/>
              </w:rPr>
            </w:pPr>
            <w:r>
              <w:rPr>
                <w:sz w:val="20"/>
              </w:rPr>
              <w:t>Otros Servicios</w:t>
            </w:r>
          </w:p>
        </w:tc>
        <w:tc>
          <w:tcPr>
            <w:tcW w:w="1642" w:type="dxa"/>
            <w:tcBorders>
              <w:left w:val="single" w:sz="8" w:space="0" w:color="000000"/>
            </w:tcBorders>
          </w:tcPr>
          <w:p w:rsidR="00C25680" w:rsidRDefault="00F04C40">
            <w:pPr>
              <w:pStyle w:val="TableParagraph"/>
              <w:spacing w:line="223" w:lineRule="exact"/>
              <w:ind w:right="54"/>
              <w:jc w:val="right"/>
              <w:rPr>
                <w:sz w:val="20"/>
              </w:rPr>
            </w:pPr>
            <w:r>
              <w:rPr>
                <w:sz w:val="20"/>
              </w:rPr>
              <w:t>0.00</w:t>
            </w:r>
          </w:p>
        </w:tc>
      </w:tr>
    </w:tbl>
    <w:p w:rsidR="00C25680" w:rsidRDefault="00C25680">
      <w:pPr>
        <w:spacing w:line="223" w:lineRule="exact"/>
        <w:jc w:val="right"/>
        <w:rPr>
          <w:sz w:val="20"/>
        </w:rPr>
        <w:sectPr w:rsidR="00C25680">
          <w:pgSz w:w="12250" w:h="15850"/>
          <w:pgMar w:top="960" w:right="380" w:bottom="0" w:left="860" w:header="710" w:footer="0" w:gutter="0"/>
          <w:cols w:space="720"/>
        </w:sectPr>
      </w:pPr>
    </w:p>
    <w:tbl>
      <w:tblPr>
        <w:tblStyle w:val="TableNormal"/>
        <w:tblW w:w="0" w:type="auto"/>
        <w:tblInd w:w="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283"/>
        <w:gridCol w:w="504"/>
        <w:gridCol w:w="7437"/>
        <w:gridCol w:w="1642"/>
        <w:gridCol w:w="175"/>
      </w:tblGrid>
      <w:tr w:rsidR="00C25680">
        <w:trPr>
          <w:trHeight w:val="356"/>
        </w:trPr>
        <w:tc>
          <w:tcPr>
            <w:tcW w:w="504" w:type="dxa"/>
            <w:tcBorders>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left w:val="single" w:sz="8" w:space="0" w:color="000000"/>
              <w:bottom w:val="single" w:sz="8" w:space="0" w:color="000000"/>
              <w:right w:val="single" w:sz="8" w:space="0" w:color="000000"/>
            </w:tcBorders>
          </w:tcPr>
          <w:p w:rsidR="00C25680" w:rsidRDefault="00F04C40">
            <w:pPr>
              <w:pStyle w:val="TableParagraph"/>
              <w:spacing w:line="214" w:lineRule="exact"/>
              <w:ind w:left="69"/>
              <w:rPr>
                <w:sz w:val="20"/>
              </w:rPr>
            </w:pPr>
            <w:r>
              <w:rPr>
                <w:w w:val="99"/>
                <w:sz w:val="20"/>
              </w:rPr>
              <w:t>4</w:t>
            </w:r>
          </w:p>
        </w:tc>
        <w:tc>
          <w:tcPr>
            <w:tcW w:w="7941" w:type="dxa"/>
            <w:gridSpan w:val="2"/>
            <w:tcBorders>
              <w:top w:val="single" w:sz="18" w:space="0" w:color="000000"/>
              <w:left w:val="single" w:sz="8" w:space="0" w:color="000000"/>
              <w:bottom w:val="single" w:sz="8" w:space="0" w:color="000000"/>
              <w:right w:val="single" w:sz="8" w:space="0" w:color="000000"/>
            </w:tcBorders>
          </w:tcPr>
          <w:p w:rsidR="00C25680" w:rsidRDefault="00F04C40">
            <w:pPr>
              <w:pStyle w:val="TableParagraph"/>
              <w:spacing w:line="214" w:lineRule="exact"/>
              <w:ind w:left="69"/>
              <w:rPr>
                <w:sz w:val="20"/>
              </w:rPr>
            </w:pPr>
            <w:r>
              <w:rPr>
                <w:sz w:val="20"/>
              </w:rPr>
              <w:t>Otros Derechos</w:t>
            </w:r>
          </w:p>
        </w:tc>
        <w:tc>
          <w:tcPr>
            <w:tcW w:w="1642" w:type="dxa"/>
            <w:tcBorders>
              <w:left w:val="single" w:sz="8" w:space="0" w:color="000000"/>
              <w:bottom w:val="single" w:sz="4" w:space="0" w:color="000000"/>
              <w:right w:val="single" w:sz="4" w:space="0" w:color="000000"/>
            </w:tcBorders>
          </w:tcPr>
          <w:p w:rsidR="00C25680" w:rsidRDefault="00F04C40">
            <w:pPr>
              <w:pStyle w:val="TableParagraph"/>
              <w:spacing w:line="214" w:lineRule="exact"/>
              <w:ind w:right="55"/>
              <w:jc w:val="right"/>
              <w:rPr>
                <w:sz w:val="20"/>
              </w:rPr>
            </w:pPr>
            <w:r>
              <w:rPr>
                <w:w w:val="95"/>
                <w:sz w:val="20"/>
              </w:rPr>
              <w:t>50,935.60</w:t>
            </w:r>
          </w:p>
        </w:tc>
        <w:tc>
          <w:tcPr>
            <w:tcW w:w="175" w:type="dxa"/>
            <w:vMerge w:val="restart"/>
            <w:tcBorders>
              <w:left w:val="single" w:sz="4" w:space="0" w:color="000000"/>
              <w:bottom w:val="nil"/>
              <w:right w:val="nil"/>
            </w:tcBorders>
          </w:tcPr>
          <w:p w:rsidR="00C25680" w:rsidRDefault="00C25680">
            <w:pPr>
              <w:pStyle w:val="TableParagraph"/>
              <w:spacing w:line="240" w:lineRule="auto"/>
              <w:rPr>
                <w:sz w:val="20"/>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1</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7"/>
              <w:rPr>
                <w:sz w:val="20"/>
              </w:rPr>
            </w:pPr>
            <w:r>
              <w:rPr>
                <w:sz w:val="20"/>
              </w:rPr>
              <w:t>Alineamiento de lotes y terrenos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5"/>
              <w:jc w:val="right"/>
              <w:rPr>
                <w:sz w:val="20"/>
              </w:rPr>
            </w:pPr>
            <w:r>
              <w:rPr>
                <w:w w:val="95"/>
                <w:sz w:val="20"/>
              </w:rPr>
              <w:t>746.63</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7" w:lineRule="exact"/>
              <w:ind w:left="69"/>
              <w:rPr>
                <w:sz w:val="20"/>
              </w:rPr>
            </w:pPr>
            <w:r>
              <w:rPr>
                <w:w w:val="99"/>
                <w:sz w:val="20"/>
              </w:rPr>
              <w:t>2</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7" w:lineRule="exact"/>
              <w:ind w:left="67"/>
              <w:rPr>
                <w:sz w:val="20"/>
              </w:rPr>
            </w:pPr>
            <w:r>
              <w:rPr>
                <w:sz w:val="20"/>
              </w:rPr>
              <w:t>Asignación de número oficial</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7" w:lineRule="exact"/>
              <w:ind w:right="55"/>
              <w:jc w:val="right"/>
              <w:rPr>
                <w:sz w:val="20"/>
              </w:rPr>
            </w:pPr>
            <w:r>
              <w:rPr>
                <w:w w:val="95"/>
                <w:sz w:val="20"/>
              </w:rPr>
              <w:t>1,108.54</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9"/>
              <w:rPr>
                <w:sz w:val="20"/>
              </w:rPr>
            </w:pPr>
            <w:r>
              <w:rPr>
                <w:w w:val="99"/>
                <w:sz w:val="20"/>
              </w:rPr>
              <w:t>3</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7"/>
              <w:rPr>
                <w:sz w:val="20"/>
              </w:rPr>
            </w:pPr>
            <w:r>
              <w:rPr>
                <w:sz w:val="20"/>
              </w:rPr>
              <w:t>Locales comerciales por metro cuadrado</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9" w:lineRule="exact"/>
              <w:ind w:right="54"/>
              <w:jc w:val="right"/>
              <w:rPr>
                <w:sz w:val="20"/>
              </w:rPr>
            </w:pPr>
            <w:r>
              <w:rPr>
                <w:sz w:val="20"/>
              </w:rPr>
              <w:t>0.00</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4</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7"/>
              <w:rPr>
                <w:sz w:val="20"/>
              </w:rPr>
            </w:pPr>
            <w:r>
              <w:rPr>
                <w:sz w:val="20"/>
              </w:rPr>
              <w:t>Servicios Catastrales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5"/>
              <w:jc w:val="right"/>
              <w:rPr>
                <w:sz w:val="20"/>
              </w:rPr>
            </w:pPr>
            <w:r>
              <w:rPr>
                <w:w w:val="95"/>
                <w:sz w:val="20"/>
              </w:rPr>
              <w:t>21,727.96</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5</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7"/>
              <w:rPr>
                <w:sz w:val="20"/>
              </w:rPr>
            </w:pPr>
            <w:r>
              <w:rPr>
                <w:sz w:val="20"/>
              </w:rPr>
              <w:t>Servicios por Certificaciones y Legalizaciones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5"/>
              <w:jc w:val="right"/>
              <w:rPr>
                <w:sz w:val="20"/>
              </w:rPr>
            </w:pPr>
            <w:r>
              <w:rPr>
                <w:w w:val="95"/>
                <w:sz w:val="20"/>
              </w:rPr>
              <w:t>3,790.76</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9"/>
              <w:rPr>
                <w:sz w:val="20"/>
              </w:rPr>
            </w:pPr>
            <w:r>
              <w:rPr>
                <w:w w:val="99"/>
                <w:sz w:val="20"/>
              </w:rPr>
              <w:t>6</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7"/>
              <w:rPr>
                <w:sz w:val="20"/>
              </w:rPr>
            </w:pPr>
            <w:r>
              <w:rPr>
                <w:sz w:val="20"/>
              </w:rPr>
              <w:t>Expedición de licencias de funcionamiento</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9" w:lineRule="exact"/>
              <w:ind w:right="54"/>
              <w:jc w:val="right"/>
              <w:rPr>
                <w:sz w:val="20"/>
              </w:rPr>
            </w:pPr>
            <w:r>
              <w:rPr>
                <w:sz w:val="20"/>
              </w:rPr>
              <w:t>0.00</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7</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7"/>
              <w:rPr>
                <w:sz w:val="20"/>
              </w:rPr>
            </w:pPr>
            <w:r>
              <w:rPr>
                <w:sz w:val="20"/>
              </w:rPr>
              <w:t>Refrendo anual cantinas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5"/>
              <w:jc w:val="right"/>
              <w:rPr>
                <w:sz w:val="20"/>
              </w:rPr>
            </w:pPr>
            <w:r>
              <w:rPr>
                <w:w w:val="95"/>
                <w:sz w:val="20"/>
              </w:rPr>
              <w:t>2,105.13</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8</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7"/>
              <w:rPr>
                <w:sz w:val="20"/>
              </w:rPr>
            </w:pPr>
            <w:r>
              <w:rPr>
                <w:sz w:val="20"/>
              </w:rPr>
              <w:t>Refrendo anual de cervecería</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5"/>
              <w:jc w:val="right"/>
              <w:rPr>
                <w:sz w:val="20"/>
              </w:rPr>
            </w:pPr>
            <w:r>
              <w:rPr>
                <w:w w:val="95"/>
                <w:sz w:val="20"/>
              </w:rPr>
              <w:t>2,105.13</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9"/>
              <w:rPr>
                <w:sz w:val="20"/>
              </w:rPr>
            </w:pPr>
            <w:r>
              <w:rPr>
                <w:w w:val="99"/>
                <w:sz w:val="20"/>
              </w:rPr>
              <w:t>9</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7"/>
              <w:rPr>
                <w:sz w:val="20"/>
              </w:rPr>
            </w:pPr>
            <w:r>
              <w:rPr>
                <w:sz w:val="20"/>
              </w:rPr>
              <w:t>Refrendo anual abarrotes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9" w:lineRule="exact"/>
              <w:ind w:right="55"/>
              <w:jc w:val="right"/>
              <w:rPr>
                <w:sz w:val="20"/>
              </w:rPr>
            </w:pPr>
            <w:r>
              <w:rPr>
                <w:w w:val="95"/>
                <w:sz w:val="20"/>
              </w:rPr>
              <w:t>3,785.22</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sz w:val="20"/>
              </w:rPr>
              <w:t>10</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7"/>
              <w:rPr>
                <w:sz w:val="20"/>
              </w:rPr>
            </w:pPr>
            <w:r>
              <w:rPr>
                <w:sz w:val="20"/>
              </w:rPr>
              <w:t>Refrendo anual expendios y depósitos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5"/>
              <w:jc w:val="right"/>
              <w:rPr>
                <w:sz w:val="20"/>
              </w:rPr>
            </w:pPr>
            <w:r>
              <w:rPr>
                <w:w w:val="95"/>
                <w:sz w:val="20"/>
              </w:rPr>
              <w:t>4,210.26</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sz w:val="20"/>
              </w:rPr>
              <w:t>11</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7"/>
              <w:rPr>
                <w:sz w:val="20"/>
              </w:rPr>
            </w:pPr>
            <w:r>
              <w:rPr>
                <w:sz w:val="20"/>
              </w:rPr>
              <w:t>Refrendo anual restaurantes bar y supermercados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5"/>
              <w:jc w:val="right"/>
              <w:rPr>
                <w:sz w:val="20"/>
              </w:rPr>
            </w:pPr>
            <w:r>
              <w:rPr>
                <w:w w:val="95"/>
                <w:sz w:val="20"/>
              </w:rPr>
              <w:t>11,355.97</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9"/>
              <w:rPr>
                <w:sz w:val="20"/>
              </w:rPr>
            </w:pPr>
            <w:r>
              <w:rPr>
                <w:w w:val="99"/>
                <w:sz w:val="20"/>
              </w:rPr>
              <w:t>5</w:t>
            </w:r>
          </w:p>
        </w:tc>
        <w:tc>
          <w:tcPr>
            <w:tcW w:w="7941" w:type="dxa"/>
            <w:gridSpan w:val="2"/>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9"/>
              <w:rPr>
                <w:sz w:val="20"/>
              </w:rPr>
            </w:pPr>
            <w:r>
              <w:rPr>
                <w:sz w:val="20"/>
              </w:rPr>
              <w:t>Accesorios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9" w:lineRule="exact"/>
              <w:ind w:right="54"/>
              <w:jc w:val="right"/>
              <w:rPr>
                <w:sz w:val="20"/>
              </w:rPr>
            </w:pPr>
            <w:r>
              <w:rPr>
                <w:sz w:val="20"/>
              </w:rPr>
              <w:t>0.00</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1</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7"/>
              <w:rPr>
                <w:sz w:val="20"/>
              </w:rPr>
            </w:pPr>
            <w:r>
              <w:rPr>
                <w:sz w:val="20"/>
              </w:rPr>
              <w:t>Recargos refrendo municipal de alcoholes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4"/>
              <w:jc w:val="right"/>
              <w:rPr>
                <w:sz w:val="20"/>
              </w:rPr>
            </w:pPr>
            <w:r>
              <w:rPr>
                <w:sz w:val="20"/>
              </w:rPr>
              <w:t>0.00</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22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7437"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1642" w:type="dxa"/>
            <w:tcBorders>
              <w:top w:val="single" w:sz="4" w:space="0" w:color="000000"/>
              <w:left w:val="single" w:sz="8"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24" w:lineRule="exact"/>
              <w:ind w:left="69"/>
              <w:rPr>
                <w:b/>
                <w:sz w:val="20"/>
              </w:rPr>
            </w:pPr>
            <w:r>
              <w:rPr>
                <w:b/>
                <w:w w:val="99"/>
                <w:sz w:val="20"/>
              </w:rPr>
              <w:t>5</w:t>
            </w:r>
          </w:p>
        </w:tc>
        <w:tc>
          <w:tcPr>
            <w:tcW w:w="8224" w:type="dxa"/>
            <w:gridSpan w:val="3"/>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24" w:lineRule="exact"/>
              <w:ind w:left="69"/>
              <w:rPr>
                <w:b/>
                <w:sz w:val="20"/>
              </w:rPr>
            </w:pPr>
            <w:r>
              <w:rPr>
                <w:b/>
                <w:sz w:val="20"/>
              </w:rPr>
              <w:t>Productos</w:t>
            </w:r>
          </w:p>
        </w:tc>
        <w:tc>
          <w:tcPr>
            <w:tcW w:w="1642" w:type="dxa"/>
            <w:tcBorders>
              <w:top w:val="single" w:sz="4" w:space="0" w:color="000000"/>
              <w:left w:val="single" w:sz="8" w:space="0" w:color="000000"/>
              <w:bottom w:val="single" w:sz="4" w:space="0" w:color="000000"/>
              <w:right w:val="single" w:sz="4" w:space="0" w:color="000000"/>
            </w:tcBorders>
            <w:shd w:val="clear" w:color="auto" w:fill="BEBEBE"/>
          </w:tcPr>
          <w:p w:rsidR="00C25680" w:rsidRDefault="00F04C40">
            <w:pPr>
              <w:pStyle w:val="TableParagraph"/>
              <w:spacing w:line="224" w:lineRule="exact"/>
              <w:ind w:right="55"/>
              <w:jc w:val="right"/>
              <w:rPr>
                <w:b/>
                <w:sz w:val="20"/>
              </w:rPr>
            </w:pPr>
            <w:r>
              <w:rPr>
                <w:b/>
                <w:w w:val="95"/>
                <w:sz w:val="20"/>
              </w:rPr>
              <w:t>3,273.50</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1</w:t>
            </w:r>
          </w:p>
        </w:tc>
        <w:tc>
          <w:tcPr>
            <w:tcW w:w="7941" w:type="dxa"/>
            <w:gridSpan w:val="2"/>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sz w:val="20"/>
              </w:rPr>
              <w:t>Productos de Tipo Corriente</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5"/>
              <w:jc w:val="right"/>
              <w:rPr>
                <w:sz w:val="20"/>
              </w:rPr>
            </w:pPr>
            <w:r>
              <w:rPr>
                <w:w w:val="95"/>
                <w:sz w:val="20"/>
              </w:rPr>
              <w:t>3,273.50</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3</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7"/>
              <w:rPr>
                <w:sz w:val="20"/>
              </w:rPr>
            </w:pPr>
            <w:r>
              <w:rPr>
                <w:sz w:val="20"/>
              </w:rPr>
              <w:t>Otros Productos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5"/>
              <w:jc w:val="right"/>
              <w:rPr>
                <w:sz w:val="20"/>
              </w:rPr>
            </w:pPr>
            <w:r>
              <w:rPr>
                <w:w w:val="95"/>
                <w:sz w:val="20"/>
              </w:rPr>
              <w:t>3,273.50</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22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7437"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1642" w:type="dxa"/>
            <w:tcBorders>
              <w:top w:val="single" w:sz="4" w:space="0" w:color="000000"/>
              <w:left w:val="single" w:sz="8"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24" w:lineRule="exact"/>
              <w:ind w:left="69"/>
              <w:rPr>
                <w:b/>
                <w:sz w:val="20"/>
              </w:rPr>
            </w:pPr>
            <w:r>
              <w:rPr>
                <w:b/>
                <w:w w:val="99"/>
                <w:sz w:val="20"/>
              </w:rPr>
              <w:t>6</w:t>
            </w:r>
          </w:p>
        </w:tc>
        <w:tc>
          <w:tcPr>
            <w:tcW w:w="8224" w:type="dxa"/>
            <w:gridSpan w:val="3"/>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24" w:lineRule="exact"/>
              <w:ind w:left="69"/>
              <w:rPr>
                <w:b/>
                <w:sz w:val="20"/>
              </w:rPr>
            </w:pPr>
            <w:r>
              <w:rPr>
                <w:b/>
                <w:sz w:val="20"/>
              </w:rPr>
              <w:t>Aprovechamientos</w:t>
            </w:r>
          </w:p>
        </w:tc>
        <w:tc>
          <w:tcPr>
            <w:tcW w:w="1642" w:type="dxa"/>
            <w:tcBorders>
              <w:top w:val="single" w:sz="4" w:space="0" w:color="000000"/>
              <w:left w:val="single" w:sz="8" w:space="0" w:color="000000"/>
              <w:bottom w:val="single" w:sz="4" w:space="0" w:color="000000"/>
              <w:right w:val="single" w:sz="4" w:space="0" w:color="000000"/>
            </w:tcBorders>
            <w:shd w:val="clear" w:color="auto" w:fill="BEBEBE"/>
          </w:tcPr>
          <w:p w:rsidR="00C25680" w:rsidRDefault="00F04C40">
            <w:pPr>
              <w:pStyle w:val="TableParagraph"/>
              <w:spacing w:line="224" w:lineRule="exact"/>
              <w:ind w:right="55"/>
              <w:jc w:val="right"/>
              <w:rPr>
                <w:b/>
                <w:sz w:val="20"/>
              </w:rPr>
            </w:pPr>
            <w:r>
              <w:rPr>
                <w:b/>
                <w:w w:val="95"/>
                <w:sz w:val="20"/>
              </w:rPr>
              <w:t>10,710.87</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272"/>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1</w:t>
            </w:r>
          </w:p>
        </w:tc>
        <w:tc>
          <w:tcPr>
            <w:tcW w:w="7941" w:type="dxa"/>
            <w:gridSpan w:val="2"/>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sz w:val="20"/>
              </w:rPr>
              <w:t>Aprovechamientos de Tipo Corriente</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5"/>
              <w:jc w:val="right"/>
              <w:rPr>
                <w:sz w:val="20"/>
              </w:rPr>
            </w:pPr>
            <w:r>
              <w:rPr>
                <w:w w:val="95"/>
                <w:sz w:val="20"/>
              </w:rPr>
              <w:t>10,710.87</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22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ind w:left="69"/>
              <w:rPr>
                <w:sz w:val="20"/>
              </w:rPr>
            </w:pPr>
            <w:r>
              <w:rPr>
                <w:w w:val="99"/>
                <w:sz w:val="20"/>
              </w:rPr>
              <w:t>1</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ind w:left="67"/>
              <w:rPr>
                <w:sz w:val="20"/>
              </w:rPr>
            </w:pPr>
            <w:r>
              <w:rPr>
                <w:sz w:val="20"/>
              </w:rPr>
              <w:t>Otros Aprovechamientos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ind w:right="55"/>
              <w:jc w:val="right"/>
              <w:rPr>
                <w:sz w:val="20"/>
              </w:rPr>
            </w:pPr>
            <w:r>
              <w:rPr>
                <w:w w:val="95"/>
                <w:sz w:val="20"/>
              </w:rPr>
              <w:t>10,710.87</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9"/>
              <w:rPr>
                <w:sz w:val="20"/>
              </w:rPr>
            </w:pPr>
            <w:r>
              <w:rPr>
                <w:w w:val="99"/>
                <w:sz w:val="20"/>
              </w:rPr>
              <w:t>2</w:t>
            </w:r>
          </w:p>
        </w:tc>
        <w:tc>
          <w:tcPr>
            <w:tcW w:w="7941" w:type="dxa"/>
            <w:gridSpan w:val="2"/>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9"/>
              <w:rPr>
                <w:sz w:val="20"/>
              </w:rPr>
            </w:pPr>
            <w:r>
              <w:rPr>
                <w:sz w:val="20"/>
              </w:rPr>
              <w:t>Aprovechamientos de capital</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9" w:lineRule="exact"/>
              <w:ind w:right="54"/>
              <w:jc w:val="right"/>
              <w:rPr>
                <w:sz w:val="20"/>
              </w:rPr>
            </w:pPr>
            <w:r>
              <w:rPr>
                <w:sz w:val="20"/>
              </w:rPr>
              <w:t>0.00</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548"/>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3</w:t>
            </w:r>
          </w:p>
        </w:tc>
        <w:tc>
          <w:tcPr>
            <w:tcW w:w="7941" w:type="dxa"/>
            <w:gridSpan w:val="2"/>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sz w:val="20"/>
              </w:rPr>
              <w:t>Aprovechamientos no comprendidos en las fracciones de la Ley de Ingresos causadas en</w:t>
            </w:r>
          </w:p>
          <w:p w:rsidR="00C25680" w:rsidRDefault="00F04C40">
            <w:pPr>
              <w:pStyle w:val="TableParagraph"/>
              <w:spacing w:line="240" w:lineRule="auto"/>
              <w:ind w:left="69"/>
              <w:rPr>
                <w:sz w:val="20"/>
              </w:rPr>
            </w:pPr>
            <w:r>
              <w:rPr>
                <w:sz w:val="20"/>
              </w:rPr>
              <w:t>ejercicios fiscales anteriores pendientes de liquidación y pago.</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4"/>
              <w:jc w:val="right"/>
              <w:rPr>
                <w:sz w:val="20"/>
              </w:rPr>
            </w:pPr>
            <w:r>
              <w:rPr>
                <w:sz w:val="20"/>
              </w:rPr>
              <w:t>0.00</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24" w:lineRule="exact"/>
              <w:ind w:left="69"/>
              <w:rPr>
                <w:b/>
                <w:sz w:val="20"/>
              </w:rPr>
            </w:pPr>
            <w:r>
              <w:rPr>
                <w:b/>
                <w:w w:val="99"/>
                <w:sz w:val="20"/>
              </w:rPr>
              <w:t>7</w:t>
            </w:r>
          </w:p>
        </w:tc>
        <w:tc>
          <w:tcPr>
            <w:tcW w:w="8224" w:type="dxa"/>
            <w:gridSpan w:val="3"/>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24" w:lineRule="exact"/>
              <w:ind w:left="69"/>
              <w:rPr>
                <w:b/>
                <w:sz w:val="20"/>
              </w:rPr>
            </w:pPr>
            <w:r>
              <w:rPr>
                <w:b/>
                <w:sz w:val="20"/>
              </w:rPr>
              <w:t>Ingresos por Ventas de Bienes y Servicios</w:t>
            </w:r>
          </w:p>
        </w:tc>
        <w:tc>
          <w:tcPr>
            <w:tcW w:w="1642" w:type="dxa"/>
            <w:tcBorders>
              <w:top w:val="single" w:sz="4" w:space="0" w:color="000000"/>
              <w:left w:val="single" w:sz="8" w:space="0" w:color="000000"/>
              <w:bottom w:val="single" w:sz="4" w:space="0" w:color="000000"/>
              <w:right w:val="single" w:sz="4" w:space="0" w:color="000000"/>
            </w:tcBorders>
            <w:shd w:val="clear" w:color="auto" w:fill="BEBEBE"/>
          </w:tcPr>
          <w:p w:rsidR="00C25680" w:rsidRDefault="00F04C40">
            <w:pPr>
              <w:pStyle w:val="TableParagraph"/>
              <w:spacing w:line="224" w:lineRule="exact"/>
              <w:ind w:right="54"/>
              <w:jc w:val="right"/>
              <w:rPr>
                <w:b/>
                <w:sz w:val="20"/>
              </w:rPr>
            </w:pPr>
            <w:r>
              <w:rPr>
                <w:b/>
                <w:sz w:val="20"/>
              </w:rPr>
              <w:t>0.00</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7437"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1642" w:type="dxa"/>
            <w:tcBorders>
              <w:top w:val="single" w:sz="4" w:space="0" w:color="000000"/>
              <w:left w:val="single" w:sz="8"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21" w:lineRule="exact"/>
              <w:ind w:left="69"/>
              <w:rPr>
                <w:b/>
                <w:sz w:val="20"/>
              </w:rPr>
            </w:pPr>
            <w:r>
              <w:rPr>
                <w:b/>
                <w:w w:val="99"/>
                <w:sz w:val="20"/>
              </w:rPr>
              <w:t>8</w:t>
            </w:r>
          </w:p>
        </w:tc>
        <w:tc>
          <w:tcPr>
            <w:tcW w:w="8224" w:type="dxa"/>
            <w:gridSpan w:val="3"/>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21" w:lineRule="exact"/>
              <w:ind w:left="69"/>
              <w:rPr>
                <w:b/>
                <w:sz w:val="20"/>
              </w:rPr>
            </w:pPr>
            <w:r>
              <w:rPr>
                <w:b/>
                <w:sz w:val="20"/>
              </w:rPr>
              <w:t>Participaciones y Aportaciones</w:t>
            </w:r>
          </w:p>
        </w:tc>
        <w:tc>
          <w:tcPr>
            <w:tcW w:w="1642" w:type="dxa"/>
            <w:tcBorders>
              <w:top w:val="single" w:sz="4" w:space="0" w:color="000000"/>
              <w:left w:val="single" w:sz="8" w:space="0" w:color="000000"/>
              <w:bottom w:val="single" w:sz="4" w:space="0" w:color="000000"/>
              <w:right w:val="single" w:sz="4" w:space="0" w:color="000000"/>
            </w:tcBorders>
            <w:shd w:val="clear" w:color="auto" w:fill="BEBEBE"/>
          </w:tcPr>
          <w:p w:rsidR="00C25680" w:rsidRDefault="00F04C40">
            <w:pPr>
              <w:pStyle w:val="TableParagraph"/>
              <w:spacing w:line="221" w:lineRule="exact"/>
              <w:ind w:right="56"/>
              <w:jc w:val="right"/>
              <w:rPr>
                <w:b/>
                <w:sz w:val="20"/>
              </w:rPr>
            </w:pPr>
            <w:r>
              <w:rPr>
                <w:b/>
                <w:w w:val="95"/>
                <w:sz w:val="20"/>
              </w:rPr>
              <w:t>21,627,076.60</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9"/>
              <w:rPr>
                <w:sz w:val="20"/>
              </w:rPr>
            </w:pPr>
            <w:r>
              <w:rPr>
                <w:w w:val="99"/>
                <w:sz w:val="20"/>
              </w:rPr>
              <w:t>1</w:t>
            </w:r>
          </w:p>
        </w:tc>
        <w:tc>
          <w:tcPr>
            <w:tcW w:w="7941" w:type="dxa"/>
            <w:gridSpan w:val="2"/>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9"/>
              <w:rPr>
                <w:sz w:val="20"/>
              </w:rPr>
            </w:pPr>
            <w:r>
              <w:rPr>
                <w:sz w:val="20"/>
              </w:rPr>
              <w:t>Participaciones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9" w:lineRule="exact"/>
              <w:ind w:right="56"/>
              <w:jc w:val="right"/>
              <w:rPr>
                <w:sz w:val="20"/>
              </w:rPr>
            </w:pPr>
            <w:r>
              <w:rPr>
                <w:w w:val="95"/>
                <w:sz w:val="20"/>
              </w:rPr>
              <w:t>19,970,888.41</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1</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7"/>
              <w:rPr>
                <w:sz w:val="20"/>
              </w:rPr>
            </w:pPr>
            <w:r>
              <w:rPr>
                <w:sz w:val="20"/>
              </w:rPr>
              <w:t>FONDO GENERAL DE PARTICIPACIONES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6"/>
              <w:jc w:val="right"/>
              <w:rPr>
                <w:sz w:val="20"/>
              </w:rPr>
            </w:pPr>
            <w:r>
              <w:rPr>
                <w:w w:val="95"/>
                <w:sz w:val="20"/>
              </w:rPr>
              <w:t>16,989,688.46</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2</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7"/>
              <w:rPr>
                <w:sz w:val="20"/>
              </w:rPr>
            </w:pPr>
            <w:r>
              <w:rPr>
                <w:sz w:val="20"/>
              </w:rPr>
              <w:t>FONDO DE FOMENTO MUNICIPAL</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5"/>
              <w:jc w:val="right"/>
              <w:rPr>
                <w:sz w:val="20"/>
              </w:rPr>
            </w:pPr>
            <w:r>
              <w:rPr>
                <w:w w:val="95"/>
                <w:sz w:val="20"/>
              </w:rPr>
              <w:t>476,152.08</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9"/>
              <w:rPr>
                <w:sz w:val="20"/>
              </w:rPr>
            </w:pPr>
            <w:r>
              <w:rPr>
                <w:w w:val="99"/>
                <w:sz w:val="20"/>
              </w:rPr>
              <w:t>3</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7"/>
              <w:rPr>
                <w:sz w:val="20"/>
              </w:rPr>
            </w:pPr>
            <w:r>
              <w:rPr>
                <w:sz w:val="20"/>
              </w:rPr>
              <w:t>IMPUESTO ESP. S/PROD. Y SERV.</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9" w:lineRule="exact"/>
              <w:ind w:right="55"/>
              <w:jc w:val="right"/>
              <w:rPr>
                <w:sz w:val="20"/>
              </w:rPr>
            </w:pPr>
            <w:r>
              <w:rPr>
                <w:w w:val="95"/>
                <w:sz w:val="20"/>
              </w:rPr>
              <w:t>504,442.57</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7" w:lineRule="exact"/>
              <w:ind w:left="69"/>
              <w:rPr>
                <w:sz w:val="20"/>
              </w:rPr>
            </w:pPr>
            <w:r>
              <w:rPr>
                <w:w w:val="99"/>
                <w:sz w:val="20"/>
              </w:rPr>
              <w:t>4</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7" w:lineRule="exact"/>
              <w:ind w:left="67"/>
              <w:rPr>
                <w:sz w:val="20"/>
              </w:rPr>
            </w:pPr>
            <w:r>
              <w:rPr>
                <w:sz w:val="20"/>
              </w:rPr>
              <w:t>IMPUESTO SOBRE AUTOS NUEVOS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7" w:lineRule="exact"/>
              <w:ind w:right="55"/>
              <w:jc w:val="right"/>
              <w:rPr>
                <w:sz w:val="20"/>
              </w:rPr>
            </w:pPr>
            <w:r>
              <w:rPr>
                <w:w w:val="95"/>
                <w:sz w:val="20"/>
              </w:rPr>
              <w:t>356,441.60</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5</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7"/>
              <w:rPr>
                <w:sz w:val="20"/>
              </w:rPr>
            </w:pPr>
            <w:r>
              <w:rPr>
                <w:sz w:val="20"/>
              </w:rPr>
              <w:t>FONDO DE FISCALIZACION PARA LAS ENTIDADES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5"/>
              <w:jc w:val="right"/>
              <w:rPr>
                <w:sz w:val="20"/>
              </w:rPr>
            </w:pPr>
            <w:r>
              <w:rPr>
                <w:w w:val="95"/>
                <w:sz w:val="20"/>
              </w:rPr>
              <w:t>82,171.86</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9"/>
              <w:rPr>
                <w:sz w:val="20"/>
              </w:rPr>
            </w:pPr>
            <w:r>
              <w:rPr>
                <w:w w:val="99"/>
                <w:sz w:val="20"/>
              </w:rPr>
              <w:t>6</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7"/>
              <w:rPr>
                <w:sz w:val="20"/>
              </w:rPr>
            </w:pPr>
            <w:r>
              <w:rPr>
                <w:sz w:val="20"/>
              </w:rPr>
              <w:t>IMPUESTO A LOS COMBUSTIBLES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9" w:lineRule="exact"/>
              <w:ind w:right="55"/>
              <w:jc w:val="right"/>
              <w:rPr>
                <w:sz w:val="20"/>
              </w:rPr>
            </w:pPr>
            <w:r>
              <w:rPr>
                <w:w w:val="95"/>
                <w:sz w:val="20"/>
              </w:rPr>
              <w:t>618,649.49</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4"/>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left="69"/>
              <w:rPr>
                <w:sz w:val="20"/>
              </w:rPr>
            </w:pPr>
            <w:r>
              <w:rPr>
                <w:w w:val="99"/>
                <w:sz w:val="20"/>
              </w:rPr>
              <w:t>7</w:t>
            </w:r>
          </w:p>
        </w:tc>
        <w:tc>
          <w:tcPr>
            <w:tcW w:w="7437" w:type="dxa"/>
            <w:tcBorders>
              <w:top w:val="single" w:sz="8" w:space="0" w:color="000000"/>
              <w:left w:val="single" w:sz="4" w:space="0" w:color="000000"/>
              <w:bottom w:val="single" w:sz="4" w:space="0" w:color="000000"/>
              <w:right w:val="single" w:sz="4" w:space="0" w:color="000000"/>
            </w:tcBorders>
          </w:tcPr>
          <w:p w:rsidR="00C25680" w:rsidRDefault="00F04C40">
            <w:pPr>
              <w:pStyle w:val="TableParagraph"/>
              <w:spacing w:line="216" w:lineRule="exact"/>
              <w:ind w:left="72"/>
              <w:rPr>
                <w:sz w:val="20"/>
              </w:rPr>
            </w:pPr>
            <w:r>
              <w:rPr>
                <w:sz w:val="20"/>
              </w:rPr>
              <w:t>ISR PARTICIPABLE</w:t>
            </w:r>
          </w:p>
        </w:tc>
        <w:tc>
          <w:tcPr>
            <w:tcW w:w="164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6" w:lineRule="exact"/>
              <w:ind w:right="55"/>
              <w:jc w:val="right"/>
              <w:rPr>
                <w:sz w:val="20"/>
              </w:rPr>
            </w:pPr>
            <w:r>
              <w:rPr>
                <w:w w:val="95"/>
                <w:sz w:val="20"/>
              </w:rPr>
              <w:t>943,342.36</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63"/>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7941" w:type="dxa"/>
            <w:gridSpan w:val="2"/>
            <w:tcBorders>
              <w:top w:val="single" w:sz="4"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1642" w:type="dxa"/>
            <w:tcBorders>
              <w:top w:val="single" w:sz="4" w:space="0" w:color="000000"/>
              <w:left w:val="single" w:sz="8" w:space="0" w:color="000000"/>
              <w:bottom w:val="single" w:sz="4" w:space="0" w:color="000000"/>
              <w:right w:val="single" w:sz="4" w:space="0" w:color="000000"/>
            </w:tcBorders>
          </w:tcPr>
          <w:p w:rsidR="00C25680" w:rsidRDefault="00C25680">
            <w:pPr>
              <w:pStyle w:val="TableParagraph"/>
              <w:spacing w:line="240" w:lineRule="auto"/>
              <w:rPr>
                <w:sz w:val="20"/>
              </w:rPr>
            </w:pP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9"/>
              <w:rPr>
                <w:sz w:val="20"/>
              </w:rPr>
            </w:pPr>
            <w:r>
              <w:rPr>
                <w:w w:val="99"/>
                <w:sz w:val="20"/>
              </w:rPr>
              <w:t>2</w:t>
            </w:r>
          </w:p>
        </w:tc>
        <w:tc>
          <w:tcPr>
            <w:tcW w:w="7941" w:type="dxa"/>
            <w:gridSpan w:val="2"/>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9" w:lineRule="exact"/>
              <w:ind w:left="69"/>
              <w:rPr>
                <w:sz w:val="20"/>
              </w:rPr>
            </w:pPr>
            <w:r>
              <w:rPr>
                <w:sz w:val="20"/>
              </w:rPr>
              <w:t>Aportaciones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9" w:lineRule="exact"/>
              <w:ind w:right="56"/>
              <w:jc w:val="right"/>
              <w:rPr>
                <w:sz w:val="20"/>
              </w:rPr>
            </w:pPr>
            <w:r>
              <w:rPr>
                <w:w w:val="95"/>
                <w:sz w:val="20"/>
              </w:rPr>
              <w:t>1,656,188.19</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28"/>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1</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7"/>
              <w:rPr>
                <w:sz w:val="20"/>
              </w:rPr>
            </w:pPr>
            <w:r>
              <w:rPr>
                <w:sz w:val="20"/>
              </w:rPr>
              <w:t>FISM</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5"/>
              <w:jc w:val="right"/>
              <w:rPr>
                <w:sz w:val="20"/>
              </w:rPr>
            </w:pPr>
            <w:r>
              <w:rPr>
                <w:w w:val="95"/>
                <w:sz w:val="20"/>
              </w:rPr>
              <w:t>452,985.08</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23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2" w:lineRule="exact"/>
              <w:ind w:left="69"/>
              <w:rPr>
                <w:sz w:val="20"/>
              </w:rPr>
            </w:pPr>
            <w:r>
              <w:rPr>
                <w:w w:val="99"/>
                <w:sz w:val="20"/>
              </w:rPr>
              <w:t>2</w:t>
            </w:r>
          </w:p>
        </w:tc>
        <w:tc>
          <w:tcPr>
            <w:tcW w:w="7437"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2" w:lineRule="exact"/>
              <w:ind w:left="67"/>
              <w:rPr>
                <w:sz w:val="20"/>
              </w:rPr>
            </w:pPr>
            <w:r>
              <w:rPr>
                <w:sz w:val="20"/>
              </w:rPr>
              <w:t>FORTAMUN</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2" w:lineRule="exact"/>
              <w:ind w:right="56"/>
              <w:jc w:val="right"/>
              <w:rPr>
                <w:sz w:val="20"/>
              </w:rPr>
            </w:pPr>
            <w:r>
              <w:rPr>
                <w:w w:val="95"/>
                <w:sz w:val="20"/>
              </w:rPr>
              <w:t>1,203,203.11</w:t>
            </w:r>
          </w:p>
        </w:tc>
        <w:tc>
          <w:tcPr>
            <w:tcW w:w="175"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20"/>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w w:val="99"/>
                <w:sz w:val="20"/>
              </w:rPr>
              <w:t>3</w:t>
            </w:r>
          </w:p>
        </w:tc>
        <w:tc>
          <w:tcPr>
            <w:tcW w:w="7941" w:type="dxa"/>
            <w:gridSpan w:val="2"/>
            <w:tcBorders>
              <w:top w:val="single" w:sz="8" w:space="0" w:color="000000"/>
              <w:left w:val="single" w:sz="8" w:space="0" w:color="000000"/>
              <w:bottom w:val="single" w:sz="8" w:space="0" w:color="000000"/>
              <w:right w:val="single" w:sz="8" w:space="0" w:color="000000"/>
            </w:tcBorders>
          </w:tcPr>
          <w:p w:rsidR="00C25680" w:rsidRDefault="00F04C40">
            <w:pPr>
              <w:pStyle w:val="TableParagraph"/>
              <w:spacing w:line="216" w:lineRule="exact"/>
              <w:ind w:left="69"/>
              <w:rPr>
                <w:sz w:val="20"/>
              </w:rPr>
            </w:pPr>
            <w:r>
              <w:rPr>
                <w:sz w:val="20"/>
              </w:rPr>
              <w:t>Convenios</w:t>
            </w:r>
          </w:p>
        </w:tc>
        <w:tc>
          <w:tcPr>
            <w:tcW w:w="1642" w:type="dxa"/>
            <w:tcBorders>
              <w:top w:val="single" w:sz="4" w:space="0" w:color="000000"/>
              <w:left w:val="single" w:sz="8" w:space="0" w:color="000000"/>
              <w:bottom w:val="single" w:sz="4" w:space="0" w:color="000000"/>
              <w:right w:val="single" w:sz="4" w:space="0" w:color="000000"/>
            </w:tcBorders>
          </w:tcPr>
          <w:p w:rsidR="00C25680" w:rsidRDefault="00F04C40">
            <w:pPr>
              <w:pStyle w:val="TableParagraph"/>
              <w:spacing w:line="216" w:lineRule="exact"/>
              <w:ind w:right="54"/>
              <w:jc w:val="right"/>
              <w:rPr>
                <w:sz w:val="20"/>
              </w:rPr>
            </w:pPr>
            <w:r>
              <w:rPr>
                <w:sz w:val="20"/>
              </w:rPr>
              <w:t>0.00</w:t>
            </w:r>
          </w:p>
        </w:tc>
        <w:tc>
          <w:tcPr>
            <w:tcW w:w="175" w:type="dxa"/>
            <w:vMerge/>
            <w:tcBorders>
              <w:top w:val="nil"/>
              <w:left w:val="single" w:sz="4" w:space="0" w:color="000000"/>
              <w:bottom w:val="nil"/>
              <w:right w:val="nil"/>
            </w:tcBorders>
          </w:tcPr>
          <w:p w:rsidR="00C25680" w:rsidRDefault="00C25680">
            <w:pPr>
              <w:rPr>
                <w:sz w:val="2"/>
                <w:szCs w:val="2"/>
              </w:rPr>
            </w:pPr>
          </w:p>
        </w:tc>
      </w:tr>
    </w:tbl>
    <w:p w:rsidR="00C25680" w:rsidRDefault="00C25680">
      <w:pPr>
        <w:rPr>
          <w:sz w:val="2"/>
          <w:szCs w:val="2"/>
        </w:rPr>
        <w:sectPr w:rsidR="00C25680">
          <w:pgSz w:w="12250" w:h="15850"/>
          <w:pgMar w:top="960" w:right="380" w:bottom="0" w:left="860" w:header="710" w:footer="0" w:gutter="0"/>
          <w:cols w:space="720"/>
        </w:sectPr>
      </w:pPr>
    </w:p>
    <w:tbl>
      <w:tblPr>
        <w:tblStyle w:val="TableNormal"/>
        <w:tblW w:w="0" w:type="auto"/>
        <w:tblInd w:w="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283"/>
        <w:gridCol w:w="504"/>
        <w:gridCol w:w="7437"/>
        <w:gridCol w:w="1642"/>
        <w:gridCol w:w="200"/>
      </w:tblGrid>
      <w:tr w:rsidR="00C25680">
        <w:trPr>
          <w:trHeight w:val="365"/>
        </w:trPr>
        <w:tc>
          <w:tcPr>
            <w:tcW w:w="504" w:type="dxa"/>
            <w:tcBorders>
              <w:left w:val="single" w:sz="8" w:space="0" w:color="000000"/>
              <w:bottom w:val="single" w:sz="8" w:space="0" w:color="000000"/>
              <w:right w:val="single" w:sz="8" w:space="0" w:color="000000"/>
            </w:tcBorders>
            <w:shd w:val="clear" w:color="auto" w:fill="BEBEBE"/>
          </w:tcPr>
          <w:p w:rsidR="00C25680" w:rsidRDefault="00F04C40">
            <w:pPr>
              <w:pStyle w:val="TableParagraph"/>
              <w:spacing w:before="4" w:line="240" w:lineRule="auto"/>
              <w:ind w:left="69"/>
              <w:rPr>
                <w:b/>
                <w:sz w:val="20"/>
              </w:rPr>
            </w:pPr>
            <w:r>
              <w:rPr>
                <w:b/>
                <w:w w:val="99"/>
                <w:sz w:val="20"/>
              </w:rPr>
              <w:t>9</w:t>
            </w:r>
          </w:p>
        </w:tc>
        <w:tc>
          <w:tcPr>
            <w:tcW w:w="8224" w:type="dxa"/>
            <w:gridSpan w:val="3"/>
            <w:tcBorders>
              <w:top w:val="thinThickMediumGap" w:sz="4"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before="4" w:line="240" w:lineRule="auto"/>
              <w:ind w:left="69"/>
              <w:rPr>
                <w:b/>
                <w:sz w:val="20"/>
              </w:rPr>
            </w:pPr>
            <w:r>
              <w:rPr>
                <w:b/>
                <w:sz w:val="20"/>
              </w:rPr>
              <w:t>Transferencias, Asignaciones, Subsidios y Otras Ayudas</w:t>
            </w:r>
          </w:p>
        </w:tc>
        <w:tc>
          <w:tcPr>
            <w:tcW w:w="1642" w:type="dxa"/>
            <w:tcBorders>
              <w:left w:val="single" w:sz="8" w:space="0" w:color="000000"/>
              <w:bottom w:val="single" w:sz="4" w:space="0" w:color="000000"/>
              <w:right w:val="single" w:sz="4" w:space="0" w:color="000000"/>
            </w:tcBorders>
            <w:shd w:val="clear" w:color="auto" w:fill="BEBEBE"/>
          </w:tcPr>
          <w:p w:rsidR="00C25680" w:rsidRDefault="00F04C40">
            <w:pPr>
              <w:pStyle w:val="TableParagraph"/>
              <w:spacing w:before="4" w:line="240" w:lineRule="auto"/>
              <w:ind w:right="54"/>
              <w:jc w:val="right"/>
              <w:rPr>
                <w:b/>
                <w:sz w:val="20"/>
              </w:rPr>
            </w:pPr>
            <w:r>
              <w:rPr>
                <w:b/>
                <w:sz w:val="20"/>
              </w:rPr>
              <w:t>0.00</w:t>
            </w:r>
          </w:p>
        </w:tc>
        <w:tc>
          <w:tcPr>
            <w:tcW w:w="200" w:type="dxa"/>
            <w:vMerge w:val="restart"/>
            <w:tcBorders>
              <w:left w:val="single" w:sz="4" w:space="0" w:color="000000"/>
              <w:bottom w:val="nil"/>
              <w:right w:val="nil"/>
            </w:tcBorders>
          </w:tcPr>
          <w:p w:rsidR="00C25680" w:rsidRDefault="00C25680">
            <w:pPr>
              <w:pStyle w:val="TableParagraph"/>
              <w:spacing w:line="240" w:lineRule="auto"/>
              <w:rPr>
                <w:sz w:val="18"/>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8"/>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8"/>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8"/>
              </w:rPr>
            </w:pPr>
          </w:p>
        </w:tc>
        <w:tc>
          <w:tcPr>
            <w:tcW w:w="7437"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8"/>
              </w:rPr>
            </w:pPr>
          </w:p>
        </w:tc>
        <w:tc>
          <w:tcPr>
            <w:tcW w:w="1642" w:type="dxa"/>
            <w:tcBorders>
              <w:top w:val="single" w:sz="4" w:space="0" w:color="000000"/>
              <w:left w:val="single" w:sz="8"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200"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504" w:type="dxa"/>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28" w:lineRule="exact"/>
              <w:ind w:left="69"/>
              <w:rPr>
                <w:b/>
                <w:sz w:val="20"/>
              </w:rPr>
            </w:pPr>
            <w:r>
              <w:rPr>
                <w:b/>
                <w:sz w:val="20"/>
              </w:rPr>
              <w:t>10</w:t>
            </w:r>
          </w:p>
        </w:tc>
        <w:tc>
          <w:tcPr>
            <w:tcW w:w="8224" w:type="dxa"/>
            <w:gridSpan w:val="3"/>
            <w:tcBorders>
              <w:top w:val="single" w:sz="8" w:space="0" w:color="000000"/>
              <w:left w:val="single" w:sz="8" w:space="0" w:color="000000"/>
              <w:bottom w:val="single" w:sz="8" w:space="0" w:color="000000"/>
              <w:right w:val="single" w:sz="8" w:space="0" w:color="000000"/>
            </w:tcBorders>
            <w:shd w:val="clear" w:color="auto" w:fill="BEBEBE"/>
          </w:tcPr>
          <w:p w:rsidR="00C25680" w:rsidRDefault="00F04C40">
            <w:pPr>
              <w:pStyle w:val="TableParagraph"/>
              <w:spacing w:line="228" w:lineRule="exact"/>
              <w:ind w:left="69"/>
              <w:rPr>
                <w:b/>
                <w:sz w:val="20"/>
              </w:rPr>
            </w:pPr>
            <w:r>
              <w:rPr>
                <w:b/>
                <w:sz w:val="20"/>
              </w:rPr>
              <w:t>Ingresos Derivados de Financiamientos</w:t>
            </w:r>
          </w:p>
        </w:tc>
        <w:tc>
          <w:tcPr>
            <w:tcW w:w="1642" w:type="dxa"/>
            <w:tcBorders>
              <w:top w:val="single" w:sz="4" w:space="0" w:color="000000"/>
              <w:left w:val="single" w:sz="8" w:space="0" w:color="000000"/>
              <w:bottom w:val="single" w:sz="4" w:space="0" w:color="000000"/>
              <w:right w:val="single" w:sz="4" w:space="0" w:color="000000"/>
            </w:tcBorders>
            <w:shd w:val="clear" w:color="auto" w:fill="BEBEBE"/>
          </w:tcPr>
          <w:p w:rsidR="00C25680" w:rsidRDefault="00F04C40">
            <w:pPr>
              <w:pStyle w:val="TableParagraph"/>
              <w:spacing w:line="228" w:lineRule="exact"/>
              <w:ind w:right="54"/>
              <w:jc w:val="right"/>
              <w:rPr>
                <w:b/>
                <w:sz w:val="20"/>
              </w:rPr>
            </w:pPr>
            <w:r>
              <w:rPr>
                <w:b/>
                <w:sz w:val="20"/>
              </w:rPr>
              <w:t>0.00</w:t>
            </w:r>
          </w:p>
        </w:tc>
        <w:tc>
          <w:tcPr>
            <w:tcW w:w="200" w:type="dxa"/>
            <w:vMerge/>
            <w:tcBorders>
              <w:top w:val="nil"/>
              <w:left w:val="single" w:sz="4" w:space="0" w:color="000000"/>
              <w:bottom w:val="nil"/>
              <w:right w:val="nil"/>
            </w:tcBorders>
          </w:tcPr>
          <w:p w:rsidR="00C25680" w:rsidRDefault="00C25680">
            <w:pPr>
              <w:rPr>
                <w:sz w:val="2"/>
                <w:szCs w:val="2"/>
              </w:rPr>
            </w:pPr>
          </w:p>
        </w:tc>
      </w:tr>
      <w:tr w:rsidR="00C25680">
        <w:trPr>
          <w:trHeight w:val="231"/>
        </w:trPr>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283"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504"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7437" w:type="dxa"/>
            <w:tcBorders>
              <w:top w:val="single" w:sz="8" w:space="0" w:color="000000"/>
              <w:left w:val="single" w:sz="8" w:space="0" w:color="000000"/>
              <w:bottom w:val="single" w:sz="8" w:space="0" w:color="000000"/>
              <w:right w:val="single" w:sz="8" w:space="0" w:color="000000"/>
            </w:tcBorders>
          </w:tcPr>
          <w:p w:rsidR="00C25680" w:rsidRDefault="00C25680">
            <w:pPr>
              <w:pStyle w:val="TableParagraph"/>
              <w:spacing w:line="240" w:lineRule="auto"/>
              <w:rPr>
                <w:sz w:val="16"/>
              </w:rPr>
            </w:pPr>
          </w:p>
        </w:tc>
        <w:tc>
          <w:tcPr>
            <w:tcW w:w="1642" w:type="dxa"/>
            <w:tcBorders>
              <w:top w:val="single" w:sz="4" w:space="0" w:color="000000"/>
              <w:left w:val="single" w:sz="8"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200" w:type="dxa"/>
            <w:vMerge/>
            <w:tcBorders>
              <w:top w:val="nil"/>
              <w:left w:val="single" w:sz="4" w:space="0" w:color="000000"/>
              <w:bottom w:val="nil"/>
              <w:right w:val="nil"/>
            </w:tcBorders>
          </w:tcPr>
          <w:p w:rsidR="00C25680" w:rsidRDefault="00C25680">
            <w:pPr>
              <w:rPr>
                <w:sz w:val="2"/>
                <w:szCs w:val="2"/>
              </w:rPr>
            </w:pPr>
          </w:p>
        </w:tc>
      </w:tr>
    </w:tbl>
    <w:p w:rsidR="00C25680" w:rsidRDefault="00C25680">
      <w:pPr>
        <w:pStyle w:val="Textoindependiente"/>
        <w:spacing w:before="10"/>
        <w:rPr>
          <w:sz w:val="11"/>
        </w:rPr>
      </w:pPr>
    </w:p>
    <w:p w:rsidR="00C25680" w:rsidRDefault="00F04C40">
      <w:pPr>
        <w:pStyle w:val="Ttulo4"/>
        <w:spacing w:before="91"/>
        <w:ind w:right="2101"/>
      </w:pPr>
      <w:r>
        <w:t>TITULO SEGUNDO</w:t>
      </w:r>
    </w:p>
    <w:p w:rsidR="00C25680" w:rsidRDefault="00F04C40">
      <w:pPr>
        <w:ind w:left="2096" w:right="2097"/>
        <w:jc w:val="center"/>
        <w:rPr>
          <w:b/>
          <w:sz w:val="20"/>
        </w:rPr>
      </w:pPr>
      <w:r>
        <w:rPr>
          <w:b/>
          <w:sz w:val="20"/>
        </w:rPr>
        <w:t>DE LAS CONTRIBUCIONES</w:t>
      </w:r>
    </w:p>
    <w:p w:rsidR="00C25680" w:rsidRDefault="00C25680">
      <w:pPr>
        <w:pStyle w:val="Textoindependiente"/>
        <w:spacing w:before="10"/>
        <w:rPr>
          <w:b/>
          <w:sz w:val="19"/>
        </w:rPr>
      </w:pPr>
    </w:p>
    <w:p w:rsidR="00C25680" w:rsidRDefault="00F04C40">
      <w:pPr>
        <w:ind w:left="4261" w:right="4264"/>
        <w:jc w:val="center"/>
        <w:rPr>
          <w:b/>
          <w:sz w:val="20"/>
        </w:rPr>
      </w:pPr>
      <w:r>
        <w:rPr>
          <w:b/>
          <w:sz w:val="20"/>
        </w:rPr>
        <w:t>CAPITULO PRIMERO DEL IMPUESTO</w:t>
      </w:r>
      <w:r>
        <w:rPr>
          <w:b/>
          <w:spacing w:val="-18"/>
          <w:sz w:val="20"/>
        </w:rPr>
        <w:t xml:space="preserve"> </w:t>
      </w:r>
      <w:r>
        <w:rPr>
          <w:b/>
          <w:sz w:val="20"/>
        </w:rPr>
        <w:t>PREDIAL</w:t>
      </w:r>
    </w:p>
    <w:p w:rsidR="00C25680" w:rsidRDefault="00C25680">
      <w:pPr>
        <w:pStyle w:val="Textoindependiente"/>
        <w:spacing w:before="8"/>
        <w:rPr>
          <w:b/>
          <w:sz w:val="19"/>
        </w:rPr>
      </w:pPr>
    </w:p>
    <w:p w:rsidR="00C25680" w:rsidRDefault="00F04C40">
      <w:pPr>
        <w:pStyle w:val="Textoindependiente"/>
        <w:ind w:left="217"/>
        <w:jc w:val="both"/>
      </w:pPr>
      <w:r>
        <w:rPr>
          <w:b/>
        </w:rPr>
        <w:t xml:space="preserve">ARTICULO 2.- </w:t>
      </w:r>
      <w:r>
        <w:t>El impuesto predial se pagará con las tasas siguientes:</w:t>
      </w:r>
    </w:p>
    <w:p w:rsidR="00C25680" w:rsidRDefault="00C25680">
      <w:pPr>
        <w:pStyle w:val="Textoindependiente"/>
        <w:spacing w:before="10"/>
        <w:rPr>
          <w:sz w:val="19"/>
        </w:rPr>
      </w:pPr>
    </w:p>
    <w:p w:rsidR="00C25680" w:rsidRDefault="00F04C40">
      <w:pPr>
        <w:pStyle w:val="Textoindependiente"/>
        <w:ind w:left="217" w:right="7021"/>
      </w:pPr>
      <w:r>
        <w:t>I.- Sobre los predios urbanos 5 al millar anual. II.- Sobre los predios rústicos 5 al millar anual.</w:t>
      </w:r>
    </w:p>
    <w:p w:rsidR="00C25680" w:rsidRDefault="00F04C40">
      <w:pPr>
        <w:pStyle w:val="Textoindependiente"/>
        <w:spacing w:before="1"/>
        <w:ind w:left="217"/>
        <w:jc w:val="both"/>
      </w:pPr>
      <w:r>
        <w:t>III.- En ningún caso el monto del impuesto predial será inferior a 15.00 por bimestre.</w:t>
      </w:r>
    </w:p>
    <w:p w:rsidR="00C25680" w:rsidRDefault="00C25680">
      <w:pPr>
        <w:pStyle w:val="Textoindependiente"/>
        <w:spacing w:before="1"/>
      </w:pPr>
    </w:p>
    <w:p w:rsidR="00C25680" w:rsidRDefault="00F04C40">
      <w:pPr>
        <w:pStyle w:val="Textoindependiente"/>
        <w:spacing w:before="1"/>
        <w:ind w:left="217" w:right="229"/>
        <w:jc w:val="both"/>
      </w:pPr>
      <w:r>
        <w:t>IV.- Las personas físicas y morales que cubran en una sola emisión la cuota anual del impuesto predial, se le otorgaran los incentivos que a continuación se menciona:</w:t>
      </w:r>
    </w:p>
    <w:p w:rsidR="00C25680" w:rsidRDefault="00C25680">
      <w:pPr>
        <w:pStyle w:val="Textoindependiente"/>
        <w:spacing w:before="10"/>
        <w:rPr>
          <w:sz w:val="19"/>
        </w:rPr>
      </w:pPr>
    </w:p>
    <w:p w:rsidR="00C25680" w:rsidRDefault="00F04C40">
      <w:pPr>
        <w:pStyle w:val="Prrafodelista"/>
        <w:numPr>
          <w:ilvl w:val="0"/>
          <w:numId w:val="14"/>
        </w:numPr>
        <w:tabs>
          <w:tab w:val="left" w:pos="821"/>
        </w:tabs>
        <w:ind w:hanging="242"/>
        <w:rPr>
          <w:sz w:val="20"/>
        </w:rPr>
      </w:pPr>
      <w:r>
        <w:rPr>
          <w:sz w:val="20"/>
        </w:rPr>
        <w:t>El equivalente al 30% del monto del impuesto que se cause, cuando el pago se realice durante el mes de</w:t>
      </w:r>
      <w:r>
        <w:rPr>
          <w:spacing w:val="-9"/>
          <w:sz w:val="20"/>
        </w:rPr>
        <w:t xml:space="preserve"> </w:t>
      </w:r>
      <w:r>
        <w:rPr>
          <w:sz w:val="20"/>
        </w:rPr>
        <w:t>enero.</w:t>
      </w:r>
    </w:p>
    <w:p w:rsidR="00C25680" w:rsidRDefault="00F04C40">
      <w:pPr>
        <w:pStyle w:val="Prrafodelista"/>
        <w:numPr>
          <w:ilvl w:val="0"/>
          <w:numId w:val="14"/>
        </w:numPr>
        <w:tabs>
          <w:tab w:val="left" w:pos="821"/>
        </w:tabs>
        <w:ind w:hanging="242"/>
        <w:rPr>
          <w:sz w:val="20"/>
        </w:rPr>
      </w:pPr>
      <w:r>
        <w:rPr>
          <w:sz w:val="20"/>
        </w:rPr>
        <w:t>El equivalente al 20% del monto del impuesto que se cause, cuando el pago se realice durante el mes de</w:t>
      </w:r>
      <w:r>
        <w:rPr>
          <w:spacing w:val="-11"/>
          <w:sz w:val="20"/>
        </w:rPr>
        <w:t xml:space="preserve"> </w:t>
      </w:r>
      <w:r>
        <w:rPr>
          <w:sz w:val="20"/>
        </w:rPr>
        <w:t>febrero.</w:t>
      </w:r>
    </w:p>
    <w:p w:rsidR="00C25680" w:rsidRDefault="00F04C40">
      <w:pPr>
        <w:pStyle w:val="Prrafodelista"/>
        <w:numPr>
          <w:ilvl w:val="0"/>
          <w:numId w:val="14"/>
        </w:numPr>
        <w:tabs>
          <w:tab w:val="left" w:pos="821"/>
        </w:tabs>
        <w:spacing w:before="1"/>
        <w:ind w:hanging="242"/>
        <w:rPr>
          <w:sz w:val="20"/>
        </w:rPr>
      </w:pPr>
      <w:r>
        <w:rPr>
          <w:sz w:val="20"/>
        </w:rPr>
        <w:t>El equivalente al 10% del monto del impuesto que se cauce, cuando el pago se realice durante el mes de</w:t>
      </w:r>
      <w:r>
        <w:rPr>
          <w:spacing w:val="-8"/>
          <w:sz w:val="20"/>
        </w:rPr>
        <w:t xml:space="preserve"> </w:t>
      </w:r>
      <w:r>
        <w:rPr>
          <w:sz w:val="20"/>
        </w:rPr>
        <w:t>marzo.</w:t>
      </w:r>
    </w:p>
    <w:p w:rsidR="00C25680" w:rsidRDefault="00F04C40">
      <w:pPr>
        <w:pStyle w:val="Prrafodelista"/>
        <w:numPr>
          <w:ilvl w:val="0"/>
          <w:numId w:val="14"/>
        </w:numPr>
        <w:tabs>
          <w:tab w:val="left" w:pos="821"/>
        </w:tabs>
        <w:ind w:hanging="242"/>
        <w:rPr>
          <w:sz w:val="20"/>
        </w:rPr>
      </w:pPr>
      <w:r>
        <w:rPr>
          <w:sz w:val="20"/>
        </w:rPr>
        <w:t>El incentivo que se otorga no es aplicable cuando se realice pagos</w:t>
      </w:r>
      <w:r>
        <w:rPr>
          <w:spacing w:val="-1"/>
          <w:sz w:val="20"/>
        </w:rPr>
        <w:t xml:space="preserve"> </w:t>
      </w:r>
      <w:r>
        <w:rPr>
          <w:sz w:val="20"/>
        </w:rPr>
        <w:t>bimestrales</w:t>
      </w:r>
    </w:p>
    <w:p w:rsidR="00C25680" w:rsidRDefault="00C25680">
      <w:pPr>
        <w:pStyle w:val="Textoindependiente"/>
        <w:spacing w:before="10"/>
        <w:rPr>
          <w:sz w:val="19"/>
        </w:rPr>
      </w:pPr>
    </w:p>
    <w:p w:rsidR="00C25680" w:rsidRDefault="00F04C40">
      <w:pPr>
        <w:pStyle w:val="Textoindependiente"/>
        <w:ind w:left="217" w:right="227"/>
        <w:jc w:val="both"/>
      </w:pPr>
      <w:r>
        <w:t>V.- Se otorgará un incentivo equivalente al 50% del impuesto anual que se cause, a los pensionados, jubilados, adultos mayores y personas con discapacidad, que sean propietarios de predios urbanos y rústicos.</w:t>
      </w:r>
    </w:p>
    <w:p w:rsidR="00C25680" w:rsidRDefault="00C25680">
      <w:pPr>
        <w:pStyle w:val="Textoindependiente"/>
        <w:spacing w:before="1"/>
      </w:pPr>
    </w:p>
    <w:p w:rsidR="00C25680" w:rsidRDefault="00F04C40">
      <w:pPr>
        <w:pStyle w:val="Textoindependiente"/>
        <w:ind w:left="217"/>
        <w:jc w:val="both"/>
      </w:pPr>
      <w:r>
        <w:t>Para tener derecho al incentivo a que se refiere el presente artículo, se deberá cumplir con los siguientes requisitos:</w:t>
      </w:r>
    </w:p>
    <w:p w:rsidR="00C25680" w:rsidRDefault="00C25680">
      <w:pPr>
        <w:pStyle w:val="Textoindependiente"/>
        <w:spacing w:before="10"/>
        <w:rPr>
          <w:sz w:val="19"/>
        </w:rPr>
      </w:pPr>
    </w:p>
    <w:p w:rsidR="00C25680" w:rsidRDefault="00F04C40">
      <w:pPr>
        <w:pStyle w:val="Prrafodelista"/>
        <w:numPr>
          <w:ilvl w:val="0"/>
          <w:numId w:val="13"/>
        </w:numPr>
        <w:tabs>
          <w:tab w:val="left" w:pos="821"/>
        </w:tabs>
        <w:ind w:right="222" w:hanging="360"/>
        <w:rPr>
          <w:sz w:val="20"/>
        </w:rPr>
      </w:pPr>
      <w:r>
        <w:rPr>
          <w:sz w:val="20"/>
        </w:rPr>
        <w:t>Que el predio respecto del que se otorgue el incentivo, sea el que tenga señalado su domicilio y este registrado a su nombre. En caso de tener dos predios a su nombre solo se realizará el incentivo en un solo</w:t>
      </w:r>
      <w:r>
        <w:rPr>
          <w:spacing w:val="-7"/>
          <w:sz w:val="20"/>
        </w:rPr>
        <w:t xml:space="preserve"> </w:t>
      </w:r>
      <w:r>
        <w:rPr>
          <w:sz w:val="20"/>
        </w:rPr>
        <w:t>predio.</w:t>
      </w:r>
    </w:p>
    <w:p w:rsidR="00C25680" w:rsidRDefault="00F04C40">
      <w:pPr>
        <w:pStyle w:val="Prrafodelista"/>
        <w:numPr>
          <w:ilvl w:val="0"/>
          <w:numId w:val="13"/>
        </w:numPr>
        <w:tabs>
          <w:tab w:val="left" w:pos="821"/>
        </w:tabs>
        <w:spacing w:before="2"/>
        <w:ind w:left="820" w:hanging="242"/>
        <w:rPr>
          <w:sz w:val="20"/>
        </w:rPr>
      </w:pPr>
      <w:r>
        <w:rPr>
          <w:sz w:val="20"/>
        </w:rPr>
        <w:t>Que el valor catastral del predio no exceda de $15,765.00</w:t>
      </w:r>
    </w:p>
    <w:p w:rsidR="00C25680" w:rsidRDefault="00F04C40">
      <w:pPr>
        <w:pStyle w:val="Prrafodelista"/>
        <w:numPr>
          <w:ilvl w:val="0"/>
          <w:numId w:val="13"/>
        </w:numPr>
        <w:tabs>
          <w:tab w:val="left" w:pos="821"/>
        </w:tabs>
        <w:ind w:left="820" w:hanging="242"/>
        <w:rPr>
          <w:sz w:val="20"/>
        </w:rPr>
      </w:pPr>
      <w:r>
        <w:rPr>
          <w:sz w:val="20"/>
        </w:rPr>
        <w:t>El incentivo que se otorga en el presente artículo, no es aplicable cuando se realicen pagos</w:t>
      </w:r>
      <w:r>
        <w:rPr>
          <w:spacing w:val="-7"/>
          <w:sz w:val="20"/>
        </w:rPr>
        <w:t xml:space="preserve"> </w:t>
      </w:r>
      <w:r>
        <w:rPr>
          <w:sz w:val="20"/>
        </w:rPr>
        <w:t>bimestrales.</w:t>
      </w:r>
    </w:p>
    <w:p w:rsidR="00C25680" w:rsidRDefault="00C25680">
      <w:pPr>
        <w:pStyle w:val="Textoindependiente"/>
        <w:rPr>
          <w:sz w:val="19"/>
        </w:rPr>
      </w:pPr>
    </w:p>
    <w:p w:rsidR="00C25680" w:rsidRDefault="00F04C40">
      <w:pPr>
        <w:pStyle w:val="Textoindependiente"/>
        <w:ind w:left="217" w:right="226"/>
        <w:jc w:val="both"/>
      </w:pPr>
      <w:r>
        <w:t>VI.- Se otorgará un incentivo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la ley de la materia.</w:t>
      </w:r>
    </w:p>
    <w:p w:rsidR="00C25680" w:rsidRDefault="00C25680">
      <w:pPr>
        <w:pStyle w:val="Textoindependiente"/>
        <w:spacing w:before="7"/>
      </w:pPr>
    </w:p>
    <w:p w:rsidR="00C25680" w:rsidRDefault="00F04C40">
      <w:pPr>
        <w:pStyle w:val="Ttulo4"/>
        <w:spacing w:line="229" w:lineRule="exact"/>
        <w:ind w:right="2101"/>
      </w:pPr>
      <w:r>
        <w:t>CAPITULO SEGUNDO</w:t>
      </w:r>
    </w:p>
    <w:p w:rsidR="00C25680" w:rsidRDefault="00F04C40">
      <w:pPr>
        <w:spacing w:line="229" w:lineRule="exact"/>
        <w:ind w:left="2745"/>
        <w:rPr>
          <w:b/>
          <w:sz w:val="20"/>
        </w:rPr>
      </w:pPr>
      <w:r>
        <w:rPr>
          <w:b/>
          <w:sz w:val="20"/>
        </w:rPr>
        <w:t>DEL IMPUESTO SOBRE ADQUISICIONES DE INMUEBLES</w:t>
      </w:r>
    </w:p>
    <w:p w:rsidR="00C25680" w:rsidRDefault="00C25680">
      <w:pPr>
        <w:pStyle w:val="Textoindependiente"/>
        <w:spacing w:before="7"/>
        <w:rPr>
          <w:b/>
          <w:sz w:val="19"/>
        </w:rPr>
      </w:pPr>
    </w:p>
    <w:p w:rsidR="00C25680" w:rsidRDefault="00F04C40">
      <w:pPr>
        <w:pStyle w:val="Textoindependiente"/>
        <w:ind w:left="217" w:right="226"/>
        <w:jc w:val="both"/>
      </w:pPr>
      <w:r>
        <w:rPr>
          <w:b/>
        </w:rPr>
        <w:t xml:space="preserve">ARTICULO 3.- </w:t>
      </w:r>
      <w:r>
        <w:t>Es objeto de este impuesto, la adquisición de inmuebles que consistan en el suelo, en las construcciones o en el suelo y las construcciones adheridas a él, ubicados en el municipio de Lamadrid, Coahuila de Zaragoza, así como los derechos relacionados con los mismos a que a este capítulo se refiere. El impuesto sobre Adquisiciones de inmuebles se pagará aplicando la tasa del 3% sobre la base gravable prevista en el Código Financiero para los Municipios del Estado de Coahuila de Zaragoza.</w:t>
      </w:r>
    </w:p>
    <w:p w:rsidR="00C25680" w:rsidRDefault="00C25680">
      <w:pPr>
        <w:pStyle w:val="Textoindependiente"/>
      </w:pPr>
    </w:p>
    <w:p w:rsidR="00C25680" w:rsidRDefault="00F04C40">
      <w:pPr>
        <w:pStyle w:val="Textoindependiente"/>
        <w:ind w:left="217" w:right="216"/>
        <w:jc w:val="both"/>
      </w:pPr>
      <w:r>
        <w:t>Cuando se haga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C25680" w:rsidRDefault="00C25680">
      <w:pPr>
        <w:pStyle w:val="Textoindependiente"/>
        <w:spacing w:before="1"/>
      </w:pPr>
    </w:p>
    <w:p w:rsidR="00C25680" w:rsidRDefault="00F04C40">
      <w:pPr>
        <w:pStyle w:val="Textoindependiente"/>
        <w:ind w:left="217" w:right="214"/>
        <w:jc w:val="both"/>
      </w:pPr>
      <w: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C25680" w:rsidRDefault="00C25680">
      <w:pPr>
        <w:pStyle w:val="Textoindependiente"/>
        <w:spacing w:before="11"/>
        <w:rPr>
          <w:sz w:val="19"/>
        </w:rPr>
      </w:pPr>
    </w:p>
    <w:p w:rsidR="00C25680" w:rsidRDefault="00F04C40">
      <w:pPr>
        <w:pStyle w:val="Textoindependiente"/>
        <w:ind w:left="217" w:right="218"/>
        <w:jc w:val="both"/>
      </w:pPr>
      <w:r>
        <w:t>En las adquisiciones de inmuebles que realicen los adquirientes o posesionarios, tratándose de los programas habitacionales y de regularización de la tenencia de la tierra promovidos por las dependencias y entidades a que se refiere el párrafo anterior, la tasa aplicable será del 0%.</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2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28" name="Line 11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C3DD3B" id="Group 11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NwGVqiBAgAA&#10;mgUAAA4AAAAAAAAAAAAAAAAALgIAAGRycy9lMm9Eb2MueG1sUEsBAi0AFAAGAAgAAAAhAPrFdPLb&#10;AAAABAEAAA8AAAAAAAAAAAAAAAAA2wQAAGRycy9kb3ducmV2LnhtbFBLBQYAAAAABAAEAPMAAADj&#10;BQAAAAA=&#10;">
                <v:line id="Line 11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w10:anchorlock/>
              </v:group>
            </w:pict>
          </mc:Fallback>
        </mc:AlternateContent>
      </w:r>
    </w:p>
    <w:p w:rsidR="00C25680" w:rsidRDefault="00F04C40">
      <w:pPr>
        <w:pStyle w:val="Textoindependiente"/>
        <w:ind w:left="217"/>
      </w:pPr>
      <w:r>
        <w:t>Para efectos de este artículo, se considerará como unidad habitacional tipo popular, aquella en el que el terreno no exceda de 200 metros cuadrados y tenga una construcción inferior a 105 metros cuadrados.</w:t>
      </w:r>
    </w:p>
    <w:p w:rsidR="00C25680" w:rsidRDefault="00C25680">
      <w:pPr>
        <w:pStyle w:val="Textoindependiente"/>
        <w:spacing w:before="10"/>
        <w:rPr>
          <w:sz w:val="18"/>
        </w:rPr>
      </w:pPr>
    </w:p>
    <w:p w:rsidR="00C25680" w:rsidRDefault="00F04C40">
      <w:pPr>
        <w:pStyle w:val="Ttulo4"/>
        <w:spacing w:line="224" w:lineRule="exact"/>
        <w:ind w:right="1393"/>
      </w:pPr>
      <w:r>
        <w:t>CAPITULO TERCERO</w:t>
      </w:r>
    </w:p>
    <w:p w:rsidR="00C25680" w:rsidRDefault="00F04C40">
      <w:pPr>
        <w:spacing w:line="224" w:lineRule="exact"/>
        <w:ind w:left="2327"/>
        <w:rPr>
          <w:b/>
          <w:sz w:val="20"/>
        </w:rPr>
      </w:pPr>
      <w:r>
        <w:rPr>
          <w:b/>
          <w:sz w:val="20"/>
        </w:rPr>
        <w:t>DEL IMPUESTO SOBRE EL EJERCICIO DE ACTIVIDADES MERCANTILES</w:t>
      </w:r>
    </w:p>
    <w:p w:rsidR="00C25680" w:rsidRDefault="00C25680">
      <w:pPr>
        <w:pStyle w:val="Textoindependiente"/>
        <w:spacing w:before="9"/>
        <w:rPr>
          <w:b/>
          <w:sz w:val="18"/>
        </w:rPr>
      </w:pPr>
    </w:p>
    <w:p w:rsidR="00C25680" w:rsidRDefault="00F04C40">
      <w:pPr>
        <w:pStyle w:val="Textoindependiente"/>
        <w:ind w:left="217" w:right="223"/>
        <w:jc w:val="both"/>
      </w:pPr>
      <w:r>
        <w:rPr>
          <w:b/>
        </w:rPr>
        <w:t xml:space="preserve">ARTICULO 4.- </w:t>
      </w:r>
      <w:r>
        <w:t>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C25680" w:rsidRDefault="00C25680">
      <w:pPr>
        <w:pStyle w:val="Textoindependiente"/>
        <w:spacing w:before="11"/>
        <w:rPr>
          <w:sz w:val="19"/>
        </w:rPr>
      </w:pPr>
    </w:p>
    <w:p w:rsidR="00C25680" w:rsidRDefault="00F04C40">
      <w:pPr>
        <w:pStyle w:val="Textoindependiente"/>
        <w:ind w:left="217"/>
      </w:pPr>
      <w:r>
        <w:t>Este impuesto se pagará de acuerdo a las tasas y cuotas siguientes:</w:t>
      </w:r>
    </w:p>
    <w:p w:rsidR="00C25680" w:rsidRDefault="00C25680">
      <w:pPr>
        <w:pStyle w:val="Textoindependiente"/>
        <w:spacing w:before="1"/>
      </w:pPr>
    </w:p>
    <w:p w:rsidR="00C25680" w:rsidRDefault="00F04C40">
      <w:pPr>
        <w:pStyle w:val="Textoindependiente"/>
        <w:spacing w:line="477" w:lineRule="auto"/>
        <w:ind w:left="217" w:right="5906"/>
      </w:pPr>
      <w:r>
        <w:t>I.- Comerciantes establecidos con local fijo $ 52.00 mensual. II.- Comerciantes ambulantes:</w:t>
      </w:r>
    </w:p>
    <w:p w:rsidR="00C25680" w:rsidRDefault="00F04C40">
      <w:pPr>
        <w:pStyle w:val="Prrafodelista"/>
        <w:numPr>
          <w:ilvl w:val="0"/>
          <w:numId w:val="12"/>
        </w:numPr>
        <w:tabs>
          <w:tab w:val="left" w:pos="821"/>
        </w:tabs>
        <w:spacing w:before="4"/>
        <w:ind w:hanging="242"/>
        <w:rPr>
          <w:sz w:val="20"/>
        </w:rPr>
      </w:pPr>
      <w:r>
        <w:rPr>
          <w:sz w:val="20"/>
        </w:rPr>
        <w:t>Que expendan habitualmente en la vía pública, mercancía que no sea para consumo humano $ 58.50</w:t>
      </w:r>
      <w:r>
        <w:rPr>
          <w:spacing w:val="1"/>
          <w:sz w:val="20"/>
        </w:rPr>
        <w:t xml:space="preserve"> </w:t>
      </w:r>
      <w:r>
        <w:rPr>
          <w:sz w:val="20"/>
        </w:rPr>
        <w:t>mensual.</w:t>
      </w:r>
    </w:p>
    <w:p w:rsidR="00C25680" w:rsidRDefault="00F04C40">
      <w:pPr>
        <w:pStyle w:val="Prrafodelista"/>
        <w:numPr>
          <w:ilvl w:val="0"/>
          <w:numId w:val="12"/>
        </w:numPr>
        <w:tabs>
          <w:tab w:val="left" w:pos="821"/>
        </w:tabs>
        <w:ind w:hanging="242"/>
        <w:rPr>
          <w:sz w:val="20"/>
        </w:rPr>
      </w:pPr>
      <w:r>
        <w:rPr>
          <w:sz w:val="20"/>
        </w:rPr>
        <w:t>Que expendan habitualmente en la vía pública mercancía para consumo</w:t>
      </w:r>
      <w:r>
        <w:rPr>
          <w:spacing w:val="2"/>
          <w:sz w:val="20"/>
        </w:rPr>
        <w:t xml:space="preserve"> </w:t>
      </w:r>
      <w:r>
        <w:rPr>
          <w:sz w:val="20"/>
        </w:rPr>
        <w:t>humano:</w:t>
      </w:r>
    </w:p>
    <w:p w:rsidR="00C25680" w:rsidRDefault="00F04C40">
      <w:pPr>
        <w:pStyle w:val="Prrafodelista"/>
        <w:numPr>
          <w:ilvl w:val="1"/>
          <w:numId w:val="12"/>
        </w:numPr>
        <w:tabs>
          <w:tab w:val="left" w:pos="1358"/>
        </w:tabs>
        <w:spacing w:before="1" w:line="229" w:lineRule="exact"/>
        <w:rPr>
          <w:sz w:val="20"/>
        </w:rPr>
      </w:pPr>
      <w:r>
        <w:rPr>
          <w:sz w:val="20"/>
        </w:rPr>
        <w:t>Por aguas frescas, frutas y rebanados, dulces y otros $ 40.00</w:t>
      </w:r>
      <w:r>
        <w:rPr>
          <w:spacing w:val="-1"/>
          <w:sz w:val="20"/>
        </w:rPr>
        <w:t xml:space="preserve"> </w:t>
      </w:r>
      <w:r>
        <w:rPr>
          <w:sz w:val="20"/>
        </w:rPr>
        <w:t>mensual.</w:t>
      </w:r>
    </w:p>
    <w:p w:rsidR="00C25680" w:rsidRDefault="00F04C40">
      <w:pPr>
        <w:pStyle w:val="Prrafodelista"/>
        <w:numPr>
          <w:ilvl w:val="1"/>
          <w:numId w:val="12"/>
        </w:numPr>
        <w:tabs>
          <w:tab w:val="left" w:pos="1358"/>
        </w:tabs>
        <w:spacing w:line="229" w:lineRule="exact"/>
        <w:rPr>
          <w:sz w:val="20"/>
        </w:rPr>
      </w:pPr>
      <w:r>
        <w:rPr>
          <w:sz w:val="20"/>
        </w:rPr>
        <w:t>Por alimentos preparados, tales como tortas, tacos, lonches y similares $ 40.00</w:t>
      </w:r>
      <w:r>
        <w:rPr>
          <w:spacing w:val="-7"/>
          <w:sz w:val="20"/>
        </w:rPr>
        <w:t xml:space="preserve"> </w:t>
      </w:r>
      <w:r>
        <w:rPr>
          <w:sz w:val="20"/>
        </w:rPr>
        <w:t>mensual</w:t>
      </w:r>
    </w:p>
    <w:p w:rsidR="00C25680" w:rsidRDefault="00F04C40">
      <w:pPr>
        <w:pStyle w:val="Prrafodelista"/>
        <w:numPr>
          <w:ilvl w:val="1"/>
          <w:numId w:val="12"/>
        </w:numPr>
        <w:tabs>
          <w:tab w:val="left" w:pos="1358"/>
        </w:tabs>
        <w:rPr>
          <w:sz w:val="20"/>
        </w:rPr>
      </w:pPr>
      <w:r>
        <w:rPr>
          <w:sz w:val="20"/>
        </w:rPr>
        <w:t>Se cobrará $ 40.00 por permiso de venta ambulante de tortillas y agua de garrafón</w:t>
      </w:r>
      <w:r>
        <w:rPr>
          <w:spacing w:val="-11"/>
          <w:sz w:val="20"/>
        </w:rPr>
        <w:t xml:space="preserve"> </w:t>
      </w:r>
      <w:r>
        <w:rPr>
          <w:sz w:val="20"/>
        </w:rPr>
        <w:t>mensual.</w:t>
      </w:r>
    </w:p>
    <w:p w:rsidR="00C25680" w:rsidRDefault="00F04C40">
      <w:pPr>
        <w:pStyle w:val="Prrafodelista"/>
        <w:numPr>
          <w:ilvl w:val="1"/>
          <w:numId w:val="12"/>
        </w:numPr>
        <w:tabs>
          <w:tab w:val="left" w:pos="1358"/>
        </w:tabs>
        <w:spacing w:before="1"/>
        <w:ind w:left="1427" w:right="222" w:hanging="360"/>
        <w:rPr>
          <w:sz w:val="20"/>
        </w:rPr>
      </w:pPr>
      <w:r>
        <w:rPr>
          <w:sz w:val="20"/>
        </w:rPr>
        <w:t>Se cobrarán $ 117.00 por día por la venta de flores y alimentos los días 1 y 2 de noviembre en el terreno junto al Panteón</w:t>
      </w:r>
      <w:r>
        <w:rPr>
          <w:spacing w:val="-2"/>
          <w:sz w:val="20"/>
        </w:rPr>
        <w:t xml:space="preserve"> </w:t>
      </w:r>
      <w:r>
        <w:rPr>
          <w:sz w:val="20"/>
        </w:rPr>
        <w:t>Municipal.</w:t>
      </w:r>
    </w:p>
    <w:p w:rsidR="00C25680" w:rsidRDefault="00F04C40">
      <w:pPr>
        <w:pStyle w:val="Prrafodelista"/>
        <w:numPr>
          <w:ilvl w:val="0"/>
          <w:numId w:val="12"/>
        </w:numPr>
        <w:tabs>
          <w:tab w:val="left" w:pos="821"/>
        </w:tabs>
        <w:ind w:hanging="242"/>
        <w:rPr>
          <w:sz w:val="20"/>
        </w:rPr>
      </w:pPr>
      <w:r>
        <w:rPr>
          <w:sz w:val="20"/>
        </w:rPr>
        <w:t>Que expendan habitualmente en puestos semifijos $ 47.00</w:t>
      </w:r>
      <w:r>
        <w:rPr>
          <w:spacing w:val="-2"/>
          <w:sz w:val="20"/>
        </w:rPr>
        <w:t xml:space="preserve"> </w:t>
      </w:r>
      <w:r>
        <w:rPr>
          <w:sz w:val="20"/>
        </w:rPr>
        <w:t>mensual.</w:t>
      </w:r>
    </w:p>
    <w:p w:rsidR="00C25680" w:rsidRDefault="00F04C40">
      <w:pPr>
        <w:pStyle w:val="Prrafodelista"/>
        <w:numPr>
          <w:ilvl w:val="0"/>
          <w:numId w:val="12"/>
        </w:numPr>
        <w:tabs>
          <w:tab w:val="left" w:pos="821"/>
        </w:tabs>
        <w:spacing w:before="1" w:line="229" w:lineRule="exact"/>
        <w:ind w:hanging="242"/>
        <w:rPr>
          <w:sz w:val="20"/>
        </w:rPr>
      </w:pPr>
      <w:r>
        <w:rPr>
          <w:sz w:val="20"/>
        </w:rPr>
        <w:t>Que expendan habitualmente en puestos fijos $ 58.50 mensual.</w:t>
      </w:r>
    </w:p>
    <w:p w:rsidR="00C25680" w:rsidRDefault="00F04C40">
      <w:pPr>
        <w:pStyle w:val="Prrafodelista"/>
        <w:numPr>
          <w:ilvl w:val="0"/>
          <w:numId w:val="12"/>
        </w:numPr>
        <w:tabs>
          <w:tab w:val="left" w:pos="821"/>
        </w:tabs>
        <w:spacing w:line="229" w:lineRule="exact"/>
        <w:ind w:hanging="242"/>
        <w:rPr>
          <w:sz w:val="20"/>
        </w:rPr>
      </w:pPr>
      <w:r>
        <w:rPr>
          <w:sz w:val="20"/>
        </w:rPr>
        <w:t>Comerciantes eventuales que expendan las mercancías citadas en los numerales anteriores $ 142.00</w:t>
      </w:r>
      <w:r>
        <w:rPr>
          <w:spacing w:val="-4"/>
          <w:sz w:val="20"/>
        </w:rPr>
        <w:t xml:space="preserve"> </w:t>
      </w:r>
      <w:r>
        <w:rPr>
          <w:sz w:val="20"/>
        </w:rPr>
        <w:t>diarios</w:t>
      </w:r>
    </w:p>
    <w:p w:rsidR="00C25680" w:rsidRDefault="00F04C40">
      <w:pPr>
        <w:pStyle w:val="Prrafodelista"/>
        <w:numPr>
          <w:ilvl w:val="0"/>
          <w:numId w:val="12"/>
        </w:numPr>
        <w:tabs>
          <w:tab w:val="left" w:pos="821"/>
        </w:tabs>
        <w:ind w:hanging="242"/>
        <w:rPr>
          <w:sz w:val="20"/>
        </w:rPr>
      </w:pPr>
      <w:r>
        <w:rPr>
          <w:sz w:val="20"/>
        </w:rPr>
        <w:t>Tianguis, Mercados Rodantes y otros $ 58.50 diarios.</w:t>
      </w:r>
    </w:p>
    <w:p w:rsidR="00C25680" w:rsidRDefault="00F04C40">
      <w:pPr>
        <w:pStyle w:val="Prrafodelista"/>
        <w:numPr>
          <w:ilvl w:val="0"/>
          <w:numId w:val="12"/>
        </w:numPr>
        <w:tabs>
          <w:tab w:val="left" w:pos="821"/>
        </w:tabs>
        <w:spacing w:before="1"/>
        <w:ind w:hanging="242"/>
        <w:rPr>
          <w:sz w:val="20"/>
        </w:rPr>
      </w:pPr>
      <w:r>
        <w:rPr>
          <w:sz w:val="20"/>
        </w:rPr>
        <w:t>En Ferias, Fiestas, Verbenas y otros $ 82.50 diarios.</w:t>
      </w:r>
    </w:p>
    <w:p w:rsidR="00C25680" w:rsidRDefault="00C25680">
      <w:pPr>
        <w:pStyle w:val="Textoindependiente"/>
        <w:spacing w:before="2"/>
        <w:rPr>
          <w:sz w:val="19"/>
        </w:rPr>
      </w:pPr>
    </w:p>
    <w:p w:rsidR="00C25680" w:rsidRDefault="00F04C40">
      <w:pPr>
        <w:pStyle w:val="Textoindependiente"/>
        <w:ind w:left="217" w:right="219"/>
        <w:jc w:val="both"/>
      </w:pPr>
      <w:r>
        <w:t>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w:t>
      </w:r>
    </w:p>
    <w:p w:rsidR="00C25680" w:rsidRDefault="00C25680">
      <w:pPr>
        <w:pStyle w:val="Textoindependiente"/>
        <w:spacing w:before="10"/>
        <w:rPr>
          <w:sz w:val="19"/>
        </w:rPr>
      </w:pPr>
    </w:p>
    <w:p w:rsidR="00C25680" w:rsidRDefault="00F04C40">
      <w:pPr>
        <w:pStyle w:val="Textoindependiente"/>
        <w:ind w:left="217"/>
        <w:jc w:val="both"/>
      </w:pPr>
      <w:r>
        <w:t>III.- Comerciantes ubicados en la vía pública que expendan mercancías que no sean de naturaleza animal o vegetal:</w:t>
      </w:r>
    </w:p>
    <w:p w:rsidR="00C25680" w:rsidRDefault="00C25680">
      <w:pPr>
        <w:pStyle w:val="Textoindependiente"/>
        <w:spacing w:before="1"/>
      </w:pPr>
    </w:p>
    <w:p w:rsidR="00C25680" w:rsidRDefault="00F04C40">
      <w:pPr>
        <w:pStyle w:val="Prrafodelista"/>
        <w:numPr>
          <w:ilvl w:val="0"/>
          <w:numId w:val="11"/>
        </w:numPr>
        <w:tabs>
          <w:tab w:val="left" w:pos="821"/>
        </w:tabs>
        <w:ind w:hanging="242"/>
        <w:rPr>
          <w:sz w:val="20"/>
        </w:rPr>
      </w:pPr>
      <w:r>
        <w:rPr>
          <w:sz w:val="20"/>
        </w:rPr>
        <w:t>Por cada $ 34.00 el valor de la mercancía y hasta $118.00, una cuota diaria de</w:t>
      </w:r>
      <w:r>
        <w:rPr>
          <w:spacing w:val="1"/>
          <w:sz w:val="20"/>
        </w:rPr>
        <w:t xml:space="preserve"> </w:t>
      </w:r>
      <w:r>
        <w:rPr>
          <w:sz w:val="20"/>
        </w:rPr>
        <w:t>$2.00.</w:t>
      </w:r>
    </w:p>
    <w:p w:rsidR="00C25680" w:rsidRDefault="00F04C40">
      <w:pPr>
        <w:pStyle w:val="Prrafodelista"/>
        <w:numPr>
          <w:ilvl w:val="0"/>
          <w:numId w:val="11"/>
        </w:numPr>
        <w:tabs>
          <w:tab w:val="left" w:pos="821"/>
        </w:tabs>
        <w:spacing w:before="1"/>
        <w:ind w:hanging="242"/>
        <w:rPr>
          <w:sz w:val="20"/>
        </w:rPr>
      </w:pPr>
      <w:r>
        <w:rPr>
          <w:sz w:val="20"/>
        </w:rPr>
        <w:t>Cuando el valor de la mercancía exceda de $118.00, una cuota de $3.00</w:t>
      </w:r>
      <w:r>
        <w:rPr>
          <w:spacing w:val="-4"/>
          <w:sz w:val="20"/>
        </w:rPr>
        <w:t xml:space="preserve"> </w:t>
      </w:r>
      <w:r>
        <w:rPr>
          <w:sz w:val="20"/>
        </w:rPr>
        <w:t>diarios.</w:t>
      </w:r>
    </w:p>
    <w:p w:rsidR="00C25680" w:rsidRDefault="00F04C40">
      <w:pPr>
        <w:pStyle w:val="Prrafodelista"/>
        <w:numPr>
          <w:ilvl w:val="0"/>
          <w:numId w:val="11"/>
        </w:numPr>
        <w:tabs>
          <w:tab w:val="left" w:pos="821"/>
        </w:tabs>
        <w:spacing w:line="229" w:lineRule="exact"/>
        <w:ind w:hanging="242"/>
        <w:rPr>
          <w:sz w:val="20"/>
        </w:rPr>
      </w:pPr>
      <w:r>
        <w:rPr>
          <w:sz w:val="20"/>
        </w:rPr>
        <w:t>Cuando se utilicen carros de mano o de tracción animal, se sujetarán a las tarifas señaladas en los numerales</w:t>
      </w:r>
      <w:r>
        <w:rPr>
          <w:spacing w:val="-18"/>
          <w:sz w:val="20"/>
        </w:rPr>
        <w:t xml:space="preserve"> </w:t>
      </w:r>
      <w:r>
        <w:rPr>
          <w:sz w:val="20"/>
        </w:rPr>
        <w:t>anteriores.</w:t>
      </w:r>
    </w:p>
    <w:p w:rsidR="00C25680" w:rsidRDefault="00F04C40">
      <w:pPr>
        <w:pStyle w:val="Prrafodelista"/>
        <w:numPr>
          <w:ilvl w:val="0"/>
          <w:numId w:val="11"/>
        </w:numPr>
        <w:tabs>
          <w:tab w:val="left" w:pos="821"/>
        </w:tabs>
        <w:spacing w:line="229" w:lineRule="exact"/>
        <w:ind w:hanging="242"/>
        <w:rPr>
          <w:sz w:val="20"/>
        </w:rPr>
      </w:pPr>
      <w:r>
        <w:rPr>
          <w:sz w:val="20"/>
        </w:rPr>
        <w:t>$32.00 diario por lote, cuando son comerciantes que se establecen en la vía pública o plaza</w:t>
      </w:r>
      <w:r>
        <w:rPr>
          <w:spacing w:val="-9"/>
          <w:sz w:val="20"/>
        </w:rPr>
        <w:t xml:space="preserve"> </w:t>
      </w:r>
      <w:r>
        <w:rPr>
          <w:sz w:val="20"/>
        </w:rPr>
        <w:t>principal.</w:t>
      </w:r>
    </w:p>
    <w:p w:rsidR="00C25680" w:rsidRDefault="00F04C40">
      <w:pPr>
        <w:pStyle w:val="Prrafodelista"/>
        <w:numPr>
          <w:ilvl w:val="0"/>
          <w:numId w:val="11"/>
        </w:numPr>
        <w:tabs>
          <w:tab w:val="left" w:pos="821"/>
        </w:tabs>
        <w:spacing w:before="1"/>
        <w:ind w:hanging="242"/>
        <w:rPr>
          <w:sz w:val="20"/>
        </w:rPr>
      </w:pPr>
      <w:r>
        <w:rPr>
          <w:sz w:val="20"/>
        </w:rPr>
        <w:t>Comerciantes ambulantes que realicen sus actividades comerciales dentro del municipio $13.50 por</w:t>
      </w:r>
      <w:r>
        <w:rPr>
          <w:spacing w:val="-9"/>
          <w:sz w:val="20"/>
        </w:rPr>
        <w:t xml:space="preserve"> </w:t>
      </w:r>
      <w:r>
        <w:rPr>
          <w:sz w:val="20"/>
        </w:rPr>
        <w:t>día.</w:t>
      </w:r>
    </w:p>
    <w:p w:rsidR="00C25680" w:rsidRDefault="00F04C40">
      <w:pPr>
        <w:pStyle w:val="Prrafodelista"/>
        <w:numPr>
          <w:ilvl w:val="0"/>
          <w:numId w:val="11"/>
        </w:numPr>
        <w:tabs>
          <w:tab w:val="left" w:pos="821"/>
        </w:tabs>
        <w:ind w:left="938" w:right="223" w:hanging="360"/>
        <w:jc w:val="both"/>
        <w:rPr>
          <w:sz w:val="20"/>
        </w:rPr>
      </w:pPr>
      <w:r>
        <w:rPr>
          <w:sz w:val="20"/>
        </w:rPr>
        <w:t>Permiso para la comercialización de la nuez. Las personas que realicen esta actividad comercial dentro del Municipio, consiste en comprar nuez a los productores, para su vez ellos comercializarla en otros Municipios, deberán pagar una cuota de $ 204.00 por tonelada de nuez que compren.</w:t>
      </w:r>
    </w:p>
    <w:p w:rsidR="00C25680" w:rsidRDefault="00F04C40">
      <w:pPr>
        <w:pStyle w:val="Prrafodelista"/>
        <w:numPr>
          <w:ilvl w:val="0"/>
          <w:numId w:val="11"/>
        </w:numPr>
        <w:tabs>
          <w:tab w:val="left" w:pos="821"/>
        </w:tabs>
        <w:spacing w:before="1"/>
        <w:ind w:left="938" w:right="230" w:hanging="360"/>
        <w:rPr>
          <w:sz w:val="20"/>
        </w:rPr>
      </w:pPr>
      <w:r>
        <w:rPr>
          <w:sz w:val="20"/>
        </w:rPr>
        <w:t>Permiso para la comercialización de la flor pagarán una cuota de $65.00 por camión y $40.00 por camioneta, las personas que compren para a su vez venderla en otro</w:t>
      </w:r>
      <w:r>
        <w:rPr>
          <w:spacing w:val="-1"/>
          <w:sz w:val="20"/>
        </w:rPr>
        <w:t xml:space="preserve"> </w:t>
      </w:r>
      <w:r>
        <w:rPr>
          <w:sz w:val="20"/>
        </w:rPr>
        <w:t>lugar.</w:t>
      </w:r>
    </w:p>
    <w:p w:rsidR="00C25680" w:rsidRDefault="00F04C40">
      <w:pPr>
        <w:pStyle w:val="Prrafodelista"/>
        <w:numPr>
          <w:ilvl w:val="0"/>
          <w:numId w:val="11"/>
        </w:numPr>
        <w:tabs>
          <w:tab w:val="left" w:pos="821"/>
        </w:tabs>
        <w:spacing w:line="228" w:lineRule="exact"/>
        <w:ind w:hanging="242"/>
        <w:rPr>
          <w:sz w:val="20"/>
        </w:rPr>
      </w:pPr>
      <w:r>
        <w:rPr>
          <w:sz w:val="20"/>
        </w:rPr>
        <w:t>Comerciantes que utilicen puestos y tianguis, pagarán una cuota diaria de</w:t>
      </w:r>
      <w:r>
        <w:rPr>
          <w:spacing w:val="-5"/>
          <w:sz w:val="20"/>
        </w:rPr>
        <w:t xml:space="preserve"> </w:t>
      </w:r>
      <w:r>
        <w:rPr>
          <w:sz w:val="20"/>
        </w:rPr>
        <w:t>$12.50</w:t>
      </w:r>
    </w:p>
    <w:p w:rsidR="00C25680" w:rsidRDefault="00C25680">
      <w:pPr>
        <w:pStyle w:val="Textoindependiente"/>
        <w:spacing w:before="8"/>
        <w:rPr>
          <w:sz w:val="19"/>
        </w:rPr>
      </w:pPr>
    </w:p>
    <w:p w:rsidR="00C25680" w:rsidRDefault="00F04C40">
      <w:pPr>
        <w:pStyle w:val="Ttulo4"/>
        <w:ind w:right="1741"/>
      </w:pPr>
      <w:r>
        <w:t>CAPITULO CUARTO</w:t>
      </w:r>
    </w:p>
    <w:p w:rsidR="00C25680" w:rsidRDefault="00F04C40">
      <w:pPr>
        <w:spacing w:before="1"/>
        <w:ind w:left="2378"/>
        <w:rPr>
          <w:b/>
          <w:sz w:val="20"/>
        </w:rPr>
      </w:pPr>
      <w:r>
        <w:rPr>
          <w:b/>
          <w:sz w:val="20"/>
        </w:rPr>
        <w:t>DEL IMPUESTO SOBRE ESPECTACULOS Y DIVERSIONES PÚBLICAS</w:t>
      </w:r>
    </w:p>
    <w:p w:rsidR="00C25680" w:rsidRDefault="00C25680">
      <w:pPr>
        <w:pStyle w:val="Textoindependiente"/>
        <w:spacing w:before="5"/>
        <w:rPr>
          <w:b/>
          <w:sz w:val="19"/>
        </w:rPr>
      </w:pPr>
    </w:p>
    <w:p w:rsidR="00C25680" w:rsidRDefault="00F04C40">
      <w:pPr>
        <w:pStyle w:val="Textoindependiente"/>
        <w:ind w:left="217" w:right="241"/>
      </w:pPr>
      <w:r>
        <w:rPr>
          <w:b/>
        </w:rPr>
        <w:t xml:space="preserve">ARTICULO 5.- </w:t>
      </w:r>
      <w:r>
        <w:t>Es objeto de este impuesto la realización de espectáculos y diversiones públicas no gravadas por el Impuesto al Valor Agregado, se pagará de conformidad a los conceptos, tasas y cuotas siguientes:</w:t>
      </w:r>
    </w:p>
    <w:p w:rsidR="00C25680" w:rsidRDefault="00C25680">
      <w:pPr>
        <w:pStyle w:val="Textoindependiente"/>
        <w:spacing w:before="1"/>
      </w:pPr>
    </w:p>
    <w:p w:rsidR="00C25680" w:rsidRDefault="00F04C40">
      <w:pPr>
        <w:pStyle w:val="Textoindependiente"/>
        <w:tabs>
          <w:tab w:val="left" w:pos="3097"/>
        </w:tabs>
        <w:ind w:left="217" w:right="5828"/>
      </w:pPr>
      <w:r>
        <w:t>I.- Funciones de Circo</w:t>
      </w:r>
      <w:r>
        <w:rPr>
          <w:spacing w:val="-4"/>
        </w:rPr>
        <w:t xml:space="preserve"> </w:t>
      </w:r>
      <w:r>
        <w:t>y</w:t>
      </w:r>
      <w:r>
        <w:rPr>
          <w:spacing w:val="-4"/>
        </w:rPr>
        <w:t xml:space="preserve"> </w:t>
      </w:r>
      <w:r>
        <w:t>Carpas</w:t>
      </w:r>
      <w:r>
        <w:tab/>
        <w:t>4% sobre ingresos brutos. II.- Funciones</w:t>
      </w:r>
      <w:r>
        <w:rPr>
          <w:spacing w:val="-5"/>
        </w:rPr>
        <w:t xml:space="preserve"> </w:t>
      </w:r>
      <w:r>
        <w:t>de</w:t>
      </w:r>
      <w:r>
        <w:rPr>
          <w:spacing w:val="-1"/>
        </w:rPr>
        <w:t xml:space="preserve"> </w:t>
      </w:r>
      <w:r>
        <w:t>Teatro</w:t>
      </w:r>
      <w:r>
        <w:tab/>
        <w:t>4% sobre ingresos</w:t>
      </w:r>
      <w:r>
        <w:rPr>
          <w:spacing w:val="-12"/>
        </w:rPr>
        <w:t xml:space="preserve"> </w:t>
      </w:r>
      <w:r>
        <w:t>brutos.</w:t>
      </w:r>
    </w:p>
    <w:p w:rsidR="00C25680" w:rsidRDefault="00F04C40">
      <w:pPr>
        <w:pStyle w:val="Textoindependiente"/>
        <w:tabs>
          <w:tab w:val="left" w:pos="3098"/>
          <w:tab w:val="left" w:pos="3170"/>
        </w:tabs>
        <w:ind w:left="217" w:right="1580"/>
      </w:pPr>
      <w:r>
        <w:t>III.-Carreras</w:t>
      </w:r>
      <w:r>
        <w:rPr>
          <w:spacing w:val="-3"/>
        </w:rPr>
        <w:t xml:space="preserve"> </w:t>
      </w:r>
      <w:r>
        <w:t>de</w:t>
      </w:r>
      <w:r>
        <w:rPr>
          <w:spacing w:val="-1"/>
        </w:rPr>
        <w:t xml:space="preserve"> </w:t>
      </w:r>
      <w:r>
        <w:t>Caballos</w:t>
      </w:r>
      <w:r>
        <w:tab/>
        <w:t>7% sobre ingresos brutos, Previa autorización de la Secretaria de Gobernación. IV.-Bailes con fines</w:t>
      </w:r>
      <w:r>
        <w:rPr>
          <w:spacing w:val="-6"/>
        </w:rPr>
        <w:t xml:space="preserve"> </w:t>
      </w:r>
      <w:r>
        <w:t>de</w:t>
      </w:r>
      <w:r>
        <w:rPr>
          <w:spacing w:val="-2"/>
        </w:rPr>
        <w:t xml:space="preserve"> </w:t>
      </w:r>
      <w:r>
        <w:t>lucro</w:t>
      </w:r>
      <w:r>
        <w:tab/>
      </w:r>
      <w:r>
        <w:tab/>
        <w:t>7% sobre ingresos</w:t>
      </w:r>
      <w:r>
        <w:rPr>
          <w:spacing w:val="-2"/>
        </w:rPr>
        <w:t xml:space="preserve"> </w:t>
      </w:r>
      <w:r>
        <w:t>brutos.</w:t>
      </w:r>
    </w:p>
    <w:p w:rsidR="00C25680" w:rsidRDefault="00F04C40">
      <w:pPr>
        <w:pStyle w:val="Textoindependiente"/>
        <w:ind w:left="217"/>
      </w:pPr>
      <w:r>
        <w:t>V.- Bailes particulares de $ 58.50 en los casos de que el Baile Particular sea organizado con objeto de recabar fondos para fines de beneficencia o de carácter familiar, no se realizará cobro alguno. Con fines de lucro se pagará $ 24.00 por evento.</w:t>
      </w:r>
    </w:p>
    <w:p w:rsidR="00C25680" w:rsidRDefault="00F04C40">
      <w:pPr>
        <w:pStyle w:val="Textoindependiente"/>
        <w:tabs>
          <w:tab w:val="left" w:pos="3514"/>
        </w:tabs>
        <w:ind w:left="217" w:right="5283"/>
      </w:pPr>
      <w:r>
        <w:t>VI.-</w:t>
      </w:r>
      <w:r>
        <w:rPr>
          <w:spacing w:val="-3"/>
        </w:rPr>
        <w:t xml:space="preserve"> </w:t>
      </w:r>
      <w:r>
        <w:t>Ferias</w:t>
      </w:r>
      <w:r>
        <w:tab/>
        <w:t>4% sobre el ingreso bruto VII.- Charreadas</w:t>
      </w:r>
      <w:r>
        <w:rPr>
          <w:spacing w:val="-3"/>
        </w:rPr>
        <w:t xml:space="preserve"> </w:t>
      </w:r>
      <w:r>
        <w:t>y</w:t>
      </w:r>
      <w:r>
        <w:rPr>
          <w:spacing w:val="-4"/>
        </w:rPr>
        <w:t xml:space="preserve"> </w:t>
      </w:r>
      <w:r>
        <w:t>Jaripeos</w:t>
      </w:r>
      <w:r>
        <w:tab/>
        <w:t>10% sobre el ingreso</w:t>
      </w:r>
      <w:r>
        <w:rPr>
          <w:spacing w:val="-11"/>
        </w:rPr>
        <w:t xml:space="preserve"> </w:t>
      </w:r>
      <w:r>
        <w:t>bruto.</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25"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26" name="Line 11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614101" id="Group 11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ChZpOnfwIAAJoF&#10;AAAOAAAAAAAAAAAAAAAAAC4CAABkcnMvZTJvRG9jLnhtbFBLAQItABQABgAIAAAAIQD6xXTy2wAA&#10;AAQBAAAPAAAAAAAAAAAAAAAAANkEAABkcnMvZG93bnJldi54bWxQSwUGAAAAAAQABADzAAAA4QUA&#10;AAAA&#10;">
                <v:line id="Line 11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w10:anchorlock/>
              </v:group>
            </w:pict>
          </mc:Fallback>
        </mc:AlternateContent>
      </w:r>
    </w:p>
    <w:p w:rsidR="00C25680" w:rsidRDefault="00F04C40">
      <w:pPr>
        <w:pStyle w:val="Textoindependiente"/>
        <w:tabs>
          <w:tab w:val="left" w:pos="3630"/>
        </w:tabs>
        <w:ind w:left="217" w:right="5308"/>
      </w:pPr>
      <w:r>
        <w:t>VIII.-</w:t>
      </w:r>
      <w:r>
        <w:rPr>
          <w:spacing w:val="-4"/>
        </w:rPr>
        <w:t xml:space="preserve"> </w:t>
      </w:r>
      <w:r>
        <w:t>Evento</w:t>
      </w:r>
      <w:r>
        <w:rPr>
          <w:spacing w:val="-1"/>
        </w:rPr>
        <w:t xml:space="preserve"> </w:t>
      </w:r>
      <w:r>
        <w:t>Deportivos</w:t>
      </w:r>
      <w:r>
        <w:tab/>
        <w:t>5% sobre ingresos brutos. IX.- Eventos culturales, se pagarán sobre el</w:t>
      </w:r>
      <w:r>
        <w:rPr>
          <w:spacing w:val="-6"/>
        </w:rPr>
        <w:t xml:space="preserve"> </w:t>
      </w:r>
      <w:r>
        <w:t>0%</w:t>
      </w:r>
    </w:p>
    <w:p w:rsidR="00C25680" w:rsidRDefault="00F04C40">
      <w:pPr>
        <w:pStyle w:val="Textoindependiente"/>
        <w:tabs>
          <w:tab w:val="left" w:pos="3474"/>
        </w:tabs>
        <w:spacing w:before="1"/>
        <w:ind w:left="217" w:right="5464"/>
      </w:pPr>
      <w:r>
        <w:t>X.-</w:t>
      </w:r>
      <w:r>
        <w:rPr>
          <w:spacing w:val="-3"/>
        </w:rPr>
        <w:t xml:space="preserve"> </w:t>
      </w:r>
      <w:r>
        <w:t>Presentaciones</w:t>
      </w:r>
      <w:r>
        <w:rPr>
          <w:spacing w:val="-3"/>
        </w:rPr>
        <w:t xml:space="preserve"> </w:t>
      </w:r>
      <w:r>
        <w:t>artísticas</w:t>
      </w:r>
      <w:r>
        <w:tab/>
        <w:t>7% sobre ingresos brutos. XI.- Funciones de box, lucha libre y otros 5% sobre ingreso</w:t>
      </w:r>
      <w:r>
        <w:rPr>
          <w:spacing w:val="-23"/>
        </w:rPr>
        <w:t xml:space="preserve"> </w:t>
      </w:r>
      <w:r>
        <w:t>bruto</w:t>
      </w:r>
    </w:p>
    <w:p w:rsidR="00C25680" w:rsidRDefault="00F04C40">
      <w:pPr>
        <w:pStyle w:val="Textoindependiente"/>
        <w:spacing w:before="1"/>
        <w:ind w:left="217" w:right="3369"/>
      </w:pPr>
      <w:r>
        <w:t>XII.- Billares; por mesa de billar instalada $64.00 mensual, sin venta de bebidas alcohólicas. En donde se expendan bebidas alcohólicas $ 128.50.</w:t>
      </w:r>
    </w:p>
    <w:p w:rsidR="00C25680" w:rsidRDefault="00F04C40">
      <w:pPr>
        <w:pStyle w:val="Textoindependiente"/>
        <w:spacing w:line="228" w:lineRule="exact"/>
        <w:ind w:left="217"/>
      </w:pPr>
      <w:r>
        <w:t>XIII.- Salones con Rockolas y/o aparatos musicales, donde se expendan bebidas alcohólicas $ 128.50</w:t>
      </w:r>
    </w:p>
    <w:p w:rsidR="00C25680" w:rsidRDefault="00F04C40">
      <w:pPr>
        <w:pStyle w:val="Textoindependiente"/>
        <w:ind w:left="217"/>
      </w:pPr>
      <w:r>
        <w:t>XIV.- Eventos donde participen Orquestas, Conjuntos o Grupos Similares Locales, pagarán el 4% del monto del contrato. Los Foráneos, pagarán un 4% sobre contrato, en éste caso, el contratante será responsable solidario del pago del impuesto.</w:t>
      </w:r>
    </w:p>
    <w:p w:rsidR="00C25680" w:rsidRDefault="00F04C40">
      <w:pPr>
        <w:pStyle w:val="Textoindependiente"/>
        <w:spacing w:before="1"/>
        <w:ind w:left="315"/>
      </w:pPr>
      <w:r>
        <w:t>XV.- En evento cuando se sustituya la música, solista o artistas, pagarán 5% de la cantidad que, reciba según el contrato, será responsable solidario el pago del impuesto.</w:t>
      </w:r>
    </w:p>
    <w:p w:rsidR="00C25680" w:rsidRDefault="00F04C40">
      <w:pPr>
        <w:pStyle w:val="Textoindependiente"/>
        <w:ind w:left="315" w:right="610"/>
      </w:pPr>
      <w:r>
        <w:t>XVI.- Conjunto, grupos musicales, solistas o artistas, pagarán el 5% de la cantidad recibida según contrato, haciéndose solidariamente responsable del pago del impuesto los contratantes.</w:t>
      </w:r>
    </w:p>
    <w:p w:rsidR="00C25680" w:rsidRDefault="00C25680">
      <w:pPr>
        <w:pStyle w:val="Textoindependiente"/>
        <w:spacing w:before="4"/>
      </w:pPr>
    </w:p>
    <w:p w:rsidR="00C25680" w:rsidRDefault="00F04C40">
      <w:pPr>
        <w:pStyle w:val="Ttulo4"/>
        <w:spacing w:before="1"/>
        <w:ind w:right="2003"/>
      </w:pPr>
      <w:r>
        <w:t>CAPITULO QUINTO</w:t>
      </w:r>
    </w:p>
    <w:p w:rsidR="00C25680" w:rsidRDefault="00F04C40">
      <w:pPr>
        <w:ind w:left="2932"/>
        <w:rPr>
          <w:b/>
          <w:sz w:val="20"/>
        </w:rPr>
      </w:pPr>
      <w:r>
        <w:rPr>
          <w:b/>
          <w:sz w:val="20"/>
        </w:rPr>
        <w:t>DEL IMPUESTO SOBRE LOTERIAS, RIFAS Y SORTEOS</w:t>
      </w:r>
    </w:p>
    <w:p w:rsidR="00C25680" w:rsidRDefault="00C25680">
      <w:pPr>
        <w:pStyle w:val="Textoindependiente"/>
        <w:spacing w:before="5"/>
        <w:rPr>
          <w:b/>
          <w:sz w:val="19"/>
        </w:rPr>
      </w:pPr>
    </w:p>
    <w:p w:rsidR="00C25680" w:rsidRDefault="00F04C40">
      <w:pPr>
        <w:pStyle w:val="Textoindependiente"/>
        <w:ind w:left="315" w:right="216"/>
        <w:jc w:val="both"/>
      </w:pPr>
      <w:r>
        <w:rPr>
          <w:b/>
        </w:rPr>
        <w:t xml:space="preserve">ARTICULO 6.- </w:t>
      </w:r>
      <w:r>
        <w:t>Es objeto de este impuesto la realización o explotación de loterías, rifas y sorteos o juegos permitidos y autorizados conforme a la Ley Federal de Juegos y Sorteos, se pagará con la tasa del 10% sobre ingresos brutos que se perciban, siempre y cuando se trate de eventos con fines de lucro. (Previo permiso de la Secretaria de Gobernación)</w:t>
      </w:r>
    </w:p>
    <w:p w:rsidR="00C25680" w:rsidRDefault="00C25680">
      <w:pPr>
        <w:pStyle w:val="Textoindependiente"/>
        <w:spacing w:before="7"/>
      </w:pPr>
    </w:p>
    <w:p w:rsidR="00C25680" w:rsidRDefault="00F04C40">
      <w:pPr>
        <w:pStyle w:val="Ttulo4"/>
        <w:ind w:right="2003"/>
      </w:pPr>
      <w:r>
        <w:t>CAPITULO SEXTO</w:t>
      </w:r>
    </w:p>
    <w:p w:rsidR="00C25680" w:rsidRDefault="00F04C40">
      <w:pPr>
        <w:spacing w:before="1"/>
        <w:ind w:left="3336" w:right="3240"/>
        <w:jc w:val="center"/>
        <w:rPr>
          <w:b/>
          <w:sz w:val="20"/>
        </w:rPr>
      </w:pPr>
      <w:r>
        <w:rPr>
          <w:b/>
          <w:sz w:val="20"/>
        </w:rPr>
        <w:t>DE LAS CONTRIBUCIONES FEDERALES SECCION I</w:t>
      </w:r>
    </w:p>
    <w:p w:rsidR="00C25680" w:rsidRDefault="00F04C40">
      <w:pPr>
        <w:spacing w:line="228" w:lineRule="exact"/>
        <w:ind w:left="2096" w:right="2000"/>
        <w:jc w:val="center"/>
        <w:rPr>
          <w:b/>
          <w:sz w:val="20"/>
        </w:rPr>
      </w:pPr>
      <w:r>
        <w:rPr>
          <w:b/>
          <w:sz w:val="20"/>
        </w:rPr>
        <w:t>POR OBRA PÚBLICA</w:t>
      </w:r>
    </w:p>
    <w:p w:rsidR="00C25680" w:rsidRDefault="00C25680">
      <w:pPr>
        <w:pStyle w:val="Textoindependiente"/>
        <w:spacing w:before="7"/>
        <w:rPr>
          <w:b/>
          <w:sz w:val="19"/>
        </w:rPr>
      </w:pPr>
    </w:p>
    <w:p w:rsidR="00C25680" w:rsidRDefault="00F04C40">
      <w:pPr>
        <w:pStyle w:val="Textoindependiente"/>
        <w:ind w:left="315" w:right="215"/>
        <w:jc w:val="both"/>
      </w:pPr>
      <w:r>
        <w:rPr>
          <w:b/>
        </w:rPr>
        <w:t xml:space="preserve">ARTICULO 7.- </w:t>
      </w:r>
      <w:r>
        <w:t>Es objeto de la contribución por obra pública, la construcción, reconstrucción y ampliación de las obras que se indican en el Código Financiero para los Municipios del Estado de Coahuila de Zaragoza. La Contribución por Obra Pública se determinará aplicando el procedimiento que establece la Ley de Cooperación para Obra Pública del Estado DE Coahuila de Zaragoza. En todo caso, el porcentaje a contribuir por los particulares se dividirá conforme al mencionado procedimiento entre los propietarios de los predios beneficiados.</w:t>
      </w:r>
    </w:p>
    <w:p w:rsidR="00C25680" w:rsidRDefault="00C25680">
      <w:pPr>
        <w:pStyle w:val="Textoindependiente"/>
        <w:spacing w:before="5"/>
      </w:pPr>
    </w:p>
    <w:p w:rsidR="00C25680" w:rsidRDefault="00F04C40">
      <w:pPr>
        <w:pStyle w:val="Ttulo4"/>
        <w:ind w:left="4665"/>
        <w:jc w:val="left"/>
      </w:pPr>
      <w:r>
        <w:t>CAPITULO SEPTIMO</w:t>
      </w:r>
    </w:p>
    <w:p w:rsidR="00C25680" w:rsidRDefault="00F04C40">
      <w:pPr>
        <w:ind w:left="1986" w:right="1631"/>
        <w:jc w:val="center"/>
        <w:rPr>
          <w:b/>
          <w:sz w:val="20"/>
        </w:rPr>
      </w:pPr>
      <w:r>
        <w:rPr>
          <w:b/>
          <w:sz w:val="20"/>
        </w:rPr>
        <w:t>DE LOS DERECHOS POR LA PRESTACION DE SERVICIOS PUBLICOS SECCION I</w:t>
      </w:r>
    </w:p>
    <w:p w:rsidR="00C25680" w:rsidRDefault="00F04C40">
      <w:pPr>
        <w:spacing w:line="229" w:lineRule="exact"/>
        <w:ind w:left="2490"/>
        <w:rPr>
          <w:b/>
          <w:sz w:val="20"/>
        </w:rPr>
      </w:pPr>
      <w:r>
        <w:rPr>
          <w:b/>
          <w:sz w:val="20"/>
        </w:rPr>
        <w:t>DE LOS SERVICIOS DE AGUA POTABLE Y ALCANTARILLADO</w:t>
      </w:r>
    </w:p>
    <w:p w:rsidR="00C25680" w:rsidRDefault="00C25680">
      <w:pPr>
        <w:pStyle w:val="Textoindependiente"/>
        <w:spacing w:before="8"/>
        <w:rPr>
          <w:b/>
          <w:sz w:val="19"/>
        </w:rPr>
      </w:pPr>
    </w:p>
    <w:p w:rsidR="00C25680" w:rsidRDefault="00F04C40">
      <w:pPr>
        <w:pStyle w:val="Textoindependiente"/>
        <w:ind w:left="217" w:right="268"/>
        <w:jc w:val="both"/>
      </w:pPr>
      <w:r>
        <w:rPr>
          <w:b/>
        </w:rPr>
        <w:t xml:space="preserve">ARTICULO 8.- </w:t>
      </w:r>
      <w:r>
        <w:t>E</w:t>
      </w:r>
      <w:r>
        <w:rPr>
          <w:b/>
        </w:rPr>
        <w:t xml:space="preserve">.- </w:t>
      </w:r>
      <w:r>
        <w:t>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C25680" w:rsidRDefault="00C25680">
      <w:pPr>
        <w:pStyle w:val="Textoindependiente"/>
      </w:pPr>
    </w:p>
    <w:p w:rsidR="00C25680" w:rsidRDefault="00F04C40">
      <w:pPr>
        <w:pStyle w:val="Textoindependiente"/>
        <w:ind w:left="217" w:right="269"/>
        <w:jc w:val="both"/>
      </w:pPr>
      <w:r>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rsidR="00C25680" w:rsidRDefault="00C25680">
      <w:pPr>
        <w:pStyle w:val="Textoindependiente"/>
        <w:spacing w:before="10"/>
        <w:rPr>
          <w:sz w:val="19"/>
        </w:rPr>
      </w:pPr>
    </w:p>
    <w:p w:rsidR="00C25680" w:rsidRDefault="00F04C40">
      <w:pPr>
        <w:pStyle w:val="Textoindependiente"/>
        <w:ind w:left="217"/>
      </w:pPr>
      <w:r>
        <w:t>I.- El agua potable y drenaje para uso doméstico en casa habitación en área urbana se cobrará una tarifa anual de $351.00</w:t>
      </w:r>
    </w:p>
    <w:p w:rsidR="00C25680" w:rsidRDefault="00C25680">
      <w:pPr>
        <w:pStyle w:val="Textoindependiente"/>
        <w:spacing w:before="1"/>
      </w:pPr>
    </w:p>
    <w:p w:rsidR="00C25680" w:rsidRDefault="00F04C40">
      <w:pPr>
        <w:pStyle w:val="Textoindependiente"/>
        <w:ind w:left="217"/>
      </w:pPr>
      <w:r>
        <w:t>II.- El agua potable y drenaje para los usos que se autoricen conforme a las disposiciones aplicables se cobrará a los usuarios de acuerdo a las siguientes tarifas.</w:t>
      </w:r>
    </w:p>
    <w:p w:rsidR="00C25680" w:rsidRDefault="00C25680">
      <w:pPr>
        <w:pStyle w:val="Textoindependiente"/>
      </w:pPr>
    </w:p>
    <w:p w:rsidR="00C25680" w:rsidRDefault="00F04C40">
      <w:pPr>
        <w:pStyle w:val="Prrafodelista"/>
        <w:numPr>
          <w:ilvl w:val="0"/>
          <w:numId w:val="10"/>
        </w:numPr>
        <w:tabs>
          <w:tab w:val="left" w:pos="419"/>
        </w:tabs>
        <w:jc w:val="both"/>
        <w:rPr>
          <w:sz w:val="20"/>
        </w:rPr>
      </w:pPr>
      <w:r>
        <w:rPr>
          <w:sz w:val="20"/>
        </w:rPr>
        <w:t>Comercios pagarán una tarifa anual de $</w:t>
      </w:r>
      <w:r>
        <w:rPr>
          <w:spacing w:val="-14"/>
          <w:sz w:val="20"/>
        </w:rPr>
        <w:t xml:space="preserve"> </w:t>
      </w:r>
      <w:r>
        <w:rPr>
          <w:sz w:val="20"/>
        </w:rPr>
        <w:t>731.50</w:t>
      </w:r>
    </w:p>
    <w:p w:rsidR="00C25680" w:rsidRDefault="00F04C40">
      <w:pPr>
        <w:pStyle w:val="Prrafodelista"/>
        <w:numPr>
          <w:ilvl w:val="0"/>
          <w:numId w:val="10"/>
        </w:numPr>
        <w:tabs>
          <w:tab w:val="left" w:pos="419"/>
        </w:tabs>
        <w:jc w:val="both"/>
        <w:rPr>
          <w:sz w:val="20"/>
        </w:rPr>
      </w:pPr>
      <w:r>
        <w:rPr>
          <w:sz w:val="20"/>
        </w:rPr>
        <w:t>Industrias pagarán una tarifa anual de $</w:t>
      </w:r>
      <w:r>
        <w:rPr>
          <w:spacing w:val="-13"/>
          <w:sz w:val="20"/>
        </w:rPr>
        <w:t xml:space="preserve"> </w:t>
      </w:r>
      <w:r>
        <w:rPr>
          <w:sz w:val="20"/>
        </w:rPr>
        <w:t>784.00.</w:t>
      </w:r>
    </w:p>
    <w:p w:rsidR="00C25680" w:rsidRDefault="00C25680">
      <w:pPr>
        <w:pStyle w:val="Textoindependiente"/>
        <w:spacing w:before="1"/>
      </w:pPr>
    </w:p>
    <w:p w:rsidR="00C25680" w:rsidRDefault="00F04C40">
      <w:pPr>
        <w:pStyle w:val="Textoindependiente"/>
        <w:ind w:left="217" w:right="215"/>
      </w:pPr>
      <w:r>
        <w:t>III.- Para el cobro de consumo doméstico que cubran en una sola emisión la cuota anual respectiva al que se refiere este capítulo, se les otorgaran los incentivos que a continuación se menciona:</w:t>
      </w:r>
    </w:p>
    <w:p w:rsidR="00C25680" w:rsidRDefault="00C25680">
      <w:pPr>
        <w:pStyle w:val="Textoindependiente"/>
        <w:spacing w:before="1"/>
      </w:pPr>
    </w:p>
    <w:p w:rsidR="00C25680" w:rsidRDefault="00F04C40">
      <w:pPr>
        <w:pStyle w:val="Textoindependiente"/>
        <w:spacing w:line="230" w:lineRule="auto"/>
        <w:ind w:left="568" w:right="1405"/>
      </w:pPr>
      <w:r>
        <w:t>1.- El equivalente al 30% del monto del impuesto que cause, cuando el pago se realice durante el mes de enero. 2.- El equivalente al 20% del monto del impuesto que cause, cuando el pago se realice durante el mes de febrero.</w:t>
      </w:r>
    </w:p>
    <w:p w:rsidR="00C25680" w:rsidRDefault="00F04C40">
      <w:pPr>
        <w:pStyle w:val="Textoindependiente"/>
        <w:spacing w:before="2" w:line="228" w:lineRule="auto"/>
        <w:ind w:left="568" w:right="1261"/>
      </w:pPr>
      <w:r>
        <w:t>3.- El equivalente al 10% del monto del impuesto que se cause, cuando el pago se realice durante el mes de marzo. 4.- El incentivo que se otorga no es aplicable cuando se realicen pagos bimestrales.</w:t>
      </w:r>
    </w:p>
    <w:p w:rsidR="00C25680" w:rsidRDefault="00C25680">
      <w:pPr>
        <w:pStyle w:val="Textoindependiente"/>
        <w:spacing w:before="10"/>
        <w:rPr>
          <w:sz w:val="19"/>
        </w:rPr>
      </w:pPr>
    </w:p>
    <w:p w:rsidR="00C25680" w:rsidRDefault="00F04C40">
      <w:pPr>
        <w:pStyle w:val="Textoindependiente"/>
        <w:ind w:left="217"/>
      </w:pPr>
      <w:r>
        <w:t>IV.- Se otorgará un incentivo equivalente al 50% del impuesto anual que se cause, a los pensionados, jubilados, adultos mayores y personas con discapacidad, que sean propietarios de predios urbanos y rústicos.</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2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24" name="Line 11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93F635" id="Group 11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M/xgAuBAgAA&#10;mgUAAA4AAAAAAAAAAAAAAAAALgIAAGRycy9lMm9Eb2MueG1sUEsBAi0AFAAGAAgAAAAhAPrFdPLb&#10;AAAABAEAAA8AAAAAAAAAAAAAAAAA2wQAAGRycy9kb3ducmV2LnhtbFBLBQYAAAAABAAEAPMAAADj&#10;BQAAAAA=&#10;">
                <v:line id="Line 11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w10:anchorlock/>
              </v:group>
            </w:pict>
          </mc:Fallback>
        </mc:AlternateContent>
      </w:r>
    </w:p>
    <w:p w:rsidR="00C25680" w:rsidRDefault="00F04C40">
      <w:pPr>
        <w:pStyle w:val="Textoindependiente"/>
        <w:ind w:left="217"/>
        <w:jc w:val="both"/>
      </w:pPr>
      <w:r>
        <w:t>Para tener derecho al incentivo a que se refiere el presente artículo, se deberá cumplir con los siguientes requisitos:</w:t>
      </w:r>
    </w:p>
    <w:p w:rsidR="00C25680" w:rsidRDefault="00C25680">
      <w:pPr>
        <w:pStyle w:val="Textoindependiente"/>
      </w:pPr>
    </w:p>
    <w:p w:rsidR="00C25680" w:rsidRDefault="00F04C40">
      <w:pPr>
        <w:pStyle w:val="Prrafodelista"/>
        <w:numPr>
          <w:ilvl w:val="1"/>
          <w:numId w:val="10"/>
        </w:numPr>
        <w:tabs>
          <w:tab w:val="left" w:pos="703"/>
        </w:tabs>
        <w:spacing w:before="1"/>
        <w:rPr>
          <w:sz w:val="20"/>
        </w:rPr>
      </w:pPr>
      <w:r>
        <w:rPr>
          <w:sz w:val="20"/>
        </w:rPr>
        <w:t>Que el predio respecto del que se otorga el incentivo, sea el que tenga señalado su domicilio y este registrado a su</w:t>
      </w:r>
      <w:r>
        <w:rPr>
          <w:spacing w:val="-25"/>
          <w:sz w:val="20"/>
        </w:rPr>
        <w:t xml:space="preserve"> </w:t>
      </w:r>
      <w:r>
        <w:rPr>
          <w:sz w:val="20"/>
        </w:rPr>
        <w:t>nombre.</w:t>
      </w:r>
    </w:p>
    <w:p w:rsidR="00C25680" w:rsidRDefault="00F04C40">
      <w:pPr>
        <w:pStyle w:val="Prrafodelista"/>
        <w:numPr>
          <w:ilvl w:val="1"/>
          <w:numId w:val="10"/>
        </w:numPr>
        <w:tabs>
          <w:tab w:val="left" w:pos="703"/>
        </w:tabs>
        <w:spacing w:line="480" w:lineRule="auto"/>
        <w:ind w:left="217" w:right="1718" w:firstLine="284"/>
        <w:rPr>
          <w:sz w:val="20"/>
        </w:rPr>
      </w:pPr>
      <w:r>
        <w:rPr>
          <w:sz w:val="20"/>
        </w:rPr>
        <w:t>El incentivo que se otorga en el presente ARTÍCULO, no es aplicable cuando se realicen pagos</w:t>
      </w:r>
      <w:r>
        <w:rPr>
          <w:spacing w:val="-35"/>
          <w:sz w:val="20"/>
        </w:rPr>
        <w:t xml:space="preserve"> </w:t>
      </w:r>
      <w:r>
        <w:rPr>
          <w:sz w:val="20"/>
        </w:rPr>
        <w:t>bimestrales V.- Tratándose del pago correspondiente por apertura de contrato de agua se cobrará $</w:t>
      </w:r>
      <w:r>
        <w:rPr>
          <w:spacing w:val="-4"/>
          <w:sz w:val="20"/>
        </w:rPr>
        <w:t xml:space="preserve"> </w:t>
      </w:r>
      <w:r>
        <w:rPr>
          <w:sz w:val="20"/>
        </w:rPr>
        <w:t>787.00</w:t>
      </w:r>
    </w:p>
    <w:p w:rsidR="00C25680" w:rsidRDefault="00F04C40">
      <w:pPr>
        <w:pStyle w:val="Textoindependiente"/>
        <w:ind w:left="217" w:right="220"/>
        <w:jc w:val="both"/>
      </w:pPr>
      <w:r>
        <w:t>Las tarifas establecidas en el presente artículo podrán ser actualizadas conforme a lo establecido en el art. 22 del Código Financiero para los Municipios del Estado de Coahuila de Zaragoza.</w:t>
      </w:r>
    </w:p>
    <w:p w:rsidR="00C25680" w:rsidRDefault="00C25680">
      <w:pPr>
        <w:pStyle w:val="Textoindependiente"/>
        <w:spacing w:before="6"/>
      </w:pPr>
    </w:p>
    <w:p w:rsidR="00C25680" w:rsidRDefault="00F04C40">
      <w:pPr>
        <w:pStyle w:val="Ttulo4"/>
        <w:spacing w:line="229" w:lineRule="exact"/>
        <w:ind w:right="2098"/>
      </w:pPr>
      <w:r>
        <w:t>SECCIÓN II</w:t>
      </w:r>
    </w:p>
    <w:p w:rsidR="00C25680" w:rsidRDefault="00F04C40">
      <w:pPr>
        <w:spacing w:line="229" w:lineRule="exact"/>
        <w:ind w:left="2096" w:right="2100"/>
        <w:jc w:val="center"/>
        <w:rPr>
          <w:b/>
          <w:sz w:val="20"/>
        </w:rPr>
      </w:pPr>
      <w:r>
        <w:rPr>
          <w:b/>
          <w:sz w:val="20"/>
        </w:rPr>
        <w:t>DE LOS SERVICIOS DE RASTROS</w:t>
      </w:r>
    </w:p>
    <w:p w:rsidR="00C25680" w:rsidRDefault="00C25680">
      <w:pPr>
        <w:pStyle w:val="Textoindependiente"/>
        <w:spacing w:before="7"/>
        <w:rPr>
          <w:b/>
          <w:sz w:val="19"/>
        </w:rPr>
      </w:pPr>
    </w:p>
    <w:p w:rsidR="00C25680" w:rsidRDefault="00F04C40">
      <w:pPr>
        <w:pStyle w:val="Textoindependiente"/>
        <w:ind w:left="217" w:right="269"/>
        <w:jc w:val="both"/>
      </w:pPr>
      <w:r>
        <w:rPr>
          <w:b/>
        </w:rPr>
        <w:t xml:space="preserve">ARTÍCULO 9.- </w:t>
      </w:r>
      <w:r>
        <w:t>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C25680" w:rsidRDefault="00C25680">
      <w:pPr>
        <w:pStyle w:val="Textoindependiente"/>
        <w:spacing w:before="11"/>
        <w:rPr>
          <w:sz w:val="19"/>
        </w:rPr>
      </w:pPr>
    </w:p>
    <w:p w:rsidR="00C25680" w:rsidRDefault="00F04C40">
      <w:pPr>
        <w:pStyle w:val="Textoindependiente"/>
        <w:spacing w:line="482" w:lineRule="auto"/>
        <w:ind w:left="217" w:right="1235"/>
      </w:pPr>
      <w:r>
        <w:t>No se causará el derecho por uso de corrales, cuando los animales que se introduzcan sean sacrificados, el mismo día. Los servicios a que se refiera esta sección se causarán y cobrarán conforme a los conceptos y tarifas siguientes:</w:t>
      </w:r>
    </w:p>
    <w:p w:rsidR="00C25680" w:rsidRDefault="00F04C40">
      <w:pPr>
        <w:pStyle w:val="Textoindependiente"/>
        <w:spacing w:line="228" w:lineRule="exact"/>
        <w:ind w:left="217"/>
        <w:jc w:val="both"/>
      </w:pPr>
      <w:r>
        <w:t>I.- Servicio de Matanza:</w:t>
      </w:r>
    </w:p>
    <w:p w:rsidR="00C25680" w:rsidRDefault="00C25680">
      <w:pPr>
        <w:pStyle w:val="Textoindependiente"/>
        <w:spacing w:before="10"/>
        <w:rPr>
          <w:sz w:val="19"/>
        </w:rPr>
      </w:pPr>
    </w:p>
    <w:p w:rsidR="00C25680" w:rsidRDefault="00F04C40">
      <w:pPr>
        <w:pStyle w:val="Textoindependiente"/>
        <w:ind w:left="926"/>
      </w:pPr>
      <w:r>
        <w:t>1.- En el Rastro Municipal</w:t>
      </w:r>
    </w:p>
    <w:p w:rsidR="00C25680" w:rsidRDefault="00F04C40">
      <w:pPr>
        <w:pStyle w:val="Prrafodelista"/>
        <w:numPr>
          <w:ilvl w:val="2"/>
          <w:numId w:val="10"/>
        </w:numPr>
        <w:tabs>
          <w:tab w:val="left" w:pos="1557"/>
          <w:tab w:val="left" w:pos="4754"/>
        </w:tabs>
        <w:rPr>
          <w:sz w:val="20"/>
        </w:rPr>
      </w:pPr>
      <w:r>
        <w:rPr>
          <w:sz w:val="20"/>
        </w:rPr>
        <w:t>Ganado</w:t>
      </w:r>
      <w:r>
        <w:rPr>
          <w:spacing w:val="-2"/>
          <w:sz w:val="20"/>
        </w:rPr>
        <w:t xml:space="preserve"> </w:t>
      </w:r>
      <w:r>
        <w:rPr>
          <w:sz w:val="20"/>
        </w:rPr>
        <w:t>mayor</w:t>
      </w:r>
      <w:r>
        <w:rPr>
          <w:sz w:val="20"/>
        </w:rPr>
        <w:tab/>
        <w:t>$ 37.50 por</w:t>
      </w:r>
      <w:r>
        <w:rPr>
          <w:spacing w:val="-4"/>
          <w:sz w:val="20"/>
        </w:rPr>
        <w:t xml:space="preserve"> </w:t>
      </w:r>
      <w:r>
        <w:rPr>
          <w:sz w:val="20"/>
        </w:rPr>
        <w:t>cabeza.</w:t>
      </w:r>
    </w:p>
    <w:p w:rsidR="00C25680" w:rsidRDefault="00F04C40">
      <w:pPr>
        <w:pStyle w:val="Prrafodelista"/>
        <w:numPr>
          <w:ilvl w:val="2"/>
          <w:numId w:val="10"/>
        </w:numPr>
        <w:tabs>
          <w:tab w:val="left" w:pos="1569"/>
          <w:tab w:val="left" w:pos="4754"/>
        </w:tabs>
        <w:spacing w:before="1"/>
        <w:ind w:left="1568" w:hanging="218"/>
        <w:rPr>
          <w:sz w:val="20"/>
        </w:rPr>
      </w:pPr>
      <w:r>
        <w:rPr>
          <w:sz w:val="20"/>
        </w:rPr>
        <w:t>Ganado</w:t>
      </w:r>
      <w:r>
        <w:rPr>
          <w:spacing w:val="-2"/>
          <w:sz w:val="20"/>
        </w:rPr>
        <w:t xml:space="preserve"> </w:t>
      </w:r>
      <w:r>
        <w:rPr>
          <w:sz w:val="20"/>
        </w:rPr>
        <w:t>menor</w:t>
      </w:r>
      <w:r>
        <w:rPr>
          <w:sz w:val="20"/>
        </w:rPr>
        <w:tab/>
        <w:t>$ 25.00 por</w:t>
      </w:r>
      <w:r>
        <w:rPr>
          <w:spacing w:val="-4"/>
          <w:sz w:val="20"/>
        </w:rPr>
        <w:t xml:space="preserve"> </w:t>
      </w:r>
      <w:r>
        <w:rPr>
          <w:sz w:val="20"/>
        </w:rPr>
        <w:t>cabeza.</w:t>
      </w:r>
    </w:p>
    <w:p w:rsidR="00C25680" w:rsidRDefault="00F04C40">
      <w:pPr>
        <w:pStyle w:val="Prrafodelista"/>
        <w:numPr>
          <w:ilvl w:val="2"/>
          <w:numId w:val="10"/>
        </w:numPr>
        <w:tabs>
          <w:tab w:val="left" w:pos="1557"/>
          <w:tab w:val="left" w:pos="4754"/>
        </w:tabs>
        <w:rPr>
          <w:sz w:val="20"/>
        </w:rPr>
      </w:pPr>
      <w:r>
        <w:rPr>
          <w:sz w:val="20"/>
        </w:rPr>
        <w:t>Ganado</w:t>
      </w:r>
      <w:r>
        <w:rPr>
          <w:spacing w:val="-1"/>
          <w:sz w:val="20"/>
        </w:rPr>
        <w:t xml:space="preserve"> </w:t>
      </w:r>
      <w:r>
        <w:rPr>
          <w:sz w:val="20"/>
        </w:rPr>
        <w:t>porcino</w:t>
      </w:r>
      <w:r>
        <w:rPr>
          <w:sz w:val="20"/>
        </w:rPr>
        <w:tab/>
        <w:t>$ 25.00 por</w:t>
      </w:r>
      <w:r>
        <w:rPr>
          <w:spacing w:val="-4"/>
          <w:sz w:val="20"/>
        </w:rPr>
        <w:t xml:space="preserve"> </w:t>
      </w:r>
      <w:r>
        <w:rPr>
          <w:sz w:val="20"/>
        </w:rPr>
        <w:t>cabeza.</w:t>
      </w:r>
    </w:p>
    <w:p w:rsidR="00C25680" w:rsidRDefault="00F04C40">
      <w:pPr>
        <w:pStyle w:val="Prrafodelista"/>
        <w:numPr>
          <w:ilvl w:val="2"/>
          <w:numId w:val="10"/>
        </w:numPr>
        <w:tabs>
          <w:tab w:val="left" w:pos="1567"/>
          <w:tab w:val="left" w:pos="4754"/>
        </w:tabs>
        <w:spacing w:before="1"/>
        <w:ind w:left="1566" w:hanging="216"/>
        <w:rPr>
          <w:sz w:val="20"/>
        </w:rPr>
      </w:pPr>
      <w:r>
        <w:rPr>
          <w:sz w:val="20"/>
        </w:rPr>
        <w:t>Terneras,</w:t>
      </w:r>
      <w:r>
        <w:rPr>
          <w:spacing w:val="-1"/>
          <w:sz w:val="20"/>
        </w:rPr>
        <w:t xml:space="preserve"> </w:t>
      </w:r>
      <w:r>
        <w:rPr>
          <w:sz w:val="20"/>
        </w:rPr>
        <w:t>cabritos</w:t>
      </w:r>
      <w:r>
        <w:rPr>
          <w:sz w:val="20"/>
        </w:rPr>
        <w:tab/>
        <w:t>$ 10.00 por</w:t>
      </w:r>
      <w:r>
        <w:rPr>
          <w:spacing w:val="-5"/>
          <w:sz w:val="20"/>
        </w:rPr>
        <w:t xml:space="preserve"> </w:t>
      </w:r>
      <w:r>
        <w:rPr>
          <w:sz w:val="20"/>
        </w:rPr>
        <w:t>cabeza.</w:t>
      </w:r>
    </w:p>
    <w:p w:rsidR="00C25680" w:rsidRDefault="00F04C40">
      <w:pPr>
        <w:pStyle w:val="Prrafodelista"/>
        <w:numPr>
          <w:ilvl w:val="2"/>
          <w:numId w:val="10"/>
        </w:numPr>
        <w:tabs>
          <w:tab w:val="left" w:pos="1557"/>
          <w:tab w:val="left" w:pos="4754"/>
        </w:tabs>
        <w:rPr>
          <w:sz w:val="20"/>
        </w:rPr>
      </w:pPr>
      <w:r>
        <w:rPr>
          <w:sz w:val="20"/>
        </w:rPr>
        <w:t>Aves</w:t>
      </w:r>
      <w:r>
        <w:rPr>
          <w:sz w:val="20"/>
        </w:rPr>
        <w:tab/>
        <w:t>$   2.25 por</w:t>
      </w:r>
      <w:r>
        <w:rPr>
          <w:spacing w:val="-3"/>
          <w:sz w:val="20"/>
        </w:rPr>
        <w:t xml:space="preserve"> </w:t>
      </w:r>
      <w:r>
        <w:rPr>
          <w:sz w:val="20"/>
        </w:rPr>
        <w:t>cabeza.</w:t>
      </w:r>
    </w:p>
    <w:p w:rsidR="00C25680" w:rsidRDefault="00C25680">
      <w:pPr>
        <w:pStyle w:val="Textoindependiente"/>
        <w:spacing w:before="10"/>
        <w:rPr>
          <w:sz w:val="19"/>
        </w:rPr>
      </w:pPr>
    </w:p>
    <w:p w:rsidR="00C25680" w:rsidRDefault="00F04C40">
      <w:pPr>
        <w:pStyle w:val="Textoindependiente"/>
        <w:ind w:left="217" w:right="218"/>
        <w:jc w:val="both"/>
      </w:pPr>
      <w:r>
        <w:t>Todo ganado sacrificado en rastros, mataderos y empacadoras autorizadas, estarán sujetas a las tarifas señaladas en el presente artículo.</w:t>
      </w:r>
    </w:p>
    <w:p w:rsidR="00C25680" w:rsidRDefault="00C25680">
      <w:pPr>
        <w:pStyle w:val="Textoindependiente"/>
        <w:spacing w:before="6"/>
      </w:pPr>
    </w:p>
    <w:p w:rsidR="00C25680" w:rsidRDefault="00F04C40">
      <w:pPr>
        <w:pStyle w:val="Ttulo4"/>
        <w:spacing w:line="229" w:lineRule="exact"/>
        <w:ind w:right="2096"/>
      </w:pPr>
      <w:r>
        <w:t>SECCIÓN III</w:t>
      </w:r>
    </w:p>
    <w:p w:rsidR="00C25680" w:rsidRDefault="00F04C40">
      <w:pPr>
        <w:spacing w:line="229" w:lineRule="exact"/>
        <w:ind w:left="3225"/>
        <w:rPr>
          <w:b/>
          <w:sz w:val="20"/>
        </w:rPr>
      </w:pPr>
      <w:r>
        <w:rPr>
          <w:b/>
          <w:sz w:val="20"/>
        </w:rPr>
        <w:t>DE LOS SERVICIOS DE ALUMBRADO PÚBLICO</w:t>
      </w:r>
    </w:p>
    <w:p w:rsidR="00C25680" w:rsidRDefault="00C25680">
      <w:pPr>
        <w:pStyle w:val="Textoindependiente"/>
        <w:spacing w:before="7"/>
        <w:rPr>
          <w:b/>
          <w:sz w:val="19"/>
        </w:rPr>
      </w:pPr>
    </w:p>
    <w:p w:rsidR="00C25680" w:rsidRDefault="00F04C40">
      <w:pPr>
        <w:pStyle w:val="Textoindependiente"/>
        <w:spacing w:before="1"/>
        <w:ind w:left="217" w:right="218"/>
        <w:jc w:val="both"/>
      </w:pPr>
      <w:r>
        <w:rPr>
          <w:b/>
        </w:rPr>
        <w:t xml:space="preserve">ARTÍCULO 10.- </w:t>
      </w:r>
      <w:r>
        <w:t>Es objeto de este derecho la prestación del servicio de alumbrado público para los habitantes del Municipio. Se entiende por servicio de alumbrado público, el que se proporcione en calles, plazas, jardines y otros lugares de uso común del municipio.</w:t>
      </w:r>
    </w:p>
    <w:p w:rsidR="00C25680" w:rsidRDefault="00C25680">
      <w:pPr>
        <w:pStyle w:val="Textoindependiente"/>
        <w:spacing w:before="10"/>
        <w:rPr>
          <w:sz w:val="19"/>
        </w:rPr>
      </w:pPr>
    </w:p>
    <w:p w:rsidR="00C25680" w:rsidRDefault="00F04C40">
      <w:pPr>
        <w:pStyle w:val="Textoindependiente"/>
        <w:ind w:left="217" w:right="216"/>
        <w:jc w:val="both"/>
      </w:pPr>
      <w:r>
        <w:t xml:space="preserve">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w:t>
      </w:r>
      <w:r>
        <w:rPr>
          <w:spacing w:val="3"/>
        </w:rPr>
        <w:t xml:space="preserve">de </w:t>
      </w:r>
      <w:r>
        <w:t xml:space="preserve">predios rústicos o urbanos detectados que no están registrados en la CFE. El resultado será dividido entre 12. Y lo que dé como resultado de esta operación, se cobrará en cada recibo que la CFE expida, y su monto no podrá ser superior al 5% de las cantidades que deban pagar los contribuyentes en forma particular, por el consumo de energía eléctrica. Los propietarios o poseedores de predios rústicos o urbanos que no estén registrados en la Comisión </w:t>
      </w:r>
      <w:r>
        <w:rPr>
          <w:spacing w:val="2"/>
        </w:rPr>
        <w:t xml:space="preserve">Federal </w:t>
      </w:r>
      <w:r>
        <w:t>de Electricidad, pagarán la tarifa resultante mencionada en el párrafo anterior, mediante el recibo que para tal efecto expida la Tesorería</w:t>
      </w:r>
      <w:r>
        <w:rPr>
          <w:spacing w:val="-1"/>
        </w:rPr>
        <w:t xml:space="preserve"> </w:t>
      </w:r>
      <w:r>
        <w:t>Municipal.</w:t>
      </w:r>
    </w:p>
    <w:p w:rsidR="00C25680" w:rsidRDefault="00C25680">
      <w:pPr>
        <w:pStyle w:val="Textoindependiente"/>
        <w:spacing w:before="2"/>
      </w:pPr>
    </w:p>
    <w:p w:rsidR="00C25680" w:rsidRDefault="00F04C40">
      <w:pPr>
        <w:pStyle w:val="Textoindependiente"/>
        <w:ind w:left="217" w:right="216"/>
        <w:jc w:val="both"/>
      </w:pPr>
      <w:r>
        <w:t>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2019 dividiendo el Índice Nacional de Precios al Consumidor del mes de Noviembre de 2018 entre el Índice Nacional de Precios al Consumidor correspondiente al mes Octubre de 2017.</w:t>
      </w:r>
    </w:p>
    <w:p w:rsidR="00C25680" w:rsidRDefault="00C25680">
      <w:pPr>
        <w:pStyle w:val="Textoindependiente"/>
        <w:spacing w:before="5"/>
      </w:pPr>
    </w:p>
    <w:p w:rsidR="00C25680" w:rsidRDefault="00F04C40">
      <w:pPr>
        <w:pStyle w:val="Ttulo4"/>
        <w:ind w:right="2099"/>
      </w:pPr>
      <w:r>
        <w:t>SECCIÓN IV</w:t>
      </w:r>
    </w:p>
    <w:p w:rsidR="00C25680" w:rsidRDefault="00F04C40">
      <w:pPr>
        <w:ind w:left="3799"/>
        <w:rPr>
          <w:b/>
          <w:sz w:val="20"/>
        </w:rPr>
      </w:pPr>
      <w:r>
        <w:rPr>
          <w:b/>
          <w:sz w:val="20"/>
        </w:rPr>
        <w:t>DE LOS SERVICIOS DE ASEO PÚBLICO</w:t>
      </w:r>
    </w:p>
    <w:p w:rsidR="00C25680" w:rsidRDefault="00C25680">
      <w:pPr>
        <w:pStyle w:val="Textoindependiente"/>
        <w:spacing w:before="5"/>
        <w:rPr>
          <w:b/>
          <w:sz w:val="19"/>
        </w:rPr>
      </w:pPr>
    </w:p>
    <w:p w:rsidR="00C25680" w:rsidRDefault="00F04C40">
      <w:pPr>
        <w:pStyle w:val="Textoindependiente"/>
        <w:ind w:left="217" w:right="268"/>
        <w:jc w:val="both"/>
      </w:pPr>
      <w:r>
        <w:rPr>
          <w:b/>
        </w:rPr>
        <w:t xml:space="preserve">ARTÍCULO 11.- </w:t>
      </w:r>
      <w:r>
        <w:t>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se pagara conforme a las siguientes tarifas:</w:t>
      </w:r>
    </w:p>
    <w:p w:rsidR="00C25680" w:rsidRDefault="00C25680">
      <w:pPr>
        <w:pStyle w:val="Textoindependiente"/>
        <w:spacing w:before="2"/>
      </w:pPr>
    </w:p>
    <w:p w:rsidR="00C25680" w:rsidRDefault="00F04C40">
      <w:pPr>
        <w:pStyle w:val="Textoindependiente"/>
        <w:ind w:left="217" w:right="274"/>
        <w:jc w:val="both"/>
      </w:pPr>
      <w:r>
        <w:t>I.- Los comercios establecidos pagaran por el derecho especial de recolección de basura de acuerdo a la cantidad que produzcan con una cuota mínima de $ 30.00 por</w:t>
      </w:r>
      <w:r>
        <w:rPr>
          <w:spacing w:val="1"/>
        </w:rPr>
        <w:t xml:space="preserve"> </w:t>
      </w:r>
      <w:r>
        <w:t>mes.</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2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22" name="Line 11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249A88" id="Group 11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ZgnTt4ACAACa&#10;BQAADgAAAAAAAAAAAAAAAAAuAgAAZHJzL2Uyb0RvYy54bWxQSwECLQAUAAYACAAAACEA+sV08tsA&#10;AAAEAQAADwAAAAAAAAAAAAAAAADaBAAAZHJzL2Rvd25yZXYueG1sUEsFBgAAAAAEAAQA8wAAAOIF&#10;AAAAAA==&#10;">
                <v:line id="Line 11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w10:anchorlock/>
              </v:group>
            </w:pict>
          </mc:Fallback>
        </mc:AlternateContent>
      </w:r>
    </w:p>
    <w:p w:rsidR="00C25680" w:rsidRDefault="00F04C40">
      <w:pPr>
        <w:pStyle w:val="Textoindependiente"/>
        <w:tabs>
          <w:tab w:val="left" w:pos="9949"/>
        </w:tabs>
        <w:ind w:left="217" w:right="216"/>
      </w:pPr>
      <w:r>
        <w:t>II.-</w:t>
      </w:r>
      <w:r>
        <w:rPr>
          <w:spacing w:val="6"/>
        </w:rPr>
        <w:t xml:space="preserve"> </w:t>
      </w:r>
      <w:r>
        <w:t>La</w:t>
      </w:r>
      <w:r>
        <w:rPr>
          <w:spacing w:val="9"/>
        </w:rPr>
        <w:t xml:space="preserve"> </w:t>
      </w:r>
      <w:r>
        <w:t>limpieza</w:t>
      </w:r>
      <w:r>
        <w:rPr>
          <w:spacing w:val="9"/>
        </w:rPr>
        <w:t xml:space="preserve"> </w:t>
      </w:r>
      <w:r>
        <w:t>de</w:t>
      </w:r>
      <w:r>
        <w:rPr>
          <w:spacing w:val="9"/>
        </w:rPr>
        <w:t xml:space="preserve"> </w:t>
      </w:r>
      <w:r>
        <w:t>los</w:t>
      </w:r>
      <w:r>
        <w:rPr>
          <w:spacing w:val="9"/>
        </w:rPr>
        <w:t xml:space="preserve"> </w:t>
      </w:r>
      <w:r>
        <w:t>usos</w:t>
      </w:r>
      <w:r>
        <w:rPr>
          <w:spacing w:val="10"/>
        </w:rPr>
        <w:t xml:space="preserve"> </w:t>
      </w:r>
      <w:r>
        <w:t>generales</w:t>
      </w:r>
      <w:r>
        <w:rPr>
          <w:spacing w:val="8"/>
        </w:rPr>
        <w:t xml:space="preserve"> </w:t>
      </w:r>
      <w:r>
        <w:t>que</w:t>
      </w:r>
      <w:r>
        <w:rPr>
          <w:spacing w:val="9"/>
        </w:rPr>
        <w:t xml:space="preserve"> </w:t>
      </w:r>
      <w:r>
        <w:t>requieran</w:t>
      </w:r>
      <w:r>
        <w:rPr>
          <w:spacing w:val="7"/>
        </w:rPr>
        <w:t xml:space="preserve"> </w:t>
      </w:r>
      <w:r>
        <w:t>de</w:t>
      </w:r>
      <w:r>
        <w:rPr>
          <w:spacing w:val="8"/>
        </w:rPr>
        <w:t xml:space="preserve"> </w:t>
      </w:r>
      <w:r>
        <w:t>limpieza</w:t>
      </w:r>
      <w:r>
        <w:rPr>
          <w:spacing w:val="9"/>
        </w:rPr>
        <w:t xml:space="preserve"> </w:t>
      </w:r>
      <w:r>
        <w:t>y</w:t>
      </w:r>
      <w:r>
        <w:rPr>
          <w:spacing w:val="7"/>
        </w:rPr>
        <w:t xml:space="preserve"> </w:t>
      </w:r>
      <w:r>
        <w:t>no</w:t>
      </w:r>
      <w:r>
        <w:rPr>
          <w:spacing w:val="9"/>
        </w:rPr>
        <w:t xml:space="preserve"> </w:t>
      </w:r>
      <w:r>
        <w:t>realice</w:t>
      </w:r>
      <w:r>
        <w:rPr>
          <w:spacing w:val="9"/>
        </w:rPr>
        <w:t xml:space="preserve"> </w:t>
      </w:r>
      <w:r>
        <w:t>el</w:t>
      </w:r>
      <w:r>
        <w:rPr>
          <w:spacing w:val="7"/>
        </w:rPr>
        <w:t xml:space="preserve"> </w:t>
      </w:r>
      <w:r>
        <w:t>propietario</w:t>
      </w:r>
      <w:r>
        <w:rPr>
          <w:spacing w:val="9"/>
        </w:rPr>
        <w:t xml:space="preserve"> </w:t>
      </w:r>
      <w:r>
        <w:t>se</w:t>
      </w:r>
      <w:r>
        <w:rPr>
          <w:spacing w:val="9"/>
        </w:rPr>
        <w:t xml:space="preserve"> </w:t>
      </w:r>
      <w:r>
        <w:t>les</w:t>
      </w:r>
      <w:r>
        <w:rPr>
          <w:spacing w:val="8"/>
        </w:rPr>
        <w:t xml:space="preserve"> </w:t>
      </w:r>
      <w:r>
        <w:t>cobrará</w:t>
      </w:r>
      <w:r>
        <w:tab/>
        <w:t xml:space="preserve">$ 2.25 </w:t>
      </w:r>
      <w:r>
        <w:rPr>
          <w:spacing w:val="-8"/>
        </w:rPr>
        <w:t xml:space="preserve">por </w:t>
      </w:r>
      <w:r>
        <w:t>metro lineal.</w:t>
      </w:r>
    </w:p>
    <w:p w:rsidR="00C25680" w:rsidRDefault="00C25680">
      <w:pPr>
        <w:pStyle w:val="Textoindependiente"/>
        <w:spacing w:before="6"/>
      </w:pPr>
    </w:p>
    <w:p w:rsidR="00C25680" w:rsidRDefault="00F04C40">
      <w:pPr>
        <w:pStyle w:val="Ttulo4"/>
        <w:ind w:right="2099"/>
      </w:pPr>
      <w:r>
        <w:t>SECCIÓN V</w:t>
      </w:r>
    </w:p>
    <w:p w:rsidR="00C25680" w:rsidRDefault="00F04C40">
      <w:pPr>
        <w:spacing w:before="1"/>
        <w:ind w:left="2096" w:right="2100"/>
        <w:jc w:val="center"/>
        <w:rPr>
          <w:b/>
          <w:sz w:val="20"/>
        </w:rPr>
      </w:pPr>
      <w:r>
        <w:rPr>
          <w:b/>
          <w:sz w:val="20"/>
        </w:rPr>
        <w:t>DE LOS SERVICIOS EN PANTEONES</w:t>
      </w:r>
    </w:p>
    <w:p w:rsidR="00C25680" w:rsidRDefault="00C25680">
      <w:pPr>
        <w:pStyle w:val="Textoindependiente"/>
        <w:spacing w:before="5"/>
        <w:rPr>
          <w:b/>
          <w:sz w:val="19"/>
        </w:rPr>
      </w:pPr>
    </w:p>
    <w:p w:rsidR="00C25680" w:rsidRDefault="00F04C40">
      <w:pPr>
        <w:pStyle w:val="Textoindependiente"/>
        <w:ind w:left="217"/>
      </w:pPr>
      <w:r>
        <w:rPr>
          <w:b/>
        </w:rPr>
        <w:t xml:space="preserve">ARTÍCULO 12.- </w:t>
      </w:r>
      <w:r>
        <w:t>Es objeto de este derecho, la prestación de servicios relacionados con la vigilancia, administración, limpieza, reglamentación de panteones y otros actos afines a la inhumación o exhumación de cadáveres en el Municipio.</w:t>
      </w:r>
    </w:p>
    <w:p w:rsidR="00C25680" w:rsidRDefault="00C25680">
      <w:pPr>
        <w:pStyle w:val="Textoindependiente"/>
        <w:spacing w:before="1"/>
      </w:pPr>
    </w:p>
    <w:p w:rsidR="00C25680" w:rsidRDefault="00F04C40">
      <w:pPr>
        <w:pStyle w:val="Textoindependiente"/>
        <w:ind w:left="217"/>
      </w:pPr>
      <w:r>
        <w:t>I.- El pago de este derecho se causará conforme a los conceptos y tarifas siguientes:</w:t>
      </w:r>
    </w:p>
    <w:p w:rsidR="00C25680" w:rsidRDefault="00C25680">
      <w:pPr>
        <w:pStyle w:val="Textoindependiente"/>
        <w:spacing w:before="10"/>
        <w:rPr>
          <w:sz w:val="19"/>
        </w:rPr>
      </w:pPr>
    </w:p>
    <w:p w:rsidR="00C25680" w:rsidRDefault="00F04C40">
      <w:pPr>
        <w:pStyle w:val="Textoindependiente"/>
        <w:ind w:left="784"/>
      </w:pPr>
      <w:r>
        <w:t>1.- Las autorizaciones de traslado de cadáveres fuera del Municipio o del Estado $79.00.</w:t>
      </w:r>
    </w:p>
    <w:p w:rsidR="00C25680" w:rsidRDefault="00C25680">
      <w:pPr>
        <w:pStyle w:val="Textoindependiente"/>
        <w:spacing w:before="1"/>
      </w:pPr>
    </w:p>
    <w:p w:rsidR="00C25680" w:rsidRDefault="00F04C40">
      <w:pPr>
        <w:pStyle w:val="Textoindependiente"/>
        <w:ind w:left="217"/>
      </w:pPr>
      <w:r>
        <w:t>II.- Por servicios de administración de panteones:</w:t>
      </w:r>
    </w:p>
    <w:p w:rsidR="00C25680" w:rsidRDefault="00F04C40">
      <w:pPr>
        <w:pStyle w:val="Textoindependiente"/>
        <w:tabs>
          <w:tab w:val="left" w:pos="3751"/>
        </w:tabs>
        <w:ind w:left="784" w:right="4719" w:hanging="166"/>
      </w:pPr>
      <w:r>
        <w:t>1.- Servicios</w:t>
      </w:r>
      <w:r>
        <w:rPr>
          <w:spacing w:val="-6"/>
        </w:rPr>
        <w:t xml:space="preserve"> </w:t>
      </w:r>
      <w:r>
        <w:t>de</w:t>
      </w:r>
      <w:r>
        <w:rPr>
          <w:spacing w:val="-2"/>
        </w:rPr>
        <w:t xml:space="preserve"> </w:t>
      </w:r>
      <w:r>
        <w:t>inhumación</w:t>
      </w:r>
      <w:r>
        <w:tab/>
        <w:t xml:space="preserve">$ 36.50 niños, $ 113.00 </w:t>
      </w:r>
      <w:r>
        <w:rPr>
          <w:spacing w:val="-3"/>
        </w:rPr>
        <w:t xml:space="preserve">adulto. </w:t>
      </w:r>
      <w:r>
        <w:t>2.- Servicios</w:t>
      </w:r>
      <w:r>
        <w:rPr>
          <w:spacing w:val="-6"/>
        </w:rPr>
        <w:t xml:space="preserve"> </w:t>
      </w:r>
      <w:r>
        <w:t>de</w:t>
      </w:r>
      <w:r>
        <w:rPr>
          <w:spacing w:val="-1"/>
        </w:rPr>
        <w:t xml:space="preserve"> </w:t>
      </w:r>
      <w:r>
        <w:t>exhumación</w:t>
      </w:r>
      <w:r>
        <w:tab/>
        <w:t>$</w:t>
      </w:r>
      <w:r>
        <w:rPr>
          <w:spacing w:val="1"/>
        </w:rPr>
        <w:t xml:space="preserve"> </w:t>
      </w:r>
      <w:r>
        <w:t>77.00</w:t>
      </w:r>
    </w:p>
    <w:p w:rsidR="00C25680" w:rsidRDefault="00F04C40">
      <w:pPr>
        <w:pStyle w:val="Textoindependiente"/>
        <w:tabs>
          <w:tab w:val="left" w:pos="3758"/>
        </w:tabs>
        <w:spacing w:before="1" w:line="229" w:lineRule="exact"/>
        <w:ind w:left="784"/>
      </w:pPr>
      <w:r>
        <w:t>3.- Servicios de</w:t>
      </w:r>
      <w:r>
        <w:rPr>
          <w:spacing w:val="-7"/>
        </w:rPr>
        <w:t xml:space="preserve"> </w:t>
      </w:r>
      <w:r>
        <w:t>re</w:t>
      </w:r>
      <w:r>
        <w:rPr>
          <w:spacing w:val="-2"/>
        </w:rPr>
        <w:t xml:space="preserve"> </w:t>
      </w:r>
      <w:r>
        <w:t>inhumación</w:t>
      </w:r>
      <w:r>
        <w:tab/>
        <w:t>$ 111.00</w:t>
      </w:r>
    </w:p>
    <w:p w:rsidR="00C25680" w:rsidRDefault="00F04C40">
      <w:pPr>
        <w:pStyle w:val="Textoindependiente"/>
        <w:tabs>
          <w:tab w:val="left" w:pos="3758"/>
        </w:tabs>
        <w:ind w:left="784" w:right="5551"/>
      </w:pPr>
      <w:r>
        <w:t>4.- Lotes de</w:t>
      </w:r>
      <w:r>
        <w:rPr>
          <w:spacing w:val="-8"/>
        </w:rPr>
        <w:t xml:space="preserve"> </w:t>
      </w:r>
      <w:r>
        <w:t>terreno común</w:t>
      </w:r>
      <w:r>
        <w:tab/>
        <w:t xml:space="preserve">$ 175.50 2x3 </w:t>
      </w:r>
      <w:r>
        <w:rPr>
          <w:spacing w:val="-3"/>
        </w:rPr>
        <w:t xml:space="preserve">metros. </w:t>
      </w:r>
      <w:r>
        <w:t>5.- Uso de fosa</w:t>
      </w:r>
      <w:r>
        <w:rPr>
          <w:spacing w:val="-6"/>
        </w:rPr>
        <w:t xml:space="preserve"> </w:t>
      </w:r>
      <w:r>
        <w:t>a</w:t>
      </w:r>
      <w:r>
        <w:rPr>
          <w:spacing w:val="-1"/>
        </w:rPr>
        <w:t xml:space="preserve"> </w:t>
      </w:r>
      <w:r>
        <w:t>perpetuidad</w:t>
      </w:r>
      <w:r>
        <w:tab/>
        <w:t>$</w:t>
      </w:r>
      <w:r>
        <w:rPr>
          <w:spacing w:val="-1"/>
        </w:rPr>
        <w:t xml:space="preserve"> </w:t>
      </w:r>
      <w:r>
        <w:t>252.00</w:t>
      </w:r>
    </w:p>
    <w:p w:rsidR="00C25680" w:rsidRDefault="00F04C40">
      <w:pPr>
        <w:pStyle w:val="Textoindependiente"/>
        <w:tabs>
          <w:tab w:val="left" w:pos="3753"/>
        </w:tabs>
        <w:ind w:left="784"/>
      </w:pPr>
      <w:r>
        <w:t>6.- Por uso de fosa por 5</w:t>
      </w:r>
      <w:r>
        <w:rPr>
          <w:spacing w:val="-7"/>
        </w:rPr>
        <w:t xml:space="preserve"> </w:t>
      </w:r>
      <w:r>
        <w:t>años</w:t>
      </w:r>
      <w:r>
        <w:rPr>
          <w:spacing w:val="-2"/>
        </w:rPr>
        <w:t xml:space="preserve"> </w:t>
      </w:r>
      <w:r>
        <w:t>de</w:t>
      </w:r>
      <w:r>
        <w:tab/>
        <w:t>$ 31.00 a $</w:t>
      </w:r>
      <w:r>
        <w:rPr>
          <w:spacing w:val="-1"/>
        </w:rPr>
        <w:t xml:space="preserve"> </w:t>
      </w:r>
      <w:r>
        <w:t>95.50</w:t>
      </w:r>
    </w:p>
    <w:p w:rsidR="00C25680" w:rsidRDefault="00C25680">
      <w:pPr>
        <w:pStyle w:val="Textoindependiente"/>
        <w:spacing w:before="1"/>
      </w:pPr>
    </w:p>
    <w:p w:rsidR="00C25680" w:rsidRDefault="00F04C40">
      <w:pPr>
        <w:pStyle w:val="Prrafodelista"/>
        <w:numPr>
          <w:ilvl w:val="0"/>
          <w:numId w:val="9"/>
        </w:numPr>
        <w:tabs>
          <w:tab w:val="left" w:pos="531"/>
        </w:tabs>
        <w:ind w:hanging="313"/>
        <w:rPr>
          <w:sz w:val="20"/>
        </w:rPr>
      </w:pPr>
      <w:r>
        <w:rPr>
          <w:sz w:val="20"/>
        </w:rPr>
        <w:t>Por</w:t>
      </w:r>
      <w:r>
        <w:rPr>
          <w:spacing w:val="10"/>
          <w:sz w:val="20"/>
        </w:rPr>
        <w:t xml:space="preserve"> </w:t>
      </w:r>
      <w:r>
        <w:rPr>
          <w:sz w:val="20"/>
        </w:rPr>
        <w:t>servicios</w:t>
      </w:r>
      <w:r>
        <w:rPr>
          <w:spacing w:val="12"/>
          <w:sz w:val="20"/>
        </w:rPr>
        <w:t xml:space="preserve"> </w:t>
      </w:r>
      <w:r>
        <w:rPr>
          <w:sz w:val="20"/>
        </w:rPr>
        <w:t>de</w:t>
      </w:r>
      <w:r>
        <w:rPr>
          <w:spacing w:val="13"/>
          <w:sz w:val="20"/>
        </w:rPr>
        <w:t xml:space="preserve"> </w:t>
      </w:r>
      <w:r>
        <w:rPr>
          <w:sz w:val="20"/>
        </w:rPr>
        <w:t>limpieza</w:t>
      </w:r>
      <w:r>
        <w:rPr>
          <w:spacing w:val="16"/>
          <w:sz w:val="20"/>
        </w:rPr>
        <w:t xml:space="preserve"> </w:t>
      </w:r>
      <w:r>
        <w:rPr>
          <w:sz w:val="20"/>
        </w:rPr>
        <w:t>se</w:t>
      </w:r>
      <w:r>
        <w:rPr>
          <w:spacing w:val="13"/>
          <w:sz w:val="20"/>
        </w:rPr>
        <w:t xml:space="preserve"> </w:t>
      </w:r>
      <w:r>
        <w:rPr>
          <w:sz w:val="20"/>
        </w:rPr>
        <w:t>entienden</w:t>
      </w:r>
      <w:r>
        <w:rPr>
          <w:spacing w:val="12"/>
          <w:sz w:val="20"/>
        </w:rPr>
        <w:t xml:space="preserve"> </w:t>
      </w:r>
      <w:r>
        <w:rPr>
          <w:sz w:val="20"/>
        </w:rPr>
        <w:t>los</w:t>
      </w:r>
      <w:r>
        <w:rPr>
          <w:spacing w:val="12"/>
          <w:sz w:val="20"/>
        </w:rPr>
        <w:t xml:space="preserve"> </w:t>
      </w:r>
      <w:r>
        <w:rPr>
          <w:sz w:val="20"/>
        </w:rPr>
        <w:t>siguientes:</w:t>
      </w:r>
      <w:r>
        <w:rPr>
          <w:spacing w:val="11"/>
          <w:sz w:val="20"/>
        </w:rPr>
        <w:t xml:space="preserve"> </w:t>
      </w:r>
      <w:r>
        <w:rPr>
          <w:sz w:val="20"/>
        </w:rPr>
        <w:t>aseo,</w:t>
      </w:r>
      <w:r>
        <w:rPr>
          <w:spacing w:val="13"/>
          <w:sz w:val="20"/>
        </w:rPr>
        <w:t xml:space="preserve"> </w:t>
      </w:r>
      <w:r>
        <w:rPr>
          <w:sz w:val="20"/>
        </w:rPr>
        <w:t>limpieza,</w:t>
      </w:r>
      <w:r>
        <w:rPr>
          <w:spacing w:val="13"/>
          <w:sz w:val="20"/>
        </w:rPr>
        <w:t xml:space="preserve"> </w:t>
      </w:r>
      <w:r>
        <w:rPr>
          <w:sz w:val="20"/>
        </w:rPr>
        <w:t>desmonte</w:t>
      </w:r>
      <w:r>
        <w:rPr>
          <w:spacing w:val="16"/>
          <w:sz w:val="20"/>
        </w:rPr>
        <w:t xml:space="preserve"> </w:t>
      </w:r>
      <w:r>
        <w:rPr>
          <w:sz w:val="20"/>
        </w:rPr>
        <w:t>y</w:t>
      </w:r>
      <w:r>
        <w:rPr>
          <w:spacing w:val="12"/>
          <w:sz w:val="20"/>
        </w:rPr>
        <w:t xml:space="preserve"> </w:t>
      </w:r>
      <w:r>
        <w:rPr>
          <w:sz w:val="20"/>
        </w:rPr>
        <w:t>mantenimiento</w:t>
      </w:r>
      <w:r>
        <w:rPr>
          <w:spacing w:val="14"/>
          <w:sz w:val="20"/>
        </w:rPr>
        <w:t xml:space="preserve"> </w:t>
      </w:r>
      <w:r>
        <w:rPr>
          <w:sz w:val="20"/>
        </w:rPr>
        <w:t>en</w:t>
      </w:r>
      <w:r>
        <w:rPr>
          <w:spacing w:val="12"/>
          <w:sz w:val="20"/>
        </w:rPr>
        <w:t xml:space="preserve"> </w:t>
      </w:r>
      <w:r>
        <w:rPr>
          <w:sz w:val="20"/>
        </w:rPr>
        <w:t>general</w:t>
      </w:r>
      <w:r>
        <w:rPr>
          <w:spacing w:val="12"/>
          <w:sz w:val="20"/>
        </w:rPr>
        <w:t xml:space="preserve"> </w:t>
      </w:r>
      <w:r>
        <w:rPr>
          <w:sz w:val="20"/>
        </w:rPr>
        <w:t>de</w:t>
      </w:r>
      <w:r>
        <w:rPr>
          <w:spacing w:val="13"/>
          <w:sz w:val="20"/>
        </w:rPr>
        <w:t xml:space="preserve"> </w:t>
      </w:r>
      <w:r>
        <w:rPr>
          <w:sz w:val="20"/>
        </w:rPr>
        <w:t>los</w:t>
      </w:r>
      <w:r>
        <w:rPr>
          <w:spacing w:val="12"/>
          <w:sz w:val="20"/>
        </w:rPr>
        <w:t xml:space="preserve"> </w:t>
      </w:r>
      <w:r>
        <w:rPr>
          <w:sz w:val="20"/>
        </w:rPr>
        <w:t>panteones</w:t>
      </w:r>
    </w:p>
    <w:p w:rsidR="00C25680" w:rsidRDefault="00F04C40">
      <w:pPr>
        <w:pStyle w:val="Textoindependiente"/>
        <w:spacing w:before="1"/>
        <w:ind w:left="217"/>
      </w:pPr>
      <w:r>
        <w:t>$37.00 mensual.</w:t>
      </w:r>
    </w:p>
    <w:p w:rsidR="00C25680" w:rsidRDefault="00C25680">
      <w:pPr>
        <w:pStyle w:val="Textoindependiente"/>
        <w:spacing w:before="3"/>
      </w:pPr>
    </w:p>
    <w:p w:rsidR="00C25680" w:rsidRDefault="00F04C40">
      <w:pPr>
        <w:pStyle w:val="Ttulo4"/>
        <w:ind w:right="2099"/>
      </w:pPr>
      <w:r>
        <w:t>SECCIÓN VI</w:t>
      </w:r>
    </w:p>
    <w:p w:rsidR="00C25680" w:rsidRDefault="00F04C40">
      <w:pPr>
        <w:ind w:left="2096" w:right="2099"/>
        <w:jc w:val="center"/>
        <w:rPr>
          <w:b/>
          <w:sz w:val="20"/>
        </w:rPr>
      </w:pPr>
      <w:r>
        <w:rPr>
          <w:b/>
          <w:sz w:val="20"/>
        </w:rPr>
        <w:t>DE LOS SERVICIOS DE TRÁNSITO</w:t>
      </w:r>
    </w:p>
    <w:p w:rsidR="00C25680" w:rsidRDefault="00C25680">
      <w:pPr>
        <w:pStyle w:val="Textoindependiente"/>
        <w:spacing w:before="8"/>
        <w:rPr>
          <w:b/>
          <w:sz w:val="19"/>
        </w:rPr>
      </w:pPr>
    </w:p>
    <w:p w:rsidR="00C25680" w:rsidRDefault="00F04C40">
      <w:pPr>
        <w:pStyle w:val="Textoindependiente"/>
        <w:ind w:left="217"/>
      </w:pPr>
      <w:r>
        <w:rPr>
          <w:b/>
        </w:rPr>
        <w:t xml:space="preserve">ARTÍCULO 13.- </w:t>
      </w:r>
      <w:r>
        <w:t>Son objeto de estos derechos, los servicios que presten las autoridades en materia de tránsito municipal por los siguientes conceptos:</w:t>
      </w:r>
    </w:p>
    <w:p w:rsidR="00C25680" w:rsidRDefault="00C25680">
      <w:pPr>
        <w:pStyle w:val="Textoindependiente"/>
        <w:spacing w:before="10"/>
        <w:rPr>
          <w:sz w:val="19"/>
        </w:rPr>
      </w:pPr>
    </w:p>
    <w:p w:rsidR="00C25680" w:rsidRDefault="00F04C40">
      <w:pPr>
        <w:pStyle w:val="Textoindependiente"/>
        <w:spacing w:line="480" w:lineRule="auto"/>
        <w:ind w:left="217" w:right="7403"/>
      </w:pPr>
      <w:r>
        <w:t>I.- Camiones de carga $ 141.00 mensual II.- Automóviles de sitio $ 56.00 mensual.</w:t>
      </w:r>
    </w:p>
    <w:p w:rsidR="00C25680" w:rsidRDefault="00F04C40">
      <w:pPr>
        <w:pStyle w:val="Textoindependiente"/>
        <w:spacing w:line="480" w:lineRule="auto"/>
        <w:ind w:left="217" w:right="3650"/>
      </w:pPr>
      <w:r>
        <w:t>III.- Cambio de derecho o concesiones de vehículo de servicio público municipal $56.00. IV.- Transporte Público de Pasajeros $ 42.00 mensual.</w:t>
      </w:r>
    </w:p>
    <w:p w:rsidR="00C25680" w:rsidRDefault="00F04C40">
      <w:pPr>
        <w:pStyle w:val="Textoindependiente"/>
        <w:spacing w:before="2"/>
        <w:ind w:left="217"/>
      </w:pPr>
      <w:r>
        <w:t>V.- Fletes y mudanzas $ 42.00 mensual.</w:t>
      </w:r>
    </w:p>
    <w:p w:rsidR="00C25680" w:rsidRDefault="00C25680">
      <w:pPr>
        <w:pStyle w:val="Textoindependiente"/>
        <w:spacing w:before="9"/>
        <w:rPr>
          <w:sz w:val="19"/>
        </w:rPr>
      </w:pPr>
    </w:p>
    <w:p w:rsidR="00C25680" w:rsidRDefault="00F04C40">
      <w:pPr>
        <w:pStyle w:val="Textoindependiente"/>
        <w:spacing w:before="1"/>
        <w:ind w:left="217" w:right="610"/>
      </w:pPr>
      <w:r>
        <w:t>VI.- Por expedición de licencias para ocupación de la vía pública por vehículos de alquiler que tengan un sitio especialmente designado para estacionarse $ 123.00</w:t>
      </w:r>
    </w:p>
    <w:p w:rsidR="00C25680" w:rsidRDefault="00C25680">
      <w:pPr>
        <w:pStyle w:val="Textoindependiente"/>
        <w:spacing w:before="1"/>
      </w:pPr>
    </w:p>
    <w:p w:rsidR="00C25680" w:rsidRDefault="00F04C40">
      <w:pPr>
        <w:pStyle w:val="Textoindependiente"/>
        <w:spacing w:line="480" w:lineRule="auto"/>
        <w:ind w:left="217" w:right="6998"/>
      </w:pPr>
      <w:r>
        <w:t>VII.- Por permiso de ruta, anualmente $ 101.00 VIII.- Certificado médico $ 42.00</w:t>
      </w:r>
    </w:p>
    <w:p w:rsidR="00C25680" w:rsidRDefault="00F04C40">
      <w:pPr>
        <w:pStyle w:val="Textoindependiente"/>
        <w:spacing w:line="229" w:lineRule="exact"/>
        <w:ind w:left="217"/>
      </w:pPr>
      <w:r>
        <w:t>IX.- Guías para transportar ganado $ 34.00 por c/u.</w:t>
      </w:r>
    </w:p>
    <w:p w:rsidR="00C25680" w:rsidRDefault="00C25680">
      <w:pPr>
        <w:pStyle w:val="Textoindependiente"/>
      </w:pPr>
    </w:p>
    <w:p w:rsidR="00C25680" w:rsidRDefault="00F04C40">
      <w:pPr>
        <w:pStyle w:val="Textoindependiente"/>
        <w:spacing w:before="1" w:line="480" w:lineRule="auto"/>
        <w:ind w:left="217" w:right="3717"/>
      </w:pPr>
      <w:r>
        <w:t>X.- Permiso Municipal para transporte de personal de trabajo y escolar $ 74.00 mensual. XI.- Engomados de ecología semestral $40.00</w:t>
      </w:r>
    </w:p>
    <w:p w:rsidR="00C25680" w:rsidRDefault="00F04C40">
      <w:pPr>
        <w:pStyle w:val="Textoindependiente"/>
        <w:ind w:left="217" w:right="216"/>
        <w:jc w:val="both"/>
      </w:pPr>
      <w:r>
        <w:t>XII.- El servicio de transporte entre particulares se prestará en vehículos particulares que, sin estar sujetos al otorgamiento de una concesión, permiso o autorización por parte de la Secretaría de Infraestructura y Transporte o del Municipio, deberán estar registrados en una Empresa de Redes de Transporte o una empresa relacionada, filial o subsidiaria de la misma que a su vez cuente con registro para su funcionamiento otorgado por secretaría de infraestructura y Transporte. Dicho servicio estará regulado en base a lo dispuesto en el Capítulo VII, del Título Segundo, de la Ley de Transporte y Movilidad Sustentable para el Estado de Coahuila de Zaragoza.</w:t>
      </w:r>
    </w:p>
    <w:p w:rsidR="00C25680" w:rsidRDefault="00C25680">
      <w:pPr>
        <w:pStyle w:val="Textoindependiente"/>
        <w:spacing w:before="5"/>
      </w:pPr>
    </w:p>
    <w:p w:rsidR="00C25680" w:rsidRDefault="00F04C40">
      <w:pPr>
        <w:pStyle w:val="Ttulo4"/>
        <w:ind w:right="2096"/>
      </w:pPr>
      <w:r>
        <w:t>SECCIÓN VII</w:t>
      </w:r>
    </w:p>
    <w:p w:rsidR="00C25680" w:rsidRDefault="00F04C40">
      <w:pPr>
        <w:ind w:left="2096" w:right="2151"/>
        <w:jc w:val="center"/>
        <w:rPr>
          <w:b/>
          <w:sz w:val="20"/>
        </w:rPr>
      </w:pPr>
      <w:r>
        <w:rPr>
          <w:b/>
          <w:sz w:val="20"/>
        </w:rPr>
        <w:t>DE LOS SERVICIOS DE PREVISIÓN SOCIAL</w:t>
      </w:r>
    </w:p>
    <w:p w:rsidR="00C25680" w:rsidRDefault="00C25680">
      <w:pPr>
        <w:jc w:val="center"/>
        <w:rPr>
          <w:sz w:val="20"/>
        </w:r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19"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20" name="Line 10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126FCE" id="Group 10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A/zbUnggIA&#10;AJoFAAAOAAAAAAAAAAAAAAAAAC4CAABkcnMvZTJvRG9jLnhtbFBLAQItABQABgAIAAAAIQD6xXTy&#10;2wAAAAQBAAAPAAAAAAAAAAAAAAAAANwEAABkcnMvZG93bnJldi54bWxQSwUGAAAAAAQABADzAAAA&#10;5AUAAAAA&#10;">
                <v:line id="Line 10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w10:anchorlock/>
              </v:group>
            </w:pict>
          </mc:Fallback>
        </mc:AlternateContent>
      </w:r>
    </w:p>
    <w:p w:rsidR="00C25680" w:rsidRDefault="00F04C40">
      <w:pPr>
        <w:pStyle w:val="Textoindependiente"/>
        <w:ind w:left="217" w:right="267"/>
        <w:jc w:val="both"/>
      </w:pPr>
      <w:r>
        <w:rPr>
          <w:b/>
        </w:rPr>
        <w:t xml:space="preserve">ARTÍCULO 14.- </w:t>
      </w:r>
      <w:r>
        <w:t>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C25680" w:rsidRDefault="00C25680">
      <w:pPr>
        <w:pStyle w:val="Textoindependiente"/>
        <w:spacing w:before="2"/>
      </w:pPr>
    </w:p>
    <w:p w:rsidR="00C25680" w:rsidRDefault="00F04C40">
      <w:pPr>
        <w:pStyle w:val="Textoindependiente"/>
        <w:ind w:left="217"/>
      </w:pPr>
      <w:r>
        <w:t>I.- El pago de este derecho será de $ 58.00</w:t>
      </w:r>
    </w:p>
    <w:p w:rsidR="00C25680" w:rsidRDefault="00C25680">
      <w:pPr>
        <w:pStyle w:val="Textoindependiente"/>
        <w:spacing w:before="3"/>
      </w:pPr>
    </w:p>
    <w:p w:rsidR="00C25680" w:rsidRDefault="00F04C40">
      <w:pPr>
        <w:pStyle w:val="Ttulo4"/>
        <w:ind w:right="2096"/>
      </w:pPr>
      <w:r>
        <w:t>SECCIÓN VIII</w:t>
      </w:r>
    </w:p>
    <w:p w:rsidR="00C25680" w:rsidRDefault="00F04C40">
      <w:pPr>
        <w:ind w:left="3379"/>
        <w:rPr>
          <w:b/>
          <w:sz w:val="20"/>
        </w:rPr>
      </w:pPr>
      <w:r>
        <w:rPr>
          <w:b/>
          <w:sz w:val="20"/>
        </w:rPr>
        <w:t>DE LOS SERVICIOS DE PROTECCIÓN CIVIL</w:t>
      </w:r>
    </w:p>
    <w:p w:rsidR="00C25680" w:rsidRDefault="00C25680">
      <w:pPr>
        <w:pStyle w:val="Textoindependiente"/>
        <w:spacing w:before="8"/>
        <w:rPr>
          <w:b/>
          <w:sz w:val="19"/>
        </w:rPr>
      </w:pPr>
    </w:p>
    <w:p w:rsidR="00C25680" w:rsidRDefault="00F04C40">
      <w:pPr>
        <w:pStyle w:val="Textoindependiente"/>
        <w:ind w:left="217"/>
      </w:pPr>
      <w:r>
        <w:rPr>
          <w:b/>
        </w:rPr>
        <w:t xml:space="preserve">ARTICULO 15.- </w:t>
      </w:r>
      <w:r>
        <w:t>Son objeto de este derecho los servicios prestados por las autoridades municipales en materia de protección civil, conforme a las disposiciones reglamentarias que rijan en el Municipio.</w:t>
      </w:r>
    </w:p>
    <w:p w:rsidR="00C25680" w:rsidRDefault="00C25680">
      <w:pPr>
        <w:pStyle w:val="Textoindependiente"/>
        <w:spacing w:before="10"/>
        <w:rPr>
          <w:sz w:val="19"/>
        </w:rPr>
      </w:pPr>
    </w:p>
    <w:p w:rsidR="00C25680" w:rsidRDefault="00F04C40">
      <w:pPr>
        <w:pStyle w:val="Textoindependiente"/>
        <w:ind w:left="217"/>
      </w:pPr>
      <w:r>
        <w:t>I.- Por Dictamen y/o verificación y en su caso autorización de programa de protección civil incluyendo programa interno, plan de contingencias o programa especial $ 1,432.00</w:t>
      </w:r>
    </w:p>
    <w:p w:rsidR="00C25680" w:rsidRDefault="00C25680">
      <w:pPr>
        <w:pStyle w:val="Textoindependiente"/>
        <w:spacing w:before="1"/>
      </w:pPr>
    </w:p>
    <w:p w:rsidR="00C25680" w:rsidRDefault="00F04C40">
      <w:pPr>
        <w:pStyle w:val="Textoindependiente"/>
        <w:spacing w:before="1"/>
        <w:ind w:left="217"/>
      </w:pPr>
      <w:r>
        <w:t>II.- Por dictámenes de seguridad en materia de protección civil relativos a:</w:t>
      </w:r>
    </w:p>
    <w:p w:rsidR="00C25680" w:rsidRDefault="00C25680">
      <w:pPr>
        <w:pStyle w:val="Textoindependiente"/>
        <w:spacing w:before="9"/>
        <w:rPr>
          <w:sz w:val="19"/>
        </w:rPr>
      </w:pPr>
    </w:p>
    <w:p w:rsidR="00C25680" w:rsidRDefault="00F04C40">
      <w:pPr>
        <w:pStyle w:val="Textoindependiente"/>
        <w:spacing w:before="1"/>
        <w:ind w:left="217"/>
      </w:pPr>
      <w:r>
        <w:t>1.- Eventos masivos o espectáculos:</w:t>
      </w:r>
    </w:p>
    <w:p w:rsidR="00C25680" w:rsidRDefault="00F04C40">
      <w:pPr>
        <w:pStyle w:val="Textoindependiente"/>
        <w:ind w:left="568" w:right="1111"/>
      </w:pPr>
      <w:r>
        <w:t>a).- Con una asistencia de 50 a 999 personas sin consumo de alcohol y/o actividad de beneficio comunitario $768.00 b).- Con una asistencia de 50 a 999 personas con consumo de alcohol $ 1,537.00</w:t>
      </w:r>
    </w:p>
    <w:p w:rsidR="00C25680" w:rsidRDefault="00F04C40">
      <w:pPr>
        <w:pStyle w:val="Textoindependiente"/>
        <w:spacing w:before="1"/>
        <w:ind w:left="568"/>
      </w:pPr>
      <w:r>
        <w:t>c).- Con una asistencia de 1,000 a 10,000 personas $2,215.00.</w:t>
      </w:r>
    </w:p>
    <w:p w:rsidR="00C25680" w:rsidRDefault="00C25680">
      <w:pPr>
        <w:pStyle w:val="Textoindependiente"/>
        <w:spacing w:before="1"/>
      </w:pPr>
    </w:p>
    <w:p w:rsidR="00C25680" w:rsidRDefault="00F04C40">
      <w:pPr>
        <w:pStyle w:val="Textoindependiente"/>
        <w:spacing w:line="229" w:lineRule="exact"/>
        <w:ind w:left="217"/>
      </w:pPr>
      <w:r>
        <w:t>2.- En su modalidad de instalaciones temporales</w:t>
      </w:r>
    </w:p>
    <w:p w:rsidR="00C25680" w:rsidRDefault="00F04C40">
      <w:pPr>
        <w:pStyle w:val="Textoindependiente"/>
        <w:spacing w:line="229" w:lineRule="exact"/>
        <w:ind w:left="568"/>
      </w:pPr>
      <w:r>
        <w:t>a).- Dictamen de riesgo para instalación de circos y estructuras varias en períodos máximos de 2 semanas de $ 382.00 a</w:t>
      </w:r>
    </w:p>
    <w:p w:rsidR="00C25680" w:rsidRDefault="00F04C40">
      <w:pPr>
        <w:pStyle w:val="Textoindependiente"/>
        <w:spacing w:before="1"/>
        <w:ind w:left="568"/>
      </w:pPr>
      <w:r>
        <w:t>$768.00</w:t>
      </w:r>
    </w:p>
    <w:p w:rsidR="00C25680" w:rsidRDefault="00F04C40">
      <w:pPr>
        <w:pStyle w:val="Textoindependiente"/>
        <w:ind w:left="568"/>
      </w:pPr>
      <w:r>
        <w:t>b).- Dictamen de riesgo para instalación juegos mecánicos en períodos máximos de 2 semanas de $ 382.00 a $768.00.</w:t>
      </w:r>
    </w:p>
    <w:p w:rsidR="00C25680" w:rsidRDefault="00F04C40">
      <w:pPr>
        <w:pStyle w:val="Textoindependiente"/>
        <w:spacing w:before="1" w:line="460" w:lineRule="atLeast"/>
        <w:ind w:left="217" w:right="4393"/>
      </w:pPr>
      <w:r>
        <w:t>III.- Por personal asignado a la evaluación de simulacros $ 382.00 por elemento IV.- Otros servicios de protección civil:</w:t>
      </w:r>
    </w:p>
    <w:p w:rsidR="00C25680" w:rsidRDefault="00F04C40">
      <w:pPr>
        <w:pStyle w:val="Textoindependiente"/>
        <w:spacing w:line="229" w:lineRule="exact"/>
        <w:ind w:left="520"/>
      </w:pPr>
      <w:r>
        <w:t>1.- Cursos de protección civil $ 461.00 por persona.</w:t>
      </w:r>
    </w:p>
    <w:p w:rsidR="00C25680" w:rsidRDefault="00F04C40">
      <w:pPr>
        <w:pStyle w:val="Textoindependiente"/>
        <w:ind w:left="520" w:right="5882"/>
      </w:pPr>
      <w:r>
        <w:t>2.- Protección civil prevención de contingencias $ 461.00 3.- Inspecciones de protección civil $ 768.00</w:t>
      </w:r>
    </w:p>
    <w:p w:rsidR="00C25680" w:rsidRDefault="00C25680">
      <w:pPr>
        <w:pStyle w:val="Textoindependiente"/>
        <w:spacing w:before="4"/>
      </w:pPr>
    </w:p>
    <w:p w:rsidR="00C25680" w:rsidRDefault="00F04C40">
      <w:pPr>
        <w:pStyle w:val="Ttulo4"/>
        <w:ind w:right="2101"/>
      </w:pPr>
      <w:r>
        <w:t>CAPÍTULO OCTAVO</w:t>
      </w:r>
    </w:p>
    <w:p w:rsidR="00C25680" w:rsidRDefault="00F04C40">
      <w:pPr>
        <w:spacing w:before="1"/>
        <w:ind w:left="1628" w:right="1631"/>
        <w:jc w:val="center"/>
        <w:rPr>
          <w:b/>
          <w:sz w:val="20"/>
        </w:rPr>
      </w:pPr>
      <w:r>
        <w:rPr>
          <w:b/>
          <w:sz w:val="20"/>
        </w:rPr>
        <w:t>DE LOS DERECHOS POR EXPEDICIÓN DE LICENCIAS, PERMISOS, AUTORIZACIONES Y CONCESIONES</w:t>
      </w:r>
    </w:p>
    <w:p w:rsidR="00C25680" w:rsidRDefault="00C25680">
      <w:pPr>
        <w:pStyle w:val="Textoindependiente"/>
        <w:spacing w:before="1"/>
        <w:rPr>
          <w:b/>
        </w:rPr>
      </w:pPr>
    </w:p>
    <w:p w:rsidR="00C25680" w:rsidRDefault="00F04C40">
      <w:pPr>
        <w:ind w:left="2096" w:right="2098"/>
        <w:jc w:val="center"/>
        <w:rPr>
          <w:b/>
          <w:sz w:val="20"/>
        </w:rPr>
      </w:pPr>
      <w:r>
        <w:rPr>
          <w:b/>
          <w:sz w:val="20"/>
        </w:rPr>
        <w:t>SECCIÓN I</w:t>
      </w:r>
    </w:p>
    <w:p w:rsidR="00C25680" w:rsidRDefault="00F04C40">
      <w:pPr>
        <w:ind w:left="2567"/>
        <w:rPr>
          <w:b/>
          <w:sz w:val="20"/>
        </w:rPr>
      </w:pPr>
      <w:r>
        <w:rPr>
          <w:b/>
          <w:sz w:val="20"/>
        </w:rPr>
        <w:t>POR LA EXPEDICION DE LICENCIAS PARA CONSTRUCCIÓN</w:t>
      </w:r>
    </w:p>
    <w:p w:rsidR="00C25680" w:rsidRDefault="00C25680">
      <w:pPr>
        <w:pStyle w:val="Textoindependiente"/>
        <w:spacing w:before="5"/>
        <w:rPr>
          <w:b/>
          <w:sz w:val="19"/>
        </w:rPr>
      </w:pPr>
    </w:p>
    <w:p w:rsidR="00C25680" w:rsidRDefault="00F04C40">
      <w:pPr>
        <w:pStyle w:val="Textoindependiente"/>
        <w:spacing w:before="1"/>
        <w:ind w:left="217" w:right="241"/>
      </w:pPr>
      <w:r>
        <w:rPr>
          <w:b/>
        </w:rPr>
        <w:t xml:space="preserve">ARTÍCULO 16.- </w:t>
      </w:r>
      <w:r>
        <w:t>Son objeto de estos derechos, la expedición de licencias por los conceptos siguientes que se cubrirán conforme a la tarifa en cada uno de ellos señalada:</w:t>
      </w:r>
    </w:p>
    <w:p w:rsidR="00C25680" w:rsidRDefault="00C25680">
      <w:pPr>
        <w:pStyle w:val="Textoindependiente"/>
        <w:spacing w:before="1"/>
      </w:pPr>
    </w:p>
    <w:p w:rsidR="00C25680" w:rsidRDefault="00F04C40">
      <w:pPr>
        <w:pStyle w:val="Textoindependiente"/>
        <w:ind w:left="217"/>
      </w:pPr>
      <w:r>
        <w:t>I.- Por aprobación de planos de construcción, se cobrará por cada metro cuadrado, en cada una de sus plantas, de acuerdo con las siguientes clasificaciones y tarifas:</w:t>
      </w:r>
    </w:p>
    <w:p w:rsidR="00C25680" w:rsidRDefault="00C25680">
      <w:pPr>
        <w:pStyle w:val="Textoindependiente"/>
        <w:spacing w:before="10"/>
        <w:rPr>
          <w:sz w:val="19"/>
        </w:rPr>
      </w:pPr>
    </w:p>
    <w:p w:rsidR="00C25680" w:rsidRDefault="00F04C40">
      <w:pPr>
        <w:pStyle w:val="Textoindependiente"/>
        <w:tabs>
          <w:tab w:val="left" w:pos="3902"/>
        </w:tabs>
        <w:ind w:left="784"/>
      </w:pPr>
      <w:r>
        <w:t>1.-</w:t>
      </w:r>
      <w:r>
        <w:rPr>
          <w:spacing w:val="-3"/>
        </w:rPr>
        <w:t xml:space="preserve"> </w:t>
      </w:r>
      <w:r>
        <w:t>Casas</w:t>
      </w:r>
      <w:r>
        <w:rPr>
          <w:spacing w:val="-2"/>
        </w:rPr>
        <w:t xml:space="preserve"> </w:t>
      </w:r>
      <w:r>
        <w:t>habitación</w:t>
      </w:r>
      <w:r>
        <w:tab/>
        <w:t>$ 2.25 metro</w:t>
      </w:r>
      <w:r>
        <w:rPr>
          <w:spacing w:val="-6"/>
        </w:rPr>
        <w:t xml:space="preserve"> </w:t>
      </w:r>
      <w:r>
        <w:t>cuadrado.</w:t>
      </w:r>
    </w:p>
    <w:p w:rsidR="00C25680" w:rsidRDefault="00F04C40">
      <w:pPr>
        <w:pStyle w:val="Textoindependiente"/>
        <w:tabs>
          <w:tab w:val="left" w:pos="3922"/>
        </w:tabs>
        <w:spacing w:before="1"/>
        <w:ind w:left="784"/>
      </w:pPr>
      <w:r>
        <w:t>2.-</w:t>
      </w:r>
      <w:r>
        <w:rPr>
          <w:spacing w:val="-4"/>
        </w:rPr>
        <w:t xml:space="preserve"> </w:t>
      </w:r>
      <w:r>
        <w:t>Locales</w:t>
      </w:r>
      <w:r>
        <w:rPr>
          <w:spacing w:val="-2"/>
        </w:rPr>
        <w:t xml:space="preserve"> </w:t>
      </w:r>
      <w:r>
        <w:t>comerciales</w:t>
      </w:r>
      <w:r>
        <w:tab/>
        <w:t>$ 3.40 metro</w:t>
      </w:r>
      <w:r>
        <w:rPr>
          <w:spacing w:val="-6"/>
        </w:rPr>
        <w:t xml:space="preserve"> </w:t>
      </w:r>
      <w:r>
        <w:t>cuadrado.</w:t>
      </w:r>
    </w:p>
    <w:p w:rsidR="00C25680" w:rsidRDefault="00F04C40">
      <w:pPr>
        <w:pStyle w:val="Textoindependiente"/>
        <w:tabs>
          <w:tab w:val="left" w:pos="3939"/>
        </w:tabs>
        <w:ind w:left="784" w:right="5195"/>
      </w:pPr>
      <w:r>
        <w:t>3.-</w:t>
      </w:r>
      <w:r>
        <w:rPr>
          <w:spacing w:val="-2"/>
        </w:rPr>
        <w:t xml:space="preserve"> </w:t>
      </w:r>
      <w:r>
        <w:t>Bardas</w:t>
      </w:r>
      <w:r>
        <w:tab/>
        <w:t>$ 1.12 metro cuadrado. 4.- Por demolición</w:t>
      </w:r>
      <w:r>
        <w:rPr>
          <w:spacing w:val="-8"/>
        </w:rPr>
        <w:t xml:space="preserve"> </w:t>
      </w:r>
      <w:r>
        <w:t>de</w:t>
      </w:r>
      <w:r>
        <w:rPr>
          <w:spacing w:val="-1"/>
        </w:rPr>
        <w:t xml:space="preserve"> </w:t>
      </w:r>
      <w:r>
        <w:t>fincas</w:t>
      </w:r>
      <w:r>
        <w:tab/>
        <w:t>$ 1.12 metro</w:t>
      </w:r>
      <w:r>
        <w:rPr>
          <w:spacing w:val="2"/>
        </w:rPr>
        <w:t xml:space="preserve"> </w:t>
      </w:r>
      <w:r>
        <w:t>cuadrado.</w:t>
      </w:r>
    </w:p>
    <w:p w:rsidR="00C25680" w:rsidRDefault="00C25680">
      <w:pPr>
        <w:pStyle w:val="Textoindependiente"/>
        <w:spacing w:before="11"/>
        <w:rPr>
          <w:sz w:val="19"/>
        </w:rPr>
      </w:pPr>
    </w:p>
    <w:p w:rsidR="00C25680" w:rsidRDefault="00F04C40">
      <w:pPr>
        <w:pStyle w:val="Textoindependiente"/>
        <w:ind w:left="217"/>
      </w:pPr>
      <w:r>
        <w:t>II.- Obras exteriores:</w:t>
      </w:r>
    </w:p>
    <w:p w:rsidR="00C25680" w:rsidRDefault="00C25680">
      <w:pPr>
        <w:pStyle w:val="Textoindependiente"/>
        <w:spacing w:before="1"/>
      </w:pPr>
    </w:p>
    <w:p w:rsidR="00C25680" w:rsidRDefault="00F04C40">
      <w:pPr>
        <w:pStyle w:val="Textoindependiente"/>
        <w:ind w:left="458"/>
      </w:pPr>
      <w:r>
        <w:t>1.- Sin ocupación de banquetas en residencias y edificios $ 36.50 por cada día.</w:t>
      </w:r>
    </w:p>
    <w:p w:rsidR="00C25680" w:rsidRDefault="00F04C40">
      <w:pPr>
        <w:pStyle w:val="Textoindependiente"/>
        <w:ind w:left="458" w:right="1205"/>
      </w:pPr>
      <w:r>
        <w:t>2.- Por ocupación de banquetas, además del pago anterior se pagarán $160.00 por día de ocupación por metro lineal. 3.- Permiso de rotura de pavimento $ 80.00.</w:t>
      </w:r>
    </w:p>
    <w:p w:rsidR="00C25680" w:rsidRDefault="00C25680">
      <w:pPr>
        <w:pStyle w:val="Textoindependiente"/>
        <w:spacing w:before="10"/>
        <w:rPr>
          <w:sz w:val="19"/>
        </w:rPr>
      </w:pPr>
    </w:p>
    <w:p w:rsidR="00C25680" w:rsidRDefault="00F04C40">
      <w:pPr>
        <w:pStyle w:val="Textoindependiente"/>
        <w:spacing w:before="1" w:line="480" w:lineRule="auto"/>
        <w:ind w:left="217" w:right="3000" w:firstLine="240"/>
      </w:pPr>
      <w:r>
        <w:t>4.- Depósito para arreglar la rotura de pavimento, cuando dicha obra esté terminada $115.00 III.- Certificación para cambio de uso del suelo, por única vez se pagará conforme a lo siguiente:</w:t>
      </w:r>
    </w:p>
    <w:p w:rsidR="00C25680" w:rsidRDefault="00F04C40">
      <w:pPr>
        <w:pStyle w:val="Prrafodelista"/>
        <w:numPr>
          <w:ilvl w:val="1"/>
          <w:numId w:val="9"/>
        </w:numPr>
        <w:tabs>
          <w:tab w:val="left" w:pos="820"/>
        </w:tabs>
        <w:spacing w:before="1" w:line="229" w:lineRule="exact"/>
        <w:rPr>
          <w:sz w:val="20"/>
        </w:rPr>
      </w:pPr>
      <w:r>
        <w:rPr>
          <w:sz w:val="20"/>
        </w:rPr>
        <w:t>Habitacional 4 Unidades de Medida y</w:t>
      </w:r>
      <w:r>
        <w:rPr>
          <w:spacing w:val="-2"/>
          <w:sz w:val="20"/>
        </w:rPr>
        <w:t xml:space="preserve"> </w:t>
      </w:r>
      <w:r>
        <w:rPr>
          <w:sz w:val="20"/>
        </w:rPr>
        <w:t>Actualización</w:t>
      </w:r>
    </w:p>
    <w:p w:rsidR="00C25680" w:rsidRDefault="00F04C40">
      <w:pPr>
        <w:pStyle w:val="Prrafodelista"/>
        <w:numPr>
          <w:ilvl w:val="1"/>
          <w:numId w:val="9"/>
        </w:numPr>
        <w:tabs>
          <w:tab w:val="left" w:pos="820"/>
          <w:tab w:val="left" w:pos="2341"/>
        </w:tabs>
        <w:spacing w:line="229" w:lineRule="exact"/>
        <w:rPr>
          <w:sz w:val="20"/>
        </w:rPr>
      </w:pPr>
      <w:r>
        <w:rPr>
          <w:sz w:val="20"/>
        </w:rPr>
        <w:t>Comercial</w:t>
      </w:r>
      <w:r>
        <w:rPr>
          <w:sz w:val="20"/>
        </w:rPr>
        <w:tab/>
        <w:t>5 Unidades de Medida y</w:t>
      </w:r>
      <w:r>
        <w:rPr>
          <w:spacing w:val="-2"/>
          <w:sz w:val="20"/>
        </w:rPr>
        <w:t xml:space="preserve"> </w:t>
      </w:r>
      <w:r>
        <w:rPr>
          <w:sz w:val="20"/>
        </w:rPr>
        <w:t>Actualización.</w:t>
      </w:r>
    </w:p>
    <w:p w:rsidR="00C25680" w:rsidRDefault="00C25680">
      <w:pPr>
        <w:spacing w:line="229" w:lineRule="exact"/>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1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18" name="Line 10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F25AF8" id="Group 10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I0RqxeBAgAA&#10;mgUAAA4AAAAAAAAAAAAAAAAALgIAAGRycy9lMm9Eb2MueG1sUEsBAi0AFAAGAAgAAAAhAPrFdPLb&#10;AAAABAEAAA8AAAAAAAAAAAAAAAAA2wQAAGRycy9kb3ducmV2LnhtbFBLBQYAAAAABAAEAPMAAADj&#10;BQAAAAA=&#10;">
                <v:line id="Line 10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w10:anchorlock/>
              </v:group>
            </w:pict>
          </mc:Fallback>
        </mc:AlternateContent>
      </w:r>
    </w:p>
    <w:p w:rsidR="00C25680" w:rsidRDefault="00F04C40">
      <w:pPr>
        <w:pStyle w:val="Prrafodelista"/>
        <w:numPr>
          <w:ilvl w:val="1"/>
          <w:numId w:val="9"/>
        </w:numPr>
        <w:tabs>
          <w:tab w:val="left" w:pos="820"/>
          <w:tab w:val="left" w:pos="2341"/>
        </w:tabs>
        <w:rPr>
          <w:sz w:val="20"/>
        </w:rPr>
      </w:pPr>
      <w:r>
        <w:rPr>
          <w:sz w:val="20"/>
        </w:rPr>
        <w:t>Industrial</w:t>
      </w:r>
      <w:r>
        <w:rPr>
          <w:sz w:val="20"/>
        </w:rPr>
        <w:tab/>
        <w:t>6 Unidades de Medida y</w:t>
      </w:r>
      <w:r>
        <w:rPr>
          <w:spacing w:val="-2"/>
          <w:sz w:val="20"/>
        </w:rPr>
        <w:t xml:space="preserve"> </w:t>
      </w:r>
      <w:r>
        <w:rPr>
          <w:sz w:val="20"/>
        </w:rPr>
        <w:t>Actualización.</w:t>
      </w:r>
    </w:p>
    <w:p w:rsidR="00C25680" w:rsidRDefault="00C25680">
      <w:pPr>
        <w:pStyle w:val="Textoindependiente"/>
      </w:pPr>
    </w:p>
    <w:p w:rsidR="00C25680" w:rsidRDefault="00F04C40">
      <w:pPr>
        <w:pStyle w:val="Textoindependiente"/>
        <w:spacing w:before="1"/>
        <w:ind w:left="217"/>
      </w:pPr>
      <w:r>
        <w:t>IV.- Licencia para Construcción o Remodelación:</w:t>
      </w:r>
    </w:p>
    <w:p w:rsidR="00C25680" w:rsidRDefault="00C25680">
      <w:pPr>
        <w:pStyle w:val="Textoindependiente"/>
        <w:spacing w:before="1"/>
      </w:pPr>
    </w:p>
    <w:p w:rsidR="00C25680" w:rsidRDefault="00F04C40">
      <w:pPr>
        <w:pStyle w:val="Textoindependiente"/>
        <w:tabs>
          <w:tab w:val="left" w:pos="3300"/>
          <w:tab w:val="left" w:pos="4484"/>
          <w:tab w:val="left" w:pos="4574"/>
        </w:tabs>
        <w:ind w:left="359" w:right="5361" w:firstLine="2811"/>
      </w:pPr>
      <w:r>
        <w:t>Construcción</w:t>
      </w:r>
      <w:r>
        <w:tab/>
        <w:t>Remodelación 1.- Casa habitación</w:t>
      </w:r>
      <w:r>
        <w:rPr>
          <w:spacing w:val="-2"/>
        </w:rPr>
        <w:t xml:space="preserve"> </w:t>
      </w:r>
      <w:r>
        <w:t>y</w:t>
      </w:r>
      <w:r>
        <w:rPr>
          <w:spacing w:val="-5"/>
        </w:rPr>
        <w:t xml:space="preserve"> </w:t>
      </w:r>
      <w:r>
        <w:t>bodegas</w:t>
      </w:r>
      <w:r>
        <w:tab/>
        <w:t>$</w:t>
      </w:r>
      <w:r>
        <w:rPr>
          <w:spacing w:val="-1"/>
        </w:rPr>
        <w:t xml:space="preserve"> </w:t>
      </w:r>
      <w:r>
        <w:t>2.26 M2</w:t>
      </w:r>
      <w:r>
        <w:tab/>
      </w:r>
      <w:r>
        <w:tab/>
        <w:t>$ 1.53</w:t>
      </w:r>
      <w:r>
        <w:rPr>
          <w:spacing w:val="-1"/>
        </w:rPr>
        <w:t xml:space="preserve"> </w:t>
      </w:r>
      <w:r>
        <w:t>M2</w:t>
      </w:r>
    </w:p>
    <w:p w:rsidR="00C25680" w:rsidRDefault="00F04C40">
      <w:pPr>
        <w:pStyle w:val="Textoindependiente"/>
        <w:tabs>
          <w:tab w:val="left" w:pos="3340"/>
          <w:tab w:val="left" w:pos="4619"/>
        </w:tabs>
        <w:ind w:left="616" w:right="5557" w:hanging="258"/>
      </w:pPr>
      <w:r>
        <w:t>2.- Edificios para</w:t>
      </w:r>
      <w:r>
        <w:rPr>
          <w:spacing w:val="-8"/>
        </w:rPr>
        <w:t xml:space="preserve"> </w:t>
      </w:r>
      <w:r>
        <w:t>hoteles,</w:t>
      </w:r>
      <w:r>
        <w:rPr>
          <w:spacing w:val="-1"/>
        </w:rPr>
        <w:t xml:space="preserve"> </w:t>
      </w:r>
      <w:r>
        <w:t>oficinas</w:t>
      </w:r>
      <w:r>
        <w:tab/>
        <w:t>$ 9.00 M2</w:t>
      </w:r>
      <w:r>
        <w:tab/>
        <w:t xml:space="preserve">$ 2.00 </w:t>
      </w:r>
      <w:r>
        <w:rPr>
          <w:spacing w:val="-8"/>
        </w:rPr>
        <w:t xml:space="preserve">M2 </w:t>
      </w:r>
      <w:r>
        <w:t>Comercios y</w:t>
      </w:r>
      <w:r>
        <w:rPr>
          <w:spacing w:val="-3"/>
        </w:rPr>
        <w:t xml:space="preserve"> </w:t>
      </w:r>
      <w:r>
        <w:t>residencias</w:t>
      </w:r>
    </w:p>
    <w:p w:rsidR="00C25680" w:rsidRDefault="00F04C40">
      <w:pPr>
        <w:pStyle w:val="Textoindependiente"/>
        <w:tabs>
          <w:tab w:val="left" w:pos="3333"/>
          <w:tab w:val="left" w:pos="4607"/>
        </w:tabs>
        <w:ind w:left="359" w:right="5562" w:hanging="41"/>
      </w:pPr>
      <w:r>
        <w:t>3.-</w:t>
      </w:r>
      <w:r>
        <w:rPr>
          <w:spacing w:val="-2"/>
        </w:rPr>
        <w:t xml:space="preserve"> </w:t>
      </w:r>
      <w:r>
        <w:t>Bardas</w:t>
      </w:r>
      <w:r>
        <w:tab/>
        <w:t>$ 1.13</w:t>
      </w:r>
      <w:r>
        <w:rPr>
          <w:spacing w:val="-1"/>
        </w:rPr>
        <w:t xml:space="preserve"> </w:t>
      </w:r>
      <w:r>
        <w:t>M2</w:t>
      </w:r>
      <w:r>
        <w:tab/>
        <w:t xml:space="preserve">$ 0.54 </w:t>
      </w:r>
      <w:r>
        <w:rPr>
          <w:spacing w:val="-8"/>
        </w:rPr>
        <w:t xml:space="preserve">M2 </w:t>
      </w:r>
      <w:r>
        <w:t>4.- Casas de</w:t>
      </w:r>
      <w:r>
        <w:rPr>
          <w:spacing w:val="-6"/>
        </w:rPr>
        <w:t xml:space="preserve"> </w:t>
      </w:r>
      <w:r>
        <w:t>interés</w:t>
      </w:r>
      <w:r>
        <w:rPr>
          <w:spacing w:val="-2"/>
        </w:rPr>
        <w:t xml:space="preserve"> </w:t>
      </w:r>
      <w:r>
        <w:t>social</w:t>
      </w:r>
      <w:r>
        <w:tab/>
        <w:t>$</w:t>
      </w:r>
      <w:r>
        <w:rPr>
          <w:spacing w:val="-1"/>
        </w:rPr>
        <w:t xml:space="preserve"> </w:t>
      </w:r>
      <w:r>
        <w:t>1.53</w:t>
      </w:r>
      <w:r>
        <w:rPr>
          <w:spacing w:val="-1"/>
        </w:rPr>
        <w:t xml:space="preserve"> </w:t>
      </w:r>
      <w:r>
        <w:t>M2</w:t>
      </w:r>
      <w:r>
        <w:tab/>
        <w:t>$ 1.53</w:t>
      </w:r>
      <w:r>
        <w:rPr>
          <w:spacing w:val="-2"/>
        </w:rPr>
        <w:t xml:space="preserve"> </w:t>
      </w:r>
      <w:r>
        <w:rPr>
          <w:spacing w:val="-6"/>
        </w:rPr>
        <w:t>M2</w:t>
      </w:r>
    </w:p>
    <w:p w:rsidR="00C25680" w:rsidRDefault="00C25680">
      <w:pPr>
        <w:pStyle w:val="Textoindependiente"/>
        <w:spacing w:before="9"/>
        <w:rPr>
          <w:sz w:val="19"/>
        </w:rPr>
      </w:pPr>
    </w:p>
    <w:p w:rsidR="00C25680" w:rsidRDefault="00F04C40">
      <w:pPr>
        <w:pStyle w:val="Textoindependiente"/>
        <w:ind w:left="217"/>
      </w:pPr>
      <w:r>
        <w:t>V.- Por licencia de construcción para instalación de:</w:t>
      </w:r>
    </w:p>
    <w:p w:rsidR="00C25680" w:rsidRDefault="00C25680">
      <w:pPr>
        <w:pStyle w:val="Textoindependiente"/>
        <w:spacing w:before="1"/>
      </w:pPr>
    </w:p>
    <w:p w:rsidR="00C25680" w:rsidRDefault="00F04C40">
      <w:pPr>
        <w:pStyle w:val="Textoindependiente"/>
        <w:ind w:left="318" w:right="2408" w:firstLine="40"/>
      </w:pPr>
      <w:r>
        <w:t>1.- Por licencia para construcción e instalación por cada antena de telefonía, cuota única de $15,215.00 2.- Por licencia de construcción e instalación por cada estación de</w:t>
      </w:r>
    </w:p>
    <w:p w:rsidR="00C25680" w:rsidRDefault="00F04C40">
      <w:pPr>
        <w:pStyle w:val="Textoindependiente"/>
        <w:spacing w:before="1"/>
        <w:ind w:left="359"/>
      </w:pPr>
      <w:r>
        <w:t>carburación, cuota única de $18,085.00</w:t>
      </w:r>
    </w:p>
    <w:p w:rsidR="00C25680" w:rsidRDefault="00F04C40">
      <w:pPr>
        <w:pStyle w:val="Textoindependiente"/>
        <w:spacing w:before="1"/>
        <w:ind w:left="359"/>
      </w:pPr>
      <w:r>
        <w:t>3.- Por licencia de construcción e instalación de gasolineras, cuota única de $37,299.00</w:t>
      </w:r>
    </w:p>
    <w:p w:rsidR="00C25680" w:rsidRDefault="00C25680">
      <w:pPr>
        <w:pStyle w:val="Textoindependiente"/>
        <w:spacing w:before="9"/>
        <w:rPr>
          <w:sz w:val="19"/>
        </w:rPr>
      </w:pPr>
    </w:p>
    <w:p w:rsidR="00C25680" w:rsidRDefault="00F04C40">
      <w:pPr>
        <w:pStyle w:val="Textoindependiente"/>
        <w:ind w:left="217" w:right="216"/>
        <w:jc w:val="both"/>
      </w:pPr>
      <w:r>
        <w:t>VI.- Por la expedición de permiso de construcción y remodelación de las instalaciones que sean centrales productoras de energía termoeléctrica, térmica solar, hidroeléctrica, eólica, fotovoltaica, aerogeneradores o similares, se cobrará la cantidad de $ 46,793.00 por cada aerogenerador o unidad.</w:t>
      </w:r>
    </w:p>
    <w:p w:rsidR="00C25680" w:rsidRDefault="00C25680">
      <w:pPr>
        <w:pStyle w:val="Textoindependiente"/>
        <w:spacing w:before="3"/>
      </w:pPr>
    </w:p>
    <w:p w:rsidR="00C25680" w:rsidRDefault="00F04C40">
      <w:pPr>
        <w:pStyle w:val="Textoindependiente"/>
        <w:ind w:left="217" w:right="241"/>
      </w:pPr>
      <w:r>
        <w:t>VII.- Por la expedición de permiso de construcción y remodelación de la instalación dedicada a la explotación del gas de lutitas o gas shale, se cobrará la cantidad de $ 46,793.00 por permiso para cada unidad.</w:t>
      </w:r>
    </w:p>
    <w:p w:rsidR="00C25680" w:rsidRDefault="00C25680">
      <w:pPr>
        <w:pStyle w:val="Textoindependiente"/>
        <w:spacing w:before="10"/>
        <w:rPr>
          <w:sz w:val="19"/>
        </w:rPr>
      </w:pPr>
    </w:p>
    <w:p w:rsidR="00C25680" w:rsidRDefault="00F04C40">
      <w:pPr>
        <w:pStyle w:val="Textoindependiente"/>
        <w:ind w:left="217"/>
        <w:jc w:val="both"/>
      </w:pPr>
      <w:r>
        <w:t>VIII.- Por la expedición de permiso de construcción y remodelación de la instalación dedicada a la extracción de Gas Natural</w:t>
      </w:r>
    </w:p>
    <w:p w:rsidR="00C25680" w:rsidRDefault="00F04C40">
      <w:pPr>
        <w:pStyle w:val="Textoindependiente"/>
        <w:spacing w:before="1"/>
        <w:ind w:left="217"/>
        <w:jc w:val="both"/>
      </w:pPr>
      <w:r>
        <w:t>$46,793.00 por permiso para cada unidad.</w:t>
      </w:r>
    </w:p>
    <w:p w:rsidR="00C25680" w:rsidRDefault="00C25680">
      <w:pPr>
        <w:pStyle w:val="Textoindependiente"/>
      </w:pPr>
    </w:p>
    <w:p w:rsidR="00C25680" w:rsidRDefault="00F04C40">
      <w:pPr>
        <w:pStyle w:val="Textoindependiente"/>
        <w:spacing w:line="229" w:lineRule="exact"/>
        <w:ind w:left="217"/>
        <w:jc w:val="both"/>
      </w:pPr>
      <w:r>
        <w:t>IX.- Por la expedición de permiso de construcción y remodelación de la instalación dedicada a la extracción de Gas No Asociado</w:t>
      </w:r>
    </w:p>
    <w:p w:rsidR="00C25680" w:rsidRDefault="00F04C40">
      <w:pPr>
        <w:pStyle w:val="Textoindependiente"/>
        <w:spacing w:line="229" w:lineRule="exact"/>
        <w:ind w:left="217"/>
        <w:jc w:val="both"/>
      </w:pPr>
      <w:r>
        <w:t>$ 46,793.00 por permiso para cada unidad.</w:t>
      </w:r>
    </w:p>
    <w:p w:rsidR="00C25680" w:rsidRDefault="00F04C40">
      <w:pPr>
        <w:pStyle w:val="Textoindependiente"/>
        <w:spacing w:before="1"/>
        <w:ind w:left="217" w:right="225"/>
        <w:jc w:val="both"/>
      </w:pPr>
      <w:r>
        <w:t>X.- Por la expedición de permiso de construcción y remodelación de pozos verticales y direccionales en el área específica a Yacimientos Convencionales (Roca Reservorio) en Trampas Estructurales en el que se encuentre el hidrocarburo $ 46,793.00 por permiso para cada pozo.</w:t>
      </w:r>
    </w:p>
    <w:p w:rsidR="00C25680" w:rsidRDefault="00C25680">
      <w:pPr>
        <w:pStyle w:val="Textoindependiente"/>
        <w:spacing w:before="11"/>
        <w:rPr>
          <w:sz w:val="19"/>
        </w:rPr>
      </w:pPr>
    </w:p>
    <w:p w:rsidR="00C25680" w:rsidRDefault="00F04C40">
      <w:pPr>
        <w:pStyle w:val="Textoindependiente"/>
        <w:ind w:left="217"/>
        <w:jc w:val="both"/>
      </w:pPr>
      <w:r>
        <w:t>XI.- Por la expedición de permiso de construcción y remodelación de pozo para la extracción de cualquier hidrocarburo</w:t>
      </w:r>
    </w:p>
    <w:p w:rsidR="00C25680" w:rsidRDefault="00F04C40">
      <w:pPr>
        <w:pStyle w:val="Textoindependiente"/>
        <w:ind w:left="217"/>
        <w:jc w:val="both"/>
      </w:pPr>
      <w:r>
        <w:t>$ 46,793.00 por permiso para cada pozo.</w:t>
      </w:r>
    </w:p>
    <w:p w:rsidR="00C25680" w:rsidRDefault="00C25680">
      <w:pPr>
        <w:pStyle w:val="Textoindependiente"/>
        <w:spacing w:before="6"/>
      </w:pPr>
    </w:p>
    <w:p w:rsidR="00C25680" w:rsidRDefault="00F04C40">
      <w:pPr>
        <w:pStyle w:val="Ttulo4"/>
        <w:ind w:right="2098"/>
      </w:pPr>
      <w:r>
        <w:t>SECCIÓN II</w:t>
      </w:r>
    </w:p>
    <w:p w:rsidR="00C25680" w:rsidRDefault="00F04C40">
      <w:pPr>
        <w:ind w:left="2996" w:right="3001"/>
        <w:jc w:val="center"/>
        <w:rPr>
          <w:b/>
          <w:sz w:val="20"/>
        </w:rPr>
      </w:pPr>
      <w:r>
        <w:rPr>
          <w:b/>
          <w:sz w:val="20"/>
        </w:rPr>
        <w:t>DE LOS SERVICIOS POR ALINEACIÓN DE PREDIOS Y ASIGNACIÓN DE NÚMEROS OFICIALES</w:t>
      </w:r>
    </w:p>
    <w:p w:rsidR="00C25680" w:rsidRDefault="00C25680">
      <w:pPr>
        <w:pStyle w:val="Textoindependiente"/>
        <w:spacing w:before="6"/>
        <w:rPr>
          <w:b/>
          <w:sz w:val="19"/>
        </w:rPr>
      </w:pPr>
    </w:p>
    <w:p w:rsidR="00C25680" w:rsidRDefault="00F04C40">
      <w:pPr>
        <w:pStyle w:val="Textoindependiente"/>
        <w:ind w:left="217" w:right="579"/>
      </w:pPr>
      <w:r>
        <w:rPr>
          <w:b/>
        </w:rPr>
        <w:t xml:space="preserve">ARTÍCULO 17.- </w:t>
      </w:r>
      <w:r>
        <w:t>Son objeto de estos derechos, los servicios que preste el Municipio por el alineamiento de frentes de predios sobre la vía pública y la asignación del número oficial correspondiente a dichos</w:t>
      </w:r>
      <w:r>
        <w:rPr>
          <w:spacing w:val="-5"/>
        </w:rPr>
        <w:t xml:space="preserve"> </w:t>
      </w:r>
      <w:r>
        <w:t>predios.</w:t>
      </w:r>
    </w:p>
    <w:p w:rsidR="00C25680" w:rsidRDefault="00C25680">
      <w:pPr>
        <w:pStyle w:val="Textoindependiente"/>
        <w:spacing w:before="1"/>
      </w:pPr>
    </w:p>
    <w:p w:rsidR="00C25680" w:rsidRDefault="00F04C40">
      <w:pPr>
        <w:pStyle w:val="Textoindependiente"/>
        <w:ind w:left="217"/>
      </w:pPr>
      <w:r>
        <w:t>Los derechos correspondientes se pagarán conforme a los conceptos y tarifas</w:t>
      </w:r>
      <w:r>
        <w:rPr>
          <w:spacing w:val="-33"/>
        </w:rPr>
        <w:t xml:space="preserve"> </w:t>
      </w:r>
      <w:r>
        <w:t>siguientes:</w:t>
      </w:r>
    </w:p>
    <w:p w:rsidR="00C25680" w:rsidRDefault="00C25680">
      <w:pPr>
        <w:pStyle w:val="Textoindependiente"/>
        <w:spacing w:before="10"/>
        <w:rPr>
          <w:sz w:val="19"/>
        </w:rPr>
      </w:pPr>
    </w:p>
    <w:p w:rsidR="00C25680" w:rsidRDefault="00F04C40">
      <w:pPr>
        <w:pStyle w:val="Textoindependiente"/>
        <w:ind w:left="217" w:right="610"/>
      </w:pPr>
      <w:r>
        <w:t>I.- Por alineamiento de lotes y terrenos ubicados en la cabecera del Municipio, que no exceden de 10 metros de frente a la vía pública, pagarán de $117.00 a $ 179.00 el excedente de 10 metros se pagará proporcionalmente.</w:t>
      </w:r>
    </w:p>
    <w:p w:rsidR="00C25680" w:rsidRDefault="00C25680">
      <w:pPr>
        <w:pStyle w:val="Textoindependiente"/>
        <w:spacing w:before="1"/>
      </w:pPr>
    </w:p>
    <w:p w:rsidR="00C25680" w:rsidRDefault="00F04C40">
      <w:pPr>
        <w:pStyle w:val="Textoindependiente"/>
        <w:ind w:left="217"/>
      </w:pPr>
      <w:r>
        <w:t>II.- Por la asignación de número oficial se pagará $ 93.00 por predio</w:t>
      </w:r>
    </w:p>
    <w:p w:rsidR="00C25680" w:rsidRDefault="00C25680">
      <w:pPr>
        <w:pStyle w:val="Textoindependiente"/>
        <w:spacing w:before="4"/>
      </w:pPr>
    </w:p>
    <w:p w:rsidR="00C25680" w:rsidRDefault="00F04C40">
      <w:pPr>
        <w:pStyle w:val="Ttulo4"/>
        <w:ind w:right="2096"/>
      </w:pPr>
      <w:r>
        <w:t>SECCIÓN III</w:t>
      </w:r>
    </w:p>
    <w:p w:rsidR="00C25680" w:rsidRDefault="00F04C40">
      <w:pPr>
        <w:spacing w:before="1"/>
        <w:ind w:left="2306"/>
        <w:rPr>
          <w:b/>
          <w:sz w:val="20"/>
        </w:rPr>
      </w:pPr>
      <w:r>
        <w:rPr>
          <w:b/>
          <w:sz w:val="20"/>
        </w:rPr>
        <w:t>POR LA EXPEDICIÓN DE LICENCIAS PARA FRACCIONAMIENTOS</w:t>
      </w:r>
    </w:p>
    <w:p w:rsidR="00C25680" w:rsidRDefault="00C25680">
      <w:pPr>
        <w:pStyle w:val="Textoindependiente"/>
        <w:spacing w:before="7"/>
        <w:rPr>
          <w:b/>
          <w:sz w:val="19"/>
        </w:rPr>
      </w:pPr>
    </w:p>
    <w:p w:rsidR="00C25680" w:rsidRDefault="00F04C40">
      <w:pPr>
        <w:pStyle w:val="Textoindependiente"/>
        <w:ind w:left="217" w:right="274"/>
        <w:jc w:val="both"/>
      </w:pPr>
      <w:r>
        <w:rPr>
          <w:b/>
        </w:rPr>
        <w:t xml:space="preserve">ARTÍCULO 18.- </w:t>
      </w:r>
      <w:r>
        <w:t>Este derecho se causará por la aprobación de planos, así como por la expedición de licencias de fraccionamientos habitacionales, campestres, comerciales, industriales o cementerios, así como de fusiones, subdivisiones y relotificaciones de predios. Se causarán conforme a las siguientes</w:t>
      </w:r>
      <w:r>
        <w:rPr>
          <w:spacing w:val="-9"/>
        </w:rPr>
        <w:t xml:space="preserve"> </w:t>
      </w:r>
      <w:r>
        <w:t>tarifas:</w:t>
      </w:r>
    </w:p>
    <w:p w:rsidR="00C25680" w:rsidRDefault="00C25680">
      <w:pPr>
        <w:pStyle w:val="Textoindependiente"/>
        <w:spacing w:before="11"/>
        <w:rPr>
          <w:sz w:val="19"/>
        </w:rPr>
      </w:pPr>
    </w:p>
    <w:p w:rsidR="00C25680" w:rsidRDefault="00F04C40">
      <w:pPr>
        <w:pStyle w:val="Textoindependiente"/>
        <w:ind w:left="217"/>
      </w:pPr>
      <w:r>
        <w:t>I.- Por revisión de planos y autorización de fraccionamientos $175.50 por cada lote.</w:t>
      </w:r>
    </w:p>
    <w:p w:rsidR="00C25680" w:rsidRDefault="00F04C40">
      <w:pPr>
        <w:pStyle w:val="Textoindependiente"/>
        <w:ind w:left="501" w:hanging="284"/>
      </w:pPr>
      <w:r>
        <w:t>II.- Para la creación de nuevos fraccionamientos y su lotificación, la obtención del permiso una cuota por metro cuadrado vendible conforme a lo siguiente:</w:t>
      </w:r>
    </w:p>
    <w:p w:rsidR="00C25680" w:rsidRDefault="00F04C40">
      <w:pPr>
        <w:pStyle w:val="Textoindependiente"/>
        <w:tabs>
          <w:tab w:val="left" w:pos="2493"/>
        </w:tabs>
        <w:spacing w:before="1"/>
        <w:ind w:left="784"/>
      </w:pPr>
      <w:r>
        <w:t>1.-</w:t>
      </w:r>
      <w:r>
        <w:rPr>
          <w:spacing w:val="-3"/>
        </w:rPr>
        <w:t xml:space="preserve"> </w:t>
      </w:r>
      <w:r>
        <w:t xml:space="preserve">Interés </w:t>
      </w:r>
      <w:r>
        <w:rPr>
          <w:spacing w:val="47"/>
        </w:rPr>
        <w:t xml:space="preserve"> </w:t>
      </w:r>
      <w:r>
        <w:t>social</w:t>
      </w:r>
      <w:r>
        <w:tab/>
        <w:t>$ 1.98</w:t>
      </w:r>
      <w:r>
        <w:rPr>
          <w:spacing w:val="-4"/>
        </w:rPr>
        <w:t xml:space="preserve"> </w:t>
      </w:r>
      <w:r>
        <w:t>m2.</w:t>
      </w:r>
    </w:p>
    <w:p w:rsidR="00C25680" w:rsidRDefault="00F04C40">
      <w:pPr>
        <w:pStyle w:val="Textoindependiente"/>
        <w:tabs>
          <w:tab w:val="left" w:pos="2493"/>
        </w:tabs>
        <w:spacing w:before="1" w:line="229" w:lineRule="exact"/>
        <w:ind w:left="784"/>
      </w:pPr>
      <w:r>
        <w:t>2.-</w:t>
      </w:r>
      <w:r>
        <w:rPr>
          <w:spacing w:val="-4"/>
        </w:rPr>
        <w:t xml:space="preserve"> </w:t>
      </w:r>
      <w:r>
        <w:t>Residencial</w:t>
      </w:r>
      <w:r>
        <w:tab/>
        <w:t>$ 3.55</w:t>
      </w:r>
      <w:r>
        <w:rPr>
          <w:spacing w:val="-4"/>
        </w:rPr>
        <w:t xml:space="preserve"> </w:t>
      </w:r>
      <w:r>
        <w:t>m2.</w:t>
      </w:r>
    </w:p>
    <w:p w:rsidR="00C25680" w:rsidRDefault="00F04C40">
      <w:pPr>
        <w:pStyle w:val="Textoindependiente"/>
        <w:tabs>
          <w:tab w:val="left" w:pos="2493"/>
        </w:tabs>
        <w:spacing w:line="229" w:lineRule="exact"/>
        <w:ind w:left="784"/>
      </w:pPr>
      <w:r>
        <w:t>3.-</w:t>
      </w:r>
      <w:r>
        <w:rPr>
          <w:spacing w:val="-4"/>
        </w:rPr>
        <w:t xml:space="preserve"> </w:t>
      </w:r>
      <w:r>
        <w:t>Comercial</w:t>
      </w:r>
      <w:r>
        <w:tab/>
        <w:t>$ 3.10</w:t>
      </w:r>
      <w:r>
        <w:rPr>
          <w:spacing w:val="2"/>
        </w:rPr>
        <w:t xml:space="preserve"> </w:t>
      </w:r>
      <w:r>
        <w:t>m2</w:t>
      </w:r>
    </w:p>
    <w:p w:rsidR="00C25680" w:rsidRDefault="00C25680">
      <w:pPr>
        <w:spacing w:line="229" w:lineRule="exact"/>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1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16" name="Line 10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459D7D" id="Group 10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8HFuGIACAACa&#10;BQAADgAAAAAAAAAAAAAAAAAuAgAAZHJzL2Uyb0RvYy54bWxQSwECLQAUAAYACAAAACEA+sV08tsA&#10;AAAEAQAADwAAAAAAAAAAAAAAAADaBAAAZHJzL2Rvd25yZXYueG1sUEsFBgAAAAAEAAQA8wAAAOIF&#10;AAAAAA==&#10;">
                <v:line id="Line 10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w10:anchorlock/>
              </v:group>
            </w:pict>
          </mc:Fallback>
        </mc:AlternateContent>
      </w:r>
    </w:p>
    <w:p w:rsidR="00C25680" w:rsidRDefault="00F04C40">
      <w:pPr>
        <w:pStyle w:val="Textoindependiente"/>
        <w:tabs>
          <w:tab w:val="left" w:pos="2815"/>
        </w:tabs>
        <w:ind w:left="784"/>
      </w:pPr>
      <w:r>
        <w:t>4.-</w:t>
      </w:r>
      <w:r>
        <w:rPr>
          <w:spacing w:val="-5"/>
        </w:rPr>
        <w:t xml:space="preserve"> </w:t>
      </w:r>
      <w:r>
        <w:t>Industrial</w:t>
      </w:r>
      <w:r>
        <w:tab/>
        <w:t>$ 3.10 m2</w:t>
      </w:r>
    </w:p>
    <w:p w:rsidR="00C25680" w:rsidRDefault="00F04C40">
      <w:pPr>
        <w:pStyle w:val="Textoindependiente"/>
        <w:tabs>
          <w:tab w:val="left" w:pos="2732"/>
        </w:tabs>
        <w:ind w:left="784"/>
      </w:pPr>
      <w:r>
        <w:t>5.-</w:t>
      </w:r>
      <w:r>
        <w:rPr>
          <w:spacing w:val="-4"/>
        </w:rPr>
        <w:t xml:space="preserve"> </w:t>
      </w:r>
      <w:r>
        <w:t>Campestres</w:t>
      </w:r>
      <w:r>
        <w:tab/>
        <w:t>$ 3.95</w:t>
      </w:r>
      <w:r>
        <w:rPr>
          <w:spacing w:val="2"/>
        </w:rPr>
        <w:t xml:space="preserve"> </w:t>
      </w:r>
      <w:r>
        <w:t>m2</w:t>
      </w:r>
    </w:p>
    <w:p w:rsidR="00C25680" w:rsidRDefault="00C25680">
      <w:pPr>
        <w:pStyle w:val="Textoindependiente"/>
        <w:spacing w:before="1"/>
      </w:pPr>
    </w:p>
    <w:p w:rsidR="00C25680" w:rsidRDefault="00F04C40">
      <w:pPr>
        <w:pStyle w:val="Textoindependiente"/>
        <w:ind w:left="217"/>
      </w:pPr>
      <w:r>
        <w:t>III.- Para permisos de relotificación de fraccionamientos existentes y por sub divisiones, fusiones, de terrenos urbanizados y campestres, causaran una cuota por metro cuadrado vendible de:</w:t>
      </w:r>
    </w:p>
    <w:p w:rsidR="00C25680" w:rsidRDefault="00F04C40">
      <w:pPr>
        <w:pStyle w:val="Textoindependiente"/>
        <w:tabs>
          <w:tab w:val="left" w:pos="3060"/>
        </w:tabs>
        <w:spacing w:before="1" w:line="229" w:lineRule="exact"/>
        <w:ind w:left="784"/>
      </w:pPr>
      <w:r>
        <w:t>1.-</w:t>
      </w:r>
      <w:r>
        <w:rPr>
          <w:spacing w:val="-4"/>
        </w:rPr>
        <w:t xml:space="preserve"> </w:t>
      </w:r>
      <w:r>
        <w:t>Interés</w:t>
      </w:r>
      <w:r>
        <w:rPr>
          <w:spacing w:val="-2"/>
        </w:rPr>
        <w:t xml:space="preserve"> </w:t>
      </w:r>
      <w:r>
        <w:t>social</w:t>
      </w:r>
      <w:r>
        <w:tab/>
        <w:t>$ 1.13</w:t>
      </w:r>
      <w:r>
        <w:rPr>
          <w:spacing w:val="-7"/>
        </w:rPr>
        <w:t xml:space="preserve"> </w:t>
      </w:r>
      <w:r>
        <w:t>m2.</w:t>
      </w:r>
    </w:p>
    <w:p w:rsidR="00C25680" w:rsidRDefault="00F04C40">
      <w:pPr>
        <w:pStyle w:val="Textoindependiente"/>
        <w:tabs>
          <w:tab w:val="left" w:pos="3081"/>
        </w:tabs>
        <w:spacing w:line="229" w:lineRule="exact"/>
        <w:ind w:left="784"/>
      </w:pPr>
      <w:r>
        <w:t>2.-</w:t>
      </w:r>
      <w:r>
        <w:rPr>
          <w:spacing w:val="-4"/>
        </w:rPr>
        <w:t xml:space="preserve"> </w:t>
      </w:r>
      <w:r>
        <w:t>Residencial</w:t>
      </w:r>
      <w:r>
        <w:tab/>
        <w:t>$1.13 m2.</w:t>
      </w:r>
    </w:p>
    <w:p w:rsidR="00C25680" w:rsidRDefault="00F04C40">
      <w:pPr>
        <w:pStyle w:val="Textoindependiente"/>
        <w:tabs>
          <w:tab w:val="left" w:pos="3081"/>
        </w:tabs>
        <w:spacing w:before="1"/>
        <w:ind w:left="784"/>
      </w:pPr>
      <w:r>
        <w:t>3.-</w:t>
      </w:r>
      <w:r>
        <w:rPr>
          <w:spacing w:val="-4"/>
        </w:rPr>
        <w:t xml:space="preserve"> </w:t>
      </w:r>
      <w:r>
        <w:t>Comercial</w:t>
      </w:r>
      <w:r>
        <w:tab/>
        <w:t>$ 1.13 m2.</w:t>
      </w:r>
    </w:p>
    <w:p w:rsidR="00C25680" w:rsidRDefault="00F04C40">
      <w:pPr>
        <w:pStyle w:val="Textoindependiente"/>
        <w:tabs>
          <w:tab w:val="left" w:pos="3069"/>
        </w:tabs>
        <w:ind w:left="784"/>
      </w:pPr>
      <w:r>
        <w:t>4-</w:t>
      </w:r>
      <w:r>
        <w:rPr>
          <w:spacing w:val="46"/>
        </w:rPr>
        <w:t xml:space="preserve"> </w:t>
      </w:r>
      <w:r>
        <w:t>Industrial</w:t>
      </w:r>
      <w:r>
        <w:tab/>
        <w:t>$1.13</w:t>
      </w:r>
      <w:r>
        <w:rPr>
          <w:spacing w:val="-5"/>
        </w:rPr>
        <w:t xml:space="preserve"> </w:t>
      </w:r>
      <w:r>
        <w:t>m2.</w:t>
      </w:r>
    </w:p>
    <w:p w:rsidR="00C25680" w:rsidRDefault="00F04C40">
      <w:pPr>
        <w:pStyle w:val="Textoindependiente"/>
        <w:tabs>
          <w:tab w:val="left" w:pos="3052"/>
        </w:tabs>
        <w:ind w:left="784"/>
      </w:pPr>
      <w:r>
        <w:t>5.-</w:t>
      </w:r>
      <w:r>
        <w:rPr>
          <w:spacing w:val="-4"/>
        </w:rPr>
        <w:t xml:space="preserve"> </w:t>
      </w:r>
      <w:r>
        <w:t>Campestre</w:t>
      </w:r>
      <w:r>
        <w:tab/>
        <w:t>$1.13</w:t>
      </w:r>
      <w:r>
        <w:rPr>
          <w:spacing w:val="-5"/>
        </w:rPr>
        <w:t xml:space="preserve"> </w:t>
      </w:r>
      <w:r>
        <w:t>m2.</w:t>
      </w:r>
    </w:p>
    <w:p w:rsidR="00C25680" w:rsidRDefault="00C25680">
      <w:pPr>
        <w:pStyle w:val="Textoindependiente"/>
        <w:spacing w:before="10"/>
        <w:rPr>
          <w:sz w:val="19"/>
        </w:rPr>
      </w:pPr>
    </w:p>
    <w:p w:rsidR="00C25680" w:rsidRDefault="00F04C40">
      <w:pPr>
        <w:pStyle w:val="Textoindependiente"/>
        <w:spacing w:after="10"/>
        <w:ind w:left="217"/>
      </w:pPr>
      <w:r>
        <w:t>IV.- Por aprobación de planos de subdivisiones, fusiones, lotificaciones o relotificaciones se aplicarán las siguientes tarifas:</w:t>
      </w:r>
    </w:p>
    <w:tbl>
      <w:tblPr>
        <w:tblStyle w:val="TableNormal"/>
        <w:tblW w:w="0" w:type="auto"/>
        <w:tblInd w:w="741" w:type="dxa"/>
        <w:tblLayout w:type="fixed"/>
        <w:tblLook w:val="01E0" w:firstRow="1" w:lastRow="1" w:firstColumn="1" w:lastColumn="1" w:noHBand="0" w:noVBand="0"/>
      </w:tblPr>
      <w:tblGrid>
        <w:gridCol w:w="2085"/>
        <w:gridCol w:w="1640"/>
      </w:tblGrid>
      <w:tr w:rsidR="00C25680">
        <w:trPr>
          <w:trHeight w:val="225"/>
        </w:trPr>
        <w:tc>
          <w:tcPr>
            <w:tcW w:w="2085" w:type="dxa"/>
          </w:tcPr>
          <w:p w:rsidR="00C25680" w:rsidRDefault="00F04C40">
            <w:pPr>
              <w:pStyle w:val="TableParagraph"/>
              <w:spacing w:line="205" w:lineRule="exact"/>
              <w:ind w:left="50"/>
              <w:rPr>
                <w:sz w:val="20"/>
              </w:rPr>
            </w:pPr>
            <w:r>
              <w:rPr>
                <w:sz w:val="20"/>
              </w:rPr>
              <w:t>1.- Urbano</w:t>
            </w:r>
          </w:p>
        </w:tc>
        <w:tc>
          <w:tcPr>
            <w:tcW w:w="1640" w:type="dxa"/>
          </w:tcPr>
          <w:p w:rsidR="00C25680" w:rsidRDefault="00F04C40">
            <w:pPr>
              <w:pStyle w:val="TableParagraph"/>
              <w:spacing w:line="205" w:lineRule="exact"/>
              <w:ind w:right="48"/>
              <w:jc w:val="right"/>
              <w:rPr>
                <w:sz w:val="20"/>
              </w:rPr>
            </w:pPr>
            <w:r>
              <w:rPr>
                <w:sz w:val="20"/>
              </w:rPr>
              <w:t>$178.00</w:t>
            </w:r>
          </w:p>
        </w:tc>
      </w:tr>
      <w:tr w:rsidR="00C25680">
        <w:trPr>
          <w:trHeight w:val="230"/>
        </w:trPr>
        <w:tc>
          <w:tcPr>
            <w:tcW w:w="2085" w:type="dxa"/>
          </w:tcPr>
          <w:p w:rsidR="00C25680" w:rsidRDefault="00F04C40">
            <w:pPr>
              <w:pStyle w:val="TableParagraph"/>
              <w:ind w:left="50"/>
              <w:rPr>
                <w:sz w:val="20"/>
              </w:rPr>
            </w:pPr>
            <w:r>
              <w:rPr>
                <w:sz w:val="20"/>
              </w:rPr>
              <w:t>2.- Rustico</w:t>
            </w:r>
          </w:p>
        </w:tc>
        <w:tc>
          <w:tcPr>
            <w:tcW w:w="1640" w:type="dxa"/>
          </w:tcPr>
          <w:p w:rsidR="00C25680" w:rsidRDefault="00F04C40">
            <w:pPr>
              <w:pStyle w:val="TableParagraph"/>
              <w:ind w:right="48"/>
              <w:jc w:val="right"/>
              <w:rPr>
                <w:sz w:val="20"/>
              </w:rPr>
            </w:pPr>
            <w:r>
              <w:rPr>
                <w:sz w:val="20"/>
              </w:rPr>
              <w:t>$178.00</w:t>
            </w:r>
          </w:p>
        </w:tc>
      </w:tr>
      <w:tr w:rsidR="00C25680">
        <w:trPr>
          <w:trHeight w:val="230"/>
        </w:trPr>
        <w:tc>
          <w:tcPr>
            <w:tcW w:w="2085" w:type="dxa"/>
          </w:tcPr>
          <w:p w:rsidR="00C25680" w:rsidRDefault="00F04C40">
            <w:pPr>
              <w:pStyle w:val="TableParagraph"/>
              <w:ind w:left="50"/>
              <w:rPr>
                <w:sz w:val="20"/>
              </w:rPr>
            </w:pPr>
            <w:r>
              <w:rPr>
                <w:sz w:val="20"/>
              </w:rPr>
              <w:t>3.- Comercial</w:t>
            </w:r>
          </w:p>
        </w:tc>
        <w:tc>
          <w:tcPr>
            <w:tcW w:w="1640" w:type="dxa"/>
          </w:tcPr>
          <w:p w:rsidR="00C25680" w:rsidRDefault="00F04C40">
            <w:pPr>
              <w:pStyle w:val="TableParagraph"/>
              <w:ind w:right="48"/>
              <w:jc w:val="right"/>
              <w:rPr>
                <w:sz w:val="20"/>
              </w:rPr>
            </w:pPr>
            <w:r>
              <w:rPr>
                <w:sz w:val="20"/>
              </w:rPr>
              <w:t>$178.00</w:t>
            </w:r>
          </w:p>
        </w:tc>
      </w:tr>
      <w:tr w:rsidR="00C25680">
        <w:trPr>
          <w:trHeight w:val="225"/>
        </w:trPr>
        <w:tc>
          <w:tcPr>
            <w:tcW w:w="2085" w:type="dxa"/>
          </w:tcPr>
          <w:p w:rsidR="00C25680" w:rsidRDefault="00F04C40">
            <w:pPr>
              <w:pStyle w:val="TableParagraph"/>
              <w:spacing w:line="205" w:lineRule="exact"/>
              <w:ind w:left="50"/>
              <w:rPr>
                <w:sz w:val="20"/>
              </w:rPr>
            </w:pPr>
            <w:r>
              <w:rPr>
                <w:sz w:val="20"/>
              </w:rPr>
              <w:t>4.- Industrial</w:t>
            </w:r>
          </w:p>
        </w:tc>
        <w:tc>
          <w:tcPr>
            <w:tcW w:w="1640" w:type="dxa"/>
          </w:tcPr>
          <w:p w:rsidR="00C25680" w:rsidRDefault="00F04C40">
            <w:pPr>
              <w:pStyle w:val="TableParagraph"/>
              <w:spacing w:line="205" w:lineRule="exact"/>
              <w:ind w:right="48"/>
              <w:jc w:val="right"/>
              <w:rPr>
                <w:sz w:val="20"/>
              </w:rPr>
            </w:pPr>
            <w:r>
              <w:rPr>
                <w:sz w:val="20"/>
              </w:rPr>
              <w:t>$178.00</w:t>
            </w:r>
          </w:p>
        </w:tc>
      </w:tr>
    </w:tbl>
    <w:p w:rsidR="00C25680" w:rsidRDefault="00C25680">
      <w:pPr>
        <w:pStyle w:val="Textoindependiente"/>
        <w:spacing w:before="10"/>
        <w:rPr>
          <w:sz w:val="19"/>
        </w:rPr>
      </w:pPr>
    </w:p>
    <w:p w:rsidR="00C25680" w:rsidRDefault="00F04C40">
      <w:pPr>
        <w:pStyle w:val="Textoindependiente"/>
        <w:ind w:left="217" w:right="610"/>
      </w:pPr>
      <w:r>
        <w:t>El fraccionador deberá de ceder a título gratuito al municipio el 15% de la superficie vendible del fraccionamiento, independientemente de los metros establecidos para las aperturas de calles.</w:t>
      </w:r>
    </w:p>
    <w:p w:rsidR="00C25680" w:rsidRDefault="00C25680">
      <w:pPr>
        <w:pStyle w:val="Textoindependiente"/>
        <w:spacing w:before="1"/>
      </w:pPr>
    </w:p>
    <w:p w:rsidR="00C25680" w:rsidRDefault="00F04C40">
      <w:pPr>
        <w:pStyle w:val="Textoindependiente"/>
        <w:spacing w:before="1"/>
        <w:ind w:left="217" w:right="404"/>
      </w:pPr>
      <w:r>
        <w:t xml:space="preserve">Los derechos que se causen conforme a esta sección se cobrarán por metro vendible y se pagarán en la Tesorería Municipal, o </w:t>
      </w:r>
      <w:r>
        <w:rPr>
          <w:spacing w:val="5"/>
        </w:rPr>
        <w:t xml:space="preserve">en </w:t>
      </w:r>
      <w:r>
        <w:t>las oficinas</w:t>
      </w:r>
      <w:r>
        <w:rPr>
          <w:spacing w:val="-3"/>
        </w:rPr>
        <w:t xml:space="preserve"> </w:t>
      </w:r>
      <w:r>
        <w:t>autorizadas.</w:t>
      </w:r>
    </w:p>
    <w:p w:rsidR="00C25680" w:rsidRDefault="00C25680">
      <w:pPr>
        <w:pStyle w:val="Textoindependiente"/>
        <w:spacing w:before="3"/>
      </w:pPr>
    </w:p>
    <w:p w:rsidR="00C25680" w:rsidRDefault="00F04C40">
      <w:pPr>
        <w:pStyle w:val="Ttulo4"/>
        <w:ind w:right="2099"/>
      </w:pPr>
      <w:r>
        <w:t>SECCIÓN IV</w:t>
      </w:r>
    </w:p>
    <w:p w:rsidR="00C25680" w:rsidRDefault="00F04C40">
      <w:pPr>
        <w:spacing w:before="1"/>
        <w:ind w:left="1274"/>
        <w:rPr>
          <w:b/>
          <w:sz w:val="20"/>
        </w:rPr>
      </w:pPr>
      <w:r>
        <w:rPr>
          <w:b/>
          <w:sz w:val="20"/>
        </w:rPr>
        <w:t>POR LICENCIAS PARA ESTABLECIMIENTOS QUE EXPENDAN BEBIDAS ALCOHÓLICAS</w:t>
      </w:r>
    </w:p>
    <w:p w:rsidR="00C25680" w:rsidRDefault="00C25680">
      <w:pPr>
        <w:pStyle w:val="Textoindependiente"/>
        <w:spacing w:before="7"/>
        <w:rPr>
          <w:b/>
          <w:sz w:val="19"/>
        </w:rPr>
      </w:pPr>
    </w:p>
    <w:p w:rsidR="00C25680" w:rsidRDefault="00F04C40">
      <w:pPr>
        <w:pStyle w:val="Textoindependiente"/>
        <w:ind w:left="217" w:right="269"/>
        <w:jc w:val="both"/>
      </w:pPr>
      <w:r>
        <w:rPr>
          <w:b/>
        </w:rPr>
        <w:t xml:space="preserve">ARTÍCULO 19.- </w:t>
      </w:r>
      <w:r>
        <w:t>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w:t>
      </w:r>
    </w:p>
    <w:p w:rsidR="00C25680" w:rsidRDefault="00C25680">
      <w:pPr>
        <w:pStyle w:val="Textoindependiente"/>
        <w:spacing w:before="11"/>
        <w:rPr>
          <w:sz w:val="19"/>
        </w:rPr>
      </w:pPr>
    </w:p>
    <w:p w:rsidR="00C25680" w:rsidRDefault="00F04C40">
      <w:pPr>
        <w:pStyle w:val="Textoindependiente"/>
        <w:ind w:left="217"/>
      </w:pPr>
      <w:r>
        <w:t>El derecho a que se refiere este capítulo, se cobrará de acuerdo a la siguiente:</w:t>
      </w:r>
    </w:p>
    <w:p w:rsidR="00C25680" w:rsidRDefault="00C25680">
      <w:pPr>
        <w:pStyle w:val="Textoindependiente"/>
        <w:spacing w:before="1"/>
      </w:pPr>
    </w:p>
    <w:p w:rsidR="00C25680" w:rsidRDefault="00F04C40">
      <w:pPr>
        <w:pStyle w:val="Textoindependiente"/>
        <w:ind w:left="217" w:right="610"/>
      </w:pPr>
      <w:r>
        <w:t>I.- Expedición de Licencia para el Funcionamiento de Establecimientos que Expendan Bebidas Alcohólicas bajo cualquier modalidad. $ 9,949.00</w:t>
      </w:r>
    </w:p>
    <w:p w:rsidR="00C25680" w:rsidRDefault="00C25680">
      <w:pPr>
        <w:pStyle w:val="Textoindependiente"/>
        <w:spacing w:before="10"/>
        <w:rPr>
          <w:sz w:val="19"/>
        </w:rPr>
      </w:pPr>
    </w:p>
    <w:p w:rsidR="00C25680" w:rsidRDefault="00F04C40">
      <w:pPr>
        <w:pStyle w:val="Textoindependiente"/>
        <w:spacing w:before="1"/>
        <w:ind w:left="217"/>
      </w:pPr>
      <w:r>
        <w:t>II.- Refrendo anual:</w:t>
      </w:r>
    </w:p>
    <w:p w:rsidR="00C25680" w:rsidRDefault="00C25680">
      <w:pPr>
        <w:pStyle w:val="Textoindependiente"/>
        <w:spacing w:before="10"/>
      </w:pPr>
    </w:p>
    <w:tbl>
      <w:tblPr>
        <w:tblStyle w:val="TableNormal"/>
        <w:tblW w:w="0" w:type="auto"/>
        <w:tblInd w:w="458" w:type="dxa"/>
        <w:tblLayout w:type="fixed"/>
        <w:tblLook w:val="01E0" w:firstRow="1" w:lastRow="1" w:firstColumn="1" w:lastColumn="1" w:noHBand="0" w:noVBand="0"/>
      </w:tblPr>
      <w:tblGrid>
        <w:gridCol w:w="3947"/>
        <w:gridCol w:w="1096"/>
      </w:tblGrid>
      <w:tr w:rsidR="00C25680">
        <w:trPr>
          <w:trHeight w:val="225"/>
        </w:trPr>
        <w:tc>
          <w:tcPr>
            <w:tcW w:w="3947" w:type="dxa"/>
          </w:tcPr>
          <w:p w:rsidR="00C25680" w:rsidRDefault="00F04C40">
            <w:pPr>
              <w:pStyle w:val="TableParagraph"/>
              <w:spacing w:line="205" w:lineRule="exact"/>
              <w:ind w:left="50"/>
              <w:rPr>
                <w:sz w:val="20"/>
              </w:rPr>
            </w:pPr>
            <w:r>
              <w:rPr>
                <w:sz w:val="20"/>
              </w:rPr>
              <w:t>1.- Expendios, depósitos, cervecerías y cantinas</w:t>
            </w:r>
          </w:p>
        </w:tc>
        <w:tc>
          <w:tcPr>
            <w:tcW w:w="1096" w:type="dxa"/>
          </w:tcPr>
          <w:p w:rsidR="00C25680" w:rsidRDefault="00F04C40">
            <w:pPr>
              <w:pStyle w:val="TableParagraph"/>
              <w:spacing w:line="205" w:lineRule="exact"/>
              <w:ind w:right="76"/>
              <w:jc w:val="right"/>
              <w:rPr>
                <w:sz w:val="20"/>
              </w:rPr>
            </w:pPr>
            <w:r>
              <w:rPr>
                <w:sz w:val="20"/>
              </w:rPr>
              <w:t>$ 2,106.00</w:t>
            </w:r>
          </w:p>
        </w:tc>
      </w:tr>
      <w:tr w:rsidR="00C25680">
        <w:trPr>
          <w:trHeight w:val="230"/>
        </w:trPr>
        <w:tc>
          <w:tcPr>
            <w:tcW w:w="3947" w:type="dxa"/>
          </w:tcPr>
          <w:p w:rsidR="00C25680" w:rsidRDefault="00F04C40">
            <w:pPr>
              <w:pStyle w:val="TableParagraph"/>
              <w:ind w:left="50"/>
              <w:rPr>
                <w:sz w:val="20"/>
              </w:rPr>
            </w:pPr>
            <w:r>
              <w:rPr>
                <w:sz w:val="20"/>
              </w:rPr>
              <w:t>2.- Restaurantes bar, supermercados y abarrotes</w:t>
            </w:r>
          </w:p>
        </w:tc>
        <w:tc>
          <w:tcPr>
            <w:tcW w:w="1096" w:type="dxa"/>
          </w:tcPr>
          <w:p w:rsidR="00C25680" w:rsidRDefault="00F04C40">
            <w:pPr>
              <w:pStyle w:val="TableParagraph"/>
              <w:ind w:left="75"/>
              <w:rPr>
                <w:sz w:val="20"/>
              </w:rPr>
            </w:pPr>
            <w:r>
              <w:rPr>
                <w:sz w:val="20"/>
              </w:rPr>
              <w:t>$ 3,785.00</w:t>
            </w:r>
          </w:p>
        </w:tc>
      </w:tr>
      <w:tr w:rsidR="00C25680">
        <w:trPr>
          <w:trHeight w:val="229"/>
        </w:trPr>
        <w:tc>
          <w:tcPr>
            <w:tcW w:w="3947" w:type="dxa"/>
          </w:tcPr>
          <w:p w:rsidR="00C25680" w:rsidRDefault="00F04C40">
            <w:pPr>
              <w:pStyle w:val="TableParagraph"/>
              <w:spacing w:line="209" w:lineRule="exact"/>
              <w:ind w:left="50"/>
              <w:rPr>
                <w:sz w:val="20"/>
              </w:rPr>
            </w:pPr>
            <w:r>
              <w:rPr>
                <w:sz w:val="20"/>
              </w:rPr>
              <w:t>3.- Bares, discotecas y hoteles</w:t>
            </w:r>
          </w:p>
        </w:tc>
        <w:tc>
          <w:tcPr>
            <w:tcW w:w="1096" w:type="dxa"/>
          </w:tcPr>
          <w:p w:rsidR="00C25680" w:rsidRDefault="00F04C40">
            <w:pPr>
              <w:pStyle w:val="TableParagraph"/>
              <w:spacing w:line="209" w:lineRule="exact"/>
              <w:ind w:right="82"/>
              <w:jc w:val="right"/>
              <w:rPr>
                <w:sz w:val="20"/>
              </w:rPr>
            </w:pPr>
            <w:r>
              <w:rPr>
                <w:sz w:val="20"/>
              </w:rPr>
              <w:t>$ 5,703.00</w:t>
            </w:r>
          </w:p>
        </w:tc>
      </w:tr>
      <w:tr w:rsidR="00C25680">
        <w:trPr>
          <w:trHeight w:val="224"/>
        </w:trPr>
        <w:tc>
          <w:tcPr>
            <w:tcW w:w="3947" w:type="dxa"/>
          </w:tcPr>
          <w:p w:rsidR="00C25680" w:rsidRDefault="00F04C40">
            <w:pPr>
              <w:pStyle w:val="TableParagraph"/>
              <w:spacing w:line="204" w:lineRule="exact"/>
              <w:ind w:left="50"/>
              <w:rPr>
                <w:sz w:val="20"/>
              </w:rPr>
            </w:pPr>
            <w:r>
              <w:rPr>
                <w:sz w:val="20"/>
              </w:rPr>
              <w:t>4.- Zona de tolerancia</w:t>
            </w:r>
          </w:p>
        </w:tc>
        <w:tc>
          <w:tcPr>
            <w:tcW w:w="1096" w:type="dxa"/>
          </w:tcPr>
          <w:p w:rsidR="00C25680" w:rsidRDefault="00F04C40">
            <w:pPr>
              <w:pStyle w:val="TableParagraph"/>
              <w:spacing w:line="204" w:lineRule="exact"/>
              <w:ind w:right="46"/>
              <w:jc w:val="right"/>
              <w:rPr>
                <w:sz w:val="20"/>
              </w:rPr>
            </w:pPr>
            <w:r>
              <w:rPr>
                <w:sz w:val="20"/>
              </w:rPr>
              <w:t>$ 7,605.00</w:t>
            </w:r>
          </w:p>
        </w:tc>
      </w:tr>
    </w:tbl>
    <w:p w:rsidR="00C25680" w:rsidRDefault="00C25680">
      <w:pPr>
        <w:pStyle w:val="Textoindependiente"/>
        <w:spacing w:before="1"/>
      </w:pPr>
    </w:p>
    <w:p w:rsidR="00C25680" w:rsidRDefault="00F04C40">
      <w:pPr>
        <w:pStyle w:val="Textoindependiente"/>
        <w:ind w:left="217"/>
      </w:pPr>
      <w:r>
        <w:t>III.- Por Cambios de:</w:t>
      </w:r>
    </w:p>
    <w:p w:rsidR="00C25680" w:rsidRDefault="00C25680">
      <w:pPr>
        <w:pStyle w:val="Textoindependiente"/>
      </w:pPr>
    </w:p>
    <w:p w:rsidR="00C25680" w:rsidRDefault="00F04C40">
      <w:pPr>
        <w:pStyle w:val="Textoindependiente"/>
        <w:spacing w:before="1"/>
        <w:ind w:left="784" w:right="579" w:hanging="284"/>
      </w:pPr>
      <w:r>
        <w:t>1.-Giro comercial, el equivalente al 65% del monto de la licencia para el funcionamiento de establecimientos que expendan Bebidas Alcohólicas bajo cualquier modalidad.</w:t>
      </w:r>
    </w:p>
    <w:p w:rsidR="00C25680" w:rsidRDefault="00F04C40">
      <w:pPr>
        <w:pStyle w:val="Textoindependiente"/>
        <w:ind w:left="784" w:hanging="284"/>
      </w:pPr>
      <w:r>
        <w:t>2.-Propietario el equivalente al 50% del monto de la licencia para el funcionamiento de establecimientos que expendan Bebidas Alcohólicas bajo cualquier modalidad.</w:t>
      </w:r>
    </w:p>
    <w:p w:rsidR="00C25680" w:rsidRDefault="00F04C40">
      <w:pPr>
        <w:pStyle w:val="Textoindependiente"/>
        <w:ind w:left="784" w:right="216" w:hanging="284"/>
      </w:pPr>
      <w:r>
        <w:t>3.-Domicilio comercial el equivalente al 50% del monto de la licencia para el funcionamiento de establecimientos que expendan Bebidas Alcohólicas bajo cualquier modalidad.</w:t>
      </w:r>
    </w:p>
    <w:p w:rsidR="00C25680" w:rsidRDefault="00C25680">
      <w:pPr>
        <w:pStyle w:val="Textoindependiente"/>
        <w:spacing w:before="3"/>
      </w:pPr>
    </w:p>
    <w:p w:rsidR="00C25680" w:rsidRDefault="00F04C40">
      <w:pPr>
        <w:pStyle w:val="Ttulo4"/>
        <w:ind w:right="2099"/>
      </w:pPr>
      <w:r>
        <w:t>SECCIÓN V</w:t>
      </w:r>
    </w:p>
    <w:p w:rsidR="00C25680" w:rsidRDefault="00F04C40">
      <w:pPr>
        <w:spacing w:before="1"/>
        <w:ind w:left="2096" w:right="2098"/>
        <w:jc w:val="center"/>
        <w:rPr>
          <w:b/>
          <w:sz w:val="20"/>
        </w:rPr>
      </w:pPr>
      <w:r>
        <w:rPr>
          <w:b/>
          <w:sz w:val="20"/>
        </w:rPr>
        <w:t>DE LOS SERVICIOS CATASTRALES</w:t>
      </w:r>
    </w:p>
    <w:p w:rsidR="00C25680" w:rsidRDefault="00C25680">
      <w:pPr>
        <w:pStyle w:val="Textoindependiente"/>
        <w:spacing w:before="7"/>
        <w:rPr>
          <w:b/>
          <w:sz w:val="19"/>
        </w:rPr>
      </w:pPr>
    </w:p>
    <w:p w:rsidR="00C25680" w:rsidRDefault="00F04C40">
      <w:pPr>
        <w:pStyle w:val="Textoindependiente"/>
        <w:spacing w:line="480" w:lineRule="auto"/>
        <w:ind w:left="217" w:right="1280"/>
      </w:pPr>
      <w:r>
        <w:rPr>
          <w:b/>
        </w:rPr>
        <w:t xml:space="preserve">ARTÍCULO 20.- </w:t>
      </w:r>
      <w:r>
        <w:t>Son objeto de estos derechos, los servicios que presten las autoridades municipales por concepto de: I.- Certificaciones catastrales $ 117.00</w:t>
      </w:r>
    </w:p>
    <w:p w:rsidR="00C25680" w:rsidRDefault="00F04C40">
      <w:pPr>
        <w:pStyle w:val="Textoindependiente"/>
        <w:ind w:left="217" w:right="241"/>
        <w:rPr>
          <w:b/>
        </w:rPr>
      </w:pPr>
      <w:r>
        <w:t>II.- Deslinde de predios urbanos $ 175.50 hasta 225 m2 y $257.00 de 226 m2 en adelante. Y en el caso de predios rústicos $267.50 por hectárea</w:t>
      </w:r>
      <w:r>
        <w:rPr>
          <w:b/>
        </w:rPr>
        <w:t>.</w:t>
      </w:r>
    </w:p>
    <w:p w:rsidR="00C25680" w:rsidRDefault="00F04C40">
      <w:pPr>
        <w:pStyle w:val="Textoindependiente"/>
        <w:spacing w:line="460" w:lineRule="atLeast"/>
        <w:ind w:left="217" w:right="6796"/>
      </w:pPr>
      <w:r>
        <w:t>III.- Dibujo de planos urbanos y rústicos $ 141.00 IV.- Registros Catastrales:</w:t>
      </w:r>
    </w:p>
    <w:p w:rsidR="00C25680" w:rsidRDefault="00C25680">
      <w:pPr>
        <w:spacing w:line="460" w:lineRule="atLeast"/>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1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14" name="Line 10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9160E7" id="Group 10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J7mfbSBAgAA&#10;mgUAAA4AAAAAAAAAAAAAAAAALgIAAGRycy9lMm9Eb2MueG1sUEsBAi0AFAAGAAgAAAAhAPrFdPLb&#10;AAAABAEAAA8AAAAAAAAAAAAAAAAA2wQAAGRycy9kb3ducmV2LnhtbFBLBQYAAAAABAAEAPMAAADj&#10;BQAAAAA=&#10;">
                <v:line id="Line 10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w10:anchorlock/>
              </v:group>
            </w:pict>
          </mc:Fallback>
        </mc:AlternateContent>
      </w:r>
    </w:p>
    <w:p w:rsidR="00C25680" w:rsidRDefault="00F04C40">
      <w:pPr>
        <w:pStyle w:val="Textoindependiente"/>
        <w:ind w:left="426"/>
      </w:pPr>
      <w:r>
        <w:t>1.- Avaluó Catastral previo $236.00</w:t>
      </w:r>
    </w:p>
    <w:p w:rsidR="00C25680" w:rsidRDefault="00F04C40">
      <w:pPr>
        <w:pStyle w:val="Textoindependiente"/>
        <w:ind w:left="426"/>
      </w:pPr>
      <w:r>
        <w:t>2.- Avalúo definitivo $ 349.00 Por avalúo y con vigencia de 60 días naturales.</w:t>
      </w:r>
    </w:p>
    <w:p w:rsidR="00C25680" w:rsidRDefault="00F04C40">
      <w:pPr>
        <w:pStyle w:val="Textoindependiente"/>
        <w:spacing w:before="1"/>
        <w:ind w:left="926" w:hanging="500"/>
      </w:pPr>
      <w:r>
        <w:t>3.- Revisión y apertura de registros por concepto de adquisición de inmuebles, lo que resulte de aplicar el 1.8 al millar al valor catastral.</w:t>
      </w:r>
    </w:p>
    <w:p w:rsidR="00C25680" w:rsidRDefault="00F04C40">
      <w:pPr>
        <w:pStyle w:val="Textoindependiente"/>
        <w:spacing w:before="1"/>
        <w:ind w:left="426"/>
      </w:pPr>
      <w:r>
        <w:t>4.- Por aclaración o rectificación en un testimonio $236.00.</w:t>
      </w:r>
    </w:p>
    <w:p w:rsidR="00C25680" w:rsidRDefault="00C25680">
      <w:pPr>
        <w:pStyle w:val="Textoindependiente"/>
        <w:spacing w:before="10"/>
        <w:rPr>
          <w:sz w:val="19"/>
        </w:rPr>
      </w:pPr>
    </w:p>
    <w:p w:rsidR="00C25680" w:rsidRDefault="00F04C40">
      <w:pPr>
        <w:pStyle w:val="Textoindependiente"/>
        <w:ind w:left="217" w:right="610"/>
      </w:pPr>
      <w:r>
        <w:t>El pago de este derecho deberá realizarse en las oficinas de la Tesorería Municipal o en las instituciones autorizadas para tal  efecto, en el momento en que se soliciten los servicios.</w:t>
      </w:r>
    </w:p>
    <w:p w:rsidR="00C25680" w:rsidRDefault="00C25680">
      <w:pPr>
        <w:pStyle w:val="Textoindependiente"/>
        <w:spacing w:before="6"/>
      </w:pPr>
    </w:p>
    <w:p w:rsidR="00C25680" w:rsidRDefault="00F04C40">
      <w:pPr>
        <w:pStyle w:val="Ttulo4"/>
        <w:ind w:right="2147"/>
      </w:pPr>
      <w:r>
        <w:t>SECCIÓN VI</w:t>
      </w:r>
    </w:p>
    <w:p w:rsidR="00C25680" w:rsidRDefault="00F04C40">
      <w:pPr>
        <w:ind w:left="1257" w:right="1262"/>
        <w:jc w:val="center"/>
        <w:rPr>
          <w:b/>
          <w:sz w:val="20"/>
        </w:rPr>
      </w:pPr>
      <w:r>
        <w:rPr>
          <w:b/>
          <w:sz w:val="20"/>
        </w:rPr>
        <w:t>DE LOS SERVICIOS POR CERTIFICACIONES Y LEGALIZACIONES</w:t>
      </w:r>
    </w:p>
    <w:p w:rsidR="00C25680" w:rsidRDefault="00C25680">
      <w:pPr>
        <w:pStyle w:val="Textoindependiente"/>
        <w:spacing w:before="5"/>
        <w:rPr>
          <w:b/>
          <w:sz w:val="19"/>
        </w:rPr>
      </w:pPr>
    </w:p>
    <w:p w:rsidR="00C25680" w:rsidRDefault="00F04C40">
      <w:pPr>
        <w:pStyle w:val="Textoindependiente"/>
        <w:ind w:left="217" w:right="241"/>
      </w:pPr>
      <w:r>
        <w:rPr>
          <w:b/>
        </w:rPr>
        <w:t xml:space="preserve">ARTÍCULO 21.- </w:t>
      </w:r>
      <w:r>
        <w:t>Son objeto de estos derechos, los servicios prestados por la autoridad municipal por los conceptos siguientes y que se pagarán conforme a las tarifas señaladas:</w:t>
      </w:r>
    </w:p>
    <w:p w:rsidR="00C25680" w:rsidRDefault="00C25680">
      <w:pPr>
        <w:pStyle w:val="Textoindependiente"/>
        <w:spacing w:before="1"/>
      </w:pPr>
    </w:p>
    <w:p w:rsidR="00C25680" w:rsidRDefault="00F04C40">
      <w:pPr>
        <w:pStyle w:val="Textoindependiente"/>
        <w:spacing w:before="1"/>
        <w:ind w:left="217"/>
      </w:pPr>
      <w:r>
        <w:t>I.- Legalización de firmas $ 58.50</w:t>
      </w:r>
    </w:p>
    <w:p w:rsidR="00C25680" w:rsidRDefault="00F04C40">
      <w:pPr>
        <w:pStyle w:val="Textoindependiente"/>
        <w:ind w:left="217" w:right="217"/>
        <w:jc w:val="both"/>
      </w:pPr>
      <w: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w:t>
      </w:r>
      <w:r>
        <w:rPr>
          <w:spacing w:val="-2"/>
        </w:rPr>
        <w:t xml:space="preserve"> </w:t>
      </w:r>
      <w:r>
        <w:t>56.50</w:t>
      </w:r>
    </w:p>
    <w:p w:rsidR="00C25680" w:rsidRDefault="00C25680">
      <w:pPr>
        <w:pStyle w:val="Textoindependiente"/>
      </w:pPr>
    </w:p>
    <w:p w:rsidR="00C25680" w:rsidRDefault="00F04C40">
      <w:pPr>
        <w:pStyle w:val="Textoindependiente"/>
        <w:ind w:left="217"/>
      </w:pPr>
      <w:r>
        <w:t>III.- Constancia de no adeudos $ 82.50</w:t>
      </w:r>
    </w:p>
    <w:p w:rsidR="00C25680" w:rsidRDefault="00C25680">
      <w:pPr>
        <w:pStyle w:val="Textoindependiente"/>
        <w:spacing w:before="10"/>
        <w:rPr>
          <w:sz w:val="19"/>
        </w:rPr>
      </w:pPr>
    </w:p>
    <w:p w:rsidR="00C25680" w:rsidRDefault="00F04C40">
      <w:pPr>
        <w:pStyle w:val="Textoindependiente"/>
        <w:ind w:left="217" w:right="218"/>
        <w:jc w:val="both"/>
      </w:pPr>
      <w:r>
        <w:t>IV.- Por los servicios prestados relativos al derecho de Acceso a la Información Pública, y de acuerdo al artículo 104 de la Ley de Acceso a la Información Pública para el Estado de Coahuila de Zaragoza, por los documentos físicos o que en medios magnéticos les sean solicitados causaran los derechos conforme a la siguiente:</w:t>
      </w:r>
    </w:p>
    <w:p w:rsidR="00C25680" w:rsidRDefault="00C25680">
      <w:pPr>
        <w:pStyle w:val="Textoindependiente"/>
        <w:spacing w:before="7"/>
      </w:pPr>
    </w:p>
    <w:p w:rsidR="00C25680" w:rsidRDefault="00F04C40">
      <w:pPr>
        <w:pStyle w:val="Ttulo4"/>
        <w:spacing w:line="225" w:lineRule="exact"/>
        <w:ind w:left="217"/>
        <w:jc w:val="left"/>
      </w:pPr>
      <w:r>
        <w:t>CONCEPTO CUOTA</w:t>
      </w:r>
    </w:p>
    <w:p w:rsidR="00C25680" w:rsidRDefault="00F04C40">
      <w:pPr>
        <w:pStyle w:val="Textoindependiente"/>
        <w:spacing w:before="4" w:line="228" w:lineRule="auto"/>
        <w:ind w:left="217" w:right="3000"/>
      </w:pPr>
      <w:r>
        <w:t>1.- Expedición de copias certificadas de documentos, por cada hoja tamaño carta u oficio $ 18.00 2.- Por cada disco compacto CD-R $ 11.50</w:t>
      </w:r>
    </w:p>
    <w:p w:rsidR="00C25680" w:rsidRDefault="00F04C40">
      <w:pPr>
        <w:pStyle w:val="Textoindependiente"/>
        <w:spacing w:line="218" w:lineRule="exact"/>
        <w:ind w:left="217"/>
      </w:pPr>
      <w:r>
        <w:t>3.- Expedición de copia a color $ 21.00</w:t>
      </w:r>
    </w:p>
    <w:p w:rsidR="00C25680" w:rsidRDefault="00F04C40">
      <w:pPr>
        <w:pStyle w:val="Textoindependiente"/>
        <w:spacing w:line="220" w:lineRule="exact"/>
        <w:ind w:left="217"/>
      </w:pPr>
      <w:r>
        <w:t>4.- Por cada copia simple tamaño carta u oficio $ 0.54</w:t>
      </w:r>
    </w:p>
    <w:p w:rsidR="00C25680" w:rsidRDefault="00F04C40">
      <w:pPr>
        <w:pStyle w:val="Textoindependiente"/>
        <w:spacing w:before="2" w:line="230" w:lineRule="auto"/>
        <w:ind w:left="217" w:right="3344"/>
      </w:pPr>
      <w:r>
        <w:t>5.- Por cada hoja impresa por medio de dispositivo informático, tamaño carta u oficio. $ 0.54 6.- Expedición de copia simple de planos, $ 61.50</w:t>
      </w:r>
    </w:p>
    <w:p w:rsidR="00C25680" w:rsidRDefault="00F04C40">
      <w:pPr>
        <w:pStyle w:val="Textoindependiente"/>
        <w:spacing w:line="223" w:lineRule="exact"/>
        <w:ind w:left="217"/>
      </w:pPr>
      <w:r>
        <w:t>7.- Expedición de copia certificada de planos, $ 36.50 adicional a la anterior cuota.</w:t>
      </w:r>
    </w:p>
    <w:p w:rsidR="00C25680" w:rsidRDefault="00C25680">
      <w:pPr>
        <w:pStyle w:val="Textoindependiente"/>
        <w:spacing w:before="10"/>
        <w:rPr>
          <w:sz w:val="19"/>
        </w:rPr>
      </w:pPr>
    </w:p>
    <w:p w:rsidR="00C25680" w:rsidRDefault="00F04C40">
      <w:pPr>
        <w:pStyle w:val="Ttulo4"/>
        <w:ind w:right="2096"/>
      </w:pPr>
      <w:r>
        <w:t>SECCIÓN VII</w:t>
      </w:r>
    </w:p>
    <w:p w:rsidR="00C25680" w:rsidRDefault="00F04C40">
      <w:pPr>
        <w:spacing w:before="1"/>
        <w:ind w:left="2171" w:right="2176"/>
        <w:jc w:val="center"/>
        <w:rPr>
          <w:b/>
          <w:sz w:val="20"/>
        </w:rPr>
      </w:pPr>
      <w:r>
        <w:rPr>
          <w:b/>
          <w:sz w:val="20"/>
        </w:rPr>
        <w:t>POR LA EXPEDICIÓN DE LICENCIAS, PERMISOS, AUTORIZACIONES Y SERVICIOS DE CONTROL AMBIENTAL</w:t>
      </w:r>
    </w:p>
    <w:p w:rsidR="00C25680" w:rsidRDefault="00C25680">
      <w:pPr>
        <w:pStyle w:val="Textoindependiente"/>
        <w:spacing w:before="5"/>
        <w:rPr>
          <w:b/>
          <w:sz w:val="19"/>
        </w:rPr>
      </w:pPr>
    </w:p>
    <w:p w:rsidR="00C25680" w:rsidRDefault="00F04C40">
      <w:pPr>
        <w:pStyle w:val="Textoindependiente"/>
        <w:ind w:left="217"/>
      </w:pPr>
      <w:r>
        <w:rPr>
          <w:b/>
        </w:rPr>
        <w:t xml:space="preserve">ARTÍCULO 22.- </w:t>
      </w:r>
      <w:r>
        <w:t>Son objeto de estos derechos, los servicios prestados por las autoridades municipales por concepto de:</w:t>
      </w:r>
    </w:p>
    <w:p w:rsidR="00C25680" w:rsidRDefault="00C25680">
      <w:pPr>
        <w:pStyle w:val="Textoindependiente"/>
        <w:spacing w:before="1"/>
      </w:pPr>
    </w:p>
    <w:p w:rsidR="00C25680" w:rsidRDefault="00F04C40">
      <w:pPr>
        <w:pStyle w:val="Textoindependiente"/>
        <w:ind w:left="217" w:right="216"/>
        <w:jc w:val="both"/>
      </w:pPr>
      <w:r>
        <w:t>I.- Por la expedición de Licencia de Funcionamiento de las centrales productoras de energía termoeléctrica, térmica solar, hidroeléctrica, eólica, fotovoltaica, aerogeneradores, o similares, así como de las edificaciones para la extracción del gas de lutitas o gas shale, gas natural y gas no asociado y los pozos para la extracción de cualquier hidrocarburo, se cobrará anualmente la siguiente tarifa:</w:t>
      </w:r>
    </w:p>
    <w:p w:rsidR="00C25680" w:rsidRDefault="00C25680">
      <w:pPr>
        <w:pStyle w:val="Textoindependiente"/>
      </w:pPr>
    </w:p>
    <w:p w:rsidR="00C25680" w:rsidRDefault="00F04C40">
      <w:pPr>
        <w:pStyle w:val="Textoindependiente"/>
        <w:ind w:left="284"/>
      </w:pPr>
      <w:r>
        <w:t>1.- Edificación para la extracción de gas de lutitas o gas shale $ 29,245.00 por cada unidad.</w:t>
      </w:r>
    </w:p>
    <w:p w:rsidR="00C25680" w:rsidRDefault="00F04C40">
      <w:pPr>
        <w:pStyle w:val="Textoindependiente"/>
        <w:ind w:left="284"/>
      </w:pPr>
      <w:r>
        <w:t>2.-Edificación productora de energía termoeléctrica, térmica solar, hidroeléctrica, eólica, fotovoltaica, aerogenerador, o similares,</w:t>
      </w:r>
    </w:p>
    <w:p w:rsidR="00C25680" w:rsidRDefault="00F04C40">
      <w:pPr>
        <w:pStyle w:val="Textoindependiente"/>
        <w:spacing w:before="1"/>
        <w:ind w:left="171" w:right="6365"/>
        <w:jc w:val="center"/>
      </w:pPr>
      <w:r>
        <w:t>$ 29,245.00 por cada aerogenerador o unidad.</w:t>
      </w:r>
    </w:p>
    <w:p w:rsidR="00C25680" w:rsidRDefault="00F04C40">
      <w:pPr>
        <w:pStyle w:val="Textoindependiente"/>
        <w:spacing w:before="1" w:line="229" w:lineRule="exact"/>
        <w:ind w:left="284"/>
      </w:pPr>
      <w:r>
        <w:t>3.- Edificación para la extracción de Gas Natural $ 29,245.00 por cada unidad.</w:t>
      </w:r>
    </w:p>
    <w:p w:rsidR="00C25680" w:rsidRDefault="00F04C40">
      <w:pPr>
        <w:pStyle w:val="Textoindependiente"/>
        <w:spacing w:line="229" w:lineRule="exact"/>
        <w:ind w:left="284"/>
      </w:pPr>
      <w:r>
        <w:t>4.- Edificación para la extracción de Gas No Asociado $ 29,245.00 por cada unidad.</w:t>
      </w:r>
    </w:p>
    <w:p w:rsidR="00C25680" w:rsidRDefault="00F04C40">
      <w:pPr>
        <w:pStyle w:val="Textoindependiente"/>
        <w:ind w:left="568" w:hanging="284"/>
      </w:pPr>
      <w:r>
        <w:t>5.- Por perforación en pozos verticales y direccionales en el área específica a yacimientos convencionales (Roca Reservorio) en trampas estructurales en el que se encuentre el hidrocarburo $29,245.00 por cada pozo.</w:t>
      </w:r>
    </w:p>
    <w:p w:rsidR="00C25680" w:rsidRDefault="00F04C40">
      <w:pPr>
        <w:pStyle w:val="Textoindependiente"/>
        <w:spacing w:before="1"/>
        <w:ind w:left="284"/>
      </w:pPr>
      <w:r>
        <w:t>6.- Por perforación de pozo para la extracción de cualquier hidrocarburo $ 29,245.00 por cada pozo.</w:t>
      </w:r>
    </w:p>
    <w:p w:rsidR="00C25680" w:rsidRDefault="00C25680">
      <w:pPr>
        <w:pStyle w:val="Textoindependiente"/>
        <w:spacing w:before="5"/>
      </w:pPr>
    </w:p>
    <w:p w:rsidR="00C25680" w:rsidRDefault="00F04C40">
      <w:pPr>
        <w:pStyle w:val="Ttulo4"/>
        <w:spacing w:before="1" w:line="229" w:lineRule="exact"/>
        <w:ind w:right="2100"/>
      </w:pPr>
      <w:r>
        <w:t>CAPÍTULO NOVENO</w:t>
      </w:r>
    </w:p>
    <w:p w:rsidR="00C25680" w:rsidRDefault="00F04C40">
      <w:pPr>
        <w:ind w:left="2433" w:right="2441"/>
        <w:jc w:val="center"/>
        <w:rPr>
          <w:b/>
          <w:sz w:val="20"/>
        </w:rPr>
      </w:pPr>
      <w:r>
        <w:rPr>
          <w:b/>
          <w:sz w:val="20"/>
        </w:rPr>
        <w:t>DE LOS DERECHOS POR EL USO O APROVECHAMIENTO DE BIENES DEL DOMINIO PÚBLICO DEL MUNICIPIO</w:t>
      </w:r>
    </w:p>
    <w:p w:rsidR="00C25680" w:rsidRDefault="00C25680">
      <w:pPr>
        <w:pStyle w:val="Textoindependiente"/>
        <w:rPr>
          <w:b/>
        </w:rPr>
      </w:pPr>
    </w:p>
    <w:p w:rsidR="00C25680" w:rsidRDefault="00F04C40">
      <w:pPr>
        <w:ind w:left="2096" w:right="2098"/>
        <w:jc w:val="center"/>
        <w:rPr>
          <w:b/>
          <w:sz w:val="20"/>
        </w:rPr>
      </w:pPr>
      <w:r>
        <w:rPr>
          <w:b/>
          <w:sz w:val="20"/>
        </w:rPr>
        <w:t>SECCIÓN I</w:t>
      </w:r>
    </w:p>
    <w:p w:rsidR="00C25680" w:rsidRDefault="00F04C40">
      <w:pPr>
        <w:ind w:left="2096" w:right="2097"/>
        <w:jc w:val="center"/>
        <w:rPr>
          <w:b/>
          <w:sz w:val="20"/>
        </w:rPr>
      </w:pPr>
      <w:r>
        <w:rPr>
          <w:b/>
          <w:sz w:val="20"/>
        </w:rPr>
        <w:t>DE LOS SERVICIOS DE ARRASTRE Y ALMACENAJE</w:t>
      </w:r>
    </w:p>
    <w:p w:rsidR="00C25680" w:rsidRDefault="00C25680">
      <w:pPr>
        <w:jc w:val="center"/>
        <w:rPr>
          <w:sz w:val="20"/>
        </w:r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1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12" name="Line 10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8F88A4" id="Group 10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A3Hi4IfwIAAJoF&#10;AAAOAAAAAAAAAAAAAAAAAC4CAABkcnMvZTJvRG9jLnhtbFBLAQItABQABgAIAAAAIQD6xXTy2wAA&#10;AAQBAAAPAAAAAAAAAAAAAAAAANkEAABkcnMvZG93bnJldi54bWxQSwUGAAAAAAQABADzAAAA4QUA&#10;AAAA&#10;">
                <v:line id="Line 10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w10:anchorlock/>
              </v:group>
            </w:pict>
          </mc:Fallback>
        </mc:AlternateContent>
      </w:r>
    </w:p>
    <w:p w:rsidR="00C25680" w:rsidRDefault="00F04C40">
      <w:pPr>
        <w:pStyle w:val="Textoindependiente"/>
        <w:ind w:left="217" w:right="213"/>
        <w:jc w:val="both"/>
      </w:pPr>
      <w:r>
        <w:rPr>
          <w:b/>
        </w:rPr>
        <w:t xml:space="preserve">ARTÍCULO 23.- </w:t>
      </w:r>
      <w:r>
        <w:t>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w:t>
      </w:r>
    </w:p>
    <w:p w:rsidR="00C25680" w:rsidRDefault="00F04C40">
      <w:pPr>
        <w:pStyle w:val="Textoindependiente"/>
        <w:spacing w:before="1" w:line="480" w:lineRule="auto"/>
        <w:ind w:left="217" w:right="2841"/>
      </w:pPr>
      <w:r>
        <w:t>Motivo deban ser almacenados, a petición del interesado o por disposición legal o reglamentaria. Las cuotas correspondientes por servicios de arrastre y almacenaje, serán las siguientes:</w:t>
      </w:r>
    </w:p>
    <w:p w:rsidR="00C25680" w:rsidRDefault="00F04C40">
      <w:pPr>
        <w:pStyle w:val="Textoindependiente"/>
        <w:spacing w:line="480" w:lineRule="auto"/>
        <w:ind w:left="217" w:right="5905"/>
      </w:pPr>
      <w:r>
        <w:t>I.- Uso de la pensión municipal $ 6.50 diarios por automóvil. II.- Uso de pensión municipal $ 10.00 diarios por camiones.</w:t>
      </w:r>
    </w:p>
    <w:p w:rsidR="00C25680" w:rsidRDefault="00F04C40">
      <w:pPr>
        <w:pStyle w:val="Textoindependiente"/>
        <w:spacing w:line="480" w:lineRule="auto"/>
        <w:ind w:left="217" w:right="2245"/>
      </w:pPr>
      <w:r>
        <w:t>III.- Por traslado de automóviles y motocicletas con grúas municipales, una cuota de $ 62.00 por vehículo. IV.- Por traslado o remolque de camiones con grúas municipales cubrirá una cuota $185.00 por vehículo.</w:t>
      </w:r>
    </w:p>
    <w:p w:rsidR="00C25680" w:rsidRDefault="00F04C40">
      <w:pPr>
        <w:pStyle w:val="Ttulo4"/>
        <w:spacing w:before="5"/>
        <w:ind w:right="2100"/>
      </w:pPr>
      <w:r>
        <w:t>TÍTULO TERCERO</w:t>
      </w:r>
    </w:p>
    <w:p w:rsidR="00C25680" w:rsidRDefault="00F04C40">
      <w:pPr>
        <w:spacing w:before="1"/>
        <w:ind w:left="2096" w:right="2101"/>
        <w:jc w:val="center"/>
        <w:rPr>
          <w:b/>
          <w:sz w:val="20"/>
        </w:rPr>
      </w:pPr>
      <w:r>
        <w:rPr>
          <w:b/>
          <w:sz w:val="20"/>
        </w:rPr>
        <w:t>DE LOS INGRESOS NO TRIBUTARIOS</w:t>
      </w:r>
    </w:p>
    <w:p w:rsidR="00C25680" w:rsidRDefault="00C25680">
      <w:pPr>
        <w:pStyle w:val="Textoindependiente"/>
        <w:spacing w:before="10"/>
        <w:rPr>
          <w:b/>
          <w:sz w:val="19"/>
        </w:rPr>
      </w:pPr>
    </w:p>
    <w:p w:rsidR="00C25680" w:rsidRDefault="00F04C40">
      <w:pPr>
        <w:ind w:left="4464" w:right="4467"/>
        <w:jc w:val="center"/>
        <w:rPr>
          <w:b/>
          <w:sz w:val="20"/>
        </w:rPr>
      </w:pPr>
      <w:r>
        <w:rPr>
          <w:b/>
          <w:sz w:val="20"/>
        </w:rPr>
        <w:t>CAPÍTULO PRIMERO DE LOS PRODUCTOS</w:t>
      </w:r>
    </w:p>
    <w:p w:rsidR="00C25680" w:rsidRDefault="00C25680">
      <w:pPr>
        <w:pStyle w:val="Textoindependiente"/>
        <w:spacing w:before="1"/>
        <w:rPr>
          <w:b/>
        </w:rPr>
      </w:pPr>
    </w:p>
    <w:p w:rsidR="00C25680" w:rsidRDefault="00F04C40">
      <w:pPr>
        <w:spacing w:before="1"/>
        <w:ind w:left="4075" w:right="4064" w:firstLine="904"/>
        <w:rPr>
          <w:b/>
          <w:sz w:val="20"/>
        </w:rPr>
      </w:pPr>
      <w:r>
        <w:rPr>
          <w:b/>
          <w:sz w:val="20"/>
        </w:rPr>
        <w:t>SECCIÓN I DISPOSICIONES GENERALES</w:t>
      </w:r>
    </w:p>
    <w:p w:rsidR="00C25680" w:rsidRDefault="00C25680">
      <w:pPr>
        <w:pStyle w:val="Textoindependiente"/>
        <w:spacing w:before="5"/>
        <w:rPr>
          <w:b/>
          <w:sz w:val="19"/>
        </w:rPr>
      </w:pPr>
    </w:p>
    <w:p w:rsidR="00C25680" w:rsidRDefault="00F04C40">
      <w:pPr>
        <w:pStyle w:val="Textoindependiente"/>
        <w:ind w:left="217" w:right="218"/>
        <w:jc w:val="both"/>
      </w:pPr>
      <w:r>
        <w:rPr>
          <w:b/>
        </w:rPr>
        <w:t xml:space="preserve">ARTÍCULO 24.- </w:t>
      </w:r>
      <w:r>
        <w:t>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w:t>
      </w:r>
      <w:r>
        <w:rPr>
          <w:spacing w:val="1"/>
        </w:rPr>
        <w:t xml:space="preserve"> </w:t>
      </w:r>
      <w:r>
        <w:t>interesadas.</w:t>
      </w:r>
    </w:p>
    <w:p w:rsidR="00C25680" w:rsidRDefault="00C25680">
      <w:pPr>
        <w:pStyle w:val="Textoindependiente"/>
        <w:spacing w:before="2"/>
      </w:pPr>
    </w:p>
    <w:p w:rsidR="00C25680" w:rsidRDefault="00F04C40">
      <w:pPr>
        <w:pStyle w:val="Textoindependiente"/>
        <w:ind w:left="217"/>
        <w:jc w:val="both"/>
      </w:pPr>
      <w:r>
        <w:t>Por el arrendamiento de locales y mobiliario del municipio se cobrará lo siguiente:</w:t>
      </w:r>
    </w:p>
    <w:p w:rsidR="00C25680" w:rsidRDefault="00C25680">
      <w:pPr>
        <w:pStyle w:val="Textoindependiente"/>
        <w:spacing w:before="10"/>
        <w:rPr>
          <w:sz w:val="19"/>
        </w:rPr>
      </w:pPr>
    </w:p>
    <w:p w:rsidR="00C25680" w:rsidRDefault="00F04C40">
      <w:pPr>
        <w:pStyle w:val="Textoindependiente"/>
        <w:ind w:left="217"/>
        <w:jc w:val="both"/>
      </w:pPr>
      <w:r>
        <w:t>I.- Arrendamiento del auditorio municipal $ 2,391.00</w:t>
      </w:r>
    </w:p>
    <w:p w:rsidR="00C25680" w:rsidRDefault="00C25680">
      <w:pPr>
        <w:pStyle w:val="Textoindependiente"/>
      </w:pPr>
    </w:p>
    <w:p w:rsidR="00C25680" w:rsidRDefault="00F04C40">
      <w:pPr>
        <w:pStyle w:val="Textoindependiente"/>
        <w:spacing w:before="1"/>
        <w:ind w:left="217"/>
        <w:jc w:val="both"/>
      </w:pPr>
      <w:r>
        <w:t>II.- Arrendamiento de mobiliario para el auditorio municipal de cada mesa con 10 sillas de $58.50</w:t>
      </w:r>
    </w:p>
    <w:p w:rsidR="00C25680" w:rsidRDefault="00C25680">
      <w:pPr>
        <w:pStyle w:val="Textoindependiente"/>
        <w:spacing w:before="10"/>
        <w:rPr>
          <w:sz w:val="19"/>
        </w:rPr>
      </w:pPr>
    </w:p>
    <w:p w:rsidR="00C25680" w:rsidRDefault="00F04C40">
      <w:pPr>
        <w:pStyle w:val="Textoindependiente"/>
        <w:ind w:left="217"/>
        <w:jc w:val="both"/>
      </w:pPr>
      <w:r>
        <w:t>III. Arrendamiento de cancha Municipal $ 468.00</w:t>
      </w:r>
    </w:p>
    <w:p w:rsidR="00C25680" w:rsidRDefault="00C25680">
      <w:pPr>
        <w:pStyle w:val="Textoindependiente"/>
        <w:spacing w:before="5"/>
      </w:pPr>
    </w:p>
    <w:p w:rsidR="00C25680" w:rsidRDefault="00F04C40">
      <w:pPr>
        <w:pStyle w:val="Ttulo4"/>
        <w:spacing w:before="1"/>
        <w:ind w:right="2149"/>
      </w:pPr>
      <w:r>
        <w:t>CAPÍTULO SEGUNDO</w:t>
      </w:r>
    </w:p>
    <w:p w:rsidR="00C25680" w:rsidRDefault="00F04C40">
      <w:pPr>
        <w:ind w:left="2096" w:right="2100"/>
        <w:jc w:val="center"/>
        <w:rPr>
          <w:b/>
          <w:sz w:val="20"/>
        </w:rPr>
      </w:pPr>
      <w:r>
        <w:rPr>
          <w:b/>
          <w:sz w:val="20"/>
        </w:rPr>
        <w:t>DE LOS APROVECHAMIENTOS</w:t>
      </w:r>
    </w:p>
    <w:p w:rsidR="00C25680" w:rsidRDefault="00C25680">
      <w:pPr>
        <w:pStyle w:val="Textoindependiente"/>
        <w:spacing w:before="1"/>
        <w:rPr>
          <w:b/>
        </w:rPr>
      </w:pPr>
    </w:p>
    <w:p w:rsidR="00C25680" w:rsidRDefault="00F04C40">
      <w:pPr>
        <w:ind w:left="4075" w:right="4064" w:firstLine="904"/>
        <w:rPr>
          <w:b/>
          <w:sz w:val="20"/>
        </w:rPr>
      </w:pPr>
      <w:r>
        <w:rPr>
          <w:b/>
          <w:sz w:val="20"/>
        </w:rPr>
        <w:t>SECCIÓN I DISPOSICIONES GENERALES</w:t>
      </w:r>
    </w:p>
    <w:p w:rsidR="00C25680" w:rsidRDefault="00C25680">
      <w:pPr>
        <w:pStyle w:val="Textoindependiente"/>
        <w:spacing w:before="5"/>
        <w:rPr>
          <w:b/>
          <w:sz w:val="19"/>
        </w:rPr>
      </w:pPr>
    </w:p>
    <w:p w:rsidR="00C25680" w:rsidRDefault="00F04C40">
      <w:pPr>
        <w:pStyle w:val="Textoindependiente"/>
        <w:ind w:left="217"/>
      </w:pPr>
      <w:r>
        <w:rPr>
          <w:b/>
        </w:rPr>
        <w:t xml:space="preserve">ARTÍCULO 25.- </w:t>
      </w:r>
      <w:r>
        <w:t>Se clasifican como aprovechamientos los ingresos que perciba el Municipio por los siguientes conceptos:</w:t>
      </w:r>
    </w:p>
    <w:p w:rsidR="00C25680" w:rsidRDefault="00F04C40">
      <w:pPr>
        <w:pStyle w:val="Prrafodelista"/>
        <w:numPr>
          <w:ilvl w:val="0"/>
          <w:numId w:val="8"/>
        </w:numPr>
        <w:tabs>
          <w:tab w:val="left" w:pos="385"/>
        </w:tabs>
        <w:spacing w:before="1"/>
        <w:ind w:hanging="167"/>
        <w:rPr>
          <w:sz w:val="20"/>
        </w:rPr>
      </w:pPr>
      <w:r>
        <w:rPr>
          <w:sz w:val="20"/>
        </w:rPr>
        <w:t>Ingresos por sanciones</w:t>
      </w:r>
      <w:r>
        <w:rPr>
          <w:spacing w:val="-3"/>
          <w:sz w:val="20"/>
        </w:rPr>
        <w:t xml:space="preserve"> </w:t>
      </w:r>
      <w:r>
        <w:rPr>
          <w:sz w:val="20"/>
        </w:rPr>
        <w:t>administrativas.</w:t>
      </w:r>
    </w:p>
    <w:p w:rsidR="00C25680" w:rsidRDefault="00C25680">
      <w:pPr>
        <w:pStyle w:val="Textoindependiente"/>
      </w:pPr>
    </w:p>
    <w:p w:rsidR="00C25680" w:rsidRDefault="00F04C40">
      <w:pPr>
        <w:pStyle w:val="Prrafodelista"/>
        <w:numPr>
          <w:ilvl w:val="0"/>
          <w:numId w:val="8"/>
        </w:numPr>
        <w:tabs>
          <w:tab w:val="left" w:pos="452"/>
        </w:tabs>
        <w:spacing w:before="1"/>
        <w:ind w:left="451" w:hanging="234"/>
        <w:rPr>
          <w:sz w:val="20"/>
        </w:rPr>
      </w:pPr>
      <w:r>
        <w:rPr>
          <w:sz w:val="20"/>
        </w:rPr>
        <w:t>La adjudicación a favor del fisco de bienes</w:t>
      </w:r>
      <w:r>
        <w:rPr>
          <w:spacing w:val="-3"/>
          <w:sz w:val="20"/>
        </w:rPr>
        <w:t xml:space="preserve"> </w:t>
      </w:r>
      <w:r>
        <w:rPr>
          <w:sz w:val="20"/>
        </w:rPr>
        <w:t>abandonados.</w:t>
      </w:r>
    </w:p>
    <w:p w:rsidR="00C25680" w:rsidRDefault="00C25680">
      <w:pPr>
        <w:pStyle w:val="Textoindependiente"/>
        <w:spacing w:before="9"/>
        <w:rPr>
          <w:sz w:val="19"/>
        </w:rPr>
      </w:pPr>
    </w:p>
    <w:p w:rsidR="00C25680" w:rsidRDefault="00F04C40">
      <w:pPr>
        <w:pStyle w:val="Prrafodelista"/>
        <w:numPr>
          <w:ilvl w:val="0"/>
          <w:numId w:val="8"/>
        </w:numPr>
        <w:tabs>
          <w:tab w:val="left" w:pos="519"/>
        </w:tabs>
        <w:spacing w:before="1" w:line="480" w:lineRule="auto"/>
        <w:ind w:left="645" w:right="6296" w:hanging="428"/>
        <w:rPr>
          <w:sz w:val="20"/>
        </w:rPr>
      </w:pPr>
      <w:r>
        <w:rPr>
          <w:sz w:val="20"/>
        </w:rPr>
        <w:t xml:space="preserve">Ingresos por transferencia que perciba </w:t>
      </w:r>
      <w:r>
        <w:rPr>
          <w:spacing w:val="3"/>
          <w:sz w:val="20"/>
        </w:rPr>
        <w:t>el</w:t>
      </w:r>
      <w:r>
        <w:rPr>
          <w:spacing w:val="-21"/>
          <w:sz w:val="20"/>
        </w:rPr>
        <w:t xml:space="preserve"> </w:t>
      </w:r>
      <w:r>
        <w:rPr>
          <w:sz w:val="20"/>
        </w:rPr>
        <w:t>Municipio: a). Cesiones, herencias, legados, o</w:t>
      </w:r>
      <w:r>
        <w:rPr>
          <w:spacing w:val="-5"/>
          <w:sz w:val="20"/>
        </w:rPr>
        <w:t xml:space="preserve"> </w:t>
      </w:r>
      <w:r>
        <w:rPr>
          <w:sz w:val="20"/>
        </w:rPr>
        <w:t>donaciones.</w:t>
      </w:r>
    </w:p>
    <w:p w:rsidR="00C25680" w:rsidRDefault="00F04C40">
      <w:pPr>
        <w:pStyle w:val="Prrafodelista"/>
        <w:numPr>
          <w:ilvl w:val="0"/>
          <w:numId w:val="7"/>
        </w:numPr>
        <w:tabs>
          <w:tab w:val="left" w:pos="914"/>
        </w:tabs>
        <w:rPr>
          <w:sz w:val="20"/>
        </w:rPr>
      </w:pPr>
      <w:r>
        <w:rPr>
          <w:sz w:val="20"/>
        </w:rPr>
        <w:t>Adjudicaciones en favor del</w:t>
      </w:r>
      <w:r>
        <w:rPr>
          <w:spacing w:val="-1"/>
          <w:sz w:val="20"/>
        </w:rPr>
        <w:t xml:space="preserve"> </w:t>
      </w:r>
      <w:r>
        <w:rPr>
          <w:sz w:val="20"/>
        </w:rPr>
        <w:t>Municipio.</w:t>
      </w:r>
    </w:p>
    <w:p w:rsidR="00C25680" w:rsidRDefault="00C25680">
      <w:pPr>
        <w:pStyle w:val="Textoindependiente"/>
      </w:pPr>
    </w:p>
    <w:p w:rsidR="00C25680" w:rsidRDefault="00F04C40">
      <w:pPr>
        <w:pStyle w:val="Prrafodelista"/>
        <w:numPr>
          <w:ilvl w:val="0"/>
          <w:numId w:val="7"/>
        </w:numPr>
        <w:tabs>
          <w:tab w:val="left" w:pos="902"/>
        </w:tabs>
        <w:ind w:left="901" w:hanging="256"/>
        <w:rPr>
          <w:sz w:val="20"/>
        </w:rPr>
      </w:pPr>
      <w:r>
        <w:rPr>
          <w:sz w:val="20"/>
        </w:rPr>
        <w:t>Aportaciones y subsidios de otro nivel de gobierno u organismos públicos o</w:t>
      </w:r>
      <w:r>
        <w:rPr>
          <w:spacing w:val="-5"/>
          <w:sz w:val="20"/>
        </w:rPr>
        <w:t xml:space="preserve"> </w:t>
      </w:r>
      <w:r>
        <w:rPr>
          <w:sz w:val="20"/>
        </w:rPr>
        <w:t>privados.</w:t>
      </w:r>
    </w:p>
    <w:p w:rsidR="00C25680" w:rsidRDefault="00C25680">
      <w:pPr>
        <w:pStyle w:val="Textoindependiente"/>
        <w:spacing w:before="6"/>
      </w:pPr>
    </w:p>
    <w:p w:rsidR="00C25680" w:rsidRDefault="00F04C40">
      <w:pPr>
        <w:pStyle w:val="Ttulo4"/>
        <w:ind w:right="2098"/>
      </w:pPr>
      <w:r>
        <w:t>SECCIÓN II</w:t>
      </w:r>
    </w:p>
    <w:p w:rsidR="00C25680" w:rsidRDefault="00F04C40">
      <w:pPr>
        <w:ind w:left="2096" w:right="2101"/>
        <w:jc w:val="center"/>
        <w:rPr>
          <w:b/>
          <w:sz w:val="20"/>
        </w:rPr>
      </w:pPr>
      <w:r>
        <w:rPr>
          <w:b/>
          <w:sz w:val="20"/>
        </w:rPr>
        <w:t>DE LOS INGRESOS POR TRANSFERENCIA</w:t>
      </w:r>
    </w:p>
    <w:p w:rsidR="00C25680" w:rsidRDefault="00C25680">
      <w:pPr>
        <w:pStyle w:val="Textoindependiente"/>
        <w:spacing w:before="5"/>
        <w:rPr>
          <w:b/>
          <w:sz w:val="19"/>
        </w:rPr>
      </w:pPr>
    </w:p>
    <w:p w:rsidR="00C25680" w:rsidRDefault="00F04C40">
      <w:pPr>
        <w:pStyle w:val="Textoindependiente"/>
        <w:ind w:left="217" w:right="214"/>
        <w:jc w:val="both"/>
      </w:pPr>
      <w:r>
        <w:rPr>
          <w:b/>
        </w:rPr>
        <w:t xml:space="preserve">ARTÍCULO 26.- </w:t>
      </w:r>
      <w:r>
        <w:t>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0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10" name="Line 9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FDADE5" id="Group 9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DtryKqBAgAA&#10;mAUAAA4AAAAAAAAAAAAAAAAALgIAAGRycy9lMm9Eb2MueG1sUEsBAi0AFAAGAAgAAAAhAPrFdPLb&#10;AAAABAEAAA8AAAAAAAAAAAAAAAAA2wQAAGRycy9kb3ducmV2LnhtbFBLBQYAAAAABAAEAPMAAADj&#10;BQAAAAA=&#10;">
                <v:line id="Line 9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w10:anchorlock/>
              </v:group>
            </w:pict>
          </mc:Fallback>
        </mc:AlternateContent>
      </w:r>
    </w:p>
    <w:p w:rsidR="00C25680" w:rsidRDefault="00F04C40">
      <w:pPr>
        <w:pStyle w:val="Ttulo4"/>
        <w:ind w:right="2096"/>
      </w:pPr>
      <w:r>
        <w:t>SECCIÓN III</w:t>
      </w:r>
    </w:p>
    <w:p w:rsidR="00C25680" w:rsidRDefault="00F04C40">
      <w:pPr>
        <w:ind w:left="3197"/>
        <w:rPr>
          <w:b/>
          <w:sz w:val="20"/>
        </w:rPr>
      </w:pPr>
      <w:r>
        <w:rPr>
          <w:b/>
          <w:sz w:val="20"/>
        </w:rPr>
        <w:t>DE LOS INGRESOS DERIVADOS DE SANCIONES</w:t>
      </w:r>
    </w:p>
    <w:p w:rsidR="00C25680" w:rsidRDefault="00C25680">
      <w:pPr>
        <w:pStyle w:val="Textoindependiente"/>
        <w:spacing w:before="8"/>
        <w:rPr>
          <w:b/>
          <w:sz w:val="19"/>
        </w:rPr>
      </w:pPr>
    </w:p>
    <w:p w:rsidR="00C25680" w:rsidRDefault="00F04C40">
      <w:pPr>
        <w:pStyle w:val="Textoindependiente"/>
        <w:ind w:left="217" w:right="241"/>
      </w:pPr>
      <w:r>
        <w:rPr>
          <w:b/>
        </w:rPr>
        <w:t xml:space="preserve">ARTÍCULO 27.- </w:t>
      </w:r>
      <w:r>
        <w:t>Se clasifican en este concepto los ingresos que perciba el Municipio por la aplicación de sanciones pecuniarias por infracciones cometidas por personas físicas o morales en violación a las leyes y reglamentos administrativos.</w:t>
      </w:r>
    </w:p>
    <w:p w:rsidR="00C25680" w:rsidRDefault="00C25680">
      <w:pPr>
        <w:pStyle w:val="Textoindependiente"/>
        <w:spacing w:before="10"/>
        <w:rPr>
          <w:sz w:val="19"/>
        </w:rPr>
      </w:pPr>
    </w:p>
    <w:p w:rsidR="00C25680" w:rsidRDefault="00F04C40">
      <w:pPr>
        <w:pStyle w:val="Textoindependiente"/>
        <w:ind w:left="217" w:right="222"/>
        <w:jc w:val="both"/>
      </w:pPr>
      <w:r>
        <w:rPr>
          <w:b/>
        </w:rPr>
        <w:t xml:space="preserve">ARTÍCULO 28.- </w:t>
      </w:r>
      <w:r>
        <w:t>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w:t>
      </w:r>
      <w:r>
        <w:rPr>
          <w:spacing w:val="-6"/>
        </w:rPr>
        <w:t xml:space="preserve"> </w:t>
      </w:r>
      <w:r>
        <w:t>cometidas.</w:t>
      </w:r>
    </w:p>
    <w:p w:rsidR="00C25680" w:rsidRDefault="00C25680">
      <w:pPr>
        <w:pStyle w:val="Textoindependiente"/>
        <w:spacing w:before="2"/>
      </w:pPr>
    </w:p>
    <w:p w:rsidR="00C25680" w:rsidRDefault="00F04C40">
      <w:pPr>
        <w:pStyle w:val="Textoindependiente"/>
        <w:ind w:left="217"/>
      </w:pPr>
      <w:r>
        <w:rPr>
          <w:b/>
        </w:rPr>
        <w:t xml:space="preserve">ARTÍCULO 29.- </w:t>
      </w:r>
      <w:r>
        <w:t>Los montos aplicables por concepto de multas estarán determinados por los reglamentos y demás disposiciones municipales que contemplen las infracciones cometidas.</w:t>
      </w:r>
    </w:p>
    <w:p w:rsidR="00C25680" w:rsidRDefault="00C25680">
      <w:pPr>
        <w:pStyle w:val="Textoindependiente"/>
        <w:spacing w:before="10"/>
        <w:rPr>
          <w:sz w:val="19"/>
        </w:rPr>
      </w:pPr>
    </w:p>
    <w:p w:rsidR="00C25680" w:rsidRDefault="00F04C40">
      <w:pPr>
        <w:pStyle w:val="Textoindependiente"/>
        <w:ind w:left="217"/>
      </w:pPr>
      <w:r>
        <w:rPr>
          <w:b/>
        </w:rPr>
        <w:t>ARTÍCULO 30.-</w:t>
      </w:r>
      <w:r>
        <w:t>Los ingresos, que perciba el municipio por concepto de sanciones administrativas y fiscales, serán los siguientes:</w:t>
      </w:r>
    </w:p>
    <w:p w:rsidR="00C25680" w:rsidRDefault="00C25680">
      <w:pPr>
        <w:pStyle w:val="Textoindependiente"/>
        <w:spacing w:before="1"/>
      </w:pPr>
    </w:p>
    <w:p w:rsidR="00C25680" w:rsidRDefault="00F04C40">
      <w:pPr>
        <w:pStyle w:val="Textoindependiente"/>
        <w:ind w:left="217"/>
      </w:pPr>
      <w:r>
        <w:rPr>
          <w:b/>
        </w:rPr>
        <w:t xml:space="preserve">I.- </w:t>
      </w:r>
      <w:r>
        <w:t>De diez a cincuenta Unidades de Medida y Actualización a las infracciones siguientes:</w:t>
      </w:r>
    </w:p>
    <w:p w:rsidR="00C25680" w:rsidRDefault="00C25680">
      <w:pPr>
        <w:pStyle w:val="Textoindependiente"/>
        <w:spacing w:before="10"/>
        <w:rPr>
          <w:sz w:val="19"/>
        </w:rPr>
      </w:pPr>
    </w:p>
    <w:p w:rsidR="00C25680" w:rsidRDefault="00F04C40">
      <w:pPr>
        <w:pStyle w:val="Textoindependiente"/>
        <w:ind w:left="217"/>
      </w:pPr>
      <w:r>
        <w:t>1.- Las cometidas por los sujetos pasivos de una obligación fiscal consistentes</w:t>
      </w:r>
      <w:r>
        <w:rPr>
          <w:spacing w:val="-31"/>
        </w:rPr>
        <w:t xml:space="preserve"> </w:t>
      </w:r>
      <w:r>
        <w:t>en:</w:t>
      </w:r>
    </w:p>
    <w:p w:rsidR="00C25680" w:rsidRDefault="00C25680">
      <w:pPr>
        <w:pStyle w:val="Textoindependiente"/>
        <w:spacing w:before="1"/>
      </w:pPr>
    </w:p>
    <w:p w:rsidR="00C25680" w:rsidRDefault="00F04C40">
      <w:pPr>
        <w:pStyle w:val="Textoindependiente"/>
        <w:spacing w:before="1"/>
        <w:ind w:left="217" w:right="610"/>
      </w:pPr>
      <w:r>
        <w:t>a).-Presentar los avisos, declaraciones, solicitudes, datos, libros, informes, copias o documentos, alterados, falsificados, incompletos o con errores que traigan consigo la evasión de una obligación</w:t>
      </w:r>
      <w:r>
        <w:rPr>
          <w:spacing w:val="-6"/>
        </w:rPr>
        <w:t xml:space="preserve"> </w:t>
      </w:r>
      <w:r>
        <w:t>fiscal.</w:t>
      </w:r>
    </w:p>
    <w:p w:rsidR="00C25680" w:rsidRDefault="00C25680">
      <w:pPr>
        <w:pStyle w:val="Textoindependiente"/>
        <w:spacing w:before="1"/>
      </w:pPr>
    </w:p>
    <w:p w:rsidR="00C25680" w:rsidRDefault="00F04C40">
      <w:pPr>
        <w:pStyle w:val="Textoindependiente"/>
        <w:ind w:left="217"/>
      </w:pPr>
      <w:r>
        <w:t>b).- No dar aviso de cambio de domicilio de los establecimientos donde se enajenan bebidas alcohólicas, así como el cambio del nombre del titular de los derechos de la licencia para el funcionamiento de dichos establecimientos.</w:t>
      </w:r>
    </w:p>
    <w:p w:rsidR="00C25680" w:rsidRDefault="00C25680">
      <w:pPr>
        <w:pStyle w:val="Textoindependiente"/>
        <w:spacing w:before="10"/>
        <w:rPr>
          <w:sz w:val="19"/>
        </w:rPr>
      </w:pPr>
    </w:p>
    <w:p w:rsidR="00C25680" w:rsidRDefault="00F04C40">
      <w:pPr>
        <w:pStyle w:val="Textoindependiente"/>
        <w:ind w:left="217" w:right="217"/>
        <w:jc w:val="both"/>
      </w:pPr>
      <w: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C25680" w:rsidRDefault="00C25680">
      <w:pPr>
        <w:pStyle w:val="Textoindependiente"/>
        <w:spacing w:before="11"/>
        <w:rPr>
          <w:sz w:val="19"/>
        </w:rPr>
      </w:pPr>
    </w:p>
    <w:p w:rsidR="00C25680" w:rsidRDefault="00F04C40">
      <w:pPr>
        <w:pStyle w:val="Textoindependiente"/>
        <w:tabs>
          <w:tab w:val="left" w:pos="5027"/>
        </w:tabs>
        <w:ind w:left="217" w:right="610"/>
      </w:pPr>
      <w:r>
        <w:t xml:space="preserve">d).-  No  presentar,  o  hacerlo  </w:t>
      </w:r>
      <w:r>
        <w:rPr>
          <w:spacing w:val="13"/>
        </w:rPr>
        <w:t xml:space="preserve"> </w:t>
      </w:r>
      <w:r>
        <w:t xml:space="preserve">extemporáneamente, </w:t>
      </w:r>
      <w:r>
        <w:rPr>
          <w:spacing w:val="12"/>
        </w:rPr>
        <w:t xml:space="preserve"> </w:t>
      </w:r>
      <w:r>
        <w:t>los</w:t>
      </w:r>
      <w:r>
        <w:tab/>
        <w:t xml:space="preserve">avisos, declaraciones, solicitudes, datos, informes, copias, </w:t>
      </w:r>
      <w:r>
        <w:rPr>
          <w:spacing w:val="2"/>
        </w:rPr>
        <w:t xml:space="preserve">libros </w:t>
      </w:r>
      <w:r>
        <w:t>o documentos que prevengan las disposiciones fiscales o no aclararlos cuando las autoridades fiscales lo</w:t>
      </w:r>
      <w:r>
        <w:rPr>
          <w:spacing w:val="-12"/>
        </w:rPr>
        <w:t xml:space="preserve"> </w:t>
      </w:r>
      <w:r>
        <w:t>soliciten.</w:t>
      </w:r>
    </w:p>
    <w:p w:rsidR="00C25680" w:rsidRDefault="00C25680">
      <w:pPr>
        <w:pStyle w:val="Textoindependiente"/>
        <w:spacing w:before="1"/>
      </w:pPr>
    </w:p>
    <w:p w:rsidR="00C25680" w:rsidRDefault="00F04C40">
      <w:pPr>
        <w:pStyle w:val="Textoindependiente"/>
        <w:spacing w:line="477" w:lineRule="auto"/>
        <w:ind w:left="217" w:right="1024"/>
      </w:pPr>
      <w:r>
        <w:t>e).- Faltar a la obligación de extender o exigir recibos, facturas o cualesquiera documentos que señalen las Leyes Fiscales. f).- No pagar los créditos fiscales dentro de los plazos señalados por las Leyes Fiscales.</w:t>
      </w:r>
    </w:p>
    <w:p w:rsidR="00C25680" w:rsidRDefault="00F04C40">
      <w:pPr>
        <w:pStyle w:val="Textoindependiente"/>
        <w:spacing w:before="5"/>
        <w:ind w:left="217" w:right="260"/>
      </w:pPr>
      <w:r>
        <w:t xml:space="preserve">2.- Las cometidas por jueces, encargados de los registros públicos, notarios, corredores y en general a los funcionarios que </w:t>
      </w:r>
      <w:r>
        <w:rPr>
          <w:spacing w:val="2"/>
        </w:rPr>
        <w:t xml:space="preserve">tengan </w:t>
      </w:r>
      <w:r>
        <w:t>fe pública consistente</w:t>
      </w:r>
      <w:r>
        <w:rPr>
          <w:spacing w:val="-1"/>
        </w:rPr>
        <w:t xml:space="preserve"> </w:t>
      </w:r>
      <w:r>
        <w:t>en:</w:t>
      </w:r>
    </w:p>
    <w:p w:rsidR="00C25680" w:rsidRDefault="00C25680">
      <w:pPr>
        <w:pStyle w:val="Textoindependiente"/>
        <w:spacing w:before="1"/>
      </w:pPr>
    </w:p>
    <w:p w:rsidR="00C25680" w:rsidRDefault="00F04C40">
      <w:pPr>
        <w:pStyle w:val="Textoindependiente"/>
        <w:ind w:left="217"/>
      </w:pPr>
      <w:r>
        <w:t>a).- Proporcionar los informes, datos o documentos alterados o falsificados.</w:t>
      </w:r>
    </w:p>
    <w:p w:rsidR="00C25680" w:rsidRDefault="00C25680">
      <w:pPr>
        <w:pStyle w:val="Textoindependiente"/>
        <w:spacing w:before="10"/>
        <w:rPr>
          <w:sz w:val="19"/>
        </w:rPr>
      </w:pPr>
    </w:p>
    <w:p w:rsidR="00C25680" w:rsidRDefault="00F04C40">
      <w:pPr>
        <w:pStyle w:val="Textoindependiente"/>
        <w:ind w:left="217"/>
      </w:pPr>
      <w:r>
        <w:t>b).- Extender constancia de haberse cumplido con las obligaciones fiscales en los actos en que intervengan, cuando no proceda su otorgamiento.</w:t>
      </w:r>
    </w:p>
    <w:p w:rsidR="00C25680" w:rsidRDefault="00C25680">
      <w:pPr>
        <w:pStyle w:val="Textoindependiente"/>
        <w:spacing w:before="1"/>
      </w:pPr>
    </w:p>
    <w:p w:rsidR="00C25680" w:rsidRDefault="00F04C40">
      <w:pPr>
        <w:pStyle w:val="Textoindependiente"/>
        <w:ind w:left="217"/>
      </w:pPr>
      <w:r>
        <w:t>3.- Las cometidas por funcionarios y empleados públicos consistentes en:</w:t>
      </w:r>
    </w:p>
    <w:p w:rsidR="00C25680" w:rsidRDefault="00C25680">
      <w:pPr>
        <w:pStyle w:val="Textoindependiente"/>
        <w:spacing w:before="10"/>
        <w:rPr>
          <w:sz w:val="19"/>
        </w:rPr>
      </w:pPr>
    </w:p>
    <w:p w:rsidR="00C25680" w:rsidRDefault="00F04C40">
      <w:pPr>
        <w:pStyle w:val="Textoindependiente"/>
        <w:ind w:left="217"/>
      </w:pPr>
      <w:r>
        <w:t>a).- Alterar documentos fiscales que tengan en su poder.</w:t>
      </w:r>
    </w:p>
    <w:p w:rsidR="00C25680" w:rsidRDefault="00C25680">
      <w:pPr>
        <w:pStyle w:val="Textoindependiente"/>
        <w:spacing w:before="1"/>
      </w:pPr>
    </w:p>
    <w:p w:rsidR="00C25680" w:rsidRDefault="00F04C40">
      <w:pPr>
        <w:pStyle w:val="Textoindependiente"/>
        <w:ind w:left="217"/>
      </w:pPr>
      <w:r>
        <w:t>b).- Asentar falsamente que se dio cumplimiento a las disposiciones fiscales o que se practicaron visitas de auditoría o inspección o incluir datos falsos en las actas relativas.</w:t>
      </w:r>
    </w:p>
    <w:p w:rsidR="00C25680" w:rsidRDefault="00C25680">
      <w:pPr>
        <w:pStyle w:val="Textoindependiente"/>
        <w:spacing w:before="11"/>
        <w:rPr>
          <w:sz w:val="19"/>
        </w:rPr>
      </w:pPr>
    </w:p>
    <w:p w:rsidR="00C25680" w:rsidRDefault="00F04C40">
      <w:pPr>
        <w:pStyle w:val="Textoindependiente"/>
        <w:ind w:left="217"/>
      </w:pPr>
      <w:r>
        <w:t>4.- Las cometidas por terceros consistentes en:</w:t>
      </w:r>
    </w:p>
    <w:p w:rsidR="00C25680" w:rsidRDefault="00C25680">
      <w:pPr>
        <w:pStyle w:val="Textoindependiente"/>
      </w:pPr>
    </w:p>
    <w:p w:rsidR="00C25680" w:rsidRDefault="00F04C40">
      <w:pPr>
        <w:pStyle w:val="Textoindependiente"/>
        <w:spacing w:before="1"/>
        <w:ind w:left="217"/>
      </w:pPr>
      <w:r>
        <w:t>a).- Consentir o tolerar que se inscriban a su nombre negociaciones ajenas o percibir a nombre propio ingresos gravables que correspondan a otra persona, cuando esto último origine la evasión de impuestos.</w:t>
      </w:r>
    </w:p>
    <w:p w:rsidR="00C25680" w:rsidRDefault="00C25680">
      <w:pPr>
        <w:pStyle w:val="Textoindependiente"/>
        <w:spacing w:before="1"/>
      </w:pPr>
    </w:p>
    <w:p w:rsidR="00C25680" w:rsidRDefault="00F04C40">
      <w:pPr>
        <w:pStyle w:val="Textoindependiente"/>
        <w:ind w:left="217"/>
      </w:pPr>
      <w:r>
        <w:t>b).- Presentar los avisos, informes, datos o documentos que le sean solicitados alterados, falsificados, incompletos o inexactos.</w:t>
      </w:r>
    </w:p>
    <w:p w:rsidR="00C25680" w:rsidRDefault="00C25680">
      <w:pPr>
        <w:pStyle w:val="Textoindependiente"/>
        <w:spacing w:before="10"/>
        <w:rPr>
          <w:sz w:val="19"/>
        </w:rPr>
      </w:pPr>
    </w:p>
    <w:p w:rsidR="00C25680" w:rsidRDefault="00F04C40">
      <w:pPr>
        <w:pStyle w:val="Textoindependiente"/>
        <w:ind w:left="217"/>
      </w:pPr>
      <w:r>
        <w:rPr>
          <w:b/>
        </w:rPr>
        <w:t xml:space="preserve">II.- </w:t>
      </w:r>
      <w:r>
        <w:t>De veinte a cien Unidades de Medida y Actualización a las infracciones siguientes:</w:t>
      </w:r>
    </w:p>
    <w:p w:rsidR="00C25680" w:rsidRDefault="00C25680">
      <w:pPr>
        <w:pStyle w:val="Textoindependiente"/>
      </w:pPr>
    </w:p>
    <w:p w:rsidR="00C25680" w:rsidRDefault="00F04C40">
      <w:pPr>
        <w:pStyle w:val="Textoindependiente"/>
        <w:spacing w:before="1"/>
        <w:ind w:left="217"/>
      </w:pPr>
      <w:r>
        <w:t>1.- Las cometidas por los sujetos pasivos de una obligación fiscal consistentes en:</w:t>
      </w:r>
    </w:p>
    <w:p w:rsidR="00C25680" w:rsidRDefault="00C25680">
      <w:pPr>
        <w:pStyle w:val="Textoindependiente"/>
      </w:pPr>
    </w:p>
    <w:p w:rsidR="00C25680" w:rsidRDefault="00F04C40">
      <w:pPr>
        <w:pStyle w:val="Textoindependiente"/>
        <w:ind w:left="217"/>
      </w:pPr>
      <w:r>
        <w:t>a).- Resistirse por cualquier medio, a las visitas de auditoría o de inspección; no suministrar los datos e informes que legalmente puedan exigir los auditores o inspectores; no mostrar los registros, documentos, facturas de compra o venta de bienes o mercancías;</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07"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08" name="Line 9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43BF96" id="Group 9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Lnb3QoACAACY&#10;BQAADgAAAAAAAAAAAAAAAAAuAgAAZHJzL2Uyb0RvYy54bWxQSwECLQAUAAYACAAAACEA+sV08tsA&#10;AAAEAQAADwAAAAAAAAAAAAAAAADaBAAAZHJzL2Rvd25yZXYueG1sUEsFBgAAAAAEAAQA8wAAAOIF&#10;AAAAAA==&#10;">
                <v:line id="Line 9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w10:anchorlock/>
              </v:group>
            </w:pict>
          </mc:Fallback>
        </mc:AlternateContent>
      </w:r>
    </w:p>
    <w:p w:rsidR="00C25680" w:rsidRDefault="00F04C40">
      <w:pPr>
        <w:pStyle w:val="Textoindependiente"/>
        <w:ind w:left="217"/>
      </w:pPr>
      <w:r>
        <w:t>impedir el acceso a los almacenes, depósitos o bodegas o cualquier otra dependencia y en general, negarse a proporcionar los elementos que requieran para comprobar la situación fiscal del visitado en relación con el objeto de la visita.</w:t>
      </w:r>
    </w:p>
    <w:p w:rsidR="00C25680" w:rsidRDefault="00C25680">
      <w:pPr>
        <w:pStyle w:val="Textoindependiente"/>
        <w:spacing w:before="1"/>
      </w:pPr>
    </w:p>
    <w:p w:rsidR="00C25680" w:rsidRDefault="00F04C40">
      <w:pPr>
        <w:pStyle w:val="Textoindependiente"/>
        <w:ind w:left="217"/>
      </w:pPr>
      <w:r>
        <w:t>b).- Utilizar interpósita persona para manifestar negociaciones propias o para percibir ingresos gravables dejando de pagar las contribuciones.</w:t>
      </w:r>
    </w:p>
    <w:p w:rsidR="00C25680" w:rsidRDefault="00C25680">
      <w:pPr>
        <w:pStyle w:val="Textoindependiente"/>
        <w:spacing w:before="11"/>
        <w:rPr>
          <w:sz w:val="19"/>
        </w:rPr>
      </w:pPr>
    </w:p>
    <w:p w:rsidR="00C25680" w:rsidRDefault="00F04C40">
      <w:pPr>
        <w:pStyle w:val="Textoindependiente"/>
        <w:ind w:left="217"/>
      </w:pPr>
      <w:r>
        <w:t>c).- No contar con la licencia y la autorización anual correspondiente para la colocación de anuncios publicitarios.</w:t>
      </w:r>
    </w:p>
    <w:p w:rsidR="00C25680" w:rsidRDefault="00C25680">
      <w:pPr>
        <w:pStyle w:val="Textoindependiente"/>
      </w:pPr>
    </w:p>
    <w:p w:rsidR="00C25680" w:rsidRDefault="00F04C40">
      <w:pPr>
        <w:pStyle w:val="Textoindependiente"/>
        <w:spacing w:before="1"/>
        <w:ind w:left="217" w:right="260"/>
      </w:pPr>
      <w:r>
        <w:t xml:space="preserve">2.- Las cometidas por jueces, encargados de los registros públicos, notarios, corredores y en general a los funcionarios que </w:t>
      </w:r>
      <w:r>
        <w:rPr>
          <w:spacing w:val="2"/>
        </w:rPr>
        <w:t xml:space="preserve">tengan </w:t>
      </w:r>
      <w:r>
        <w:t>fe pública consistente</w:t>
      </w:r>
      <w:r>
        <w:rPr>
          <w:spacing w:val="-1"/>
        </w:rPr>
        <w:t xml:space="preserve"> </w:t>
      </w:r>
      <w:r>
        <w:t>en:</w:t>
      </w:r>
    </w:p>
    <w:p w:rsidR="00C25680" w:rsidRDefault="00C25680">
      <w:pPr>
        <w:pStyle w:val="Textoindependiente"/>
        <w:spacing w:before="10"/>
        <w:rPr>
          <w:sz w:val="19"/>
        </w:rPr>
      </w:pPr>
    </w:p>
    <w:p w:rsidR="00C25680" w:rsidRDefault="00F04C40">
      <w:pPr>
        <w:pStyle w:val="Textoindependiente"/>
        <w:spacing w:line="480" w:lineRule="auto"/>
        <w:ind w:left="217" w:right="918"/>
      </w:pPr>
      <w:r>
        <w:t>a).- Expedir testimonios de escrituras, documentos o minutas cuando no estén pagadas las contribuciones correspondientes. b).- Resistirse por cualquier medio, a las visitas de auditores o inspectores.</w:t>
      </w:r>
    </w:p>
    <w:p w:rsidR="00C25680" w:rsidRDefault="00F04C40">
      <w:pPr>
        <w:pStyle w:val="Textoindependiente"/>
        <w:spacing w:before="2"/>
        <w:ind w:left="217" w:right="610"/>
      </w:pPr>
      <w:r>
        <w:t>No suministrar los datos o informes que legalmente puedan exigir los auditores o inspectores. No mostrarles los libros,  documentos, Registros y en general, los elementos necesarios para la práctica de la</w:t>
      </w:r>
      <w:r>
        <w:rPr>
          <w:spacing w:val="-5"/>
        </w:rPr>
        <w:t xml:space="preserve"> </w:t>
      </w:r>
      <w:r>
        <w:t>visita.</w:t>
      </w:r>
    </w:p>
    <w:p w:rsidR="00C25680" w:rsidRDefault="00C25680">
      <w:pPr>
        <w:pStyle w:val="Textoindependiente"/>
        <w:spacing w:before="10"/>
        <w:rPr>
          <w:sz w:val="19"/>
        </w:rPr>
      </w:pPr>
    </w:p>
    <w:p w:rsidR="00C25680" w:rsidRDefault="00F04C40">
      <w:pPr>
        <w:pStyle w:val="Textoindependiente"/>
        <w:ind w:left="217"/>
      </w:pPr>
      <w:r>
        <w:t>3.- Las cometidas por funcionarios y empleados públicos consistentes en:</w:t>
      </w:r>
    </w:p>
    <w:p w:rsidR="00C25680" w:rsidRDefault="00C25680">
      <w:pPr>
        <w:pStyle w:val="Textoindependiente"/>
        <w:spacing w:before="1"/>
      </w:pPr>
    </w:p>
    <w:p w:rsidR="00C25680" w:rsidRDefault="00F04C40">
      <w:pPr>
        <w:pStyle w:val="Textoindependiente"/>
        <w:ind w:left="217" w:right="610"/>
      </w:pPr>
      <w:r>
        <w:t>a).- Faltar a la obligación de guardar secreto respecto de los asuntos que conozca, revelar los datos declarados por los contribuyentes o aprovecharse de</w:t>
      </w:r>
      <w:r>
        <w:rPr>
          <w:spacing w:val="1"/>
        </w:rPr>
        <w:t xml:space="preserve"> </w:t>
      </w:r>
      <w:r>
        <w:t>ellos.</w:t>
      </w:r>
    </w:p>
    <w:p w:rsidR="00C25680" w:rsidRDefault="00C25680">
      <w:pPr>
        <w:pStyle w:val="Textoindependiente"/>
        <w:spacing w:before="11"/>
        <w:rPr>
          <w:sz w:val="19"/>
        </w:rPr>
      </w:pPr>
    </w:p>
    <w:p w:rsidR="00C25680" w:rsidRDefault="00F04C40">
      <w:pPr>
        <w:pStyle w:val="Textoindependiente"/>
        <w:ind w:left="217" w:right="215"/>
      </w:pPr>
      <w:r>
        <w:t>b).- Facilitar o permitir la alteración de las declaraciones, avisos o cualquier otro documento. Cooperar en cualquier forma para que se eludan las prestaciones fiscales.</w:t>
      </w:r>
    </w:p>
    <w:p w:rsidR="00C25680" w:rsidRDefault="00C25680">
      <w:pPr>
        <w:pStyle w:val="Textoindependiente"/>
        <w:spacing w:before="1"/>
      </w:pPr>
    </w:p>
    <w:p w:rsidR="00C25680" w:rsidRDefault="00F04C40">
      <w:pPr>
        <w:pStyle w:val="Textoindependiente"/>
        <w:ind w:left="217" w:right="3379"/>
      </w:pPr>
      <w:r>
        <w:rPr>
          <w:b/>
        </w:rPr>
        <w:t xml:space="preserve">III.- </w:t>
      </w:r>
      <w:r>
        <w:t>De cien a doscientos Unidades de Medida y Actualización a las infracciones siguientes: 1.- Las cometidas por los sujetos pasivos de una obligación fiscal consistentes en:</w:t>
      </w:r>
    </w:p>
    <w:p w:rsidR="00C25680" w:rsidRDefault="00C25680">
      <w:pPr>
        <w:pStyle w:val="Textoindependiente"/>
        <w:spacing w:before="10"/>
        <w:rPr>
          <w:sz w:val="19"/>
        </w:rPr>
      </w:pPr>
    </w:p>
    <w:p w:rsidR="00C25680" w:rsidRDefault="00F04C40">
      <w:pPr>
        <w:pStyle w:val="Textoindependiente"/>
        <w:ind w:left="217" w:right="610"/>
      </w:pPr>
      <w:r>
        <w:t>a).- Eludir el pago de créditos fiscales mediante inexactitudes, simulaciones, falsificaciones, omisiones u otras maniobras semejantes.</w:t>
      </w:r>
    </w:p>
    <w:p w:rsidR="00C25680" w:rsidRDefault="00F04C40">
      <w:pPr>
        <w:pStyle w:val="Textoindependiente"/>
        <w:spacing w:before="1"/>
        <w:ind w:left="217"/>
      </w:pPr>
      <w:r>
        <w:t>2.- Las cometidas por los funcionarios y empleados públicos consistentes:</w:t>
      </w:r>
    </w:p>
    <w:p w:rsidR="00C25680" w:rsidRDefault="00C25680">
      <w:pPr>
        <w:pStyle w:val="Textoindependiente"/>
        <w:spacing w:before="1"/>
      </w:pPr>
    </w:p>
    <w:p w:rsidR="00C25680" w:rsidRDefault="00F04C40">
      <w:pPr>
        <w:pStyle w:val="Textoindependiente"/>
        <w:ind w:left="217" w:right="610"/>
      </w:pPr>
      <w:r>
        <w:t>a).- Practicar visitas domiciliarias de auditoría, inspecciones o verificaciones sin que exista orden emitida por autoridad  competente.</w:t>
      </w:r>
    </w:p>
    <w:p w:rsidR="00C25680" w:rsidRDefault="00C25680">
      <w:pPr>
        <w:pStyle w:val="Textoindependiente"/>
        <w:spacing w:before="11"/>
        <w:rPr>
          <w:sz w:val="19"/>
        </w:rPr>
      </w:pPr>
    </w:p>
    <w:p w:rsidR="00C25680" w:rsidRDefault="00F04C40">
      <w:pPr>
        <w:pStyle w:val="Textoindependiente"/>
        <w:ind w:left="217" w:right="241"/>
      </w:pPr>
      <w:r>
        <w:t>Las multas señaladas en esta fracción, se impondrán únicamente en el caso de que no pueda precisarse el monto de la prestación fiscal omitida, de lo contrario la multa será de uno a tres tantos de la misma.</w:t>
      </w:r>
    </w:p>
    <w:p w:rsidR="00C25680" w:rsidRDefault="00C25680">
      <w:pPr>
        <w:pStyle w:val="Textoindependiente"/>
        <w:spacing w:before="1"/>
      </w:pPr>
    </w:p>
    <w:p w:rsidR="00C25680" w:rsidRDefault="00F04C40">
      <w:pPr>
        <w:pStyle w:val="Textoindependiente"/>
        <w:spacing w:line="477" w:lineRule="auto"/>
        <w:ind w:left="217" w:right="3379"/>
      </w:pPr>
      <w:r>
        <w:rPr>
          <w:b/>
        </w:rPr>
        <w:t>IV</w:t>
      </w:r>
      <w:r>
        <w:t>.- De cien a trescientos Unidades de Medida y Actualización a las infracciones siguientes: 1.- Las cometidas por los sujetos pasivos de una obligación fiscal consistentes en:</w:t>
      </w:r>
    </w:p>
    <w:p w:rsidR="00C25680" w:rsidRDefault="00F04C40">
      <w:pPr>
        <w:pStyle w:val="Textoindependiente"/>
        <w:spacing w:before="4"/>
        <w:ind w:left="217"/>
      </w:pPr>
      <w:r>
        <w:t>a).- Enajenar bebidas alcohólicas sin contar con la licencia o autorización o su refrendo anual correspondiente.</w:t>
      </w:r>
    </w:p>
    <w:p w:rsidR="00C25680" w:rsidRDefault="00C25680">
      <w:pPr>
        <w:pStyle w:val="Textoindependiente"/>
        <w:spacing w:before="1"/>
      </w:pPr>
    </w:p>
    <w:p w:rsidR="00C25680" w:rsidRDefault="00F04C40">
      <w:pPr>
        <w:pStyle w:val="Textoindependiente"/>
        <w:ind w:left="217" w:right="260"/>
      </w:pPr>
      <w:r>
        <w:t xml:space="preserve">2.- Las cometidas por jueces, encargados de los registros públicos, notarios, corredores y en general a los funcionarios que </w:t>
      </w:r>
      <w:r>
        <w:rPr>
          <w:spacing w:val="2"/>
        </w:rPr>
        <w:t xml:space="preserve">tengan </w:t>
      </w:r>
      <w:r>
        <w:t>fe pública consistente</w:t>
      </w:r>
      <w:r>
        <w:rPr>
          <w:spacing w:val="-1"/>
        </w:rPr>
        <w:t xml:space="preserve"> </w:t>
      </w:r>
      <w:r>
        <w:t>en:</w:t>
      </w:r>
    </w:p>
    <w:p w:rsidR="00C25680" w:rsidRDefault="00C25680">
      <w:pPr>
        <w:pStyle w:val="Textoindependiente"/>
        <w:spacing w:before="10"/>
        <w:rPr>
          <w:sz w:val="19"/>
        </w:rPr>
      </w:pPr>
    </w:p>
    <w:p w:rsidR="00C25680" w:rsidRDefault="00F04C40">
      <w:pPr>
        <w:pStyle w:val="Textoindependiente"/>
        <w:ind w:left="217"/>
      </w:pPr>
      <w:r>
        <w:t>a).- Inscribir o registrar los documentos, instrumentos o libros, sin la constancia de haberse pagado el gravamen correspondiente.</w:t>
      </w:r>
    </w:p>
    <w:p w:rsidR="00C25680" w:rsidRDefault="00C25680">
      <w:pPr>
        <w:pStyle w:val="Textoindependiente"/>
        <w:spacing w:before="1"/>
      </w:pPr>
    </w:p>
    <w:p w:rsidR="00C25680" w:rsidRDefault="00F04C40">
      <w:pPr>
        <w:pStyle w:val="Textoindependiente"/>
        <w:spacing w:before="1"/>
        <w:ind w:left="217" w:right="241"/>
      </w:pPr>
      <w:r>
        <w:t>b).- No proporcionar informes o datos, no exhibir documentos cuando deban hacerlo en los términos que fijen las disposiciones fiscales o cuando lo exijan las autoridades competentes, o presentarlos incompletos o inexactos.</w:t>
      </w:r>
    </w:p>
    <w:p w:rsidR="00C25680" w:rsidRDefault="00C25680">
      <w:pPr>
        <w:pStyle w:val="Textoindependiente"/>
        <w:spacing w:before="10"/>
        <w:rPr>
          <w:sz w:val="19"/>
        </w:rPr>
      </w:pPr>
    </w:p>
    <w:p w:rsidR="00C25680" w:rsidRDefault="00F04C40">
      <w:pPr>
        <w:pStyle w:val="Textoindependiente"/>
        <w:ind w:left="217"/>
      </w:pPr>
      <w:r>
        <w:t>3.- Las cometidas por funcionarios y empleados públicos consistentes en:</w:t>
      </w:r>
    </w:p>
    <w:p w:rsidR="00C25680" w:rsidRDefault="00C25680">
      <w:pPr>
        <w:pStyle w:val="Textoindependiente"/>
        <w:spacing w:before="1"/>
      </w:pPr>
    </w:p>
    <w:p w:rsidR="00C25680" w:rsidRDefault="00F04C40">
      <w:pPr>
        <w:pStyle w:val="Textoindependiente"/>
        <w:ind w:left="217" w:right="241"/>
      </w:pPr>
      <w:r>
        <w:t>a).- Extender actas, legalizar firmas, expedir certificados o certificaciones autorizar documentos o inscribirlos o registrarlos, sin estar cubiertos los impuestos o derechos que en cada caso procedan o cuando no se exhiban las constancias respectivas.</w:t>
      </w:r>
    </w:p>
    <w:p w:rsidR="00C25680" w:rsidRDefault="00C25680">
      <w:pPr>
        <w:pStyle w:val="Textoindependiente"/>
        <w:spacing w:before="10"/>
        <w:rPr>
          <w:sz w:val="19"/>
        </w:rPr>
      </w:pPr>
    </w:p>
    <w:p w:rsidR="00C25680" w:rsidRDefault="00F04C40">
      <w:pPr>
        <w:pStyle w:val="Textoindependiente"/>
        <w:ind w:left="217"/>
      </w:pPr>
      <w:r>
        <w:t>4.- Las cometidas por terceros consistentes en:</w:t>
      </w:r>
    </w:p>
    <w:p w:rsidR="00C25680" w:rsidRDefault="00C25680">
      <w:pPr>
        <w:pStyle w:val="Textoindependiente"/>
        <w:spacing w:before="1"/>
      </w:pPr>
    </w:p>
    <w:p w:rsidR="00C25680" w:rsidRDefault="00F04C40">
      <w:pPr>
        <w:pStyle w:val="Textoindependiente"/>
        <w:ind w:left="217"/>
      </w:pPr>
      <w:r>
        <w:t>a).- No proporcionar avisos, informes, datos o documentos o no exhibirlos en los términos fijados por las disposiciones fiscales o cuando las autoridades lo exijan con apoyo a sus facultades legales. No aclararlos cuando las mismas autoridades lo soliciten.</w:t>
      </w:r>
    </w:p>
    <w:p w:rsidR="00C25680" w:rsidRDefault="00C25680">
      <w:pPr>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0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06" name="Line 9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D3BA25" id="Group 9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DIxt0ZfwIAAJgF&#10;AAAOAAAAAAAAAAAAAAAAAC4CAABkcnMvZTJvRG9jLnhtbFBLAQItABQABgAIAAAAIQD6xXTy2wAA&#10;AAQBAAAPAAAAAAAAAAAAAAAAANkEAABkcnMvZG93bnJldi54bWxQSwUGAAAAAAQABADzAAAA4QUA&#10;AAAA&#10;">
                <v:line id="Line 9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w10:anchorlock/>
              </v:group>
            </w:pict>
          </mc:Fallback>
        </mc:AlternateContent>
      </w:r>
    </w:p>
    <w:p w:rsidR="00C25680" w:rsidRDefault="00F04C40">
      <w:pPr>
        <w:pStyle w:val="Textoindependiente"/>
        <w:ind w:left="217" w:right="218"/>
        <w:jc w:val="both"/>
      </w:pPr>
      <w: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C25680" w:rsidRDefault="00C25680">
      <w:pPr>
        <w:pStyle w:val="Textoindependiente"/>
        <w:spacing w:before="2"/>
      </w:pPr>
    </w:p>
    <w:p w:rsidR="00C25680" w:rsidRDefault="00F04C40">
      <w:pPr>
        <w:pStyle w:val="Textoindependiente"/>
        <w:ind w:left="217"/>
      </w:pPr>
      <w:r>
        <w:rPr>
          <w:b/>
        </w:rPr>
        <w:t xml:space="preserve">V.- </w:t>
      </w:r>
      <w:r>
        <w:t>Los predios o lotes baldíos de la zona urbana, deberán ser bardeados o cercadas a una altura mínima de 2 metros con cualquier clase de material adecuado, el incumplimiento de esta disposición se sancionará con una multa de $ 3.81 a $ 5.38 por metro lineal.</w:t>
      </w:r>
    </w:p>
    <w:p w:rsidR="00C25680" w:rsidRDefault="00C25680">
      <w:pPr>
        <w:pStyle w:val="Textoindependiente"/>
        <w:spacing w:before="10"/>
        <w:rPr>
          <w:sz w:val="19"/>
        </w:rPr>
      </w:pPr>
    </w:p>
    <w:p w:rsidR="00C25680" w:rsidRDefault="00F04C40">
      <w:pPr>
        <w:pStyle w:val="Textoindependiente"/>
        <w:spacing w:before="1"/>
        <w:ind w:left="217" w:right="222"/>
        <w:jc w:val="both"/>
      </w:pPr>
      <w:r>
        <w:rPr>
          <w:b/>
        </w:rPr>
        <w:t xml:space="preserve">VI.- </w:t>
      </w:r>
      <w:r>
        <w:t>Las banquetas que se encuentren en mal estado, deberán ser reparadas inmediatamente después de que así lo ordené el Departamento de Obras Públicas Municipales, sancionándose con multa $ 4.50 a $ 5.62 metro cuadrado a los infractores de esta disposición.</w:t>
      </w:r>
    </w:p>
    <w:p w:rsidR="00C25680" w:rsidRDefault="00C25680">
      <w:pPr>
        <w:pStyle w:val="Textoindependiente"/>
        <w:spacing w:before="10"/>
        <w:rPr>
          <w:sz w:val="19"/>
        </w:rPr>
      </w:pPr>
    </w:p>
    <w:p w:rsidR="00C25680" w:rsidRDefault="00F04C40">
      <w:pPr>
        <w:pStyle w:val="Textoindependiente"/>
        <w:ind w:left="217"/>
      </w:pPr>
      <w:r>
        <w:rPr>
          <w:b/>
        </w:rPr>
        <w:t xml:space="preserve">VII.- </w:t>
      </w:r>
      <w:r>
        <w:t>Traspasar una licencia de funcionamiento sin la autorización de la autoridad municipal, multa de $ 117.00 a $ 175.50</w:t>
      </w:r>
    </w:p>
    <w:p w:rsidR="00C25680" w:rsidRDefault="00C25680">
      <w:pPr>
        <w:pStyle w:val="Textoindependiente"/>
        <w:spacing w:before="1"/>
      </w:pPr>
    </w:p>
    <w:p w:rsidR="00C25680" w:rsidRDefault="00F04C40">
      <w:pPr>
        <w:pStyle w:val="Textoindependiente"/>
        <w:ind w:left="217"/>
      </w:pPr>
      <w:r>
        <w:rPr>
          <w:b/>
        </w:rPr>
        <w:t xml:space="preserve">VIII.- </w:t>
      </w:r>
      <w:r>
        <w:t>El cambio de domicilio fiscal sin previo aviso a la autoridad municipal, multa de $ 117.00 a $ 175.50</w:t>
      </w:r>
    </w:p>
    <w:p w:rsidR="00C25680" w:rsidRDefault="00C25680">
      <w:pPr>
        <w:pStyle w:val="Textoindependiente"/>
        <w:spacing w:before="1"/>
      </w:pPr>
    </w:p>
    <w:p w:rsidR="00C25680" w:rsidRDefault="00F04C40">
      <w:pPr>
        <w:pStyle w:val="Textoindependiente"/>
        <w:ind w:left="217"/>
      </w:pPr>
      <w:r>
        <w:rPr>
          <w:b/>
        </w:rPr>
        <w:t xml:space="preserve">IX.- </w:t>
      </w:r>
      <w:r>
        <w:t>La violación de las disposiciones contenidas al caso en la Ley para la Atención, Tratamiento y Adaptación de Menores en el Estado de Coahuila, multa de $234.00 a $351.00 sin perjuicio de responsabilidad penal a que se pudiera haber incurrido.</w:t>
      </w:r>
    </w:p>
    <w:p w:rsidR="00C25680" w:rsidRDefault="00C25680">
      <w:pPr>
        <w:pStyle w:val="Textoindependiente"/>
        <w:spacing w:before="11"/>
        <w:rPr>
          <w:sz w:val="19"/>
        </w:rPr>
      </w:pPr>
    </w:p>
    <w:p w:rsidR="00C25680" w:rsidRDefault="00F04C40">
      <w:pPr>
        <w:pStyle w:val="Textoindependiente"/>
        <w:ind w:left="217"/>
      </w:pPr>
      <w:r>
        <w:rPr>
          <w:b/>
        </w:rPr>
        <w:t xml:space="preserve">X.- </w:t>
      </w:r>
      <w:r>
        <w:t>En caso de reincidencia a las fracciones VII, VIII y IX, se aplicarán las siguientes sanciones:</w:t>
      </w:r>
    </w:p>
    <w:p w:rsidR="00C25680" w:rsidRDefault="00F04C40">
      <w:pPr>
        <w:pStyle w:val="Textoindependiente"/>
        <w:ind w:left="217" w:right="241"/>
      </w:pPr>
      <w:r>
        <w:t>a).- Cuando se reincide por primera vez se duplicará la sanción establecida en la partida anterior, y se clausurará el establecimiento de 30 a 35 días.</w:t>
      </w:r>
    </w:p>
    <w:p w:rsidR="00C25680" w:rsidRDefault="00C25680">
      <w:pPr>
        <w:pStyle w:val="Textoindependiente"/>
        <w:spacing w:before="11"/>
        <w:rPr>
          <w:sz w:val="19"/>
        </w:rPr>
      </w:pPr>
    </w:p>
    <w:p w:rsidR="00C25680" w:rsidRDefault="00F04C40">
      <w:pPr>
        <w:pStyle w:val="Textoindependiente"/>
        <w:ind w:left="217"/>
        <w:jc w:val="both"/>
      </w:pPr>
      <w:r>
        <w:t>b).- Si reincide por segunda vez o más veces, se clausurará definitivamente el establecimiento y se aplicará una multa de $ 117.00 a</w:t>
      </w:r>
    </w:p>
    <w:p w:rsidR="00C25680" w:rsidRDefault="00F04C40">
      <w:pPr>
        <w:pStyle w:val="Textoindependiente"/>
        <w:ind w:left="217"/>
        <w:jc w:val="both"/>
      </w:pPr>
      <w:r>
        <w:t>$ 234.00</w:t>
      </w:r>
    </w:p>
    <w:p w:rsidR="00C25680" w:rsidRDefault="00C25680">
      <w:pPr>
        <w:pStyle w:val="Textoindependiente"/>
        <w:spacing w:before="1"/>
      </w:pPr>
    </w:p>
    <w:p w:rsidR="00C25680" w:rsidRDefault="00F04C40">
      <w:pPr>
        <w:pStyle w:val="Textoindependiente"/>
        <w:ind w:left="217"/>
        <w:jc w:val="both"/>
      </w:pPr>
      <w:r>
        <w:rPr>
          <w:b/>
        </w:rPr>
        <w:t xml:space="preserve">ARTÍCULO 31.- </w:t>
      </w:r>
      <w:r>
        <w:t>Las multas por cometer faltas administrativas en el municipio son las siguientes:</w:t>
      </w:r>
    </w:p>
    <w:p w:rsidR="00C25680" w:rsidRDefault="00C25680">
      <w:pPr>
        <w:pStyle w:val="Textoindependiente"/>
        <w:spacing w:before="7" w:after="1"/>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8519"/>
        <w:gridCol w:w="689"/>
        <w:gridCol w:w="999"/>
      </w:tblGrid>
      <w:tr w:rsidR="00C25680">
        <w:trPr>
          <w:trHeight w:val="688"/>
        </w:trPr>
        <w:tc>
          <w:tcPr>
            <w:tcW w:w="10757" w:type="dxa"/>
            <w:gridSpan w:val="4"/>
          </w:tcPr>
          <w:p w:rsidR="00C25680" w:rsidRDefault="00F04C40">
            <w:pPr>
              <w:pStyle w:val="TableParagraph"/>
              <w:spacing w:line="240" w:lineRule="auto"/>
              <w:ind w:left="107"/>
              <w:rPr>
                <w:sz w:val="20"/>
              </w:rPr>
            </w:pPr>
            <w:r>
              <w:rPr>
                <w:b/>
                <w:sz w:val="20"/>
              </w:rPr>
              <w:t xml:space="preserve">I. </w:t>
            </w:r>
            <w:r>
              <w:rPr>
                <w:sz w:val="20"/>
              </w:rPr>
              <w:t>Por faltas o infracciones contra el bienestar colectivo se aplicarán sanciones que van de 2 hasta 130 Unidades de Medida y Actualización;</w:t>
            </w:r>
          </w:p>
        </w:tc>
      </w:tr>
      <w:tr w:rsidR="00C25680">
        <w:trPr>
          <w:trHeight w:val="301"/>
        </w:trPr>
        <w:tc>
          <w:tcPr>
            <w:tcW w:w="550" w:type="dxa"/>
          </w:tcPr>
          <w:p w:rsidR="00C25680" w:rsidRDefault="00C25680">
            <w:pPr>
              <w:pStyle w:val="TableParagraph"/>
              <w:spacing w:line="240" w:lineRule="auto"/>
              <w:rPr>
                <w:sz w:val="18"/>
              </w:rPr>
            </w:pPr>
          </w:p>
        </w:tc>
        <w:tc>
          <w:tcPr>
            <w:tcW w:w="8519" w:type="dxa"/>
          </w:tcPr>
          <w:p w:rsidR="00C25680" w:rsidRDefault="00F04C40">
            <w:pPr>
              <w:pStyle w:val="TableParagraph"/>
              <w:spacing w:line="228" w:lineRule="exact"/>
              <w:ind w:left="107"/>
              <w:rPr>
                <w:b/>
                <w:sz w:val="20"/>
              </w:rPr>
            </w:pPr>
            <w:r>
              <w:rPr>
                <w:b/>
                <w:sz w:val="20"/>
              </w:rPr>
              <w:t>INFRACCION</w:t>
            </w:r>
          </w:p>
        </w:tc>
        <w:tc>
          <w:tcPr>
            <w:tcW w:w="689" w:type="dxa"/>
          </w:tcPr>
          <w:p w:rsidR="00C25680" w:rsidRDefault="00F04C40">
            <w:pPr>
              <w:pStyle w:val="TableParagraph"/>
              <w:spacing w:line="228" w:lineRule="exact"/>
              <w:ind w:right="156"/>
              <w:jc w:val="right"/>
              <w:rPr>
                <w:b/>
                <w:sz w:val="20"/>
              </w:rPr>
            </w:pPr>
            <w:r>
              <w:rPr>
                <w:b/>
                <w:sz w:val="20"/>
              </w:rPr>
              <w:t>MÍN</w:t>
            </w:r>
          </w:p>
        </w:tc>
        <w:tc>
          <w:tcPr>
            <w:tcW w:w="999" w:type="dxa"/>
          </w:tcPr>
          <w:p w:rsidR="00C25680" w:rsidRDefault="00F04C40">
            <w:pPr>
              <w:pStyle w:val="TableParagraph"/>
              <w:spacing w:line="228" w:lineRule="exact"/>
              <w:ind w:left="105"/>
              <w:rPr>
                <w:b/>
                <w:sz w:val="20"/>
              </w:rPr>
            </w:pPr>
            <w:r>
              <w:rPr>
                <w:b/>
                <w:sz w:val="20"/>
              </w:rPr>
              <w:t>MÁX</w:t>
            </w:r>
          </w:p>
        </w:tc>
      </w:tr>
      <w:tr w:rsidR="00C25680">
        <w:trPr>
          <w:trHeight w:val="230"/>
        </w:trPr>
        <w:tc>
          <w:tcPr>
            <w:tcW w:w="550" w:type="dxa"/>
          </w:tcPr>
          <w:p w:rsidR="00C25680" w:rsidRDefault="00F04C40">
            <w:pPr>
              <w:pStyle w:val="TableParagraph"/>
              <w:ind w:left="107"/>
              <w:rPr>
                <w:sz w:val="20"/>
              </w:rPr>
            </w:pPr>
            <w:r>
              <w:rPr>
                <w:sz w:val="20"/>
              </w:rPr>
              <w:t>1.</w:t>
            </w:r>
          </w:p>
        </w:tc>
        <w:tc>
          <w:tcPr>
            <w:tcW w:w="8519" w:type="dxa"/>
          </w:tcPr>
          <w:p w:rsidR="00C25680" w:rsidRDefault="00F04C40">
            <w:pPr>
              <w:pStyle w:val="TableParagraph"/>
              <w:ind w:left="107"/>
              <w:rPr>
                <w:sz w:val="20"/>
              </w:rPr>
            </w:pPr>
            <w:r>
              <w:rPr>
                <w:sz w:val="20"/>
              </w:rPr>
              <w:t>Causar escándalos o participar en ellos, en lugares públicos o privados.</w:t>
            </w:r>
          </w:p>
        </w:tc>
        <w:tc>
          <w:tcPr>
            <w:tcW w:w="689" w:type="dxa"/>
          </w:tcPr>
          <w:p w:rsidR="00C25680" w:rsidRDefault="00F04C40">
            <w:pPr>
              <w:pStyle w:val="TableParagraph"/>
              <w:ind w:left="6"/>
              <w:jc w:val="center"/>
              <w:rPr>
                <w:sz w:val="20"/>
              </w:rPr>
            </w:pPr>
            <w:r>
              <w:rPr>
                <w:w w:val="99"/>
                <w:sz w:val="20"/>
              </w:rPr>
              <w:t>3</w:t>
            </w:r>
          </w:p>
        </w:tc>
        <w:tc>
          <w:tcPr>
            <w:tcW w:w="999" w:type="dxa"/>
          </w:tcPr>
          <w:p w:rsidR="00C25680" w:rsidRDefault="00F04C40">
            <w:pPr>
              <w:pStyle w:val="TableParagraph"/>
              <w:ind w:left="3"/>
              <w:jc w:val="center"/>
              <w:rPr>
                <w:sz w:val="20"/>
              </w:rPr>
            </w:pPr>
            <w:r>
              <w:rPr>
                <w:w w:val="99"/>
                <w:sz w:val="20"/>
              </w:rPr>
              <w:t>8</w:t>
            </w:r>
          </w:p>
        </w:tc>
      </w:tr>
      <w:tr w:rsidR="00C25680">
        <w:trPr>
          <w:trHeight w:val="460"/>
        </w:trPr>
        <w:tc>
          <w:tcPr>
            <w:tcW w:w="550" w:type="dxa"/>
          </w:tcPr>
          <w:p w:rsidR="00C25680" w:rsidRDefault="00F04C40">
            <w:pPr>
              <w:pStyle w:val="TableParagraph"/>
              <w:spacing w:line="223" w:lineRule="exact"/>
              <w:ind w:left="107"/>
              <w:rPr>
                <w:sz w:val="20"/>
              </w:rPr>
            </w:pPr>
            <w:r>
              <w:rPr>
                <w:sz w:val="20"/>
              </w:rPr>
              <w:t>2.</w:t>
            </w:r>
          </w:p>
        </w:tc>
        <w:tc>
          <w:tcPr>
            <w:tcW w:w="8519" w:type="dxa"/>
          </w:tcPr>
          <w:p w:rsidR="00C25680" w:rsidRDefault="00F04C40">
            <w:pPr>
              <w:pStyle w:val="TableParagraph"/>
              <w:spacing w:line="223" w:lineRule="exact"/>
              <w:ind w:left="107"/>
              <w:rPr>
                <w:sz w:val="20"/>
              </w:rPr>
            </w:pPr>
            <w:r>
              <w:rPr>
                <w:sz w:val="20"/>
              </w:rPr>
              <w:t>Consumir bebidas embriagantes y/o sustancias psicotrópicas en lotes baldíos, a bordo de vehículos o en</w:t>
            </w:r>
          </w:p>
          <w:p w:rsidR="00C25680" w:rsidRDefault="00F04C40">
            <w:pPr>
              <w:pStyle w:val="TableParagraph"/>
              <w:spacing w:before="1" w:line="217" w:lineRule="exact"/>
              <w:ind w:left="107"/>
              <w:rPr>
                <w:sz w:val="20"/>
              </w:rPr>
            </w:pPr>
            <w:r>
              <w:rPr>
                <w:sz w:val="20"/>
              </w:rPr>
              <w:t>lugares y vías públicas.</w:t>
            </w:r>
          </w:p>
        </w:tc>
        <w:tc>
          <w:tcPr>
            <w:tcW w:w="689" w:type="dxa"/>
          </w:tcPr>
          <w:p w:rsidR="00C25680" w:rsidRDefault="00C25680">
            <w:pPr>
              <w:pStyle w:val="TableParagraph"/>
              <w:spacing w:before="5" w:line="240" w:lineRule="auto"/>
              <w:rPr>
                <w:sz w:val="19"/>
              </w:rPr>
            </w:pPr>
          </w:p>
          <w:p w:rsidR="00C25680" w:rsidRDefault="00F04C40">
            <w:pPr>
              <w:pStyle w:val="TableParagraph"/>
              <w:spacing w:line="217" w:lineRule="exact"/>
              <w:ind w:left="6"/>
              <w:jc w:val="center"/>
              <w:rPr>
                <w:sz w:val="20"/>
              </w:rPr>
            </w:pPr>
            <w:r>
              <w:rPr>
                <w:w w:val="99"/>
                <w:sz w:val="20"/>
              </w:rPr>
              <w:t>3</w:t>
            </w:r>
          </w:p>
        </w:tc>
        <w:tc>
          <w:tcPr>
            <w:tcW w:w="999" w:type="dxa"/>
          </w:tcPr>
          <w:p w:rsidR="00C25680" w:rsidRDefault="00C25680">
            <w:pPr>
              <w:pStyle w:val="TableParagraph"/>
              <w:spacing w:before="5" w:line="240" w:lineRule="auto"/>
              <w:rPr>
                <w:sz w:val="19"/>
              </w:rPr>
            </w:pPr>
          </w:p>
          <w:p w:rsidR="00C25680" w:rsidRDefault="00F04C40">
            <w:pPr>
              <w:pStyle w:val="TableParagraph"/>
              <w:spacing w:line="217" w:lineRule="exact"/>
              <w:ind w:left="329" w:right="320"/>
              <w:jc w:val="center"/>
              <w:rPr>
                <w:sz w:val="20"/>
              </w:rPr>
            </w:pPr>
            <w:r>
              <w:rPr>
                <w:sz w:val="20"/>
              </w:rPr>
              <w:t>10</w:t>
            </w:r>
          </w:p>
        </w:tc>
      </w:tr>
      <w:tr w:rsidR="00C25680">
        <w:trPr>
          <w:trHeight w:val="230"/>
        </w:trPr>
        <w:tc>
          <w:tcPr>
            <w:tcW w:w="550" w:type="dxa"/>
          </w:tcPr>
          <w:p w:rsidR="00C25680" w:rsidRDefault="00F04C40">
            <w:pPr>
              <w:pStyle w:val="TableParagraph"/>
              <w:ind w:left="107"/>
              <w:rPr>
                <w:sz w:val="20"/>
              </w:rPr>
            </w:pPr>
            <w:r>
              <w:rPr>
                <w:sz w:val="20"/>
              </w:rPr>
              <w:t>3.</w:t>
            </w:r>
          </w:p>
        </w:tc>
        <w:tc>
          <w:tcPr>
            <w:tcW w:w="8519" w:type="dxa"/>
          </w:tcPr>
          <w:p w:rsidR="00C25680" w:rsidRDefault="00F04C40">
            <w:pPr>
              <w:pStyle w:val="TableParagraph"/>
              <w:ind w:left="107"/>
              <w:rPr>
                <w:sz w:val="20"/>
              </w:rPr>
            </w:pPr>
            <w:r>
              <w:rPr>
                <w:sz w:val="20"/>
              </w:rPr>
              <w:t>Ocasionar molestias con emisiones de ruido que rebasen los límites máximos permisibles establecidos.</w:t>
            </w:r>
          </w:p>
        </w:tc>
        <w:tc>
          <w:tcPr>
            <w:tcW w:w="689" w:type="dxa"/>
          </w:tcPr>
          <w:p w:rsidR="00C25680" w:rsidRDefault="00F04C40">
            <w:pPr>
              <w:pStyle w:val="TableParagraph"/>
              <w:ind w:left="6"/>
              <w:jc w:val="center"/>
              <w:rPr>
                <w:sz w:val="20"/>
              </w:rPr>
            </w:pPr>
            <w:r>
              <w:rPr>
                <w:w w:val="99"/>
                <w:sz w:val="20"/>
              </w:rPr>
              <w:t>2</w:t>
            </w:r>
          </w:p>
        </w:tc>
        <w:tc>
          <w:tcPr>
            <w:tcW w:w="999" w:type="dxa"/>
          </w:tcPr>
          <w:p w:rsidR="00C25680" w:rsidRDefault="00F04C40">
            <w:pPr>
              <w:pStyle w:val="TableParagraph"/>
              <w:ind w:left="3"/>
              <w:jc w:val="center"/>
              <w:rPr>
                <w:sz w:val="20"/>
              </w:rPr>
            </w:pPr>
            <w:r>
              <w:rPr>
                <w:w w:val="99"/>
                <w:sz w:val="20"/>
              </w:rPr>
              <w:t>7</w:t>
            </w:r>
          </w:p>
        </w:tc>
      </w:tr>
      <w:tr w:rsidR="00C25680">
        <w:trPr>
          <w:trHeight w:val="230"/>
        </w:trPr>
        <w:tc>
          <w:tcPr>
            <w:tcW w:w="550" w:type="dxa"/>
          </w:tcPr>
          <w:p w:rsidR="00C25680" w:rsidRDefault="00F04C40">
            <w:pPr>
              <w:pStyle w:val="TableParagraph"/>
              <w:ind w:left="107"/>
              <w:rPr>
                <w:sz w:val="20"/>
              </w:rPr>
            </w:pPr>
            <w:r>
              <w:rPr>
                <w:sz w:val="20"/>
              </w:rPr>
              <w:t>4.</w:t>
            </w:r>
          </w:p>
        </w:tc>
        <w:tc>
          <w:tcPr>
            <w:tcW w:w="8519" w:type="dxa"/>
          </w:tcPr>
          <w:p w:rsidR="00C25680" w:rsidRDefault="00F04C40">
            <w:pPr>
              <w:pStyle w:val="TableParagraph"/>
              <w:ind w:left="107"/>
              <w:rPr>
                <w:sz w:val="20"/>
              </w:rPr>
            </w:pPr>
            <w:r>
              <w:rPr>
                <w:sz w:val="20"/>
              </w:rPr>
              <w:t>Alterar el orden.</w:t>
            </w:r>
          </w:p>
        </w:tc>
        <w:tc>
          <w:tcPr>
            <w:tcW w:w="689" w:type="dxa"/>
          </w:tcPr>
          <w:p w:rsidR="00C25680" w:rsidRDefault="00F04C40">
            <w:pPr>
              <w:pStyle w:val="TableParagraph"/>
              <w:ind w:left="6"/>
              <w:jc w:val="center"/>
              <w:rPr>
                <w:sz w:val="20"/>
              </w:rPr>
            </w:pPr>
            <w:r>
              <w:rPr>
                <w:w w:val="99"/>
                <w:sz w:val="20"/>
              </w:rPr>
              <w:t>3</w:t>
            </w:r>
          </w:p>
        </w:tc>
        <w:tc>
          <w:tcPr>
            <w:tcW w:w="999" w:type="dxa"/>
          </w:tcPr>
          <w:p w:rsidR="00C25680" w:rsidRDefault="00F04C40">
            <w:pPr>
              <w:pStyle w:val="TableParagraph"/>
              <w:ind w:left="329" w:right="320"/>
              <w:jc w:val="center"/>
              <w:rPr>
                <w:sz w:val="20"/>
              </w:rPr>
            </w:pPr>
            <w:r>
              <w:rPr>
                <w:sz w:val="20"/>
              </w:rPr>
              <w:t>10</w:t>
            </w:r>
          </w:p>
        </w:tc>
      </w:tr>
      <w:tr w:rsidR="00C25680">
        <w:trPr>
          <w:trHeight w:val="460"/>
        </w:trPr>
        <w:tc>
          <w:tcPr>
            <w:tcW w:w="550" w:type="dxa"/>
          </w:tcPr>
          <w:p w:rsidR="00C25680" w:rsidRDefault="00F04C40">
            <w:pPr>
              <w:pStyle w:val="TableParagraph"/>
              <w:spacing w:line="223" w:lineRule="exact"/>
              <w:ind w:left="107"/>
              <w:rPr>
                <w:sz w:val="20"/>
              </w:rPr>
            </w:pPr>
            <w:r>
              <w:rPr>
                <w:sz w:val="20"/>
              </w:rPr>
              <w:t>5.</w:t>
            </w:r>
          </w:p>
        </w:tc>
        <w:tc>
          <w:tcPr>
            <w:tcW w:w="8519" w:type="dxa"/>
          </w:tcPr>
          <w:p w:rsidR="00C25680" w:rsidRDefault="00F04C40">
            <w:pPr>
              <w:pStyle w:val="TableParagraph"/>
              <w:spacing w:line="223" w:lineRule="exact"/>
              <w:ind w:left="107"/>
              <w:rPr>
                <w:sz w:val="20"/>
              </w:rPr>
            </w:pPr>
            <w:r>
              <w:rPr>
                <w:sz w:val="20"/>
              </w:rPr>
              <w:t>Arrojar objetos sólidos o líquidos, provocar riñas y/o participar en ellas, en reuniones o espectáculos</w:t>
            </w:r>
          </w:p>
          <w:p w:rsidR="00C25680" w:rsidRDefault="00F04C40">
            <w:pPr>
              <w:pStyle w:val="TableParagraph"/>
              <w:spacing w:line="217" w:lineRule="exact"/>
              <w:ind w:left="107"/>
              <w:rPr>
                <w:sz w:val="20"/>
              </w:rPr>
            </w:pPr>
            <w:r>
              <w:rPr>
                <w:sz w:val="20"/>
              </w:rPr>
              <w:t>públicos que alteren el orden o el bienestar común.</w:t>
            </w:r>
          </w:p>
        </w:tc>
        <w:tc>
          <w:tcPr>
            <w:tcW w:w="689" w:type="dxa"/>
          </w:tcPr>
          <w:p w:rsidR="00C25680" w:rsidRDefault="00F04C40">
            <w:pPr>
              <w:pStyle w:val="TableParagraph"/>
              <w:spacing w:line="223" w:lineRule="exact"/>
              <w:ind w:left="6"/>
              <w:jc w:val="center"/>
              <w:rPr>
                <w:sz w:val="20"/>
              </w:rPr>
            </w:pPr>
            <w:r>
              <w:rPr>
                <w:w w:val="99"/>
                <w:sz w:val="20"/>
              </w:rPr>
              <w:t>3</w:t>
            </w:r>
          </w:p>
        </w:tc>
        <w:tc>
          <w:tcPr>
            <w:tcW w:w="999" w:type="dxa"/>
          </w:tcPr>
          <w:p w:rsidR="00C25680" w:rsidRDefault="00F04C40">
            <w:pPr>
              <w:pStyle w:val="TableParagraph"/>
              <w:spacing w:line="223" w:lineRule="exact"/>
              <w:ind w:left="329" w:right="320"/>
              <w:jc w:val="center"/>
              <w:rPr>
                <w:sz w:val="20"/>
              </w:rPr>
            </w:pPr>
            <w:r>
              <w:rPr>
                <w:sz w:val="20"/>
              </w:rPr>
              <w:t>10</w:t>
            </w:r>
          </w:p>
        </w:tc>
      </w:tr>
      <w:tr w:rsidR="00C25680">
        <w:trPr>
          <w:trHeight w:val="688"/>
        </w:trPr>
        <w:tc>
          <w:tcPr>
            <w:tcW w:w="550" w:type="dxa"/>
          </w:tcPr>
          <w:p w:rsidR="00C25680" w:rsidRDefault="00F04C40">
            <w:pPr>
              <w:pStyle w:val="TableParagraph"/>
              <w:spacing w:line="223" w:lineRule="exact"/>
              <w:ind w:left="107"/>
              <w:rPr>
                <w:sz w:val="20"/>
              </w:rPr>
            </w:pPr>
            <w:r>
              <w:rPr>
                <w:sz w:val="20"/>
              </w:rPr>
              <w:t>6.</w:t>
            </w:r>
          </w:p>
        </w:tc>
        <w:tc>
          <w:tcPr>
            <w:tcW w:w="8519" w:type="dxa"/>
          </w:tcPr>
          <w:p w:rsidR="00C25680" w:rsidRDefault="00F04C40">
            <w:pPr>
              <w:pStyle w:val="TableParagraph"/>
              <w:spacing w:line="223" w:lineRule="exact"/>
              <w:ind w:left="107"/>
              <w:rPr>
                <w:sz w:val="20"/>
              </w:rPr>
            </w:pPr>
            <w:r>
              <w:rPr>
                <w:sz w:val="20"/>
              </w:rPr>
              <w:t>Solicitar los servicios de la policía preventiva municipal, de la coordinación de prevención y control de</w:t>
            </w:r>
          </w:p>
          <w:p w:rsidR="00C25680" w:rsidRDefault="00F04C40">
            <w:pPr>
              <w:pStyle w:val="TableParagraph"/>
              <w:spacing w:line="230" w:lineRule="atLeast"/>
              <w:ind w:left="107" w:right="132"/>
              <w:rPr>
                <w:sz w:val="20"/>
              </w:rPr>
            </w:pPr>
            <w:r>
              <w:rPr>
                <w:sz w:val="20"/>
              </w:rPr>
              <w:t>siniestros, del sistema de atención a llamadas de emergencia 066, del sistema de denuncia anónima 089, invocando hechos</w:t>
            </w:r>
            <w:r>
              <w:rPr>
                <w:spacing w:val="2"/>
                <w:sz w:val="20"/>
              </w:rPr>
              <w:t xml:space="preserve"> </w:t>
            </w:r>
            <w:r>
              <w:rPr>
                <w:sz w:val="20"/>
              </w:rPr>
              <w:t>falsos.</w:t>
            </w:r>
          </w:p>
        </w:tc>
        <w:tc>
          <w:tcPr>
            <w:tcW w:w="689" w:type="dxa"/>
          </w:tcPr>
          <w:p w:rsidR="00C25680" w:rsidRDefault="00F04C40">
            <w:pPr>
              <w:pStyle w:val="TableParagraph"/>
              <w:spacing w:line="223" w:lineRule="exact"/>
              <w:ind w:left="6"/>
              <w:jc w:val="center"/>
              <w:rPr>
                <w:sz w:val="20"/>
              </w:rPr>
            </w:pPr>
            <w:r>
              <w:rPr>
                <w:w w:val="99"/>
                <w:sz w:val="20"/>
              </w:rPr>
              <w:t>3</w:t>
            </w:r>
          </w:p>
        </w:tc>
        <w:tc>
          <w:tcPr>
            <w:tcW w:w="999" w:type="dxa"/>
          </w:tcPr>
          <w:p w:rsidR="00C25680" w:rsidRDefault="00F04C40">
            <w:pPr>
              <w:pStyle w:val="TableParagraph"/>
              <w:spacing w:line="223" w:lineRule="exact"/>
              <w:ind w:left="3"/>
              <w:jc w:val="center"/>
              <w:rPr>
                <w:sz w:val="20"/>
              </w:rPr>
            </w:pPr>
            <w:r>
              <w:rPr>
                <w:w w:val="99"/>
                <w:sz w:val="20"/>
              </w:rPr>
              <w:t>8</w:t>
            </w:r>
          </w:p>
        </w:tc>
      </w:tr>
      <w:tr w:rsidR="00C25680">
        <w:trPr>
          <w:trHeight w:val="230"/>
        </w:trPr>
        <w:tc>
          <w:tcPr>
            <w:tcW w:w="550" w:type="dxa"/>
          </w:tcPr>
          <w:p w:rsidR="00C25680" w:rsidRDefault="00F04C40">
            <w:pPr>
              <w:pStyle w:val="TableParagraph"/>
              <w:ind w:left="107"/>
              <w:rPr>
                <w:sz w:val="20"/>
              </w:rPr>
            </w:pPr>
            <w:r>
              <w:rPr>
                <w:sz w:val="20"/>
              </w:rPr>
              <w:t>7.</w:t>
            </w:r>
          </w:p>
        </w:tc>
        <w:tc>
          <w:tcPr>
            <w:tcW w:w="8519" w:type="dxa"/>
          </w:tcPr>
          <w:p w:rsidR="00C25680" w:rsidRDefault="00F04C40">
            <w:pPr>
              <w:pStyle w:val="TableParagraph"/>
              <w:ind w:left="107"/>
              <w:rPr>
                <w:sz w:val="20"/>
              </w:rPr>
            </w:pPr>
            <w:r>
              <w:rPr>
                <w:sz w:val="20"/>
              </w:rPr>
              <w:t>Realizar comercio ambulante sin permiso, licencia, concesión, autorización municipal.</w:t>
            </w:r>
          </w:p>
        </w:tc>
        <w:tc>
          <w:tcPr>
            <w:tcW w:w="689" w:type="dxa"/>
          </w:tcPr>
          <w:p w:rsidR="00C25680" w:rsidRDefault="00F04C40">
            <w:pPr>
              <w:pStyle w:val="TableParagraph"/>
              <w:ind w:left="6"/>
              <w:jc w:val="center"/>
              <w:rPr>
                <w:sz w:val="20"/>
              </w:rPr>
            </w:pPr>
            <w:r>
              <w:rPr>
                <w:w w:val="99"/>
                <w:sz w:val="20"/>
              </w:rPr>
              <w:t>3</w:t>
            </w:r>
          </w:p>
        </w:tc>
        <w:tc>
          <w:tcPr>
            <w:tcW w:w="999" w:type="dxa"/>
          </w:tcPr>
          <w:p w:rsidR="00C25680" w:rsidRDefault="00F04C40">
            <w:pPr>
              <w:pStyle w:val="TableParagraph"/>
              <w:ind w:left="329" w:right="320"/>
              <w:jc w:val="center"/>
              <w:rPr>
                <w:sz w:val="20"/>
              </w:rPr>
            </w:pPr>
            <w:r>
              <w:rPr>
                <w:sz w:val="20"/>
              </w:rPr>
              <w:t>20</w:t>
            </w:r>
          </w:p>
        </w:tc>
      </w:tr>
      <w:tr w:rsidR="00C25680">
        <w:trPr>
          <w:trHeight w:val="460"/>
        </w:trPr>
        <w:tc>
          <w:tcPr>
            <w:tcW w:w="550" w:type="dxa"/>
          </w:tcPr>
          <w:p w:rsidR="00C25680" w:rsidRDefault="00F04C40">
            <w:pPr>
              <w:pStyle w:val="TableParagraph"/>
              <w:spacing w:line="225" w:lineRule="exact"/>
              <w:ind w:left="107"/>
              <w:rPr>
                <w:sz w:val="20"/>
              </w:rPr>
            </w:pPr>
            <w:r>
              <w:rPr>
                <w:sz w:val="20"/>
              </w:rPr>
              <w:t>8.</w:t>
            </w:r>
          </w:p>
        </w:tc>
        <w:tc>
          <w:tcPr>
            <w:tcW w:w="8519" w:type="dxa"/>
          </w:tcPr>
          <w:p w:rsidR="00C25680" w:rsidRDefault="00F04C40">
            <w:pPr>
              <w:pStyle w:val="TableParagraph"/>
              <w:spacing w:line="224" w:lineRule="exact"/>
              <w:ind w:left="107"/>
              <w:rPr>
                <w:sz w:val="20"/>
              </w:rPr>
            </w:pPr>
            <w:r>
              <w:rPr>
                <w:sz w:val="20"/>
              </w:rPr>
              <w:t>Organizar espectáculos y diversiones públicas en locales que no cumplan con los requisitos de</w:t>
            </w:r>
          </w:p>
          <w:p w:rsidR="00C25680" w:rsidRDefault="00F04C40">
            <w:pPr>
              <w:pStyle w:val="TableParagraph"/>
              <w:spacing w:line="216" w:lineRule="exact"/>
              <w:ind w:left="107"/>
              <w:rPr>
                <w:sz w:val="20"/>
              </w:rPr>
            </w:pPr>
            <w:r>
              <w:rPr>
                <w:sz w:val="20"/>
              </w:rPr>
              <w:t>seguridad establecidos en los reglamentos establecidos.</w:t>
            </w:r>
          </w:p>
        </w:tc>
        <w:tc>
          <w:tcPr>
            <w:tcW w:w="689" w:type="dxa"/>
          </w:tcPr>
          <w:p w:rsidR="00C25680" w:rsidRDefault="00F04C40">
            <w:pPr>
              <w:pStyle w:val="TableParagraph"/>
              <w:spacing w:line="225" w:lineRule="exact"/>
              <w:ind w:right="180"/>
              <w:jc w:val="right"/>
              <w:rPr>
                <w:sz w:val="20"/>
              </w:rPr>
            </w:pPr>
            <w:r>
              <w:rPr>
                <w:sz w:val="20"/>
              </w:rPr>
              <w:t>100</w:t>
            </w:r>
          </w:p>
        </w:tc>
        <w:tc>
          <w:tcPr>
            <w:tcW w:w="999" w:type="dxa"/>
          </w:tcPr>
          <w:p w:rsidR="00C25680" w:rsidRDefault="00F04C40">
            <w:pPr>
              <w:pStyle w:val="TableParagraph"/>
              <w:spacing w:line="225" w:lineRule="exact"/>
              <w:ind w:left="329" w:right="320"/>
              <w:jc w:val="center"/>
              <w:rPr>
                <w:sz w:val="20"/>
              </w:rPr>
            </w:pPr>
            <w:r>
              <w:rPr>
                <w:sz w:val="20"/>
              </w:rPr>
              <w:t>130</w:t>
            </w:r>
          </w:p>
        </w:tc>
      </w:tr>
      <w:tr w:rsidR="00C25680">
        <w:trPr>
          <w:trHeight w:val="460"/>
        </w:trPr>
        <w:tc>
          <w:tcPr>
            <w:tcW w:w="550" w:type="dxa"/>
          </w:tcPr>
          <w:p w:rsidR="00C25680" w:rsidRDefault="00F04C40">
            <w:pPr>
              <w:pStyle w:val="TableParagraph"/>
              <w:spacing w:line="223" w:lineRule="exact"/>
              <w:ind w:left="107"/>
              <w:rPr>
                <w:sz w:val="20"/>
              </w:rPr>
            </w:pPr>
            <w:r>
              <w:rPr>
                <w:sz w:val="20"/>
              </w:rPr>
              <w:t>9.</w:t>
            </w:r>
          </w:p>
        </w:tc>
        <w:tc>
          <w:tcPr>
            <w:tcW w:w="8519" w:type="dxa"/>
          </w:tcPr>
          <w:p w:rsidR="00C25680" w:rsidRDefault="00F04C40">
            <w:pPr>
              <w:pStyle w:val="TableParagraph"/>
              <w:spacing w:line="223" w:lineRule="exact"/>
              <w:ind w:left="107"/>
              <w:rPr>
                <w:sz w:val="20"/>
              </w:rPr>
            </w:pPr>
            <w:r>
              <w:rPr>
                <w:sz w:val="20"/>
              </w:rPr>
              <w:t>Acumular y/o vender localidades por parte de particulares ajenos al evento con fines especulación</w:t>
            </w:r>
          </w:p>
          <w:p w:rsidR="00C25680" w:rsidRDefault="00F04C40">
            <w:pPr>
              <w:pStyle w:val="TableParagraph"/>
              <w:spacing w:line="217" w:lineRule="exact"/>
              <w:ind w:left="107"/>
              <w:rPr>
                <w:sz w:val="20"/>
              </w:rPr>
            </w:pPr>
            <w:r>
              <w:rPr>
                <w:sz w:val="20"/>
              </w:rPr>
              <w:t>comercial.</w:t>
            </w:r>
          </w:p>
        </w:tc>
        <w:tc>
          <w:tcPr>
            <w:tcW w:w="689" w:type="dxa"/>
          </w:tcPr>
          <w:p w:rsidR="00C25680" w:rsidRDefault="00F04C40">
            <w:pPr>
              <w:pStyle w:val="TableParagraph"/>
              <w:spacing w:line="223" w:lineRule="exact"/>
              <w:ind w:right="230"/>
              <w:jc w:val="right"/>
              <w:rPr>
                <w:sz w:val="20"/>
              </w:rPr>
            </w:pPr>
            <w:r>
              <w:rPr>
                <w:sz w:val="20"/>
              </w:rPr>
              <w:t>20</w:t>
            </w:r>
          </w:p>
        </w:tc>
        <w:tc>
          <w:tcPr>
            <w:tcW w:w="999" w:type="dxa"/>
          </w:tcPr>
          <w:p w:rsidR="00C25680" w:rsidRDefault="00F04C40">
            <w:pPr>
              <w:pStyle w:val="TableParagraph"/>
              <w:spacing w:line="223" w:lineRule="exact"/>
              <w:ind w:left="329" w:right="320"/>
              <w:jc w:val="center"/>
              <w:rPr>
                <w:sz w:val="20"/>
              </w:rPr>
            </w:pPr>
            <w:r>
              <w:rPr>
                <w:sz w:val="20"/>
              </w:rPr>
              <w:t>30</w:t>
            </w:r>
          </w:p>
        </w:tc>
      </w:tr>
      <w:tr w:rsidR="00C25680">
        <w:trPr>
          <w:trHeight w:val="460"/>
        </w:trPr>
        <w:tc>
          <w:tcPr>
            <w:tcW w:w="10757" w:type="dxa"/>
            <w:gridSpan w:val="4"/>
          </w:tcPr>
          <w:p w:rsidR="00C25680" w:rsidRDefault="00F04C40">
            <w:pPr>
              <w:pStyle w:val="TableParagraph"/>
              <w:spacing w:line="223" w:lineRule="exact"/>
              <w:ind w:left="107"/>
              <w:rPr>
                <w:sz w:val="20"/>
              </w:rPr>
            </w:pPr>
            <w:r>
              <w:rPr>
                <w:b/>
                <w:sz w:val="20"/>
              </w:rPr>
              <w:t xml:space="preserve">II.- </w:t>
            </w:r>
            <w:r>
              <w:rPr>
                <w:sz w:val="20"/>
              </w:rPr>
              <w:t>Por las faltas o infracciones contra la seguridad general se aplicarán sanciones que van de 2 hasta 50 Unidades de Medida y</w:t>
            </w:r>
          </w:p>
          <w:p w:rsidR="00C25680" w:rsidRDefault="00F04C40">
            <w:pPr>
              <w:pStyle w:val="TableParagraph"/>
              <w:spacing w:line="217" w:lineRule="exact"/>
              <w:ind w:left="107"/>
              <w:rPr>
                <w:sz w:val="20"/>
              </w:rPr>
            </w:pPr>
            <w:r>
              <w:rPr>
                <w:sz w:val="20"/>
              </w:rPr>
              <w:t>Actualización:</w:t>
            </w:r>
          </w:p>
        </w:tc>
      </w:tr>
      <w:tr w:rsidR="00C25680">
        <w:trPr>
          <w:trHeight w:val="230"/>
        </w:trPr>
        <w:tc>
          <w:tcPr>
            <w:tcW w:w="550" w:type="dxa"/>
          </w:tcPr>
          <w:p w:rsidR="00C25680" w:rsidRDefault="00C25680">
            <w:pPr>
              <w:pStyle w:val="TableParagraph"/>
              <w:spacing w:line="240" w:lineRule="auto"/>
              <w:rPr>
                <w:sz w:val="16"/>
              </w:rPr>
            </w:pPr>
          </w:p>
        </w:tc>
        <w:tc>
          <w:tcPr>
            <w:tcW w:w="8519" w:type="dxa"/>
          </w:tcPr>
          <w:p w:rsidR="00C25680" w:rsidRDefault="00F04C40">
            <w:pPr>
              <w:pStyle w:val="TableParagraph"/>
              <w:spacing w:line="211" w:lineRule="exact"/>
              <w:ind w:left="107"/>
              <w:rPr>
                <w:b/>
                <w:sz w:val="20"/>
              </w:rPr>
            </w:pPr>
            <w:r>
              <w:rPr>
                <w:b/>
                <w:sz w:val="20"/>
              </w:rPr>
              <w:t>INFRACCION</w:t>
            </w:r>
          </w:p>
        </w:tc>
        <w:tc>
          <w:tcPr>
            <w:tcW w:w="689" w:type="dxa"/>
          </w:tcPr>
          <w:p w:rsidR="00C25680" w:rsidRDefault="00F04C40">
            <w:pPr>
              <w:pStyle w:val="TableParagraph"/>
              <w:spacing w:line="211" w:lineRule="exact"/>
              <w:ind w:right="156"/>
              <w:jc w:val="right"/>
              <w:rPr>
                <w:b/>
                <w:sz w:val="20"/>
              </w:rPr>
            </w:pPr>
            <w:r>
              <w:rPr>
                <w:b/>
                <w:sz w:val="20"/>
              </w:rPr>
              <w:t>MÍN</w:t>
            </w:r>
          </w:p>
        </w:tc>
        <w:tc>
          <w:tcPr>
            <w:tcW w:w="999" w:type="dxa"/>
          </w:tcPr>
          <w:p w:rsidR="00C25680" w:rsidRDefault="00F04C40">
            <w:pPr>
              <w:pStyle w:val="TableParagraph"/>
              <w:spacing w:line="211" w:lineRule="exact"/>
              <w:ind w:left="105"/>
              <w:rPr>
                <w:b/>
                <w:sz w:val="20"/>
              </w:rPr>
            </w:pPr>
            <w:r>
              <w:rPr>
                <w:b/>
                <w:sz w:val="20"/>
              </w:rPr>
              <w:t>MÁX</w:t>
            </w:r>
          </w:p>
        </w:tc>
      </w:tr>
      <w:tr w:rsidR="00C25680">
        <w:trPr>
          <w:trHeight w:val="460"/>
        </w:trPr>
        <w:tc>
          <w:tcPr>
            <w:tcW w:w="550" w:type="dxa"/>
          </w:tcPr>
          <w:p w:rsidR="00C25680" w:rsidRDefault="00F04C40">
            <w:pPr>
              <w:pStyle w:val="TableParagraph"/>
              <w:spacing w:line="223" w:lineRule="exact"/>
              <w:ind w:left="107"/>
              <w:rPr>
                <w:sz w:val="20"/>
              </w:rPr>
            </w:pPr>
            <w:r>
              <w:rPr>
                <w:sz w:val="20"/>
              </w:rPr>
              <w:t>1.</w:t>
            </w:r>
          </w:p>
        </w:tc>
        <w:tc>
          <w:tcPr>
            <w:tcW w:w="8519" w:type="dxa"/>
          </w:tcPr>
          <w:p w:rsidR="00C25680" w:rsidRDefault="00F04C40">
            <w:pPr>
              <w:pStyle w:val="TableParagraph"/>
              <w:spacing w:line="223" w:lineRule="exact"/>
              <w:ind w:left="107"/>
              <w:rPr>
                <w:sz w:val="20"/>
              </w:rPr>
            </w:pPr>
            <w:r>
              <w:rPr>
                <w:sz w:val="20"/>
              </w:rPr>
              <w:t>Arrojar a la vía pública basura y/o cualquier objeto que pueda ocasionar molestias o daños a la imagen</w:t>
            </w:r>
          </w:p>
          <w:p w:rsidR="00C25680" w:rsidRDefault="00F04C40">
            <w:pPr>
              <w:pStyle w:val="TableParagraph"/>
              <w:spacing w:line="217" w:lineRule="exact"/>
              <w:ind w:left="107"/>
              <w:rPr>
                <w:sz w:val="20"/>
              </w:rPr>
            </w:pPr>
            <w:r>
              <w:rPr>
                <w:sz w:val="20"/>
              </w:rPr>
              <w:t>del municipio, a las personas o sus bienes.</w:t>
            </w:r>
          </w:p>
        </w:tc>
        <w:tc>
          <w:tcPr>
            <w:tcW w:w="689" w:type="dxa"/>
          </w:tcPr>
          <w:p w:rsidR="00C25680" w:rsidRDefault="00F04C40">
            <w:pPr>
              <w:pStyle w:val="TableParagraph"/>
              <w:spacing w:line="223" w:lineRule="exact"/>
              <w:ind w:left="6"/>
              <w:jc w:val="center"/>
              <w:rPr>
                <w:sz w:val="20"/>
              </w:rPr>
            </w:pPr>
            <w:r>
              <w:rPr>
                <w:w w:val="99"/>
                <w:sz w:val="20"/>
              </w:rPr>
              <w:t>2</w:t>
            </w:r>
          </w:p>
        </w:tc>
        <w:tc>
          <w:tcPr>
            <w:tcW w:w="999" w:type="dxa"/>
          </w:tcPr>
          <w:p w:rsidR="00C25680" w:rsidRDefault="00F04C40">
            <w:pPr>
              <w:pStyle w:val="TableParagraph"/>
              <w:spacing w:line="223" w:lineRule="exact"/>
              <w:ind w:left="3"/>
              <w:jc w:val="center"/>
              <w:rPr>
                <w:sz w:val="20"/>
              </w:rPr>
            </w:pPr>
            <w:r>
              <w:rPr>
                <w:w w:val="99"/>
                <w:sz w:val="20"/>
              </w:rPr>
              <w:t>8</w:t>
            </w:r>
          </w:p>
        </w:tc>
      </w:tr>
      <w:tr w:rsidR="00C25680">
        <w:trPr>
          <w:trHeight w:val="458"/>
        </w:trPr>
        <w:tc>
          <w:tcPr>
            <w:tcW w:w="550" w:type="dxa"/>
          </w:tcPr>
          <w:p w:rsidR="00C25680" w:rsidRDefault="00F04C40">
            <w:pPr>
              <w:pStyle w:val="TableParagraph"/>
              <w:spacing w:line="223" w:lineRule="exact"/>
              <w:ind w:left="107"/>
              <w:rPr>
                <w:sz w:val="20"/>
              </w:rPr>
            </w:pPr>
            <w:r>
              <w:rPr>
                <w:sz w:val="20"/>
              </w:rPr>
              <w:t>2.</w:t>
            </w:r>
          </w:p>
        </w:tc>
        <w:tc>
          <w:tcPr>
            <w:tcW w:w="8519" w:type="dxa"/>
          </w:tcPr>
          <w:p w:rsidR="00C25680" w:rsidRDefault="00F04C40">
            <w:pPr>
              <w:pStyle w:val="TableParagraph"/>
              <w:spacing w:line="223" w:lineRule="exact"/>
              <w:ind w:left="107"/>
              <w:rPr>
                <w:sz w:val="20"/>
              </w:rPr>
            </w:pPr>
            <w:r>
              <w:rPr>
                <w:sz w:val="20"/>
              </w:rPr>
              <w:t>Causar falsa alarmas o asumir actitudes en lugares o espectáculos públicos que provoquen o tengan</w:t>
            </w:r>
          </w:p>
          <w:p w:rsidR="00C25680" w:rsidRDefault="00F04C40">
            <w:pPr>
              <w:pStyle w:val="TableParagraph"/>
              <w:spacing w:line="215" w:lineRule="exact"/>
              <w:ind w:left="107"/>
              <w:rPr>
                <w:sz w:val="20"/>
              </w:rPr>
            </w:pPr>
            <w:r>
              <w:rPr>
                <w:sz w:val="20"/>
              </w:rPr>
              <w:t>por objeto infundir pánico o temor entre los presentes.</w:t>
            </w:r>
          </w:p>
        </w:tc>
        <w:tc>
          <w:tcPr>
            <w:tcW w:w="689" w:type="dxa"/>
          </w:tcPr>
          <w:p w:rsidR="00C25680" w:rsidRDefault="00F04C40">
            <w:pPr>
              <w:pStyle w:val="TableParagraph"/>
              <w:spacing w:line="223" w:lineRule="exact"/>
              <w:ind w:left="6"/>
              <w:jc w:val="center"/>
              <w:rPr>
                <w:sz w:val="20"/>
              </w:rPr>
            </w:pPr>
            <w:r>
              <w:rPr>
                <w:w w:val="99"/>
                <w:sz w:val="20"/>
              </w:rPr>
              <w:t>2</w:t>
            </w:r>
          </w:p>
        </w:tc>
        <w:tc>
          <w:tcPr>
            <w:tcW w:w="999" w:type="dxa"/>
          </w:tcPr>
          <w:p w:rsidR="00C25680" w:rsidRDefault="00F04C40">
            <w:pPr>
              <w:pStyle w:val="TableParagraph"/>
              <w:spacing w:line="223" w:lineRule="exact"/>
              <w:ind w:left="3"/>
              <w:jc w:val="center"/>
              <w:rPr>
                <w:sz w:val="20"/>
              </w:rPr>
            </w:pPr>
            <w:r>
              <w:rPr>
                <w:w w:val="99"/>
                <w:sz w:val="20"/>
              </w:rPr>
              <w:t>8</w:t>
            </w:r>
          </w:p>
        </w:tc>
      </w:tr>
      <w:tr w:rsidR="00C25680">
        <w:trPr>
          <w:trHeight w:val="460"/>
        </w:trPr>
        <w:tc>
          <w:tcPr>
            <w:tcW w:w="550" w:type="dxa"/>
          </w:tcPr>
          <w:p w:rsidR="00C25680" w:rsidRDefault="00F04C40">
            <w:pPr>
              <w:pStyle w:val="TableParagraph"/>
              <w:spacing w:line="225" w:lineRule="exact"/>
              <w:ind w:left="107"/>
              <w:rPr>
                <w:sz w:val="20"/>
              </w:rPr>
            </w:pPr>
            <w:r>
              <w:rPr>
                <w:sz w:val="20"/>
              </w:rPr>
              <w:t>3.</w:t>
            </w:r>
          </w:p>
        </w:tc>
        <w:tc>
          <w:tcPr>
            <w:tcW w:w="8519" w:type="dxa"/>
          </w:tcPr>
          <w:p w:rsidR="00C25680" w:rsidRDefault="00F04C40">
            <w:pPr>
              <w:pStyle w:val="TableParagraph"/>
              <w:spacing w:line="228" w:lineRule="exact"/>
              <w:ind w:left="107"/>
              <w:rPr>
                <w:sz w:val="20"/>
              </w:rPr>
            </w:pPr>
            <w:r>
              <w:rPr>
                <w:sz w:val="20"/>
              </w:rPr>
              <w:t>Detonar cohetes, encender fuegos artificiales o usar explosivos o sustancias peligrosas en la vía pública sin autorización de la autoridad competente.</w:t>
            </w:r>
          </w:p>
        </w:tc>
        <w:tc>
          <w:tcPr>
            <w:tcW w:w="689" w:type="dxa"/>
          </w:tcPr>
          <w:p w:rsidR="00C25680" w:rsidRDefault="00F04C40">
            <w:pPr>
              <w:pStyle w:val="TableParagraph"/>
              <w:spacing w:line="225" w:lineRule="exact"/>
              <w:ind w:left="6"/>
              <w:jc w:val="center"/>
              <w:rPr>
                <w:sz w:val="20"/>
              </w:rPr>
            </w:pPr>
            <w:r>
              <w:rPr>
                <w:w w:val="99"/>
                <w:sz w:val="20"/>
              </w:rPr>
              <w:t>2</w:t>
            </w:r>
          </w:p>
        </w:tc>
        <w:tc>
          <w:tcPr>
            <w:tcW w:w="999" w:type="dxa"/>
          </w:tcPr>
          <w:p w:rsidR="00C25680" w:rsidRDefault="00F04C40">
            <w:pPr>
              <w:pStyle w:val="TableParagraph"/>
              <w:spacing w:line="225" w:lineRule="exact"/>
              <w:ind w:left="329" w:right="320"/>
              <w:jc w:val="center"/>
              <w:rPr>
                <w:sz w:val="20"/>
              </w:rPr>
            </w:pPr>
            <w:r>
              <w:rPr>
                <w:sz w:val="20"/>
              </w:rPr>
              <w:t>40</w:t>
            </w:r>
          </w:p>
        </w:tc>
      </w:tr>
      <w:tr w:rsidR="00C25680">
        <w:trPr>
          <w:trHeight w:val="230"/>
        </w:trPr>
        <w:tc>
          <w:tcPr>
            <w:tcW w:w="550" w:type="dxa"/>
          </w:tcPr>
          <w:p w:rsidR="00C25680" w:rsidRDefault="00F04C40">
            <w:pPr>
              <w:pStyle w:val="TableParagraph"/>
              <w:ind w:left="107"/>
              <w:rPr>
                <w:sz w:val="20"/>
              </w:rPr>
            </w:pPr>
            <w:r>
              <w:rPr>
                <w:sz w:val="20"/>
              </w:rPr>
              <w:t>4.</w:t>
            </w:r>
          </w:p>
        </w:tc>
        <w:tc>
          <w:tcPr>
            <w:tcW w:w="8519" w:type="dxa"/>
          </w:tcPr>
          <w:p w:rsidR="00C25680" w:rsidRDefault="00F04C40">
            <w:pPr>
              <w:pStyle w:val="TableParagraph"/>
              <w:ind w:left="107"/>
              <w:rPr>
                <w:sz w:val="20"/>
              </w:rPr>
            </w:pPr>
            <w:r>
              <w:rPr>
                <w:sz w:val="20"/>
              </w:rPr>
              <w:t>Hacer fogatas o utilizar sustancias combustibles o peligrosas en lugares que no se encuentre permitido.</w:t>
            </w:r>
          </w:p>
        </w:tc>
        <w:tc>
          <w:tcPr>
            <w:tcW w:w="689" w:type="dxa"/>
          </w:tcPr>
          <w:p w:rsidR="00C25680" w:rsidRDefault="00F04C40">
            <w:pPr>
              <w:pStyle w:val="TableParagraph"/>
              <w:ind w:left="6"/>
              <w:jc w:val="center"/>
              <w:rPr>
                <w:sz w:val="20"/>
              </w:rPr>
            </w:pPr>
            <w:r>
              <w:rPr>
                <w:w w:val="99"/>
                <w:sz w:val="20"/>
              </w:rPr>
              <w:t>2</w:t>
            </w:r>
          </w:p>
        </w:tc>
        <w:tc>
          <w:tcPr>
            <w:tcW w:w="999" w:type="dxa"/>
          </w:tcPr>
          <w:p w:rsidR="00C25680" w:rsidRDefault="00F04C40">
            <w:pPr>
              <w:pStyle w:val="TableParagraph"/>
              <w:ind w:left="329" w:right="320"/>
              <w:jc w:val="center"/>
              <w:rPr>
                <w:sz w:val="20"/>
              </w:rPr>
            </w:pPr>
            <w:r>
              <w:rPr>
                <w:sz w:val="20"/>
              </w:rPr>
              <w:t>40</w:t>
            </w:r>
          </w:p>
        </w:tc>
      </w:tr>
      <w:tr w:rsidR="00C25680">
        <w:trPr>
          <w:trHeight w:val="460"/>
        </w:trPr>
        <w:tc>
          <w:tcPr>
            <w:tcW w:w="550" w:type="dxa"/>
          </w:tcPr>
          <w:p w:rsidR="00C25680" w:rsidRDefault="00F04C40">
            <w:pPr>
              <w:pStyle w:val="TableParagraph"/>
              <w:spacing w:line="223" w:lineRule="exact"/>
              <w:ind w:left="107"/>
              <w:rPr>
                <w:sz w:val="20"/>
              </w:rPr>
            </w:pPr>
            <w:r>
              <w:rPr>
                <w:sz w:val="20"/>
              </w:rPr>
              <w:t>5.</w:t>
            </w:r>
          </w:p>
        </w:tc>
        <w:tc>
          <w:tcPr>
            <w:tcW w:w="8519" w:type="dxa"/>
          </w:tcPr>
          <w:p w:rsidR="00C25680" w:rsidRDefault="00F04C40">
            <w:pPr>
              <w:pStyle w:val="TableParagraph"/>
              <w:spacing w:line="223" w:lineRule="exact"/>
              <w:ind w:left="107"/>
              <w:rPr>
                <w:sz w:val="20"/>
              </w:rPr>
            </w:pPr>
            <w:r>
              <w:rPr>
                <w:sz w:val="20"/>
              </w:rPr>
              <w:t>Transportar por lugares públicos o poseer animales sin tomar las medidas de seguridad e higiene</w:t>
            </w:r>
          </w:p>
          <w:p w:rsidR="00C25680" w:rsidRDefault="00F04C40">
            <w:pPr>
              <w:pStyle w:val="TableParagraph"/>
              <w:spacing w:line="217" w:lineRule="exact"/>
              <w:ind w:left="107"/>
              <w:rPr>
                <w:sz w:val="20"/>
              </w:rPr>
            </w:pPr>
            <w:r>
              <w:rPr>
                <w:sz w:val="20"/>
              </w:rPr>
              <w:t>necesarias</w:t>
            </w:r>
          </w:p>
        </w:tc>
        <w:tc>
          <w:tcPr>
            <w:tcW w:w="689" w:type="dxa"/>
          </w:tcPr>
          <w:p w:rsidR="00C25680" w:rsidRDefault="00F04C40">
            <w:pPr>
              <w:pStyle w:val="TableParagraph"/>
              <w:spacing w:line="223" w:lineRule="exact"/>
              <w:ind w:left="6"/>
              <w:jc w:val="center"/>
              <w:rPr>
                <w:sz w:val="20"/>
              </w:rPr>
            </w:pPr>
            <w:r>
              <w:rPr>
                <w:w w:val="99"/>
                <w:sz w:val="20"/>
              </w:rPr>
              <w:t>2</w:t>
            </w:r>
          </w:p>
        </w:tc>
        <w:tc>
          <w:tcPr>
            <w:tcW w:w="999" w:type="dxa"/>
          </w:tcPr>
          <w:p w:rsidR="00C25680" w:rsidRDefault="00F04C40">
            <w:pPr>
              <w:pStyle w:val="TableParagraph"/>
              <w:spacing w:line="223" w:lineRule="exact"/>
              <w:ind w:left="3"/>
              <w:jc w:val="center"/>
              <w:rPr>
                <w:sz w:val="20"/>
              </w:rPr>
            </w:pPr>
            <w:r>
              <w:rPr>
                <w:w w:val="99"/>
                <w:sz w:val="20"/>
              </w:rPr>
              <w:t>8</w:t>
            </w:r>
          </w:p>
        </w:tc>
      </w:tr>
      <w:tr w:rsidR="00C25680">
        <w:trPr>
          <w:trHeight w:val="460"/>
        </w:trPr>
        <w:tc>
          <w:tcPr>
            <w:tcW w:w="550" w:type="dxa"/>
          </w:tcPr>
          <w:p w:rsidR="00C25680" w:rsidRDefault="00F04C40">
            <w:pPr>
              <w:pStyle w:val="TableParagraph"/>
              <w:spacing w:line="223" w:lineRule="exact"/>
              <w:ind w:left="107"/>
              <w:rPr>
                <w:sz w:val="20"/>
              </w:rPr>
            </w:pPr>
            <w:r>
              <w:rPr>
                <w:sz w:val="20"/>
              </w:rPr>
              <w:t>6.</w:t>
            </w:r>
          </w:p>
        </w:tc>
        <w:tc>
          <w:tcPr>
            <w:tcW w:w="8519" w:type="dxa"/>
          </w:tcPr>
          <w:p w:rsidR="00C25680" w:rsidRDefault="00F04C40">
            <w:pPr>
              <w:pStyle w:val="TableParagraph"/>
              <w:spacing w:line="223" w:lineRule="exact"/>
              <w:ind w:left="107"/>
              <w:rPr>
                <w:sz w:val="20"/>
              </w:rPr>
            </w:pPr>
            <w:r>
              <w:rPr>
                <w:sz w:val="20"/>
              </w:rPr>
              <w:t>Disparar armas de fuego en celebraciones y/o provocar escándalo, pánico o temor en las personas por</w:t>
            </w:r>
          </w:p>
          <w:p w:rsidR="00C25680" w:rsidRDefault="00F04C40">
            <w:pPr>
              <w:pStyle w:val="TableParagraph"/>
              <w:spacing w:line="217" w:lineRule="exact"/>
              <w:ind w:left="107"/>
              <w:rPr>
                <w:sz w:val="20"/>
              </w:rPr>
            </w:pPr>
            <w:r>
              <w:rPr>
                <w:sz w:val="20"/>
              </w:rPr>
              <w:t>esa conducta.</w:t>
            </w:r>
          </w:p>
        </w:tc>
        <w:tc>
          <w:tcPr>
            <w:tcW w:w="689" w:type="dxa"/>
          </w:tcPr>
          <w:p w:rsidR="00C25680" w:rsidRDefault="00F04C40">
            <w:pPr>
              <w:pStyle w:val="TableParagraph"/>
              <w:spacing w:line="223" w:lineRule="exact"/>
              <w:ind w:right="230"/>
              <w:jc w:val="right"/>
              <w:rPr>
                <w:sz w:val="20"/>
              </w:rPr>
            </w:pPr>
            <w:r>
              <w:rPr>
                <w:sz w:val="20"/>
              </w:rPr>
              <w:t>10</w:t>
            </w:r>
          </w:p>
        </w:tc>
        <w:tc>
          <w:tcPr>
            <w:tcW w:w="999" w:type="dxa"/>
          </w:tcPr>
          <w:p w:rsidR="00C25680" w:rsidRDefault="00F04C40">
            <w:pPr>
              <w:pStyle w:val="TableParagraph"/>
              <w:spacing w:line="223" w:lineRule="exact"/>
              <w:ind w:left="329" w:right="320"/>
              <w:jc w:val="center"/>
              <w:rPr>
                <w:sz w:val="20"/>
              </w:rPr>
            </w:pPr>
            <w:r>
              <w:rPr>
                <w:sz w:val="20"/>
              </w:rPr>
              <w:t>50</w:t>
            </w:r>
          </w:p>
        </w:tc>
      </w:tr>
      <w:tr w:rsidR="00C25680">
        <w:trPr>
          <w:trHeight w:val="460"/>
        </w:trPr>
        <w:tc>
          <w:tcPr>
            <w:tcW w:w="550" w:type="dxa"/>
          </w:tcPr>
          <w:p w:rsidR="00C25680" w:rsidRDefault="00F04C40">
            <w:pPr>
              <w:pStyle w:val="TableParagraph"/>
              <w:spacing w:line="223" w:lineRule="exact"/>
              <w:ind w:left="107"/>
              <w:rPr>
                <w:sz w:val="20"/>
              </w:rPr>
            </w:pPr>
            <w:r>
              <w:rPr>
                <w:sz w:val="20"/>
              </w:rPr>
              <w:t>7.</w:t>
            </w:r>
          </w:p>
        </w:tc>
        <w:tc>
          <w:tcPr>
            <w:tcW w:w="8519" w:type="dxa"/>
          </w:tcPr>
          <w:p w:rsidR="00C25680" w:rsidRDefault="00F04C40">
            <w:pPr>
              <w:pStyle w:val="TableParagraph"/>
              <w:spacing w:line="223" w:lineRule="exact"/>
              <w:ind w:left="107"/>
              <w:rPr>
                <w:sz w:val="20"/>
              </w:rPr>
            </w:pPr>
            <w:r>
              <w:rPr>
                <w:sz w:val="20"/>
              </w:rPr>
              <w:t>Formar parte de grupos que causen molestias a las personas en lugares públicos o en la proximidad de</w:t>
            </w:r>
          </w:p>
          <w:p w:rsidR="00C25680" w:rsidRDefault="00F04C40">
            <w:pPr>
              <w:pStyle w:val="TableParagraph"/>
              <w:spacing w:line="217" w:lineRule="exact"/>
              <w:ind w:left="107"/>
              <w:rPr>
                <w:sz w:val="20"/>
              </w:rPr>
            </w:pPr>
            <w:r>
              <w:rPr>
                <w:sz w:val="20"/>
              </w:rPr>
              <w:t>sus domicilios y/o que impidan el libre tránsito.</w:t>
            </w:r>
          </w:p>
        </w:tc>
        <w:tc>
          <w:tcPr>
            <w:tcW w:w="689" w:type="dxa"/>
          </w:tcPr>
          <w:p w:rsidR="00C25680" w:rsidRDefault="00F04C40">
            <w:pPr>
              <w:pStyle w:val="TableParagraph"/>
              <w:spacing w:line="223" w:lineRule="exact"/>
              <w:ind w:left="6"/>
              <w:jc w:val="center"/>
              <w:rPr>
                <w:sz w:val="20"/>
              </w:rPr>
            </w:pPr>
            <w:r>
              <w:rPr>
                <w:w w:val="99"/>
                <w:sz w:val="20"/>
              </w:rPr>
              <w:t>5</w:t>
            </w:r>
          </w:p>
        </w:tc>
        <w:tc>
          <w:tcPr>
            <w:tcW w:w="999" w:type="dxa"/>
          </w:tcPr>
          <w:p w:rsidR="00C25680" w:rsidRDefault="00F04C40">
            <w:pPr>
              <w:pStyle w:val="TableParagraph"/>
              <w:spacing w:line="223" w:lineRule="exact"/>
              <w:ind w:left="329" w:right="320"/>
              <w:jc w:val="center"/>
              <w:rPr>
                <w:sz w:val="20"/>
              </w:rPr>
            </w:pPr>
            <w:r>
              <w:rPr>
                <w:sz w:val="20"/>
              </w:rPr>
              <w:t>10</w:t>
            </w:r>
          </w:p>
        </w:tc>
      </w:tr>
    </w:tbl>
    <w:p w:rsidR="00C25680" w:rsidRDefault="00C25680">
      <w:pPr>
        <w:spacing w:line="223" w:lineRule="exact"/>
        <w:jc w:val="center"/>
        <w:rPr>
          <w:sz w:val="20"/>
        </w:rPr>
        <w:sectPr w:rsidR="00C25680">
          <w:pgSz w:w="12250" w:h="15850"/>
          <w:pgMar w:top="960" w:right="380" w:bottom="0" w:left="860" w:header="710" w:footer="0" w:gutter="0"/>
          <w:cols w:space="720"/>
        </w:sectPr>
      </w:pPr>
    </w:p>
    <w:tbl>
      <w:tblPr>
        <w:tblStyle w:val="TableNormal"/>
        <w:tblW w:w="0" w:type="auto"/>
        <w:tblInd w:w="1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8519"/>
        <w:gridCol w:w="689"/>
        <w:gridCol w:w="999"/>
      </w:tblGrid>
      <w:tr w:rsidR="00C25680">
        <w:trPr>
          <w:trHeight w:val="457"/>
        </w:trPr>
        <w:tc>
          <w:tcPr>
            <w:tcW w:w="550" w:type="dxa"/>
            <w:tcBorders>
              <w:left w:val="single" w:sz="4" w:space="0" w:color="000000"/>
              <w:bottom w:val="single" w:sz="4" w:space="0" w:color="000000"/>
              <w:right w:val="single" w:sz="4" w:space="0" w:color="000000"/>
            </w:tcBorders>
          </w:tcPr>
          <w:p w:rsidR="00C25680" w:rsidRDefault="00F04C40">
            <w:pPr>
              <w:pStyle w:val="TableParagraph"/>
              <w:spacing w:line="216" w:lineRule="exact"/>
              <w:ind w:left="107"/>
              <w:rPr>
                <w:sz w:val="20"/>
              </w:rPr>
            </w:pPr>
            <w:r>
              <w:rPr>
                <w:sz w:val="20"/>
              </w:rPr>
              <w:t>8.</w:t>
            </w:r>
          </w:p>
        </w:tc>
        <w:tc>
          <w:tcPr>
            <w:tcW w:w="8519" w:type="dxa"/>
            <w:tcBorders>
              <w:left w:val="single" w:sz="4" w:space="0" w:color="000000"/>
              <w:bottom w:val="single" w:sz="4" w:space="0" w:color="000000"/>
              <w:right w:val="single" w:sz="4" w:space="0" w:color="000000"/>
            </w:tcBorders>
          </w:tcPr>
          <w:p w:rsidR="00C25680" w:rsidRDefault="00F04C40">
            <w:pPr>
              <w:pStyle w:val="TableParagraph"/>
              <w:spacing w:line="215" w:lineRule="exact"/>
              <w:ind w:left="107"/>
              <w:rPr>
                <w:sz w:val="20"/>
              </w:rPr>
            </w:pPr>
            <w:r>
              <w:rPr>
                <w:sz w:val="20"/>
              </w:rPr>
              <w:t>Entrar sin autorización en zonas o lugares de acceso prohibido en los centro de espectáculos,</w:t>
            </w:r>
          </w:p>
          <w:p w:rsidR="00C25680" w:rsidRDefault="00F04C40">
            <w:pPr>
              <w:pStyle w:val="TableParagraph"/>
              <w:spacing w:line="222" w:lineRule="exact"/>
              <w:ind w:left="107"/>
              <w:rPr>
                <w:sz w:val="20"/>
              </w:rPr>
            </w:pPr>
            <w:r>
              <w:rPr>
                <w:sz w:val="20"/>
              </w:rPr>
              <w:t>diversiones o recreo y/o eventos privados</w:t>
            </w:r>
          </w:p>
        </w:tc>
        <w:tc>
          <w:tcPr>
            <w:tcW w:w="689" w:type="dxa"/>
            <w:tcBorders>
              <w:left w:val="single" w:sz="4" w:space="0" w:color="000000"/>
              <w:bottom w:val="single" w:sz="4" w:space="0" w:color="000000"/>
              <w:right w:val="single" w:sz="4" w:space="0" w:color="000000"/>
            </w:tcBorders>
          </w:tcPr>
          <w:p w:rsidR="00C25680" w:rsidRDefault="00F04C40">
            <w:pPr>
              <w:pStyle w:val="TableParagraph"/>
              <w:spacing w:line="216" w:lineRule="exact"/>
              <w:ind w:left="6"/>
              <w:jc w:val="center"/>
              <w:rPr>
                <w:sz w:val="20"/>
              </w:rPr>
            </w:pPr>
            <w:r>
              <w:rPr>
                <w:w w:val="99"/>
                <w:sz w:val="20"/>
              </w:rPr>
              <w:t>2</w:t>
            </w:r>
          </w:p>
        </w:tc>
        <w:tc>
          <w:tcPr>
            <w:tcW w:w="999" w:type="dxa"/>
            <w:tcBorders>
              <w:left w:val="single" w:sz="4" w:space="0" w:color="000000"/>
              <w:bottom w:val="single" w:sz="4" w:space="0" w:color="000000"/>
              <w:right w:val="single" w:sz="4" w:space="0" w:color="000000"/>
            </w:tcBorders>
          </w:tcPr>
          <w:p w:rsidR="00C25680" w:rsidRDefault="00F04C40">
            <w:pPr>
              <w:pStyle w:val="TableParagraph"/>
              <w:spacing w:line="216" w:lineRule="exact"/>
              <w:ind w:left="3"/>
              <w:jc w:val="center"/>
              <w:rPr>
                <w:sz w:val="20"/>
              </w:rPr>
            </w:pPr>
            <w:r>
              <w:rPr>
                <w:w w:val="99"/>
                <w:sz w:val="20"/>
              </w:rPr>
              <w:t>8</w:t>
            </w:r>
          </w:p>
        </w:tc>
      </w:tr>
      <w:tr w:rsidR="00C25680">
        <w:trPr>
          <w:trHeight w:val="46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9.</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Derramar o provocar el derrame de sustancias peligrosas, combustible u objetos que dañen la cinta</w:t>
            </w:r>
          </w:p>
          <w:p w:rsidR="00C25680" w:rsidRDefault="00F04C40">
            <w:pPr>
              <w:pStyle w:val="TableParagraph"/>
              <w:spacing w:before="1" w:line="223" w:lineRule="exact"/>
              <w:ind w:left="107"/>
              <w:rPr>
                <w:sz w:val="20"/>
              </w:rPr>
            </w:pPr>
            <w:r>
              <w:rPr>
                <w:sz w:val="20"/>
              </w:rPr>
              <w:t>asfáltica</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
              <w:jc w:val="center"/>
              <w:rPr>
                <w:sz w:val="20"/>
              </w:rPr>
            </w:pPr>
            <w:r>
              <w:rPr>
                <w:w w:val="99"/>
                <w:sz w:val="20"/>
              </w:rPr>
              <w:t>6</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3"/>
              <w:jc w:val="center"/>
              <w:rPr>
                <w:sz w:val="20"/>
              </w:rPr>
            </w:pPr>
            <w:r>
              <w:rPr>
                <w:w w:val="99"/>
                <w:sz w:val="20"/>
              </w:rPr>
              <w:t>9</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10.</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Causar incendios por colisión o uso de vehículos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20"/>
              </w:rPr>
            </w:pPr>
            <w:r>
              <w:rPr>
                <w:w w:val="99"/>
                <w:sz w:val="20"/>
              </w:rPr>
              <w:t>8</w:t>
            </w:r>
          </w:p>
        </w:tc>
      </w:tr>
      <w:tr w:rsidR="00C25680">
        <w:trPr>
          <w:trHeight w:val="46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11.</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Participar de cualquier forma en carreras de caballos, peleas de perros, de gallos o juegos de azar que</w:t>
            </w:r>
          </w:p>
          <w:p w:rsidR="00C25680" w:rsidRDefault="00F04C40">
            <w:pPr>
              <w:pStyle w:val="TableParagraph"/>
              <w:spacing w:line="223" w:lineRule="exact"/>
              <w:ind w:left="107"/>
              <w:rPr>
                <w:sz w:val="20"/>
              </w:rPr>
            </w:pPr>
            <w:r>
              <w:rPr>
                <w:sz w:val="20"/>
              </w:rPr>
              <w:t>se celebren sin los permisos correspondientes.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230"/>
              <w:jc w:val="right"/>
              <w:rPr>
                <w:sz w:val="20"/>
              </w:rPr>
            </w:pPr>
            <w:r>
              <w:rPr>
                <w:sz w:val="20"/>
              </w:rPr>
              <w:t>20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387"/>
              <w:jc w:val="right"/>
              <w:rPr>
                <w:sz w:val="20"/>
              </w:rPr>
            </w:pPr>
            <w:r>
              <w:rPr>
                <w:sz w:val="20"/>
              </w:rPr>
              <w:t>50</w:t>
            </w:r>
          </w:p>
        </w:tc>
      </w:tr>
      <w:tr w:rsidR="00C25680">
        <w:trPr>
          <w:trHeight w:val="918"/>
        </w:trPr>
        <w:tc>
          <w:tcPr>
            <w:tcW w:w="10757" w:type="dxa"/>
            <w:gridSpan w:val="4"/>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0" w:line="240" w:lineRule="auto"/>
              <w:rPr>
                <w:sz w:val="18"/>
              </w:rPr>
            </w:pPr>
          </w:p>
          <w:p w:rsidR="00C25680" w:rsidRDefault="00F04C40">
            <w:pPr>
              <w:pStyle w:val="TableParagraph"/>
              <w:spacing w:line="240" w:lineRule="auto"/>
              <w:ind w:left="107" w:right="132"/>
              <w:rPr>
                <w:sz w:val="20"/>
              </w:rPr>
            </w:pPr>
            <w:r>
              <w:rPr>
                <w:b/>
                <w:sz w:val="20"/>
              </w:rPr>
              <w:t xml:space="preserve">III.- </w:t>
            </w:r>
            <w:r>
              <w:rPr>
                <w:sz w:val="20"/>
              </w:rPr>
              <w:t>Por las faltas o infracciones que ataquen contra la integridad moral del individuo y de la familia se aplicaran sanciones que van de 2 hasta 120 Unidades de Medida y</w:t>
            </w:r>
            <w:r>
              <w:rPr>
                <w:spacing w:val="-4"/>
                <w:sz w:val="20"/>
              </w:rPr>
              <w:t xml:space="preserve"> </w:t>
            </w:r>
            <w:r>
              <w:rPr>
                <w:sz w:val="20"/>
              </w:rPr>
              <w:t>Actualización:</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b/>
                <w:sz w:val="20"/>
              </w:rPr>
            </w:pPr>
            <w:r>
              <w:rPr>
                <w:b/>
                <w:sz w:val="20"/>
              </w:rPr>
              <w:t>INFRACCION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56"/>
              <w:jc w:val="right"/>
              <w:rPr>
                <w:b/>
                <w:sz w:val="20"/>
              </w:rPr>
            </w:pPr>
            <w:r>
              <w:rPr>
                <w:b/>
                <w:sz w:val="20"/>
              </w:rPr>
              <w:t>MÍN</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5"/>
              <w:rPr>
                <w:b/>
                <w:sz w:val="20"/>
              </w:rPr>
            </w:pPr>
            <w:r>
              <w:rPr>
                <w:b/>
                <w:sz w:val="20"/>
              </w:rPr>
              <w:t>MÁX</w:t>
            </w:r>
          </w:p>
        </w:tc>
      </w:tr>
      <w:tr w:rsidR="00C25680">
        <w:trPr>
          <w:trHeight w:val="46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1.</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Proferir palabras, adoptar actitudes, realizar señas de carácter obsceno, en lugares públicos y que</w:t>
            </w:r>
          </w:p>
          <w:p w:rsidR="00C25680" w:rsidRDefault="00F04C40">
            <w:pPr>
              <w:pStyle w:val="TableParagraph"/>
              <w:spacing w:line="223" w:lineRule="exact"/>
              <w:ind w:left="107"/>
              <w:rPr>
                <w:sz w:val="20"/>
              </w:rPr>
            </w:pPr>
            <w:r>
              <w:rPr>
                <w:sz w:val="20"/>
              </w:rPr>
              <w:t>causen molestia a un tercero.</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3"/>
              <w:jc w:val="center"/>
              <w:rPr>
                <w:sz w:val="20"/>
              </w:rPr>
            </w:pPr>
            <w:r>
              <w:rPr>
                <w:w w:val="99"/>
                <w:sz w:val="20"/>
              </w:rPr>
              <w:t>7</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2.</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Ofrecer, en la vía pública, actos o eventos que atenten contra la familia y las personas.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20"/>
              </w:rPr>
            </w:pPr>
            <w:r>
              <w:rPr>
                <w:w w:val="99"/>
                <w:sz w:val="20"/>
              </w:rPr>
              <w:t>7</w:t>
            </w:r>
          </w:p>
        </w:tc>
      </w:tr>
      <w:tr w:rsidR="00C25680">
        <w:trPr>
          <w:trHeight w:val="46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3.</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Faltar, en lugar público, el respeto o consideración que se debe a los adultos mayores, mujeres o niños</w:t>
            </w:r>
          </w:p>
          <w:p w:rsidR="00C25680" w:rsidRDefault="00F04C40">
            <w:pPr>
              <w:pStyle w:val="TableParagraph"/>
              <w:spacing w:line="223" w:lineRule="exact"/>
              <w:ind w:left="107"/>
              <w:rPr>
                <w:sz w:val="20"/>
              </w:rPr>
            </w:pPr>
            <w:r>
              <w:rPr>
                <w:sz w:val="20"/>
              </w:rPr>
              <w:t>o personas con discapacidad.</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3"/>
              <w:jc w:val="center"/>
              <w:rPr>
                <w:sz w:val="20"/>
              </w:rPr>
            </w:pPr>
            <w:r>
              <w:rPr>
                <w:w w:val="99"/>
                <w:sz w:val="20"/>
              </w:rPr>
              <w:t>7</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4.</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Realizar tocamientos obscenos en lugares públicos y que causen molestias.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30"/>
              <w:jc w:val="right"/>
              <w:rPr>
                <w:sz w:val="20"/>
              </w:rPr>
            </w:pPr>
            <w:r>
              <w:rPr>
                <w:sz w:val="20"/>
              </w:rPr>
              <w:t>10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30</w:t>
            </w:r>
          </w:p>
        </w:tc>
      </w:tr>
      <w:tr w:rsidR="00C25680">
        <w:trPr>
          <w:trHeight w:val="46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5.</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Corregir en lugares públicos, con violencia física, moral a quien se le ejerce la patria potestad; de igual</w:t>
            </w:r>
          </w:p>
          <w:p w:rsidR="00C25680" w:rsidRDefault="00F04C40">
            <w:pPr>
              <w:pStyle w:val="TableParagraph"/>
              <w:spacing w:line="223" w:lineRule="exact"/>
              <w:ind w:left="107"/>
              <w:rPr>
                <w:sz w:val="20"/>
              </w:rPr>
            </w:pPr>
            <w:r>
              <w:rPr>
                <w:sz w:val="20"/>
              </w:rPr>
              <w:t>forma, pegar o maltratar a los ascendentes, cónyuges o concubinario</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
              <w:jc w:val="center"/>
              <w:rPr>
                <w:sz w:val="20"/>
              </w:rPr>
            </w:pPr>
            <w:r>
              <w:rPr>
                <w:w w:val="99"/>
                <w:sz w:val="20"/>
              </w:rPr>
              <w:t>6</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3"/>
              <w:jc w:val="center"/>
              <w:rPr>
                <w:sz w:val="20"/>
              </w:rPr>
            </w:pPr>
            <w:r>
              <w:rPr>
                <w:w w:val="99"/>
                <w:sz w:val="20"/>
              </w:rPr>
              <w:t>8</w:t>
            </w:r>
          </w:p>
        </w:tc>
      </w:tr>
      <w:tr w:rsidR="00C25680">
        <w:trPr>
          <w:trHeight w:val="46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6.</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Arrojar objetos sólidos o líquidos, provocar riñas y/o participar en ellas, en reuniones o espectáculos</w:t>
            </w:r>
          </w:p>
          <w:p w:rsidR="00C25680" w:rsidRDefault="00F04C40">
            <w:pPr>
              <w:pStyle w:val="TableParagraph"/>
              <w:spacing w:line="223" w:lineRule="exact"/>
              <w:ind w:left="107"/>
              <w:rPr>
                <w:sz w:val="20"/>
              </w:rPr>
            </w:pPr>
            <w:r>
              <w:rPr>
                <w:sz w:val="20"/>
              </w:rPr>
              <w:t>públicos que alteren el orden o el bienestar común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230"/>
              <w:jc w:val="right"/>
              <w:rPr>
                <w:sz w:val="20"/>
              </w:rPr>
            </w:pPr>
            <w:r>
              <w:rPr>
                <w:sz w:val="20"/>
              </w:rPr>
              <w:t>10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387"/>
              <w:jc w:val="right"/>
              <w:rPr>
                <w:sz w:val="20"/>
              </w:rPr>
            </w:pPr>
            <w:r>
              <w:rPr>
                <w:sz w:val="20"/>
              </w:rPr>
              <w:t>50</w:t>
            </w:r>
          </w:p>
        </w:tc>
      </w:tr>
      <w:tr w:rsidR="00C25680">
        <w:trPr>
          <w:trHeight w:val="457"/>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7.</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Permitir o tolerar el ingreso, asistencia o permanencia de menores de edad en sitios o lugares no</w:t>
            </w:r>
          </w:p>
          <w:p w:rsidR="00C25680" w:rsidRDefault="00F04C40">
            <w:pPr>
              <w:pStyle w:val="TableParagraph"/>
              <w:spacing w:line="221" w:lineRule="exact"/>
              <w:ind w:left="107"/>
              <w:rPr>
                <w:sz w:val="20"/>
              </w:rPr>
            </w:pPr>
            <w:r>
              <w:rPr>
                <w:sz w:val="20"/>
              </w:rPr>
              <w:t>autorizados para ellos.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230"/>
              <w:jc w:val="right"/>
              <w:rPr>
                <w:sz w:val="20"/>
              </w:rPr>
            </w:pPr>
            <w:r>
              <w:rPr>
                <w:sz w:val="20"/>
              </w:rPr>
              <w:t>20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336"/>
              <w:jc w:val="right"/>
              <w:rPr>
                <w:sz w:val="20"/>
              </w:rPr>
            </w:pPr>
            <w:r>
              <w:rPr>
                <w:sz w:val="20"/>
              </w:rPr>
              <w:t>110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8.</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Vender Bebidas alcohólicas, cigarros, tabaco y sus derivados a menores de edad.</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30"/>
              <w:jc w:val="right"/>
              <w:rPr>
                <w:sz w:val="20"/>
              </w:rPr>
            </w:pPr>
            <w:r>
              <w:rPr>
                <w:sz w:val="20"/>
              </w:rPr>
              <w:t>50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36"/>
              <w:jc w:val="right"/>
              <w:rPr>
                <w:sz w:val="20"/>
              </w:rPr>
            </w:pPr>
            <w:r>
              <w:rPr>
                <w:sz w:val="20"/>
              </w:rPr>
              <w:t>120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9.</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Publicitar la venta o exhibición de pornografía</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30"/>
              <w:jc w:val="right"/>
              <w:rPr>
                <w:sz w:val="20"/>
              </w:rPr>
            </w:pPr>
            <w:r>
              <w:rPr>
                <w:sz w:val="20"/>
              </w:rPr>
              <w:t>10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50</w:t>
            </w:r>
          </w:p>
        </w:tc>
      </w:tr>
      <w:tr w:rsidR="00C25680">
        <w:trPr>
          <w:trHeight w:val="460"/>
        </w:trPr>
        <w:tc>
          <w:tcPr>
            <w:tcW w:w="10757" w:type="dxa"/>
            <w:gridSpan w:val="4"/>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8" w:lineRule="exact"/>
              <w:ind w:left="107"/>
              <w:rPr>
                <w:sz w:val="20"/>
              </w:rPr>
            </w:pPr>
            <w:r>
              <w:rPr>
                <w:b/>
                <w:sz w:val="20"/>
              </w:rPr>
              <w:t xml:space="preserve">IV.- </w:t>
            </w:r>
            <w:r>
              <w:rPr>
                <w:sz w:val="20"/>
              </w:rPr>
              <w:t>Por las faltas o infracciones contra la propiedad pública se aplicarán sanciones que van de 10 hasta 30 Unidades de Medida y</w:t>
            </w:r>
          </w:p>
          <w:p w:rsidR="00C25680" w:rsidRDefault="00F04C40">
            <w:pPr>
              <w:pStyle w:val="TableParagraph"/>
              <w:spacing w:line="222" w:lineRule="exact"/>
              <w:ind w:left="107"/>
              <w:rPr>
                <w:sz w:val="20"/>
              </w:rPr>
            </w:pPr>
            <w:r>
              <w:rPr>
                <w:sz w:val="20"/>
              </w:rPr>
              <w:t>Actualización:</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b/>
                <w:sz w:val="20"/>
              </w:rPr>
            </w:pPr>
            <w:r>
              <w:rPr>
                <w:b/>
                <w:sz w:val="20"/>
              </w:rPr>
              <w:t>INFRACCION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56"/>
              <w:jc w:val="right"/>
              <w:rPr>
                <w:b/>
                <w:sz w:val="20"/>
              </w:rPr>
            </w:pPr>
            <w:r>
              <w:rPr>
                <w:b/>
                <w:sz w:val="20"/>
              </w:rPr>
              <w:t>MÍN</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5"/>
              <w:rPr>
                <w:b/>
                <w:sz w:val="20"/>
              </w:rPr>
            </w:pPr>
            <w:r>
              <w:rPr>
                <w:b/>
                <w:sz w:val="20"/>
              </w:rPr>
              <w:t>MÁX</w:t>
            </w:r>
          </w:p>
        </w:tc>
      </w:tr>
      <w:tr w:rsidR="00C25680">
        <w:trPr>
          <w:trHeight w:val="46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1.</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Dañar, ensuciar o pintar estatuas, monumentos, postes, arbotantes, fachadas de edificios públicos, así</w:t>
            </w:r>
          </w:p>
          <w:p w:rsidR="00C25680" w:rsidRDefault="00F04C40">
            <w:pPr>
              <w:pStyle w:val="TableParagraph"/>
              <w:spacing w:line="223" w:lineRule="exact"/>
              <w:ind w:left="107"/>
              <w:rPr>
                <w:sz w:val="20"/>
              </w:rPr>
            </w:pPr>
            <w:r>
              <w:rPr>
                <w:sz w:val="20"/>
              </w:rPr>
              <w:t>como causar deterioro a plazas, parques y jardines u otros bienes del dominio público.</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230"/>
              <w:jc w:val="right"/>
              <w:rPr>
                <w:sz w:val="20"/>
              </w:rPr>
            </w:pPr>
            <w:r>
              <w:rPr>
                <w:sz w:val="20"/>
              </w:rPr>
              <w:t>30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387"/>
              <w:jc w:val="right"/>
              <w:rPr>
                <w:sz w:val="20"/>
              </w:rPr>
            </w:pPr>
            <w:r>
              <w:rPr>
                <w:sz w:val="20"/>
              </w:rPr>
              <w:t>60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2.</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Dañar, destruir o remover señales de tránsito o cualquier otro señalamiento oficial.</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30"/>
              <w:jc w:val="right"/>
              <w:rPr>
                <w:sz w:val="20"/>
              </w:rPr>
            </w:pPr>
            <w:r>
              <w:rPr>
                <w:sz w:val="20"/>
              </w:rPr>
              <w:t>10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20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3.</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Maltratar o hacer uso indebido de buzones y otros señalamientos oficiales.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30"/>
              <w:jc w:val="right"/>
              <w:rPr>
                <w:sz w:val="20"/>
              </w:rPr>
            </w:pPr>
            <w:r>
              <w:rPr>
                <w:sz w:val="20"/>
              </w:rPr>
              <w:t>10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20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4.</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Destruir o maltratar luminarias del alumbrado público.</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30"/>
              <w:jc w:val="right"/>
              <w:rPr>
                <w:sz w:val="20"/>
              </w:rPr>
            </w:pPr>
            <w:r>
              <w:rPr>
                <w:sz w:val="20"/>
              </w:rPr>
              <w:t>15</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30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5.</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Dañar o utilizar Hidratantes sin justificación alguna</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30"/>
              <w:jc w:val="right"/>
              <w:rPr>
                <w:sz w:val="20"/>
              </w:rPr>
            </w:pPr>
            <w:r>
              <w:rPr>
                <w:sz w:val="20"/>
              </w:rPr>
              <w:t>15</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30</w:t>
            </w:r>
          </w:p>
        </w:tc>
      </w:tr>
      <w:tr w:rsidR="00C25680">
        <w:trPr>
          <w:trHeight w:val="918"/>
        </w:trPr>
        <w:tc>
          <w:tcPr>
            <w:tcW w:w="10757" w:type="dxa"/>
            <w:gridSpan w:val="4"/>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0" w:line="240" w:lineRule="auto"/>
              <w:rPr>
                <w:sz w:val="18"/>
              </w:rPr>
            </w:pPr>
          </w:p>
          <w:p w:rsidR="00C25680" w:rsidRDefault="00F04C40">
            <w:pPr>
              <w:pStyle w:val="TableParagraph"/>
              <w:spacing w:line="240" w:lineRule="auto"/>
              <w:ind w:left="107"/>
              <w:rPr>
                <w:sz w:val="20"/>
              </w:rPr>
            </w:pPr>
            <w:r>
              <w:rPr>
                <w:b/>
                <w:sz w:val="20"/>
              </w:rPr>
              <w:t xml:space="preserve">V.- </w:t>
            </w:r>
            <w:r>
              <w:rPr>
                <w:sz w:val="20"/>
              </w:rPr>
              <w:t>Por las faltas o infracciones que atenten contra la salubridad y el ornato público se aplicaran sanciones que van de 2 hasta 200 Unidades de Medida y Actualización:</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b/>
                <w:sz w:val="20"/>
              </w:rPr>
            </w:pPr>
            <w:r>
              <w:rPr>
                <w:b/>
                <w:sz w:val="20"/>
              </w:rPr>
              <w:t>INFRACCION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56"/>
              <w:jc w:val="right"/>
              <w:rPr>
                <w:b/>
                <w:sz w:val="20"/>
              </w:rPr>
            </w:pPr>
            <w:r>
              <w:rPr>
                <w:b/>
                <w:sz w:val="20"/>
              </w:rPr>
              <w:t>MÍN</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5"/>
              <w:rPr>
                <w:b/>
                <w:sz w:val="20"/>
              </w:rPr>
            </w:pPr>
            <w:r>
              <w:rPr>
                <w:b/>
                <w:sz w:val="20"/>
              </w:rPr>
              <w:t>MÁX</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1.</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Remover o cortar sin autorización, césped, flores, árboles y otros objetos de ornato en sitios públicos.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3</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20"/>
              </w:rPr>
            </w:pPr>
            <w:r>
              <w:rPr>
                <w:w w:val="99"/>
                <w:sz w:val="20"/>
              </w:rPr>
              <w:t>8</w:t>
            </w:r>
          </w:p>
        </w:tc>
      </w:tr>
      <w:tr w:rsidR="00C25680">
        <w:trPr>
          <w:trHeight w:val="46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2.</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8" w:lineRule="exact"/>
              <w:ind w:left="107"/>
              <w:rPr>
                <w:sz w:val="20"/>
              </w:rPr>
            </w:pPr>
            <w:r>
              <w:rPr>
                <w:sz w:val="20"/>
              </w:rPr>
              <w:t>Arrojar a la vía pública anímales muertos, escombros, sustancias fétidas o peligrosas o verter aguas</w:t>
            </w:r>
          </w:p>
          <w:p w:rsidR="00C25680" w:rsidRDefault="00F04C40">
            <w:pPr>
              <w:pStyle w:val="TableParagraph"/>
              <w:spacing w:line="222" w:lineRule="exact"/>
              <w:ind w:left="107"/>
              <w:rPr>
                <w:sz w:val="20"/>
              </w:rPr>
            </w:pPr>
            <w:r>
              <w:rPr>
                <w:sz w:val="20"/>
              </w:rPr>
              <w:t>sucias, nocivas o contaminadas.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6"/>
              <w:jc w:val="center"/>
              <w:rPr>
                <w:sz w:val="20"/>
              </w:rPr>
            </w:pPr>
            <w:r>
              <w:rPr>
                <w:w w:val="99"/>
                <w:sz w:val="20"/>
              </w:rPr>
              <w:t>5</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right="387"/>
              <w:jc w:val="right"/>
              <w:rPr>
                <w:sz w:val="20"/>
              </w:rPr>
            </w:pPr>
            <w:r>
              <w:rPr>
                <w:sz w:val="20"/>
              </w:rPr>
              <w:t>15</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3.</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Realizar necesidades fisiológicas en los lugares no autorizados.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20"/>
              </w:rPr>
            </w:pPr>
            <w:r>
              <w:rPr>
                <w:w w:val="99"/>
                <w:sz w:val="20"/>
              </w:rPr>
              <w:t>8</w:t>
            </w:r>
          </w:p>
        </w:tc>
      </w:tr>
      <w:tr w:rsidR="00C25680">
        <w:trPr>
          <w:trHeight w:val="46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4.</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Desviar, retener, ensuciar o contaminar las corrientes de agua de los manantiales, fuentes, acueductos,</w:t>
            </w:r>
          </w:p>
          <w:p w:rsidR="00C25680" w:rsidRDefault="00F04C40">
            <w:pPr>
              <w:pStyle w:val="TableParagraph"/>
              <w:spacing w:line="223" w:lineRule="exact"/>
              <w:ind w:left="107"/>
              <w:rPr>
                <w:sz w:val="20"/>
              </w:rPr>
            </w:pPr>
            <w:r>
              <w:rPr>
                <w:sz w:val="20"/>
              </w:rPr>
              <w:t>tuberías, cauces de arroyo, ríos.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230"/>
              <w:jc w:val="right"/>
              <w:rPr>
                <w:sz w:val="20"/>
              </w:rPr>
            </w:pPr>
            <w:r>
              <w:rPr>
                <w:sz w:val="20"/>
              </w:rPr>
              <w:t>20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336"/>
              <w:jc w:val="right"/>
              <w:rPr>
                <w:sz w:val="20"/>
              </w:rPr>
            </w:pPr>
            <w:r>
              <w:rPr>
                <w:sz w:val="20"/>
              </w:rPr>
              <w:t>200</w:t>
            </w:r>
          </w:p>
        </w:tc>
      </w:tr>
      <w:tr w:rsidR="00C25680">
        <w:trPr>
          <w:trHeight w:val="46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5.</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Incumplir con el depósito y retiro de basura en los términos de los ordenamientos aplicables a la</w:t>
            </w:r>
          </w:p>
          <w:p w:rsidR="00C25680" w:rsidRDefault="00F04C40">
            <w:pPr>
              <w:pStyle w:val="TableParagraph"/>
              <w:spacing w:line="223" w:lineRule="exact"/>
              <w:ind w:left="107"/>
              <w:rPr>
                <w:sz w:val="20"/>
              </w:rPr>
            </w:pPr>
            <w:r>
              <w:rPr>
                <w:sz w:val="20"/>
              </w:rPr>
              <w:t>materia.</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230"/>
              <w:jc w:val="right"/>
              <w:rPr>
                <w:sz w:val="20"/>
              </w:rPr>
            </w:pPr>
            <w:r>
              <w:rPr>
                <w:sz w:val="20"/>
              </w:rPr>
              <w:t>10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387"/>
              <w:jc w:val="right"/>
              <w:rPr>
                <w:sz w:val="20"/>
              </w:rPr>
            </w:pPr>
            <w:r>
              <w:rPr>
                <w:sz w:val="20"/>
              </w:rPr>
              <w:t>30</w:t>
            </w:r>
          </w:p>
        </w:tc>
      </w:tr>
      <w:tr w:rsidR="00C25680">
        <w:trPr>
          <w:trHeight w:val="461"/>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6.</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Expender al público comestible, bebidas o medicinas en estado de descomposición y productos no</w:t>
            </w:r>
          </w:p>
          <w:p w:rsidR="00C25680" w:rsidRDefault="00F04C40">
            <w:pPr>
              <w:pStyle w:val="TableParagraph"/>
              <w:spacing w:before="1" w:line="223" w:lineRule="exact"/>
              <w:ind w:left="107"/>
              <w:rPr>
                <w:sz w:val="20"/>
              </w:rPr>
            </w:pPr>
            <w:r>
              <w:rPr>
                <w:sz w:val="20"/>
              </w:rPr>
              <w:t>aptos para consumo humano.</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230"/>
              <w:jc w:val="right"/>
              <w:rPr>
                <w:sz w:val="20"/>
              </w:rPr>
            </w:pPr>
            <w:r>
              <w:rPr>
                <w:sz w:val="20"/>
              </w:rPr>
              <w:t>20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336"/>
              <w:jc w:val="right"/>
              <w:rPr>
                <w:sz w:val="20"/>
              </w:rPr>
            </w:pPr>
            <w:r>
              <w:rPr>
                <w:sz w:val="20"/>
              </w:rPr>
              <w:t>200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7.</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Fumar en los lugares en que expresamente se establezca esta prohibición.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5</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10</w:t>
            </w:r>
          </w:p>
        </w:tc>
      </w:tr>
      <w:tr w:rsidR="00C25680">
        <w:trPr>
          <w:trHeight w:val="918"/>
        </w:trPr>
        <w:tc>
          <w:tcPr>
            <w:tcW w:w="10757" w:type="dxa"/>
            <w:gridSpan w:val="4"/>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0" w:line="240" w:lineRule="auto"/>
              <w:rPr>
                <w:sz w:val="18"/>
              </w:rPr>
            </w:pPr>
          </w:p>
          <w:p w:rsidR="00C25680" w:rsidRDefault="00F04C40">
            <w:pPr>
              <w:pStyle w:val="TableParagraph"/>
              <w:spacing w:line="240" w:lineRule="auto"/>
              <w:ind w:left="107" w:right="132"/>
              <w:rPr>
                <w:sz w:val="20"/>
              </w:rPr>
            </w:pPr>
            <w:r>
              <w:rPr>
                <w:b/>
                <w:sz w:val="20"/>
              </w:rPr>
              <w:t xml:space="preserve">VI.- </w:t>
            </w:r>
            <w:r>
              <w:rPr>
                <w:sz w:val="20"/>
              </w:rPr>
              <w:t>Por faltas contra la seguridad, tranquilidad y propiedad de las personas se aplicarán sanciones que van de 2 hasta 50 Unidades de Medida y Actualización:</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b/>
                <w:sz w:val="20"/>
              </w:rPr>
            </w:pPr>
            <w:r>
              <w:rPr>
                <w:b/>
                <w:sz w:val="20"/>
              </w:rPr>
              <w:t>INFRACCION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56"/>
              <w:jc w:val="right"/>
              <w:rPr>
                <w:b/>
                <w:sz w:val="20"/>
              </w:rPr>
            </w:pPr>
            <w:r>
              <w:rPr>
                <w:b/>
                <w:sz w:val="20"/>
              </w:rPr>
              <w:t>MÍN</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5"/>
              <w:rPr>
                <w:b/>
                <w:sz w:val="20"/>
              </w:rPr>
            </w:pPr>
            <w:r>
              <w:rPr>
                <w:b/>
                <w:sz w:val="20"/>
              </w:rPr>
              <w:t>MÁX</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1.</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Iniciar a un perro o a cualquier otro animal para que ataque.</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10</w:t>
            </w:r>
          </w:p>
        </w:tc>
      </w:tr>
      <w:tr w:rsidR="00C25680">
        <w:trPr>
          <w:trHeight w:val="46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2.</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Acudir a lugares públicos con animales sin las medidas de seguridad adecuadas, en cuyo caso se</w:t>
            </w:r>
          </w:p>
          <w:p w:rsidR="00C25680" w:rsidRDefault="00F04C40">
            <w:pPr>
              <w:pStyle w:val="TableParagraph"/>
              <w:spacing w:line="223" w:lineRule="exact"/>
              <w:ind w:left="107"/>
              <w:rPr>
                <w:sz w:val="20"/>
              </w:rPr>
            </w:pPr>
            <w:r>
              <w:rPr>
                <w:sz w:val="20"/>
              </w:rPr>
              <w:t>aplicaran las sanciones contenidas en los ordenamientos aplicables.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387"/>
              <w:jc w:val="right"/>
              <w:rPr>
                <w:sz w:val="20"/>
              </w:rPr>
            </w:pPr>
            <w:r>
              <w:rPr>
                <w:sz w:val="20"/>
              </w:rPr>
              <w:t>10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3.</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Causar molestias, por cualquier medio que impida el legítimo uso y disfrute de un bien.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10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4.</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Molestar u ofender a una persona con llamadas telefónicas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20"/>
              </w:rPr>
            </w:pPr>
            <w:r>
              <w:rPr>
                <w:w w:val="99"/>
                <w:sz w:val="20"/>
              </w:rPr>
              <w:t>8</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5.</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Dirigirse a una persona con frases o ademanes incorrectos, asediarle o impedir su libertad de acción,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10</w:t>
            </w:r>
          </w:p>
        </w:tc>
      </w:tr>
    </w:tbl>
    <w:p w:rsidR="00C25680" w:rsidRDefault="00C25680">
      <w:pPr>
        <w:jc w:val="right"/>
        <w:rPr>
          <w:sz w:val="20"/>
        </w:rPr>
        <w:sectPr w:rsidR="00C25680">
          <w:pgSz w:w="12250" w:h="15850"/>
          <w:pgMar w:top="960" w:right="380" w:bottom="0" w:left="860" w:header="710" w:footer="0" w:gutter="0"/>
          <w:cols w:space="720"/>
        </w:sectPr>
      </w:pPr>
    </w:p>
    <w:tbl>
      <w:tblPr>
        <w:tblStyle w:val="TableNormal"/>
        <w:tblW w:w="0" w:type="auto"/>
        <w:tblInd w:w="114"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550"/>
        <w:gridCol w:w="8519"/>
        <w:gridCol w:w="689"/>
        <w:gridCol w:w="999"/>
      </w:tblGrid>
      <w:tr w:rsidR="00C25680">
        <w:trPr>
          <w:trHeight w:val="232"/>
        </w:trPr>
        <w:tc>
          <w:tcPr>
            <w:tcW w:w="550"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8519" w:type="dxa"/>
            <w:tcBorders>
              <w:left w:val="single" w:sz="4" w:space="0" w:color="000000"/>
              <w:bottom w:val="single" w:sz="4" w:space="0" w:color="000000"/>
              <w:right w:val="single" w:sz="4" w:space="0" w:color="000000"/>
            </w:tcBorders>
          </w:tcPr>
          <w:p w:rsidR="00C25680" w:rsidRDefault="00F04C40">
            <w:pPr>
              <w:pStyle w:val="TableParagraph"/>
              <w:spacing w:line="213" w:lineRule="exact"/>
              <w:ind w:left="107"/>
              <w:rPr>
                <w:sz w:val="20"/>
              </w:rPr>
            </w:pPr>
            <w:r>
              <w:rPr>
                <w:sz w:val="20"/>
              </w:rPr>
              <w:t>sin legítima causa de cualquier forma.</w:t>
            </w:r>
          </w:p>
        </w:tc>
        <w:tc>
          <w:tcPr>
            <w:tcW w:w="689"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999"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6.</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Dañar o ensuciar los bienes muebles e inmuebles de propiedad particular.</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30"/>
              <w:jc w:val="right"/>
              <w:rPr>
                <w:sz w:val="20"/>
              </w:rPr>
            </w:pPr>
            <w:r>
              <w:rPr>
                <w:sz w:val="20"/>
              </w:rPr>
              <w:t>10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50</w:t>
            </w:r>
          </w:p>
        </w:tc>
      </w:tr>
      <w:tr w:rsidR="00C25680">
        <w:trPr>
          <w:trHeight w:val="691"/>
        </w:trPr>
        <w:tc>
          <w:tcPr>
            <w:tcW w:w="10757" w:type="dxa"/>
            <w:gridSpan w:val="4"/>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2" w:line="240" w:lineRule="auto"/>
              <w:rPr>
                <w:sz w:val="19"/>
              </w:rPr>
            </w:pPr>
          </w:p>
          <w:p w:rsidR="00C25680" w:rsidRDefault="00F04C40">
            <w:pPr>
              <w:pStyle w:val="TableParagraph"/>
              <w:spacing w:line="240" w:lineRule="auto"/>
              <w:ind w:left="107"/>
              <w:rPr>
                <w:sz w:val="20"/>
              </w:rPr>
            </w:pPr>
            <w:r>
              <w:rPr>
                <w:b/>
                <w:sz w:val="20"/>
              </w:rPr>
              <w:t xml:space="preserve">VII.- </w:t>
            </w:r>
            <w:r>
              <w:rPr>
                <w:sz w:val="20"/>
              </w:rPr>
              <w:t>Por faltas contra la autoridad, se aplicarán sanciones que van de 2 hasta 30 Unidades de Medida y Actualización:</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b/>
                <w:sz w:val="20"/>
              </w:rPr>
            </w:pPr>
            <w:r>
              <w:rPr>
                <w:b/>
                <w:sz w:val="20"/>
              </w:rPr>
              <w:t>INFRACCION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56"/>
              <w:jc w:val="right"/>
              <w:rPr>
                <w:b/>
                <w:sz w:val="20"/>
              </w:rPr>
            </w:pPr>
            <w:r>
              <w:rPr>
                <w:b/>
                <w:sz w:val="20"/>
              </w:rPr>
              <w:t>MÍN</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402"/>
              <w:jc w:val="right"/>
              <w:rPr>
                <w:b/>
                <w:sz w:val="20"/>
              </w:rPr>
            </w:pPr>
            <w:r>
              <w:rPr>
                <w:b/>
                <w:sz w:val="20"/>
              </w:rPr>
              <w:t>MÁX</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1.</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Resistirse al arresto.</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10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2.</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Insultar a la autoridad.</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10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3.</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Abandonar un lugar después de cometer una infracción.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10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4.</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Obstruir la detención de una persona.</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3</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10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5.</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Interferir de cualquier forma en las labores policiales.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30"/>
              <w:jc w:val="right"/>
              <w:rPr>
                <w:sz w:val="20"/>
              </w:rPr>
            </w:pPr>
            <w:r>
              <w:rPr>
                <w:sz w:val="20"/>
              </w:rPr>
              <w:t>10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30</w:t>
            </w:r>
          </w:p>
        </w:tc>
      </w:tr>
      <w:tr w:rsidR="00C25680">
        <w:trPr>
          <w:trHeight w:val="690"/>
        </w:trPr>
        <w:tc>
          <w:tcPr>
            <w:tcW w:w="10757" w:type="dxa"/>
            <w:gridSpan w:val="4"/>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40" w:lineRule="auto"/>
              <w:ind w:left="107"/>
              <w:rPr>
                <w:sz w:val="20"/>
              </w:rPr>
            </w:pPr>
            <w:r>
              <w:rPr>
                <w:b/>
                <w:sz w:val="20"/>
              </w:rPr>
              <w:t xml:space="preserve">VIII.- </w:t>
            </w:r>
            <w:r>
              <w:rPr>
                <w:sz w:val="20"/>
              </w:rPr>
              <w:t>Por las faltas o infracciones de tránsito se aplicarán sanciones que van de 2 hasta 20 Unidades de Medida y Actualización:</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b/>
                <w:sz w:val="20"/>
              </w:rPr>
            </w:pPr>
            <w:r>
              <w:rPr>
                <w:b/>
                <w:sz w:val="20"/>
              </w:rPr>
              <w:t>INFRACCION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56"/>
              <w:jc w:val="right"/>
              <w:rPr>
                <w:b/>
                <w:sz w:val="20"/>
              </w:rPr>
            </w:pPr>
            <w:r>
              <w:rPr>
                <w:b/>
                <w:sz w:val="20"/>
              </w:rPr>
              <w:t>MÍN</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402"/>
              <w:jc w:val="right"/>
              <w:rPr>
                <w:b/>
                <w:sz w:val="20"/>
              </w:rPr>
            </w:pPr>
            <w:r>
              <w:rPr>
                <w:b/>
                <w:sz w:val="20"/>
              </w:rPr>
              <w:t>MÁX</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1.</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Abandono de vehículo en accidente de tránsito.</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4</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441"/>
              <w:jc w:val="right"/>
              <w:rPr>
                <w:sz w:val="20"/>
              </w:rPr>
            </w:pPr>
            <w:r>
              <w:rPr>
                <w:w w:val="99"/>
                <w:sz w:val="20"/>
              </w:rPr>
              <w:t>6</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2.</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Abandono de victimas en accidente de tránsito.</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3</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441"/>
              <w:jc w:val="right"/>
              <w:rPr>
                <w:sz w:val="20"/>
              </w:rPr>
            </w:pPr>
            <w:r>
              <w:rPr>
                <w:w w:val="99"/>
                <w:sz w:val="20"/>
              </w:rPr>
              <w:t>5</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3.</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Atropellar a peatón.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230"/>
              <w:jc w:val="right"/>
              <w:rPr>
                <w:sz w:val="20"/>
              </w:rPr>
            </w:pPr>
            <w:r>
              <w:rPr>
                <w:sz w:val="20"/>
              </w:rPr>
              <w:t>15</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20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107"/>
              <w:rPr>
                <w:sz w:val="20"/>
              </w:rPr>
            </w:pPr>
            <w:r>
              <w:rPr>
                <w:sz w:val="20"/>
              </w:rPr>
              <w:t>4.</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left="107"/>
              <w:rPr>
                <w:sz w:val="20"/>
              </w:rPr>
            </w:pPr>
            <w:r>
              <w:rPr>
                <w:sz w:val="20"/>
              </w:rPr>
              <w:t>Dañar vías públicas o señalamientos de tránsito.</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right="230"/>
              <w:jc w:val="right"/>
              <w:rPr>
                <w:sz w:val="20"/>
              </w:rPr>
            </w:pPr>
            <w:r>
              <w:rPr>
                <w:sz w:val="20"/>
              </w:rPr>
              <w:t>10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1" w:lineRule="exact"/>
              <w:ind w:right="387"/>
              <w:jc w:val="right"/>
              <w:rPr>
                <w:sz w:val="20"/>
              </w:rPr>
            </w:pPr>
            <w:r>
              <w:rPr>
                <w:sz w:val="20"/>
              </w:rPr>
              <w:t>15</w:t>
            </w:r>
          </w:p>
        </w:tc>
      </w:tr>
      <w:tr w:rsidR="00C25680">
        <w:trPr>
          <w:trHeight w:val="229"/>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5.</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Provocar accidente.</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8</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10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6.</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Transitar en aceras o áreas peatonales.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5</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10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7.</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Circular con más de 2 pasajeros en motocicletas.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5</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10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8.</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Conducir sin licencia y/o tarjeta de circulación.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3</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441"/>
              <w:jc w:val="right"/>
              <w:rPr>
                <w:sz w:val="20"/>
              </w:rPr>
            </w:pPr>
            <w:r>
              <w:rPr>
                <w:w w:val="99"/>
                <w:sz w:val="20"/>
              </w:rPr>
              <w:t>5</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9.</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Abandono de vehículo por más de 36 horas en lugares públicos.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441"/>
              <w:jc w:val="right"/>
              <w:rPr>
                <w:sz w:val="20"/>
              </w:rPr>
            </w:pPr>
            <w:r>
              <w:rPr>
                <w:w w:val="99"/>
                <w:sz w:val="20"/>
              </w:rPr>
              <w:t>4</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10.</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Circular a más de 30 Km. en zonas escolares, hospitales y parques.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441"/>
              <w:jc w:val="right"/>
              <w:rPr>
                <w:sz w:val="20"/>
              </w:rPr>
            </w:pPr>
            <w:r>
              <w:rPr>
                <w:w w:val="99"/>
                <w:sz w:val="20"/>
              </w:rPr>
              <w:t>4</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11.</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Circular a mayor velocidad de la permitida en la zona.</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7</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441"/>
              <w:jc w:val="right"/>
              <w:rPr>
                <w:sz w:val="20"/>
              </w:rPr>
            </w:pPr>
            <w:r>
              <w:rPr>
                <w:w w:val="99"/>
                <w:sz w:val="20"/>
              </w:rPr>
              <w:t>9</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12.</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Circular con más personas del número autorizado en la tarjeta de circulación.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3</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441"/>
              <w:jc w:val="right"/>
              <w:rPr>
                <w:sz w:val="20"/>
              </w:rPr>
            </w:pPr>
            <w:r>
              <w:rPr>
                <w:w w:val="99"/>
                <w:sz w:val="20"/>
              </w:rPr>
              <w:t>5</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13.</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Circular sin luz en la noche o sin visibilidad.</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7</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387"/>
              <w:jc w:val="right"/>
              <w:rPr>
                <w:sz w:val="20"/>
              </w:rPr>
            </w:pPr>
            <w:r>
              <w:rPr>
                <w:sz w:val="20"/>
              </w:rPr>
              <w:t>10</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14.</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Circular sin placas o con una sola placa.</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441"/>
              <w:jc w:val="right"/>
              <w:rPr>
                <w:sz w:val="20"/>
              </w:rPr>
            </w:pPr>
            <w:r>
              <w:rPr>
                <w:w w:val="99"/>
                <w:sz w:val="20"/>
              </w:rPr>
              <w:t>3</w:t>
            </w:r>
          </w:p>
        </w:tc>
      </w:tr>
      <w:tr w:rsidR="00C25680">
        <w:trPr>
          <w:trHeight w:val="227"/>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left="107"/>
              <w:rPr>
                <w:sz w:val="20"/>
              </w:rPr>
            </w:pPr>
            <w:r>
              <w:rPr>
                <w:sz w:val="20"/>
              </w:rPr>
              <w:t>15</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left="107"/>
              <w:rPr>
                <w:sz w:val="20"/>
              </w:rPr>
            </w:pPr>
            <w:r>
              <w:rPr>
                <w:sz w:val="20"/>
              </w:rPr>
              <w:t>No atender indicaciones de los agentes de tránsito.</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left="6"/>
              <w:jc w:val="center"/>
              <w:rPr>
                <w:sz w:val="20"/>
              </w:rPr>
            </w:pPr>
            <w:r>
              <w:rPr>
                <w:w w:val="99"/>
                <w:sz w:val="20"/>
              </w:rPr>
              <w:t>2</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right="441"/>
              <w:jc w:val="right"/>
              <w:rPr>
                <w:sz w:val="20"/>
              </w:rPr>
            </w:pPr>
            <w:r>
              <w:rPr>
                <w:w w:val="99"/>
                <w:sz w:val="20"/>
              </w:rPr>
              <w:t>3</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16.</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No atender señal de alto.</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6</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441"/>
              <w:jc w:val="right"/>
              <w:rPr>
                <w:sz w:val="20"/>
              </w:rPr>
            </w:pPr>
            <w:r>
              <w:rPr>
                <w:w w:val="99"/>
                <w:sz w:val="20"/>
              </w:rPr>
              <w:t>8</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17.</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Dar vuelta en intersecciones sin precauciones.</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
              <w:jc w:val="center"/>
              <w:rPr>
                <w:sz w:val="20"/>
              </w:rPr>
            </w:pPr>
            <w:r>
              <w:rPr>
                <w:w w:val="99"/>
                <w:sz w:val="20"/>
              </w:rPr>
              <w:t>3</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441"/>
              <w:jc w:val="right"/>
              <w:rPr>
                <w:sz w:val="20"/>
              </w:rPr>
            </w:pPr>
            <w:r>
              <w:rPr>
                <w:w w:val="99"/>
                <w:sz w:val="20"/>
              </w:rPr>
              <w:t>5</w:t>
            </w:r>
          </w:p>
        </w:tc>
      </w:tr>
      <w:tr w:rsidR="00C25680">
        <w:trPr>
          <w:trHeight w:val="921"/>
        </w:trPr>
        <w:tc>
          <w:tcPr>
            <w:tcW w:w="10757" w:type="dxa"/>
            <w:gridSpan w:val="4"/>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2" w:line="240" w:lineRule="auto"/>
              <w:rPr>
                <w:sz w:val="19"/>
              </w:rPr>
            </w:pPr>
          </w:p>
          <w:p w:rsidR="00C25680" w:rsidRDefault="00F04C40">
            <w:pPr>
              <w:pStyle w:val="TableParagraph"/>
              <w:spacing w:line="240" w:lineRule="auto"/>
              <w:ind w:left="107" w:right="148"/>
              <w:rPr>
                <w:sz w:val="20"/>
              </w:rPr>
            </w:pPr>
            <w:r>
              <w:rPr>
                <w:b/>
                <w:sz w:val="20"/>
              </w:rPr>
              <w:t>IX.-</w:t>
            </w:r>
            <w:r>
              <w:rPr>
                <w:sz w:val="20"/>
              </w:rPr>
              <w:t>Por las faltas o Infracciones en materia de Protección Civil con fundamento en el Reglamento Municipal de Protección Civil de este Municipio aprobado por Autoridades Competentes, que van de 20 hasta 40 Unidades de Medida y</w:t>
            </w:r>
            <w:r>
              <w:rPr>
                <w:spacing w:val="-13"/>
                <w:sz w:val="20"/>
              </w:rPr>
              <w:t xml:space="preserve"> </w:t>
            </w:r>
            <w:r>
              <w:rPr>
                <w:sz w:val="20"/>
              </w:rPr>
              <w:t>Actualización:</w:t>
            </w:r>
          </w:p>
        </w:tc>
      </w:tr>
      <w:tr w:rsidR="00C25680">
        <w:trPr>
          <w:trHeight w:val="230"/>
        </w:trPr>
        <w:tc>
          <w:tcPr>
            <w:tcW w:w="550"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b/>
                <w:sz w:val="20"/>
              </w:rPr>
            </w:pPr>
            <w:r>
              <w:rPr>
                <w:b/>
                <w:sz w:val="20"/>
              </w:rPr>
              <w:t>INFRACCION</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56"/>
              <w:jc w:val="right"/>
              <w:rPr>
                <w:b/>
                <w:sz w:val="20"/>
              </w:rPr>
            </w:pPr>
            <w:r>
              <w:rPr>
                <w:b/>
                <w:sz w:val="20"/>
              </w:rPr>
              <w:t>MÍN</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402"/>
              <w:jc w:val="right"/>
              <w:rPr>
                <w:b/>
                <w:sz w:val="20"/>
              </w:rPr>
            </w:pPr>
            <w:r>
              <w:rPr>
                <w:b/>
                <w:sz w:val="20"/>
              </w:rPr>
              <w:t>MÁX</w:t>
            </w:r>
          </w:p>
        </w:tc>
      </w:tr>
      <w:tr w:rsidR="00C25680">
        <w:trPr>
          <w:trHeight w:val="491"/>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107"/>
              <w:rPr>
                <w:sz w:val="20"/>
              </w:rPr>
            </w:pPr>
            <w:r>
              <w:rPr>
                <w:sz w:val="20"/>
              </w:rPr>
              <w:t>1.</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107"/>
              <w:rPr>
                <w:sz w:val="20"/>
              </w:rPr>
            </w:pPr>
            <w:r>
              <w:rPr>
                <w:sz w:val="20"/>
              </w:rPr>
              <w:t>Negarse a presentar a la unidad municipal de protección civil los programas internos de prevención de</w:t>
            </w:r>
          </w:p>
          <w:p w:rsidR="00C25680" w:rsidRDefault="00F04C40">
            <w:pPr>
              <w:pStyle w:val="TableParagraph"/>
              <w:spacing w:before="15" w:line="240" w:lineRule="auto"/>
              <w:ind w:left="107"/>
              <w:rPr>
                <w:sz w:val="20"/>
              </w:rPr>
            </w:pPr>
            <w:r>
              <w:rPr>
                <w:sz w:val="20"/>
              </w:rPr>
              <w:t>accidentes.</w:t>
            </w:r>
          </w:p>
        </w:tc>
        <w:tc>
          <w:tcPr>
            <w:tcW w:w="6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40" w:lineRule="auto"/>
              <w:ind w:right="230"/>
              <w:jc w:val="right"/>
              <w:rPr>
                <w:sz w:val="20"/>
              </w:rPr>
            </w:pPr>
            <w:r>
              <w:rPr>
                <w:sz w:val="20"/>
              </w:rPr>
              <w:t>20</w:t>
            </w:r>
          </w:p>
        </w:tc>
        <w:tc>
          <w:tcPr>
            <w:tcW w:w="99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40" w:lineRule="auto"/>
              <w:ind w:right="387"/>
              <w:jc w:val="right"/>
              <w:rPr>
                <w:sz w:val="20"/>
              </w:rPr>
            </w:pPr>
            <w:r>
              <w:rPr>
                <w:sz w:val="20"/>
              </w:rPr>
              <w:t>25</w:t>
            </w:r>
          </w:p>
        </w:tc>
      </w:tr>
      <w:tr w:rsidR="00C25680">
        <w:trPr>
          <w:trHeight w:val="458"/>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107"/>
              <w:rPr>
                <w:sz w:val="20"/>
              </w:rPr>
            </w:pPr>
            <w:r>
              <w:rPr>
                <w:sz w:val="20"/>
              </w:rPr>
              <w:t>2.</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107"/>
              <w:rPr>
                <w:sz w:val="20"/>
              </w:rPr>
            </w:pPr>
            <w:r>
              <w:rPr>
                <w:sz w:val="20"/>
              </w:rPr>
              <w:t>Negarse a representar auto declaratorio incumplimiento de obligaciones en materia de protección civil.</w:t>
            </w:r>
          </w:p>
        </w:tc>
        <w:tc>
          <w:tcPr>
            <w:tcW w:w="6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18" w:lineRule="exact"/>
              <w:ind w:right="230"/>
              <w:jc w:val="right"/>
              <w:rPr>
                <w:sz w:val="20"/>
              </w:rPr>
            </w:pPr>
            <w:r>
              <w:rPr>
                <w:sz w:val="20"/>
              </w:rPr>
              <w:t>20</w:t>
            </w:r>
          </w:p>
        </w:tc>
        <w:tc>
          <w:tcPr>
            <w:tcW w:w="99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18" w:lineRule="exact"/>
              <w:ind w:right="387"/>
              <w:jc w:val="right"/>
              <w:rPr>
                <w:sz w:val="20"/>
              </w:rPr>
            </w:pPr>
            <w:r>
              <w:rPr>
                <w:sz w:val="20"/>
              </w:rPr>
              <w:t>25</w:t>
            </w:r>
          </w:p>
        </w:tc>
      </w:tr>
      <w:tr w:rsidR="00C25680">
        <w:trPr>
          <w:trHeight w:val="793"/>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107"/>
              <w:rPr>
                <w:sz w:val="20"/>
              </w:rPr>
            </w:pPr>
            <w:r>
              <w:rPr>
                <w:sz w:val="20"/>
              </w:rPr>
              <w:t>3.</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54" w:lineRule="auto"/>
              <w:ind w:left="107"/>
              <w:rPr>
                <w:sz w:val="20"/>
              </w:rPr>
            </w:pPr>
            <w:r>
              <w:rPr>
                <w:sz w:val="20"/>
              </w:rPr>
              <w:t>No cumplir con las medidas y acciones de protección civil que se implementen para la prevención y control de emergencias o desastres en los términos de este reglamento.</w:t>
            </w:r>
          </w:p>
        </w:tc>
        <w:tc>
          <w:tcPr>
            <w:tcW w:w="6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pPr>
          </w:p>
          <w:p w:rsidR="00C25680" w:rsidRDefault="00F04C40">
            <w:pPr>
              <w:pStyle w:val="TableParagraph"/>
              <w:spacing w:before="197" w:line="240" w:lineRule="auto"/>
              <w:ind w:right="230"/>
              <w:jc w:val="right"/>
              <w:rPr>
                <w:sz w:val="20"/>
              </w:rPr>
            </w:pPr>
            <w:r>
              <w:rPr>
                <w:sz w:val="20"/>
              </w:rPr>
              <w:t>20</w:t>
            </w:r>
          </w:p>
        </w:tc>
        <w:tc>
          <w:tcPr>
            <w:tcW w:w="99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pPr>
          </w:p>
          <w:p w:rsidR="00C25680" w:rsidRDefault="00F04C40">
            <w:pPr>
              <w:pStyle w:val="TableParagraph"/>
              <w:spacing w:before="197" w:line="240" w:lineRule="auto"/>
              <w:ind w:right="387"/>
              <w:jc w:val="right"/>
              <w:rPr>
                <w:sz w:val="20"/>
              </w:rPr>
            </w:pPr>
            <w:r>
              <w:rPr>
                <w:sz w:val="20"/>
              </w:rPr>
              <w:t>30</w:t>
            </w:r>
          </w:p>
        </w:tc>
      </w:tr>
      <w:tr w:rsidR="00C25680">
        <w:trPr>
          <w:trHeight w:val="491"/>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107"/>
              <w:rPr>
                <w:sz w:val="20"/>
              </w:rPr>
            </w:pPr>
            <w:r>
              <w:rPr>
                <w:sz w:val="20"/>
              </w:rPr>
              <w:t>4.</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107"/>
              <w:rPr>
                <w:sz w:val="20"/>
              </w:rPr>
            </w:pPr>
            <w:r>
              <w:rPr>
                <w:sz w:val="20"/>
              </w:rPr>
              <w:t>Impedir a los inspectores de protección civil a las instalaciones de operación publica, particular o</w:t>
            </w:r>
          </w:p>
          <w:p w:rsidR="00C25680" w:rsidRDefault="00F04C40">
            <w:pPr>
              <w:pStyle w:val="TableParagraph"/>
              <w:spacing w:before="15" w:line="240" w:lineRule="auto"/>
              <w:ind w:left="107"/>
              <w:rPr>
                <w:sz w:val="20"/>
              </w:rPr>
            </w:pPr>
            <w:r>
              <w:rPr>
                <w:sz w:val="20"/>
              </w:rPr>
              <w:t>privada.</w:t>
            </w:r>
          </w:p>
        </w:tc>
        <w:tc>
          <w:tcPr>
            <w:tcW w:w="6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40" w:lineRule="auto"/>
              <w:ind w:right="230"/>
              <w:jc w:val="right"/>
              <w:rPr>
                <w:sz w:val="20"/>
              </w:rPr>
            </w:pPr>
            <w:r>
              <w:rPr>
                <w:sz w:val="20"/>
              </w:rPr>
              <w:t>20</w:t>
            </w:r>
          </w:p>
        </w:tc>
        <w:tc>
          <w:tcPr>
            <w:tcW w:w="99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40" w:lineRule="auto"/>
              <w:ind w:right="387"/>
              <w:jc w:val="right"/>
              <w:rPr>
                <w:sz w:val="20"/>
              </w:rPr>
            </w:pPr>
            <w:r>
              <w:rPr>
                <w:sz w:val="20"/>
              </w:rPr>
              <w:t>40</w:t>
            </w:r>
          </w:p>
        </w:tc>
      </w:tr>
      <w:tr w:rsidR="00C25680">
        <w:trPr>
          <w:trHeight w:val="489"/>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107"/>
              <w:rPr>
                <w:sz w:val="20"/>
              </w:rPr>
            </w:pPr>
            <w:r>
              <w:rPr>
                <w:sz w:val="20"/>
              </w:rPr>
              <w:t>5.</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107"/>
              <w:rPr>
                <w:sz w:val="20"/>
              </w:rPr>
            </w:pPr>
            <w:r>
              <w:rPr>
                <w:sz w:val="20"/>
              </w:rPr>
              <w:t>En el caso de los grupos voluntarios llevar a cabo actividades relativas a la materia sin contar con los</w:t>
            </w:r>
          </w:p>
          <w:p w:rsidR="00C25680" w:rsidRDefault="00F04C40">
            <w:pPr>
              <w:pStyle w:val="TableParagraph"/>
              <w:spacing w:before="15" w:line="240" w:lineRule="auto"/>
              <w:ind w:left="107"/>
              <w:rPr>
                <w:sz w:val="20"/>
              </w:rPr>
            </w:pPr>
            <w:r>
              <w:rPr>
                <w:sz w:val="20"/>
              </w:rPr>
              <w:t>permisos y autorizaciones correspondientes.</w:t>
            </w:r>
          </w:p>
        </w:tc>
        <w:tc>
          <w:tcPr>
            <w:tcW w:w="6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40" w:lineRule="auto"/>
              <w:ind w:right="230"/>
              <w:jc w:val="right"/>
              <w:rPr>
                <w:sz w:val="20"/>
              </w:rPr>
            </w:pPr>
            <w:r>
              <w:rPr>
                <w:sz w:val="20"/>
              </w:rPr>
              <w:t>30</w:t>
            </w:r>
          </w:p>
        </w:tc>
        <w:tc>
          <w:tcPr>
            <w:tcW w:w="99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40" w:lineRule="auto"/>
              <w:ind w:right="387"/>
              <w:jc w:val="right"/>
              <w:rPr>
                <w:sz w:val="20"/>
              </w:rPr>
            </w:pPr>
            <w:r>
              <w:rPr>
                <w:sz w:val="20"/>
              </w:rPr>
              <w:t>40</w:t>
            </w:r>
          </w:p>
        </w:tc>
      </w:tr>
      <w:tr w:rsidR="00C25680">
        <w:trPr>
          <w:trHeight w:val="491"/>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107"/>
              <w:rPr>
                <w:sz w:val="20"/>
              </w:rPr>
            </w:pPr>
            <w:r>
              <w:rPr>
                <w:sz w:val="20"/>
              </w:rPr>
              <w:t>6.</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107"/>
              <w:rPr>
                <w:sz w:val="20"/>
              </w:rPr>
            </w:pPr>
            <w:r>
              <w:rPr>
                <w:sz w:val="20"/>
              </w:rPr>
              <w:t>En el caso de establecimientos no contar con los permisos y dictámenes de la unidad municipal de</w:t>
            </w:r>
          </w:p>
          <w:p w:rsidR="00C25680" w:rsidRDefault="00F04C40">
            <w:pPr>
              <w:pStyle w:val="TableParagraph"/>
              <w:spacing w:before="15" w:line="240" w:lineRule="auto"/>
              <w:ind w:left="107"/>
              <w:rPr>
                <w:sz w:val="20"/>
              </w:rPr>
            </w:pPr>
            <w:r>
              <w:rPr>
                <w:sz w:val="20"/>
              </w:rPr>
              <w:t>protección civil.</w:t>
            </w:r>
          </w:p>
        </w:tc>
        <w:tc>
          <w:tcPr>
            <w:tcW w:w="6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40" w:lineRule="auto"/>
              <w:ind w:right="230"/>
              <w:jc w:val="right"/>
              <w:rPr>
                <w:sz w:val="20"/>
              </w:rPr>
            </w:pPr>
            <w:r>
              <w:rPr>
                <w:sz w:val="20"/>
              </w:rPr>
              <w:t>35</w:t>
            </w:r>
          </w:p>
        </w:tc>
        <w:tc>
          <w:tcPr>
            <w:tcW w:w="99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40" w:lineRule="auto"/>
              <w:ind w:right="387"/>
              <w:jc w:val="right"/>
              <w:rPr>
                <w:sz w:val="20"/>
              </w:rPr>
            </w:pPr>
            <w:r>
              <w:rPr>
                <w:sz w:val="20"/>
              </w:rPr>
              <w:t>40</w:t>
            </w:r>
          </w:p>
        </w:tc>
      </w:tr>
      <w:tr w:rsidR="00C25680">
        <w:trPr>
          <w:trHeight w:val="489"/>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107"/>
              <w:rPr>
                <w:sz w:val="20"/>
              </w:rPr>
            </w:pPr>
            <w:r>
              <w:rPr>
                <w:sz w:val="20"/>
              </w:rPr>
              <w:t>7.</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107"/>
              <w:rPr>
                <w:sz w:val="20"/>
              </w:rPr>
            </w:pPr>
            <w:r>
              <w:rPr>
                <w:sz w:val="20"/>
              </w:rPr>
              <w:t>Abstenerse de proporcionar la información que sea requerida por la unidad municipal de protección</w:t>
            </w:r>
          </w:p>
          <w:p w:rsidR="00C25680" w:rsidRDefault="00F04C40">
            <w:pPr>
              <w:pStyle w:val="TableParagraph"/>
              <w:spacing w:before="15" w:line="240" w:lineRule="auto"/>
              <w:ind w:left="107"/>
              <w:rPr>
                <w:sz w:val="20"/>
              </w:rPr>
            </w:pPr>
            <w:r>
              <w:rPr>
                <w:sz w:val="20"/>
              </w:rPr>
              <w:t>civil.</w:t>
            </w:r>
          </w:p>
        </w:tc>
        <w:tc>
          <w:tcPr>
            <w:tcW w:w="6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right="230"/>
              <w:jc w:val="right"/>
              <w:rPr>
                <w:sz w:val="20"/>
              </w:rPr>
            </w:pPr>
            <w:r>
              <w:rPr>
                <w:sz w:val="20"/>
              </w:rPr>
              <w:t>20</w:t>
            </w:r>
          </w:p>
        </w:tc>
        <w:tc>
          <w:tcPr>
            <w:tcW w:w="99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right="387"/>
              <w:jc w:val="right"/>
              <w:rPr>
                <w:sz w:val="20"/>
              </w:rPr>
            </w:pPr>
            <w:r>
              <w:rPr>
                <w:sz w:val="20"/>
              </w:rPr>
              <w:t>25</w:t>
            </w:r>
          </w:p>
        </w:tc>
      </w:tr>
      <w:tr w:rsidR="00C25680">
        <w:trPr>
          <w:trHeight w:val="491"/>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107"/>
              <w:rPr>
                <w:sz w:val="20"/>
              </w:rPr>
            </w:pPr>
            <w:r>
              <w:rPr>
                <w:sz w:val="20"/>
              </w:rPr>
              <w:t>8.</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107"/>
              <w:rPr>
                <w:sz w:val="20"/>
              </w:rPr>
            </w:pPr>
            <w:r>
              <w:rPr>
                <w:sz w:val="20"/>
              </w:rPr>
              <w:t>Obstaculicen las acciones de prevención auxilio o recuperación a la población en caso de emergencia o</w:t>
            </w:r>
          </w:p>
          <w:p w:rsidR="00C25680" w:rsidRDefault="00F04C40">
            <w:pPr>
              <w:pStyle w:val="TableParagraph"/>
              <w:spacing w:before="17" w:line="240" w:lineRule="auto"/>
              <w:ind w:left="107"/>
              <w:rPr>
                <w:sz w:val="20"/>
              </w:rPr>
            </w:pPr>
            <w:r>
              <w:rPr>
                <w:sz w:val="20"/>
              </w:rPr>
              <w:t>desastre.</w:t>
            </w:r>
          </w:p>
        </w:tc>
        <w:tc>
          <w:tcPr>
            <w:tcW w:w="6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40" w:lineRule="auto"/>
              <w:ind w:right="230"/>
              <w:jc w:val="right"/>
              <w:rPr>
                <w:sz w:val="20"/>
              </w:rPr>
            </w:pPr>
            <w:r>
              <w:rPr>
                <w:sz w:val="20"/>
              </w:rPr>
              <w:t>35</w:t>
            </w:r>
          </w:p>
        </w:tc>
        <w:tc>
          <w:tcPr>
            <w:tcW w:w="99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40" w:lineRule="auto"/>
              <w:ind w:right="387"/>
              <w:jc w:val="right"/>
              <w:rPr>
                <w:sz w:val="20"/>
              </w:rPr>
            </w:pPr>
            <w:r>
              <w:rPr>
                <w:sz w:val="20"/>
              </w:rPr>
              <w:t>40</w:t>
            </w:r>
          </w:p>
        </w:tc>
      </w:tr>
      <w:tr w:rsidR="00C25680">
        <w:trPr>
          <w:trHeight w:val="491"/>
        </w:trPr>
        <w:tc>
          <w:tcPr>
            <w:tcW w:w="550"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0" w:lineRule="exact"/>
              <w:ind w:left="107"/>
              <w:rPr>
                <w:sz w:val="20"/>
              </w:rPr>
            </w:pPr>
            <w:r>
              <w:rPr>
                <w:sz w:val="20"/>
              </w:rPr>
              <w:t>9.</w:t>
            </w:r>
          </w:p>
        </w:tc>
        <w:tc>
          <w:tcPr>
            <w:tcW w:w="851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22" w:lineRule="exact"/>
              <w:ind w:left="107"/>
              <w:rPr>
                <w:sz w:val="20"/>
              </w:rPr>
            </w:pPr>
            <w:r>
              <w:rPr>
                <w:sz w:val="20"/>
              </w:rPr>
              <w:t>Realizar actividades que pongan en riesgo a la seguridad de las personas sus bienes o al medio</w:t>
            </w:r>
          </w:p>
          <w:p w:rsidR="00C25680" w:rsidRDefault="00F04C40">
            <w:pPr>
              <w:pStyle w:val="TableParagraph"/>
              <w:spacing w:before="15" w:line="240" w:lineRule="auto"/>
              <w:ind w:left="107"/>
              <w:rPr>
                <w:sz w:val="20"/>
              </w:rPr>
            </w:pPr>
            <w:r>
              <w:rPr>
                <w:sz w:val="20"/>
              </w:rPr>
              <w:t>ambiente.</w:t>
            </w:r>
          </w:p>
        </w:tc>
        <w:tc>
          <w:tcPr>
            <w:tcW w:w="6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40" w:lineRule="auto"/>
              <w:ind w:right="230"/>
              <w:jc w:val="right"/>
              <w:rPr>
                <w:sz w:val="20"/>
              </w:rPr>
            </w:pPr>
            <w:r>
              <w:rPr>
                <w:sz w:val="20"/>
              </w:rPr>
              <w:t>35</w:t>
            </w:r>
          </w:p>
        </w:tc>
        <w:tc>
          <w:tcPr>
            <w:tcW w:w="99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9"/>
              </w:rPr>
            </w:pPr>
          </w:p>
          <w:p w:rsidR="00C25680" w:rsidRDefault="00F04C40">
            <w:pPr>
              <w:pStyle w:val="TableParagraph"/>
              <w:spacing w:line="240" w:lineRule="auto"/>
              <w:ind w:right="387"/>
              <w:jc w:val="right"/>
              <w:rPr>
                <w:sz w:val="20"/>
              </w:rPr>
            </w:pPr>
            <w:r>
              <w:rPr>
                <w:sz w:val="20"/>
              </w:rPr>
              <w:t>40</w:t>
            </w:r>
          </w:p>
        </w:tc>
      </w:tr>
    </w:tbl>
    <w:p w:rsidR="00C25680" w:rsidRDefault="00C25680">
      <w:pPr>
        <w:pStyle w:val="Textoindependiente"/>
        <w:rPr>
          <w:sz w:val="11"/>
        </w:rPr>
      </w:pPr>
    </w:p>
    <w:p w:rsidR="00C25680" w:rsidRDefault="00F04C40">
      <w:pPr>
        <w:pStyle w:val="Textoindependiente"/>
        <w:spacing w:before="91"/>
        <w:ind w:left="217"/>
      </w:pPr>
      <w:r>
        <w:rPr>
          <w:b/>
        </w:rPr>
        <w:t xml:space="preserve">ARTÍCULO 32.- </w:t>
      </w:r>
      <w:r>
        <w:t>En la aplicación de las multas a que se refiere el presente capítulo, se tomará en consideración lo dispuesto en el artículo 21 de la Constitución Política de los Estados Unidos Mexicanos.</w:t>
      </w:r>
    </w:p>
    <w:p w:rsidR="00C25680" w:rsidRDefault="00C25680">
      <w:p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10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04" name="Line 9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E73C6E" id="Group 9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U+QWzoACAACY&#10;BQAADgAAAAAAAAAAAAAAAAAuAgAAZHJzL2Uyb0RvYy54bWxQSwECLQAUAAYACAAAACEA+sV08tsA&#10;AAAEAQAADwAAAAAAAAAAAAAAAADaBAAAZHJzL2Rvd25yZXYueG1sUEsFBgAAAAAEAAQA8wAAAOIF&#10;AAAAAA==&#10;">
                <v:line id="Line 9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w10:anchorlock/>
              </v:group>
            </w:pict>
          </mc:Fallback>
        </mc:AlternateContent>
      </w:r>
    </w:p>
    <w:p w:rsidR="00C25680" w:rsidRDefault="00F04C40">
      <w:pPr>
        <w:pStyle w:val="Textoindependiente"/>
        <w:ind w:left="217" w:right="226"/>
        <w:jc w:val="both"/>
      </w:pPr>
      <w:r>
        <w:rPr>
          <w:b/>
        </w:rPr>
        <w:t xml:space="preserve">ARTÍCULO 33.- </w:t>
      </w:r>
      <w:r>
        <w:t>Cuando se autorice el pago de contribuciones en forma diferida o en parcialidades, se causarán recargos a razón del 2% mensual sobre saldos insolutos.</w:t>
      </w:r>
    </w:p>
    <w:p w:rsidR="00C25680" w:rsidRDefault="00C25680">
      <w:pPr>
        <w:pStyle w:val="Textoindependiente"/>
        <w:spacing w:before="1"/>
      </w:pPr>
    </w:p>
    <w:p w:rsidR="00C25680" w:rsidRDefault="00F04C40">
      <w:pPr>
        <w:pStyle w:val="Textoindependiente"/>
        <w:ind w:left="217" w:right="218"/>
        <w:jc w:val="both"/>
      </w:pPr>
      <w:r>
        <w:rPr>
          <w:b/>
        </w:rPr>
        <w:t xml:space="preserve">ARTÍCULO 34.- </w:t>
      </w:r>
      <w: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C25680" w:rsidRDefault="00C25680">
      <w:pPr>
        <w:pStyle w:val="Textoindependiente"/>
        <w:spacing w:before="4"/>
      </w:pPr>
    </w:p>
    <w:p w:rsidR="00C25680" w:rsidRDefault="00F04C40">
      <w:pPr>
        <w:pStyle w:val="Ttulo4"/>
        <w:ind w:right="2149"/>
      </w:pPr>
      <w:r>
        <w:t>CAPÍTULO TERCERO</w:t>
      </w:r>
    </w:p>
    <w:p w:rsidR="00C25680" w:rsidRDefault="00F04C40">
      <w:pPr>
        <w:spacing w:before="1"/>
        <w:ind w:left="3249"/>
        <w:rPr>
          <w:b/>
          <w:sz w:val="20"/>
        </w:rPr>
      </w:pPr>
      <w:r>
        <w:rPr>
          <w:b/>
          <w:sz w:val="20"/>
        </w:rPr>
        <w:t>DE LAS PARTICIPACIONES Y APORTACIONES</w:t>
      </w:r>
    </w:p>
    <w:p w:rsidR="00C25680" w:rsidRDefault="00C25680">
      <w:pPr>
        <w:pStyle w:val="Textoindependiente"/>
        <w:spacing w:before="7"/>
        <w:rPr>
          <w:b/>
          <w:sz w:val="19"/>
        </w:rPr>
      </w:pPr>
    </w:p>
    <w:p w:rsidR="00C25680" w:rsidRDefault="00F04C40">
      <w:pPr>
        <w:pStyle w:val="Textoindependiente"/>
        <w:ind w:left="217" w:right="217"/>
        <w:jc w:val="both"/>
      </w:pPr>
      <w:r>
        <w:rPr>
          <w:b/>
        </w:rPr>
        <w:t xml:space="preserve">ARTÍCULO 35.- </w:t>
      </w:r>
      <w:r>
        <w:t xml:space="preserve">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w:t>
      </w:r>
      <w:r>
        <w:rPr>
          <w:spacing w:val="4"/>
        </w:rPr>
        <w:t xml:space="preserve">sus </w:t>
      </w:r>
      <w:r>
        <w:t>Municipios para otorgar participaciones a</w:t>
      </w:r>
      <w:r>
        <w:rPr>
          <w:spacing w:val="-2"/>
        </w:rPr>
        <w:t xml:space="preserve"> </w:t>
      </w:r>
      <w:r>
        <w:t>éstos.</w:t>
      </w:r>
    </w:p>
    <w:p w:rsidR="00C25680" w:rsidRDefault="00F04C40">
      <w:pPr>
        <w:pStyle w:val="Textoindependiente"/>
        <w:ind w:left="217" w:right="228"/>
        <w:jc w:val="both"/>
      </w:pPr>
      <w:r>
        <w:rPr>
          <w:b/>
        </w:rPr>
        <w:t xml:space="preserve">ARTÍCULO 36.- </w:t>
      </w:r>
      <w:r>
        <w:t>Las participaciones que perciba el Municipio por ingresos del Estado, se determinarán en los acuerdos o convenios que al efecto se celebren.</w:t>
      </w:r>
    </w:p>
    <w:p w:rsidR="00C25680" w:rsidRDefault="00C25680">
      <w:pPr>
        <w:pStyle w:val="Textoindependiente"/>
        <w:spacing w:before="5"/>
      </w:pPr>
    </w:p>
    <w:p w:rsidR="00C25680" w:rsidRDefault="00F04C40">
      <w:pPr>
        <w:pStyle w:val="Ttulo4"/>
        <w:ind w:right="2098"/>
      </w:pPr>
      <w:r>
        <w:t>CAPÍTULO CUARTO</w:t>
      </w:r>
    </w:p>
    <w:p w:rsidR="00C25680" w:rsidRDefault="00F04C40">
      <w:pPr>
        <w:spacing w:before="1"/>
        <w:ind w:left="3569"/>
        <w:rPr>
          <w:b/>
          <w:sz w:val="20"/>
        </w:rPr>
      </w:pPr>
      <w:r>
        <w:rPr>
          <w:b/>
          <w:sz w:val="20"/>
        </w:rPr>
        <w:t>DE LOS INGRESOS</w:t>
      </w:r>
      <w:r>
        <w:rPr>
          <w:b/>
          <w:spacing w:val="-13"/>
          <w:sz w:val="20"/>
        </w:rPr>
        <w:t xml:space="preserve"> </w:t>
      </w:r>
      <w:r>
        <w:rPr>
          <w:b/>
          <w:sz w:val="20"/>
        </w:rPr>
        <w:t>EXTRAORDINARIOS</w:t>
      </w:r>
    </w:p>
    <w:p w:rsidR="00C25680" w:rsidRDefault="00C25680">
      <w:pPr>
        <w:pStyle w:val="Textoindependiente"/>
        <w:spacing w:before="5"/>
        <w:rPr>
          <w:b/>
          <w:sz w:val="19"/>
        </w:rPr>
      </w:pPr>
    </w:p>
    <w:p w:rsidR="00C25680" w:rsidRDefault="00F04C40">
      <w:pPr>
        <w:pStyle w:val="Textoindependiente"/>
        <w:ind w:left="217" w:right="229"/>
        <w:jc w:val="both"/>
      </w:pPr>
      <w:r>
        <w:rPr>
          <w:b/>
        </w:rPr>
        <w:t xml:space="preserve">ARTÍCULO 37.- </w:t>
      </w:r>
      <w:r>
        <w:t>Quedan comprendidos dentro de esta clasificación, los ingresos cuya percepción se decrete excepcionalmente para proveer el pago de gastos por inversiones extraordinarias o especiales del</w:t>
      </w:r>
      <w:r>
        <w:rPr>
          <w:spacing w:val="-6"/>
        </w:rPr>
        <w:t xml:space="preserve"> </w:t>
      </w:r>
      <w:r>
        <w:t>Municipio.</w:t>
      </w:r>
    </w:p>
    <w:p w:rsidR="00C25680" w:rsidRDefault="00C25680">
      <w:pPr>
        <w:pStyle w:val="Textoindependiente"/>
        <w:spacing w:before="6"/>
      </w:pPr>
    </w:p>
    <w:p w:rsidR="00C25680" w:rsidRDefault="00F04C40">
      <w:pPr>
        <w:pStyle w:val="Ttulo4"/>
        <w:ind w:left="4464" w:right="4467" w:firstLine="1"/>
      </w:pPr>
      <w:r>
        <w:t>TITULO CUARTO CAPÍTULO PRIMERO</w:t>
      </w:r>
    </w:p>
    <w:p w:rsidR="00C25680" w:rsidRDefault="00F04C40">
      <w:pPr>
        <w:spacing w:before="1"/>
        <w:ind w:left="3252"/>
        <w:rPr>
          <w:b/>
          <w:sz w:val="20"/>
        </w:rPr>
      </w:pPr>
      <w:r>
        <w:rPr>
          <w:b/>
          <w:sz w:val="20"/>
        </w:rPr>
        <w:t>DE LOS ESTÍMULOS FISCALES E INCENTIVOS</w:t>
      </w:r>
    </w:p>
    <w:p w:rsidR="00C25680" w:rsidRDefault="00C25680">
      <w:pPr>
        <w:pStyle w:val="Textoindependiente"/>
        <w:spacing w:before="5"/>
        <w:rPr>
          <w:b/>
          <w:sz w:val="19"/>
        </w:rPr>
      </w:pPr>
    </w:p>
    <w:p w:rsidR="00C25680" w:rsidRDefault="00F04C40">
      <w:pPr>
        <w:pStyle w:val="Textoindependiente"/>
        <w:ind w:left="217" w:right="267"/>
        <w:jc w:val="both"/>
      </w:pPr>
      <w:r>
        <w:rPr>
          <w:b/>
        </w:rPr>
        <w:t xml:space="preserve">ARTÍCULO 38.- </w:t>
      </w:r>
      <w:r>
        <w:t>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w:t>
      </w:r>
    </w:p>
    <w:p w:rsidR="00C25680" w:rsidRDefault="00C25680">
      <w:pPr>
        <w:pStyle w:val="Textoindependiente"/>
        <w:spacing w:before="4"/>
      </w:pPr>
    </w:p>
    <w:p w:rsidR="00C25680" w:rsidRPr="00F862BD" w:rsidRDefault="00F04C40">
      <w:pPr>
        <w:pStyle w:val="Ttulo4"/>
        <w:spacing w:before="1"/>
        <w:ind w:right="2096"/>
        <w:rPr>
          <w:lang w:val="en-US"/>
        </w:rPr>
      </w:pPr>
      <w:r w:rsidRPr="00F862BD">
        <w:rPr>
          <w:lang w:val="en-US"/>
        </w:rPr>
        <w:t>T R A N S I T O R I O S</w:t>
      </w:r>
    </w:p>
    <w:p w:rsidR="00C25680" w:rsidRPr="00F862BD" w:rsidRDefault="00C25680">
      <w:pPr>
        <w:pStyle w:val="Textoindependiente"/>
        <w:spacing w:before="7"/>
        <w:rPr>
          <w:b/>
          <w:sz w:val="19"/>
          <w:lang w:val="en-US"/>
        </w:rPr>
      </w:pPr>
    </w:p>
    <w:p w:rsidR="00C25680" w:rsidRDefault="00F04C40">
      <w:pPr>
        <w:pStyle w:val="Textoindependiente"/>
        <w:ind w:left="217"/>
        <w:jc w:val="both"/>
      </w:pPr>
      <w:r>
        <w:rPr>
          <w:b/>
        </w:rPr>
        <w:t xml:space="preserve">PRIMERO. </w:t>
      </w:r>
      <w:r>
        <w:t>Esta Ley empezará a regir a partir del día 1o. de enero del año 2019.</w:t>
      </w:r>
    </w:p>
    <w:p w:rsidR="00C25680" w:rsidRDefault="00C25680">
      <w:pPr>
        <w:pStyle w:val="Textoindependiente"/>
        <w:spacing w:before="1"/>
      </w:pPr>
    </w:p>
    <w:p w:rsidR="00C25680" w:rsidRDefault="00F04C40">
      <w:pPr>
        <w:pStyle w:val="Textoindependiente"/>
        <w:ind w:left="217"/>
        <w:jc w:val="both"/>
      </w:pPr>
      <w:r>
        <w:rPr>
          <w:b/>
        </w:rPr>
        <w:t xml:space="preserve">SEGUNDO. </w:t>
      </w:r>
      <w:r>
        <w:t>Para los efectos de lo dispuesto en esta Ley, se entenderá por:</w:t>
      </w:r>
    </w:p>
    <w:p w:rsidR="00C25680" w:rsidRDefault="00C25680">
      <w:pPr>
        <w:pStyle w:val="Textoindependiente"/>
        <w:spacing w:before="10"/>
        <w:rPr>
          <w:sz w:val="19"/>
        </w:rPr>
      </w:pPr>
    </w:p>
    <w:p w:rsidR="00C25680" w:rsidRDefault="00F04C40">
      <w:pPr>
        <w:pStyle w:val="Textoindependiente"/>
        <w:ind w:left="217"/>
        <w:jc w:val="both"/>
      </w:pPr>
      <w:r>
        <w:t>I.- Adultos mayores.- Personas de 60 o más años de edad.</w:t>
      </w:r>
    </w:p>
    <w:p w:rsidR="00C25680" w:rsidRDefault="00C25680">
      <w:pPr>
        <w:pStyle w:val="Textoindependiente"/>
        <w:spacing w:before="1"/>
      </w:pPr>
    </w:p>
    <w:p w:rsidR="00C25680" w:rsidRDefault="00F04C40">
      <w:pPr>
        <w:pStyle w:val="Textoindependiente"/>
        <w:ind w:left="217" w:right="218"/>
        <w:jc w:val="both"/>
      </w:pPr>
      <w:r>
        <w:t>II.- Personas con discapacidad.- Todo ser humano que presente temporal o permanentemente una limitación, pérdida  o  disminución de sus facultades físicas, intelectuales o sensoriales, para realizar sus</w:t>
      </w:r>
      <w:r>
        <w:rPr>
          <w:spacing w:val="-5"/>
        </w:rPr>
        <w:t xml:space="preserve"> </w:t>
      </w:r>
      <w:r>
        <w:t>actividades.</w:t>
      </w:r>
    </w:p>
    <w:p w:rsidR="00C25680" w:rsidRDefault="00C25680">
      <w:pPr>
        <w:pStyle w:val="Textoindependiente"/>
        <w:spacing w:before="10"/>
        <w:rPr>
          <w:sz w:val="19"/>
        </w:rPr>
      </w:pPr>
    </w:p>
    <w:p w:rsidR="00C25680" w:rsidRDefault="00F04C40">
      <w:pPr>
        <w:pStyle w:val="Textoindependiente"/>
        <w:spacing w:line="480" w:lineRule="auto"/>
        <w:ind w:left="217" w:right="835"/>
      </w:pPr>
      <w:r>
        <w:t>III.- Pensionados.- Personas que por vejez, incapacidad, viudez o enfermedad, reciben una pensión por cualquier institución. IV.- Jubilados.- Personas separadas del ámbito laboral por antigüedad en el servicio.</w:t>
      </w:r>
    </w:p>
    <w:p w:rsidR="00C25680" w:rsidRDefault="00F04C40">
      <w:pPr>
        <w:pStyle w:val="Textoindependiente"/>
        <w:spacing w:before="2"/>
        <w:ind w:left="217" w:right="221"/>
        <w:jc w:val="both"/>
      </w:pPr>
      <w:r>
        <w:rPr>
          <w:b/>
        </w:rPr>
        <w:t xml:space="preserve">TERCERO. </w:t>
      </w:r>
      <w: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w:t>
      </w:r>
      <w:r>
        <w:rPr>
          <w:spacing w:val="-8"/>
        </w:rPr>
        <w:t xml:space="preserve"> </w:t>
      </w:r>
      <w:r>
        <w:t>Zaragoza.</w:t>
      </w:r>
    </w:p>
    <w:p w:rsidR="00C25680" w:rsidRDefault="00C25680">
      <w:pPr>
        <w:pStyle w:val="Textoindependiente"/>
      </w:pPr>
    </w:p>
    <w:p w:rsidR="00C25680" w:rsidRDefault="00F04C40">
      <w:pPr>
        <w:pStyle w:val="Textoindependiente"/>
        <w:spacing w:before="1"/>
        <w:ind w:left="217" w:right="214"/>
        <w:jc w:val="both"/>
      </w:pPr>
      <w:r>
        <w:rPr>
          <w:b/>
        </w:rPr>
        <w:t xml:space="preserve">CUARTO. </w:t>
      </w:r>
      <w:r>
        <w:t>El municipio de Lamadrid,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C25680" w:rsidRDefault="00C25680">
      <w:pPr>
        <w:pStyle w:val="Textoindependiente"/>
        <w:spacing w:before="11"/>
        <w:rPr>
          <w:sz w:val="19"/>
        </w:rPr>
      </w:pPr>
    </w:p>
    <w:p w:rsidR="00C25680" w:rsidRDefault="00F04C40">
      <w:pPr>
        <w:pStyle w:val="Textoindependiente"/>
        <w:ind w:left="217" w:right="216"/>
        <w:jc w:val="both"/>
      </w:pPr>
      <w:r>
        <w:rPr>
          <w:b/>
        </w:rPr>
        <w:t xml:space="preserve">QUINTO.- </w:t>
      </w:r>
      <w:r>
        <w:t>El Municipio de Lamadrid, Coahuila de Zaragoza, elaborará y difundirá a más tardar el 31 de enero de 2019, e n su respectiva página de Internet el calendario de presupuesto de ingresos con base mensual con los datos contenidos en el presente</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10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02" name="Line 9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AD391C" id="Group 9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BNrt5lfwIAAJgF&#10;AAAOAAAAAAAAAAAAAAAAAC4CAABkcnMvZTJvRG9jLnhtbFBLAQItABQABgAIAAAAIQD6xXTy2wAA&#10;AAQBAAAPAAAAAAAAAAAAAAAAANkEAABkcnMvZG93bnJldi54bWxQSwUGAAAAAAQABADzAAAA4QUA&#10;AAAA&#10;">
                <v:line id="Line 9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w10:anchorlock/>
              </v:group>
            </w:pict>
          </mc:Fallback>
        </mc:AlternateContent>
      </w:r>
    </w:p>
    <w:p w:rsidR="00C25680" w:rsidRDefault="00F04C40">
      <w:pPr>
        <w:pStyle w:val="Textoindependiente"/>
        <w:ind w:left="217" w:right="610"/>
      </w:pPr>
      <w:r>
        <w:t>decreto, en el formato establecido por el Consejo Nacional de Armonización Contable mediante la Norma para establecer la estructura del Calendario del Presupuesto de Ingresos base mensual.</w:t>
      </w:r>
    </w:p>
    <w:p w:rsidR="00C25680" w:rsidRDefault="00C25680">
      <w:pPr>
        <w:pStyle w:val="Textoindependiente"/>
        <w:spacing w:before="1"/>
      </w:pPr>
    </w:p>
    <w:p w:rsidR="00C25680" w:rsidRDefault="00F04C40">
      <w:pPr>
        <w:pStyle w:val="Textoindependiente"/>
        <w:ind w:left="217" w:right="228"/>
        <w:jc w:val="both"/>
      </w:pPr>
      <w:r>
        <w:rPr>
          <w:b/>
        </w:rPr>
        <w:t xml:space="preserve">SÉXTO.- </w:t>
      </w:r>
      <w:r>
        <w:t>Las menciones que se hagan de la Unidad de Cuenta del Estado de Coahuila de Zaragoza, en la presente ley, se entenderán hechas a la Unidad de Medida y Actualización (UMA) , conforme a lo estipulado en la Ley para determinar el valor de la Unidad de Medida y Actualización.</w:t>
      </w:r>
    </w:p>
    <w:p w:rsidR="00C25680" w:rsidRDefault="00C25680">
      <w:pPr>
        <w:pStyle w:val="Textoindependiente"/>
        <w:rPr>
          <w:sz w:val="22"/>
        </w:rPr>
      </w:pPr>
    </w:p>
    <w:p w:rsidR="00C25680" w:rsidRDefault="00C25680">
      <w:pPr>
        <w:pStyle w:val="Textoindependiente"/>
        <w:rPr>
          <w:sz w:val="18"/>
        </w:rPr>
      </w:pPr>
    </w:p>
    <w:p w:rsidR="00C25680" w:rsidRDefault="00F04C40">
      <w:pPr>
        <w:pStyle w:val="Textoindependiente"/>
        <w:ind w:left="217"/>
      </w:pPr>
      <w:r>
        <w:rPr>
          <w:b/>
        </w:rPr>
        <w:t xml:space="preserve">SÉPTIMO.- </w:t>
      </w:r>
      <w:r>
        <w:t>Publíquese la presente Ley en el Periódico Oficial del Gobierno del Estado.</w:t>
      </w:r>
    </w:p>
    <w:p w:rsidR="00C25680" w:rsidRDefault="00C25680">
      <w:pPr>
        <w:pStyle w:val="Textoindependiente"/>
        <w:rPr>
          <w:sz w:val="22"/>
        </w:rPr>
      </w:pPr>
    </w:p>
    <w:p w:rsidR="00C25680" w:rsidRDefault="00C25680">
      <w:pPr>
        <w:pStyle w:val="Textoindependiente"/>
        <w:spacing w:before="4"/>
        <w:rPr>
          <w:sz w:val="18"/>
        </w:rPr>
      </w:pPr>
    </w:p>
    <w:p w:rsidR="00C25680" w:rsidRDefault="00F04C40">
      <w:pPr>
        <w:pStyle w:val="Ttulo4"/>
        <w:ind w:left="217"/>
        <w:jc w:val="left"/>
      </w:pPr>
      <w:r>
        <w:t>DADO en la Ciudad de Saltillo, Coahuila de Zaragoza, a los cuatro días del mes de diciembre del año dos mil dieciocho.</w:t>
      </w: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F04C40">
      <w:pPr>
        <w:spacing w:before="163"/>
        <w:ind w:left="3957" w:right="3949" w:firstLine="345"/>
        <w:rPr>
          <w:b/>
          <w:sz w:val="20"/>
        </w:rPr>
      </w:pPr>
      <w:r>
        <w:rPr>
          <w:b/>
          <w:sz w:val="20"/>
        </w:rPr>
        <w:t>DIPUTADO PRESIDENTE JUAN ANTONIO GARCÍA VILLA</w:t>
      </w:r>
    </w:p>
    <w:p w:rsidR="00C25680" w:rsidRDefault="00F04C40">
      <w:pPr>
        <w:spacing w:line="228" w:lineRule="exact"/>
        <w:ind w:left="2096" w:right="2097"/>
        <w:jc w:val="center"/>
        <w:rPr>
          <w:b/>
          <w:sz w:val="20"/>
        </w:rPr>
      </w:pPr>
      <w:r>
        <w:rPr>
          <w:b/>
          <w:sz w:val="20"/>
        </w:rPr>
        <w:t>(RÚBRICA)</w:t>
      </w: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F04C40">
      <w:pPr>
        <w:tabs>
          <w:tab w:val="left" w:pos="6656"/>
          <w:tab w:val="left" w:pos="6855"/>
        </w:tabs>
        <w:spacing w:before="161"/>
        <w:ind w:left="1274" w:right="1287" w:firstLine="422"/>
        <w:rPr>
          <w:b/>
          <w:sz w:val="20"/>
        </w:rPr>
      </w:pPr>
      <w:r>
        <w:rPr>
          <w:b/>
          <w:sz w:val="20"/>
        </w:rPr>
        <w:t>DIPUTADA</w:t>
      </w:r>
      <w:r>
        <w:rPr>
          <w:b/>
          <w:spacing w:val="-3"/>
          <w:sz w:val="20"/>
        </w:rPr>
        <w:t xml:space="preserve"> </w:t>
      </w:r>
      <w:r>
        <w:rPr>
          <w:b/>
          <w:sz w:val="20"/>
        </w:rPr>
        <w:t>SECRETARIA</w:t>
      </w:r>
      <w:r>
        <w:rPr>
          <w:b/>
          <w:sz w:val="20"/>
        </w:rPr>
        <w:tab/>
      </w:r>
      <w:r>
        <w:rPr>
          <w:b/>
          <w:sz w:val="20"/>
        </w:rPr>
        <w:tab/>
        <w:t>DIPUTADO SECRETARIO ROSA NILDA</w:t>
      </w:r>
      <w:r>
        <w:rPr>
          <w:b/>
          <w:spacing w:val="-4"/>
          <w:sz w:val="20"/>
        </w:rPr>
        <w:t xml:space="preserve"> </w:t>
      </w:r>
      <w:r>
        <w:rPr>
          <w:b/>
          <w:sz w:val="20"/>
        </w:rPr>
        <w:t>GONZÁLEZ</w:t>
      </w:r>
      <w:r>
        <w:rPr>
          <w:b/>
          <w:spacing w:val="-3"/>
          <w:sz w:val="20"/>
        </w:rPr>
        <w:t xml:space="preserve"> </w:t>
      </w:r>
      <w:r>
        <w:rPr>
          <w:b/>
          <w:sz w:val="20"/>
        </w:rPr>
        <w:t>NORIEGA</w:t>
      </w:r>
      <w:r>
        <w:rPr>
          <w:b/>
          <w:sz w:val="20"/>
        </w:rPr>
        <w:tab/>
        <w:t>JOSÉ BENITO RAMÍREZ</w:t>
      </w:r>
      <w:r>
        <w:rPr>
          <w:b/>
          <w:spacing w:val="-7"/>
          <w:sz w:val="20"/>
        </w:rPr>
        <w:t xml:space="preserve"> </w:t>
      </w:r>
      <w:r>
        <w:rPr>
          <w:b/>
          <w:spacing w:val="-3"/>
          <w:sz w:val="20"/>
        </w:rPr>
        <w:t>ROSAS</w:t>
      </w:r>
    </w:p>
    <w:p w:rsidR="00C25680" w:rsidRDefault="00F04C40">
      <w:pPr>
        <w:tabs>
          <w:tab w:val="left" w:pos="7687"/>
        </w:tabs>
        <w:spacing w:before="1"/>
        <w:ind w:left="2233"/>
        <w:rPr>
          <w:b/>
          <w:sz w:val="20"/>
        </w:rPr>
      </w:pPr>
      <w:r>
        <w:rPr>
          <w:b/>
          <w:sz w:val="20"/>
        </w:rPr>
        <w:t>(RÚBRICA)</w:t>
      </w:r>
      <w:r>
        <w:rPr>
          <w:b/>
          <w:sz w:val="20"/>
        </w:rPr>
        <w:tab/>
        <w:t>(RÚBRICA)</w:t>
      </w: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F04C40">
      <w:pPr>
        <w:spacing w:before="161" w:line="228" w:lineRule="exact"/>
        <w:ind w:left="3365"/>
        <w:rPr>
          <w:b/>
          <w:sz w:val="20"/>
        </w:rPr>
      </w:pPr>
      <w:r>
        <w:rPr>
          <w:b/>
          <w:sz w:val="20"/>
        </w:rPr>
        <w:t>IMPRÍMASE, COMUNÍQUESE Y OBSÉRVESE</w:t>
      </w:r>
    </w:p>
    <w:p w:rsidR="00C25680" w:rsidRDefault="00F04C40">
      <w:pPr>
        <w:pStyle w:val="Textoindependiente"/>
        <w:spacing w:line="228" w:lineRule="exact"/>
        <w:ind w:left="3175"/>
      </w:pPr>
      <w:r>
        <w:t>Saltillo, Coahuila de Zaragoza, a17 de diciembre de 2018.</w:t>
      </w:r>
    </w:p>
    <w:p w:rsidR="00C25680" w:rsidRDefault="00C25680">
      <w:pPr>
        <w:pStyle w:val="Textoindependiente"/>
        <w:rPr>
          <w:sz w:val="22"/>
        </w:rPr>
      </w:pPr>
    </w:p>
    <w:p w:rsidR="00C25680" w:rsidRDefault="00C25680">
      <w:pPr>
        <w:pStyle w:val="Textoindependiente"/>
        <w:rPr>
          <w:sz w:val="22"/>
        </w:rPr>
      </w:pPr>
    </w:p>
    <w:p w:rsidR="00C25680" w:rsidRDefault="00C25680">
      <w:pPr>
        <w:pStyle w:val="Textoindependiente"/>
        <w:rPr>
          <w:sz w:val="22"/>
        </w:rPr>
      </w:pPr>
    </w:p>
    <w:p w:rsidR="00C25680" w:rsidRDefault="00C25680">
      <w:pPr>
        <w:pStyle w:val="Textoindependiente"/>
        <w:rPr>
          <w:sz w:val="22"/>
        </w:rPr>
      </w:pPr>
    </w:p>
    <w:p w:rsidR="00C25680" w:rsidRDefault="00C25680">
      <w:pPr>
        <w:pStyle w:val="Textoindependiente"/>
        <w:spacing w:before="5"/>
        <w:rPr>
          <w:sz w:val="32"/>
        </w:rPr>
      </w:pPr>
    </w:p>
    <w:p w:rsidR="00C25680" w:rsidRDefault="00F04C40">
      <w:pPr>
        <w:pStyle w:val="Ttulo4"/>
        <w:ind w:left="2946" w:right="2950"/>
      </w:pPr>
      <w:r>
        <w:t>EL GOBERNADOR CONSTITUCIONAL DEL ESTADO ING. MIGUEL ÁNGEL RIQUELME SOLÍS</w:t>
      </w:r>
    </w:p>
    <w:p w:rsidR="00C25680" w:rsidRDefault="00F04C40">
      <w:pPr>
        <w:spacing w:line="228" w:lineRule="exact"/>
        <w:ind w:left="2096" w:right="2097"/>
        <w:jc w:val="center"/>
        <w:rPr>
          <w:b/>
          <w:sz w:val="20"/>
        </w:rPr>
      </w:pPr>
      <w:r>
        <w:rPr>
          <w:b/>
          <w:sz w:val="20"/>
        </w:rPr>
        <w:t>(RÚBRICA)</w:t>
      </w: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rPr>
          <w:b/>
          <w:sz w:val="22"/>
        </w:rPr>
      </w:pPr>
    </w:p>
    <w:p w:rsidR="00C25680" w:rsidRDefault="00C25680">
      <w:pPr>
        <w:pStyle w:val="Textoindependiente"/>
        <w:spacing w:before="1"/>
        <w:rPr>
          <w:b/>
          <w:sz w:val="30"/>
        </w:rPr>
      </w:pPr>
    </w:p>
    <w:p w:rsidR="00C25680" w:rsidRDefault="00F04C40">
      <w:pPr>
        <w:ind w:left="520" w:right="6808" w:firstLine="249"/>
        <w:rPr>
          <w:b/>
          <w:sz w:val="20"/>
        </w:rPr>
      </w:pPr>
      <w:r>
        <w:rPr>
          <w:b/>
          <w:sz w:val="20"/>
        </w:rPr>
        <w:t>EL SECRETARIO DE GOBIERNO ING. JOSÉ MARÍA FRAUSTRO SILLER</w:t>
      </w:r>
    </w:p>
    <w:p w:rsidR="00C25680" w:rsidRDefault="00F04C40">
      <w:pPr>
        <w:spacing w:before="2"/>
        <w:ind w:left="1670"/>
        <w:rPr>
          <w:b/>
          <w:sz w:val="20"/>
        </w:rPr>
      </w:pPr>
      <w:r>
        <w:rPr>
          <w:b/>
          <w:sz w:val="20"/>
        </w:rPr>
        <w:t>(RÚBRICA)</w:t>
      </w:r>
    </w:p>
    <w:p w:rsidR="00C25680" w:rsidRDefault="00C25680">
      <w:pPr>
        <w:rPr>
          <w:sz w:val="20"/>
        </w:r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9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00" name="Line 8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46FBD8" id="Group 8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Cn4dRZggIA&#10;AJcFAAAOAAAAAAAAAAAAAAAAAC4CAABkcnMvZTJvRG9jLnhtbFBLAQItABQABgAIAAAAIQD6xXTy&#10;2wAAAAQBAAAPAAAAAAAAAAAAAAAAANwEAABkcnMvZG93bnJldi54bWxQSwUGAAAAAAQABADzAAAA&#10;5AUAAAAA&#10;">
                <v:line id="Line 8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w10:anchorlock/>
              </v:group>
            </w:pict>
          </mc:Fallback>
        </mc:AlternateContent>
      </w:r>
    </w:p>
    <w:p w:rsidR="00C25680" w:rsidRDefault="00F04C40">
      <w:pPr>
        <w:ind w:left="217" w:right="225"/>
        <w:jc w:val="both"/>
        <w:rPr>
          <w:b/>
          <w:sz w:val="20"/>
        </w:rPr>
      </w:pPr>
      <w:r>
        <w:rPr>
          <w:b/>
          <w:sz w:val="20"/>
        </w:rPr>
        <w:t>EL C. ING. MIGUEL ÁNGEL RIQUELME SOLÍS, GOBERNADOR CONSTITUCIONAL DEL ESTADO INDEPENDIENTE, LIBRE Y SOBERANO DE COAHUILA DE ZARAGOZA, A SUS HABITANTES SABED:</w:t>
      </w:r>
    </w:p>
    <w:p w:rsidR="00C25680" w:rsidRDefault="00C25680">
      <w:pPr>
        <w:pStyle w:val="Textoindependiente"/>
        <w:spacing w:before="1"/>
        <w:rPr>
          <w:b/>
        </w:rPr>
      </w:pPr>
    </w:p>
    <w:p w:rsidR="00C25680" w:rsidRDefault="00F04C40">
      <w:pPr>
        <w:spacing w:line="480" w:lineRule="auto"/>
        <w:ind w:left="217" w:right="610"/>
        <w:rPr>
          <w:b/>
          <w:sz w:val="20"/>
        </w:rPr>
      </w:pPr>
      <w:r>
        <w:rPr>
          <w:b/>
          <w:sz w:val="20"/>
        </w:rPr>
        <w:t>QUE EL CONGRESO DEL ESTADO INDEPENDIENTE, LIBRE Y SOBERANO DE COAHUILA DE ZARAGOZA; DECRETA:</w:t>
      </w:r>
    </w:p>
    <w:p w:rsidR="00C25680" w:rsidRDefault="00F04C40">
      <w:pPr>
        <w:spacing w:line="229" w:lineRule="exact"/>
        <w:ind w:left="217"/>
        <w:rPr>
          <w:b/>
          <w:sz w:val="20"/>
        </w:rPr>
      </w:pPr>
      <w:r>
        <w:rPr>
          <w:b/>
          <w:sz w:val="20"/>
        </w:rPr>
        <w:t>NÚMERO 122.-</w:t>
      </w:r>
    </w:p>
    <w:p w:rsidR="00C25680" w:rsidRDefault="00C25680">
      <w:pPr>
        <w:pStyle w:val="Textoindependiente"/>
        <w:spacing w:before="1"/>
        <w:rPr>
          <w:b/>
        </w:rPr>
      </w:pPr>
    </w:p>
    <w:p w:rsidR="00C25680" w:rsidRDefault="00F04C40">
      <w:pPr>
        <w:ind w:left="1255" w:right="1262"/>
        <w:jc w:val="center"/>
        <w:rPr>
          <w:b/>
          <w:sz w:val="20"/>
        </w:rPr>
      </w:pPr>
      <w:r>
        <w:rPr>
          <w:b/>
          <w:sz w:val="20"/>
        </w:rPr>
        <w:t>LEY DE INGRESOS DEL MUNICIPIO DE MATAMOROS, COAHUILA DE ZARAGOZA, PARA EL EJERCICIO FISCAL 2019.</w:t>
      </w:r>
    </w:p>
    <w:p w:rsidR="00C25680" w:rsidRDefault="00C25680">
      <w:pPr>
        <w:pStyle w:val="Textoindependiente"/>
        <w:spacing w:before="10"/>
        <w:rPr>
          <w:b/>
          <w:sz w:val="19"/>
        </w:rPr>
      </w:pPr>
    </w:p>
    <w:p w:rsidR="00C25680" w:rsidRDefault="00F04C40">
      <w:pPr>
        <w:spacing w:before="1"/>
        <w:ind w:left="4075" w:right="4077" w:firstLine="1"/>
        <w:jc w:val="center"/>
        <w:rPr>
          <w:b/>
          <w:sz w:val="20"/>
        </w:rPr>
      </w:pPr>
      <w:r>
        <w:rPr>
          <w:b/>
          <w:sz w:val="20"/>
        </w:rPr>
        <w:t>TITULO PRIMERO DISPOSICIONES GENERALES</w:t>
      </w:r>
    </w:p>
    <w:p w:rsidR="00C25680" w:rsidRDefault="00C25680">
      <w:pPr>
        <w:pStyle w:val="Textoindependiente"/>
        <w:spacing w:before="7"/>
        <w:rPr>
          <w:b/>
          <w:sz w:val="19"/>
        </w:rPr>
      </w:pPr>
    </w:p>
    <w:p w:rsidR="00C25680" w:rsidRDefault="00F04C40">
      <w:pPr>
        <w:pStyle w:val="Textoindependiente"/>
        <w:spacing w:before="1"/>
        <w:ind w:left="217" w:right="217"/>
        <w:jc w:val="both"/>
      </w:pPr>
      <w:r>
        <w:rPr>
          <w:b/>
        </w:rPr>
        <w:t xml:space="preserve">ARTÍCULO 1.- </w:t>
      </w:r>
      <w: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Matamoros, Coahuila de Zaragoza.</w:t>
      </w:r>
    </w:p>
    <w:p w:rsidR="00C25680" w:rsidRDefault="00C25680">
      <w:pPr>
        <w:pStyle w:val="Textoindependiente"/>
      </w:pPr>
    </w:p>
    <w:p w:rsidR="00C25680" w:rsidRDefault="00F04C40">
      <w:pPr>
        <w:pStyle w:val="Textoindependiente"/>
        <w:ind w:left="217" w:right="219"/>
        <w:jc w:val="both"/>
      </w:pPr>
      <w:r>
        <w:t>Forman parte de los ingresos las contribuciones, productos y aprovechamientos causados en ejercicios anteriores, pendientes de liquidación o pago.</w:t>
      </w:r>
    </w:p>
    <w:p w:rsidR="00C25680" w:rsidRDefault="00C25680">
      <w:pPr>
        <w:pStyle w:val="Textoindependiente"/>
        <w:spacing w:before="10"/>
        <w:rPr>
          <w:sz w:val="19"/>
        </w:rPr>
      </w:pPr>
    </w:p>
    <w:p w:rsidR="00C25680" w:rsidRDefault="00F04C40">
      <w:pPr>
        <w:pStyle w:val="Textoindependiente"/>
        <w:spacing w:before="1"/>
        <w:ind w:left="217" w:right="218"/>
        <w:jc w:val="both"/>
      </w:pPr>
      <w:r>
        <w:t>La presente Ley se encuentra regulada en los términos establecidos en el Código Financiero para los Municipios del Estado de Coahuila de Zaragoza, específicamente en lo referente a los ingresos para el ejercicio fiscal del año 2019, mismos que se integran en base a los conceptos señalados a</w:t>
      </w:r>
      <w:r>
        <w:rPr>
          <w:spacing w:val="-5"/>
        </w:rPr>
        <w:t xml:space="preserve"> </w:t>
      </w:r>
      <w:r>
        <w:t>continuación:</w:t>
      </w:r>
    </w:p>
    <w:p w:rsidR="00C25680" w:rsidRDefault="00C25680">
      <w:pPr>
        <w:pStyle w:val="Textoindependiente"/>
        <w:spacing w:before="8"/>
      </w:pPr>
    </w:p>
    <w:tbl>
      <w:tblPr>
        <w:tblStyle w:val="TableNormal"/>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0"/>
        <w:gridCol w:w="225"/>
        <w:gridCol w:w="345"/>
        <w:gridCol w:w="7083"/>
        <w:gridCol w:w="1745"/>
      </w:tblGrid>
      <w:tr w:rsidR="00C25680">
        <w:trPr>
          <w:trHeight w:val="229"/>
        </w:trPr>
        <w:tc>
          <w:tcPr>
            <w:tcW w:w="8073" w:type="dxa"/>
            <w:gridSpan w:val="4"/>
          </w:tcPr>
          <w:p w:rsidR="00C25680" w:rsidRDefault="00F04C40">
            <w:pPr>
              <w:pStyle w:val="TableParagraph"/>
              <w:ind w:left="30"/>
              <w:rPr>
                <w:b/>
                <w:sz w:val="20"/>
              </w:rPr>
            </w:pPr>
            <w:r>
              <w:rPr>
                <w:b/>
                <w:sz w:val="20"/>
              </w:rPr>
              <w:t>Presupuesto de Ingresos Contenido en la Ley de Ingresos 2019</w:t>
            </w:r>
          </w:p>
        </w:tc>
        <w:tc>
          <w:tcPr>
            <w:tcW w:w="1745" w:type="dxa"/>
          </w:tcPr>
          <w:p w:rsidR="00C25680" w:rsidRDefault="00F04C40">
            <w:pPr>
              <w:pStyle w:val="TableParagraph"/>
              <w:ind w:right="12"/>
              <w:jc w:val="right"/>
              <w:rPr>
                <w:b/>
                <w:sz w:val="20"/>
              </w:rPr>
            </w:pPr>
            <w:r>
              <w:rPr>
                <w:b/>
                <w:sz w:val="20"/>
              </w:rPr>
              <w:t>Matamoros</w:t>
            </w:r>
          </w:p>
        </w:tc>
      </w:tr>
      <w:tr w:rsidR="00C25680">
        <w:trPr>
          <w:trHeight w:val="230"/>
        </w:trPr>
        <w:tc>
          <w:tcPr>
            <w:tcW w:w="8073" w:type="dxa"/>
            <w:gridSpan w:val="4"/>
            <w:tcBorders>
              <w:left w:val="single" w:sz="2" w:space="0" w:color="000000"/>
              <w:bottom w:val="single" w:sz="2" w:space="0" w:color="000000"/>
              <w:right w:val="single" w:sz="2" w:space="0" w:color="000000"/>
            </w:tcBorders>
            <w:shd w:val="clear" w:color="auto" w:fill="BEBEBE"/>
          </w:tcPr>
          <w:p w:rsidR="00C25680" w:rsidRDefault="00F04C40">
            <w:pPr>
              <w:pStyle w:val="TableParagraph"/>
              <w:ind w:left="35"/>
              <w:rPr>
                <w:b/>
                <w:sz w:val="20"/>
              </w:rPr>
            </w:pPr>
            <w:r>
              <w:rPr>
                <w:b/>
                <w:sz w:val="20"/>
              </w:rPr>
              <w:t>TOTAL DE INGRESOS</w:t>
            </w:r>
          </w:p>
        </w:tc>
        <w:tc>
          <w:tcPr>
            <w:tcW w:w="1745" w:type="dxa"/>
            <w:tcBorders>
              <w:left w:val="single" w:sz="2" w:space="0" w:color="000000"/>
              <w:bottom w:val="single" w:sz="2" w:space="0" w:color="000000"/>
              <w:right w:val="single" w:sz="2" w:space="0" w:color="000000"/>
            </w:tcBorders>
            <w:shd w:val="clear" w:color="auto" w:fill="BEBEBE"/>
          </w:tcPr>
          <w:p w:rsidR="00C25680" w:rsidRDefault="00F04C40">
            <w:pPr>
              <w:pStyle w:val="TableParagraph"/>
              <w:ind w:right="15"/>
              <w:jc w:val="right"/>
              <w:rPr>
                <w:b/>
                <w:sz w:val="20"/>
              </w:rPr>
            </w:pPr>
            <w:r>
              <w:rPr>
                <w:b/>
                <w:w w:val="95"/>
                <w:sz w:val="20"/>
              </w:rPr>
              <w:t>259,513,007.89</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5"/>
              <w:rPr>
                <w:b/>
                <w:sz w:val="20"/>
              </w:rPr>
            </w:pPr>
            <w:r>
              <w:rPr>
                <w:b/>
                <w:w w:val="99"/>
                <w:sz w:val="20"/>
              </w:rPr>
              <w:t>1</w:t>
            </w:r>
          </w:p>
        </w:tc>
        <w:tc>
          <w:tcPr>
            <w:tcW w:w="7653"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3"/>
              <w:rPr>
                <w:b/>
                <w:sz w:val="20"/>
              </w:rPr>
            </w:pPr>
            <w:r>
              <w:rPr>
                <w:b/>
                <w:sz w:val="20"/>
              </w:rPr>
              <w:t>Impuestos</w:t>
            </w:r>
          </w:p>
        </w:tc>
        <w:tc>
          <w:tcPr>
            <w:tcW w:w="174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15"/>
              <w:jc w:val="right"/>
              <w:rPr>
                <w:b/>
                <w:sz w:val="20"/>
              </w:rPr>
            </w:pPr>
            <w:r>
              <w:rPr>
                <w:b/>
                <w:w w:val="95"/>
                <w:sz w:val="20"/>
              </w:rPr>
              <w:t>13,312,238.01</w:t>
            </w:r>
          </w:p>
        </w:tc>
      </w:tr>
      <w:tr w:rsidR="00C25680">
        <w:trPr>
          <w:trHeight w:val="227"/>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50"/>
              <w:jc w:val="center"/>
              <w:rPr>
                <w:b/>
                <w:sz w:val="20"/>
              </w:rPr>
            </w:pPr>
            <w:r>
              <w:rPr>
                <w:b/>
                <w:w w:val="99"/>
                <w:sz w:val="20"/>
              </w:rPr>
              <w:t>2</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4"/>
              <w:rPr>
                <w:b/>
                <w:sz w:val="20"/>
              </w:rPr>
            </w:pPr>
            <w:r>
              <w:rPr>
                <w:b/>
                <w:sz w:val="20"/>
              </w:rPr>
              <w:t>Impuestos Sobre el Patrimonio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15"/>
              <w:jc w:val="right"/>
              <w:rPr>
                <w:b/>
                <w:sz w:val="20"/>
              </w:rPr>
            </w:pPr>
            <w:r>
              <w:rPr>
                <w:b/>
                <w:w w:val="95"/>
                <w:sz w:val="20"/>
              </w:rPr>
              <w:t>12,687,995.12</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 Predial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
              <w:jc w:val="right"/>
              <w:rPr>
                <w:sz w:val="20"/>
              </w:rPr>
            </w:pPr>
            <w:r>
              <w:rPr>
                <w:w w:val="95"/>
                <w:sz w:val="20"/>
              </w:rPr>
              <w:t>8,724,055.61</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2</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 Sobre Adquisición de Inmuebles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5"/>
              <w:jc w:val="right"/>
              <w:rPr>
                <w:sz w:val="20"/>
              </w:rPr>
            </w:pPr>
            <w:r>
              <w:rPr>
                <w:w w:val="95"/>
                <w:sz w:val="20"/>
              </w:rPr>
              <w:t>3,963,939.51</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4"/>
              <w:rPr>
                <w:sz w:val="20"/>
              </w:rPr>
            </w:pPr>
            <w:r>
              <w:rPr>
                <w:w w:val="99"/>
                <w:sz w:val="20"/>
              </w:rPr>
              <w:t>3</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5"/>
              <w:rPr>
                <w:sz w:val="20"/>
              </w:rPr>
            </w:pPr>
            <w:r>
              <w:rPr>
                <w:sz w:val="20"/>
              </w:rPr>
              <w:t>Impuesto Sobre Plusvalía</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17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50"/>
              <w:jc w:val="center"/>
              <w:rPr>
                <w:sz w:val="20"/>
              </w:rPr>
            </w:pPr>
            <w:r>
              <w:rPr>
                <w:w w:val="99"/>
                <w:sz w:val="20"/>
              </w:rPr>
              <w:t>3</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sz w:val="20"/>
              </w:rPr>
              <w:t>Impuestos Sobre la Producción, el Consumo y las Transacciones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Impuestos sobre la producción, el consumo y las transacciones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50"/>
              <w:jc w:val="center"/>
              <w:rPr>
                <w:sz w:val="20"/>
              </w:rPr>
            </w:pPr>
            <w:r>
              <w:rPr>
                <w:w w:val="99"/>
                <w:sz w:val="20"/>
              </w:rPr>
              <w:t>4</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sz w:val="20"/>
              </w:rPr>
              <w:t>Impuestos al comercio exterior</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Impuestos al comercio exterior</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50"/>
              <w:jc w:val="center"/>
              <w:rPr>
                <w:sz w:val="20"/>
              </w:rPr>
            </w:pPr>
            <w:r>
              <w:rPr>
                <w:w w:val="99"/>
                <w:sz w:val="20"/>
              </w:rPr>
              <w:t>5</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sz w:val="20"/>
              </w:rPr>
              <w:t>Impuestos sobre Nóminas y Asimilables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Impuestos sobre Nóminas y Asimilables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27"/>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50"/>
              <w:jc w:val="center"/>
              <w:rPr>
                <w:sz w:val="20"/>
              </w:rPr>
            </w:pPr>
            <w:r>
              <w:rPr>
                <w:w w:val="99"/>
                <w:sz w:val="20"/>
              </w:rPr>
              <w:t>6</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4"/>
              <w:rPr>
                <w:sz w:val="20"/>
              </w:rPr>
            </w:pPr>
            <w:r>
              <w:rPr>
                <w:sz w:val="20"/>
              </w:rPr>
              <w:t>Impuestos Ecológicos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Impuestos Ecológicos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50"/>
              <w:jc w:val="center"/>
              <w:rPr>
                <w:sz w:val="20"/>
              </w:rPr>
            </w:pPr>
            <w:r>
              <w:rPr>
                <w:w w:val="99"/>
                <w:sz w:val="20"/>
              </w:rPr>
              <w:t>7</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sz w:val="20"/>
              </w:rPr>
              <w:t>Accesorios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Accesorios de Impuestos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50"/>
              <w:jc w:val="center"/>
              <w:rPr>
                <w:b/>
                <w:sz w:val="20"/>
              </w:rPr>
            </w:pPr>
            <w:r>
              <w:rPr>
                <w:b/>
                <w:w w:val="99"/>
                <w:sz w:val="20"/>
              </w:rPr>
              <w:t>8</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b/>
                <w:sz w:val="20"/>
              </w:rPr>
            </w:pPr>
            <w:r>
              <w:rPr>
                <w:b/>
                <w:sz w:val="20"/>
              </w:rPr>
              <w:t>Otros Impuestos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b/>
                <w:sz w:val="20"/>
              </w:rPr>
            </w:pPr>
            <w:r>
              <w:rPr>
                <w:b/>
                <w:w w:val="95"/>
                <w:sz w:val="20"/>
              </w:rPr>
              <w:t>624,242.89</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 Sobre el Ejercicio de Actividades Mercantiles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w w:val="95"/>
                <w:sz w:val="20"/>
              </w:rPr>
              <w:t>413,177.45</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2</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 Sobre Prestación de Servicios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4"/>
              <w:rPr>
                <w:sz w:val="20"/>
              </w:rPr>
            </w:pPr>
            <w:r>
              <w:rPr>
                <w:w w:val="99"/>
                <w:sz w:val="20"/>
              </w:rPr>
              <w:t>3</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5"/>
              <w:rPr>
                <w:sz w:val="20"/>
              </w:rPr>
            </w:pPr>
            <w:r>
              <w:rPr>
                <w:sz w:val="20"/>
              </w:rPr>
              <w:t>Impuesto Sobre Espectáculos y Diversiones Públicas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14"/>
              <w:jc w:val="right"/>
              <w:rPr>
                <w:sz w:val="20"/>
              </w:rPr>
            </w:pPr>
            <w:r>
              <w:rPr>
                <w:w w:val="95"/>
                <w:sz w:val="20"/>
              </w:rPr>
              <w:t>211,065.44</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4</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 Sobre Enajenación de Bienes Muebles Usados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5</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 Sobre Loterías, Rifas y Sorteos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458"/>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3" w:lineRule="exact"/>
              <w:ind w:right="50"/>
              <w:jc w:val="center"/>
              <w:rPr>
                <w:sz w:val="20"/>
              </w:rPr>
            </w:pPr>
            <w:r>
              <w:rPr>
                <w:w w:val="99"/>
                <w:sz w:val="20"/>
              </w:rPr>
              <w:t>9</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3" w:lineRule="exact"/>
              <w:ind w:left="34"/>
              <w:rPr>
                <w:sz w:val="20"/>
              </w:rPr>
            </w:pPr>
            <w:r>
              <w:rPr>
                <w:sz w:val="20"/>
              </w:rPr>
              <w:t>Impuestos no comprendidos en las fracciones de la Ley de Ingresos causadas en ejercicios</w:t>
            </w:r>
          </w:p>
          <w:p w:rsidR="00C25680" w:rsidRDefault="00F04C40">
            <w:pPr>
              <w:pStyle w:val="TableParagraph"/>
              <w:spacing w:line="215" w:lineRule="exact"/>
              <w:ind w:left="34"/>
              <w:rPr>
                <w:sz w:val="20"/>
              </w:rPr>
            </w:pPr>
            <w:r>
              <w:rPr>
                <w:sz w:val="20"/>
              </w:rPr>
              <w:t>fiscales anteriores pendientes de liquidación o pago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3" w:lineRule="exact"/>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 Predial de ejercicios anteriores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2</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Impuesto sobre Adquisición de Inmuebles de ejercicios anteriores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08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17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5"/>
              <w:rPr>
                <w:b/>
                <w:sz w:val="20"/>
              </w:rPr>
            </w:pPr>
            <w:r>
              <w:rPr>
                <w:b/>
                <w:w w:val="99"/>
                <w:sz w:val="20"/>
              </w:rPr>
              <w:t>2</w:t>
            </w:r>
          </w:p>
        </w:tc>
        <w:tc>
          <w:tcPr>
            <w:tcW w:w="7653"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3"/>
              <w:rPr>
                <w:b/>
                <w:sz w:val="20"/>
              </w:rPr>
            </w:pPr>
            <w:r>
              <w:rPr>
                <w:b/>
                <w:sz w:val="20"/>
              </w:rPr>
              <w:t>Cuotas y Aportaciones de seguridad social</w:t>
            </w:r>
          </w:p>
        </w:tc>
        <w:tc>
          <w:tcPr>
            <w:tcW w:w="174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14"/>
              <w:jc w:val="right"/>
              <w:rPr>
                <w:b/>
                <w:sz w:val="20"/>
              </w:rPr>
            </w:pPr>
            <w:r>
              <w:rPr>
                <w:b/>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50"/>
              <w:jc w:val="center"/>
              <w:rPr>
                <w:sz w:val="20"/>
              </w:rPr>
            </w:pPr>
            <w:r>
              <w:rPr>
                <w:w w:val="99"/>
                <w:sz w:val="20"/>
              </w:rPr>
              <w:t>1</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sz w:val="20"/>
              </w:rPr>
              <w:t>Aportaciones para Fondos de Vivienda</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Aportaciones para Fondos de Vivienda</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50"/>
              <w:jc w:val="center"/>
              <w:rPr>
                <w:sz w:val="20"/>
              </w:rPr>
            </w:pPr>
            <w:r>
              <w:rPr>
                <w:w w:val="99"/>
                <w:sz w:val="20"/>
              </w:rPr>
              <w:t>2</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sz w:val="20"/>
              </w:rPr>
              <w:t>Cuotas para el Seguro Social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5"/>
              <w:rPr>
                <w:sz w:val="20"/>
              </w:rPr>
            </w:pPr>
            <w:r>
              <w:rPr>
                <w:sz w:val="20"/>
              </w:rPr>
              <w:t>Cuotas para el Seguro Social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50"/>
              <w:jc w:val="center"/>
              <w:rPr>
                <w:sz w:val="20"/>
              </w:rPr>
            </w:pPr>
            <w:r>
              <w:rPr>
                <w:w w:val="99"/>
                <w:sz w:val="20"/>
              </w:rPr>
              <w:t>3</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4"/>
              <w:rPr>
                <w:sz w:val="20"/>
              </w:rPr>
            </w:pPr>
            <w:r>
              <w:rPr>
                <w:sz w:val="20"/>
              </w:rPr>
              <w:t>Cuotas de Ahorro para el Retiro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4"/>
              <w:jc w:val="right"/>
              <w:rPr>
                <w:sz w:val="20"/>
              </w:rPr>
            </w:pPr>
            <w:r>
              <w:rPr>
                <w:sz w:val="20"/>
              </w:rPr>
              <w:t>0.00</w:t>
            </w:r>
          </w:p>
        </w:tc>
      </w:tr>
    </w:tbl>
    <w:p w:rsidR="00C25680" w:rsidRDefault="00C25680">
      <w:pPr>
        <w:jc w:val="right"/>
        <w:rPr>
          <w:sz w:val="20"/>
        </w:rPr>
        <w:sectPr w:rsidR="00C25680">
          <w:pgSz w:w="12250" w:h="15850"/>
          <w:pgMar w:top="960" w:right="380" w:bottom="0" w:left="860" w:header="710" w:footer="0" w:gutter="0"/>
          <w:cols w:space="720"/>
        </w:sectPr>
      </w:pPr>
    </w:p>
    <w:tbl>
      <w:tblPr>
        <w:tblStyle w:val="TableNormal"/>
        <w:tblW w:w="0" w:type="auto"/>
        <w:tblInd w:w="188"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420"/>
        <w:gridCol w:w="225"/>
        <w:gridCol w:w="345"/>
        <w:gridCol w:w="7083"/>
        <w:gridCol w:w="1745"/>
        <w:gridCol w:w="768"/>
      </w:tblGrid>
      <w:tr w:rsidR="00C25680">
        <w:trPr>
          <w:trHeight w:val="230"/>
        </w:trPr>
        <w:tc>
          <w:tcPr>
            <w:tcW w:w="420" w:type="dxa"/>
            <w:tcBorders>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1</w:t>
            </w:r>
          </w:p>
        </w:tc>
        <w:tc>
          <w:tcPr>
            <w:tcW w:w="7083" w:type="dxa"/>
            <w:tcBorders>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Cuotas de Ahorro para el Retiro</w:t>
            </w:r>
          </w:p>
        </w:tc>
        <w:tc>
          <w:tcPr>
            <w:tcW w:w="1745" w:type="dxa"/>
            <w:tcBorders>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val="restart"/>
            <w:tcBorders>
              <w:top w:val="single" w:sz="6" w:space="0" w:color="000000"/>
              <w:left w:val="single" w:sz="2" w:space="0" w:color="000000"/>
              <w:bottom w:val="nil"/>
              <w:right w:val="nil"/>
            </w:tcBorders>
          </w:tcPr>
          <w:p w:rsidR="00C25680" w:rsidRDefault="00C25680">
            <w:pPr>
              <w:pStyle w:val="TableParagraph"/>
              <w:spacing w:line="240" w:lineRule="auto"/>
              <w:rPr>
                <w:sz w:val="20"/>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4</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Otras Cuotas y Aportaciones para la seguridad social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Otras Cuotas y Aportaciones para la seguridad social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60"/>
              <w:jc w:val="center"/>
              <w:rPr>
                <w:sz w:val="20"/>
              </w:rPr>
            </w:pPr>
            <w:r>
              <w:rPr>
                <w:w w:val="99"/>
                <w:sz w:val="20"/>
              </w:rPr>
              <w:t>5</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29"/>
              <w:rPr>
                <w:sz w:val="20"/>
              </w:rPr>
            </w:pPr>
            <w:r>
              <w:rPr>
                <w:sz w:val="20"/>
              </w:rPr>
              <w:t>Accesorios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Accesorios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08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17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1"/>
              <w:rPr>
                <w:b/>
                <w:sz w:val="20"/>
              </w:rPr>
            </w:pPr>
            <w:r>
              <w:rPr>
                <w:b/>
                <w:w w:val="99"/>
                <w:sz w:val="20"/>
              </w:rPr>
              <w:t>3</w:t>
            </w:r>
          </w:p>
        </w:tc>
        <w:tc>
          <w:tcPr>
            <w:tcW w:w="7653"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9"/>
              <w:rPr>
                <w:b/>
                <w:sz w:val="20"/>
              </w:rPr>
            </w:pPr>
            <w:r>
              <w:rPr>
                <w:b/>
                <w:sz w:val="20"/>
              </w:rPr>
              <w:t>Contribuciones de Mejoras</w:t>
            </w:r>
          </w:p>
        </w:tc>
        <w:tc>
          <w:tcPr>
            <w:tcW w:w="174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19"/>
              <w:jc w:val="right"/>
              <w:rPr>
                <w:b/>
                <w:sz w:val="20"/>
              </w:rPr>
            </w:pPr>
            <w:r>
              <w:rPr>
                <w:b/>
                <w:w w:val="95"/>
                <w:sz w:val="20"/>
              </w:rPr>
              <w:t>87,240.56</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1</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Contribución de Mejoras por Obras Públicas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Contribución por Gasto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27"/>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178"/>
              <w:jc w:val="center"/>
              <w:rPr>
                <w:sz w:val="20"/>
              </w:rPr>
            </w:pPr>
            <w:r>
              <w:rPr>
                <w:w w:val="99"/>
                <w:sz w:val="20"/>
              </w:rPr>
              <w:t>2</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sz w:val="20"/>
              </w:rPr>
              <w:t>Contribución por Obra Pública</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3</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Contribución por Responsabilidad Objetiva</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46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78"/>
              <w:jc w:val="center"/>
              <w:rPr>
                <w:sz w:val="20"/>
              </w:rPr>
            </w:pPr>
            <w:r>
              <w:rPr>
                <w:w w:val="99"/>
                <w:sz w:val="20"/>
              </w:rPr>
              <w:t>4</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Contribución por Mantenimiento, Mejoramiento y Equipamiento del Cuerpo de</w:t>
            </w:r>
          </w:p>
          <w:p w:rsidR="00C25680" w:rsidRDefault="00F04C40">
            <w:pPr>
              <w:pStyle w:val="TableParagraph"/>
              <w:spacing w:line="223" w:lineRule="exact"/>
              <w:ind w:left="30"/>
              <w:rPr>
                <w:sz w:val="20"/>
              </w:rPr>
            </w:pPr>
            <w:r>
              <w:rPr>
                <w:sz w:val="20"/>
              </w:rPr>
              <w:t>Bomberos de los Municipios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9"/>
              <w:jc w:val="right"/>
              <w:rPr>
                <w:sz w:val="20"/>
              </w:rPr>
            </w:pPr>
            <w:r>
              <w:rPr>
                <w:w w:val="95"/>
                <w:sz w:val="20"/>
              </w:rPr>
              <w:t>87,240.56</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5</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Contribución por Mantenimiento y Conservación del Centro Histórico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6</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Contribución por Otros Servicios Municipales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46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60"/>
              <w:jc w:val="center"/>
              <w:rPr>
                <w:sz w:val="20"/>
              </w:rPr>
            </w:pPr>
            <w:r>
              <w:rPr>
                <w:w w:val="99"/>
                <w:sz w:val="20"/>
              </w:rPr>
              <w:t>9</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9"/>
              <w:rPr>
                <w:sz w:val="20"/>
              </w:rPr>
            </w:pPr>
            <w:r>
              <w:rPr>
                <w:sz w:val="20"/>
              </w:rPr>
              <w:t>Contribuciones de Mejoras no comprendidas en las fracciones de la Ley de Ingresos</w:t>
            </w:r>
          </w:p>
          <w:p w:rsidR="00C25680" w:rsidRDefault="00F04C40">
            <w:pPr>
              <w:pStyle w:val="TableParagraph"/>
              <w:spacing w:line="223" w:lineRule="exact"/>
              <w:ind w:left="29"/>
              <w:rPr>
                <w:sz w:val="20"/>
              </w:rPr>
            </w:pPr>
            <w:r>
              <w:rPr>
                <w:sz w:val="20"/>
              </w:rPr>
              <w:t>causadas en ejercicios fiscales anteriores pendientes de liquidación o pago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487"/>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78"/>
              <w:jc w:val="center"/>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Contribuciones de Mejoras no comprendidas en las fracciones de la Ley de Ingresos</w:t>
            </w:r>
          </w:p>
          <w:p w:rsidR="00C25680" w:rsidRDefault="00F04C40">
            <w:pPr>
              <w:pStyle w:val="TableParagraph"/>
              <w:spacing w:before="1" w:line="240" w:lineRule="auto"/>
              <w:ind w:left="30"/>
              <w:rPr>
                <w:sz w:val="20"/>
              </w:rPr>
            </w:pPr>
            <w:r>
              <w:rPr>
                <w:sz w:val="20"/>
              </w:rPr>
              <w:t>causadas en ejercicios fiscales anteriores pendientes de liquidación o pago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08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17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1"/>
              <w:rPr>
                <w:b/>
                <w:sz w:val="20"/>
              </w:rPr>
            </w:pPr>
            <w:r>
              <w:rPr>
                <w:b/>
                <w:w w:val="99"/>
                <w:sz w:val="20"/>
              </w:rPr>
              <w:t>4</w:t>
            </w:r>
          </w:p>
        </w:tc>
        <w:tc>
          <w:tcPr>
            <w:tcW w:w="7653"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9"/>
              <w:rPr>
                <w:b/>
                <w:sz w:val="20"/>
              </w:rPr>
            </w:pPr>
            <w:r>
              <w:rPr>
                <w:b/>
                <w:sz w:val="20"/>
              </w:rPr>
              <w:t>Derechos</w:t>
            </w:r>
          </w:p>
        </w:tc>
        <w:tc>
          <w:tcPr>
            <w:tcW w:w="174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0"/>
              <w:jc w:val="right"/>
              <w:rPr>
                <w:b/>
                <w:sz w:val="20"/>
              </w:rPr>
            </w:pPr>
            <w:r>
              <w:rPr>
                <w:b/>
                <w:w w:val="95"/>
                <w:sz w:val="20"/>
              </w:rPr>
              <w:t>20,201,649.03</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458"/>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2" w:lineRule="exact"/>
              <w:ind w:right="60"/>
              <w:jc w:val="center"/>
              <w:rPr>
                <w:b/>
                <w:sz w:val="20"/>
              </w:rPr>
            </w:pPr>
            <w:r>
              <w:rPr>
                <w:b/>
                <w:w w:val="99"/>
                <w:sz w:val="20"/>
              </w:rPr>
              <w:t>1</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1" w:lineRule="exact"/>
              <w:ind w:left="29"/>
              <w:rPr>
                <w:b/>
                <w:sz w:val="20"/>
              </w:rPr>
            </w:pPr>
            <w:r>
              <w:rPr>
                <w:b/>
                <w:sz w:val="20"/>
              </w:rPr>
              <w:t>Derechos por el Uso, Goce, Aprovechamiento o Explotación de Bienes de Dominio</w:t>
            </w:r>
          </w:p>
          <w:p w:rsidR="00C25680" w:rsidRDefault="00F04C40">
            <w:pPr>
              <w:pStyle w:val="TableParagraph"/>
              <w:spacing w:line="217" w:lineRule="exact"/>
              <w:ind w:left="29"/>
              <w:rPr>
                <w:b/>
                <w:sz w:val="20"/>
              </w:rPr>
            </w:pPr>
            <w:r>
              <w:rPr>
                <w:b/>
                <w:sz w:val="20"/>
              </w:rPr>
              <w:t>Público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22" w:lineRule="exact"/>
              <w:ind w:right="20"/>
              <w:jc w:val="right"/>
              <w:rPr>
                <w:b/>
                <w:sz w:val="20"/>
              </w:rPr>
            </w:pPr>
            <w:r>
              <w:rPr>
                <w:b/>
                <w:w w:val="95"/>
                <w:sz w:val="20"/>
              </w:rPr>
              <w:t>2,066,773.79</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Servicios de Arrastre y Almacenaje</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2</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Provenientes de la Ocupación de las Vías Públicas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sz w:val="20"/>
              </w:rPr>
            </w:pPr>
            <w:r>
              <w:rPr>
                <w:w w:val="95"/>
                <w:sz w:val="20"/>
              </w:rPr>
              <w:t>2,066,773.79</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3</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Provenientes del Uso de las Pensiones Municipales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4</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Provenientes del Uso de Otros Bienes de Dominio Público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b/>
                <w:sz w:val="20"/>
              </w:rPr>
            </w:pPr>
            <w:r>
              <w:rPr>
                <w:b/>
                <w:w w:val="99"/>
                <w:sz w:val="20"/>
              </w:rPr>
              <w:t>2</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b/>
                <w:sz w:val="20"/>
              </w:rPr>
            </w:pPr>
            <w:r>
              <w:rPr>
                <w:b/>
                <w:sz w:val="20"/>
              </w:rPr>
              <w:t>Derechos a los hidrocarburos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b/>
                <w:sz w:val="20"/>
              </w:rPr>
            </w:pPr>
            <w:r>
              <w:rPr>
                <w:b/>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Derechos a los hidrocarburos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b/>
                <w:sz w:val="20"/>
              </w:rPr>
            </w:pPr>
            <w:r>
              <w:rPr>
                <w:b/>
                <w:w w:val="99"/>
                <w:sz w:val="20"/>
              </w:rPr>
              <w:t>3</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b/>
                <w:sz w:val="20"/>
              </w:rPr>
            </w:pPr>
            <w:r>
              <w:rPr>
                <w:b/>
                <w:sz w:val="20"/>
              </w:rPr>
              <w:t>Derechos por Prestación de Servicios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b/>
                <w:sz w:val="20"/>
              </w:rPr>
            </w:pPr>
            <w:r>
              <w:rPr>
                <w:b/>
                <w:w w:val="95"/>
                <w:sz w:val="20"/>
              </w:rPr>
              <w:t>11,313,401.47</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Servicios de Agua Potable y Alcantarillado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27"/>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178"/>
              <w:jc w:val="center"/>
              <w:rPr>
                <w:sz w:val="20"/>
              </w:rPr>
            </w:pPr>
            <w:r>
              <w:rPr>
                <w:w w:val="99"/>
                <w:sz w:val="20"/>
              </w:rPr>
              <w:t>2</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sz w:val="20"/>
              </w:rPr>
              <w:t>Servicios de Rastros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0"/>
              <w:jc w:val="right"/>
              <w:rPr>
                <w:sz w:val="20"/>
              </w:rPr>
            </w:pPr>
            <w:r>
              <w:rPr>
                <w:w w:val="95"/>
                <w:sz w:val="20"/>
              </w:rPr>
              <w:t>1,099,275.37</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3</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Servicios de Alumbrado Público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sz w:val="20"/>
              </w:rPr>
            </w:pPr>
            <w:r>
              <w:rPr>
                <w:w w:val="95"/>
                <w:sz w:val="20"/>
              </w:rPr>
              <w:t>8,931,542.90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178"/>
              <w:jc w:val="center"/>
              <w:rPr>
                <w:sz w:val="20"/>
              </w:rPr>
            </w:pPr>
            <w:r>
              <w:rPr>
                <w:w w:val="99"/>
                <w:sz w:val="20"/>
              </w:rPr>
              <w:t>4</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0"/>
              <w:rPr>
                <w:sz w:val="20"/>
              </w:rPr>
            </w:pPr>
            <w:r>
              <w:rPr>
                <w:sz w:val="20"/>
              </w:rPr>
              <w:t>Servicios en Mercados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19"/>
              <w:jc w:val="right"/>
              <w:rPr>
                <w:sz w:val="20"/>
              </w:rPr>
            </w:pPr>
            <w:r>
              <w:rPr>
                <w:w w:val="95"/>
                <w:sz w:val="20"/>
              </w:rPr>
              <w:t>19,563.18</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5</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Servicios de Aseo Público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sz w:val="20"/>
              </w:rPr>
            </w:pPr>
            <w:r>
              <w:rPr>
                <w:w w:val="95"/>
                <w:sz w:val="20"/>
              </w:rPr>
              <w:t>502,181.05</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6</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Servicios de Seguridad Pública</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sz w:val="20"/>
              </w:rPr>
            </w:pPr>
            <w:r>
              <w:rPr>
                <w:w w:val="95"/>
                <w:sz w:val="20"/>
              </w:rPr>
              <w:t>37,168.96</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7</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Servicios en Panteones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sz w:val="20"/>
              </w:rPr>
            </w:pPr>
            <w:r>
              <w:rPr>
                <w:w w:val="95"/>
                <w:sz w:val="20"/>
              </w:rPr>
              <w:t>77,129.52</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8</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Servicios de Tránsito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sz w:val="20"/>
              </w:rPr>
            </w:pPr>
            <w:r>
              <w:rPr>
                <w:w w:val="95"/>
                <w:sz w:val="20"/>
              </w:rPr>
              <w:t>417,076.43</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9</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Servicios de Previsión Social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sz w:val="20"/>
              </w:rPr>
            </w:pPr>
            <w:r>
              <w:rPr>
                <w:w w:val="95"/>
                <w:sz w:val="20"/>
              </w:rPr>
              <w:t>14,839.76</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12" w:right="88"/>
              <w:jc w:val="center"/>
              <w:rPr>
                <w:sz w:val="20"/>
              </w:rPr>
            </w:pPr>
            <w:r>
              <w:rPr>
                <w:sz w:val="20"/>
              </w:rPr>
              <w:t>10</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Servicios de Protección Civil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sz w:val="20"/>
              </w:rPr>
            </w:pPr>
            <w:r>
              <w:rPr>
                <w:w w:val="95"/>
                <w:sz w:val="20"/>
              </w:rPr>
              <w:t>214,624.30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12" w:right="88"/>
              <w:jc w:val="center"/>
              <w:rPr>
                <w:sz w:val="20"/>
              </w:rPr>
            </w:pPr>
            <w:r>
              <w:rPr>
                <w:sz w:val="20"/>
              </w:rPr>
              <w:t>11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Servicios de Saneamiento y Aguas Residuales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27"/>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12" w:right="88"/>
              <w:jc w:val="center"/>
              <w:rPr>
                <w:sz w:val="20"/>
              </w:rPr>
            </w:pPr>
            <w:r>
              <w:rPr>
                <w:sz w:val="20"/>
              </w:rPr>
              <w:t>12</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sz w:val="20"/>
              </w:rPr>
              <w:t>Servicios en Materia de Educación y Cultura</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12" w:right="88"/>
              <w:jc w:val="center"/>
              <w:rPr>
                <w:sz w:val="20"/>
              </w:rPr>
            </w:pPr>
            <w:r>
              <w:rPr>
                <w:sz w:val="20"/>
              </w:rPr>
              <w:t>13</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Otros Servicios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sz w:val="20"/>
              </w:rPr>
            </w:pPr>
            <w:r>
              <w:rPr>
                <w:w w:val="95"/>
                <w:sz w:val="20"/>
              </w:rPr>
              <w:t>850,719.12</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b/>
                <w:sz w:val="20"/>
              </w:rPr>
            </w:pPr>
            <w:r>
              <w:rPr>
                <w:b/>
                <w:w w:val="99"/>
                <w:sz w:val="20"/>
              </w:rPr>
              <w:t>4</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b/>
                <w:sz w:val="20"/>
              </w:rPr>
            </w:pPr>
            <w:r>
              <w:rPr>
                <w:b/>
                <w:sz w:val="20"/>
              </w:rPr>
              <w:t>Otros Derechos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b/>
                <w:sz w:val="20"/>
              </w:rPr>
            </w:pPr>
            <w:r>
              <w:rPr>
                <w:b/>
                <w:w w:val="95"/>
                <w:sz w:val="20"/>
              </w:rPr>
              <w:t>6,127,291.92</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Expedición de Licencias para Construcción</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sz w:val="20"/>
              </w:rPr>
            </w:pPr>
            <w:r>
              <w:rPr>
                <w:w w:val="95"/>
                <w:sz w:val="20"/>
              </w:rPr>
              <w:t>497,021.02</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2</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Servicios por Alineación de Predios y Asignación de Números Oficiales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sz w:val="20"/>
              </w:rPr>
            </w:pPr>
            <w:r>
              <w:rPr>
                <w:w w:val="95"/>
                <w:sz w:val="20"/>
              </w:rPr>
              <w:t>58,019.85</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3</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Expedición de Licencias para Fraccionamientos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sz w:val="20"/>
              </w:rPr>
            </w:pPr>
            <w:r>
              <w:rPr>
                <w:w w:val="95"/>
                <w:sz w:val="20"/>
              </w:rPr>
              <w:t>435,218.33</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4</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Licencias para Establecimientos que Expendan Bebidas Alcohólicas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sz w:val="20"/>
              </w:rPr>
            </w:pPr>
            <w:r>
              <w:rPr>
                <w:w w:val="95"/>
                <w:sz w:val="20"/>
              </w:rPr>
              <w:t>3,838,629.67</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324"/>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78"/>
              <w:jc w:val="center"/>
              <w:rPr>
                <w:sz w:val="20"/>
              </w:rPr>
            </w:pPr>
            <w:r>
              <w:rPr>
                <w:w w:val="99"/>
                <w:sz w:val="20"/>
              </w:rPr>
              <w:t>5</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Expedición de Licencias para la Colocación y Uso de Anuncios y Carteles Publicitarios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9"/>
              <w:jc w:val="right"/>
              <w:rPr>
                <w:sz w:val="20"/>
              </w:rPr>
            </w:pPr>
            <w:r>
              <w:rPr>
                <w:w w:val="95"/>
                <w:sz w:val="20"/>
              </w:rPr>
              <w:t>423,623.83</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6</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Servicios Catastrales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sz w:val="20"/>
              </w:rPr>
            </w:pPr>
            <w:r>
              <w:rPr>
                <w:w w:val="95"/>
                <w:sz w:val="20"/>
              </w:rPr>
              <w:t>705,500.38</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7</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Servicios por Certificaciones y Legalizaciones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sz w:val="20"/>
              </w:rPr>
            </w:pPr>
            <w:r>
              <w:rPr>
                <w:w w:val="95"/>
                <w:sz w:val="20"/>
              </w:rPr>
              <w:t>48,744.03</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323"/>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78"/>
              <w:jc w:val="center"/>
              <w:rPr>
                <w:sz w:val="20"/>
              </w:rPr>
            </w:pPr>
            <w:r>
              <w:rPr>
                <w:w w:val="99"/>
                <w:sz w:val="20"/>
              </w:rPr>
              <w:t>8</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Expedición de Licencias, Permisos, Autorizaciones y Servicios de Control Ambiental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9"/>
              <w:jc w:val="right"/>
              <w:rPr>
                <w:sz w:val="20"/>
              </w:rPr>
            </w:pPr>
            <w:r>
              <w:rPr>
                <w:w w:val="95"/>
                <w:sz w:val="20"/>
              </w:rPr>
              <w:t>120,534.81</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b/>
                <w:sz w:val="20"/>
              </w:rPr>
            </w:pPr>
            <w:r>
              <w:rPr>
                <w:b/>
                <w:w w:val="99"/>
                <w:sz w:val="20"/>
              </w:rPr>
              <w:t>5</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b/>
                <w:sz w:val="20"/>
              </w:rPr>
            </w:pPr>
            <w:r>
              <w:rPr>
                <w:b/>
                <w:sz w:val="20"/>
              </w:rPr>
              <w:t>Accesorios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b/>
                <w:sz w:val="20"/>
              </w:rPr>
            </w:pPr>
            <w:r>
              <w:rPr>
                <w:b/>
                <w:w w:val="95"/>
                <w:sz w:val="20"/>
              </w:rPr>
              <w:t>694,181.85</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Recargos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sz w:val="20"/>
              </w:rPr>
            </w:pPr>
            <w:r>
              <w:rPr>
                <w:w w:val="95"/>
                <w:sz w:val="20"/>
              </w:rPr>
              <w:t>694,181.85</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458"/>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60"/>
              <w:jc w:val="center"/>
              <w:rPr>
                <w:sz w:val="20"/>
              </w:rPr>
            </w:pPr>
            <w:r>
              <w:rPr>
                <w:w w:val="99"/>
                <w:sz w:val="20"/>
              </w:rPr>
              <w:t>9</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9"/>
              <w:rPr>
                <w:sz w:val="20"/>
              </w:rPr>
            </w:pPr>
            <w:r>
              <w:rPr>
                <w:sz w:val="20"/>
              </w:rPr>
              <w:t>Derechos no comprendidos en las fracciones de la Ley de Ingresos causadas en ejercicios</w:t>
            </w:r>
          </w:p>
          <w:p w:rsidR="00C25680" w:rsidRDefault="00F04C40">
            <w:pPr>
              <w:pStyle w:val="TableParagraph"/>
              <w:spacing w:line="220" w:lineRule="exact"/>
              <w:ind w:left="29"/>
              <w:rPr>
                <w:sz w:val="20"/>
              </w:rPr>
            </w:pPr>
            <w:r>
              <w:rPr>
                <w:sz w:val="20"/>
              </w:rPr>
              <w:t>fiscales anteriores pendientes de liquidación o pago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78"/>
              <w:jc w:val="center"/>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Derechos causados en ejercicios fiscales anteriores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08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17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1"/>
              <w:rPr>
                <w:b/>
                <w:sz w:val="20"/>
              </w:rPr>
            </w:pPr>
            <w:r>
              <w:rPr>
                <w:b/>
                <w:w w:val="99"/>
                <w:sz w:val="20"/>
              </w:rPr>
              <w:t>5</w:t>
            </w:r>
          </w:p>
        </w:tc>
        <w:tc>
          <w:tcPr>
            <w:tcW w:w="7653"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9"/>
              <w:rPr>
                <w:b/>
                <w:sz w:val="20"/>
              </w:rPr>
            </w:pPr>
            <w:r>
              <w:rPr>
                <w:b/>
                <w:sz w:val="20"/>
              </w:rPr>
              <w:t>Productos</w:t>
            </w:r>
          </w:p>
        </w:tc>
        <w:tc>
          <w:tcPr>
            <w:tcW w:w="174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18"/>
              <w:jc w:val="right"/>
              <w:rPr>
                <w:b/>
                <w:sz w:val="20"/>
              </w:rPr>
            </w:pPr>
            <w:r>
              <w:rPr>
                <w:b/>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b/>
                <w:sz w:val="20"/>
              </w:rPr>
            </w:pPr>
            <w:r>
              <w:rPr>
                <w:b/>
                <w:w w:val="99"/>
                <w:sz w:val="20"/>
              </w:rPr>
              <w:t>1</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b/>
                <w:sz w:val="20"/>
              </w:rPr>
            </w:pPr>
            <w:r>
              <w:rPr>
                <w:b/>
                <w:sz w:val="20"/>
              </w:rPr>
              <w:t>Productos de Tipo Corriente</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b/>
                <w:sz w:val="20"/>
              </w:rPr>
            </w:pPr>
            <w:r>
              <w:rPr>
                <w:b/>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46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78"/>
              <w:jc w:val="center"/>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Provenientes de la Venta o Arrendamiento de Lotes y Gavetas de los Panteones</w:t>
            </w:r>
          </w:p>
          <w:p w:rsidR="00C25680" w:rsidRDefault="00F04C40">
            <w:pPr>
              <w:pStyle w:val="TableParagraph"/>
              <w:spacing w:line="223" w:lineRule="exact"/>
              <w:ind w:left="30"/>
              <w:rPr>
                <w:sz w:val="20"/>
              </w:rPr>
            </w:pPr>
            <w:r>
              <w:rPr>
                <w:sz w:val="20"/>
              </w:rPr>
              <w:t>Municipales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bl>
    <w:p w:rsidR="00C25680" w:rsidRDefault="00C25680">
      <w:pPr>
        <w:rPr>
          <w:sz w:val="2"/>
          <w:szCs w:val="2"/>
        </w:rPr>
        <w:sectPr w:rsidR="00C25680">
          <w:pgSz w:w="12250" w:h="15850"/>
          <w:pgMar w:top="960" w:right="380" w:bottom="0" w:left="860" w:header="710" w:footer="0" w:gutter="0"/>
          <w:cols w:space="720"/>
        </w:sectPr>
      </w:pPr>
    </w:p>
    <w:tbl>
      <w:tblPr>
        <w:tblStyle w:val="TableNormal"/>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225"/>
        <w:gridCol w:w="345"/>
        <w:gridCol w:w="7083"/>
        <w:gridCol w:w="1745"/>
        <w:gridCol w:w="743"/>
      </w:tblGrid>
      <w:tr w:rsidR="00C25680">
        <w:trPr>
          <w:trHeight w:val="323"/>
        </w:trPr>
        <w:tc>
          <w:tcPr>
            <w:tcW w:w="420" w:type="dxa"/>
            <w:tcBorders>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45" w:type="dxa"/>
            <w:tcBorders>
              <w:left w:val="single" w:sz="2" w:space="0" w:color="000000"/>
              <w:bottom w:val="single" w:sz="2" w:space="0" w:color="000000"/>
              <w:right w:val="single" w:sz="2" w:space="0" w:color="000000"/>
            </w:tcBorders>
          </w:tcPr>
          <w:p w:rsidR="00C25680" w:rsidRDefault="00F04C40">
            <w:pPr>
              <w:pStyle w:val="TableParagraph"/>
              <w:spacing w:line="216" w:lineRule="exact"/>
              <w:ind w:left="29"/>
              <w:rPr>
                <w:sz w:val="20"/>
              </w:rPr>
            </w:pPr>
            <w:r>
              <w:rPr>
                <w:w w:val="99"/>
                <w:sz w:val="20"/>
              </w:rPr>
              <w:t>2</w:t>
            </w:r>
          </w:p>
        </w:tc>
        <w:tc>
          <w:tcPr>
            <w:tcW w:w="7083" w:type="dxa"/>
            <w:tcBorders>
              <w:left w:val="single" w:sz="2" w:space="0" w:color="000000"/>
              <w:bottom w:val="single" w:sz="2" w:space="0" w:color="000000"/>
              <w:right w:val="single" w:sz="2" w:space="0" w:color="000000"/>
            </w:tcBorders>
          </w:tcPr>
          <w:p w:rsidR="00C25680" w:rsidRDefault="00F04C40">
            <w:pPr>
              <w:pStyle w:val="TableParagraph"/>
              <w:spacing w:line="216" w:lineRule="exact"/>
              <w:ind w:left="30"/>
              <w:rPr>
                <w:sz w:val="20"/>
              </w:rPr>
            </w:pPr>
            <w:r>
              <w:rPr>
                <w:sz w:val="20"/>
              </w:rPr>
              <w:t>Provenientes del Arrendamiento de Locales Ubicados en los Mercados Municipales</w:t>
            </w:r>
          </w:p>
        </w:tc>
        <w:tc>
          <w:tcPr>
            <w:tcW w:w="1745" w:type="dxa"/>
            <w:tcBorders>
              <w:left w:val="single" w:sz="2" w:space="0" w:color="000000"/>
              <w:bottom w:val="single" w:sz="2" w:space="0" w:color="000000"/>
              <w:right w:val="single" w:sz="2" w:space="0" w:color="000000"/>
            </w:tcBorders>
          </w:tcPr>
          <w:p w:rsidR="00C25680" w:rsidRDefault="00F04C40">
            <w:pPr>
              <w:pStyle w:val="TableParagraph"/>
              <w:spacing w:line="216" w:lineRule="exact"/>
              <w:ind w:right="18"/>
              <w:jc w:val="right"/>
              <w:rPr>
                <w:sz w:val="20"/>
              </w:rPr>
            </w:pPr>
            <w:r>
              <w:rPr>
                <w:sz w:val="20"/>
              </w:rPr>
              <w:t>0.00</w:t>
            </w:r>
          </w:p>
        </w:tc>
        <w:tc>
          <w:tcPr>
            <w:tcW w:w="743" w:type="dxa"/>
            <w:vMerge w:val="restart"/>
            <w:tcBorders>
              <w:top w:val="single" w:sz="6" w:space="0" w:color="000000"/>
              <w:left w:val="single" w:sz="2" w:space="0" w:color="000000"/>
              <w:bottom w:val="nil"/>
              <w:right w:val="nil"/>
            </w:tcBorders>
          </w:tcPr>
          <w:p w:rsidR="00C25680" w:rsidRDefault="00C25680">
            <w:pPr>
              <w:pStyle w:val="TableParagraph"/>
              <w:spacing w:line="240" w:lineRule="auto"/>
              <w:rPr>
                <w:sz w:val="20"/>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3</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Otros Productos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2</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Productos de capital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0"/>
              <w:rPr>
                <w:sz w:val="20"/>
              </w:rPr>
            </w:pPr>
            <w:r>
              <w:rPr>
                <w:sz w:val="20"/>
              </w:rPr>
              <w:t>Productos de capital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46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60"/>
              <w:jc w:val="center"/>
              <w:rPr>
                <w:sz w:val="20"/>
              </w:rPr>
            </w:pPr>
            <w:r>
              <w:rPr>
                <w:w w:val="99"/>
                <w:sz w:val="20"/>
              </w:rPr>
              <w:t>9</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9"/>
              <w:rPr>
                <w:sz w:val="20"/>
              </w:rPr>
            </w:pPr>
            <w:r>
              <w:rPr>
                <w:sz w:val="20"/>
              </w:rPr>
              <w:t>Productos no comprendidos en las fracciones de la Ley de Ingresos causadas en ejercicios</w:t>
            </w:r>
          </w:p>
          <w:p w:rsidR="00C25680" w:rsidRDefault="00F04C40">
            <w:pPr>
              <w:pStyle w:val="TableParagraph"/>
              <w:spacing w:line="223" w:lineRule="exact"/>
              <w:ind w:left="29"/>
              <w:rPr>
                <w:sz w:val="20"/>
              </w:rPr>
            </w:pPr>
            <w:r>
              <w:rPr>
                <w:sz w:val="20"/>
              </w:rPr>
              <w:t>fiscales anteriores pendientes de liquidación o pago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487"/>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Productos no comprendidos en las fracciones de la Ley de Ingresos causadas en</w:t>
            </w:r>
          </w:p>
          <w:p w:rsidR="00C25680" w:rsidRDefault="00F04C40">
            <w:pPr>
              <w:pStyle w:val="TableParagraph"/>
              <w:spacing w:line="240" w:lineRule="auto"/>
              <w:ind w:left="30"/>
              <w:rPr>
                <w:sz w:val="20"/>
              </w:rPr>
            </w:pPr>
            <w:r>
              <w:rPr>
                <w:sz w:val="20"/>
              </w:rPr>
              <w:t>ejercicios fiscales anteriores pendientes de liquidación o pago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46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708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17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1"/>
              <w:rPr>
                <w:b/>
                <w:sz w:val="20"/>
              </w:rPr>
            </w:pPr>
            <w:r>
              <w:rPr>
                <w:b/>
                <w:w w:val="99"/>
                <w:sz w:val="20"/>
              </w:rPr>
              <w:t>6</w:t>
            </w:r>
          </w:p>
        </w:tc>
        <w:tc>
          <w:tcPr>
            <w:tcW w:w="7653"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9"/>
              <w:rPr>
                <w:b/>
                <w:sz w:val="20"/>
              </w:rPr>
            </w:pPr>
            <w:r>
              <w:rPr>
                <w:b/>
                <w:sz w:val="20"/>
              </w:rPr>
              <w:t>Aprovechamientos</w:t>
            </w:r>
          </w:p>
        </w:tc>
        <w:tc>
          <w:tcPr>
            <w:tcW w:w="174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0"/>
              <w:jc w:val="right"/>
              <w:rPr>
                <w:b/>
                <w:sz w:val="20"/>
              </w:rPr>
            </w:pPr>
            <w:r>
              <w:rPr>
                <w:b/>
                <w:w w:val="95"/>
                <w:sz w:val="20"/>
              </w:rPr>
              <w:t>3,789,406.25</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b/>
                <w:sz w:val="20"/>
              </w:rPr>
            </w:pPr>
            <w:r>
              <w:rPr>
                <w:b/>
                <w:w w:val="99"/>
                <w:sz w:val="20"/>
              </w:rPr>
              <w:t>1</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b/>
                <w:sz w:val="20"/>
              </w:rPr>
            </w:pPr>
            <w:r>
              <w:rPr>
                <w:b/>
                <w:sz w:val="20"/>
              </w:rPr>
              <w:t>Aprovechamientos de Tipo Corriente</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b/>
                <w:sz w:val="20"/>
              </w:rPr>
            </w:pPr>
            <w:r>
              <w:rPr>
                <w:b/>
                <w:w w:val="95"/>
                <w:sz w:val="20"/>
              </w:rPr>
              <w:t>3,789,406.25</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27"/>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sz w:val="20"/>
              </w:rPr>
              <w:t>Ingresos por Transferencia</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2</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Ingresos Derivados de Sanciones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sz w:val="20"/>
              </w:rPr>
            </w:pPr>
            <w:r>
              <w:rPr>
                <w:w w:val="95"/>
                <w:sz w:val="20"/>
              </w:rPr>
              <w:t>3,114,503.45</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3</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Otros Aprovechamientos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9"/>
              <w:jc w:val="right"/>
              <w:rPr>
                <w:sz w:val="20"/>
              </w:rPr>
            </w:pPr>
            <w:r>
              <w:rPr>
                <w:w w:val="95"/>
                <w:sz w:val="20"/>
              </w:rPr>
              <w:t>674,902.80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4</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Aprovechamientos por Retenciones no Aplicadas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5</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Devoluciones de impuestos estatales y/o federales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2</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Aprovechamientos de capital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30"/>
              <w:rPr>
                <w:sz w:val="20"/>
              </w:rPr>
            </w:pPr>
            <w:r>
              <w:rPr>
                <w:sz w:val="20"/>
              </w:rPr>
              <w:t>Aprovechamientos de capital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46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60"/>
              <w:jc w:val="center"/>
              <w:rPr>
                <w:sz w:val="20"/>
              </w:rPr>
            </w:pPr>
            <w:r>
              <w:rPr>
                <w:w w:val="99"/>
                <w:sz w:val="20"/>
              </w:rPr>
              <w:t>9</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9"/>
              <w:rPr>
                <w:sz w:val="20"/>
              </w:rPr>
            </w:pPr>
            <w:r>
              <w:rPr>
                <w:sz w:val="20"/>
              </w:rPr>
              <w:t>Aprovechamientos no comprendidos en las fracciones de la Ley de Ingresos causadas en</w:t>
            </w:r>
          </w:p>
          <w:p w:rsidR="00C25680" w:rsidRDefault="00F04C40">
            <w:pPr>
              <w:pStyle w:val="TableParagraph"/>
              <w:spacing w:line="223" w:lineRule="exact"/>
              <w:ind w:left="29"/>
              <w:rPr>
                <w:sz w:val="20"/>
              </w:rPr>
            </w:pPr>
            <w:r>
              <w:rPr>
                <w:sz w:val="20"/>
              </w:rPr>
              <w:t>ejercicios fiscales anteriores pendientes de liquidación o pago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458"/>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Aprovechamientos no comprendidos en las fracciones de la Ley de Ingresos causadas</w:t>
            </w:r>
          </w:p>
          <w:p w:rsidR="00C25680" w:rsidRDefault="00F04C40">
            <w:pPr>
              <w:pStyle w:val="TableParagraph"/>
              <w:spacing w:line="221" w:lineRule="exact"/>
              <w:ind w:left="30"/>
              <w:rPr>
                <w:sz w:val="20"/>
              </w:rPr>
            </w:pPr>
            <w:r>
              <w:rPr>
                <w:sz w:val="20"/>
              </w:rPr>
              <w:t>en ejercicios fiscales anteriores pendientes de liquidación o pago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46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708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17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1"/>
              <w:rPr>
                <w:b/>
                <w:sz w:val="20"/>
              </w:rPr>
            </w:pPr>
            <w:r>
              <w:rPr>
                <w:b/>
                <w:w w:val="99"/>
                <w:sz w:val="20"/>
              </w:rPr>
              <w:t>7</w:t>
            </w:r>
          </w:p>
        </w:tc>
        <w:tc>
          <w:tcPr>
            <w:tcW w:w="7653"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9"/>
              <w:rPr>
                <w:b/>
                <w:sz w:val="20"/>
              </w:rPr>
            </w:pPr>
            <w:r>
              <w:rPr>
                <w:b/>
                <w:sz w:val="20"/>
              </w:rPr>
              <w:t>Ingresos por Ventas de Bienes y Servicios</w:t>
            </w:r>
          </w:p>
        </w:tc>
        <w:tc>
          <w:tcPr>
            <w:tcW w:w="174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18"/>
              <w:jc w:val="right"/>
              <w:rPr>
                <w:b/>
                <w:sz w:val="20"/>
              </w:rPr>
            </w:pPr>
            <w:r>
              <w:rPr>
                <w:b/>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1</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Ingresos por Ventas de Bienes y Servicios de Organismos Descentralizados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Ingresos por Ventas de Bienes y Servicios de Organismos Descentralizados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2</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Ingresos de operación de entidades paraestatales empresariales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Ingresos de operación de entidades paraestatales empresariales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458"/>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60"/>
              <w:jc w:val="center"/>
              <w:rPr>
                <w:sz w:val="20"/>
              </w:rPr>
            </w:pPr>
            <w:r>
              <w:rPr>
                <w:w w:val="99"/>
                <w:sz w:val="20"/>
              </w:rPr>
              <w:t>3</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9"/>
              <w:rPr>
                <w:sz w:val="20"/>
              </w:rPr>
            </w:pPr>
            <w:r>
              <w:rPr>
                <w:sz w:val="20"/>
              </w:rPr>
              <w:t>Ingresos por ventas de bienes y servicios producidos en establecimientos del Gobierno</w:t>
            </w:r>
          </w:p>
          <w:p w:rsidR="00C25680" w:rsidRDefault="00F04C40">
            <w:pPr>
              <w:pStyle w:val="TableParagraph"/>
              <w:spacing w:line="221" w:lineRule="exact"/>
              <w:ind w:left="29"/>
              <w:rPr>
                <w:sz w:val="20"/>
              </w:rPr>
            </w:pPr>
            <w:r>
              <w:rPr>
                <w:sz w:val="20"/>
              </w:rPr>
              <w:t>Central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461"/>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left="30"/>
              <w:rPr>
                <w:sz w:val="20"/>
              </w:rPr>
            </w:pPr>
            <w:r>
              <w:rPr>
                <w:sz w:val="20"/>
              </w:rPr>
              <w:t>Ingresos por ventas de bienes y servicios producidos en establecimientos del Gobierno</w:t>
            </w:r>
          </w:p>
          <w:p w:rsidR="00C25680" w:rsidRDefault="00F04C40">
            <w:pPr>
              <w:pStyle w:val="TableParagraph"/>
              <w:spacing w:before="1" w:line="223" w:lineRule="exact"/>
              <w:ind w:left="30"/>
              <w:rPr>
                <w:sz w:val="20"/>
              </w:rPr>
            </w:pPr>
            <w:r>
              <w:rPr>
                <w:sz w:val="20"/>
              </w:rPr>
              <w:t>Central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7" w:lineRule="exact"/>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46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708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17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1"/>
              <w:rPr>
                <w:b/>
                <w:sz w:val="20"/>
              </w:rPr>
            </w:pPr>
            <w:r>
              <w:rPr>
                <w:b/>
                <w:w w:val="99"/>
                <w:sz w:val="20"/>
              </w:rPr>
              <w:t>8</w:t>
            </w:r>
          </w:p>
        </w:tc>
        <w:tc>
          <w:tcPr>
            <w:tcW w:w="7653"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9"/>
              <w:rPr>
                <w:b/>
                <w:sz w:val="20"/>
              </w:rPr>
            </w:pPr>
            <w:r>
              <w:rPr>
                <w:b/>
                <w:sz w:val="20"/>
              </w:rPr>
              <w:t>Participaciones y Aportaciones</w:t>
            </w:r>
          </w:p>
        </w:tc>
        <w:tc>
          <w:tcPr>
            <w:tcW w:w="174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0"/>
              <w:jc w:val="right"/>
              <w:rPr>
                <w:b/>
                <w:sz w:val="20"/>
              </w:rPr>
            </w:pPr>
            <w:r>
              <w:rPr>
                <w:b/>
                <w:w w:val="95"/>
                <w:sz w:val="20"/>
              </w:rPr>
              <w:t>206,662,441.29</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1</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Participaciones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sz w:val="20"/>
              </w:rPr>
            </w:pPr>
            <w:r>
              <w:rPr>
                <w:w w:val="95"/>
                <w:sz w:val="20"/>
              </w:rPr>
              <w:t>107,580,061.04</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ISR Participable</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sz w:val="20"/>
              </w:rPr>
            </w:pPr>
            <w:r>
              <w:rPr>
                <w:w w:val="95"/>
                <w:sz w:val="20"/>
              </w:rPr>
              <w:t>8,808,480.87</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27"/>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9"/>
              <w:rPr>
                <w:sz w:val="20"/>
              </w:rPr>
            </w:pPr>
            <w:r>
              <w:rPr>
                <w:w w:val="99"/>
                <w:sz w:val="20"/>
              </w:rPr>
              <w:t>2</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sz w:val="20"/>
              </w:rPr>
              <w:t>Otras Participaciones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20"/>
              <w:jc w:val="right"/>
              <w:rPr>
                <w:sz w:val="20"/>
              </w:rPr>
            </w:pPr>
            <w:r>
              <w:rPr>
                <w:w w:val="95"/>
                <w:sz w:val="20"/>
              </w:rPr>
              <w:t>98,771,580.17</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2</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Aportaciones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sz w:val="20"/>
              </w:rPr>
            </w:pPr>
            <w:r>
              <w:rPr>
                <w:w w:val="95"/>
                <w:sz w:val="20"/>
              </w:rPr>
              <w:t>99,082,380.25</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FISM</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sz w:val="20"/>
              </w:rPr>
            </w:pPr>
            <w:r>
              <w:rPr>
                <w:w w:val="95"/>
                <w:sz w:val="20"/>
              </w:rPr>
              <w:t>30,605,870.00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2</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FORTAMUN</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sz w:val="20"/>
              </w:rPr>
            </w:pPr>
            <w:r>
              <w:rPr>
                <w:w w:val="95"/>
                <w:sz w:val="20"/>
              </w:rPr>
              <w:t>68,476,510.25</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3</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Convenios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Convenios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46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708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17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20"/>
              </w:rPr>
            </w:pP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31"/>
              <w:rPr>
                <w:b/>
                <w:sz w:val="20"/>
              </w:rPr>
            </w:pPr>
            <w:r>
              <w:rPr>
                <w:b/>
                <w:w w:val="99"/>
                <w:sz w:val="20"/>
              </w:rPr>
              <w:t>9</w:t>
            </w:r>
          </w:p>
        </w:tc>
        <w:tc>
          <w:tcPr>
            <w:tcW w:w="7653" w:type="dxa"/>
            <w:gridSpan w:val="3"/>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left="29"/>
              <w:rPr>
                <w:b/>
                <w:sz w:val="20"/>
              </w:rPr>
            </w:pPr>
            <w:r>
              <w:rPr>
                <w:b/>
                <w:sz w:val="20"/>
              </w:rPr>
              <w:t>Transferencias, Asignaciones, Subsidios y Otras Ayudas</w:t>
            </w:r>
          </w:p>
        </w:tc>
        <w:tc>
          <w:tcPr>
            <w:tcW w:w="1745" w:type="dxa"/>
            <w:tcBorders>
              <w:top w:val="single" w:sz="2" w:space="0" w:color="000000"/>
              <w:left w:val="single" w:sz="2" w:space="0" w:color="000000"/>
              <w:bottom w:val="single" w:sz="2" w:space="0" w:color="000000"/>
              <w:right w:val="single" w:sz="2" w:space="0" w:color="000000"/>
            </w:tcBorders>
            <w:shd w:val="clear" w:color="auto" w:fill="C0C0C0"/>
          </w:tcPr>
          <w:p w:rsidR="00C25680" w:rsidRDefault="00F04C40">
            <w:pPr>
              <w:pStyle w:val="TableParagraph"/>
              <w:ind w:right="20"/>
              <w:jc w:val="right"/>
              <w:rPr>
                <w:b/>
                <w:sz w:val="20"/>
              </w:rPr>
            </w:pPr>
            <w:r>
              <w:rPr>
                <w:b/>
                <w:w w:val="95"/>
                <w:sz w:val="20"/>
              </w:rPr>
              <w:t>10,000,000.00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60"/>
              <w:jc w:val="center"/>
              <w:rPr>
                <w:sz w:val="20"/>
              </w:rPr>
            </w:pPr>
            <w:r>
              <w:rPr>
                <w:w w:val="99"/>
                <w:sz w:val="20"/>
              </w:rPr>
              <w:t>1</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29"/>
              <w:rPr>
                <w:sz w:val="20"/>
              </w:rPr>
            </w:pPr>
            <w:r>
              <w:rPr>
                <w:sz w:val="20"/>
              </w:rPr>
              <w:t>Transferencias Internas y Asignaciones al Sector Público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27"/>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sz w:val="20"/>
              </w:rPr>
              <w:t>Transferencias Internas y Asignaciones al Sector Público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2</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Transferencias al Resto del Sector Público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Transferencias Otorgadas al Municipio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3</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Subsidios y Subvenciones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sz w:val="20"/>
              </w:rPr>
            </w:pPr>
            <w:r>
              <w:rPr>
                <w:w w:val="95"/>
                <w:sz w:val="20"/>
              </w:rPr>
              <w:t>10,000,000.00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Otros Subsidios Federales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2</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FORTASEG</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sz w:val="20"/>
              </w:rPr>
            </w:pPr>
            <w:r>
              <w:rPr>
                <w:w w:val="95"/>
                <w:sz w:val="20"/>
              </w:rPr>
              <w:t>10,000,000.00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4</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Ayudas sociales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Donativos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5</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Pensiones y Jubilaciones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Pensiones y Jubilaciones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6</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Transferencias a Fideicomisos, mandatos y análogos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27"/>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left="30"/>
              <w:rPr>
                <w:sz w:val="20"/>
              </w:rPr>
            </w:pPr>
            <w:r>
              <w:rPr>
                <w:sz w:val="20"/>
              </w:rPr>
              <w:t>Transferencias a Fideicomisos, mandatos y análogos</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08" w:lineRule="exact"/>
              <w:ind w:right="18"/>
              <w:jc w:val="right"/>
              <w:rPr>
                <w:sz w:val="20"/>
              </w:rPr>
            </w:pPr>
            <w:r>
              <w:rPr>
                <w:sz w:val="20"/>
              </w:rPr>
              <w:t>0.00</w:t>
            </w:r>
          </w:p>
        </w:tc>
        <w:tc>
          <w:tcPr>
            <w:tcW w:w="743"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083"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174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743" w:type="dxa"/>
            <w:vMerge/>
            <w:tcBorders>
              <w:top w:val="nil"/>
              <w:left w:val="single" w:sz="2" w:space="0" w:color="000000"/>
              <w:bottom w:val="nil"/>
              <w:right w:val="nil"/>
            </w:tcBorders>
          </w:tcPr>
          <w:p w:rsidR="00C25680" w:rsidRDefault="00C25680">
            <w:pPr>
              <w:rPr>
                <w:sz w:val="2"/>
                <w:szCs w:val="2"/>
              </w:rPr>
            </w:pPr>
          </w:p>
        </w:tc>
      </w:tr>
    </w:tbl>
    <w:p w:rsidR="00C25680" w:rsidRDefault="00C25680">
      <w:pPr>
        <w:rPr>
          <w:sz w:val="2"/>
          <w:szCs w:val="2"/>
        </w:rPr>
        <w:sectPr w:rsidR="00C25680">
          <w:pgSz w:w="12250" w:h="15850"/>
          <w:pgMar w:top="960" w:right="380" w:bottom="0" w:left="860" w:header="710" w:footer="0" w:gutter="0"/>
          <w:cols w:space="720"/>
        </w:sectPr>
      </w:pPr>
    </w:p>
    <w:tbl>
      <w:tblPr>
        <w:tblStyle w:val="TableNormal"/>
        <w:tblW w:w="0" w:type="auto"/>
        <w:tblInd w:w="188"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420"/>
        <w:gridCol w:w="225"/>
        <w:gridCol w:w="345"/>
        <w:gridCol w:w="7083"/>
        <w:gridCol w:w="1745"/>
        <w:gridCol w:w="768"/>
      </w:tblGrid>
      <w:tr w:rsidR="00C25680">
        <w:trPr>
          <w:trHeight w:val="230"/>
        </w:trPr>
        <w:tc>
          <w:tcPr>
            <w:tcW w:w="420" w:type="dxa"/>
            <w:tcBorders>
              <w:left w:val="single" w:sz="2" w:space="0" w:color="000000"/>
              <w:bottom w:val="single" w:sz="2" w:space="0" w:color="000000"/>
              <w:right w:val="single" w:sz="2" w:space="0" w:color="000000"/>
            </w:tcBorders>
            <w:shd w:val="clear" w:color="auto" w:fill="C0C0C0"/>
          </w:tcPr>
          <w:p w:rsidR="00C25680" w:rsidRDefault="00F04C40">
            <w:pPr>
              <w:pStyle w:val="TableParagraph"/>
              <w:ind w:left="31"/>
              <w:rPr>
                <w:b/>
                <w:sz w:val="20"/>
              </w:rPr>
            </w:pPr>
            <w:r>
              <w:rPr>
                <w:b/>
                <w:sz w:val="20"/>
              </w:rPr>
              <w:t>10</w:t>
            </w:r>
          </w:p>
        </w:tc>
        <w:tc>
          <w:tcPr>
            <w:tcW w:w="7653" w:type="dxa"/>
            <w:gridSpan w:val="3"/>
            <w:tcBorders>
              <w:left w:val="single" w:sz="2" w:space="0" w:color="000000"/>
              <w:bottom w:val="single" w:sz="2" w:space="0" w:color="000000"/>
              <w:right w:val="single" w:sz="2" w:space="0" w:color="000000"/>
            </w:tcBorders>
            <w:shd w:val="clear" w:color="auto" w:fill="C0C0C0"/>
          </w:tcPr>
          <w:p w:rsidR="00C25680" w:rsidRDefault="00F04C40">
            <w:pPr>
              <w:pStyle w:val="TableParagraph"/>
              <w:ind w:left="29"/>
              <w:rPr>
                <w:b/>
                <w:sz w:val="20"/>
              </w:rPr>
            </w:pPr>
            <w:r>
              <w:rPr>
                <w:b/>
                <w:sz w:val="20"/>
              </w:rPr>
              <w:t>Ingresos Derivados de Financiamientos</w:t>
            </w:r>
          </w:p>
        </w:tc>
        <w:tc>
          <w:tcPr>
            <w:tcW w:w="1745" w:type="dxa"/>
            <w:tcBorders>
              <w:left w:val="single" w:sz="2" w:space="0" w:color="000000"/>
              <w:bottom w:val="single" w:sz="2" w:space="0" w:color="000000"/>
              <w:right w:val="single" w:sz="2" w:space="0" w:color="000000"/>
            </w:tcBorders>
            <w:shd w:val="clear" w:color="auto" w:fill="C0C0C0"/>
          </w:tcPr>
          <w:p w:rsidR="00C25680" w:rsidRDefault="00F04C40">
            <w:pPr>
              <w:pStyle w:val="TableParagraph"/>
              <w:ind w:right="20"/>
              <w:jc w:val="right"/>
              <w:rPr>
                <w:b/>
                <w:sz w:val="20"/>
              </w:rPr>
            </w:pPr>
            <w:r>
              <w:rPr>
                <w:b/>
                <w:w w:val="95"/>
                <w:sz w:val="20"/>
              </w:rPr>
              <w:t>5,460,032.75</w:t>
            </w:r>
          </w:p>
        </w:tc>
        <w:tc>
          <w:tcPr>
            <w:tcW w:w="768" w:type="dxa"/>
            <w:vMerge w:val="restart"/>
            <w:tcBorders>
              <w:top w:val="single" w:sz="6" w:space="0" w:color="000000"/>
              <w:left w:val="single" w:sz="2" w:space="0" w:color="000000"/>
              <w:bottom w:val="nil"/>
              <w:right w:val="nil"/>
            </w:tcBorders>
          </w:tcPr>
          <w:p w:rsidR="00C25680" w:rsidRDefault="00C25680">
            <w:pPr>
              <w:pStyle w:val="TableParagraph"/>
              <w:spacing w:line="240" w:lineRule="auto"/>
              <w:rPr>
                <w:sz w:val="18"/>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60"/>
              <w:jc w:val="center"/>
              <w:rPr>
                <w:sz w:val="20"/>
              </w:rPr>
            </w:pPr>
            <w:r>
              <w:rPr>
                <w:w w:val="99"/>
                <w:sz w:val="20"/>
              </w:rPr>
              <w:t>1</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sz w:val="20"/>
              </w:rPr>
              <w:t>Endeudamiento Interno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sz w:val="20"/>
              </w:rPr>
            </w:pPr>
            <w:r>
              <w:rPr>
                <w:w w:val="95"/>
                <w:sz w:val="20"/>
              </w:rPr>
              <w:t>5,460,032.75</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Deuda Pública Municipal</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20"/>
              <w:jc w:val="right"/>
              <w:rPr>
                <w:sz w:val="20"/>
              </w:rPr>
            </w:pPr>
            <w:r>
              <w:rPr>
                <w:w w:val="95"/>
                <w:sz w:val="20"/>
              </w:rPr>
              <w:t>5,460,032.75</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60"/>
              <w:jc w:val="center"/>
              <w:rPr>
                <w:sz w:val="20"/>
              </w:rPr>
            </w:pPr>
            <w:r>
              <w:rPr>
                <w:w w:val="99"/>
                <w:sz w:val="20"/>
              </w:rPr>
              <w:t>2</w:t>
            </w:r>
          </w:p>
        </w:tc>
        <w:tc>
          <w:tcPr>
            <w:tcW w:w="7428" w:type="dxa"/>
            <w:gridSpan w:val="2"/>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left="29"/>
              <w:rPr>
                <w:sz w:val="20"/>
              </w:rPr>
            </w:pPr>
            <w:r>
              <w:rPr>
                <w:sz w:val="20"/>
              </w:rPr>
              <w:t>Endeudamiento externo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spacing w:line="211" w:lineRule="exact"/>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r w:rsidR="00C25680">
        <w:trPr>
          <w:trHeight w:val="230"/>
        </w:trPr>
        <w:tc>
          <w:tcPr>
            <w:tcW w:w="420"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225" w:type="dxa"/>
            <w:tcBorders>
              <w:top w:val="single" w:sz="2" w:space="0" w:color="000000"/>
              <w:left w:val="single" w:sz="2" w:space="0" w:color="000000"/>
              <w:bottom w:val="single" w:sz="2" w:space="0" w:color="000000"/>
              <w:right w:val="single" w:sz="2" w:space="0" w:color="000000"/>
            </w:tcBorders>
          </w:tcPr>
          <w:p w:rsidR="00C25680" w:rsidRDefault="00C25680">
            <w:pPr>
              <w:pStyle w:val="TableParagraph"/>
              <w:spacing w:line="240" w:lineRule="auto"/>
              <w:rPr>
                <w:sz w:val="16"/>
              </w:rPr>
            </w:pPr>
          </w:p>
        </w:tc>
        <w:tc>
          <w:tcPr>
            <w:tcW w:w="3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29"/>
              <w:rPr>
                <w:sz w:val="20"/>
              </w:rPr>
            </w:pPr>
            <w:r>
              <w:rPr>
                <w:w w:val="99"/>
                <w:sz w:val="20"/>
              </w:rPr>
              <w:t>1</w:t>
            </w:r>
          </w:p>
        </w:tc>
        <w:tc>
          <w:tcPr>
            <w:tcW w:w="7083"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left="30"/>
              <w:rPr>
                <w:sz w:val="20"/>
              </w:rPr>
            </w:pPr>
            <w:r>
              <w:rPr>
                <w:sz w:val="20"/>
              </w:rPr>
              <w:t>Endeudamiento externo</w:t>
            </w:r>
          </w:p>
        </w:tc>
        <w:tc>
          <w:tcPr>
            <w:tcW w:w="1745" w:type="dxa"/>
            <w:tcBorders>
              <w:top w:val="single" w:sz="2" w:space="0" w:color="000000"/>
              <w:left w:val="single" w:sz="2" w:space="0" w:color="000000"/>
              <w:bottom w:val="single" w:sz="2" w:space="0" w:color="000000"/>
              <w:right w:val="single" w:sz="2" w:space="0" w:color="000000"/>
            </w:tcBorders>
          </w:tcPr>
          <w:p w:rsidR="00C25680" w:rsidRDefault="00F04C40">
            <w:pPr>
              <w:pStyle w:val="TableParagraph"/>
              <w:ind w:right="18"/>
              <w:jc w:val="right"/>
              <w:rPr>
                <w:sz w:val="20"/>
              </w:rPr>
            </w:pPr>
            <w:r>
              <w:rPr>
                <w:sz w:val="20"/>
              </w:rPr>
              <w:t>0.00</w:t>
            </w:r>
          </w:p>
        </w:tc>
        <w:tc>
          <w:tcPr>
            <w:tcW w:w="768" w:type="dxa"/>
            <w:vMerge/>
            <w:tcBorders>
              <w:top w:val="nil"/>
              <w:left w:val="single" w:sz="2" w:space="0" w:color="000000"/>
              <w:bottom w:val="nil"/>
              <w:right w:val="nil"/>
            </w:tcBorders>
          </w:tcPr>
          <w:p w:rsidR="00C25680" w:rsidRDefault="00C25680">
            <w:pPr>
              <w:rPr>
                <w:sz w:val="2"/>
                <w:szCs w:val="2"/>
              </w:rPr>
            </w:pPr>
          </w:p>
        </w:tc>
      </w:tr>
    </w:tbl>
    <w:p w:rsidR="00C25680" w:rsidRDefault="00C25680">
      <w:pPr>
        <w:pStyle w:val="Textoindependiente"/>
        <w:spacing w:before="5"/>
        <w:rPr>
          <w:sz w:val="11"/>
        </w:rPr>
      </w:pPr>
    </w:p>
    <w:p w:rsidR="00C25680" w:rsidRDefault="00F04C40">
      <w:pPr>
        <w:pStyle w:val="Ttulo4"/>
        <w:spacing w:before="91"/>
        <w:ind w:right="2101"/>
      </w:pPr>
      <w:r>
        <w:t>TÍTULO SEGUNDO</w:t>
      </w:r>
    </w:p>
    <w:p w:rsidR="00C25680" w:rsidRDefault="00F04C40">
      <w:pPr>
        <w:ind w:left="2096" w:right="2097"/>
        <w:jc w:val="center"/>
        <w:rPr>
          <w:b/>
          <w:sz w:val="20"/>
        </w:rPr>
      </w:pPr>
      <w:r>
        <w:rPr>
          <w:b/>
          <w:sz w:val="20"/>
        </w:rPr>
        <w:t>DE LAS CONTRIBUCIONES</w:t>
      </w:r>
    </w:p>
    <w:p w:rsidR="00C25680" w:rsidRDefault="00C25680">
      <w:pPr>
        <w:pStyle w:val="Textoindependiente"/>
        <w:spacing w:before="10"/>
        <w:rPr>
          <w:b/>
          <w:sz w:val="19"/>
        </w:rPr>
      </w:pPr>
    </w:p>
    <w:p w:rsidR="00C25680" w:rsidRDefault="00F04C40">
      <w:pPr>
        <w:ind w:left="4261" w:right="4264"/>
        <w:jc w:val="center"/>
        <w:rPr>
          <w:b/>
          <w:sz w:val="20"/>
        </w:rPr>
      </w:pPr>
      <w:r>
        <w:rPr>
          <w:b/>
          <w:sz w:val="20"/>
        </w:rPr>
        <w:t>CAPÍTULO PRIMERO DEL IMPUESTO</w:t>
      </w:r>
      <w:r>
        <w:rPr>
          <w:b/>
          <w:spacing w:val="-18"/>
          <w:sz w:val="20"/>
        </w:rPr>
        <w:t xml:space="preserve"> </w:t>
      </w:r>
      <w:r>
        <w:rPr>
          <w:b/>
          <w:sz w:val="20"/>
        </w:rPr>
        <w:t>PREDIAL</w:t>
      </w:r>
    </w:p>
    <w:p w:rsidR="00C25680" w:rsidRDefault="00C25680">
      <w:pPr>
        <w:pStyle w:val="Textoindependiente"/>
        <w:spacing w:before="8"/>
        <w:rPr>
          <w:b/>
          <w:sz w:val="19"/>
        </w:rPr>
      </w:pPr>
    </w:p>
    <w:p w:rsidR="00C25680" w:rsidRDefault="00F04C40">
      <w:pPr>
        <w:pStyle w:val="Textoindependiente"/>
        <w:ind w:left="217"/>
      </w:pPr>
      <w:r>
        <w:rPr>
          <w:b/>
        </w:rPr>
        <w:t xml:space="preserve">ARTÍCULO 2.- </w:t>
      </w:r>
      <w:r>
        <w:t>El impuesto predial se pagará con las tasas siguientes:</w:t>
      </w:r>
    </w:p>
    <w:p w:rsidR="00C25680" w:rsidRDefault="00C25680">
      <w:pPr>
        <w:pStyle w:val="Textoindependiente"/>
        <w:spacing w:before="10"/>
        <w:rPr>
          <w:sz w:val="19"/>
        </w:rPr>
      </w:pPr>
    </w:p>
    <w:p w:rsidR="00C25680" w:rsidRDefault="00F04C40">
      <w:pPr>
        <w:pStyle w:val="Textoindependiente"/>
        <w:spacing w:line="480" w:lineRule="auto"/>
        <w:ind w:left="217" w:right="7021"/>
      </w:pPr>
      <w:r>
        <w:t>I.- Sobre los predios urbanos 3 al millar anual. II.- Sobre los predios rústicos 3 al millar anual.</w:t>
      </w:r>
    </w:p>
    <w:p w:rsidR="00C25680" w:rsidRDefault="00F04C40">
      <w:pPr>
        <w:pStyle w:val="Textoindependiente"/>
        <w:spacing w:before="2"/>
        <w:ind w:left="217"/>
      </w:pPr>
      <w:r>
        <w:t>III.- En ningún caso el monto del Impuesto Predial será inferior a $ 29.00 por bimestre.</w:t>
      </w:r>
    </w:p>
    <w:p w:rsidR="00C25680" w:rsidRDefault="00C25680">
      <w:pPr>
        <w:pStyle w:val="Textoindependiente"/>
        <w:spacing w:before="10"/>
        <w:rPr>
          <w:sz w:val="19"/>
        </w:rPr>
      </w:pPr>
    </w:p>
    <w:p w:rsidR="00C25680" w:rsidRDefault="00F04C40">
      <w:pPr>
        <w:pStyle w:val="Textoindependiente"/>
        <w:ind w:left="217" w:right="241"/>
      </w:pPr>
      <w:r>
        <w:t>Se otorgará un incentivo equivalente al 50% del impuesto predial anual que se cause, a los pensionados, jubilados, adultos mayores y personas con discapacidad, o bien, que tenga a su cargo una persona con discapacidad que sean propietarios de predios urbanos.</w:t>
      </w:r>
    </w:p>
    <w:p w:rsidR="00C25680" w:rsidRDefault="00C25680">
      <w:pPr>
        <w:pStyle w:val="Textoindependiente"/>
        <w:spacing w:before="1"/>
      </w:pPr>
    </w:p>
    <w:p w:rsidR="00C25680" w:rsidRDefault="00F04C40">
      <w:pPr>
        <w:pStyle w:val="Textoindependiente"/>
        <w:spacing w:before="1"/>
        <w:ind w:left="217"/>
      </w:pPr>
      <w:r>
        <w:t>IV.- Sobre los predios parcelarios 1 al millar anual.</w:t>
      </w:r>
    </w:p>
    <w:p w:rsidR="00C25680" w:rsidRDefault="00C25680">
      <w:pPr>
        <w:pStyle w:val="Textoindependiente"/>
      </w:pPr>
    </w:p>
    <w:p w:rsidR="00C25680" w:rsidRDefault="00F04C40">
      <w:pPr>
        <w:pStyle w:val="Textoindependiente"/>
        <w:ind w:left="217" w:right="241"/>
      </w:pPr>
      <w:r>
        <w:t>V.-Predios de extracción ejidal pagarán conforme a lo que resulte de aplicar el 3% al valor de su producción anual comercializada. Los adquirientes son responsables solidarios del pago de este impuesto.</w:t>
      </w:r>
    </w:p>
    <w:p w:rsidR="00C25680" w:rsidRDefault="00C25680">
      <w:pPr>
        <w:pStyle w:val="Textoindependiente"/>
        <w:spacing w:before="11"/>
        <w:rPr>
          <w:sz w:val="19"/>
        </w:rPr>
      </w:pPr>
    </w:p>
    <w:p w:rsidR="00C25680" w:rsidRDefault="00F04C40">
      <w:pPr>
        <w:pStyle w:val="Textoindependiente"/>
        <w:ind w:left="217"/>
      </w:pPr>
      <w:r>
        <w:t>VI.- Establecimientos metalúrgicos o mineros con extracción pagarán conforme a lo que resulté de aplicar el 3% al valor de su producción anual comercializada. Los adquirientes son responsables solidarios del pago de este impuesto.</w:t>
      </w:r>
    </w:p>
    <w:p w:rsidR="00C25680" w:rsidRDefault="00C25680">
      <w:pPr>
        <w:pStyle w:val="Textoindependiente"/>
        <w:spacing w:before="10"/>
        <w:rPr>
          <w:sz w:val="19"/>
        </w:rPr>
      </w:pPr>
    </w:p>
    <w:p w:rsidR="00C25680" w:rsidRDefault="00F04C40">
      <w:pPr>
        <w:pStyle w:val="Textoindependiente"/>
        <w:ind w:left="217" w:right="610"/>
      </w:pPr>
      <w:r>
        <w:t>VII.- Las personas físicas y morales que cubran en una sola emisión la cuota anual respectiva al impuesto a que se refiere este capítulo, se le otorgarán incentivos que a continuación se menciona:</w:t>
      </w:r>
    </w:p>
    <w:p w:rsidR="00C25680" w:rsidRDefault="00C25680">
      <w:pPr>
        <w:pStyle w:val="Textoindependiente"/>
        <w:spacing w:before="2"/>
      </w:pPr>
    </w:p>
    <w:p w:rsidR="00C25680" w:rsidRDefault="00F04C40">
      <w:pPr>
        <w:pStyle w:val="Textoindependiente"/>
        <w:ind w:left="217" w:right="1540"/>
      </w:pPr>
      <w:r>
        <w:t>1.- El equivalente al 20% del monto del impuesto que se cause, cuando el pago se realice durante el mes de enero. 2.- El equivalente al 15% del monto del impuesto que se cause, cuando el pago se realice durante el mes de febrero. 3.- El equivalente al 10% del monto del impuesto que se cause, cuando el pago se realice durante el mes de marzo. 4.- El incentivo que se otorga no es aplicable cuando se realicen pagos bimestrales.</w:t>
      </w:r>
    </w:p>
    <w:p w:rsidR="00C25680" w:rsidRDefault="00C25680">
      <w:pPr>
        <w:pStyle w:val="Textoindependiente"/>
        <w:spacing w:before="11"/>
        <w:rPr>
          <w:sz w:val="19"/>
        </w:rPr>
      </w:pPr>
    </w:p>
    <w:p w:rsidR="00C25680" w:rsidRDefault="00F04C40">
      <w:pPr>
        <w:pStyle w:val="Textoindependiente"/>
        <w:ind w:left="217"/>
      </w:pPr>
      <w:r>
        <w:t>En los meses de mayo, junio, octubre, noviembre y diciembre se otorgará un incentivo del 100% referente a los recargos que se generen en el Impuesto Predial urbano y rustico en los últimos cinco años.</w:t>
      </w:r>
    </w:p>
    <w:p w:rsidR="00C25680" w:rsidRDefault="00C25680">
      <w:pPr>
        <w:pStyle w:val="Textoindependiente"/>
        <w:spacing w:before="1"/>
      </w:pPr>
    </w:p>
    <w:p w:rsidR="00C25680" w:rsidRDefault="00F04C40">
      <w:pPr>
        <w:pStyle w:val="Textoindependiente"/>
        <w:ind w:left="217"/>
      </w:pPr>
      <w:r>
        <w:t>VIII.- Se otorgará un incentivo mediante equivalente al 50% del impuesto anual que se cause, a los pensionados, jubilados, adultos mayores y personas con discapacidad, que sean propietarios de predios urbanos, indistintamente en la fecha que efectúen el pago.</w:t>
      </w:r>
    </w:p>
    <w:p w:rsidR="00C25680" w:rsidRDefault="00C25680">
      <w:pPr>
        <w:pStyle w:val="Textoindependiente"/>
        <w:spacing w:before="10"/>
        <w:rPr>
          <w:sz w:val="19"/>
        </w:rPr>
      </w:pPr>
    </w:p>
    <w:p w:rsidR="00C25680" w:rsidRDefault="00F04C40">
      <w:pPr>
        <w:pStyle w:val="Textoindependiente"/>
        <w:spacing w:before="1"/>
        <w:ind w:left="217"/>
      </w:pPr>
      <w:r>
        <w:t>IX.- Para tener derecho al incentivo a que se refiere el presente artículo, se deberá cubrir con los siguientes requisitos:</w:t>
      </w:r>
    </w:p>
    <w:p w:rsidR="00C25680" w:rsidRDefault="00C25680">
      <w:pPr>
        <w:pStyle w:val="Textoindependiente"/>
      </w:pPr>
    </w:p>
    <w:p w:rsidR="00C25680" w:rsidRDefault="00F04C40">
      <w:pPr>
        <w:pStyle w:val="Textoindependiente"/>
        <w:spacing w:before="1"/>
        <w:ind w:left="217" w:right="679"/>
      </w:pPr>
      <w:r>
        <w:t>1.- Que el predio respecto del que se otorga el incentivo, sea el que tenga señalado su domicilio y esté registrado a su nombre. 2- El incentivo que se otorga en el presente artículo, no es aplicable cuando se realicen pagos bimestrales.</w:t>
      </w:r>
    </w:p>
    <w:p w:rsidR="00C25680" w:rsidRDefault="00F04C40">
      <w:pPr>
        <w:pStyle w:val="Textoindependiente"/>
        <w:spacing w:line="228" w:lineRule="exact"/>
        <w:ind w:left="217"/>
      </w:pPr>
      <w:r>
        <w:t>3.- Que se acredite mediante documento (credencial) expedido por Institución Oficial (DIF).</w:t>
      </w:r>
    </w:p>
    <w:p w:rsidR="00C25680" w:rsidRDefault="00C25680">
      <w:pPr>
        <w:pStyle w:val="Textoindependiente"/>
        <w:spacing w:before="1"/>
      </w:pPr>
    </w:p>
    <w:p w:rsidR="00C25680" w:rsidRDefault="00F04C40">
      <w:pPr>
        <w:pStyle w:val="Textoindependiente"/>
        <w:ind w:left="217" w:right="218"/>
        <w:jc w:val="both"/>
      </w:pPr>
      <w:r>
        <w:t>X.-Se otorgará un incentivo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la ley de la materia.</w:t>
      </w:r>
    </w:p>
    <w:p w:rsidR="00C25680" w:rsidRDefault="00C25680">
      <w:pPr>
        <w:pStyle w:val="Textoindependiente"/>
        <w:spacing w:before="10"/>
        <w:rPr>
          <w:sz w:val="19"/>
        </w:rPr>
      </w:pPr>
    </w:p>
    <w:p w:rsidR="00C25680" w:rsidRDefault="00F04C40">
      <w:pPr>
        <w:pStyle w:val="Textoindependiente"/>
        <w:spacing w:before="1"/>
        <w:ind w:left="217" w:right="214"/>
        <w:jc w:val="both"/>
      </w:pPr>
      <w:r>
        <w:t>XI.- Las empresas de nueva creación que se instalen en los predios que adquieran para establecer nuevos centros de trabajo que generen empleos directos debidamente comprobados por el Instituto Mexicano del Seguro social, se les otorgara un incentivo correspondiente al impuesto a que se refiere este capítulo, por dos años partir de la fecha de adquisición del inmueble. El pago del impuesto correspondiente se ajustará conforme a la siguiente tabla:</w:t>
      </w:r>
    </w:p>
    <w:p w:rsidR="00C25680" w:rsidRDefault="00C25680">
      <w:pPr>
        <w:pStyle w:val="Textoindependiente"/>
        <w:spacing w:before="8" w:after="1"/>
      </w:pPr>
    </w:p>
    <w:tbl>
      <w:tblPr>
        <w:tblStyle w:val="TableNormal"/>
        <w:tblW w:w="0" w:type="auto"/>
        <w:tblInd w:w="175" w:type="dxa"/>
        <w:tblLayout w:type="fixed"/>
        <w:tblLook w:val="01E0" w:firstRow="1" w:lastRow="1" w:firstColumn="1" w:lastColumn="1" w:noHBand="0" w:noVBand="0"/>
      </w:tblPr>
      <w:tblGrid>
        <w:gridCol w:w="3274"/>
        <w:gridCol w:w="1819"/>
      </w:tblGrid>
      <w:tr w:rsidR="00C25680">
        <w:trPr>
          <w:trHeight w:val="225"/>
        </w:trPr>
        <w:tc>
          <w:tcPr>
            <w:tcW w:w="3274" w:type="dxa"/>
          </w:tcPr>
          <w:p w:rsidR="00C25680" w:rsidRDefault="00F04C40">
            <w:pPr>
              <w:pStyle w:val="TableParagraph"/>
              <w:spacing w:line="205" w:lineRule="exact"/>
              <w:ind w:left="50"/>
              <w:rPr>
                <w:sz w:val="20"/>
              </w:rPr>
            </w:pPr>
            <w:r>
              <w:rPr>
                <w:sz w:val="20"/>
              </w:rPr>
              <w:t>Empleos directos de nueva creación</w:t>
            </w:r>
          </w:p>
        </w:tc>
        <w:tc>
          <w:tcPr>
            <w:tcW w:w="1819" w:type="dxa"/>
          </w:tcPr>
          <w:p w:rsidR="00C25680" w:rsidRDefault="00F04C40">
            <w:pPr>
              <w:pStyle w:val="TableParagraph"/>
              <w:spacing w:line="205" w:lineRule="exact"/>
              <w:ind w:left="327" w:right="29"/>
              <w:jc w:val="center"/>
              <w:rPr>
                <w:sz w:val="20"/>
              </w:rPr>
            </w:pPr>
            <w:r>
              <w:rPr>
                <w:sz w:val="20"/>
              </w:rPr>
              <w:t>Tasa de Incentivo</w:t>
            </w:r>
          </w:p>
        </w:tc>
      </w:tr>
      <w:tr w:rsidR="00C25680">
        <w:trPr>
          <w:trHeight w:val="230"/>
        </w:trPr>
        <w:tc>
          <w:tcPr>
            <w:tcW w:w="3274" w:type="dxa"/>
          </w:tcPr>
          <w:p w:rsidR="00C25680" w:rsidRDefault="00F04C40">
            <w:pPr>
              <w:pStyle w:val="TableParagraph"/>
              <w:tabs>
                <w:tab w:val="left" w:pos="1434"/>
              </w:tabs>
              <w:ind w:left="952"/>
              <w:rPr>
                <w:sz w:val="20"/>
              </w:rPr>
            </w:pPr>
            <w:r>
              <w:rPr>
                <w:sz w:val="20"/>
              </w:rPr>
              <w:t>De</w:t>
            </w:r>
            <w:r>
              <w:rPr>
                <w:sz w:val="20"/>
              </w:rPr>
              <w:tab/>
              <w:t>1 a</w:t>
            </w:r>
            <w:r>
              <w:rPr>
                <w:spacing w:val="48"/>
                <w:sz w:val="20"/>
              </w:rPr>
              <w:t xml:space="preserve"> </w:t>
            </w:r>
            <w:r>
              <w:rPr>
                <w:sz w:val="20"/>
              </w:rPr>
              <w:t>50</w:t>
            </w:r>
          </w:p>
        </w:tc>
        <w:tc>
          <w:tcPr>
            <w:tcW w:w="1819" w:type="dxa"/>
          </w:tcPr>
          <w:p w:rsidR="00C25680" w:rsidRDefault="00F04C40">
            <w:pPr>
              <w:pStyle w:val="TableParagraph"/>
              <w:ind w:left="358" w:right="29"/>
              <w:jc w:val="center"/>
              <w:rPr>
                <w:sz w:val="20"/>
              </w:rPr>
            </w:pPr>
            <w:r>
              <w:rPr>
                <w:sz w:val="20"/>
              </w:rPr>
              <w:t>25%</w:t>
            </w:r>
          </w:p>
        </w:tc>
      </w:tr>
      <w:tr w:rsidR="00C25680">
        <w:trPr>
          <w:trHeight w:val="230"/>
        </w:trPr>
        <w:tc>
          <w:tcPr>
            <w:tcW w:w="3274" w:type="dxa"/>
          </w:tcPr>
          <w:p w:rsidR="00C25680" w:rsidRDefault="00F04C40">
            <w:pPr>
              <w:pStyle w:val="TableParagraph"/>
              <w:ind w:left="952"/>
              <w:rPr>
                <w:sz w:val="20"/>
              </w:rPr>
            </w:pPr>
            <w:r>
              <w:rPr>
                <w:sz w:val="20"/>
              </w:rPr>
              <w:t>De 51 a 150</w:t>
            </w:r>
          </w:p>
        </w:tc>
        <w:tc>
          <w:tcPr>
            <w:tcW w:w="1819" w:type="dxa"/>
          </w:tcPr>
          <w:p w:rsidR="00C25680" w:rsidRDefault="00F04C40">
            <w:pPr>
              <w:pStyle w:val="TableParagraph"/>
              <w:ind w:left="359" w:right="29"/>
              <w:jc w:val="center"/>
              <w:rPr>
                <w:sz w:val="20"/>
              </w:rPr>
            </w:pPr>
            <w:r>
              <w:rPr>
                <w:sz w:val="20"/>
              </w:rPr>
              <w:t>50%</w:t>
            </w:r>
          </w:p>
        </w:tc>
      </w:tr>
      <w:tr w:rsidR="00C25680">
        <w:trPr>
          <w:trHeight w:val="225"/>
        </w:trPr>
        <w:tc>
          <w:tcPr>
            <w:tcW w:w="3274" w:type="dxa"/>
          </w:tcPr>
          <w:p w:rsidR="00C25680" w:rsidRDefault="00F04C40">
            <w:pPr>
              <w:pStyle w:val="TableParagraph"/>
              <w:spacing w:line="205" w:lineRule="exact"/>
              <w:ind w:left="952"/>
              <w:rPr>
                <w:sz w:val="20"/>
              </w:rPr>
            </w:pPr>
            <w:r>
              <w:rPr>
                <w:sz w:val="20"/>
              </w:rPr>
              <w:t>De 151 a o más</w:t>
            </w:r>
          </w:p>
        </w:tc>
        <w:tc>
          <w:tcPr>
            <w:tcW w:w="1819" w:type="dxa"/>
          </w:tcPr>
          <w:p w:rsidR="00C25680" w:rsidRDefault="00F04C40">
            <w:pPr>
              <w:pStyle w:val="TableParagraph"/>
              <w:spacing w:line="205" w:lineRule="exact"/>
              <w:ind w:left="321" w:right="29"/>
              <w:jc w:val="center"/>
              <w:rPr>
                <w:sz w:val="20"/>
              </w:rPr>
            </w:pPr>
            <w:r>
              <w:rPr>
                <w:sz w:val="20"/>
              </w:rPr>
              <w:t>75%</w:t>
            </w:r>
          </w:p>
        </w:tc>
      </w:tr>
    </w:tbl>
    <w:p w:rsidR="00C25680" w:rsidRDefault="00C25680">
      <w:pPr>
        <w:spacing w:line="205" w:lineRule="exact"/>
        <w:jc w:val="center"/>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97"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98" name="Line 8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8E6A52" id="Group 8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BUCPvoACAACW&#10;BQAADgAAAAAAAAAAAAAAAAAuAgAAZHJzL2Uyb0RvYy54bWxQSwECLQAUAAYACAAAACEA+sV08tsA&#10;AAAEAQAADwAAAAAAAAAAAAAAAADaBAAAZHJzL2Rvd25yZXYueG1sUEsFBgAAAAAEAAQA8wAAAOIF&#10;AAAAAA==&#10;">
                <v:line id="Line 8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w10:anchorlock/>
              </v:group>
            </w:pict>
          </mc:Fallback>
        </mc:AlternateContent>
      </w:r>
    </w:p>
    <w:p w:rsidR="00C25680" w:rsidRDefault="00F04C40">
      <w:pPr>
        <w:pStyle w:val="Textoindependiente"/>
        <w:ind w:left="217" w:right="220"/>
        <w:jc w:val="both"/>
      </w:pPr>
      <w:r>
        <w:t>Se hace extensivo el estímulo fiscal descrito en el presente artículo, a las empresas de nueva creación o ya existentes en el Municipio, así como las personas físicas que generen nuevos empleos directos a hombres y mujeres en su primera oportunidad laboral, así como a personas con discapacidad y adultos entre 40 y 60 años de edad.</w:t>
      </w:r>
    </w:p>
    <w:p w:rsidR="00C25680" w:rsidRDefault="00C25680">
      <w:pPr>
        <w:pStyle w:val="Textoindependiente"/>
        <w:spacing w:before="2"/>
      </w:pPr>
    </w:p>
    <w:p w:rsidR="00C25680" w:rsidRDefault="00F04C40">
      <w:pPr>
        <w:pStyle w:val="Textoindependiente"/>
        <w:ind w:left="217"/>
      </w:pPr>
      <w:r>
        <w:t>Para hacer válido el estímulo antes citado, se deberá cumplir con los siguientes requisitos:</w:t>
      </w:r>
    </w:p>
    <w:p w:rsidR="00C25680" w:rsidRDefault="00C25680">
      <w:pPr>
        <w:pStyle w:val="Textoindependiente"/>
        <w:spacing w:before="10"/>
        <w:rPr>
          <w:sz w:val="19"/>
        </w:rPr>
      </w:pPr>
    </w:p>
    <w:p w:rsidR="00C25680" w:rsidRDefault="00F04C40">
      <w:pPr>
        <w:pStyle w:val="Textoindependiente"/>
        <w:ind w:left="645" w:right="214" w:hanging="428"/>
        <w:jc w:val="both"/>
      </w:pPr>
      <w:r>
        <w:t xml:space="preserve">1.- Acreditar ante la Tesorería Municipal ser una empresa legalmente constituida y debidamente registrada ante la Secretaria de Hacienda y Crédito Público; lo anterior, con base en la estratificación establecida en la fracción III del artículo 3 de la </w:t>
      </w:r>
      <w:r>
        <w:rPr>
          <w:spacing w:val="4"/>
        </w:rPr>
        <w:t xml:space="preserve">Ley </w:t>
      </w:r>
      <w:r>
        <w:t>para el Desarrollo de la Competitividad de la Micro, Pequeña y Mediana</w:t>
      </w:r>
      <w:r>
        <w:rPr>
          <w:spacing w:val="-3"/>
        </w:rPr>
        <w:t xml:space="preserve"> </w:t>
      </w:r>
      <w:r>
        <w:t>Empresa.</w:t>
      </w:r>
    </w:p>
    <w:p w:rsidR="00C25680" w:rsidRDefault="00C25680">
      <w:pPr>
        <w:pStyle w:val="Textoindependiente"/>
        <w:spacing w:before="1"/>
      </w:pPr>
    </w:p>
    <w:p w:rsidR="00C25680" w:rsidRDefault="00F04C40">
      <w:pPr>
        <w:pStyle w:val="Textoindependiente"/>
        <w:ind w:left="645" w:right="241" w:hanging="428"/>
      </w:pPr>
      <w:r>
        <w:t>2.- Acreditar ante la Tesorería Municipal el número de nuevos empleos directos permanentes generados, mediante presentación de las altas debidamente requisitadas ante el Instituto Mexicano del Seguro Social.</w:t>
      </w:r>
    </w:p>
    <w:p w:rsidR="00C25680" w:rsidRDefault="00F04C40">
      <w:pPr>
        <w:pStyle w:val="Textoindependiente"/>
        <w:ind w:left="645" w:right="218" w:hanging="428"/>
        <w:jc w:val="both"/>
      </w:pPr>
      <w:r>
        <w:t>3.- Presentar ante la Tesorería Municipal, a través de cualquiera de las garantías señaladas en el artículo 386 del Código Financiero. Dicha garantía deberá cubrir el valor del Impuesto que correspondería pagar; ésta, se liberará al término de un año mediante la presentación a Tesorería Municipal, de las liquidaciones obrero patronales efectuadas ante el Instituto Mexicano del Seguro Social, por las que se acredite la generación de los empleos a los que se obligó la empresa.</w:t>
      </w:r>
    </w:p>
    <w:p w:rsidR="00C25680" w:rsidRDefault="00F04C40">
      <w:pPr>
        <w:pStyle w:val="Textoindependiente"/>
        <w:spacing w:before="1" w:line="477" w:lineRule="auto"/>
        <w:ind w:left="217" w:right="3383"/>
      </w:pPr>
      <w:r>
        <w:t>4.- Se deberá avisar por escrito la fecha de inicio de operaciones por parte del contribuyente. XII.- Los incentivos mencionados no son acumulables.</w:t>
      </w:r>
    </w:p>
    <w:p w:rsidR="00C25680" w:rsidRDefault="00F04C40">
      <w:pPr>
        <w:pStyle w:val="Textoindependiente"/>
        <w:spacing w:before="4"/>
        <w:ind w:left="217" w:right="610"/>
      </w:pPr>
      <w:r>
        <w:t>Toda Propiedad que se encuentre dentro del Plan Director de Desarrollo Urbano se cobrará como predial urbano, aunque la escritura señale propiedad rústica.</w:t>
      </w:r>
    </w:p>
    <w:p w:rsidR="00C25680" w:rsidRDefault="00C25680">
      <w:pPr>
        <w:pStyle w:val="Textoindependiente"/>
        <w:spacing w:before="3"/>
      </w:pPr>
    </w:p>
    <w:p w:rsidR="00C25680" w:rsidRDefault="00F04C40">
      <w:pPr>
        <w:pStyle w:val="Ttulo4"/>
        <w:spacing w:before="1"/>
        <w:ind w:right="2101"/>
      </w:pPr>
      <w:r>
        <w:t>CAPÍTULO SEGUNDO</w:t>
      </w:r>
    </w:p>
    <w:p w:rsidR="00C25680" w:rsidRDefault="00F04C40">
      <w:pPr>
        <w:ind w:left="2867"/>
        <w:rPr>
          <w:b/>
          <w:sz w:val="20"/>
        </w:rPr>
      </w:pPr>
      <w:r>
        <w:rPr>
          <w:b/>
          <w:sz w:val="20"/>
        </w:rPr>
        <w:t>DEL IMPUESTO SOBRE ADQUISICIÓN DE INMUEBLES</w:t>
      </w:r>
    </w:p>
    <w:p w:rsidR="00C25680" w:rsidRDefault="00C25680">
      <w:pPr>
        <w:pStyle w:val="Textoindependiente"/>
        <w:spacing w:before="7"/>
        <w:rPr>
          <w:b/>
          <w:sz w:val="19"/>
        </w:rPr>
      </w:pPr>
    </w:p>
    <w:p w:rsidR="00C25680" w:rsidRDefault="00F04C40">
      <w:pPr>
        <w:pStyle w:val="Textoindependiente"/>
        <w:spacing w:before="1"/>
        <w:ind w:left="217" w:right="226"/>
        <w:jc w:val="both"/>
      </w:pPr>
      <w:r>
        <w:rPr>
          <w:b/>
        </w:rPr>
        <w:t xml:space="preserve">ARTÍCULO 3.- </w:t>
      </w:r>
      <w:r>
        <w:t>Es objeto de este impuesto, la adquisición de inmuebles que consistan en el suelo, en las construcciones o en el suelo y las construcciones adheridas a él, ubicados en el Municipio de Matamoros, Coahuila de Zaragoza, así como los derechos relacionados con los mismos a que a este capítulo se refiere. El Impuesto Sobre Adquisición de Inmuebles se pagará dentro de los 15 días naturales después de la fecha de escrituración, aplicando la tasa del 3% sobre la base gravable prevista en el Código Financiero para los Municipios del Estado de Coahuila de Zaragoza.</w:t>
      </w:r>
    </w:p>
    <w:p w:rsidR="00C25680" w:rsidRDefault="00C25680">
      <w:pPr>
        <w:pStyle w:val="Textoindependiente"/>
      </w:pPr>
    </w:p>
    <w:p w:rsidR="00C25680" w:rsidRDefault="00F04C40">
      <w:pPr>
        <w:pStyle w:val="Textoindependiente"/>
        <w:ind w:left="217"/>
      </w:pPr>
      <w:r>
        <w:t>I.- En el caso de que la adquisición de inmuebles se dé a través de:</w:t>
      </w:r>
    </w:p>
    <w:p w:rsidR="00C25680" w:rsidRDefault="00C25680">
      <w:pPr>
        <w:pStyle w:val="Textoindependiente"/>
        <w:spacing w:before="10"/>
        <w:rPr>
          <w:sz w:val="19"/>
        </w:rPr>
      </w:pPr>
    </w:p>
    <w:p w:rsidR="00C25680" w:rsidRDefault="00F04C40">
      <w:pPr>
        <w:pStyle w:val="Textoindependiente"/>
        <w:ind w:left="217"/>
      </w:pPr>
      <w:r>
        <w:t>1.- De poderes para actos de dominio se aplicará el 2.5%</w:t>
      </w:r>
    </w:p>
    <w:p w:rsidR="00C25680" w:rsidRDefault="00F04C40">
      <w:pPr>
        <w:pStyle w:val="Textoindependiente"/>
        <w:ind w:left="217" w:right="241"/>
      </w:pPr>
      <w:r>
        <w:t>2.- Derivada de una donación entre personas físicas cuyo parentesco sea ascendente o descendente en línea directa hasta segundo grado la tasa aplicable será 1.5%</w:t>
      </w:r>
    </w:p>
    <w:p w:rsidR="00C25680" w:rsidRDefault="00F04C40">
      <w:pPr>
        <w:pStyle w:val="Textoindependiente"/>
        <w:spacing w:before="1"/>
        <w:ind w:left="217"/>
      </w:pPr>
      <w:r>
        <w:t>3.- Cesión de derechos de herederos o legado la tasa aplicable será 0%</w:t>
      </w:r>
    </w:p>
    <w:p w:rsidR="00C25680" w:rsidRDefault="00C25680">
      <w:pPr>
        <w:pStyle w:val="Textoindependiente"/>
        <w:spacing w:before="1"/>
      </w:pPr>
    </w:p>
    <w:p w:rsidR="00C25680" w:rsidRDefault="00F04C40">
      <w:pPr>
        <w:pStyle w:val="Textoindependiente"/>
        <w:ind w:left="217"/>
      </w:pPr>
      <w:r>
        <w:rPr>
          <w:b/>
        </w:rPr>
        <w:t xml:space="preserve">ARTICULO 4.- </w:t>
      </w:r>
      <w:r>
        <w:t>Para los efectos de esta sección, se considera como unidad habitacional tipo popular, aquélla en que el terreno no exceda de 200 metros cuadrados y tenga una construcción inferior a 105 metros cuadrados.</w:t>
      </w:r>
    </w:p>
    <w:p w:rsidR="00C25680" w:rsidRDefault="00C25680">
      <w:pPr>
        <w:pStyle w:val="Textoindependiente"/>
        <w:spacing w:before="10"/>
        <w:rPr>
          <w:sz w:val="19"/>
        </w:rPr>
      </w:pPr>
    </w:p>
    <w:p w:rsidR="00C25680" w:rsidRDefault="00F04C40">
      <w:pPr>
        <w:pStyle w:val="Textoindependiente"/>
        <w:spacing w:before="1"/>
        <w:ind w:left="217"/>
      </w:pPr>
      <w:r>
        <w:t>I.- Por vivienda nueva de interés social, aquella cuyo valor, al término de su edificación, no exceda de la suma que resulte de multiplicar por 15 Unidades de Medida y Actualización (UMA) elevado al año.</w:t>
      </w:r>
    </w:p>
    <w:p w:rsidR="00C25680" w:rsidRDefault="00C25680">
      <w:pPr>
        <w:pStyle w:val="Textoindependiente"/>
        <w:spacing w:before="1"/>
      </w:pPr>
    </w:p>
    <w:p w:rsidR="00C25680" w:rsidRDefault="00F04C40">
      <w:pPr>
        <w:pStyle w:val="Textoindependiente"/>
        <w:ind w:left="217" w:right="241"/>
      </w:pPr>
      <w:r>
        <w:t>II.- Por vivienda popular nueva, aquélla cuyo valor, al término de su edificación, no exceda de la suma que resulte de multiplicar por 15 Unidades de Medida y Actualización (UMA) elevado al año.</w:t>
      </w:r>
    </w:p>
    <w:p w:rsidR="00C25680" w:rsidRDefault="00C25680">
      <w:pPr>
        <w:pStyle w:val="Textoindependiente"/>
        <w:spacing w:before="10"/>
        <w:rPr>
          <w:sz w:val="19"/>
        </w:rPr>
      </w:pPr>
    </w:p>
    <w:p w:rsidR="00C25680" w:rsidRDefault="00F04C40">
      <w:pPr>
        <w:pStyle w:val="Textoindependiente"/>
        <w:ind w:left="217"/>
      </w:pPr>
      <w:r>
        <w:t>III.- Por unidad habitacional tipo popular, aquélla en que el terreno no exceda de 200 metros cuadrados y tenga una construcción inferior a 105 metros cuadrados.</w:t>
      </w:r>
    </w:p>
    <w:p w:rsidR="00C25680" w:rsidRDefault="00C25680">
      <w:pPr>
        <w:pStyle w:val="Textoindependiente"/>
        <w:spacing w:before="11"/>
        <w:rPr>
          <w:sz w:val="19"/>
        </w:rPr>
      </w:pPr>
    </w:p>
    <w:p w:rsidR="00C25680" w:rsidRDefault="00F04C40">
      <w:pPr>
        <w:pStyle w:val="Textoindependiente"/>
        <w:ind w:left="217" w:right="216"/>
        <w:jc w:val="both"/>
      </w:pPr>
      <w:r>
        <w:t>Se otorgará un incentivo en el Impuesto Sobre Adquisición de Inmuebles, aquellas empresas nuevas que se establezcan y propicien la creación de más y nuevos empleos o bien las ya existentes que adquieran inmuebles para establecer nuevos centros de trabajo, se les otorgaran incentivos en el pago del Impuesto Sobre Adquisición de Inmuebles de acuerdo a la siguiente tabla:</w:t>
      </w:r>
    </w:p>
    <w:p w:rsidR="00C25680" w:rsidRDefault="00C25680">
      <w:pPr>
        <w:pStyle w:val="Textoindependiente"/>
        <w:spacing w:before="2"/>
      </w:pPr>
    </w:p>
    <w:p w:rsidR="00C25680" w:rsidRDefault="00F04C40">
      <w:pPr>
        <w:pStyle w:val="Textoindependiente"/>
        <w:ind w:left="217"/>
        <w:jc w:val="both"/>
      </w:pPr>
      <w:r>
        <w:t>EMPRESAS QUE GENEREN</w:t>
      </w:r>
    </w:p>
    <w:p w:rsidR="00C25680" w:rsidRDefault="00C25680">
      <w:pPr>
        <w:pStyle w:val="Textoindependiente"/>
        <w:spacing w:before="5"/>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1982"/>
      </w:tblGrid>
      <w:tr w:rsidR="00C25680">
        <w:trPr>
          <w:trHeight w:val="230"/>
        </w:trPr>
        <w:tc>
          <w:tcPr>
            <w:tcW w:w="2804" w:type="dxa"/>
          </w:tcPr>
          <w:p w:rsidR="00C25680" w:rsidRDefault="00F04C40">
            <w:pPr>
              <w:pStyle w:val="TableParagraph"/>
              <w:ind w:left="108"/>
              <w:rPr>
                <w:sz w:val="20"/>
              </w:rPr>
            </w:pPr>
            <w:r>
              <w:rPr>
                <w:sz w:val="20"/>
              </w:rPr>
              <w:t>Empleos Directos</w:t>
            </w:r>
          </w:p>
        </w:tc>
        <w:tc>
          <w:tcPr>
            <w:tcW w:w="1982" w:type="dxa"/>
          </w:tcPr>
          <w:p w:rsidR="00C25680" w:rsidRDefault="00F04C40">
            <w:pPr>
              <w:pStyle w:val="TableParagraph"/>
              <w:ind w:left="105"/>
              <w:rPr>
                <w:sz w:val="20"/>
              </w:rPr>
            </w:pPr>
            <w:r>
              <w:rPr>
                <w:sz w:val="20"/>
              </w:rPr>
              <w:t>Incentivos</w:t>
            </w:r>
          </w:p>
        </w:tc>
      </w:tr>
      <w:tr w:rsidR="00C25680">
        <w:trPr>
          <w:trHeight w:val="230"/>
        </w:trPr>
        <w:tc>
          <w:tcPr>
            <w:tcW w:w="2804" w:type="dxa"/>
          </w:tcPr>
          <w:p w:rsidR="00C25680" w:rsidRDefault="00F04C40">
            <w:pPr>
              <w:pStyle w:val="TableParagraph"/>
              <w:ind w:left="108"/>
              <w:rPr>
                <w:sz w:val="20"/>
              </w:rPr>
            </w:pPr>
            <w:r>
              <w:rPr>
                <w:sz w:val="20"/>
              </w:rPr>
              <w:t>DE 50 A 150</w:t>
            </w:r>
          </w:p>
        </w:tc>
        <w:tc>
          <w:tcPr>
            <w:tcW w:w="1982" w:type="dxa"/>
          </w:tcPr>
          <w:p w:rsidR="00C25680" w:rsidRDefault="00F04C40">
            <w:pPr>
              <w:pStyle w:val="TableParagraph"/>
              <w:ind w:left="105"/>
              <w:rPr>
                <w:sz w:val="20"/>
              </w:rPr>
            </w:pPr>
            <w:r>
              <w:rPr>
                <w:sz w:val="20"/>
              </w:rPr>
              <w:t>25%</w:t>
            </w:r>
          </w:p>
        </w:tc>
      </w:tr>
      <w:tr w:rsidR="00C25680">
        <w:trPr>
          <w:trHeight w:val="230"/>
        </w:trPr>
        <w:tc>
          <w:tcPr>
            <w:tcW w:w="2804" w:type="dxa"/>
          </w:tcPr>
          <w:p w:rsidR="00C25680" w:rsidRDefault="00F04C40">
            <w:pPr>
              <w:pStyle w:val="TableParagraph"/>
              <w:ind w:left="108"/>
              <w:rPr>
                <w:sz w:val="20"/>
              </w:rPr>
            </w:pPr>
            <w:r>
              <w:rPr>
                <w:sz w:val="20"/>
              </w:rPr>
              <w:t>DE 151 A 500</w:t>
            </w:r>
          </w:p>
        </w:tc>
        <w:tc>
          <w:tcPr>
            <w:tcW w:w="1982" w:type="dxa"/>
          </w:tcPr>
          <w:p w:rsidR="00C25680" w:rsidRDefault="00F04C40">
            <w:pPr>
              <w:pStyle w:val="TableParagraph"/>
              <w:ind w:left="105"/>
              <w:rPr>
                <w:sz w:val="20"/>
              </w:rPr>
            </w:pPr>
            <w:r>
              <w:rPr>
                <w:sz w:val="20"/>
              </w:rPr>
              <w:t>50%</w:t>
            </w:r>
          </w:p>
        </w:tc>
      </w:tr>
      <w:tr w:rsidR="00C25680">
        <w:trPr>
          <w:trHeight w:val="230"/>
        </w:trPr>
        <w:tc>
          <w:tcPr>
            <w:tcW w:w="2804" w:type="dxa"/>
          </w:tcPr>
          <w:p w:rsidR="00C25680" w:rsidRDefault="00F04C40">
            <w:pPr>
              <w:pStyle w:val="TableParagraph"/>
              <w:ind w:left="108"/>
              <w:rPr>
                <w:sz w:val="20"/>
              </w:rPr>
            </w:pPr>
            <w:r>
              <w:rPr>
                <w:sz w:val="20"/>
              </w:rPr>
              <w:t>DE 501 A 1000</w:t>
            </w:r>
          </w:p>
        </w:tc>
        <w:tc>
          <w:tcPr>
            <w:tcW w:w="1982" w:type="dxa"/>
          </w:tcPr>
          <w:p w:rsidR="00C25680" w:rsidRDefault="00F04C40">
            <w:pPr>
              <w:pStyle w:val="TableParagraph"/>
              <w:ind w:left="105"/>
              <w:rPr>
                <w:sz w:val="20"/>
              </w:rPr>
            </w:pPr>
            <w:r>
              <w:rPr>
                <w:sz w:val="20"/>
              </w:rPr>
              <w:t>75%</w:t>
            </w:r>
          </w:p>
        </w:tc>
      </w:tr>
      <w:tr w:rsidR="00C25680">
        <w:trPr>
          <w:trHeight w:val="232"/>
        </w:trPr>
        <w:tc>
          <w:tcPr>
            <w:tcW w:w="2804" w:type="dxa"/>
          </w:tcPr>
          <w:p w:rsidR="00C25680" w:rsidRDefault="00F04C40">
            <w:pPr>
              <w:pStyle w:val="TableParagraph"/>
              <w:spacing w:line="212" w:lineRule="exact"/>
              <w:ind w:left="108"/>
              <w:rPr>
                <w:sz w:val="20"/>
              </w:rPr>
            </w:pPr>
            <w:r>
              <w:rPr>
                <w:sz w:val="20"/>
              </w:rPr>
              <w:t>DE 1001 EN ADELANTE</w:t>
            </w:r>
          </w:p>
        </w:tc>
        <w:tc>
          <w:tcPr>
            <w:tcW w:w="1982" w:type="dxa"/>
          </w:tcPr>
          <w:p w:rsidR="00C25680" w:rsidRDefault="00F04C40">
            <w:pPr>
              <w:pStyle w:val="TableParagraph"/>
              <w:spacing w:line="212" w:lineRule="exact"/>
              <w:ind w:left="105"/>
              <w:rPr>
                <w:sz w:val="20"/>
              </w:rPr>
            </w:pPr>
            <w:r>
              <w:rPr>
                <w:sz w:val="20"/>
              </w:rPr>
              <w:t>100%</w:t>
            </w:r>
          </w:p>
        </w:tc>
      </w:tr>
    </w:tbl>
    <w:p w:rsidR="00C25680" w:rsidRDefault="00C25680">
      <w:pPr>
        <w:spacing w:line="212" w:lineRule="exact"/>
        <w:rPr>
          <w:sz w:val="20"/>
        </w:rPr>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9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96" name="Line 8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9C3C3F" id="Group 8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DDUsI9fwIAAJYF&#10;AAAOAAAAAAAAAAAAAAAAAC4CAABkcnMvZTJvRG9jLnhtbFBLAQItABQABgAIAAAAIQD6xXTy2wAA&#10;AAQBAAAPAAAAAAAAAAAAAAAAANkEAABkcnMvZG93bnJldi54bWxQSwUGAAAAAAQABADzAAAA4QUA&#10;AAAA&#10;">
                <v:line id="Line 8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w10:anchorlock/>
              </v:group>
            </w:pict>
          </mc:Fallback>
        </mc:AlternateContent>
      </w:r>
    </w:p>
    <w:p w:rsidR="00C25680" w:rsidRDefault="00F04C40">
      <w:pPr>
        <w:pStyle w:val="Textoindependiente"/>
        <w:ind w:left="217" w:right="223"/>
        <w:jc w:val="both"/>
      </w:pPr>
      <w:r>
        <w:t>Se hace extensivo el estímulo fiscal descrito en el presente artículo, a las empresas de nueva creación o ya existentes en el Municipio, así como las personas físicas que generen nuevos empleos directos a hombres y mujeres en su primera oportunidad laboral, así como a personas con discapacidad y adultos entre 40 y 60 años de edad.</w:t>
      </w:r>
    </w:p>
    <w:p w:rsidR="00C25680" w:rsidRDefault="00C25680">
      <w:pPr>
        <w:pStyle w:val="Textoindependiente"/>
        <w:spacing w:before="2"/>
      </w:pPr>
    </w:p>
    <w:p w:rsidR="00C25680" w:rsidRDefault="00F04C40">
      <w:pPr>
        <w:pStyle w:val="Textoindependiente"/>
        <w:ind w:left="217" w:right="221"/>
        <w:jc w:val="both"/>
      </w:pPr>
      <w:r>
        <w:t>Para hacer válido lo anterior deberá presentar solicitud por escrito ante la Tesorería Municipal, debiendo presentar fianza a favor de la misma por el valor del impuesto que corresponderá cubrir.</w:t>
      </w:r>
    </w:p>
    <w:p w:rsidR="00C25680" w:rsidRDefault="00C25680">
      <w:pPr>
        <w:pStyle w:val="Textoindependiente"/>
        <w:spacing w:before="10"/>
        <w:rPr>
          <w:sz w:val="19"/>
        </w:rPr>
      </w:pPr>
    </w:p>
    <w:p w:rsidR="00C25680" w:rsidRDefault="00F04C40">
      <w:pPr>
        <w:pStyle w:val="Textoindependiente"/>
        <w:ind w:left="217" w:right="232"/>
        <w:jc w:val="both"/>
      </w:pPr>
      <w:r>
        <w:t>La fianza presentada se liberará cuando compruebe la creación de los empleos mediante la presentación de las liquidaciones al Instituto Mexicano del Seguro Social.</w:t>
      </w:r>
    </w:p>
    <w:p w:rsidR="00C25680" w:rsidRDefault="00C25680">
      <w:pPr>
        <w:pStyle w:val="Textoindependiente"/>
        <w:spacing w:before="1"/>
      </w:pPr>
    </w:p>
    <w:p w:rsidR="00C25680" w:rsidRDefault="00F04C40">
      <w:pPr>
        <w:pStyle w:val="Textoindependiente"/>
        <w:ind w:left="217"/>
      </w:pPr>
      <w:r>
        <w:t>Se deberá avisar por escrito la fecha de inicio de operaciones por parte del contribuyente.</w:t>
      </w:r>
    </w:p>
    <w:p w:rsidR="00C25680" w:rsidRDefault="00C25680">
      <w:pPr>
        <w:pStyle w:val="Textoindependiente"/>
        <w:spacing w:before="10"/>
        <w:rPr>
          <w:sz w:val="19"/>
        </w:rPr>
      </w:pPr>
    </w:p>
    <w:p w:rsidR="00C25680" w:rsidRDefault="00F04C40">
      <w:pPr>
        <w:pStyle w:val="Textoindependiente"/>
        <w:ind w:left="217" w:right="224"/>
        <w:jc w:val="both"/>
      </w:pPr>
      <w:r>
        <w:rPr>
          <w:b/>
        </w:rPr>
        <w:t xml:space="preserve">ARTÍCULO 5.- </w:t>
      </w:r>
      <w:r>
        <w:t>Sólo los bienes del dominio público de la Federación, de los Estados o los Municipios estarán exentos del pago del impuesto sobre adquisición de inmuebles, salvo que tales bienes sean utilizados por entidades paraestatales o por los particulares, bajo cualquier título, para fines administrativos o propósitos distintos a los de su objeto</w:t>
      </w:r>
      <w:r>
        <w:rPr>
          <w:spacing w:val="-9"/>
        </w:rPr>
        <w:t xml:space="preserve"> </w:t>
      </w:r>
      <w:r>
        <w:t>público.</w:t>
      </w:r>
    </w:p>
    <w:p w:rsidR="00C25680" w:rsidRDefault="00C25680">
      <w:pPr>
        <w:pStyle w:val="Textoindependiente"/>
        <w:spacing w:before="2"/>
      </w:pPr>
    </w:p>
    <w:p w:rsidR="00C25680" w:rsidRDefault="00F04C40">
      <w:pPr>
        <w:pStyle w:val="Textoindependiente"/>
        <w:ind w:left="217"/>
      </w:pPr>
      <w:r>
        <w:rPr>
          <w:b/>
        </w:rPr>
        <w:t xml:space="preserve">ARTÍCULO 6.- </w:t>
      </w:r>
      <w:r>
        <w:t>No se pagará el impuesto establecido en este capítulo en los siguientes casos:</w:t>
      </w:r>
    </w:p>
    <w:p w:rsidR="00C25680" w:rsidRDefault="00C25680">
      <w:pPr>
        <w:pStyle w:val="Textoindependiente"/>
        <w:spacing w:before="10"/>
        <w:rPr>
          <w:sz w:val="19"/>
        </w:rPr>
      </w:pPr>
    </w:p>
    <w:p w:rsidR="00C25680" w:rsidRDefault="00F04C40">
      <w:pPr>
        <w:pStyle w:val="Textoindependiente"/>
        <w:ind w:left="397" w:right="241" w:hanging="180"/>
      </w:pPr>
      <w:r>
        <w:t>I.- En las adquisiciones de inmuebles de la Federación, el Estado y los Municipios para formar parte del dominio público; así como en las de los partidos políticos nacionales y estatales, siempre y cuando dichos inmuebles sean para su propio uso.</w:t>
      </w:r>
    </w:p>
    <w:p w:rsidR="00C25680" w:rsidRDefault="00C25680">
      <w:pPr>
        <w:pStyle w:val="Textoindependiente"/>
        <w:spacing w:before="2"/>
      </w:pPr>
    </w:p>
    <w:p w:rsidR="00C25680" w:rsidRDefault="00F04C40">
      <w:pPr>
        <w:pStyle w:val="Textoindependiente"/>
        <w:ind w:left="217"/>
      </w:pPr>
      <w:r>
        <w:t>II.- Las que adquieren los Estados extranjeros en caso de reciprocidad.</w:t>
      </w:r>
    </w:p>
    <w:p w:rsidR="00C25680" w:rsidRDefault="00C25680">
      <w:pPr>
        <w:pStyle w:val="Textoindependiente"/>
        <w:spacing w:before="3"/>
      </w:pPr>
    </w:p>
    <w:p w:rsidR="00C25680" w:rsidRDefault="00F04C40">
      <w:pPr>
        <w:pStyle w:val="Ttulo4"/>
        <w:ind w:right="2101"/>
      </w:pPr>
      <w:r>
        <w:t>CAPÍTULO TERCERO</w:t>
      </w:r>
    </w:p>
    <w:p w:rsidR="00C25680" w:rsidRDefault="00F04C40">
      <w:pPr>
        <w:ind w:left="1972"/>
        <w:rPr>
          <w:b/>
          <w:sz w:val="20"/>
        </w:rPr>
      </w:pPr>
      <w:r>
        <w:rPr>
          <w:b/>
          <w:sz w:val="20"/>
        </w:rPr>
        <w:t>DEL IMPUESTO SOBRE EL EJERCICIO DE ACTIVIDADES MERCANTILES</w:t>
      </w:r>
    </w:p>
    <w:p w:rsidR="00C25680" w:rsidRDefault="00C25680">
      <w:pPr>
        <w:pStyle w:val="Textoindependiente"/>
        <w:spacing w:before="8"/>
        <w:rPr>
          <w:b/>
          <w:sz w:val="19"/>
        </w:rPr>
      </w:pPr>
    </w:p>
    <w:p w:rsidR="00C25680" w:rsidRDefault="00F04C40">
      <w:pPr>
        <w:pStyle w:val="Textoindependiente"/>
        <w:ind w:left="217" w:right="267"/>
        <w:jc w:val="both"/>
      </w:pPr>
      <w:r>
        <w:rPr>
          <w:b/>
        </w:rPr>
        <w:t xml:space="preserve">ARTÍCULO 7.- </w:t>
      </w:r>
      <w:r>
        <w:t>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 y se pagará aplicando la tasa del 3% sobre el monto total de las operaciones realizadas.</w:t>
      </w:r>
    </w:p>
    <w:p w:rsidR="00C25680" w:rsidRDefault="00C25680">
      <w:pPr>
        <w:pStyle w:val="Textoindependiente"/>
      </w:pPr>
    </w:p>
    <w:p w:rsidR="00C25680" w:rsidRDefault="00F04C40">
      <w:pPr>
        <w:pStyle w:val="Textoindependiente"/>
        <w:ind w:left="217" w:right="269"/>
        <w:jc w:val="both"/>
      </w:pPr>
      <w:r>
        <w:t xml:space="preserve">La Tesorería Municipal, cuando lo estime conveniente, podrá celebrar convenios para que el pago del impuesto se efectúe en </w:t>
      </w:r>
      <w:r>
        <w:rPr>
          <w:spacing w:val="3"/>
        </w:rPr>
        <w:t xml:space="preserve">base </w:t>
      </w:r>
      <w:r>
        <w:t>a cuota fija mensual. En este caso, dicha cuota no podrá ser inferior a $ 18.50, ni mayor a $ 963.50</w:t>
      </w:r>
      <w:r>
        <w:rPr>
          <w:spacing w:val="-8"/>
        </w:rPr>
        <w:t xml:space="preserve"> </w:t>
      </w:r>
      <w:r>
        <w:t>mensual.</w:t>
      </w:r>
    </w:p>
    <w:p w:rsidR="00C25680" w:rsidRDefault="00C25680">
      <w:pPr>
        <w:pStyle w:val="Textoindependiente"/>
        <w:spacing w:before="10"/>
        <w:rPr>
          <w:sz w:val="19"/>
        </w:rPr>
      </w:pPr>
    </w:p>
    <w:p w:rsidR="00C25680" w:rsidRDefault="00F04C40">
      <w:pPr>
        <w:pStyle w:val="Textoindependiente"/>
        <w:ind w:left="217" w:right="234"/>
        <w:jc w:val="both"/>
      </w:pPr>
      <w:r>
        <w:t>I.- Por Actividades Mercantiles en la vía pública en forma eventual o temporal, por comerciante, se pagará una cuota semanal, de acuerdo a lo siguiente:</w:t>
      </w:r>
    </w:p>
    <w:p w:rsidR="00C25680" w:rsidRDefault="00C25680">
      <w:pPr>
        <w:pStyle w:val="Textoindependiente"/>
        <w:spacing w:before="2"/>
      </w:pPr>
    </w:p>
    <w:p w:rsidR="00C25680" w:rsidRDefault="00F04C40">
      <w:pPr>
        <w:pStyle w:val="Textoindependiente"/>
        <w:ind w:left="578"/>
      </w:pPr>
      <w:r>
        <w:t>1.- Ubicados en la periferia, plazas y parques:</w:t>
      </w:r>
    </w:p>
    <w:p w:rsidR="00C25680" w:rsidRDefault="00C25680">
      <w:pPr>
        <w:pStyle w:val="Textoindependiente"/>
      </w:pPr>
    </w:p>
    <w:p w:rsidR="00C25680" w:rsidRDefault="00F04C40">
      <w:pPr>
        <w:pStyle w:val="Textoindependiente"/>
        <w:tabs>
          <w:tab w:val="left" w:pos="5224"/>
        </w:tabs>
        <w:spacing w:before="1" w:line="229" w:lineRule="exact"/>
        <w:ind w:left="926"/>
      </w:pPr>
      <w:r>
        <w:t>a).-Fijos</w:t>
      </w:r>
      <w:r>
        <w:tab/>
        <w:t>$ 32.50</w:t>
      </w:r>
    </w:p>
    <w:p w:rsidR="00C25680" w:rsidRDefault="00F04C40">
      <w:pPr>
        <w:pStyle w:val="Textoindependiente"/>
        <w:tabs>
          <w:tab w:val="left" w:pos="5275"/>
        </w:tabs>
        <w:spacing w:line="229" w:lineRule="exact"/>
        <w:ind w:left="926"/>
      </w:pPr>
      <w:r>
        <w:t>b).-Semifijos</w:t>
      </w:r>
      <w:r>
        <w:tab/>
        <w:t>$ 27.00</w:t>
      </w:r>
    </w:p>
    <w:p w:rsidR="00C25680" w:rsidRDefault="00F04C40">
      <w:pPr>
        <w:pStyle w:val="Textoindependiente"/>
        <w:tabs>
          <w:tab w:val="left" w:pos="5260"/>
        </w:tabs>
        <w:ind w:left="926"/>
      </w:pPr>
      <w:r>
        <w:t>c).-</w:t>
      </w:r>
      <w:r>
        <w:rPr>
          <w:spacing w:val="-4"/>
        </w:rPr>
        <w:t xml:space="preserve"> </w:t>
      </w:r>
      <w:r>
        <w:t>Ambulantes</w:t>
      </w:r>
      <w:r>
        <w:tab/>
        <w:t>$14.00 por</w:t>
      </w:r>
      <w:r>
        <w:rPr>
          <w:spacing w:val="-1"/>
        </w:rPr>
        <w:t xml:space="preserve"> </w:t>
      </w:r>
      <w:r>
        <w:t>ocasión</w:t>
      </w:r>
    </w:p>
    <w:p w:rsidR="00C25680" w:rsidRDefault="00F04C40">
      <w:pPr>
        <w:pStyle w:val="Textoindependiente"/>
        <w:tabs>
          <w:tab w:val="left" w:pos="5318"/>
        </w:tabs>
        <w:ind w:left="926" w:right="5083"/>
      </w:pPr>
      <w:r>
        <w:t>d).-Vehículos de</w:t>
      </w:r>
      <w:r>
        <w:rPr>
          <w:spacing w:val="-6"/>
        </w:rPr>
        <w:t xml:space="preserve"> </w:t>
      </w:r>
      <w:r>
        <w:t>tracción</w:t>
      </w:r>
      <w:r>
        <w:rPr>
          <w:spacing w:val="-1"/>
        </w:rPr>
        <w:t xml:space="preserve"> </w:t>
      </w:r>
      <w:r>
        <w:t>mecánica</w:t>
      </w:r>
      <w:r>
        <w:tab/>
        <w:t xml:space="preserve">$ </w:t>
      </w:r>
      <w:r>
        <w:rPr>
          <w:spacing w:val="-5"/>
        </w:rPr>
        <w:t xml:space="preserve">39.50 </w:t>
      </w:r>
      <w:r>
        <w:t>e).-Juegos Mecánicos y Electromecánicos, por juego $</w:t>
      </w:r>
      <w:r>
        <w:rPr>
          <w:spacing w:val="-15"/>
        </w:rPr>
        <w:t xml:space="preserve"> </w:t>
      </w:r>
      <w:r>
        <w:t>74.50</w:t>
      </w:r>
    </w:p>
    <w:p w:rsidR="00C25680" w:rsidRDefault="00F04C40">
      <w:pPr>
        <w:pStyle w:val="Textoindependiente"/>
        <w:tabs>
          <w:tab w:val="left" w:pos="5332"/>
        </w:tabs>
        <w:spacing w:before="1" w:line="477" w:lineRule="auto"/>
        <w:ind w:left="578" w:right="4141" w:firstLine="348"/>
      </w:pPr>
      <w:r>
        <w:t>f).-</w:t>
      </w:r>
      <w:r>
        <w:rPr>
          <w:spacing w:val="-2"/>
        </w:rPr>
        <w:t xml:space="preserve"> </w:t>
      </w:r>
      <w:r>
        <w:t>Ambulantes</w:t>
      </w:r>
      <w:r>
        <w:rPr>
          <w:spacing w:val="-4"/>
        </w:rPr>
        <w:t xml:space="preserve"> </w:t>
      </w:r>
      <w:r>
        <w:t>foráneos</w:t>
      </w:r>
      <w:r>
        <w:tab/>
        <w:t>$27.00 por ocasión 2.- Mercados sobre</w:t>
      </w:r>
      <w:r>
        <w:rPr>
          <w:spacing w:val="-4"/>
        </w:rPr>
        <w:t xml:space="preserve"> </w:t>
      </w:r>
      <w:r>
        <w:t>ruedas:</w:t>
      </w:r>
    </w:p>
    <w:p w:rsidR="00C25680" w:rsidRDefault="00F04C40">
      <w:pPr>
        <w:pStyle w:val="Textoindependiente"/>
        <w:tabs>
          <w:tab w:val="left" w:pos="5625"/>
        </w:tabs>
        <w:spacing w:before="4"/>
        <w:ind w:left="926" w:right="4724"/>
      </w:pPr>
      <w:r>
        <w:t>a).- Ambulantes vehículos de</w:t>
      </w:r>
      <w:r>
        <w:rPr>
          <w:spacing w:val="-13"/>
        </w:rPr>
        <w:t xml:space="preserve"> </w:t>
      </w:r>
      <w:r>
        <w:t>tracción</w:t>
      </w:r>
      <w:r>
        <w:rPr>
          <w:spacing w:val="-1"/>
        </w:rPr>
        <w:t xml:space="preserve"> </w:t>
      </w:r>
      <w:r>
        <w:t>mecánica.</w:t>
      </w:r>
      <w:r>
        <w:tab/>
      </w:r>
      <w:r>
        <w:rPr>
          <w:spacing w:val="-3"/>
        </w:rPr>
        <w:t xml:space="preserve">$133.50 </w:t>
      </w:r>
      <w:r>
        <w:t>b).- En los mercados sobre ruedas comerciantes semifijos</w:t>
      </w:r>
      <w:r>
        <w:rPr>
          <w:spacing w:val="36"/>
        </w:rPr>
        <w:t xml:space="preserve"> </w:t>
      </w:r>
      <w:r>
        <w:t>$133.50</w:t>
      </w:r>
    </w:p>
    <w:p w:rsidR="00C25680" w:rsidRDefault="00C25680">
      <w:pPr>
        <w:pStyle w:val="Textoindependiente"/>
        <w:spacing w:before="11"/>
        <w:rPr>
          <w:sz w:val="19"/>
        </w:rPr>
      </w:pPr>
    </w:p>
    <w:p w:rsidR="00C25680" w:rsidRDefault="00F04C40">
      <w:pPr>
        <w:pStyle w:val="Textoindependiente"/>
        <w:ind w:left="578"/>
      </w:pPr>
      <w:r>
        <w:t>3.- Fiestas tradicionales:</w:t>
      </w:r>
    </w:p>
    <w:p w:rsidR="00C25680" w:rsidRDefault="00C25680">
      <w:pPr>
        <w:pStyle w:val="Textoindependiente"/>
        <w:spacing w:before="1"/>
      </w:pPr>
    </w:p>
    <w:p w:rsidR="00C25680" w:rsidRDefault="00F04C40">
      <w:pPr>
        <w:pStyle w:val="Textoindependiente"/>
        <w:tabs>
          <w:tab w:val="left" w:pos="5174"/>
        </w:tabs>
        <w:ind w:left="926"/>
      </w:pPr>
      <w:r>
        <w:t>a).-</w:t>
      </w:r>
      <w:r>
        <w:rPr>
          <w:spacing w:val="-4"/>
        </w:rPr>
        <w:t xml:space="preserve"> </w:t>
      </w:r>
      <w:r>
        <w:t>Semifijos.</w:t>
      </w:r>
      <w:r>
        <w:tab/>
        <w:t>$202.50</w:t>
      </w:r>
    </w:p>
    <w:p w:rsidR="00C25680" w:rsidRDefault="00F04C40">
      <w:pPr>
        <w:pStyle w:val="Textoindependiente"/>
        <w:tabs>
          <w:tab w:val="left" w:pos="5174"/>
        </w:tabs>
        <w:ind w:left="926"/>
      </w:pPr>
      <w:r>
        <w:t>b).-</w:t>
      </w:r>
      <w:r>
        <w:rPr>
          <w:spacing w:val="-4"/>
        </w:rPr>
        <w:t xml:space="preserve"> </w:t>
      </w:r>
      <w:r>
        <w:t>Ambulantes.</w:t>
      </w:r>
      <w:r>
        <w:tab/>
        <w:t>$202.50</w:t>
      </w:r>
    </w:p>
    <w:p w:rsidR="00C25680" w:rsidRDefault="00F04C40">
      <w:pPr>
        <w:pStyle w:val="Textoindependiente"/>
        <w:tabs>
          <w:tab w:val="left" w:pos="5174"/>
        </w:tabs>
        <w:spacing w:before="1"/>
        <w:ind w:left="926" w:right="5174"/>
      </w:pPr>
      <w:r>
        <w:t>c).- Vehículos de</w:t>
      </w:r>
      <w:r>
        <w:rPr>
          <w:spacing w:val="-9"/>
        </w:rPr>
        <w:t xml:space="preserve"> </w:t>
      </w:r>
      <w:r>
        <w:t>tracción mecánica</w:t>
      </w:r>
      <w:r>
        <w:tab/>
      </w:r>
      <w:r>
        <w:rPr>
          <w:spacing w:val="-3"/>
        </w:rPr>
        <w:t xml:space="preserve">$202.50 </w:t>
      </w:r>
      <w:r>
        <w:t>d).- Juegos mecánicos y electromecánicos, por juego 133.50 e).-</w:t>
      </w:r>
      <w:r>
        <w:rPr>
          <w:spacing w:val="-4"/>
        </w:rPr>
        <w:t xml:space="preserve"> </w:t>
      </w:r>
      <w:r>
        <w:t>Juegos</w:t>
      </w:r>
      <w:r>
        <w:rPr>
          <w:spacing w:val="-3"/>
        </w:rPr>
        <w:t xml:space="preserve"> </w:t>
      </w:r>
      <w:r>
        <w:t>electrónicos.</w:t>
      </w:r>
      <w:r>
        <w:tab/>
        <w:t xml:space="preserve">$ </w:t>
      </w:r>
      <w:r>
        <w:rPr>
          <w:spacing w:val="6"/>
        </w:rPr>
        <w:t xml:space="preserve"> </w:t>
      </w:r>
      <w:r>
        <w:rPr>
          <w:spacing w:val="-5"/>
        </w:rPr>
        <w:t>39.50</w:t>
      </w:r>
    </w:p>
    <w:p w:rsidR="00C25680" w:rsidRDefault="00C25680">
      <w:pPr>
        <w:pStyle w:val="Textoindependiente"/>
        <w:spacing w:before="10"/>
        <w:rPr>
          <w:sz w:val="19"/>
        </w:rPr>
      </w:pPr>
    </w:p>
    <w:p w:rsidR="00C25680" w:rsidRDefault="00F04C40">
      <w:pPr>
        <w:pStyle w:val="Textoindependiente"/>
        <w:spacing w:line="480" w:lineRule="auto"/>
        <w:ind w:left="926" w:right="5403" w:hanging="348"/>
      </w:pPr>
      <w:r>
        <w:t>4.- Por Movilización de ganado por animal (en pie o en canal): a).- Cabritos de $ 1,277.00 hasta $ 2,509.00 por viaje</w:t>
      </w:r>
    </w:p>
    <w:p w:rsidR="00C25680" w:rsidRDefault="00C25680">
      <w:pPr>
        <w:spacing w:line="480" w:lineRule="auto"/>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9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94" name="Line 8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E92C64" id="Group 8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eZDQWYACAACW&#10;BQAADgAAAAAAAAAAAAAAAAAuAgAAZHJzL2Uyb0RvYy54bWxQSwECLQAUAAYACAAAACEA+sV08tsA&#10;AAAEAQAADwAAAAAAAAAAAAAAAADaBAAAZHJzL2Rvd25yZXYueG1sUEsFBgAAAAAEAAQA8wAAAOIF&#10;AAAAAA==&#10;">
                <v:line id="Line 8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w10:anchorlock/>
              </v:group>
            </w:pict>
          </mc:Fallback>
        </mc:AlternateContent>
      </w:r>
    </w:p>
    <w:p w:rsidR="00C25680" w:rsidRDefault="00F04C40">
      <w:pPr>
        <w:pStyle w:val="Textoindependiente"/>
        <w:ind w:left="217"/>
      </w:pPr>
      <w:r>
        <w:t>II.- Por actividades mercantiles en la vía pública en forma indefinida, por comerciante se pagará una cuota diaria, de acuerdo a lo siguiente:</w:t>
      </w:r>
    </w:p>
    <w:p w:rsidR="00C25680" w:rsidRDefault="00F04C40">
      <w:pPr>
        <w:pStyle w:val="Textoindependiente"/>
        <w:tabs>
          <w:tab w:val="left" w:pos="2447"/>
        </w:tabs>
        <w:spacing w:before="1"/>
        <w:ind w:left="578" w:right="7842"/>
      </w:pPr>
      <w:r>
        <w:t>1.-Ubicados en plazas y parques a).-Fijos</w:t>
      </w:r>
      <w:r>
        <w:tab/>
        <w:t>$48.50</w:t>
      </w:r>
    </w:p>
    <w:p w:rsidR="00C25680" w:rsidRDefault="00C25680">
      <w:pPr>
        <w:pStyle w:val="Textoindependiente"/>
        <w:spacing w:before="1"/>
      </w:pPr>
    </w:p>
    <w:p w:rsidR="00C25680" w:rsidRDefault="00F04C40">
      <w:pPr>
        <w:pStyle w:val="Textoindependiente"/>
        <w:ind w:left="217" w:right="228"/>
        <w:jc w:val="both"/>
      </w:pPr>
      <w:r>
        <w:t>III.- Expedición de permiso de funcionamiento anual para aquellos Actividades Mercantiles en la vía pública en forma eventual o temporal, por comerciante, la cual tendrá un costo de $ 235.00</w:t>
      </w:r>
    </w:p>
    <w:p w:rsidR="00C25680" w:rsidRDefault="00C25680">
      <w:pPr>
        <w:pStyle w:val="Textoindependiente"/>
        <w:spacing w:before="10"/>
        <w:rPr>
          <w:sz w:val="19"/>
        </w:rPr>
      </w:pPr>
    </w:p>
    <w:p w:rsidR="00C25680" w:rsidRDefault="00F04C40">
      <w:pPr>
        <w:pStyle w:val="Textoindependiente"/>
        <w:spacing w:before="1"/>
        <w:ind w:left="217" w:right="221"/>
        <w:jc w:val="both"/>
      </w:pPr>
      <w:r>
        <w:t>Se otorgará un incentivo del 50% en expedición de permiso de funcionamiento anual, que se cause cuando el pago se realice en los meses de enero a marzo.</w:t>
      </w:r>
    </w:p>
    <w:p w:rsidR="00C25680" w:rsidRDefault="00C25680">
      <w:pPr>
        <w:pStyle w:val="Textoindependiente"/>
        <w:spacing w:before="10"/>
        <w:rPr>
          <w:sz w:val="19"/>
        </w:rPr>
      </w:pPr>
    </w:p>
    <w:p w:rsidR="00C25680" w:rsidRDefault="00F04C40">
      <w:pPr>
        <w:pStyle w:val="Textoindependiente"/>
        <w:ind w:left="217" w:right="216"/>
        <w:jc w:val="both"/>
      </w:pPr>
      <w:r>
        <w:t>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w:t>
      </w:r>
    </w:p>
    <w:p w:rsidR="00C25680" w:rsidRDefault="00C25680">
      <w:pPr>
        <w:pStyle w:val="Textoindependiente"/>
        <w:spacing w:before="5"/>
      </w:pPr>
    </w:p>
    <w:p w:rsidR="00C25680" w:rsidRDefault="00F04C40">
      <w:pPr>
        <w:pStyle w:val="Ttulo4"/>
        <w:ind w:right="2098"/>
      </w:pPr>
      <w:r>
        <w:t>CAPITULO CUARTO</w:t>
      </w:r>
    </w:p>
    <w:p w:rsidR="00C25680" w:rsidRDefault="00F04C40">
      <w:pPr>
        <w:spacing w:before="1"/>
        <w:ind w:left="2951"/>
        <w:rPr>
          <w:b/>
          <w:sz w:val="20"/>
        </w:rPr>
      </w:pPr>
      <w:r>
        <w:rPr>
          <w:b/>
          <w:sz w:val="20"/>
        </w:rPr>
        <w:t>DEL IMPUESTO SOBRE PRESTACION DE SERVICIOS</w:t>
      </w:r>
    </w:p>
    <w:p w:rsidR="00C25680" w:rsidRDefault="00C25680">
      <w:pPr>
        <w:pStyle w:val="Textoindependiente"/>
        <w:spacing w:before="8"/>
        <w:rPr>
          <w:b/>
          <w:sz w:val="19"/>
        </w:rPr>
      </w:pPr>
    </w:p>
    <w:p w:rsidR="00C25680" w:rsidRDefault="00F04C40">
      <w:pPr>
        <w:pStyle w:val="Textoindependiente"/>
        <w:ind w:left="217" w:right="155"/>
        <w:jc w:val="both"/>
      </w:pPr>
      <w:r>
        <w:rPr>
          <w:b/>
        </w:rPr>
        <w:t xml:space="preserve">ARTÍCULO 8.- </w:t>
      </w:r>
      <w:r>
        <w:t>El Impuesto Sobre Prestación de Servicios se pagará sólo sobre los que no causen impuesto al valor agregado, ni se encuentre prohibida en su gravamen en el ámbito local, de acuerdo con la Ley Federal de dicho impuesto y con las demás disposiciones legales aplicables, se pagará de acuerdo a lo siguiente:</w:t>
      </w:r>
    </w:p>
    <w:p w:rsidR="00C25680" w:rsidRDefault="00C25680">
      <w:pPr>
        <w:pStyle w:val="Textoindependiente"/>
        <w:spacing w:before="10"/>
        <w:rPr>
          <w:sz w:val="19"/>
        </w:rPr>
      </w:pPr>
    </w:p>
    <w:p w:rsidR="00C25680" w:rsidRDefault="00F04C40">
      <w:pPr>
        <w:pStyle w:val="Textoindependiente"/>
        <w:spacing w:before="1"/>
        <w:ind w:left="217"/>
      </w:pPr>
      <w:r>
        <w:t>Para el pago de este impuesto se aplicará una tasa del 3% sobre los ingresos obtenidos.</w:t>
      </w:r>
    </w:p>
    <w:p w:rsidR="00C25680" w:rsidRDefault="00C25680">
      <w:pPr>
        <w:pStyle w:val="Textoindependiente"/>
        <w:spacing w:before="5"/>
      </w:pPr>
    </w:p>
    <w:p w:rsidR="00C25680" w:rsidRDefault="00F04C40">
      <w:pPr>
        <w:pStyle w:val="Ttulo4"/>
        <w:ind w:right="2101"/>
      </w:pPr>
      <w:r>
        <w:t>CAPÍTULO QUINTO</w:t>
      </w:r>
    </w:p>
    <w:p w:rsidR="00C25680" w:rsidRDefault="00F04C40">
      <w:pPr>
        <w:spacing w:before="1"/>
        <w:ind w:left="2198"/>
        <w:rPr>
          <w:b/>
          <w:sz w:val="20"/>
        </w:rPr>
      </w:pPr>
      <w:r>
        <w:rPr>
          <w:b/>
          <w:sz w:val="20"/>
        </w:rPr>
        <w:t>DEL IMPUESTO SOBRE ESPECTÁCULOS Y DIVERSIONES PÚBLICAS</w:t>
      </w:r>
    </w:p>
    <w:p w:rsidR="00C25680" w:rsidRDefault="00C25680">
      <w:pPr>
        <w:pStyle w:val="Textoindependiente"/>
        <w:spacing w:before="5"/>
        <w:rPr>
          <w:b/>
          <w:sz w:val="19"/>
        </w:rPr>
      </w:pPr>
    </w:p>
    <w:p w:rsidR="00C25680" w:rsidRDefault="00F04C40">
      <w:pPr>
        <w:pStyle w:val="Textoindependiente"/>
        <w:ind w:left="217" w:right="231"/>
        <w:jc w:val="both"/>
      </w:pPr>
      <w:r>
        <w:rPr>
          <w:b/>
        </w:rPr>
        <w:t xml:space="preserve">ARTÍCULO 9.- </w:t>
      </w:r>
      <w:r>
        <w:t>Es objeto de este impuesto la realización de espectáculos y diversiones públicas no gravadas por el Impuesto al Valor Agregado, se pagará de conformidad a los conceptos, tasas y cuotas siguientes:</w:t>
      </w:r>
    </w:p>
    <w:p w:rsidR="00C25680" w:rsidRDefault="00C25680">
      <w:pPr>
        <w:pStyle w:val="Textoindependiente"/>
        <w:spacing w:before="1"/>
      </w:pPr>
    </w:p>
    <w:p w:rsidR="00C25680" w:rsidRDefault="00F04C40">
      <w:pPr>
        <w:pStyle w:val="Textoindependiente"/>
        <w:tabs>
          <w:tab w:val="left" w:pos="3415"/>
          <w:tab w:val="left" w:pos="3453"/>
        </w:tabs>
        <w:spacing w:line="477" w:lineRule="auto"/>
        <w:ind w:left="217" w:right="5485"/>
      </w:pPr>
      <w:r>
        <w:t>I.- Funciones de Circo</w:t>
      </w:r>
      <w:r>
        <w:rPr>
          <w:spacing w:val="-4"/>
        </w:rPr>
        <w:t xml:space="preserve"> </w:t>
      </w:r>
      <w:r>
        <w:t>y</w:t>
      </w:r>
      <w:r>
        <w:rPr>
          <w:spacing w:val="-4"/>
        </w:rPr>
        <w:t xml:space="preserve"> </w:t>
      </w:r>
      <w:r>
        <w:t>Carpas</w:t>
      </w:r>
      <w:r>
        <w:tab/>
        <w:t>4% sobre ingresos brutos. II.- Funciones</w:t>
      </w:r>
      <w:r>
        <w:rPr>
          <w:spacing w:val="-5"/>
        </w:rPr>
        <w:t xml:space="preserve"> </w:t>
      </w:r>
      <w:r>
        <w:t>de</w:t>
      </w:r>
      <w:r>
        <w:rPr>
          <w:spacing w:val="-1"/>
        </w:rPr>
        <w:t xml:space="preserve"> </w:t>
      </w:r>
      <w:r>
        <w:t>Teatro</w:t>
      </w:r>
      <w:r>
        <w:tab/>
      </w:r>
      <w:r>
        <w:tab/>
        <w:t>4% sobre ingresos</w:t>
      </w:r>
      <w:r>
        <w:rPr>
          <w:spacing w:val="-12"/>
        </w:rPr>
        <w:t xml:space="preserve"> </w:t>
      </w:r>
      <w:r>
        <w:t>brutos.</w:t>
      </w:r>
    </w:p>
    <w:p w:rsidR="00C25680" w:rsidRDefault="00F04C40">
      <w:pPr>
        <w:pStyle w:val="Textoindependiente"/>
        <w:tabs>
          <w:tab w:val="left" w:pos="3403"/>
        </w:tabs>
        <w:spacing w:before="4" w:line="480" w:lineRule="auto"/>
        <w:ind w:left="217" w:right="1191"/>
      </w:pPr>
      <w:r>
        <w:t>III.- Carreras</w:t>
      </w:r>
      <w:r>
        <w:rPr>
          <w:spacing w:val="-5"/>
        </w:rPr>
        <w:t xml:space="preserve"> </w:t>
      </w:r>
      <w:r>
        <w:t>de</w:t>
      </w:r>
      <w:r>
        <w:rPr>
          <w:spacing w:val="-1"/>
        </w:rPr>
        <w:t xml:space="preserve"> </w:t>
      </w:r>
      <w:r>
        <w:t>Caballos</w:t>
      </w:r>
      <w:r>
        <w:tab/>
        <w:t>15% sobre ingresos brutos, previa autorización de la Secretaría de Gobernación. IV.- Bailes con fines</w:t>
      </w:r>
      <w:r>
        <w:rPr>
          <w:spacing w:val="-8"/>
        </w:rPr>
        <w:t xml:space="preserve"> </w:t>
      </w:r>
      <w:r>
        <w:t>de</w:t>
      </w:r>
      <w:r>
        <w:rPr>
          <w:spacing w:val="-1"/>
        </w:rPr>
        <w:t xml:space="preserve"> </w:t>
      </w:r>
      <w:r>
        <w:t>lucro</w:t>
      </w:r>
      <w:r>
        <w:tab/>
        <w:t>15% sobre ingresos</w:t>
      </w:r>
      <w:r>
        <w:rPr>
          <w:spacing w:val="-2"/>
        </w:rPr>
        <w:t xml:space="preserve"> </w:t>
      </w:r>
      <w:r>
        <w:t>brutos.</w:t>
      </w:r>
    </w:p>
    <w:p w:rsidR="00C25680" w:rsidRDefault="00F04C40">
      <w:pPr>
        <w:pStyle w:val="Textoindependiente"/>
        <w:tabs>
          <w:tab w:val="left" w:pos="3424"/>
        </w:tabs>
        <w:spacing w:line="229" w:lineRule="exact"/>
        <w:ind w:left="217"/>
      </w:pPr>
      <w:r>
        <w:t>V.-</w:t>
      </w:r>
      <w:r>
        <w:rPr>
          <w:spacing w:val="-3"/>
        </w:rPr>
        <w:t xml:space="preserve"> </w:t>
      </w:r>
      <w:r>
        <w:t>Bailes</w:t>
      </w:r>
      <w:r>
        <w:rPr>
          <w:spacing w:val="-2"/>
        </w:rPr>
        <w:t xml:space="preserve"> </w:t>
      </w:r>
      <w:r>
        <w:t>Particulares</w:t>
      </w:r>
      <w:r>
        <w:tab/>
        <w:t>$</w:t>
      </w:r>
      <w:r>
        <w:rPr>
          <w:spacing w:val="1"/>
        </w:rPr>
        <w:t xml:space="preserve"> </w:t>
      </w:r>
      <w:r>
        <w:t>299.00.</w:t>
      </w:r>
    </w:p>
    <w:p w:rsidR="00C25680" w:rsidRDefault="00C25680">
      <w:pPr>
        <w:pStyle w:val="Textoindependiente"/>
        <w:spacing w:before="1"/>
      </w:pPr>
    </w:p>
    <w:p w:rsidR="00C25680" w:rsidRDefault="00F04C40">
      <w:pPr>
        <w:pStyle w:val="Textoindependiente"/>
        <w:spacing w:after="11"/>
        <w:ind w:left="217" w:right="220"/>
        <w:jc w:val="both"/>
      </w:pPr>
      <w:r>
        <w:t>VI.-Por expedición en permisos para baile con fines de lucro se cobrará la cuota que a continuación se describe más la prevista en  la fracción</w:t>
      </w:r>
      <w:r>
        <w:rPr>
          <w:spacing w:val="-2"/>
        </w:rPr>
        <w:t xml:space="preserve"> </w:t>
      </w:r>
      <w:r>
        <w:t>IV.</w:t>
      </w:r>
    </w:p>
    <w:tbl>
      <w:tblPr>
        <w:tblStyle w:val="TableNormal"/>
        <w:tblW w:w="0" w:type="auto"/>
        <w:tblInd w:w="535" w:type="dxa"/>
        <w:tblLayout w:type="fixed"/>
        <w:tblLook w:val="01E0" w:firstRow="1" w:lastRow="1" w:firstColumn="1" w:lastColumn="1" w:noHBand="0" w:noVBand="0"/>
      </w:tblPr>
      <w:tblGrid>
        <w:gridCol w:w="2999"/>
        <w:gridCol w:w="1081"/>
      </w:tblGrid>
      <w:tr w:rsidR="00C25680">
        <w:trPr>
          <w:trHeight w:val="224"/>
        </w:trPr>
        <w:tc>
          <w:tcPr>
            <w:tcW w:w="2999" w:type="dxa"/>
          </w:tcPr>
          <w:p w:rsidR="00C25680" w:rsidRDefault="00F04C40">
            <w:pPr>
              <w:pStyle w:val="TableParagraph"/>
              <w:spacing w:line="204" w:lineRule="exact"/>
              <w:ind w:left="50"/>
              <w:rPr>
                <w:sz w:val="20"/>
              </w:rPr>
            </w:pPr>
            <w:r>
              <w:rPr>
                <w:sz w:val="20"/>
              </w:rPr>
              <w:t>1.- Hasta de 500 asistentes</w:t>
            </w:r>
          </w:p>
        </w:tc>
        <w:tc>
          <w:tcPr>
            <w:tcW w:w="1081" w:type="dxa"/>
          </w:tcPr>
          <w:p w:rsidR="00C25680" w:rsidRDefault="00F04C40">
            <w:pPr>
              <w:pStyle w:val="TableParagraph"/>
              <w:spacing w:line="204" w:lineRule="exact"/>
              <w:ind w:right="48"/>
              <w:jc w:val="right"/>
              <w:rPr>
                <w:sz w:val="20"/>
              </w:rPr>
            </w:pPr>
            <w:r>
              <w:rPr>
                <w:sz w:val="20"/>
              </w:rPr>
              <w:t>$ 732.50</w:t>
            </w:r>
          </w:p>
        </w:tc>
      </w:tr>
      <w:tr w:rsidR="00C25680">
        <w:trPr>
          <w:trHeight w:val="229"/>
        </w:trPr>
        <w:tc>
          <w:tcPr>
            <w:tcW w:w="2999" w:type="dxa"/>
          </w:tcPr>
          <w:p w:rsidR="00C25680" w:rsidRDefault="00F04C40">
            <w:pPr>
              <w:pStyle w:val="TableParagraph"/>
              <w:spacing w:line="209" w:lineRule="exact"/>
              <w:ind w:left="50"/>
              <w:rPr>
                <w:sz w:val="20"/>
              </w:rPr>
            </w:pPr>
            <w:r>
              <w:rPr>
                <w:sz w:val="20"/>
              </w:rPr>
              <w:t>2.- De 501 a 1000 asistentes</w:t>
            </w:r>
          </w:p>
        </w:tc>
        <w:tc>
          <w:tcPr>
            <w:tcW w:w="1081" w:type="dxa"/>
          </w:tcPr>
          <w:p w:rsidR="00C25680" w:rsidRDefault="00F04C40">
            <w:pPr>
              <w:pStyle w:val="TableParagraph"/>
              <w:spacing w:line="209" w:lineRule="exact"/>
              <w:ind w:right="48"/>
              <w:jc w:val="right"/>
              <w:rPr>
                <w:sz w:val="20"/>
              </w:rPr>
            </w:pPr>
            <w:r>
              <w:rPr>
                <w:w w:val="95"/>
                <w:sz w:val="20"/>
              </w:rPr>
              <w:t>$1,464.00</w:t>
            </w:r>
          </w:p>
        </w:tc>
      </w:tr>
      <w:tr w:rsidR="00C25680">
        <w:trPr>
          <w:trHeight w:val="225"/>
        </w:trPr>
        <w:tc>
          <w:tcPr>
            <w:tcW w:w="2999" w:type="dxa"/>
          </w:tcPr>
          <w:p w:rsidR="00C25680" w:rsidRDefault="00F04C40">
            <w:pPr>
              <w:pStyle w:val="TableParagraph"/>
              <w:spacing w:line="205" w:lineRule="exact"/>
              <w:ind w:left="50"/>
              <w:rPr>
                <w:sz w:val="20"/>
              </w:rPr>
            </w:pPr>
            <w:r>
              <w:rPr>
                <w:sz w:val="20"/>
              </w:rPr>
              <w:t>3.- De 1001 asistentes en adelante</w:t>
            </w:r>
          </w:p>
        </w:tc>
        <w:tc>
          <w:tcPr>
            <w:tcW w:w="1081" w:type="dxa"/>
          </w:tcPr>
          <w:p w:rsidR="00C25680" w:rsidRDefault="00F04C40">
            <w:pPr>
              <w:pStyle w:val="TableParagraph"/>
              <w:spacing w:line="205" w:lineRule="exact"/>
              <w:ind w:right="48"/>
              <w:jc w:val="right"/>
              <w:rPr>
                <w:sz w:val="20"/>
              </w:rPr>
            </w:pPr>
            <w:r>
              <w:rPr>
                <w:w w:val="95"/>
                <w:sz w:val="20"/>
              </w:rPr>
              <w:t>$2,196.50</w:t>
            </w:r>
          </w:p>
        </w:tc>
      </w:tr>
    </w:tbl>
    <w:p w:rsidR="00C25680" w:rsidRDefault="00C25680">
      <w:pPr>
        <w:pStyle w:val="Textoindependiente"/>
        <w:spacing w:before="1"/>
      </w:pPr>
    </w:p>
    <w:p w:rsidR="00C25680" w:rsidRDefault="00F04C40">
      <w:pPr>
        <w:pStyle w:val="Textoindependiente"/>
        <w:ind w:left="217" w:right="216"/>
        <w:jc w:val="both"/>
      </w:pPr>
      <w:r>
        <w:t>VII.- Para el caso de actividades organizadas con el objeto de recabar fondos para fines de beneficencia, no se realizará cobro alguno, con previa acreditación con documento y autorización del Comité de Hacienda del H. Cabildo. Para el caso de los bailes de carácter familiar, no se realizará cobro alguno con previa acreditación ante la Dirección de Ingresos del responsable de dicha actividad.</w:t>
      </w:r>
    </w:p>
    <w:p w:rsidR="00C25680" w:rsidRDefault="00C25680">
      <w:pPr>
        <w:pStyle w:val="Textoindependiente"/>
      </w:pPr>
    </w:p>
    <w:p w:rsidR="00C25680" w:rsidRDefault="00F04C40">
      <w:pPr>
        <w:pStyle w:val="Textoindependiente"/>
        <w:ind w:left="820" w:right="4736" w:hanging="603"/>
      </w:pPr>
      <w:r>
        <w:t>VIII.-Los horarios permitidos para los eventos sociales serán los siguientes: 1.- Verano: de 8:00 p.m. a 1:00 a.m.</w:t>
      </w:r>
    </w:p>
    <w:p w:rsidR="00C25680" w:rsidRDefault="00F04C40">
      <w:pPr>
        <w:pStyle w:val="Textoindependiente"/>
        <w:spacing w:before="1"/>
        <w:ind w:left="820"/>
      </w:pPr>
      <w:r>
        <w:t>2.- Invierno: de 7:00 p.m. a 12:00 a.m.</w:t>
      </w:r>
    </w:p>
    <w:p w:rsidR="00C25680" w:rsidRDefault="00C25680">
      <w:pPr>
        <w:pStyle w:val="Textoindependiente"/>
        <w:spacing w:before="10"/>
        <w:rPr>
          <w:sz w:val="19"/>
        </w:rPr>
      </w:pPr>
    </w:p>
    <w:p w:rsidR="00C25680" w:rsidRDefault="00F04C40">
      <w:pPr>
        <w:pStyle w:val="Textoindependiente"/>
        <w:ind w:left="719" w:right="7149"/>
        <w:jc w:val="center"/>
      </w:pPr>
      <w:r>
        <w:t>Horarios permitidos con fines de lucro: 1.- Verano: de 9:00 p.m. a 2:00 a.m.</w:t>
      </w:r>
    </w:p>
    <w:p w:rsidR="00C25680" w:rsidRDefault="00F04C40">
      <w:pPr>
        <w:pStyle w:val="Textoindependiente"/>
        <w:spacing w:before="1"/>
        <w:ind w:left="171" w:right="6551"/>
        <w:jc w:val="center"/>
      </w:pPr>
      <w:r>
        <w:t>2.- Invierno: de 8:00 p.m. a 1:00 a.m.</w:t>
      </w:r>
    </w:p>
    <w:p w:rsidR="00C25680" w:rsidRDefault="00C25680">
      <w:pPr>
        <w:pStyle w:val="Textoindependiente"/>
      </w:pPr>
    </w:p>
    <w:p w:rsidR="00C25680" w:rsidRDefault="00F04C40">
      <w:pPr>
        <w:pStyle w:val="Textoindependiente"/>
        <w:ind w:left="217"/>
        <w:jc w:val="both"/>
      </w:pPr>
      <w:r>
        <w:t>IX.- Ferias de 5% sobre el ingreso bruto.</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9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92" name="Line 8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B8C27A" id="Group 8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BHeH8qfwIAAJYF&#10;AAAOAAAAAAAAAAAAAAAAAC4CAABkcnMvZTJvRG9jLnhtbFBLAQItABQABgAIAAAAIQD6xXTy2wAA&#10;AAQBAAAPAAAAAAAAAAAAAAAAANkEAABkcnMvZG93bnJldi54bWxQSwUGAAAAAAQABADzAAAA4QUA&#10;AAAA&#10;">
                <v:line id="Line 8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w10:anchorlock/>
              </v:group>
            </w:pict>
          </mc:Fallback>
        </mc:AlternateContent>
      </w:r>
    </w:p>
    <w:p w:rsidR="00C25680" w:rsidRDefault="00F04C40">
      <w:pPr>
        <w:pStyle w:val="Textoindependiente"/>
        <w:ind w:left="217"/>
      </w:pPr>
      <w:r>
        <w:t>X.- Charreadas y Jaripeos 5% sobre el ingreso bruto</w:t>
      </w:r>
    </w:p>
    <w:p w:rsidR="00C25680" w:rsidRDefault="00C25680">
      <w:pPr>
        <w:pStyle w:val="Textoindependiente"/>
      </w:pPr>
    </w:p>
    <w:p w:rsidR="00C25680" w:rsidRDefault="00F04C40">
      <w:pPr>
        <w:pStyle w:val="Textoindependiente"/>
        <w:spacing w:before="1"/>
        <w:ind w:left="217" w:right="610"/>
      </w:pPr>
      <w:r>
        <w:t>XI.- Eventos Deportivos 5% sobre ingresos brutos cuando estos se realicen sin venta de cerveza y 10% sobre ingresos brutos cuando estos se realicen con venta de</w:t>
      </w:r>
      <w:r>
        <w:rPr>
          <w:spacing w:val="-1"/>
        </w:rPr>
        <w:t xml:space="preserve"> </w:t>
      </w:r>
      <w:r>
        <w:t>cerveza.</w:t>
      </w:r>
    </w:p>
    <w:p w:rsidR="00C25680" w:rsidRDefault="00C25680">
      <w:pPr>
        <w:pStyle w:val="Textoindependiente"/>
        <w:spacing w:before="1"/>
      </w:pPr>
    </w:p>
    <w:p w:rsidR="00C25680" w:rsidRDefault="00F04C40">
      <w:pPr>
        <w:pStyle w:val="Textoindependiente"/>
        <w:ind w:left="217"/>
      </w:pPr>
      <w:r>
        <w:t>XII.- Eventos Culturales, no se aplicará impuesto alguno.</w:t>
      </w:r>
    </w:p>
    <w:p w:rsidR="00C25680" w:rsidRDefault="00C25680">
      <w:pPr>
        <w:pStyle w:val="Textoindependiente"/>
        <w:spacing w:before="10"/>
        <w:rPr>
          <w:sz w:val="19"/>
        </w:rPr>
      </w:pPr>
    </w:p>
    <w:p w:rsidR="00C25680" w:rsidRDefault="00F04C40">
      <w:pPr>
        <w:pStyle w:val="Textoindependiente"/>
        <w:ind w:left="217"/>
      </w:pPr>
      <w:r>
        <w:t>XIII.- Presentaciones Artísticas 5% sobre ingresos brutos y con venta de bebidas alcohólicas 10%.</w:t>
      </w:r>
    </w:p>
    <w:p w:rsidR="00C25680" w:rsidRDefault="00C25680">
      <w:pPr>
        <w:pStyle w:val="Textoindependiente"/>
        <w:spacing w:before="1"/>
      </w:pPr>
    </w:p>
    <w:p w:rsidR="00C25680" w:rsidRDefault="00F04C40">
      <w:pPr>
        <w:pStyle w:val="Textoindependiente"/>
        <w:ind w:left="217"/>
      </w:pPr>
      <w:r>
        <w:t>XIV.- Funciones de Box, Lucha Libre y otros 5% sobre ingresos brutos y con venta de bebidas alcohólicas 10%.</w:t>
      </w:r>
    </w:p>
    <w:p w:rsidR="00C25680" w:rsidRDefault="00C25680">
      <w:pPr>
        <w:pStyle w:val="Textoindependiente"/>
        <w:spacing w:before="10"/>
        <w:rPr>
          <w:sz w:val="19"/>
        </w:rPr>
      </w:pPr>
    </w:p>
    <w:p w:rsidR="00C25680" w:rsidRDefault="00F04C40">
      <w:pPr>
        <w:pStyle w:val="Textoindependiente"/>
        <w:ind w:left="217" w:right="610"/>
      </w:pPr>
      <w:r>
        <w:t>XV.- Billares; por mesa de billar instalada $ 113.00 mensuales de una a tres mesas y por mesa adicional se pagarán $ 42.00 mensual, sin venta de bebidas alcohólicas. En donde se expendan bebidas alcohólicas $ 440.00 mensual por mesa de billar.”</w:t>
      </w:r>
    </w:p>
    <w:p w:rsidR="00C25680" w:rsidRDefault="00C25680">
      <w:pPr>
        <w:pStyle w:val="Textoindependiente"/>
        <w:spacing w:before="1"/>
      </w:pPr>
    </w:p>
    <w:p w:rsidR="00C25680" w:rsidRDefault="00F04C40">
      <w:pPr>
        <w:pStyle w:val="Textoindependiente"/>
        <w:ind w:left="217"/>
      </w:pPr>
      <w:r>
        <w:t>XVI.- Salones aparatos musicales, donde se expendan bebidas alcohólicas $425.50</w:t>
      </w:r>
    </w:p>
    <w:p w:rsidR="00C25680" w:rsidRDefault="00C25680">
      <w:pPr>
        <w:pStyle w:val="Textoindependiente"/>
        <w:spacing w:before="1"/>
      </w:pPr>
    </w:p>
    <w:p w:rsidR="00C25680" w:rsidRDefault="00F04C40">
      <w:pPr>
        <w:pStyle w:val="Textoindependiente"/>
        <w:ind w:left="217" w:right="220"/>
      </w:pPr>
      <w:r>
        <w:t>XVII.- Locales con venta y renta de videos $ 402.50 mensual y videos-juegos por primera vez $78.50 más pago anual de engomado por maquina $53.50</w:t>
      </w:r>
    </w:p>
    <w:p w:rsidR="00C25680" w:rsidRDefault="00C25680">
      <w:pPr>
        <w:pStyle w:val="Textoindependiente"/>
        <w:spacing w:before="11"/>
        <w:rPr>
          <w:sz w:val="19"/>
        </w:rPr>
      </w:pPr>
    </w:p>
    <w:p w:rsidR="00C25680" w:rsidRDefault="00F04C40">
      <w:pPr>
        <w:pStyle w:val="Textoindependiente"/>
        <w:ind w:left="217" w:right="216"/>
        <w:jc w:val="both"/>
      </w:pPr>
      <w:r>
        <w:t>XVIII.- Juegos recreativos, toda clase de juegos electromecánicos, volantines, rueda de la fortuna, toboganes etc., tiro al blanco y exhibiciones, pagarán de $23.00 diarios por exhibición de cada aparato más un impuesto mensual del 5% sobre el total de entradas. Juegos electrónicos de $ 54.50 anuales por aparato.</w:t>
      </w:r>
    </w:p>
    <w:p w:rsidR="00C25680" w:rsidRDefault="00C25680">
      <w:pPr>
        <w:pStyle w:val="Textoindependiente"/>
        <w:spacing w:before="11"/>
        <w:rPr>
          <w:sz w:val="19"/>
        </w:rPr>
      </w:pPr>
    </w:p>
    <w:p w:rsidR="00C25680" w:rsidRDefault="00F04C40">
      <w:pPr>
        <w:pStyle w:val="Textoindependiente"/>
        <w:ind w:left="217"/>
      </w:pPr>
      <w:r>
        <w:t>XIX.- Eventos donde participen Orquestas, Conjuntos o Grupos similares Locales, pagarán el 5% del monto del contrato. Los Foráneos, pagarán un 7% sobre contrato, en éste caso, el contratante será responsable solidario del pago del Impuesto respectivo.</w:t>
      </w:r>
    </w:p>
    <w:p w:rsidR="00C25680" w:rsidRDefault="00C25680">
      <w:pPr>
        <w:pStyle w:val="Textoindependiente"/>
        <w:spacing w:before="1"/>
      </w:pPr>
    </w:p>
    <w:p w:rsidR="00C25680" w:rsidRDefault="00F04C40">
      <w:pPr>
        <w:pStyle w:val="Textoindependiente"/>
        <w:spacing w:line="480" w:lineRule="auto"/>
        <w:ind w:left="217" w:right="1152"/>
      </w:pPr>
      <w:r>
        <w:t>XX.- Cuando se sustituya la música viva por aparatos electro-musicales para un evento, se pagará una cuota de $ 292.50 XXI.- Salones con Rokcolas $ 55.50 por aparato mensual.</w:t>
      </w:r>
    </w:p>
    <w:p w:rsidR="00C25680" w:rsidRDefault="00F04C40">
      <w:pPr>
        <w:pStyle w:val="Textoindependiente"/>
        <w:spacing w:line="229" w:lineRule="exact"/>
        <w:ind w:left="217"/>
      </w:pPr>
      <w:r>
        <w:t>XXII.-Sala de patinaje $ 368.00 mensual.</w:t>
      </w:r>
    </w:p>
    <w:p w:rsidR="00C25680" w:rsidRDefault="00C25680">
      <w:pPr>
        <w:pStyle w:val="Textoindependiente"/>
        <w:spacing w:before="1"/>
      </w:pPr>
    </w:p>
    <w:p w:rsidR="00C25680" w:rsidRDefault="00F04C40">
      <w:pPr>
        <w:pStyle w:val="Textoindependiente"/>
        <w:ind w:left="217" w:right="610"/>
      </w:pPr>
      <w:r>
        <w:t>XXIII.- Locales con mesa de boliche instalada $117.00 mensual de una a tres mesas y por mesa adicional se pagarán $43.00 mensual, sin venta de bebidas alcohólicas. En donde se expendan bebidas alcohólicas $422.00 mensual por mesa de boliche.</w:t>
      </w:r>
    </w:p>
    <w:p w:rsidR="00C25680" w:rsidRDefault="00C25680">
      <w:pPr>
        <w:pStyle w:val="Textoindependiente"/>
        <w:spacing w:before="4"/>
      </w:pPr>
    </w:p>
    <w:p w:rsidR="00C25680" w:rsidRDefault="00F04C40">
      <w:pPr>
        <w:pStyle w:val="Ttulo4"/>
        <w:ind w:right="2101"/>
      </w:pPr>
      <w:r>
        <w:t>CAPÍTULO SEXTO</w:t>
      </w:r>
    </w:p>
    <w:p w:rsidR="00C25680" w:rsidRDefault="00F04C40">
      <w:pPr>
        <w:ind w:left="2884"/>
        <w:rPr>
          <w:b/>
          <w:sz w:val="20"/>
        </w:rPr>
      </w:pPr>
      <w:r>
        <w:rPr>
          <w:b/>
          <w:sz w:val="20"/>
        </w:rPr>
        <w:t>DEL IMPUESTO SOBRE LOTERÍAS, RIFAS Y SORTEOS</w:t>
      </w:r>
    </w:p>
    <w:p w:rsidR="00C25680" w:rsidRDefault="00C25680">
      <w:pPr>
        <w:pStyle w:val="Textoindependiente"/>
        <w:spacing w:before="8"/>
        <w:rPr>
          <w:b/>
          <w:sz w:val="19"/>
        </w:rPr>
      </w:pPr>
    </w:p>
    <w:p w:rsidR="00C25680" w:rsidRDefault="00F04C40">
      <w:pPr>
        <w:pStyle w:val="Textoindependiente"/>
        <w:ind w:left="217" w:right="271"/>
        <w:jc w:val="both"/>
      </w:pPr>
      <w:r>
        <w:rPr>
          <w:b/>
        </w:rPr>
        <w:t xml:space="preserve">ARTÍCULO 10.- </w:t>
      </w:r>
      <w:r>
        <w:t>Es objeto de este impuesto la realización o explotación de loterías, rifas y sorteos o juegos permitidos y autorizados conforme a la Ley Federal de Juegos y Sorteos y se pagará con la tasa del 10% sobre ingresos brutos que se perciban, siempre y cuando se trate de eventos con fines de lucro.(Previo permiso de Gobernación)</w:t>
      </w:r>
    </w:p>
    <w:p w:rsidR="00C25680" w:rsidRDefault="00C25680">
      <w:pPr>
        <w:pStyle w:val="Textoindependiente"/>
        <w:spacing w:before="10"/>
        <w:rPr>
          <w:sz w:val="19"/>
        </w:rPr>
      </w:pPr>
    </w:p>
    <w:p w:rsidR="00C25680" w:rsidRDefault="00F04C40">
      <w:pPr>
        <w:pStyle w:val="Textoindependiente"/>
        <w:spacing w:before="1"/>
        <w:ind w:left="217"/>
      </w:pPr>
      <w:r>
        <w:t>I.- Para el caso que se realicen loterías, rifas y sorteos, con objeto de recabar fondos para fines de beneficencia no se realizará cobro alguno, pero con previa acreditación de la papelería correspondiente.</w:t>
      </w:r>
    </w:p>
    <w:p w:rsidR="00C25680" w:rsidRDefault="00C25680">
      <w:pPr>
        <w:pStyle w:val="Textoindependiente"/>
        <w:spacing w:before="6"/>
      </w:pPr>
    </w:p>
    <w:p w:rsidR="00C25680" w:rsidRDefault="00F04C40">
      <w:pPr>
        <w:pStyle w:val="Ttulo4"/>
        <w:spacing w:line="229" w:lineRule="exact"/>
        <w:ind w:right="2096"/>
      </w:pPr>
      <w:r>
        <w:t>CAPÍTULO SÉPTIMO</w:t>
      </w:r>
    </w:p>
    <w:p w:rsidR="00C25680" w:rsidRDefault="00F04C40">
      <w:pPr>
        <w:spacing w:line="229" w:lineRule="exact"/>
        <w:ind w:left="2096" w:right="2098"/>
        <w:jc w:val="center"/>
        <w:rPr>
          <w:b/>
          <w:sz w:val="20"/>
        </w:rPr>
      </w:pPr>
      <w:r>
        <w:rPr>
          <w:b/>
          <w:sz w:val="20"/>
        </w:rPr>
        <w:t>DE LAS CONTRIBUCIONES ESPECIALES</w:t>
      </w:r>
    </w:p>
    <w:p w:rsidR="00C25680" w:rsidRDefault="00C25680">
      <w:pPr>
        <w:pStyle w:val="Textoindependiente"/>
        <w:rPr>
          <w:b/>
        </w:rPr>
      </w:pPr>
    </w:p>
    <w:p w:rsidR="00C25680" w:rsidRDefault="00F04C40">
      <w:pPr>
        <w:spacing w:before="1"/>
        <w:ind w:left="2096" w:right="2098"/>
        <w:jc w:val="center"/>
        <w:rPr>
          <w:b/>
          <w:sz w:val="20"/>
        </w:rPr>
      </w:pPr>
      <w:r>
        <w:rPr>
          <w:b/>
          <w:sz w:val="20"/>
        </w:rPr>
        <w:t>SECCIÓN I</w:t>
      </w:r>
    </w:p>
    <w:p w:rsidR="00C25680" w:rsidRDefault="00F04C40">
      <w:pPr>
        <w:ind w:left="2096" w:right="2099"/>
        <w:jc w:val="center"/>
        <w:rPr>
          <w:b/>
          <w:sz w:val="20"/>
        </w:rPr>
      </w:pPr>
      <w:r>
        <w:rPr>
          <w:b/>
          <w:sz w:val="20"/>
        </w:rPr>
        <w:t>DE LA CONTRIBUCIÓN POR GASTO</w:t>
      </w:r>
    </w:p>
    <w:p w:rsidR="00C25680" w:rsidRDefault="00C25680">
      <w:pPr>
        <w:pStyle w:val="Textoindependiente"/>
        <w:spacing w:before="6"/>
        <w:rPr>
          <w:b/>
          <w:sz w:val="19"/>
        </w:rPr>
      </w:pPr>
    </w:p>
    <w:p w:rsidR="00C25680" w:rsidRDefault="00F04C40">
      <w:pPr>
        <w:pStyle w:val="Textoindependiente"/>
        <w:ind w:left="217" w:right="219"/>
        <w:jc w:val="both"/>
      </w:pPr>
      <w:r>
        <w:rPr>
          <w:b/>
        </w:rPr>
        <w:t xml:space="preserve">ARTÍCULO 11.- </w:t>
      </w:r>
      <w: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 tomando en cuenta para su determinación el costo real del gasto público originado.</w:t>
      </w:r>
    </w:p>
    <w:p w:rsidR="00C25680" w:rsidRDefault="00C25680">
      <w:pPr>
        <w:pStyle w:val="Textoindependiente"/>
        <w:spacing w:before="6"/>
      </w:pPr>
    </w:p>
    <w:p w:rsidR="00C25680" w:rsidRDefault="00F04C40">
      <w:pPr>
        <w:pStyle w:val="Ttulo4"/>
        <w:spacing w:before="1"/>
        <w:ind w:left="4500" w:right="4509" w:firstLine="441"/>
        <w:jc w:val="left"/>
      </w:pPr>
      <w:r>
        <w:t>SECCIÓN II POR OBRA</w:t>
      </w:r>
      <w:r>
        <w:rPr>
          <w:spacing w:val="1"/>
        </w:rPr>
        <w:t xml:space="preserve"> </w:t>
      </w:r>
      <w:r>
        <w:rPr>
          <w:spacing w:val="-3"/>
        </w:rPr>
        <w:t>PÚBLICA</w:t>
      </w:r>
    </w:p>
    <w:p w:rsidR="00C25680" w:rsidRDefault="00C25680">
      <w:pPr>
        <w:pStyle w:val="Textoindependiente"/>
        <w:spacing w:before="5"/>
        <w:rPr>
          <w:b/>
          <w:sz w:val="19"/>
        </w:rPr>
      </w:pPr>
    </w:p>
    <w:p w:rsidR="00C25680" w:rsidRDefault="00F04C40">
      <w:pPr>
        <w:pStyle w:val="Textoindependiente"/>
        <w:ind w:left="217" w:right="222"/>
        <w:jc w:val="both"/>
      </w:pPr>
      <w:r>
        <w:rPr>
          <w:b/>
        </w:rPr>
        <w:t xml:space="preserve">ARTÍCULO 12.- </w:t>
      </w:r>
      <w:r>
        <w:t>Es objeto de la contribución por obra pública, la construcción, reconstrucción y ampliación de las obras que se indican en el Código Financiero para los Municipios del Estado de Coahuila de Zaragoza. 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8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90" name="Line 7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E2DA58" id="Group 7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PWHwomBAgAA&#10;lgUAAA4AAAAAAAAAAAAAAAAALgIAAGRycy9lMm9Eb2MueG1sUEsBAi0AFAAGAAgAAAAhAPrFdPLb&#10;AAAABAEAAA8AAAAAAAAAAAAAAAAA2wQAAGRycy9kb3ducmV2LnhtbFBLBQYAAAAABAAEAPMAAADj&#10;BQAAAAA=&#10;">
                <v:line id="Line 7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w10:anchorlock/>
              </v:group>
            </w:pict>
          </mc:Fallback>
        </mc:AlternateContent>
      </w:r>
    </w:p>
    <w:p w:rsidR="00C25680" w:rsidRDefault="00F04C40">
      <w:pPr>
        <w:pStyle w:val="Ttulo4"/>
        <w:ind w:right="2096"/>
      </w:pPr>
      <w:r>
        <w:t>SECCIÓN III</w:t>
      </w:r>
    </w:p>
    <w:p w:rsidR="00C25680" w:rsidRDefault="00F04C40">
      <w:pPr>
        <w:ind w:left="2096" w:right="2101"/>
        <w:jc w:val="center"/>
        <w:rPr>
          <w:b/>
          <w:sz w:val="20"/>
        </w:rPr>
      </w:pPr>
      <w:r>
        <w:rPr>
          <w:b/>
          <w:sz w:val="20"/>
        </w:rPr>
        <w:t>POR RESPONSABILIDAD OBJETIVA</w:t>
      </w:r>
    </w:p>
    <w:p w:rsidR="00C25680" w:rsidRDefault="00C25680">
      <w:pPr>
        <w:pStyle w:val="Textoindependiente"/>
        <w:spacing w:before="8"/>
        <w:rPr>
          <w:b/>
          <w:sz w:val="19"/>
        </w:rPr>
      </w:pPr>
    </w:p>
    <w:p w:rsidR="00C25680" w:rsidRDefault="00F04C40">
      <w:pPr>
        <w:pStyle w:val="Textoindependiente"/>
        <w:ind w:left="217" w:right="226"/>
        <w:jc w:val="both"/>
      </w:pPr>
      <w:r>
        <w:rPr>
          <w:b/>
        </w:rPr>
        <w:t xml:space="preserve">ARTÍCULO 13.- </w:t>
      </w:r>
      <w:r>
        <w:t>Es objeto de esta contribución la realización de actividades que dañen o deterioren bienes del dominio público propiedad del Municipio, tales como: instalaciones, infraestructura caminera, hidráulica y de servicios, de uso comunitario y beneficio social y se pagará en la Tesorería Municipal, dentro de los quince días siguientes en que se notifique al contribuyente el resultado de la cuantificación de los daños o deterioros causados.</w:t>
      </w:r>
    </w:p>
    <w:p w:rsidR="00C25680" w:rsidRDefault="00C25680">
      <w:pPr>
        <w:pStyle w:val="Textoindependiente"/>
        <w:spacing w:before="4"/>
      </w:pPr>
    </w:p>
    <w:p w:rsidR="00C25680" w:rsidRDefault="00F04C40">
      <w:pPr>
        <w:pStyle w:val="Ttulo4"/>
        <w:spacing w:before="1"/>
        <w:ind w:right="2099"/>
      </w:pPr>
      <w:r>
        <w:t>SECCION IV</w:t>
      </w:r>
    </w:p>
    <w:p w:rsidR="00C25680" w:rsidRDefault="00F04C40">
      <w:pPr>
        <w:ind w:left="2437" w:right="2441"/>
        <w:jc w:val="center"/>
        <w:rPr>
          <w:b/>
          <w:sz w:val="20"/>
        </w:rPr>
      </w:pPr>
      <w:r>
        <w:rPr>
          <w:b/>
          <w:sz w:val="20"/>
        </w:rPr>
        <w:t>POR MANTENIMIENTO, MEJORAMIENTO Y EQUIPAMIENTO DEL CUERPO DE BOMBEROS DE LOS MUNICIPIOS</w:t>
      </w:r>
    </w:p>
    <w:p w:rsidR="00C25680" w:rsidRDefault="00C25680">
      <w:pPr>
        <w:pStyle w:val="Textoindependiente"/>
        <w:spacing w:before="5"/>
        <w:rPr>
          <w:b/>
          <w:sz w:val="19"/>
        </w:rPr>
      </w:pPr>
    </w:p>
    <w:p w:rsidR="00C25680" w:rsidRDefault="00F04C40">
      <w:pPr>
        <w:pStyle w:val="Textoindependiente"/>
        <w:spacing w:before="1"/>
        <w:ind w:left="217" w:right="216"/>
        <w:jc w:val="both"/>
      </w:pPr>
      <w:r>
        <w:rPr>
          <w:b/>
        </w:rPr>
        <w:t xml:space="preserve">ARTÍCULO 14.- </w:t>
      </w:r>
      <w:r>
        <w:t xml:space="preserve">Es objeto de esta contribución la realización de pagos por concepto de impuestos, derechos y cualquier otra contribución que se cause conforme al presente código y demás disposiciones fiscales del Municipio, así como los accesorios </w:t>
      </w:r>
      <w:r>
        <w:rPr>
          <w:spacing w:val="4"/>
        </w:rPr>
        <w:t xml:space="preserve">que </w:t>
      </w:r>
      <w:r>
        <w:t>se</w:t>
      </w:r>
      <w:r>
        <w:rPr>
          <w:spacing w:val="-1"/>
        </w:rPr>
        <w:t xml:space="preserve"> </w:t>
      </w:r>
      <w:r>
        <w:t>paguen.</w:t>
      </w:r>
    </w:p>
    <w:p w:rsidR="00C25680" w:rsidRDefault="00C25680">
      <w:pPr>
        <w:pStyle w:val="Textoindependiente"/>
        <w:spacing w:before="1"/>
      </w:pPr>
    </w:p>
    <w:p w:rsidR="00C25680" w:rsidRDefault="00F04C40">
      <w:pPr>
        <w:pStyle w:val="Textoindependiente"/>
        <w:ind w:left="217" w:right="227"/>
        <w:jc w:val="both"/>
      </w:pPr>
      <w:r>
        <w:t>El rendimiento de esta contribución será destinado exclusivamente al mantenimiento, mejoras y equipamiento del cuerpo de bomberos del Municipio, y se pagará la tasa del 1% aplicada sobre el monto total a pagar del impuesto predial del año.</w:t>
      </w:r>
    </w:p>
    <w:p w:rsidR="00C25680" w:rsidRDefault="00C25680">
      <w:pPr>
        <w:pStyle w:val="Textoindependiente"/>
        <w:spacing w:before="4"/>
      </w:pPr>
    </w:p>
    <w:p w:rsidR="00C25680" w:rsidRDefault="00F04C40">
      <w:pPr>
        <w:pStyle w:val="Ttulo4"/>
        <w:ind w:right="2101"/>
      </w:pPr>
      <w:r>
        <w:t>CAPÍTULO OCTAVO</w:t>
      </w:r>
    </w:p>
    <w:p w:rsidR="00C25680" w:rsidRDefault="00F04C40">
      <w:pPr>
        <w:spacing w:before="1"/>
        <w:ind w:left="1257" w:right="1262"/>
        <w:jc w:val="center"/>
        <w:rPr>
          <w:b/>
          <w:sz w:val="20"/>
        </w:rPr>
      </w:pPr>
      <w:r>
        <w:rPr>
          <w:b/>
          <w:sz w:val="20"/>
        </w:rPr>
        <w:t>DE LOS DERECHOS POR LA PRESTACIÓN DE SERVICIOS PÚBLICOS</w:t>
      </w:r>
    </w:p>
    <w:p w:rsidR="00C25680" w:rsidRDefault="00C25680">
      <w:pPr>
        <w:pStyle w:val="Textoindependiente"/>
        <w:spacing w:before="1"/>
        <w:rPr>
          <w:b/>
        </w:rPr>
      </w:pPr>
    </w:p>
    <w:p w:rsidR="00C25680" w:rsidRDefault="00F04C40">
      <w:pPr>
        <w:spacing w:line="229" w:lineRule="exact"/>
        <w:ind w:left="2096" w:right="2098"/>
        <w:jc w:val="center"/>
        <w:rPr>
          <w:b/>
          <w:sz w:val="20"/>
        </w:rPr>
      </w:pPr>
      <w:r>
        <w:rPr>
          <w:b/>
          <w:sz w:val="20"/>
        </w:rPr>
        <w:t>SECCIÓN I</w:t>
      </w:r>
    </w:p>
    <w:p w:rsidR="00C25680" w:rsidRDefault="00F04C40">
      <w:pPr>
        <w:spacing w:line="229" w:lineRule="exact"/>
        <w:ind w:left="2096" w:right="2104"/>
        <w:jc w:val="center"/>
        <w:rPr>
          <w:b/>
          <w:sz w:val="20"/>
        </w:rPr>
      </w:pPr>
      <w:r>
        <w:rPr>
          <w:b/>
          <w:sz w:val="20"/>
        </w:rPr>
        <w:t>DE LOS SERVICIOS DE AGUA POTABLE Y ALCANTARILLADO</w:t>
      </w:r>
    </w:p>
    <w:p w:rsidR="00C25680" w:rsidRDefault="00C25680">
      <w:pPr>
        <w:pStyle w:val="Textoindependiente"/>
        <w:spacing w:before="7"/>
        <w:rPr>
          <w:b/>
          <w:sz w:val="19"/>
        </w:rPr>
      </w:pPr>
    </w:p>
    <w:p w:rsidR="00C25680" w:rsidRDefault="00F04C40">
      <w:pPr>
        <w:pStyle w:val="Textoindependiente"/>
        <w:ind w:left="217" w:right="268"/>
        <w:jc w:val="both"/>
      </w:pPr>
      <w:r>
        <w:rPr>
          <w:b/>
        </w:rPr>
        <w:t xml:space="preserve">ARTÍCULO 15.- </w:t>
      </w:r>
      <w:r>
        <w:t>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C25680" w:rsidRDefault="00C25680">
      <w:pPr>
        <w:pStyle w:val="Textoindependiente"/>
      </w:pPr>
    </w:p>
    <w:p w:rsidR="00C25680" w:rsidRDefault="00F04C40">
      <w:pPr>
        <w:pStyle w:val="Textoindependiente"/>
        <w:ind w:left="217" w:right="268"/>
        <w:jc w:val="both"/>
      </w:pPr>
      <w:r>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rsidR="00C25680" w:rsidRDefault="00C25680">
      <w:pPr>
        <w:pStyle w:val="Textoindependiente"/>
        <w:spacing w:before="11"/>
        <w:rPr>
          <w:sz w:val="19"/>
        </w:rPr>
      </w:pPr>
    </w:p>
    <w:p w:rsidR="00C25680" w:rsidRDefault="00F04C40">
      <w:pPr>
        <w:pStyle w:val="Textoindependiente"/>
        <w:ind w:left="217" w:right="267"/>
        <w:jc w:val="both"/>
      </w:pPr>
      <w:r>
        <w:t>El servicio de agua potable y la contratación de servicios, estarán a cargo del Organismo Público Descentralizado, denominado “Sistema Municipal de Aguas y Saneamiento de Matamoros, Coahuila”. Los usuarios pagaran mensualmente por el consumo de agua potable en predios e inmuebles la cantidad que resulte de multiplicar los m3 consumidos por el precio unitario especificado según el rango que se señale a continuación más el servicio de drenaje y limpieza.</w:t>
      </w:r>
    </w:p>
    <w:p w:rsidR="00C25680" w:rsidRDefault="00C25680">
      <w:pPr>
        <w:pStyle w:val="Textoindependiente"/>
        <w:spacing w:before="2"/>
      </w:pPr>
    </w:p>
    <w:p w:rsidR="00C25680" w:rsidRDefault="00F04C40">
      <w:pPr>
        <w:pStyle w:val="Textoindependiente"/>
        <w:tabs>
          <w:tab w:val="left" w:pos="3430"/>
          <w:tab w:val="left" w:pos="3496"/>
        </w:tabs>
        <w:ind w:left="217" w:right="6905"/>
      </w:pPr>
      <w:r>
        <w:t>Cuota mínima de consumo</w:t>
      </w:r>
      <w:r>
        <w:rPr>
          <w:spacing w:val="-7"/>
        </w:rPr>
        <w:t xml:space="preserve"> </w:t>
      </w:r>
      <w:r>
        <w:t>de</w:t>
      </w:r>
      <w:r>
        <w:rPr>
          <w:spacing w:val="-2"/>
        </w:rPr>
        <w:t xml:space="preserve"> </w:t>
      </w:r>
      <w:r>
        <w:t>agua</w:t>
      </w:r>
      <w:r>
        <w:tab/>
        <w:t>$ 83.50 Cuota de servicio</w:t>
      </w:r>
      <w:r>
        <w:rPr>
          <w:spacing w:val="-3"/>
        </w:rPr>
        <w:t xml:space="preserve"> </w:t>
      </w:r>
      <w:r>
        <w:t>de</w:t>
      </w:r>
      <w:r>
        <w:rPr>
          <w:spacing w:val="-1"/>
        </w:rPr>
        <w:t xml:space="preserve"> </w:t>
      </w:r>
      <w:r>
        <w:t>drenaje</w:t>
      </w:r>
      <w:r>
        <w:tab/>
      </w:r>
      <w:r>
        <w:tab/>
        <w:t>$</w:t>
      </w:r>
      <w:r>
        <w:rPr>
          <w:spacing w:val="2"/>
        </w:rPr>
        <w:t xml:space="preserve"> </w:t>
      </w:r>
      <w:r>
        <w:rPr>
          <w:spacing w:val="-5"/>
        </w:rPr>
        <w:t>17.00</w:t>
      </w:r>
    </w:p>
    <w:p w:rsidR="00C25680" w:rsidRDefault="00C25680">
      <w:pPr>
        <w:pStyle w:val="Textoindependiente"/>
        <w:spacing w:before="10"/>
        <w:rPr>
          <w:sz w:val="19"/>
        </w:rPr>
      </w:pPr>
    </w:p>
    <w:p w:rsidR="00C25680" w:rsidRDefault="00F04C40">
      <w:pPr>
        <w:pStyle w:val="Textoindependiente"/>
        <w:spacing w:before="1"/>
        <w:ind w:left="217"/>
        <w:jc w:val="both"/>
      </w:pPr>
      <w:r>
        <w:t>I.- Con servicio con medidor para uso doméstico se cobrará de acuerdo al siguiente rango de consumo:</w:t>
      </w:r>
    </w:p>
    <w:p w:rsidR="00C25680" w:rsidRDefault="00C25680">
      <w:pPr>
        <w:pStyle w:val="Textoindependiente"/>
        <w:spacing w:before="7"/>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985"/>
        <w:gridCol w:w="1558"/>
      </w:tblGrid>
      <w:tr w:rsidR="00C25680">
        <w:trPr>
          <w:trHeight w:val="230"/>
        </w:trPr>
        <w:tc>
          <w:tcPr>
            <w:tcW w:w="2014" w:type="dxa"/>
          </w:tcPr>
          <w:p w:rsidR="00C25680" w:rsidRDefault="00F04C40">
            <w:pPr>
              <w:pStyle w:val="TableParagraph"/>
              <w:ind w:left="593"/>
              <w:rPr>
                <w:sz w:val="20"/>
              </w:rPr>
            </w:pPr>
            <w:r>
              <w:rPr>
                <w:sz w:val="20"/>
              </w:rPr>
              <w:t>Rango m3</w:t>
            </w:r>
          </w:p>
        </w:tc>
        <w:tc>
          <w:tcPr>
            <w:tcW w:w="1985" w:type="dxa"/>
          </w:tcPr>
          <w:p w:rsidR="00C25680" w:rsidRDefault="00F04C40">
            <w:pPr>
              <w:pStyle w:val="TableParagraph"/>
              <w:ind w:left="753" w:right="747"/>
              <w:jc w:val="center"/>
              <w:rPr>
                <w:sz w:val="20"/>
              </w:rPr>
            </w:pPr>
            <w:r>
              <w:rPr>
                <w:sz w:val="20"/>
              </w:rPr>
              <w:t>Agua</w:t>
            </w:r>
          </w:p>
        </w:tc>
        <w:tc>
          <w:tcPr>
            <w:tcW w:w="1558" w:type="dxa"/>
          </w:tcPr>
          <w:p w:rsidR="00C25680" w:rsidRDefault="00F04C40">
            <w:pPr>
              <w:pStyle w:val="TableParagraph"/>
              <w:ind w:left="463"/>
              <w:rPr>
                <w:sz w:val="20"/>
              </w:rPr>
            </w:pPr>
            <w:r>
              <w:rPr>
                <w:sz w:val="20"/>
              </w:rPr>
              <w:t>Drenaje</w:t>
            </w:r>
          </w:p>
        </w:tc>
      </w:tr>
      <w:tr w:rsidR="00C25680">
        <w:trPr>
          <w:trHeight w:val="230"/>
        </w:trPr>
        <w:tc>
          <w:tcPr>
            <w:tcW w:w="2014" w:type="dxa"/>
          </w:tcPr>
          <w:p w:rsidR="00C25680" w:rsidRDefault="00F04C40">
            <w:pPr>
              <w:pStyle w:val="TableParagraph"/>
              <w:ind w:left="107"/>
              <w:rPr>
                <w:sz w:val="20"/>
              </w:rPr>
            </w:pPr>
            <w:r>
              <w:rPr>
                <w:sz w:val="20"/>
              </w:rPr>
              <w:t>De 0 a 5 m3</w:t>
            </w:r>
          </w:p>
        </w:tc>
        <w:tc>
          <w:tcPr>
            <w:tcW w:w="1985" w:type="dxa"/>
          </w:tcPr>
          <w:p w:rsidR="00C25680" w:rsidRDefault="00F04C40">
            <w:pPr>
              <w:pStyle w:val="TableParagraph"/>
              <w:ind w:right="95"/>
              <w:jc w:val="right"/>
              <w:rPr>
                <w:sz w:val="20"/>
              </w:rPr>
            </w:pPr>
            <w:r>
              <w:rPr>
                <w:sz w:val="20"/>
              </w:rPr>
              <w:t>$ 83.50</w:t>
            </w:r>
          </w:p>
        </w:tc>
        <w:tc>
          <w:tcPr>
            <w:tcW w:w="1558" w:type="dxa"/>
          </w:tcPr>
          <w:p w:rsidR="00C25680" w:rsidRDefault="00F04C40">
            <w:pPr>
              <w:pStyle w:val="TableParagraph"/>
              <w:ind w:right="93"/>
              <w:jc w:val="right"/>
              <w:rPr>
                <w:sz w:val="20"/>
              </w:rPr>
            </w:pPr>
            <w:r>
              <w:rPr>
                <w:sz w:val="20"/>
              </w:rPr>
              <w:t>$ 17.00</w:t>
            </w:r>
          </w:p>
        </w:tc>
      </w:tr>
      <w:tr w:rsidR="00C25680">
        <w:trPr>
          <w:trHeight w:val="230"/>
        </w:trPr>
        <w:tc>
          <w:tcPr>
            <w:tcW w:w="2014" w:type="dxa"/>
          </w:tcPr>
          <w:p w:rsidR="00C25680" w:rsidRDefault="00F04C40">
            <w:pPr>
              <w:pStyle w:val="TableParagraph"/>
              <w:ind w:left="107"/>
              <w:rPr>
                <w:sz w:val="20"/>
              </w:rPr>
            </w:pPr>
            <w:r>
              <w:rPr>
                <w:sz w:val="20"/>
              </w:rPr>
              <w:t>De 6 a 16</w:t>
            </w:r>
          </w:p>
        </w:tc>
        <w:tc>
          <w:tcPr>
            <w:tcW w:w="1985" w:type="dxa"/>
          </w:tcPr>
          <w:p w:rsidR="00C25680" w:rsidRDefault="00F04C40">
            <w:pPr>
              <w:pStyle w:val="TableParagraph"/>
              <w:ind w:right="100"/>
              <w:jc w:val="right"/>
              <w:rPr>
                <w:sz w:val="20"/>
              </w:rPr>
            </w:pPr>
            <w:r>
              <w:rPr>
                <w:sz w:val="20"/>
              </w:rPr>
              <w:t>$ 4.67 /m3</w:t>
            </w:r>
          </w:p>
        </w:tc>
        <w:tc>
          <w:tcPr>
            <w:tcW w:w="1558" w:type="dxa"/>
          </w:tcPr>
          <w:p w:rsidR="00C25680" w:rsidRDefault="00F04C40">
            <w:pPr>
              <w:pStyle w:val="TableParagraph"/>
              <w:ind w:right="93"/>
              <w:jc w:val="right"/>
              <w:rPr>
                <w:sz w:val="20"/>
              </w:rPr>
            </w:pPr>
            <w:r>
              <w:rPr>
                <w:sz w:val="20"/>
              </w:rPr>
              <w:t>$ 28.90</w:t>
            </w:r>
          </w:p>
        </w:tc>
      </w:tr>
      <w:tr w:rsidR="00C25680">
        <w:trPr>
          <w:trHeight w:val="230"/>
        </w:trPr>
        <w:tc>
          <w:tcPr>
            <w:tcW w:w="2014" w:type="dxa"/>
          </w:tcPr>
          <w:p w:rsidR="00C25680" w:rsidRDefault="00F04C40">
            <w:pPr>
              <w:pStyle w:val="TableParagraph"/>
              <w:ind w:left="107"/>
              <w:rPr>
                <w:sz w:val="20"/>
              </w:rPr>
            </w:pPr>
            <w:r>
              <w:rPr>
                <w:sz w:val="20"/>
              </w:rPr>
              <w:t>De 17 a 40</w:t>
            </w:r>
          </w:p>
        </w:tc>
        <w:tc>
          <w:tcPr>
            <w:tcW w:w="1985" w:type="dxa"/>
          </w:tcPr>
          <w:p w:rsidR="00C25680" w:rsidRDefault="00F04C40">
            <w:pPr>
              <w:pStyle w:val="TableParagraph"/>
              <w:ind w:right="100"/>
              <w:jc w:val="right"/>
              <w:rPr>
                <w:sz w:val="20"/>
              </w:rPr>
            </w:pPr>
            <w:r>
              <w:rPr>
                <w:sz w:val="20"/>
              </w:rPr>
              <w:t>$ 5.83 /m3</w:t>
            </w:r>
          </w:p>
        </w:tc>
        <w:tc>
          <w:tcPr>
            <w:tcW w:w="1558" w:type="dxa"/>
          </w:tcPr>
          <w:p w:rsidR="00C25680" w:rsidRDefault="00F04C40">
            <w:pPr>
              <w:pStyle w:val="TableParagraph"/>
              <w:ind w:right="93"/>
              <w:jc w:val="right"/>
              <w:rPr>
                <w:sz w:val="20"/>
              </w:rPr>
            </w:pPr>
            <w:r>
              <w:rPr>
                <w:sz w:val="20"/>
              </w:rPr>
              <w:t>$ 60.37</w:t>
            </w:r>
          </w:p>
        </w:tc>
      </w:tr>
      <w:tr w:rsidR="00C25680">
        <w:trPr>
          <w:trHeight w:val="230"/>
        </w:trPr>
        <w:tc>
          <w:tcPr>
            <w:tcW w:w="2014" w:type="dxa"/>
          </w:tcPr>
          <w:p w:rsidR="00C25680" w:rsidRDefault="00F04C40">
            <w:pPr>
              <w:pStyle w:val="TableParagraph"/>
              <w:ind w:left="107"/>
              <w:rPr>
                <w:sz w:val="20"/>
              </w:rPr>
            </w:pPr>
            <w:r>
              <w:rPr>
                <w:sz w:val="20"/>
              </w:rPr>
              <w:t>De 41 a 100</w:t>
            </w:r>
          </w:p>
        </w:tc>
        <w:tc>
          <w:tcPr>
            <w:tcW w:w="1985" w:type="dxa"/>
          </w:tcPr>
          <w:p w:rsidR="00C25680" w:rsidRDefault="00F04C40">
            <w:pPr>
              <w:pStyle w:val="TableParagraph"/>
              <w:ind w:right="100"/>
              <w:jc w:val="right"/>
              <w:rPr>
                <w:sz w:val="20"/>
              </w:rPr>
            </w:pPr>
            <w:r>
              <w:rPr>
                <w:sz w:val="20"/>
              </w:rPr>
              <w:t>$ 7.01 /m3</w:t>
            </w:r>
          </w:p>
        </w:tc>
        <w:tc>
          <w:tcPr>
            <w:tcW w:w="1558" w:type="dxa"/>
          </w:tcPr>
          <w:p w:rsidR="00C25680" w:rsidRDefault="00F04C40">
            <w:pPr>
              <w:pStyle w:val="TableParagraph"/>
              <w:ind w:right="93"/>
              <w:jc w:val="right"/>
              <w:rPr>
                <w:sz w:val="20"/>
              </w:rPr>
            </w:pPr>
            <w:r>
              <w:rPr>
                <w:sz w:val="20"/>
              </w:rPr>
              <w:t>$112.38</w:t>
            </w:r>
          </w:p>
        </w:tc>
      </w:tr>
      <w:tr w:rsidR="00C25680">
        <w:trPr>
          <w:trHeight w:val="230"/>
        </w:trPr>
        <w:tc>
          <w:tcPr>
            <w:tcW w:w="2014" w:type="dxa"/>
          </w:tcPr>
          <w:p w:rsidR="00C25680" w:rsidRDefault="00F04C40">
            <w:pPr>
              <w:pStyle w:val="TableParagraph"/>
              <w:spacing w:line="211" w:lineRule="exact"/>
              <w:ind w:left="107"/>
              <w:rPr>
                <w:sz w:val="20"/>
              </w:rPr>
            </w:pPr>
            <w:r>
              <w:rPr>
                <w:sz w:val="20"/>
              </w:rPr>
              <w:t>De 101 a 1000</w:t>
            </w:r>
          </w:p>
        </w:tc>
        <w:tc>
          <w:tcPr>
            <w:tcW w:w="1985" w:type="dxa"/>
          </w:tcPr>
          <w:p w:rsidR="00C25680" w:rsidRDefault="00F04C40">
            <w:pPr>
              <w:pStyle w:val="TableParagraph"/>
              <w:spacing w:line="211" w:lineRule="exact"/>
              <w:ind w:right="100"/>
              <w:jc w:val="right"/>
              <w:rPr>
                <w:sz w:val="20"/>
              </w:rPr>
            </w:pPr>
            <w:r>
              <w:rPr>
                <w:sz w:val="20"/>
              </w:rPr>
              <w:t>$ 9.12 /m3</w:t>
            </w:r>
          </w:p>
        </w:tc>
        <w:tc>
          <w:tcPr>
            <w:tcW w:w="1558" w:type="dxa"/>
          </w:tcPr>
          <w:p w:rsidR="00C25680" w:rsidRDefault="00F04C40">
            <w:pPr>
              <w:pStyle w:val="TableParagraph"/>
              <w:spacing w:line="211" w:lineRule="exact"/>
              <w:ind w:right="93"/>
              <w:jc w:val="right"/>
              <w:rPr>
                <w:sz w:val="20"/>
              </w:rPr>
            </w:pPr>
            <w:r>
              <w:rPr>
                <w:sz w:val="20"/>
              </w:rPr>
              <w:t>$ 136.45</w:t>
            </w:r>
          </w:p>
        </w:tc>
      </w:tr>
    </w:tbl>
    <w:p w:rsidR="00C25680" w:rsidRDefault="00C25680">
      <w:pPr>
        <w:pStyle w:val="Textoindependiente"/>
        <w:spacing w:before="5"/>
        <w:rPr>
          <w:sz w:val="19"/>
        </w:rPr>
      </w:pPr>
    </w:p>
    <w:p w:rsidR="00C25680" w:rsidRDefault="00F04C40">
      <w:pPr>
        <w:pStyle w:val="Textoindependiente"/>
        <w:ind w:left="217"/>
        <w:jc w:val="both"/>
      </w:pPr>
      <w:r>
        <w:t>II.- El agua potable con medidor y drenaje para uso comercial y de servicios se cobrará de acuerdo al siguiente rango de consumo:</w:t>
      </w:r>
    </w:p>
    <w:p w:rsidR="00C25680" w:rsidRDefault="00C25680">
      <w:pPr>
        <w:pStyle w:val="Textoindependiente"/>
        <w:spacing w:before="5"/>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1986"/>
        <w:gridCol w:w="1561"/>
      </w:tblGrid>
      <w:tr w:rsidR="00C25680">
        <w:trPr>
          <w:trHeight w:val="230"/>
        </w:trPr>
        <w:tc>
          <w:tcPr>
            <w:tcW w:w="2156" w:type="dxa"/>
          </w:tcPr>
          <w:p w:rsidR="00C25680" w:rsidRDefault="00F04C40">
            <w:pPr>
              <w:pStyle w:val="TableParagraph"/>
              <w:ind w:left="107"/>
              <w:rPr>
                <w:sz w:val="20"/>
              </w:rPr>
            </w:pPr>
            <w:r>
              <w:rPr>
                <w:sz w:val="20"/>
              </w:rPr>
              <w:t>Rango m3</w:t>
            </w:r>
          </w:p>
        </w:tc>
        <w:tc>
          <w:tcPr>
            <w:tcW w:w="1986" w:type="dxa"/>
          </w:tcPr>
          <w:p w:rsidR="00C25680" w:rsidRDefault="00F04C40">
            <w:pPr>
              <w:pStyle w:val="TableParagraph"/>
              <w:ind w:left="107"/>
              <w:rPr>
                <w:sz w:val="20"/>
              </w:rPr>
            </w:pPr>
            <w:r>
              <w:rPr>
                <w:sz w:val="20"/>
              </w:rPr>
              <w:t>Agua</w:t>
            </w:r>
          </w:p>
        </w:tc>
        <w:tc>
          <w:tcPr>
            <w:tcW w:w="1561" w:type="dxa"/>
          </w:tcPr>
          <w:p w:rsidR="00C25680" w:rsidRDefault="00F04C40">
            <w:pPr>
              <w:pStyle w:val="TableParagraph"/>
              <w:ind w:left="106"/>
              <w:rPr>
                <w:sz w:val="20"/>
              </w:rPr>
            </w:pPr>
            <w:r>
              <w:rPr>
                <w:sz w:val="20"/>
              </w:rPr>
              <w:t>Drenaje</w:t>
            </w:r>
          </w:p>
        </w:tc>
      </w:tr>
      <w:tr w:rsidR="00C25680">
        <w:trPr>
          <w:trHeight w:val="285"/>
        </w:trPr>
        <w:tc>
          <w:tcPr>
            <w:tcW w:w="2156" w:type="dxa"/>
          </w:tcPr>
          <w:p w:rsidR="00C25680" w:rsidRDefault="00F04C40">
            <w:pPr>
              <w:pStyle w:val="TableParagraph"/>
              <w:spacing w:line="223" w:lineRule="exact"/>
              <w:ind w:left="107"/>
              <w:rPr>
                <w:sz w:val="20"/>
              </w:rPr>
            </w:pPr>
            <w:r>
              <w:rPr>
                <w:sz w:val="20"/>
              </w:rPr>
              <w:t>De 0 a 15 m3</w:t>
            </w:r>
          </w:p>
        </w:tc>
        <w:tc>
          <w:tcPr>
            <w:tcW w:w="1986" w:type="dxa"/>
          </w:tcPr>
          <w:p w:rsidR="00C25680" w:rsidRDefault="00F04C40">
            <w:pPr>
              <w:pStyle w:val="TableParagraph"/>
              <w:spacing w:line="223" w:lineRule="exact"/>
              <w:ind w:right="97"/>
              <w:jc w:val="right"/>
              <w:rPr>
                <w:sz w:val="20"/>
              </w:rPr>
            </w:pPr>
            <w:r>
              <w:rPr>
                <w:sz w:val="20"/>
              </w:rPr>
              <w:t>$ 83.50</w:t>
            </w:r>
          </w:p>
        </w:tc>
        <w:tc>
          <w:tcPr>
            <w:tcW w:w="1561" w:type="dxa"/>
          </w:tcPr>
          <w:p w:rsidR="00C25680" w:rsidRDefault="00F04C40">
            <w:pPr>
              <w:pStyle w:val="TableParagraph"/>
              <w:spacing w:line="223" w:lineRule="exact"/>
              <w:ind w:right="98"/>
              <w:jc w:val="right"/>
              <w:rPr>
                <w:sz w:val="20"/>
              </w:rPr>
            </w:pPr>
            <w:r>
              <w:rPr>
                <w:sz w:val="20"/>
              </w:rPr>
              <w:t>$ 17.00</w:t>
            </w:r>
          </w:p>
        </w:tc>
      </w:tr>
      <w:tr w:rsidR="00C25680">
        <w:trPr>
          <w:trHeight w:val="229"/>
        </w:trPr>
        <w:tc>
          <w:tcPr>
            <w:tcW w:w="2156" w:type="dxa"/>
          </w:tcPr>
          <w:p w:rsidR="00C25680" w:rsidRDefault="00F04C40">
            <w:pPr>
              <w:pStyle w:val="TableParagraph"/>
              <w:ind w:left="107"/>
              <w:rPr>
                <w:sz w:val="20"/>
              </w:rPr>
            </w:pPr>
            <w:r>
              <w:rPr>
                <w:sz w:val="20"/>
              </w:rPr>
              <w:t>De 16 a 40</w:t>
            </w:r>
          </w:p>
        </w:tc>
        <w:tc>
          <w:tcPr>
            <w:tcW w:w="1986" w:type="dxa"/>
          </w:tcPr>
          <w:p w:rsidR="00C25680" w:rsidRDefault="00F04C40">
            <w:pPr>
              <w:pStyle w:val="TableParagraph"/>
              <w:ind w:right="102"/>
              <w:jc w:val="right"/>
              <w:rPr>
                <w:sz w:val="20"/>
              </w:rPr>
            </w:pPr>
            <w:r>
              <w:rPr>
                <w:sz w:val="20"/>
              </w:rPr>
              <w:t>$ 17.55/m3</w:t>
            </w:r>
          </w:p>
        </w:tc>
        <w:tc>
          <w:tcPr>
            <w:tcW w:w="1561" w:type="dxa"/>
          </w:tcPr>
          <w:p w:rsidR="00C25680" w:rsidRDefault="00F04C40">
            <w:pPr>
              <w:pStyle w:val="TableParagraph"/>
              <w:ind w:right="98"/>
              <w:jc w:val="right"/>
              <w:rPr>
                <w:sz w:val="20"/>
              </w:rPr>
            </w:pPr>
            <w:r>
              <w:rPr>
                <w:sz w:val="20"/>
              </w:rPr>
              <w:t>$ 28.13</w:t>
            </w:r>
          </w:p>
        </w:tc>
      </w:tr>
      <w:tr w:rsidR="00C25680">
        <w:trPr>
          <w:trHeight w:val="230"/>
        </w:trPr>
        <w:tc>
          <w:tcPr>
            <w:tcW w:w="2156" w:type="dxa"/>
          </w:tcPr>
          <w:p w:rsidR="00C25680" w:rsidRDefault="00F04C40">
            <w:pPr>
              <w:pStyle w:val="TableParagraph"/>
              <w:ind w:left="107"/>
              <w:rPr>
                <w:sz w:val="20"/>
              </w:rPr>
            </w:pPr>
            <w:r>
              <w:rPr>
                <w:sz w:val="20"/>
              </w:rPr>
              <w:t>De 41 a 100</w:t>
            </w:r>
          </w:p>
        </w:tc>
        <w:tc>
          <w:tcPr>
            <w:tcW w:w="1986" w:type="dxa"/>
          </w:tcPr>
          <w:p w:rsidR="00C25680" w:rsidRDefault="00F04C40">
            <w:pPr>
              <w:pStyle w:val="TableParagraph"/>
              <w:ind w:right="102"/>
              <w:jc w:val="right"/>
              <w:rPr>
                <w:sz w:val="20"/>
              </w:rPr>
            </w:pPr>
            <w:r>
              <w:rPr>
                <w:sz w:val="20"/>
              </w:rPr>
              <w:t>$ 23.40/m3</w:t>
            </w:r>
          </w:p>
        </w:tc>
        <w:tc>
          <w:tcPr>
            <w:tcW w:w="1561" w:type="dxa"/>
          </w:tcPr>
          <w:p w:rsidR="00C25680" w:rsidRDefault="00F04C40">
            <w:pPr>
              <w:pStyle w:val="TableParagraph"/>
              <w:ind w:right="98"/>
              <w:jc w:val="right"/>
              <w:rPr>
                <w:sz w:val="20"/>
              </w:rPr>
            </w:pPr>
            <w:r>
              <w:rPr>
                <w:sz w:val="20"/>
              </w:rPr>
              <w:t>$ 56.24</w:t>
            </w:r>
          </w:p>
        </w:tc>
      </w:tr>
      <w:tr w:rsidR="00C25680">
        <w:trPr>
          <w:trHeight w:val="285"/>
        </w:trPr>
        <w:tc>
          <w:tcPr>
            <w:tcW w:w="2156" w:type="dxa"/>
          </w:tcPr>
          <w:p w:rsidR="00C25680" w:rsidRDefault="00F04C40">
            <w:pPr>
              <w:pStyle w:val="TableParagraph"/>
              <w:spacing w:line="223" w:lineRule="exact"/>
              <w:ind w:left="107"/>
              <w:rPr>
                <w:sz w:val="20"/>
              </w:rPr>
            </w:pPr>
            <w:r>
              <w:rPr>
                <w:sz w:val="20"/>
              </w:rPr>
              <w:t>De 101 a 1000</w:t>
            </w:r>
          </w:p>
        </w:tc>
        <w:tc>
          <w:tcPr>
            <w:tcW w:w="1986" w:type="dxa"/>
          </w:tcPr>
          <w:p w:rsidR="00C25680" w:rsidRDefault="00F04C40">
            <w:pPr>
              <w:pStyle w:val="TableParagraph"/>
              <w:spacing w:line="223" w:lineRule="exact"/>
              <w:ind w:right="102"/>
              <w:jc w:val="right"/>
              <w:rPr>
                <w:sz w:val="20"/>
              </w:rPr>
            </w:pPr>
            <w:r>
              <w:rPr>
                <w:sz w:val="20"/>
              </w:rPr>
              <w:t>$ 45.00/m3</w:t>
            </w:r>
          </w:p>
        </w:tc>
        <w:tc>
          <w:tcPr>
            <w:tcW w:w="1561" w:type="dxa"/>
          </w:tcPr>
          <w:p w:rsidR="00C25680" w:rsidRDefault="00F04C40">
            <w:pPr>
              <w:pStyle w:val="TableParagraph"/>
              <w:spacing w:line="223" w:lineRule="exact"/>
              <w:ind w:right="98"/>
              <w:jc w:val="right"/>
              <w:rPr>
                <w:sz w:val="20"/>
              </w:rPr>
            </w:pPr>
            <w:r>
              <w:rPr>
                <w:sz w:val="20"/>
              </w:rPr>
              <w:t>$112.59</w:t>
            </w:r>
          </w:p>
        </w:tc>
      </w:tr>
    </w:tbl>
    <w:p w:rsidR="00C25680" w:rsidRDefault="00C25680">
      <w:pPr>
        <w:pStyle w:val="Textoindependiente"/>
        <w:rPr>
          <w:sz w:val="22"/>
        </w:rPr>
      </w:pPr>
    </w:p>
    <w:p w:rsidR="00C25680" w:rsidRDefault="00C25680">
      <w:pPr>
        <w:pStyle w:val="Textoindependiente"/>
        <w:spacing w:before="5"/>
        <w:rPr>
          <w:sz w:val="17"/>
        </w:rPr>
      </w:pPr>
    </w:p>
    <w:p w:rsidR="00C25680" w:rsidRDefault="00F04C40">
      <w:pPr>
        <w:pStyle w:val="Textoindependiente"/>
        <w:ind w:left="217"/>
        <w:jc w:val="both"/>
      </w:pPr>
      <w:r>
        <w:t>III.- El agua potable con medidor y drenaje para uso industrial se cobrará de acuerdo a la siguiente tarifa de consumo:</w:t>
      </w:r>
    </w:p>
    <w:p w:rsidR="00C25680" w:rsidRDefault="00C25680">
      <w:pPr>
        <w:pStyle w:val="Textoindependiente"/>
        <w:spacing w:before="8"/>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1986"/>
        <w:gridCol w:w="1561"/>
      </w:tblGrid>
      <w:tr w:rsidR="00C25680">
        <w:trPr>
          <w:trHeight w:val="230"/>
        </w:trPr>
        <w:tc>
          <w:tcPr>
            <w:tcW w:w="2156" w:type="dxa"/>
          </w:tcPr>
          <w:p w:rsidR="00C25680" w:rsidRDefault="00F04C40">
            <w:pPr>
              <w:pStyle w:val="TableParagraph"/>
              <w:ind w:left="107"/>
              <w:rPr>
                <w:sz w:val="20"/>
              </w:rPr>
            </w:pPr>
            <w:r>
              <w:rPr>
                <w:sz w:val="20"/>
              </w:rPr>
              <w:t>Rango m3</w:t>
            </w:r>
          </w:p>
        </w:tc>
        <w:tc>
          <w:tcPr>
            <w:tcW w:w="1986" w:type="dxa"/>
          </w:tcPr>
          <w:p w:rsidR="00C25680" w:rsidRDefault="00F04C40">
            <w:pPr>
              <w:pStyle w:val="TableParagraph"/>
              <w:ind w:left="107"/>
              <w:rPr>
                <w:sz w:val="20"/>
              </w:rPr>
            </w:pPr>
            <w:r>
              <w:rPr>
                <w:sz w:val="20"/>
              </w:rPr>
              <w:t>Agua</w:t>
            </w:r>
          </w:p>
        </w:tc>
        <w:tc>
          <w:tcPr>
            <w:tcW w:w="1561" w:type="dxa"/>
          </w:tcPr>
          <w:p w:rsidR="00C25680" w:rsidRDefault="00F04C40">
            <w:pPr>
              <w:pStyle w:val="TableParagraph"/>
              <w:ind w:left="106"/>
              <w:rPr>
                <w:sz w:val="20"/>
              </w:rPr>
            </w:pPr>
            <w:r>
              <w:rPr>
                <w:sz w:val="20"/>
              </w:rPr>
              <w:t>Drenaje</w:t>
            </w:r>
          </w:p>
        </w:tc>
      </w:tr>
    </w:tbl>
    <w:p w:rsidR="00C25680" w:rsidRDefault="00C25680">
      <w:pPr>
        <w:rPr>
          <w:sz w:val="20"/>
        </w:rPr>
        <w:sectPr w:rsidR="00C25680">
          <w:pgSz w:w="12250" w:h="15850"/>
          <w:pgMar w:top="960" w:right="380" w:bottom="0" w:left="860" w:header="710" w:footer="0" w:gutter="0"/>
          <w:cols w:space="720"/>
        </w:sectPr>
      </w:pPr>
    </w:p>
    <w:tbl>
      <w:tblPr>
        <w:tblStyle w:val="TableNormal"/>
        <w:tblW w:w="0" w:type="auto"/>
        <w:tblInd w:w="22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2156"/>
        <w:gridCol w:w="1986"/>
        <w:gridCol w:w="1561"/>
        <w:gridCol w:w="4857"/>
      </w:tblGrid>
      <w:tr w:rsidR="00C25680">
        <w:trPr>
          <w:trHeight w:val="238"/>
        </w:trPr>
        <w:tc>
          <w:tcPr>
            <w:tcW w:w="2156" w:type="dxa"/>
            <w:tcBorders>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De 0 a 15 m3</w:t>
            </w:r>
          </w:p>
        </w:tc>
        <w:tc>
          <w:tcPr>
            <w:tcW w:w="1986" w:type="dxa"/>
            <w:tcBorders>
              <w:left w:val="single" w:sz="4" w:space="0" w:color="000000"/>
              <w:bottom w:val="single" w:sz="4" w:space="0" w:color="000000"/>
              <w:right w:val="single" w:sz="4" w:space="0" w:color="000000"/>
            </w:tcBorders>
          </w:tcPr>
          <w:p w:rsidR="00C25680" w:rsidRDefault="00F04C40">
            <w:pPr>
              <w:pStyle w:val="TableParagraph"/>
              <w:spacing w:line="219" w:lineRule="exact"/>
              <w:ind w:right="97"/>
              <w:jc w:val="right"/>
              <w:rPr>
                <w:sz w:val="20"/>
              </w:rPr>
            </w:pPr>
            <w:r>
              <w:rPr>
                <w:sz w:val="20"/>
              </w:rPr>
              <w:t>$ 83.50</w:t>
            </w:r>
          </w:p>
        </w:tc>
        <w:tc>
          <w:tcPr>
            <w:tcW w:w="1561" w:type="dxa"/>
            <w:tcBorders>
              <w:left w:val="single" w:sz="4" w:space="0" w:color="000000"/>
              <w:bottom w:val="single" w:sz="4" w:space="0" w:color="000000"/>
              <w:right w:val="single" w:sz="4" w:space="0" w:color="000000"/>
            </w:tcBorders>
          </w:tcPr>
          <w:p w:rsidR="00C25680" w:rsidRDefault="00F04C40">
            <w:pPr>
              <w:pStyle w:val="TableParagraph"/>
              <w:spacing w:line="219" w:lineRule="exact"/>
              <w:ind w:right="98"/>
              <w:jc w:val="right"/>
              <w:rPr>
                <w:sz w:val="20"/>
              </w:rPr>
            </w:pPr>
            <w:r>
              <w:rPr>
                <w:sz w:val="20"/>
              </w:rPr>
              <w:t>$ 17.00</w:t>
            </w:r>
          </w:p>
        </w:tc>
        <w:tc>
          <w:tcPr>
            <w:tcW w:w="4857" w:type="dxa"/>
            <w:vMerge w:val="restart"/>
            <w:tcBorders>
              <w:top w:val="single" w:sz="6" w:space="0" w:color="000000"/>
              <w:left w:val="single" w:sz="4" w:space="0" w:color="000000"/>
              <w:bottom w:val="nil"/>
              <w:right w:val="nil"/>
            </w:tcBorders>
          </w:tcPr>
          <w:p w:rsidR="00C25680" w:rsidRDefault="00C25680">
            <w:pPr>
              <w:pStyle w:val="TableParagraph"/>
              <w:spacing w:line="240" w:lineRule="auto"/>
              <w:rPr>
                <w:sz w:val="18"/>
              </w:rPr>
            </w:pPr>
          </w:p>
        </w:tc>
      </w:tr>
      <w:tr w:rsidR="00C25680">
        <w:trPr>
          <w:trHeight w:val="230"/>
        </w:trPr>
        <w:tc>
          <w:tcPr>
            <w:tcW w:w="21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De 16 a 40</w:t>
            </w:r>
          </w:p>
        </w:tc>
        <w:tc>
          <w:tcPr>
            <w:tcW w:w="19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02"/>
              <w:jc w:val="right"/>
              <w:rPr>
                <w:sz w:val="20"/>
              </w:rPr>
            </w:pPr>
            <w:r>
              <w:rPr>
                <w:sz w:val="20"/>
              </w:rPr>
              <w:t>$ 22.50/m3</w:t>
            </w:r>
          </w:p>
        </w:tc>
        <w:tc>
          <w:tcPr>
            <w:tcW w:w="15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98"/>
              <w:jc w:val="right"/>
              <w:rPr>
                <w:sz w:val="20"/>
              </w:rPr>
            </w:pPr>
            <w:r>
              <w:rPr>
                <w:sz w:val="20"/>
              </w:rPr>
              <w:t>$ 112.48</w:t>
            </w:r>
          </w:p>
        </w:tc>
        <w:tc>
          <w:tcPr>
            <w:tcW w:w="4857"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21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De 41 a 100</w:t>
            </w:r>
          </w:p>
        </w:tc>
        <w:tc>
          <w:tcPr>
            <w:tcW w:w="19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02"/>
              <w:jc w:val="right"/>
              <w:rPr>
                <w:sz w:val="20"/>
              </w:rPr>
            </w:pPr>
            <w:r>
              <w:rPr>
                <w:sz w:val="20"/>
              </w:rPr>
              <w:t>$ 33.74/m3</w:t>
            </w:r>
          </w:p>
        </w:tc>
        <w:tc>
          <w:tcPr>
            <w:tcW w:w="15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98"/>
              <w:jc w:val="right"/>
              <w:rPr>
                <w:sz w:val="20"/>
              </w:rPr>
            </w:pPr>
            <w:r>
              <w:rPr>
                <w:sz w:val="20"/>
              </w:rPr>
              <w:t>$ 224.97</w:t>
            </w:r>
          </w:p>
        </w:tc>
        <w:tc>
          <w:tcPr>
            <w:tcW w:w="4857"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21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De 101 a 1000</w:t>
            </w:r>
          </w:p>
        </w:tc>
        <w:tc>
          <w:tcPr>
            <w:tcW w:w="19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102"/>
              <w:jc w:val="right"/>
              <w:rPr>
                <w:sz w:val="20"/>
              </w:rPr>
            </w:pPr>
            <w:r>
              <w:rPr>
                <w:sz w:val="20"/>
              </w:rPr>
              <w:t>$ 45.00/m3</w:t>
            </w:r>
          </w:p>
        </w:tc>
        <w:tc>
          <w:tcPr>
            <w:tcW w:w="15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98"/>
              <w:jc w:val="right"/>
              <w:rPr>
                <w:sz w:val="20"/>
              </w:rPr>
            </w:pPr>
            <w:r>
              <w:rPr>
                <w:sz w:val="20"/>
              </w:rPr>
              <w:t>$ 337.13</w:t>
            </w:r>
          </w:p>
        </w:tc>
        <w:tc>
          <w:tcPr>
            <w:tcW w:w="4857" w:type="dxa"/>
            <w:vMerge/>
            <w:tcBorders>
              <w:top w:val="nil"/>
              <w:left w:val="single" w:sz="4" w:space="0" w:color="000000"/>
              <w:bottom w:val="nil"/>
              <w:right w:val="nil"/>
            </w:tcBorders>
          </w:tcPr>
          <w:p w:rsidR="00C25680" w:rsidRDefault="00C25680">
            <w:pPr>
              <w:rPr>
                <w:sz w:val="2"/>
                <w:szCs w:val="2"/>
              </w:rPr>
            </w:pPr>
          </w:p>
        </w:tc>
      </w:tr>
      <w:tr w:rsidR="00C25680">
        <w:trPr>
          <w:trHeight w:val="232"/>
        </w:trPr>
        <w:tc>
          <w:tcPr>
            <w:tcW w:w="21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2" w:lineRule="exact"/>
              <w:ind w:left="107"/>
              <w:rPr>
                <w:sz w:val="20"/>
              </w:rPr>
            </w:pPr>
            <w:r>
              <w:rPr>
                <w:sz w:val="20"/>
              </w:rPr>
              <w:t>De 1001 a 2000</w:t>
            </w:r>
          </w:p>
        </w:tc>
        <w:tc>
          <w:tcPr>
            <w:tcW w:w="198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2" w:lineRule="exact"/>
              <w:ind w:right="102"/>
              <w:jc w:val="right"/>
              <w:rPr>
                <w:sz w:val="20"/>
              </w:rPr>
            </w:pPr>
            <w:r>
              <w:rPr>
                <w:sz w:val="20"/>
              </w:rPr>
              <w:t>$ 56.24/m3</w:t>
            </w:r>
          </w:p>
        </w:tc>
        <w:tc>
          <w:tcPr>
            <w:tcW w:w="15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2" w:lineRule="exact"/>
              <w:ind w:right="98"/>
              <w:jc w:val="right"/>
              <w:rPr>
                <w:sz w:val="20"/>
              </w:rPr>
            </w:pPr>
            <w:r>
              <w:rPr>
                <w:sz w:val="20"/>
              </w:rPr>
              <w:t>$ 449.94</w:t>
            </w:r>
          </w:p>
        </w:tc>
        <w:tc>
          <w:tcPr>
            <w:tcW w:w="4857" w:type="dxa"/>
            <w:vMerge/>
            <w:tcBorders>
              <w:top w:val="nil"/>
              <w:left w:val="single" w:sz="4" w:space="0" w:color="000000"/>
              <w:bottom w:val="nil"/>
              <w:right w:val="nil"/>
            </w:tcBorders>
          </w:tcPr>
          <w:p w:rsidR="00C25680" w:rsidRDefault="00C25680">
            <w:pPr>
              <w:rPr>
                <w:sz w:val="2"/>
                <w:szCs w:val="2"/>
              </w:rPr>
            </w:pPr>
          </w:p>
        </w:tc>
      </w:tr>
    </w:tbl>
    <w:p w:rsidR="00C25680" w:rsidRDefault="00C25680">
      <w:pPr>
        <w:pStyle w:val="Textoindependiente"/>
        <w:spacing w:before="8"/>
        <w:rPr>
          <w:sz w:val="10"/>
        </w:rPr>
      </w:pPr>
    </w:p>
    <w:p w:rsidR="00C25680" w:rsidRDefault="00F04C40">
      <w:pPr>
        <w:pStyle w:val="Textoindependiente"/>
        <w:spacing w:before="90"/>
        <w:ind w:left="217"/>
      </w:pPr>
      <w:r>
        <w:t>IV.- Empresas dedicadas a la comercialización de agua se cobrará de acuerdo a la siguiente tarifa de consumo:</w:t>
      </w:r>
    </w:p>
    <w:p w:rsidR="00C25680" w:rsidRDefault="00C25680">
      <w:pPr>
        <w:pStyle w:val="Textoindependiente"/>
        <w:spacing w:before="8"/>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1986"/>
        <w:gridCol w:w="1957"/>
      </w:tblGrid>
      <w:tr w:rsidR="00C25680">
        <w:trPr>
          <w:trHeight w:val="230"/>
        </w:trPr>
        <w:tc>
          <w:tcPr>
            <w:tcW w:w="2156" w:type="dxa"/>
          </w:tcPr>
          <w:p w:rsidR="00C25680" w:rsidRDefault="00F04C40">
            <w:pPr>
              <w:pStyle w:val="TableParagraph"/>
              <w:ind w:left="107"/>
              <w:rPr>
                <w:sz w:val="20"/>
              </w:rPr>
            </w:pPr>
            <w:r>
              <w:rPr>
                <w:sz w:val="20"/>
              </w:rPr>
              <w:t>Rango m3</w:t>
            </w:r>
          </w:p>
        </w:tc>
        <w:tc>
          <w:tcPr>
            <w:tcW w:w="1986" w:type="dxa"/>
          </w:tcPr>
          <w:p w:rsidR="00C25680" w:rsidRDefault="00F04C40">
            <w:pPr>
              <w:pStyle w:val="TableParagraph"/>
              <w:ind w:left="107"/>
              <w:rPr>
                <w:sz w:val="20"/>
              </w:rPr>
            </w:pPr>
            <w:r>
              <w:rPr>
                <w:sz w:val="20"/>
              </w:rPr>
              <w:t>Agua</w:t>
            </w:r>
          </w:p>
        </w:tc>
        <w:tc>
          <w:tcPr>
            <w:tcW w:w="1957" w:type="dxa"/>
          </w:tcPr>
          <w:p w:rsidR="00C25680" w:rsidRDefault="00F04C40">
            <w:pPr>
              <w:pStyle w:val="TableParagraph"/>
              <w:ind w:left="106"/>
              <w:rPr>
                <w:sz w:val="20"/>
              </w:rPr>
            </w:pPr>
            <w:r>
              <w:rPr>
                <w:sz w:val="20"/>
              </w:rPr>
              <w:t>Drenaje</w:t>
            </w:r>
          </w:p>
        </w:tc>
      </w:tr>
      <w:tr w:rsidR="00C25680">
        <w:trPr>
          <w:trHeight w:val="230"/>
        </w:trPr>
        <w:tc>
          <w:tcPr>
            <w:tcW w:w="2156" w:type="dxa"/>
          </w:tcPr>
          <w:p w:rsidR="00C25680" w:rsidRDefault="00F04C40">
            <w:pPr>
              <w:pStyle w:val="TableParagraph"/>
              <w:ind w:left="107"/>
              <w:rPr>
                <w:sz w:val="20"/>
              </w:rPr>
            </w:pPr>
            <w:r>
              <w:rPr>
                <w:sz w:val="20"/>
              </w:rPr>
              <w:t>De 0 a 26 m3</w:t>
            </w:r>
          </w:p>
        </w:tc>
        <w:tc>
          <w:tcPr>
            <w:tcW w:w="1986" w:type="dxa"/>
          </w:tcPr>
          <w:p w:rsidR="00C25680" w:rsidRDefault="00F04C40">
            <w:pPr>
              <w:pStyle w:val="TableParagraph"/>
              <w:ind w:right="97"/>
              <w:jc w:val="right"/>
              <w:rPr>
                <w:sz w:val="20"/>
              </w:rPr>
            </w:pPr>
            <w:r>
              <w:rPr>
                <w:sz w:val="20"/>
              </w:rPr>
              <w:t>$ 600.88</w:t>
            </w:r>
          </w:p>
        </w:tc>
        <w:tc>
          <w:tcPr>
            <w:tcW w:w="1957" w:type="dxa"/>
          </w:tcPr>
          <w:p w:rsidR="00C25680" w:rsidRDefault="00F04C40">
            <w:pPr>
              <w:pStyle w:val="TableParagraph"/>
              <w:ind w:right="98"/>
              <w:jc w:val="right"/>
              <w:rPr>
                <w:sz w:val="20"/>
              </w:rPr>
            </w:pPr>
            <w:r>
              <w:rPr>
                <w:sz w:val="20"/>
              </w:rPr>
              <w:t>$ 89.87</w:t>
            </w:r>
          </w:p>
        </w:tc>
      </w:tr>
      <w:tr w:rsidR="00C25680">
        <w:trPr>
          <w:trHeight w:val="230"/>
        </w:trPr>
        <w:tc>
          <w:tcPr>
            <w:tcW w:w="2156" w:type="dxa"/>
          </w:tcPr>
          <w:p w:rsidR="00C25680" w:rsidRDefault="00F04C40">
            <w:pPr>
              <w:pStyle w:val="TableParagraph"/>
              <w:ind w:left="107"/>
              <w:rPr>
                <w:sz w:val="20"/>
              </w:rPr>
            </w:pPr>
            <w:r>
              <w:rPr>
                <w:sz w:val="20"/>
              </w:rPr>
              <w:t>De 27 a 100</w:t>
            </w:r>
          </w:p>
        </w:tc>
        <w:tc>
          <w:tcPr>
            <w:tcW w:w="1986" w:type="dxa"/>
          </w:tcPr>
          <w:p w:rsidR="00C25680" w:rsidRDefault="00F04C40">
            <w:pPr>
              <w:pStyle w:val="TableParagraph"/>
              <w:ind w:right="102"/>
              <w:jc w:val="right"/>
              <w:rPr>
                <w:sz w:val="20"/>
              </w:rPr>
            </w:pPr>
            <w:r>
              <w:rPr>
                <w:sz w:val="20"/>
              </w:rPr>
              <w:t>$ 32.76/m3</w:t>
            </w:r>
          </w:p>
        </w:tc>
        <w:tc>
          <w:tcPr>
            <w:tcW w:w="1957" w:type="dxa"/>
          </w:tcPr>
          <w:p w:rsidR="00C25680" w:rsidRDefault="00F04C40">
            <w:pPr>
              <w:pStyle w:val="TableParagraph"/>
              <w:ind w:right="98"/>
              <w:jc w:val="right"/>
              <w:rPr>
                <w:sz w:val="20"/>
              </w:rPr>
            </w:pPr>
            <w:r>
              <w:rPr>
                <w:sz w:val="20"/>
              </w:rPr>
              <w:t>$109.20</w:t>
            </w:r>
          </w:p>
        </w:tc>
      </w:tr>
      <w:tr w:rsidR="00C25680">
        <w:trPr>
          <w:trHeight w:val="230"/>
        </w:trPr>
        <w:tc>
          <w:tcPr>
            <w:tcW w:w="2156" w:type="dxa"/>
          </w:tcPr>
          <w:p w:rsidR="00C25680" w:rsidRDefault="00F04C40">
            <w:pPr>
              <w:pStyle w:val="TableParagraph"/>
              <w:ind w:left="107"/>
              <w:rPr>
                <w:sz w:val="20"/>
              </w:rPr>
            </w:pPr>
            <w:r>
              <w:rPr>
                <w:sz w:val="20"/>
              </w:rPr>
              <w:t>De 101 a 1000</w:t>
            </w:r>
          </w:p>
        </w:tc>
        <w:tc>
          <w:tcPr>
            <w:tcW w:w="1986" w:type="dxa"/>
          </w:tcPr>
          <w:p w:rsidR="00C25680" w:rsidRDefault="00F04C40">
            <w:pPr>
              <w:pStyle w:val="TableParagraph"/>
              <w:ind w:right="102"/>
              <w:jc w:val="right"/>
              <w:rPr>
                <w:sz w:val="20"/>
              </w:rPr>
            </w:pPr>
            <w:r>
              <w:rPr>
                <w:sz w:val="20"/>
              </w:rPr>
              <w:t>$ 43.68/m3</w:t>
            </w:r>
          </w:p>
        </w:tc>
        <w:tc>
          <w:tcPr>
            <w:tcW w:w="1957" w:type="dxa"/>
          </w:tcPr>
          <w:p w:rsidR="00C25680" w:rsidRDefault="00F04C40">
            <w:pPr>
              <w:pStyle w:val="TableParagraph"/>
              <w:ind w:right="98"/>
              <w:jc w:val="right"/>
              <w:rPr>
                <w:sz w:val="20"/>
              </w:rPr>
            </w:pPr>
            <w:r>
              <w:rPr>
                <w:sz w:val="20"/>
              </w:rPr>
              <w:t>$218.41</w:t>
            </w:r>
          </w:p>
        </w:tc>
      </w:tr>
      <w:tr w:rsidR="00C25680">
        <w:trPr>
          <w:trHeight w:val="230"/>
        </w:trPr>
        <w:tc>
          <w:tcPr>
            <w:tcW w:w="2156" w:type="dxa"/>
          </w:tcPr>
          <w:p w:rsidR="00C25680" w:rsidRDefault="00F04C40">
            <w:pPr>
              <w:pStyle w:val="TableParagraph"/>
              <w:ind w:left="107"/>
              <w:rPr>
                <w:sz w:val="20"/>
              </w:rPr>
            </w:pPr>
            <w:r>
              <w:rPr>
                <w:sz w:val="20"/>
              </w:rPr>
              <w:t>De 1001 a 2000</w:t>
            </w:r>
          </w:p>
        </w:tc>
        <w:tc>
          <w:tcPr>
            <w:tcW w:w="1986" w:type="dxa"/>
          </w:tcPr>
          <w:p w:rsidR="00C25680" w:rsidRDefault="00F04C40">
            <w:pPr>
              <w:pStyle w:val="TableParagraph"/>
              <w:ind w:right="102"/>
              <w:jc w:val="right"/>
              <w:rPr>
                <w:sz w:val="20"/>
              </w:rPr>
            </w:pPr>
            <w:r>
              <w:rPr>
                <w:sz w:val="20"/>
              </w:rPr>
              <w:t>$ 54.60/m3</w:t>
            </w:r>
          </w:p>
        </w:tc>
        <w:tc>
          <w:tcPr>
            <w:tcW w:w="1957" w:type="dxa"/>
          </w:tcPr>
          <w:p w:rsidR="00C25680" w:rsidRDefault="00F04C40">
            <w:pPr>
              <w:pStyle w:val="TableParagraph"/>
              <w:ind w:right="98"/>
              <w:jc w:val="right"/>
              <w:rPr>
                <w:sz w:val="20"/>
              </w:rPr>
            </w:pPr>
            <w:r>
              <w:rPr>
                <w:sz w:val="20"/>
              </w:rPr>
              <w:t>$327.61</w:t>
            </w:r>
          </w:p>
        </w:tc>
      </w:tr>
    </w:tbl>
    <w:p w:rsidR="00C25680" w:rsidRDefault="00C25680">
      <w:pPr>
        <w:pStyle w:val="Textoindependiente"/>
        <w:spacing w:before="5"/>
        <w:rPr>
          <w:sz w:val="19"/>
        </w:rPr>
      </w:pPr>
    </w:p>
    <w:p w:rsidR="00C25680" w:rsidRDefault="00F04C40">
      <w:pPr>
        <w:pStyle w:val="Textoindependiente"/>
        <w:ind w:left="217" w:right="229"/>
        <w:jc w:val="both"/>
      </w:pPr>
      <w:r>
        <w:t>Tratándose del pago de los derechos que corresponde a las tarifas de agua potable, alcantarillado y saneamiento, se otorgará un 50% de incentivo a pensionados, jubilados, adultos mayores y personas con discapacidad, exclusivamente respeto de la casa habitación en que tengan señalado su domicilio y de acuerdo a las cuotas y/o tarifa establecidas, en caso de exceder el consumo de 30 M3 de agua, no será aplicado el</w:t>
      </w:r>
      <w:r>
        <w:rPr>
          <w:spacing w:val="2"/>
        </w:rPr>
        <w:t xml:space="preserve"> </w:t>
      </w:r>
      <w:r>
        <w:t>incentivo.</w:t>
      </w:r>
    </w:p>
    <w:p w:rsidR="00C25680" w:rsidRDefault="00C25680">
      <w:pPr>
        <w:pStyle w:val="Textoindependiente"/>
      </w:pPr>
    </w:p>
    <w:p w:rsidR="00C25680" w:rsidRDefault="00F04C40">
      <w:pPr>
        <w:pStyle w:val="Textoindependiente"/>
        <w:ind w:left="217"/>
        <w:jc w:val="both"/>
      </w:pPr>
      <w:r>
        <w:t>V.- Contratación de los servicios</w:t>
      </w:r>
    </w:p>
    <w:p w:rsidR="00C25680" w:rsidRDefault="00C25680">
      <w:pPr>
        <w:pStyle w:val="Textoindependiente"/>
        <w:spacing w:before="8"/>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9"/>
        <w:gridCol w:w="1419"/>
      </w:tblGrid>
      <w:tr w:rsidR="00C25680">
        <w:trPr>
          <w:trHeight w:val="230"/>
        </w:trPr>
        <w:tc>
          <w:tcPr>
            <w:tcW w:w="8219" w:type="dxa"/>
            <w:tcBorders>
              <w:right w:val="single" w:sz="6" w:space="0" w:color="000000"/>
            </w:tcBorders>
          </w:tcPr>
          <w:p w:rsidR="00C25680" w:rsidRDefault="00F04C40">
            <w:pPr>
              <w:pStyle w:val="TableParagraph"/>
              <w:ind w:left="107"/>
              <w:rPr>
                <w:b/>
                <w:sz w:val="20"/>
              </w:rPr>
            </w:pPr>
            <w:r>
              <w:rPr>
                <w:b/>
                <w:sz w:val="20"/>
              </w:rPr>
              <w:t>SERVICIOS</w:t>
            </w:r>
          </w:p>
        </w:tc>
        <w:tc>
          <w:tcPr>
            <w:tcW w:w="1419" w:type="dxa"/>
            <w:tcBorders>
              <w:left w:val="single" w:sz="6" w:space="0" w:color="000000"/>
            </w:tcBorders>
          </w:tcPr>
          <w:p w:rsidR="00C25680" w:rsidRDefault="00F04C40">
            <w:pPr>
              <w:pStyle w:val="TableParagraph"/>
              <w:ind w:right="101"/>
              <w:jc w:val="right"/>
              <w:rPr>
                <w:b/>
                <w:sz w:val="20"/>
              </w:rPr>
            </w:pPr>
            <w:r>
              <w:rPr>
                <w:b/>
                <w:sz w:val="20"/>
              </w:rPr>
              <w:t>TARIFA</w:t>
            </w:r>
          </w:p>
        </w:tc>
      </w:tr>
      <w:tr w:rsidR="00C25680">
        <w:trPr>
          <w:trHeight w:val="230"/>
        </w:trPr>
        <w:tc>
          <w:tcPr>
            <w:tcW w:w="8219" w:type="dxa"/>
            <w:tcBorders>
              <w:right w:val="single" w:sz="6" w:space="0" w:color="000000"/>
            </w:tcBorders>
          </w:tcPr>
          <w:p w:rsidR="00C25680" w:rsidRDefault="00F04C40">
            <w:pPr>
              <w:pStyle w:val="TableParagraph"/>
              <w:ind w:left="107"/>
              <w:rPr>
                <w:sz w:val="20"/>
              </w:rPr>
            </w:pPr>
            <w:r>
              <w:rPr>
                <w:sz w:val="20"/>
              </w:rPr>
              <w:t>Modificación de Contrato Domestico</w:t>
            </w:r>
          </w:p>
        </w:tc>
        <w:tc>
          <w:tcPr>
            <w:tcW w:w="1419" w:type="dxa"/>
            <w:tcBorders>
              <w:left w:val="single" w:sz="6" w:space="0" w:color="000000"/>
            </w:tcBorders>
          </w:tcPr>
          <w:p w:rsidR="00C25680" w:rsidRDefault="00F04C40">
            <w:pPr>
              <w:pStyle w:val="TableParagraph"/>
              <w:ind w:right="98"/>
              <w:jc w:val="right"/>
              <w:rPr>
                <w:sz w:val="20"/>
              </w:rPr>
            </w:pPr>
            <w:r>
              <w:rPr>
                <w:sz w:val="20"/>
              </w:rPr>
              <w:t>$119.00</w:t>
            </w:r>
          </w:p>
        </w:tc>
      </w:tr>
      <w:tr w:rsidR="00C25680">
        <w:trPr>
          <w:trHeight w:val="230"/>
        </w:trPr>
        <w:tc>
          <w:tcPr>
            <w:tcW w:w="8219" w:type="dxa"/>
            <w:tcBorders>
              <w:right w:val="single" w:sz="6" w:space="0" w:color="000000"/>
            </w:tcBorders>
          </w:tcPr>
          <w:p w:rsidR="00C25680" w:rsidRDefault="00F04C40">
            <w:pPr>
              <w:pStyle w:val="TableParagraph"/>
              <w:ind w:left="107"/>
              <w:rPr>
                <w:sz w:val="20"/>
              </w:rPr>
            </w:pPr>
            <w:r>
              <w:rPr>
                <w:sz w:val="20"/>
              </w:rPr>
              <w:t>Modificación de Contrato Comercial e Industrial</w:t>
            </w:r>
          </w:p>
        </w:tc>
        <w:tc>
          <w:tcPr>
            <w:tcW w:w="1419" w:type="dxa"/>
            <w:tcBorders>
              <w:left w:val="single" w:sz="6" w:space="0" w:color="000000"/>
            </w:tcBorders>
          </w:tcPr>
          <w:p w:rsidR="00C25680" w:rsidRDefault="00F04C40">
            <w:pPr>
              <w:pStyle w:val="TableParagraph"/>
              <w:ind w:right="98"/>
              <w:jc w:val="right"/>
              <w:rPr>
                <w:sz w:val="20"/>
              </w:rPr>
            </w:pPr>
            <w:r>
              <w:rPr>
                <w:sz w:val="20"/>
              </w:rPr>
              <w:t>$129.50</w:t>
            </w:r>
          </w:p>
        </w:tc>
      </w:tr>
      <w:tr w:rsidR="00C25680">
        <w:trPr>
          <w:trHeight w:val="230"/>
        </w:trPr>
        <w:tc>
          <w:tcPr>
            <w:tcW w:w="8219" w:type="dxa"/>
            <w:tcBorders>
              <w:right w:val="single" w:sz="6" w:space="0" w:color="000000"/>
            </w:tcBorders>
          </w:tcPr>
          <w:p w:rsidR="00C25680" w:rsidRDefault="00F04C40">
            <w:pPr>
              <w:pStyle w:val="TableParagraph"/>
              <w:ind w:left="107"/>
              <w:rPr>
                <w:sz w:val="20"/>
              </w:rPr>
            </w:pPr>
            <w:r>
              <w:rPr>
                <w:sz w:val="20"/>
              </w:rPr>
              <w:t>Baja de total de toma de agua potable y drenaje Domestico ½ (corte)</w:t>
            </w:r>
          </w:p>
        </w:tc>
        <w:tc>
          <w:tcPr>
            <w:tcW w:w="1419" w:type="dxa"/>
            <w:tcBorders>
              <w:left w:val="single" w:sz="6" w:space="0" w:color="000000"/>
            </w:tcBorders>
          </w:tcPr>
          <w:p w:rsidR="00C25680" w:rsidRDefault="00F04C40">
            <w:pPr>
              <w:pStyle w:val="TableParagraph"/>
              <w:ind w:right="98"/>
              <w:jc w:val="right"/>
              <w:rPr>
                <w:sz w:val="20"/>
              </w:rPr>
            </w:pPr>
            <w:r>
              <w:rPr>
                <w:sz w:val="20"/>
              </w:rPr>
              <w:t>$135.00</w:t>
            </w:r>
          </w:p>
        </w:tc>
      </w:tr>
      <w:tr w:rsidR="00C25680">
        <w:trPr>
          <w:trHeight w:val="230"/>
        </w:trPr>
        <w:tc>
          <w:tcPr>
            <w:tcW w:w="8219" w:type="dxa"/>
            <w:tcBorders>
              <w:right w:val="single" w:sz="6" w:space="0" w:color="000000"/>
            </w:tcBorders>
          </w:tcPr>
          <w:p w:rsidR="00C25680" w:rsidRDefault="00F04C40">
            <w:pPr>
              <w:pStyle w:val="TableParagraph"/>
              <w:ind w:left="107"/>
              <w:rPr>
                <w:sz w:val="20"/>
              </w:rPr>
            </w:pPr>
            <w:r>
              <w:rPr>
                <w:sz w:val="20"/>
              </w:rPr>
              <w:t>Suspensión temporal domestica 6 meses</w:t>
            </w:r>
          </w:p>
        </w:tc>
        <w:tc>
          <w:tcPr>
            <w:tcW w:w="1419" w:type="dxa"/>
            <w:tcBorders>
              <w:left w:val="single" w:sz="6" w:space="0" w:color="000000"/>
            </w:tcBorders>
          </w:tcPr>
          <w:p w:rsidR="00C25680" w:rsidRDefault="00F04C40">
            <w:pPr>
              <w:pStyle w:val="TableParagraph"/>
              <w:ind w:right="98"/>
              <w:jc w:val="right"/>
              <w:rPr>
                <w:sz w:val="20"/>
              </w:rPr>
            </w:pPr>
            <w:r>
              <w:rPr>
                <w:sz w:val="20"/>
              </w:rPr>
              <w:t>$108.00</w:t>
            </w:r>
          </w:p>
        </w:tc>
      </w:tr>
      <w:tr w:rsidR="00C25680">
        <w:trPr>
          <w:trHeight w:val="230"/>
        </w:trPr>
        <w:tc>
          <w:tcPr>
            <w:tcW w:w="8219" w:type="dxa"/>
            <w:tcBorders>
              <w:right w:val="single" w:sz="6" w:space="0" w:color="000000"/>
            </w:tcBorders>
          </w:tcPr>
          <w:p w:rsidR="00C25680" w:rsidRDefault="00F04C40">
            <w:pPr>
              <w:pStyle w:val="TableParagraph"/>
              <w:ind w:left="107"/>
              <w:rPr>
                <w:sz w:val="20"/>
              </w:rPr>
            </w:pPr>
            <w:r>
              <w:rPr>
                <w:sz w:val="20"/>
              </w:rPr>
              <w:t>Suspensión temporal comercial e industrial</w:t>
            </w:r>
          </w:p>
        </w:tc>
        <w:tc>
          <w:tcPr>
            <w:tcW w:w="1419" w:type="dxa"/>
            <w:tcBorders>
              <w:left w:val="single" w:sz="6" w:space="0" w:color="000000"/>
            </w:tcBorders>
          </w:tcPr>
          <w:p w:rsidR="00C25680" w:rsidRDefault="00F04C40">
            <w:pPr>
              <w:pStyle w:val="TableParagraph"/>
              <w:ind w:right="98"/>
              <w:jc w:val="right"/>
              <w:rPr>
                <w:sz w:val="20"/>
              </w:rPr>
            </w:pPr>
            <w:r>
              <w:rPr>
                <w:sz w:val="20"/>
              </w:rPr>
              <w:t>$236.00</w:t>
            </w:r>
          </w:p>
        </w:tc>
      </w:tr>
      <w:tr w:rsidR="00C25680">
        <w:trPr>
          <w:trHeight w:val="460"/>
        </w:trPr>
        <w:tc>
          <w:tcPr>
            <w:tcW w:w="8219" w:type="dxa"/>
            <w:tcBorders>
              <w:right w:val="single" w:sz="6" w:space="0" w:color="000000"/>
            </w:tcBorders>
          </w:tcPr>
          <w:p w:rsidR="00C25680" w:rsidRDefault="00F04C40">
            <w:pPr>
              <w:pStyle w:val="TableParagraph"/>
              <w:spacing w:line="223" w:lineRule="exact"/>
              <w:ind w:left="107"/>
              <w:rPr>
                <w:sz w:val="20"/>
              </w:rPr>
            </w:pPr>
            <w:r>
              <w:rPr>
                <w:sz w:val="20"/>
              </w:rPr>
              <w:t>Contratación de servicios de agua toma ½” domestico</w:t>
            </w:r>
          </w:p>
          <w:p w:rsidR="00C25680" w:rsidRDefault="00F04C40">
            <w:pPr>
              <w:pStyle w:val="TableParagraph"/>
              <w:spacing w:line="217" w:lineRule="exact"/>
              <w:ind w:left="158"/>
              <w:rPr>
                <w:sz w:val="20"/>
              </w:rPr>
            </w:pPr>
            <w:r>
              <w:rPr>
                <w:sz w:val="20"/>
              </w:rPr>
              <w:t>(predios de interés social)</w:t>
            </w:r>
          </w:p>
        </w:tc>
        <w:tc>
          <w:tcPr>
            <w:tcW w:w="1419" w:type="dxa"/>
            <w:tcBorders>
              <w:left w:val="single" w:sz="6" w:space="0" w:color="000000"/>
            </w:tcBorders>
          </w:tcPr>
          <w:p w:rsidR="00C25680" w:rsidRDefault="00F04C40">
            <w:pPr>
              <w:pStyle w:val="TableParagraph"/>
              <w:spacing w:line="223" w:lineRule="exact"/>
              <w:ind w:right="98"/>
              <w:jc w:val="right"/>
              <w:rPr>
                <w:sz w:val="20"/>
              </w:rPr>
            </w:pPr>
            <w:r>
              <w:rPr>
                <w:w w:val="95"/>
                <w:sz w:val="20"/>
              </w:rPr>
              <w:t>$1,623.00</w:t>
            </w:r>
          </w:p>
        </w:tc>
      </w:tr>
      <w:tr w:rsidR="00C25680">
        <w:trPr>
          <w:trHeight w:val="457"/>
        </w:trPr>
        <w:tc>
          <w:tcPr>
            <w:tcW w:w="8219" w:type="dxa"/>
            <w:tcBorders>
              <w:right w:val="single" w:sz="6" w:space="0" w:color="000000"/>
            </w:tcBorders>
          </w:tcPr>
          <w:p w:rsidR="00C25680" w:rsidRDefault="00F04C40">
            <w:pPr>
              <w:pStyle w:val="TableParagraph"/>
              <w:spacing w:line="222" w:lineRule="exact"/>
              <w:ind w:left="107"/>
              <w:rPr>
                <w:sz w:val="20"/>
              </w:rPr>
            </w:pPr>
            <w:r>
              <w:rPr>
                <w:sz w:val="20"/>
              </w:rPr>
              <w:t>Contratación de servicios de agua toma ½” domestico</w:t>
            </w:r>
          </w:p>
          <w:p w:rsidR="00C25680" w:rsidRDefault="00F04C40">
            <w:pPr>
              <w:pStyle w:val="TableParagraph"/>
              <w:spacing w:line="216" w:lineRule="exact"/>
              <w:ind w:left="107"/>
              <w:rPr>
                <w:sz w:val="20"/>
              </w:rPr>
            </w:pPr>
            <w:r>
              <w:rPr>
                <w:sz w:val="20"/>
              </w:rPr>
              <w:t>(predios residenciales)</w:t>
            </w:r>
          </w:p>
        </w:tc>
        <w:tc>
          <w:tcPr>
            <w:tcW w:w="1419" w:type="dxa"/>
            <w:tcBorders>
              <w:left w:val="single" w:sz="6" w:space="0" w:color="000000"/>
            </w:tcBorders>
          </w:tcPr>
          <w:p w:rsidR="00C25680" w:rsidRDefault="00F04C40">
            <w:pPr>
              <w:pStyle w:val="TableParagraph"/>
              <w:spacing w:line="223" w:lineRule="exact"/>
              <w:ind w:right="98"/>
              <w:jc w:val="right"/>
              <w:rPr>
                <w:sz w:val="20"/>
              </w:rPr>
            </w:pPr>
            <w:r>
              <w:rPr>
                <w:w w:val="95"/>
                <w:sz w:val="20"/>
              </w:rPr>
              <w:t>$1,623.00</w:t>
            </w:r>
          </w:p>
        </w:tc>
      </w:tr>
      <w:tr w:rsidR="00C25680">
        <w:trPr>
          <w:trHeight w:val="230"/>
        </w:trPr>
        <w:tc>
          <w:tcPr>
            <w:tcW w:w="8219" w:type="dxa"/>
            <w:tcBorders>
              <w:right w:val="single" w:sz="6" w:space="0" w:color="000000"/>
            </w:tcBorders>
          </w:tcPr>
          <w:p w:rsidR="00C25680" w:rsidRDefault="00F04C40">
            <w:pPr>
              <w:pStyle w:val="TableParagraph"/>
              <w:ind w:left="107"/>
              <w:rPr>
                <w:sz w:val="20"/>
              </w:rPr>
            </w:pPr>
            <w:r>
              <w:rPr>
                <w:sz w:val="20"/>
              </w:rPr>
              <w:t>Contratación de servicios de agua toma ½” comercial</w:t>
            </w:r>
          </w:p>
        </w:tc>
        <w:tc>
          <w:tcPr>
            <w:tcW w:w="1419" w:type="dxa"/>
            <w:tcBorders>
              <w:left w:val="single" w:sz="6" w:space="0" w:color="000000"/>
            </w:tcBorders>
          </w:tcPr>
          <w:p w:rsidR="00C25680" w:rsidRDefault="00F04C40">
            <w:pPr>
              <w:pStyle w:val="TableParagraph"/>
              <w:ind w:right="98"/>
              <w:jc w:val="right"/>
              <w:rPr>
                <w:sz w:val="20"/>
              </w:rPr>
            </w:pPr>
            <w:r>
              <w:rPr>
                <w:w w:val="95"/>
                <w:sz w:val="20"/>
              </w:rPr>
              <w:t>$2,161.00</w:t>
            </w:r>
          </w:p>
        </w:tc>
      </w:tr>
      <w:tr w:rsidR="00C25680">
        <w:trPr>
          <w:trHeight w:val="230"/>
        </w:trPr>
        <w:tc>
          <w:tcPr>
            <w:tcW w:w="8219" w:type="dxa"/>
            <w:tcBorders>
              <w:right w:val="single" w:sz="6" w:space="0" w:color="000000"/>
            </w:tcBorders>
          </w:tcPr>
          <w:p w:rsidR="00C25680" w:rsidRDefault="00F04C40">
            <w:pPr>
              <w:pStyle w:val="TableParagraph"/>
              <w:ind w:left="107"/>
              <w:rPr>
                <w:sz w:val="20"/>
              </w:rPr>
            </w:pPr>
            <w:r>
              <w:rPr>
                <w:sz w:val="20"/>
              </w:rPr>
              <w:t>Contratación de servicios de agua toma ½” industrial</w:t>
            </w:r>
          </w:p>
        </w:tc>
        <w:tc>
          <w:tcPr>
            <w:tcW w:w="1419" w:type="dxa"/>
            <w:tcBorders>
              <w:left w:val="single" w:sz="6" w:space="0" w:color="000000"/>
            </w:tcBorders>
          </w:tcPr>
          <w:p w:rsidR="00C25680" w:rsidRDefault="00F04C40">
            <w:pPr>
              <w:pStyle w:val="TableParagraph"/>
              <w:ind w:right="98"/>
              <w:jc w:val="right"/>
              <w:rPr>
                <w:sz w:val="20"/>
              </w:rPr>
            </w:pPr>
            <w:r>
              <w:rPr>
                <w:w w:val="95"/>
                <w:sz w:val="20"/>
              </w:rPr>
              <w:t>$4,326.50</w:t>
            </w:r>
          </w:p>
        </w:tc>
      </w:tr>
      <w:tr w:rsidR="00C25680">
        <w:trPr>
          <w:trHeight w:val="230"/>
        </w:trPr>
        <w:tc>
          <w:tcPr>
            <w:tcW w:w="8219" w:type="dxa"/>
            <w:tcBorders>
              <w:right w:val="single" w:sz="6" w:space="0" w:color="000000"/>
            </w:tcBorders>
          </w:tcPr>
          <w:p w:rsidR="00C25680" w:rsidRDefault="00F04C40">
            <w:pPr>
              <w:pStyle w:val="TableParagraph"/>
              <w:ind w:left="107"/>
              <w:rPr>
                <w:sz w:val="20"/>
              </w:rPr>
            </w:pPr>
            <w:r>
              <w:rPr>
                <w:sz w:val="20"/>
              </w:rPr>
              <w:t>Contratación de servicios de agua toma 1” a 2” comercial e industrial</w:t>
            </w:r>
          </w:p>
        </w:tc>
        <w:tc>
          <w:tcPr>
            <w:tcW w:w="1419" w:type="dxa"/>
            <w:tcBorders>
              <w:left w:val="single" w:sz="6" w:space="0" w:color="000000"/>
            </w:tcBorders>
          </w:tcPr>
          <w:p w:rsidR="00C25680" w:rsidRDefault="00F04C40">
            <w:pPr>
              <w:pStyle w:val="TableParagraph"/>
              <w:ind w:right="98"/>
              <w:jc w:val="right"/>
              <w:rPr>
                <w:sz w:val="20"/>
              </w:rPr>
            </w:pPr>
            <w:r>
              <w:rPr>
                <w:w w:val="95"/>
                <w:sz w:val="20"/>
              </w:rPr>
              <w:t>$54,078.50</w:t>
            </w:r>
          </w:p>
        </w:tc>
      </w:tr>
      <w:tr w:rsidR="00C25680">
        <w:trPr>
          <w:trHeight w:val="460"/>
        </w:trPr>
        <w:tc>
          <w:tcPr>
            <w:tcW w:w="8219" w:type="dxa"/>
            <w:tcBorders>
              <w:right w:val="single" w:sz="6" w:space="0" w:color="000000"/>
            </w:tcBorders>
          </w:tcPr>
          <w:p w:rsidR="00C25680" w:rsidRDefault="00F04C40">
            <w:pPr>
              <w:pStyle w:val="TableParagraph"/>
              <w:spacing w:line="223" w:lineRule="exact"/>
              <w:ind w:left="107"/>
              <w:rPr>
                <w:sz w:val="20"/>
              </w:rPr>
            </w:pPr>
            <w:r>
              <w:rPr>
                <w:sz w:val="20"/>
              </w:rPr>
              <w:t>Contratación de servicios de drenaje de 6” domestico</w:t>
            </w:r>
          </w:p>
          <w:p w:rsidR="00C25680" w:rsidRDefault="00F04C40">
            <w:pPr>
              <w:pStyle w:val="TableParagraph"/>
              <w:spacing w:line="217" w:lineRule="exact"/>
              <w:ind w:left="107"/>
              <w:rPr>
                <w:sz w:val="20"/>
              </w:rPr>
            </w:pPr>
            <w:r>
              <w:rPr>
                <w:sz w:val="20"/>
              </w:rPr>
              <w:t>(predio residencial)</w:t>
            </w:r>
          </w:p>
        </w:tc>
        <w:tc>
          <w:tcPr>
            <w:tcW w:w="1419" w:type="dxa"/>
            <w:tcBorders>
              <w:left w:val="single" w:sz="6" w:space="0" w:color="000000"/>
            </w:tcBorders>
          </w:tcPr>
          <w:p w:rsidR="00C25680" w:rsidRDefault="00F04C40">
            <w:pPr>
              <w:pStyle w:val="TableParagraph"/>
              <w:spacing w:line="223" w:lineRule="exact"/>
              <w:ind w:right="98"/>
              <w:jc w:val="right"/>
              <w:rPr>
                <w:sz w:val="20"/>
              </w:rPr>
            </w:pPr>
            <w:r>
              <w:rPr>
                <w:sz w:val="20"/>
              </w:rPr>
              <w:t>$ 1,081.50</w:t>
            </w:r>
          </w:p>
        </w:tc>
      </w:tr>
      <w:tr w:rsidR="00C25680">
        <w:trPr>
          <w:trHeight w:val="244"/>
        </w:trPr>
        <w:tc>
          <w:tcPr>
            <w:tcW w:w="8219" w:type="dxa"/>
            <w:tcBorders>
              <w:right w:val="single" w:sz="6" w:space="0" w:color="000000"/>
            </w:tcBorders>
          </w:tcPr>
          <w:p w:rsidR="00C25680" w:rsidRDefault="00F04C40">
            <w:pPr>
              <w:pStyle w:val="TableParagraph"/>
              <w:spacing w:line="223" w:lineRule="exact"/>
              <w:ind w:left="107"/>
              <w:rPr>
                <w:sz w:val="20"/>
              </w:rPr>
            </w:pPr>
            <w:r>
              <w:rPr>
                <w:sz w:val="20"/>
              </w:rPr>
              <w:t>Contratación de servicios de drenaje de 6” comercial</w:t>
            </w:r>
          </w:p>
        </w:tc>
        <w:tc>
          <w:tcPr>
            <w:tcW w:w="1419" w:type="dxa"/>
            <w:tcBorders>
              <w:left w:val="single" w:sz="6" w:space="0" w:color="000000"/>
            </w:tcBorders>
          </w:tcPr>
          <w:p w:rsidR="00C25680" w:rsidRDefault="00F04C40">
            <w:pPr>
              <w:pStyle w:val="TableParagraph"/>
              <w:spacing w:line="223" w:lineRule="exact"/>
              <w:ind w:right="98"/>
              <w:jc w:val="right"/>
              <w:rPr>
                <w:sz w:val="20"/>
              </w:rPr>
            </w:pPr>
            <w:r>
              <w:rPr>
                <w:sz w:val="20"/>
              </w:rPr>
              <w:t>$ 1,623.00</w:t>
            </w:r>
          </w:p>
        </w:tc>
      </w:tr>
      <w:tr w:rsidR="00C25680">
        <w:trPr>
          <w:trHeight w:val="242"/>
        </w:trPr>
        <w:tc>
          <w:tcPr>
            <w:tcW w:w="8219" w:type="dxa"/>
            <w:tcBorders>
              <w:right w:val="single" w:sz="6" w:space="0" w:color="000000"/>
            </w:tcBorders>
          </w:tcPr>
          <w:p w:rsidR="00C25680" w:rsidRDefault="00F04C40">
            <w:pPr>
              <w:pStyle w:val="TableParagraph"/>
              <w:spacing w:line="222" w:lineRule="exact"/>
              <w:ind w:left="107"/>
              <w:rPr>
                <w:sz w:val="20"/>
              </w:rPr>
            </w:pPr>
            <w:r>
              <w:rPr>
                <w:sz w:val="20"/>
              </w:rPr>
              <w:t>Contratación de servicios de drenaje de 6” industrial</w:t>
            </w:r>
          </w:p>
        </w:tc>
        <w:tc>
          <w:tcPr>
            <w:tcW w:w="1419" w:type="dxa"/>
            <w:tcBorders>
              <w:left w:val="single" w:sz="6" w:space="0" w:color="000000"/>
            </w:tcBorders>
          </w:tcPr>
          <w:p w:rsidR="00C25680" w:rsidRDefault="00F04C40">
            <w:pPr>
              <w:pStyle w:val="TableParagraph"/>
              <w:spacing w:line="222" w:lineRule="exact"/>
              <w:ind w:right="98"/>
              <w:jc w:val="right"/>
              <w:rPr>
                <w:sz w:val="20"/>
              </w:rPr>
            </w:pPr>
            <w:r>
              <w:rPr>
                <w:sz w:val="20"/>
              </w:rPr>
              <w:t>$ 2,163.00</w:t>
            </w:r>
          </w:p>
        </w:tc>
      </w:tr>
      <w:tr w:rsidR="00C25680">
        <w:trPr>
          <w:trHeight w:val="460"/>
        </w:trPr>
        <w:tc>
          <w:tcPr>
            <w:tcW w:w="8219" w:type="dxa"/>
            <w:tcBorders>
              <w:right w:val="single" w:sz="6" w:space="0" w:color="000000"/>
            </w:tcBorders>
          </w:tcPr>
          <w:p w:rsidR="00C25680" w:rsidRDefault="00F04C40">
            <w:pPr>
              <w:pStyle w:val="TableParagraph"/>
              <w:spacing w:line="223" w:lineRule="exact"/>
              <w:ind w:left="107"/>
              <w:rPr>
                <w:sz w:val="20"/>
              </w:rPr>
            </w:pPr>
            <w:r>
              <w:rPr>
                <w:sz w:val="20"/>
              </w:rPr>
              <w:t>Uso de agua en construcción (T.U1) domestico</w:t>
            </w:r>
          </w:p>
          <w:p w:rsidR="00C25680" w:rsidRDefault="00F04C40">
            <w:pPr>
              <w:pStyle w:val="TableParagraph"/>
              <w:spacing w:line="217" w:lineRule="exact"/>
              <w:ind w:left="107"/>
              <w:rPr>
                <w:sz w:val="20"/>
              </w:rPr>
            </w:pPr>
            <w:r>
              <w:rPr>
                <w:sz w:val="20"/>
              </w:rPr>
              <w:t>(predio de interés social)</w:t>
            </w:r>
          </w:p>
        </w:tc>
        <w:tc>
          <w:tcPr>
            <w:tcW w:w="1419" w:type="dxa"/>
            <w:tcBorders>
              <w:left w:val="single" w:sz="6" w:space="0" w:color="000000"/>
            </w:tcBorders>
          </w:tcPr>
          <w:p w:rsidR="00C25680" w:rsidRDefault="00F04C40">
            <w:pPr>
              <w:pStyle w:val="TableParagraph"/>
              <w:spacing w:line="223" w:lineRule="exact"/>
              <w:ind w:right="98"/>
              <w:jc w:val="right"/>
              <w:rPr>
                <w:sz w:val="20"/>
              </w:rPr>
            </w:pPr>
            <w:r>
              <w:rPr>
                <w:sz w:val="20"/>
              </w:rPr>
              <w:t>$ 1,623.00</w:t>
            </w:r>
          </w:p>
        </w:tc>
      </w:tr>
      <w:tr w:rsidR="00C25680">
        <w:trPr>
          <w:trHeight w:val="241"/>
        </w:trPr>
        <w:tc>
          <w:tcPr>
            <w:tcW w:w="8219" w:type="dxa"/>
            <w:tcBorders>
              <w:right w:val="single" w:sz="6" w:space="0" w:color="000000"/>
            </w:tcBorders>
          </w:tcPr>
          <w:p w:rsidR="00C25680" w:rsidRDefault="00F04C40">
            <w:pPr>
              <w:pStyle w:val="TableParagraph"/>
              <w:spacing w:line="222" w:lineRule="exact"/>
              <w:ind w:left="107"/>
              <w:rPr>
                <w:sz w:val="20"/>
              </w:rPr>
            </w:pPr>
            <w:r>
              <w:rPr>
                <w:sz w:val="20"/>
              </w:rPr>
              <w:t>Uso de agua en construcción (T.U1) domestico (predio residencial)</w:t>
            </w:r>
          </w:p>
        </w:tc>
        <w:tc>
          <w:tcPr>
            <w:tcW w:w="1419" w:type="dxa"/>
            <w:tcBorders>
              <w:left w:val="single" w:sz="6" w:space="0" w:color="000000"/>
            </w:tcBorders>
          </w:tcPr>
          <w:p w:rsidR="00C25680" w:rsidRDefault="00F04C40">
            <w:pPr>
              <w:pStyle w:val="TableParagraph"/>
              <w:spacing w:line="222" w:lineRule="exact"/>
              <w:ind w:right="98"/>
              <w:jc w:val="right"/>
              <w:rPr>
                <w:sz w:val="20"/>
              </w:rPr>
            </w:pPr>
            <w:r>
              <w:rPr>
                <w:w w:val="95"/>
                <w:sz w:val="20"/>
              </w:rPr>
              <w:t>$2,704.50</w:t>
            </w:r>
          </w:p>
        </w:tc>
      </w:tr>
      <w:tr w:rsidR="00C25680">
        <w:trPr>
          <w:trHeight w:val="244"/>
        </w:trPr>
        <w:tc>
          <w:tcPr>
            <w:tcW w:w="8219" w:type="dxa"/>
            <w:tcBorders>
              <w:right w:val="single" w:sz="6" w:space="0" w:color="000000"/>
            </w:tcBorders>
          </w:tcPr>
          <w:p w:rsidR="00C25680" w:rsidRDefault="00F04C40">
            <w:pPr>
              <w:pStyle w:val="TableParagraph"/>
              <w:spacing w:line="223" w:lineRule="exact"/>
              <w:ind w:left="107"/>
              <w:rPr>
                <w:sz w:val="20"/>
              </w:rPr>
            </w:pPr>
            <w:r>
              <w:rPr>
                <w:sz w:val="20"/>
              </w:rPr>
              <w:t>Reposición de medidor por falta de protección manipulación o robo</w:t>
            </w:r>
          </w:p>
        </w:tc>
        <w:tc>
          <w:tcPr>
            <w:tcW w:w="1419" w:type="dxa"/>
            <w:tcBorders>
              <w:left w:val="single" w:sz="6" w:space="0" w:color="000000"/>
            </w:tcBorders>
          </w:tcPr>
          <w:p w:rsidR="00C25680" w:rsidRDefault="00F04C40">
            <w:pPr>
              <w:pStyle w:val="TableParagraph"/>
              <w:spacing w:line="223" w:lineRule="exact"/>
              <w:ind w:right="98"/>
              <w:jc w:val="right"/>
              <w:rPr>
                <w:sz w:val="20"/>
              </w:rPr>
            </w:pPr>
            <w:r>
              <w:rPr>
                <w:sz w:val="20"/>
              </w:rPr>
              <w:t>$ 548.50</w:t>
            </w:r>
          </w:p>
        </w:tc>
      </w:tr>
      <w:tr w:rsidR="00C25680">
        <w:trPr>
          <w:trHeight w:val="241"/>
        </w:trPr>
        <w:tc>
          <w:tcPr>
            <w:tcW w:w="8219" w:type="dxa"/>
            <w:tcBorders>
              <w:right w:val="single" w:sz="6" w:space="0" w:color="000000"/>
            </w:tcBorders>
          </w:tcPr>
          <w:p w:rsidR="00C25680" w:rsidRDefault="00F04C40">
            <w:pPr>
              <w:pStyle w:val="TableParagraph"/>
              <w:spacing w:line="222" w:lineRule="exact"/>
              <w:ind w:left="107"/>
              <w:rPr>
                <w:sz w:val="20"/>
              </w:rPr>
            </w:pPr>
            <w:r>
              <w:rPr>
                <w:sz w:val="20"/>
              </w:rPr>
              <w:t>Uso de agua en construcción comercial e industrial</w:t>
            </w:r>
          </w:p>
        </w:tc>
        <w:tc>
          <w:tcPr>
            <w:tcW w:w="1419" w:type="dxa"/>
            <w:tcBorders>
              <w:left w:val="single" w:sz="6" w:space="0" w:color="000000"/>
            </w:tcBorders>
          </w:tcPr>
          <w:p w:rsidR="00C25680" w:rsidRDefault="00F04C40">
            <w:pPr>
              <w:pStyle w:val="TableParagraph"/>
              <w:spacing w:line="222" w:lineRule="exact"/>
              <w:ind w:right="98"/>
              <w:jc w:val="right"/>
              <w:rPr>
                <w:sz w:val="20"/>
              </w:rPr>
            </w:pPr>
            <w:r>
              <w:rPr>
                <w:w w:val="95"/>
                <w:sz w:val="20"/>
              </w:rPr>
              <w:t>$2,163.00</w:t>
            </w:r>
          </w:p>
        </w:tc>
      </w:tr>
      <w:tr w:rsidR="00C25680">
        <w:trPr>
          <w:trHeight w:val="242"/>
        </w:trPr>
        <w:tc>
          <w:tcPr>
            <w:tcW w:w="8219" w:type="dxa"/>
            <w:tcBorders>
              <w:right w:val="single" w:sz="6" w:space="0" w:color="000000"/>
            </w:tcBorders>
          </w:tcPr>
          <w:p w:rsidR="00C25680" w:rsidRDefault="00F04C40">
            <w:pPr>
              <w:pStyle w:val="TableParagraph"/>
              <w:spacing w:line="222" w:lineRule="exact"/>
              <w:ind w:left="107"/>
              <w:rPr>
                <w:sz w:val="20"/>
              </w:rPr>
            </w:pPr>
            <w:r>
              <w:rPr>
                <w:sz w:val="20"/>
              </w:rPr>
              <w:t>Certificado de no adeudo domestico</w:t>
            </w:r>
          </w:p>
        </w:tc>
        <w:tc>
          <w:tcPr>
            <w:tcW w:w="1419" w:type="dxa"/>
            <w:tcBorders>
              <w:left w:val="single" w:sz="6" w:space="0" w:color="000000"/>
            </w:tcBorders>
          </w:tcPr>
          <w:p w:rsidR="00C25680" w:rsidRDefault="00F04C40">
            <w:pPr>
              <w:pStyle w:val="TableParagraph"/>
              <w:spacing w:line="222" w:lineRule="exact"/>
              <w:ind w:right="98"/>
              <w:jc w:val="right"/>
              <w:rPr>
                <w:sz w:val="20"/>
              </w:rPr>
            </w:pPr>
            <w:r>
              <w:rPr>
                <w:sz w:val="20"/>
              </w:rPr>
              <w:t>$130.00</w:t>
            </w:r>
          </w:p>
        </w:tc>
      </w:tr>
      <w:tr w:rsidR="00C25680">
        <w:trPr>
          <w:trHeight w:val="244"/>
        </w:trPr>
        <w:tc>
          <w:tcPr>
            <w:tcW w:w="8219" w:type="dxa"/>
            <w:tcBorders>
              <w:right w:val="single" w:sz="6" w:space="0" w:color="000000"/>
            </w:tcBorders>
          </w:tcPr>
          <w:p w:rsidR="00C25680" w:rsidRDefault="00F04C40">
            <w:pPr>
              <w:pStyle w:val="TableParagraph"/>
              <w:spacing w:line="224" w:lineRule="exact"/>
              <w:ind w:left="107"/>
              <w:rPr>
                <w:sz w:val="20"/>
              </w:rPr>
            </w:pPr>
            <w:r>
              <w:rPr>
                <w:sz w:val="20"/>
              </w:rPr>
              <w:t>Certificado de no adeudo comercial e industrial</w:t>
            </w:r>
          </w:p>
        </w:tc>
        <w:tc>
          <w:tcPr>
            <w:tcW w:w="1419" w:type="dxa"/>
            <w:tcBorders>
              <w:left w:val="single" w:sz="6" w:space="0" w:color="000000"/>
            </w:tcBorders>
          </w:tcPr>
          <w:p w:rsidR="00C25680" w:rsidRDefault="00F04C40">
            <w:pPr>
              <w:pStyle w:val="TableParagraph"/>
              <w:spacing w:line="224" w:lineRule="exact"/>
              <w:ind w:right="98"/>
              <w:jc w:val="right"/>
              <w:rPr>
                <w:sz w:val="20"/>
              </w:rPr>
            </w:pPr>
            <w:r>
              <w:rPr>
                <w:sz w:val="20"/>
              </w:rPr>
              <w:t>$130.00</w:t>
            </w:r>
          </w:p>
        </w:tc>
      </w:tr>
      <w:tr w:rsidR="00C25680">
        <w:trPr>
          <w:trHeight w:val="242"/>
        </w:trPr>
        <w:tc>
          <w:tcPr>
            <w:tcW w:w="8219" w:type="dxa"/>
            <w:tcBorders>
              <w:right w:val="single" w:sz="6" w:space="0" w:color="000000"/>
            </w:tcBorders>
          </w:tcPr>
          <w:p w:rsidR="00C25680" w:rsidRDefault="00F04C40">
            <w:pPr>
              <w:pStyle w:val="TableParagraph"/>
              <w:spacing w:line="222" w:lineRule="exact"/>
              <w:ind w:left="107"/>
              <w:rPr>
                <w:sz w:val="20"/>
              </w:rPr>
            </w:pPr>
            <w:r>
              <w:rPr>
                <w:sz w:val="20"/>
              </w:rPr>
              <w:t>Vale para pipa 5m3</w:t>
            </w:r>
          </w:p>
        </w:tc>
        <w:tc>
          <w:tcPr>
            <w:tcW w:w="1419" w:type="dxa"/>
            <w:tcBorders>
              <w:left w:val="single" w:sz="6" w:space="0" w:color="000000"/>
            </w:tcBorders>
          </w:tcPr>
          <w:p w:rsidR="00C25680" w:rsidRDefault="00F04C40">
            <w:pPr>
              <w:pStyle w:val="TableParagraph"/>
              <w:spacing w:line="222" w:lineRule="exact"/>
              <w:ind w:right="98"/>
              <w:jc w:val="right"/>
              <w:rPr>
                <w:sz w:val="20"/>
              </w:rPr>
            </w:pPr>
            <w:r>
              <w:rPr>
                <w:sz w:val="20"/>
              </w:rPr>
              <w:t>$216.50</w:t>
            </w:r>
          </w:p>
        </w:tc>
      </w:tr>
      <w:tr w:rsidR="00C25680">
        <w:trPr>
          <w:trHeight w:val="244"/>
        </w:trPr>
        <w:tc>
          <w:tcPr>
            <w:tcW w:w="8219" w:type="dxa"/>
            <w:tcBorders>
              <w:right w:val="single" w:sz="6" w:space="0" w:color="000000"/>
            </w:tcBorders>
          </w:tcPr>
          <w:p w:rsidR="00C25680" w:rsidRDefault="00F04C40">
            <w:pPr>
              <w:pStyle w:val="TableParagraph"/>
              <w:spacing w:line="223" w:lineRule="exact"/>
              <w:ind w:left="107"/>
              <w:rPr>
                <w:sz w:val="20"/>
              </w:rPr>
            </w:pPr>
            <w:r>
              <w:rPr>
                <w:sz w:val="20"/>
              </w:rPr>
              <w:t>Vale para pipa 10m3</w:t>
            </w:r>
          </w:p>
        </w:tc>
        <w:tc>
          <w:tcPr>
            <w:tcW w:w="1419" w:type="dxa"/>
            <w:tcBorders>
              <w:left w:val="single" w:sz="6" w:space="0" w:color="000000"/>
            </w:tcBorders>
          </w:tcPr>
          <w:p w:rsidR="00C25680" w:rsidRDefault="00F04C40">
            <w:pPr>
              <w:pStyle w:val="TableParagraph"/>
              <w:spacing w:line="223" w:lineRule="exact"/>
              <w:ind w:right="98"/>
              <w:jc w:val="right"/>
              <w:rPr>
                <w:sz w:val="20"/>
              </w:rPr>
            </w:pPr>
            <w:r>
              <w:rPr>
                <w:sz w:val="20"/>
              </w:rPr>
              <w:t>$432.50</w:t>
            </w:r>
          </w:p>
        </w:tc>
      </w:tr>
      <w:tr w:rsidR="00C25680">
        <w:trPr>
          <w:trHeight w:val="241"/>
        </w:trPr>
        <w:tc>
          <w:tcPr>
            <w:tcW w:w="8219" w:type="dxa"/>
            <w:tcBorders>
              <w:right w:val="single" w:sz="6" w:space="0" w:color="000000"/>
            </w:tcBorders>
          </w:tcPr>
          <w:p w:rsidR="00C25680" w:rsidRDefault="00F04C40">
            <w:pPr>
              <w:pStyle w:val="TableParagraph"/>
              <w:spacing w:line="222" w:lineRule="exact"/>
              <w:ind w:left="107"/>
              <w:rPr>
                <w:sz w:val="20"/>
              </w:rPr>
            </w:pPr>
            <w:r>
              <w:rPr>
                <w:sz w:val="20"/>
              </w:rPr>
              <w:t>Reconexión domestica</w:t>
            </w:r>
          </w:p>
        </w:tc>
        <w:tc>
          <w:tcPr>
            <w:tcW w:w="1419" w:type="dxa"/>
            <w:tcBorders>
              <w:left w:val="single" w:sz="6" w:space="0" w:color="000000"/>
            </w:tcBorders>
          </w:tcPr>
          <w:p w:rsidR="00C25680" w:rsidRDefault="00F04C40">
            <w:pPr>
              <w:pStyle w:val="TableParagraph"/>
              <w:spacing w:line="222" w:lineRule="exact"/>
              <w:ind w:right="98"/>
              <w:jc w:val="right"/>
              <w:rPr>
                <w:sz w:val="20"/>
              </w:rPr>
            </w:pPr>
            <w:r>
              <w:rPr>
                <w:sz w:val="20"/>
              </w:rPr>
              <w:t>$324.50</w:t>
            </w:r>
          </w:p>
        </w:tc>
      </w:tr>
      <w:tr w:rsidR="00C25680">
        <w:trPr>
          <w:trHeight w:val="244"/>
        </w:trPr>
        <w:tc>
          <w:tcPr>
            <w:tcW w:w="8219" w:type="dxa"/>
            <w:tcBorders>
              <w:right w:val="single" w:sz="6" w:space="0" w:color="000000"/>
            </w:tcBorders>
          </w:tcPr>
          <w:p w:rsidR="00C25680" w:rsidRDefault="00F04C40">
            <w:pPr>
              <w:pStyle w:val="TableParagraph"/>
              <w:spacing w:line="224" w:lineRule="exact"/>
              <w:ind w:left="107"/>
              <w:rPr>
                <w:sz w:val="20"/>
              </w:rPr>
            </w:pPr>
            <w:r>
              <w:rPr>
                <w:sz w:val="20"/>
              </w:rPr>
              <w:t>Reconexión comercial e industrial</w:t>
            </w:r>
          </w:p>
        </w:tc>
        <w:tc>
          <w:tcPr>
            <w:tcW w:w="1419" w:type="dxa"/>
            <w:tcBorders>
              <w:left w:val="single" w:sz="6" w:space="0" w:color="000000"/>
            </w:tcBorders>
          </w:tcPr>
          <w:p w:rsidR="00C25680" w:rsidRDefault="00F04C40">
            <w:pPr>
              <w:pStyle w:val="TableParagraph"/>
              <w:spacing w:line="224" w:lineRule="exact"/>
              <w:ind w:right="98"/>
              <w:jc w:val="right"/>
              <w:rPr>
                <w:sz w:val="20"/>
              </w:rPr>
            </w:pPr>
            <w:r>
              <w:rPr>
                <w:sz w:val="20"/>
              </w:rPr>
              <w:t>$432.50</w:t>
            </w:r>
          </w:p>
        </w:tc>
      </w:tr>
      <w:tr w:rsidR="00C25680">
        <w:trPr>
          <w:trHeight w:val="242"/>
        </w:trPr>
        <w:tc>
          <w:tcPr>
            <w:tcW w:w="8219" w:type="dxa"/>
            <w:tcBorders>
              <w:right w:val="single" w:sz="6" w:space="0" w:color="000000"/>
            </w:tcBorders>
          </w:tcPr>
          <w:p w:rsidR="00C25680" w:rsidRDefault="00F04C40">
            <w:pPr>
              <w:pStyle w:val="TableParagraph"/>
              <w:spacing w:line="222" w:lineRule="exact"/>
              <w:ind w:left="107"/>
              <w:rPr>
                <w:sz w:val="20"/>
              </w:rPr>
            </w:pPr>
            <w:r>
              <w:rPr>
                <w:sz w:val="20"/>
              </w:rPr>
              <w:t>Duplicado de recibo</w:t>
            </w:r>
          </w:p>
        </w:tc>
        <w:tc>
          <w:tcPr>
            <w:tcW w:w="1419" w:type="dxa"/>
            <w:tcBorders>
              <w:left w:val="single" w:sz="6" w:space="0" w:color="000000"/>
            </w:tcBorders>
          </w:tcPr>
          <w:p w:rsidR="00C25680" w:rsidRDefault="00F04C40">
            <w:pPr>
              <w:pStyle w:val="TableParagraph"/>
              <w:spacing w:line="222" w:lineRule="exact"/>
              <w:ind w:right="98"/>
              <w:jc w:val="right"/>
              <w:rPr>
                <w:sz w:val="20"/>
              </w:rPr>
            </w:pPr>
            <w:r>
              <w:rPr>
                <w:sz w:val="20"/>
              </w:rPr>
              <w:t>$ 21.50</w:t>
            </w:r>
          </w:p>
        </w:tc>
      </w:tr>
      <w:tr w:rsidR="00C25680">
        <w:trPr>
          <w:trHeight w:val="244"/>
        </w:trPr>
        <w:tc>
          <w:tcPr>
            <w:tcW w:w="8219" w:type="dxa"/>
            <w:tcBorders>
              <w:right w:val="single" w:sz="6" w:space="0" w:color="000000"/>
            </w:tcBorders>
          </w:tcPr>
          <w:p w:rsidR="00C25680" w:rsidRDefault="00F04C40">
            <w:pPr>
              <w:pStyle w:val="TableParagraph"/>
              <w:spacing w:line="223" w:lineRule="exact"/>
              <w:ind w:left="107"/>
              <w:rPr>
                <w:sz w:val="20"/>
              </w:rPr>
            </w:pPr>
            <w:r>
              <w:rPr>
                <w:sz w:val="20"/>
              </w:rPr>
              <w:t>Cambiar de uso de agua de domestico a comercial e industrial con toma de 1/2</w:t>
            </w:r>
          </w:p>
        </w:tc>
        <w:tc>
          <w:tcPr>
            <w:tcW w:w="1419" w:type="dxa"/>
            <w:tcBorders>
              <w:left w:val="single" w:sz="6" w:space="0" w:color="000000"/>
            </w:tcBorders>
          </w:tcPr>
          <w:p w:rsidR="00C25680" w:rsidRDefault="00F04C40">
            <w:pPr>
              <w:pStyle w:val="TableParagraph"/>
              <w:spacing w:line="223" w:lineRule="exact"/>
              <w:ind w:right="98"/>
              <w:jc w:val="right"/>
              <w:rPr>
                <w:sz w:val="20"/>
              </w:rPr>
            </w:pPr>
            <w:r>
              <w:rPr>
                <w:w w:val="95"/>
                <w:sz w:val="20"/>
              </w:rPr>
              <w:t>$1,045.00</w:t>
            </w:r>
          </w:p>
        </w:tc>
      </w:tr>
    </w:tbl>
    <w:p w:rsidR="00C25680" w:rsidRDefault="00C25680">
      <w:pPr>
        <w:pStyle w:val="Textoindependiente"/>
        <w:spacing w:before="2"/>
        <w:rPr>
          <w:sz w:val="19"/>
        </w:rPr>
      </w:pPr>
    </w:p>
    <w:p w:rsidR="00C25680" w:rsidRDefault="00F04C40">
      <w:pPr>
        <w:pStyle w:val="Textoindependiente"/>
        <w:ind w:left="217"/>
        <w:jc w:val="both"/>
      </w:pPr>
      <w:r>
        <w:t>VI.- Factibilidades</w:t>
      </w:r>
    </w:p>
    <w:p w:rsidR="00C25680" w:rsidRDefault="00C25680">
      <w:pPr>
        <w:pStyle w:val="Textoindependiente"/>
        <w:spacing w:before="8"/>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2"/>
        <w:gridCol w:w="1265"/>
        <w:gridCol w:w="1561"/>
      </w:tblGrid>
      <w:tr w:rsidR="00C25680">
        <w:trPr>
          <w:trHeight w:val="690"/>
        </w:trPr>
        <w:tc>
          <w:tcPr>
            <w:tcW w:w="6942" w:type="dxa"/>
          </w:tcPr>
          <w:p w:rsidR="00C25680" w:rsidRDefault="00F04C40">
            <w:pPr>
              <w:pStyle w:val="TableParagraph"/>
              <w:spacing w:line="228" w:lineRule="exact"/>
              <w:ind w:left="107"/>
              <w:rPr>
                <w:b/>
                <w:sz w:val="20"/>
              </w:rPr>
            </w:pPr>
            <w:r>
              <w:rPr>
                <w:b/>
                <w:sz w:val="20"/>
              </w:rPr>
              <w:t>SERVICIOS</w:t>
            </w:r>
          </w:p>
        </w:tc>
        <w:tc>
          <w:tcPr>
            <w:tcW w:w="1265" w:type="dxa"/>
          </w:tcPr>
          <w:p w:rsidR="00C25680" w:rsidRDefault="00F04C40">
            <w:pPr>
              <w:pStyle w:val="TableParagraph"/>
              <w:spacing w:line="230" w:lineRule="exact"/>
              <w:ind w:left="215" w:right="204" w:hanging="3"/>
              <w:jc w:val="center"/>
              <w:rPr>
                <w:b/>
                <w:sz w:val="20"/>
              </w:rPr>
            </w:pPr>
            <w:r>
              <w:rPr>
                <w:b/>
                <w:sz w:val="20"/>
              </w:rPr>
              <w:t xml:space="preserve">UNIDAD DE </w:t>
            </w:r>
            <w:r>
              <w:rPr>
                <w:b/>
                <w:w w:val="95"/>
                <w:sz w:val="20"/>
              </w:rPr>
              <w:t>MEDIDA</w:t>
            </w:r>
          </w:p>
        </w:tc>
        <w:tc>
          <w:tcPr>
            <w:tcW w:w="1561" w:type="dxa"/>
          </w:tcPr>
          <w:p w:rsidR="00C25680" w:rsidRDefault="00F04C40">
            <w:pPr>
              <w:pStyle w:val="TableParagraph"/>
              <w:spacing w:line="228" w:lineRule="exact"/>
              <w:ind w:right="99"/>
              <w:jc w:val="right"/>
              <w:rPr>
                <w:b/>
                <w:sz w:val="20"/>
              </w:rPr>
            </w:pPr>
            <w:r>
              <w:rPr>
                <w:b/>
                <w:sz w:val="20"/>
              </w:rPr>
              <w:t>TARIFA</w:t>
            </w:r>
          </w:p>
        </w:tc>
      </w:tr>
      <w:tr w:rsidR="00C25680">
        <w:trPr>
          <w:trHeight w:val="230"/>
        </w:trPr>
        <w:tc>
          <w:tcPr>
            <w:tcW w:w="6942" w:type="dxa"/>
          </w:tcPr>
          <w:p w:rsidR="00C25680" w:rsidRDefault="00F04C40">
            <w:pPr>
              <w:pStyle w:val="TableParagraph"/>
              <w:ind w:left="107"/>
              <w:rPr>
                <w:sz w:val="20"/>
              </w:rPr>
            </w:pPr>
            <w:r>
              <w:rPr>
                <w:sz w:val="20"/>
              </w:rPr>
              <w:t>Incorporación a las redes interés social</w:t>
            </w:r>
          </w:p>
        </w:tc>
        <w:tc>
          <w:tcPr>
            <w:tcW w:w="1265" w:type="dxa"/>
          </w:tcPr>
          <w:p w:rsidR="00C25680" w:rsidRDefault="00F04C40">
            <w:pPr>
              <w:pStyle w:val="TableParagraph"/>
              <w:ind w:left="193" w:right="187"/>
              <w:jc w:val="center"/>
              <w:rPr>
                <w:sz w:val="20"/>
              </w:rPr>
            </w:pPr>
            <w:r>
              <w:rPr>
                <w:sz w:val="20"/>
              </w:rPr>
              <w:t>M2</w:t>
            </w:r>
          </w:p>
        </w:tc>
        <w:tc>
          <w:tcPr>
            <w:tcW w:w="1561" w:type="dxa"/>
          </w:tcPr>
          <w:p w:rsidR="00C25680" w:rsidRDefault="00F04C40">
            <w:pPr>
              <w:pStyle w:val="TableParagraph"/>
              <w:ind w:right="96"/>
              <w:jc w:val="right"/>
              <w:rPr>
                <w:sz w:val="20"/>
              </w:rPr>
            </w:pPr>
            <w:r>
              <w:rPr>
                <w:sz w:val="20"/>
              </w:rPr>
              <w:t>$6.49</w:t>
            </w:r>
          </w:p>
        </w:tc>
      </w:tr>
      <w:tr w:rsidR="00C25680">
        <w:trPr>
          <w:trHeight w:val="230"/>
        </w:trPr>
        <w:tc>
          <w:tcPr>
            <w:tcW w:w="6942" w:type="dxa"/>
          </w:tcPr>
          <w:p w:rsidR="00C25680" w:rsidRDefault="00F04C40">
            <w:pPr>
              <w:pStyle w:val="TableParagraph"/>
              <w:ind w:left="107"/>
              <w:rPr>
                <w:sz w:val="20"/>
              </w:rPr>
            </w:pPr>
            <w:r>
              <w:rPr>
                <w:sz w:val="20"/>
              </w:rPr>
              <w:t>Incorporación a las redes residenciales</w:t>
            </w:r>
          </w:p>
        </w:tc>
        <w:tc>
          <w:tcPr>
            <w:tcW w:w="1265" w:type="dxa"/>
          </w:tcPr>
          <w:p w:rsidR="00C25680" w:rsidRDefault="00F04C40">
            <w:pPr>
              <w:pStyle w:val="TableParagraph"/>
              <w:ind w:left="193" w:right="187"/>
              <w:jc w:val="center"/>
              <w:rPr>
                <w:sz w:val="20"/>
              </w:rPr>
            </w:pPr>
            <w:r>
              <w:rPr>
                <w:sz w:val="20"/>
              </w:rPr>
              <w:t>M2</w:t>
            </w:r>
          </w:p>
        </w:tc>
        <w:tc>
          <w:tcPr>
            <w:tcW w:w="1561" w:type="dxa"/>
          </w:tcPr>
          <w:p w:rsidR="00C25680" w:rsidRDefault="00F04C40">
            <w:pPr>
              <w:pStyle w:val="TableParagraph"/>
              <w:ind w:right="96"/>
              <w:jc w:val="right"/>
              <w:rPr>
                <w:sz w:val="20"/>
              </w:rPr>
            </w:pPr>
            <w:r>
              <w:rPr>
                <w:sz w:val="20"/>
              </w:rPr>
              <w:t>$9.73</w:t>
            </w:r>
          </w:p>
        </w:tc>
      </w:tr>
      <w:tr w:rsidR="00C25680">
        <w:trPr>
          <w:trHeight w:val="230"/>
        </w:trPr>
        <w:tc>
          <w:tcPr>
            <w:tcW w:w="6942" w:type="dxa"/>
          </w:tcPr>
          <w:p w:rsidR="00C25680" w:rsidRDefault="00F04C40">
            <w:pPr>
              <w:pStyle w:val="TableParagraph"/>
              <w:ind w:left="107"/>
              <w:rPr>
                <w:sz w:val="20"/>
              </w:rPr>
            </w:pPr>
            <w:r>
              <w:rPr>
                <w:sz w:val="20"/>
              </w:rPr>
              <w:t>Incorporación a las redes Comerciales e Industriales</w:t>
            </w:r>
          </w:p>
        </w:tc>
        <w:tc>
          <w:tcPr>
            <w:tcW w:w="1265" w:type="dxa"/>
          </w:tcPr>
          <w:p w:rsidR="00C25680" w:rsidRDefault="00F04C40">
            <w:pPr>
              <w:pStyle w:val="TableParagraph"/>
              <w:ind w:left="193" w:right="187"/>
              <w:jc w:val="center"/>
              <w:rPr>
                <w:sz w:val="20"/>
              </w:rPr>
            </w:pPr>
            <w:r>
              <w:rPr>
                <w:sz w:val="20"/>
              </w:rPr>
              <w:t>M2</w:t>
            </w:r>
          </w:p>
        </w:tc>
        <w:tc>
          <w:tcPr>
            <w:tcW w:w="1561" w:type="dxa"/>
          </w:tcPr>
          <w:p w:rsidR="00C25680" w:rsidRDefault="00F04C40">
            <w:pPr>
              <w:pStyle w:val="TableParagraph"/>
              <w:ind w:right="96"/>
              <w:jc w:val="right"/>
              <w:rPr>
                <w:sz w:val="20"/>
              </w:rPr>
            </w:pPr>
            <w:r>
              <w:rPr>
                <w:w w:val="95"/>
                <w:sz w:val="20"/>
              </w:rPr>
              <w:t>$11.24</w:t>
            </w:r>
          </w:p>
        </w:tc>
      </w:tr>
      <w:tr w:rsidR="00C25680">
        <w:trPr>
          <w:trHeight w:val="230"/>
        </w:trPr>
        <w:tc>
          <w:tcPr>
            <w:tcW w:w="6942" w:type="dxa"/>
          </w:tcPr>
          <w:p w:rsidR="00C25680" w:rsidRDefault="00F04C40">
            <w:pPr>
              <w:pStyle w:val="TableParagraph"/>
              <w:ind w:left="107"/>
              <w:rPr>
                <w:sz w:val="20"/>
              </w:rPr>
            </w:pPr>
            <w:r>
              <w:rPr>
                <w:sz w:val="20"/>
              </w:rPr>
              <w:t>Proporcionalidad en el suministro de agua habitacional</w:t>
            </w:r>
          </w:p>
        </w:tc>
        <w:tc>
          <w:tcPr>
            <w:tcW w:w="1265" w:type="dxa"/>
          </w:tcPr>
          <w:p w:rsidR="00C25680" w:rsidRDefault="00F04C40">
            <w:pPr>
              <w:pStyle w:val="TableParagraph"/>
              <w:ind w:left="195" w:right="187"/>
              <w:jc w:val="center"/>
              <w:rPr>
                <w:sz w:val="20"/>
              </w:rPr>
            </w:pPr>
            <w:r>
              <w:rPr>
                <w:sz w:val="20"/>
              </w:rPr>
              <w:t>Litro por</w:t>
            </w:r>
          </w:p>
        </w:tc>
        <w:tc>
          <w:tcPr>
            <w:tcW w:w="1561" w:type="dxa"/>
          </w:tcPr>
          <w:p w:rsidR="00C25680" w:rsidRDefault="00F04C40">
            <w:pPr>
              <w:pStyle w:val="TableParagraph"/>
              <w:ind w:right="97"/>
              <w:jc w:val="right"/>
              <w:rPr>
                <w:sz w:val="20"/>
              </w:rPr>
            </w:pPr>
            <w:r>
              <w:rPr>
                <w:w w:val="95"/>
                <w:sz w:val="20"/>
              </w:rPr>
              <w:t>$295,270.00</w:t>
            </w:r>
          </w:p>
        </w:tc>
      </w:tr>
    </w:tbl>
    <w:p w:rsidR="00C25680" w:rsidRDefault="00C25680">
      <w:pPr>
        <w:jc w:val="right"/>
        <w:rPr>
          <w:sz w:val="20"/>
        </w:rPr>
        <w:sectPr w:rsidR="00C25680">
          <w:pgSz w:w="12250" w:h="15850"/>
          <w:pgMar w:top="960" w:right="380" w:bottom="0" w:left="860" w:header="710" w:footer="0" w:gutter="0"/>
          <w:cols w:space="720"/>
        </w:sectPr>
      </w:pPr>
    </w:p>
    <w:tbl>
      <w:tblPr>
        <w:tblStyle w:val="TableNormal"/>
        <w:tblW w:w="0" w:type="auto"/>
        <w:tblInd w:w="1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2"/>
        <w:gridCol w:w="1265"/>
        <w:gridCol w:w="1561"/>
        <w:gridCol w:w="873"/>
      </w:tblGrid>
      <w:tr w:rsidR="00C25680">
        <w:trPr>
          <w:trHeight w:val="227"/>
        </w:trPr>
        <w:tc>
          <w:tcPr>
            <w:tcW w:w="6942"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1265" w:type="dxa"/>
            <w:tcBorders>
              <w:left w:val="single" w:sz="4" w:space="0" w:color="000000"/>
              <w:bottom w:val="single" w:sz="4" w:space="0" w:color="000000"/>
              <w:right w:val="single" w:sz="4" w:space="0" w:color="000000"/>
            </w:tcBorders>
          </w:tcPr>
          <w:p w:rsidR="00C25680" w:rsidRDefault="00F04C40">
            <w:pPr>
              <w:pStyle w:val="TableParagraph"/>
              <w:spacing w:line="207" w:lineRule="exact"/>
              <w:ind w:left="190" w:right="187"/>
              <w:jc w:val="center"/>
              <w:rPr>
                <w:sz w:val="20"/>
              </w:rPr>
            </w:pPr>
            <w:r>
              <w:rPr>
                <w:sz w:val="20"/>
              </w:rPr>
              <w:t>segundo</w:t>
            </w:r>
          </w:p>
        </w:tc>
        <w:tc>
          <w:tcPr>
            <w:tcW w:w="1561"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6"/>
              </w:rPr>
            </w:pPr>
          </w:p>
        </w:tc>
        <w:tc>
          <w:tcPr>
            <w:tcW w:w="873" w:type="dxa"/>
            <w:vMerge w:val="restart"/>
            <w:tcBorders>
              <w:top w:val="single" w:sz="6" w:space="0" w:color="000000"/>
              <w:left w:val="single" w:sz="4" w:space="0" w:color="000000"/>
              <w:bottom w:val="nil"/>
              <w:right w:val="nil"/>
            </w:tcBorders>
          </w:tcPr>
          <w:p w:rsidR="00C25680" w:rsidRDefault="00C25680">
            <w:pPr>
              <w:pStyle w:val="TableParagraph"/>
              <w:spacing w:line="240" w:lineRule="auto"/>
              <w:rPr>
                <w:sz w:val="20"/>
              </w:rPr>
            </w:pPr>
          </w:p>
        </w:tc>
      </w:tr>
      <w:tr w:rsidR="00C25680">
        <w:trPr>
          <w:trHeight w:val="230"/>
        </w:trPr>
        <w:tc>
          <w:tcPr>
            <w:tcW w:w="694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Proporcionalidad en el suministro de agua comercial e industrial por toma de ½”</w:t>
            </w:r>
          </w:p>
        </w:tc>
        <w:tc>
          <w:tcPr>
            <w:tcW w:w="126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93" w:right="187"/>
              <w:jc w:val="center"/>
              <w:rPr>
                <w:sz w:val="20"/>
              </w:rPr>
            </w:pPr>
            <w:r>
              <w:rPr>
                <w:sz w:val="20"/>
              </w:rPr>
              <w:t>N/A</w:t>
            </w:r>
          </w:p>
        </w:tc>
        <w:tc>
          <w:tcPr>
            <w:tcW w:w="15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96"/>
              <w:jc w:val="right"/>
              <w:rPr>
                <w:sz w:val="20"/>
              </w:rPr>
            </w:pPr>
            <w:r>
              <w:rPr>
                <w:w w:val="95"/>
                <w:sz w:val="20"/>
              </w:rPr>
              <w:t>$44,290.00</w:t>
            </w:r>
          </w:p>
        </w:tc>
        <w:tc>
          <w:tcPr>
            <w:tcW w:w="87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694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Proporcionalidad en el suministro de agua comercial e industrial por toma de 1”</w:t>
            </w:r>
          </w:p>
        </w:tc>
        <w:tc>
          <w:tcPr>
            <w:tcW w:w="126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93" w:right="187"/>
              <w:jc w:val="center"/>
              <w:rPr>
                <w:sz w:val="20"/>
              </w:rPr>
            </w:pPr>
            <w:r>
              <w:rPr>
                <w:sz w:val="20"/>
              </w:rPr>
              <w:t>N/A</w:t>
            </w:r>
          </w:p>
        </w:tc>
        <w:tc>
          <w:tcPr>
            <w:tcW w:w="15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97"/>
              <w:jc w:val="right"/>
              <w:rPr>
                <w:sz w:val="20"/>
              </w:rPr>
            </w:pPr>
            <w:r>
              <w:rPr>
                <w:sz w:val="20"/>
              </w:rPr>
              <w:t>$ 221,452.00</w:t>
            </w:r>
          </w:p>
        </w:tc>
        <w:tc>
          <w:tcPr>
            <w:tcW w:w="87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694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Proporcionalidad en el suministro de agua comercial e industrial por toma de 2”</w:t>
            </w:r>
          </w:p>
        </w:tc>
        <w:tc>
          <w:tcPr>
            <w:tcW w:w="126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93" w:right="187"/>
              <w:jc w:val="center"/>
              <w:rPr>
                <w:sz w:val="20"/>
              </w:rPr>
            </w:pPr>
            <w:r>
              <w:rPr>
                <w:sz w:val="20"/>
              </w:rPr>
              <w:t>N/A</w:t>
            </w:r>
          </w:p>
        </w:tc>
        <w:tc>
          <w:tcPr>
            <w:tcW w:w="15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97"/>
              <w:jc w:val="right"/>
              <w:rPr>
                <w:sz w:val="20"/>
              </w:rPr>
            </w:pPr>
            <w:r>
              <w:rPr>
                <w:sz w:val="20"/>
              </w:rPr>
              <w:t>$ 885,810.00</w:t>
            </w:r>
          </w:p>
        </w:tc>
        <w:tc>
          <w:tcPr>
            <w:tcW w:w="87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694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Certificado de habitabilidad</w:t>
            </w:r>
          </w:p>
        </w:tc>
        <w:tc>
          <w:tcPr>
            <w:tcW w:w="126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95" w:right="187"/>
              <w:jc w:val="center"/>
              <w:rPr>
                <w:sz w:val="20"/>
              </w:rPr>
            </w:pPr>
            <w:r>
              <w:rPr>
                <w:sz w:val="20"/>
              </w:rPr>
              <w:t>Vivienda</w:t>
            </w:r>
          </w:p>
        </w:tc>
        <w:tc>
          <w:tcPr>
            <w:tcW w:w="15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96"/>
              <w:jc w:val="right"/>
              <w:rPr>
                <w:sz w:val="20"/>
              </w:rPr>
            </w:pPr>
            <w:r>
              <w:rPr>
                <w:sz w:val="20"/>
              </w:rPr>
              <w:t>$ 329.00</w:t>
            </w:r>
          </w:p>
        </w:tc>
        <w:tc>
          <w:tcPr>
            <w:tcW w:w="873" w:type="dxa"/>
            <w:vMerge/>
            <w:tcBorders>
              <w:top w:val="nil"/>
              <w:left w:val="single" w:sz="4" w:space="0" w:color="000000"/>
              <w:bottom w:val="nil"/>
              <w:right w:val="nil"/>
            </w:tcBorders>
          </w:tcPr>
          <w:p w:rsidR="00C25680" w:rsidRDefault="00C25680">
            <w:pPr>
              <w:rPr>
                <w:sz w:val="2"/>
                <w:szCs w:val="2"/>
              </w:rPr>
            </w:pPr>
          </w:p>
        </w:tc>
      </w:tr>
      <w:tr w:rsidR="00C25680">
        <w:trPr>
          <w:trHeight w:val="460"/>
        </w:trPr>
        <w:tc>
          <w:tcPr>
            <w:tcW w:w="694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left="107"/>
              <w:rPr>
                <w:sz w:val="20"/>
              </w:rPr>
            </w:pPr>
            <w:r>
              <w:rPr>
                <w:sz w:val="20"/>
              </w:rPr>
              <w:t>Uso de agua en construcción interés social</w:t>
            </w:r>
          </w:p>
        </w:tc>
        <w:tc>
          <w:tcPr>
            <w:tcW w:w="126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8" w:lineRule="exact"/>
              <w:ind w:left="195" w:right="186"/>
              <w:jc w:val="center"/>
              <w:rPr>
                <w:sz w:val="20"/>
              </w:rPr>
            </w:pPr>
            <w:r>
              <w:rPr>
                <w:sz w:val="20"/>
              </w:rPr>
              <w:t>Casa</w:t>
            </w:r>
          </w:p>
          <w:p w:rsidR="00C25680" w:rsidRDefault="00F04C40">
            <w:pPr>
              <w:pStyle w:val="TableParagraph"/>
              <w:spacing w:line="222" w:lineRule="exact"/>
              <w:ind w:left="195" w:right="187"/>
              <w:jc w:val="center"/>
              <w:rPr>
                <w:sz w:val="20"/>
              </w:rPr>
            </w:pPr>
            <w:r>
              <w:rPr>
                <w:sz w:val="20"/>
              </w:rPr>
              <w:t>habitación</w:t>
            </w:r>
          </w:p>
        </w:tc>
        <w:tc>
          <w:tcPr>
            <w:tcW w:w="15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9" w:lineRule="exact"/>
              <w:ind w:right="96"/>
              <w:jc w:val="right"/>
              <w:rPr>
                <w:sz w:val="20"/>
              </w:rPr>
            </w:pPr>
            <w:r>
              <w:rPr>
                <w:sz w:val="20"/>
              </w:rPr>
              <w:t>$ 324.50</w:t>
            </w:r>
          </w:p>
        </w:tc>
        <w:tc>
          <w:tcPr>
            <w:tcW w:w="873" w:type="dxa"/>
            <w:vMerge/>
            <w:tcBorders>
              <w:top w:val="nil"/>
              <w:left w:val="single" w:sz="4" w:space="0" w:color="000000"/>
              <w:bottom w:val="nil"/>
              <w:right w:val="nil"/>
            </w:tcBorders>
          </w:tcPr>
          <w:p w:rsidR="00C25680" w:rsidRDefault="00C25680">
            <w:pPr>
              <w:rPr>
                <w:sz w:val="2"/>
                <w:szCs w:val="2"/>
              </w:rPr>
            </w:pPr>
          </w:p>
        </w:tc>
      </w:tr>
      <w:tr w:rsidR="00C25680">
        <w:trPr>
          <w:trHeight w:val="460"/>
        </w:trPr>
        <w:tc>
          <w:tcPr>
            <w:tcW w:w="694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Uso de agua en construcción residencial</w:t>
            </w:r>
          </w:p>
        </w:tc>
        <w:tc>
          <w:tcPr>
            <w:tcW w:w="126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95" w:right="186"/>
              <w:jc w:val="center"/>
              <w:rPr>
                <w:sz w:val="20"/>
              </w:rPr>
            </w:pPr>
            <w:r>
              <w:rPr>
                <w:sz w:val="20"/>
              </w:rPr>
              <w:t>Casa</w:t>
            </w:r>
          </w:p>
          <w:p w:rsidR="00C25680" w:rsidRDefault="00F04C40">
            <w:pPr>
              <w:pStyle w:val="TableParagraph"/>
              <w:spacing w:line="223" w:lineRule="exact"/>
              <w:ind w:left="195" w:right="187"/>
              <w:jc w:val="center"/>
              <w:rPr>
                <w:sz w:val="20"/>
              </w:rPr>
            </w:pPr>
            <w:r>
              <w:rPr>
                <w:sz w:val="20"/>
              </w:rPr>
              <w:t>habitación</w:t>
            </w:r>
          </w:p>
        </w:tc>
        <w:tc>
          <w:tcPr>
            <w:tcW w:w="15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96"/>
              <w:jc w:val="right"/>
              <w:rPr>
                <w:sz w:val="20"/>
              </w:rPr>
            </w:pPr>
            <w:r>
              <w:rPr>
                <w:sz w:val="20"/>
              </w:rPr>
              <w:t>$ 1,063.00</w:t>
            </w:r>
          </w:p>
        </w:tc>
        <w:tc>
          <w:tcPr>
            <w:tcW w:w="873" w:type="dxa"/>
            <w:vMerge/>
            <w:tcBorders>
              <w:top w:val="nil"/>
              <w:left w:val="single" w:sz="4" w:space="0" w:color="000000"/>
              <w:bottom w:val="nil"/>
              <w:right w:val="nil"/>
            </w:tcBorders>
          </w:tcPr>
          <w:p w:rsidR="00C25680" w:rsidRDefault="00C25680">
            <w:pPr>
              <w:rPr>
                <w:sz w:val="2"/>
                <w:szCs w:val="2"/>
              </w:rPr>
            </w:pPr>
          </w:p>
        </w:tc>
      </w:tr>
      <w:tr w:rsidR="00C25680">
        <w:trPr>
          <w:trHeight w:val="230"/>
        </w:trPr>
        <w:tc>
          <w:tcPr>
            <w:tcW w:w="694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07"/>
              <w:rPr>
                <w:sz w:val="20"/>
              </w:rPr>
            </w:pPr>
            <w:r>
              <w:rPr>
                <w:sz w:val="20"/>
              </w:rPr>
              <w:t>Uso de agua en construcción comercial e industrial hasta 200 m2</w:t>
            </w:r>
          </w:p>
        </w:tc>
        <w:tc>
          <w:tcPr>
            <w:tcW w:w="126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195" w:right="187"/>
              <w:jc w:val="center"/>
              <w:rPr>
                <w:sz w:val="20"/>
              </w:rPr>
            </w:pPr>
            <w:r>
              <w:rPr>
                <w:sz w:val="20"/>
              </w:rPr>
              <w:t>Predio</w:t>
            </w:r>
          </w:p>
        </w:tc>
        <w:tc>
          <w:tcPr>
            <w:tcW w:w="15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right="96"/>
              <w:jc w:val="right"/>
              <w:rPr>
                <w:sz w:val="20"/>
              </w:rPr>
            </w:pPr>
            <w:r>
              <w:rPr>
                <w:sz w:val="20"/>
              </w:rPr>
              <w:t>$ 1,063.00</w:t>
            </w:r>
          </w:p>
        </w:tc>
        <w:tc>
          <w:tcPr>
            <w:tcW w:w="873" w:type="dxa"/>
            <w:vMerge/>
            <w:tcBorders>
              <w:top w:val="nil"/>
              <w:left w:val="single" w:sz="4" w:space="0" w:color="000000"/>
              <w:bottom w:val="nil"/>
              <w:right w:val="nil"/>
            </w:tcBorders>
          </w:tcPr>
          <w:p w:rsidR="00C25680" w:rsidRDefault="00C25680">
            <w:pPr>
              <w:rPr>
                <w:sz w:val="2"/>
                <w:szCs w:val="2"/>
              </w:rPr>
            </w:pPr>
          </w:p>
        </w:tc>
      </w:tr>
      <w:tr w:rsidR="00C25680">
        <w:trPr>
          <w:trHeight w:val="460"/>
        </w:trPr>
        <w:tc>
          <w:tcPr>
            <w:tcW w:w="694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07"/>
              <w:rPr>
                <w:sz w:val="20"/>
              </w:rPr>
            </w:pPr>
            <w:r>
              <w:rPr>
                <w:sz w:val="20"/>
              </w:rPr>
              <w:t>Uso de agua en construcción comercial e industrial m2 adicional superficie</w:t>
            </w:r>
          </w:p>
          <w:p w:rsidR="00C25680" w:rsidRDefault="00F04C40">
            <w:pPr>
              <w:pStyle w:val="TableParagraph"/>
              <w:spacing w:line="223" w:lineRule="exact"/>
              <w:ind w:left="107"/>
              <w:rPr>
                <w:sz w:val="20"/>
              </w:rPr>
            </w:pPr>
            <w:r>
              <w:rPr>
                <w:sz w:val="20"/>
              </w:rPr>
              <w:t>mayores de 200m2</w:t>
            </w:r>
          </w:p>
        </w:tc>
        <w:tc>
          <w:tcPr>
            <w:tcW w:w="126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left="193" w:right="187"/>
              <w:jc w:val="center"/>
              <w:rPr>
                <w:sz w:val="20"/>
              </w:rPr>
            </w:pPr>
            <w:r>
              <w:rPr>
                <w:sz w:val="20"/>
              </w:rPr>
              <w:t>M2</w:t>
            </w:r>
          </w:p>
        </w:tc>
        <w:tc>
          <w:tcPr>
            <w:tcW w:w="15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7" w:lineRule="exact"/>
              <w:ind w:right="96"/>
              <w:jc w:val="right"/>
              <w:rPr>
                <w:sz w:val="20"/>
              </w:rPr>
            </w:pPr>
            <w:r>
              <w:rPr>
                <w:sz w:val="20"/>
              </w:rPr>
              <w:t>$ 5.08</w:t>
            </w:r>
          </w:p>
        </w:tc>
        <w:tc>
          <w:tcPr>
            <w:tcW w:w="873" w:type="dxa"/>
            <w:vMerge/>
            <w:tcBorders>
              <w:top w:val="nil"/>
              <w:left w:val="single" w:sz="4" w:space="0" w:color="000000"/>
              <w:bottom w:val="nil"/>
              <w:right w:val="nil"/>
            </w:tcBorders>
          </w:tcPr>
          <w:p w:rsidR="00C25680" w:rsidRDefault="00C25680">
            <w:pPr>
              <w:rPr>
                <w:sz w:val="2"/>
                <w:szCs w:val="2"/>
              </w:rPr>
            </w:pPr>
          </w:p>
        </w:tc>
      </w:tr>
    </w:tbl>
    <w:p w:rsidR="00C25680" w:rsidRDefault="00C25680">
      <w:pPr>
        <w:pStyle w:val="Textoindependiente"/>
        <w:spacing w:before="11"/>
        <w:rPr>
          <w:sz w:val="10"/>
        </w:rPr>
      </w:pPr>
    </w:p>
    <w:p w:rsidR="00C25680" w:rsidRDefault="00F04C40">
      <w:pPr>
        <w:pStyle w:val="Textoindependiente"/>
        <w:spacing w:before="91"/>
        <w:ind w:left="217"/>
      </w:pPr>
      <w:r>
        <w:t>VII.- Agua tratada</w:t>
      </w:r>
    </w:p>
    <w:p w:rsidR="00C25680" w:rsidRDefault="00F862BD">
      <w:pPr>
        <w:pStyle w:val="Textoindependiente"/>
        <w:rPr>
          <w:sz w:val="17"/>
        </w:rPr>
      </w:pPr>
      <w:r>
        <w:rPr>
          <w:noProof/>
          <w:lang w:val="es-MX" w:eastAsia="es-MX" w:bidi="ar-SA"/>
        </w:rPr>
        <mc:AlternateContent>
          <mc:Choice Requires="wps">
            <w:drawing>
              <wp:anchor distT="0" distB="0" distL="0" distR="0" simplePos="0" relativeHeight="251590144" behindDoc="0" locked="0" layoutInCell="1" allowOverlap="1">
                <wp:simplePos x="0" y="0"/>
                <wp:positionH relativeFrom="page">
                  <wp:posOffset>3811905</wp:posOffset>
                </wp:positionH>
                <wp:positionV relativeFrom="paragraph">
                  <wp:posOffset>152400</wp:posOffset>
                </wp:positionV>
                <wp:extent cx="2791460" cy="167640"/>
                <wp:effectExtent l="11430" t="5715" r="6985" b="7620"/>
                <wp:wrapTopAndBottom/>
                <wp:docPr id="8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1676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5680" w:rsidRDefault="00F04C40">
                            <w:pPr>
                              <w:pStyle w:val="Textoindependiente"/>
                              <w:spacing w:line="226" w:lineRule="exact"/>
                              <w:ind w:left="103"/>
                            </w:pPr>
                            <w:r>
                              <w:t>1.00 por cada m3 (incluye bombeo)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0" type="#_x0000_t202" style="position:absolute;margin-left:300.15pt;margin-top:12pt;width:219.8pt;height:13.2pt;z-index:251590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" filled="f" strokeweight=".16936mm">
                <v:textbox inset="0,0,0,0">
                  <w:txbxContent>
                    <w:p w:rsidR="00C25680" w:rsidRDefault="00F04C40">
                      <w:pPr>
                        <w:pStyle w:val="Textoindependiente"/>
                        <w:spacing w:line="226" w:lineRule="exact"/>
                        <w:ind w:left="103"/>
                      </w:pPr>
                      <w:r>
                        <w:t>1.00 por cada m3 (incluye bombeo)</w:t>
                      </w:r>
                    </w:p>
                  </w:txbxContent>
                </v:textbox>
                <w10:wrap type="topAndBottom" anchorx="page"/>
              </v:shape>
            </w:pict>
          </mc:Fallback>
        </mc:AlternateContent>
      </w:r>
    </w:p>
    <w:p w:rsidR="00C25680" w:rsidRDefault="00C25680">
      <w:pPr>
        <w:pStyle w:val="Textoindependiente"/>
        <w:rPr>
          <w:sz w:val="9"/>
        </w:rPr>
      </w:pPr>
    </w:p>
    <w:p w:rsidR="00C25680" w:rsidRDefault="00F862BD">
      <w:pPr>
        <w:pStyle w:val="Textoindependiente"/>
        <w:spacing w:before="91"/>
        <w:ind w:left="217"/>
      </w:pPr>
      <w:r>
        <w:rPr>
          <w:noProof/>
          <w:lang w:val="es-MX" w:eastAsia="es-MX" w:bidi="ar-SA"/>
        </w:rPr>
        <mc:AlternateContent>
          <mc:Choice Requires="wps">
            <w:drawing>
              <wp:anchor distT="0" distB="0" distL="114300" distR="114300" simplePos="0" relativeHeight="251592192" behindDoc="0" locked="0" layoutInCell="1" allowOverlap="1">
                <wp:simplePos x="0" y="0"/>
                <wp:positionH relativeFrom="page">
                  <wp:posOffset>1473835</wp:posOffset>
                </wp:positionH>
                <wp:positionV relativeFrom="paragraph">
                  <wp:posOffset>-254635</wp:posOffset>
                </wp:positionV>
                <wp:extent cx="2338705" cy="167640"/>
                <wp:effectExtent l="6985" t="6985" r="6985" b="6350"/>
                <wp:wrapNone/>
                <wp:docPr id="8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1676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5680" w:rsidRDefault="00F04C40">
                            <w:pPr>
                              <w:pStyle w:val="Textoindependiente"/>
                              <w:spacing w:line="226" w:lineRule="exact"/>
                              <w:ind w:left="103"/>
                            </w:pPr>
                            <w:r>
                              <w:t>Agua tratada para uso agrícola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1" type="#_x0000_t202" style="position:absolute;left:0;text-align:left;margin-left:116.05pt;margin-top:-20.05pt;width:184.15pt;height:13.2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" filled="f" strokeweight=".48pt">
                <v:textbox inset="0,0,0,0">
                  <w:txbxContent>
                    <w:p w:rsidR="00C25680" w:rsidRDefault="00F04C40">
                      <w:pPr>
                        <w:pStyle w:val="Textoindependiente"/>
                        <w:spacing w:line="226" w:lineRule="exact"/>
                        <w:ind w:left="103"/>
                      </w:pPr>
                      <w:r>
                        <w:t>Agua tratada para uso agrícola</w:t>
                      </w:r>
                    </w:p>
                  </w:txbxContent>
                </v:textbox>
                <w10:wrap anchorx="page"/>
              </v:shape>
            </w:pict>
          </mc:Fallback>
        </mc:AlternateContent>
      </w:r>
      <w:r w:rsidR="00F04C40">
        <w:t>VIII.- Recargos</w:t>
      </w:r>
    </w:p>
    <w:p w:rsidR="00C25680" w:rsidRDefault="00C25680">
      <w:pPr>
        <w:pStyle w:val="Textoindependiente"/>
        <w:spacing w:before="10"/>
        <w:rPr>
          <w:sz w:val="19"/>
        </w:rPr>
      </w:pPr>
    </w:p>
    <w:p w:rsidR="00C25680" w:rsidRDefault="00F04C40">
      <w:pPr>
        <w:pStyle w:val="Textoindependiente"/>
        <w:ind w:left="217"/>
      </w:pPr>
      <w:r>
        <w:t>Por el primer mes de rezago se cobrará una cuota de $10.00 y a partir del segundo mes se aplicará una tasa del 2.50% mensual del acumulado.</w:t>
      </w:r>
    </w:p>
    <w:p w:rsidR="00C25680" w:rsidRDefault="00C25680">
      <w:pPr>
        <w:pStyle w:val="Textoindependiente"/>
        <w:spacing w:before="1"/>
      </w:pPr>
    </w:p>
    <w:p w:rsidR="00C25680" w:rsidRDefault="00F04C40">
      <w:pPr>
        <w:pStyle w:val="Textoindependiente"/>
        <w:ind w:left="217"/>
      </w:pPr>
      <w:r>
        <w:t>IX.- Las multas por infracciones y sanciones</w:t>
      </w:r>
    </w:p>
    <w:p w:rsidR="00C25680" w:rsidRDefault="00C25680">
      <w:pPr>
        <w:pStyle w:val="Textoindependiente"/>
        <w:spacing w:before="10"/>
        <w:rPr>
          <w:sz w:val="19"/>
        </w:rPr>
      </w:pPr>
    </w:p>
    <w:p w:rsidR="00C25680" w:rsidRDefault="00F04C40">
      <w:pPr>
        <w:pStyle w:val="Textoindependiente"/>
        <w:ind w:left="217" w:right="220"/>
        <w:jc w:val="both"/>
      </w:pPr>
      <w:r>
        <w:t>Se cobrarán de acuerdo a lo estipulado en los Artículos 68,69,70,71,72,73,74,75,76,77,78 y 79 del Reglamento Interno de SIMAS, y de los Artículos 93,94,95,96,97,98,99,100,101,102,103 y 104 de las Infracciones y Sanciones que en el Capítulo Octavo contempla la Ley de Aguas para los Municipios del Estado de</w:t>
      </w:r>
      <w:r>
        <w:rPr>
          <w:spacing w:val="-3"/>
        </w:rPr>
        <w:t xml:space="preserve"> </w:t>
      </w:r>
      <w:r>
        <w:t>Coahuila.</w:t>
      </w:r>
    </w:p>
    <w:p w:rsidR="00C25680" w:rsidRDefault="00C25680">
      <w:pPr>
        <w:pStyle w:val="Textoindependiente"/>
        <w:spacing w:before="2"/>
      </w:pPr>
    </w:p>
    <w:p w:rsidR="00C25680" w:rsidRDefault="00F04C40">
      <w:pPr>
        <w:pStyle w:val="Textoindependiente"/>
        <w:ind w:left="217"/>
      </w:pPr>
      <w:r>
        <w:t>Cuando se atiendan fugas de agua y/o drenaje no se reconectará a los usuarios morosos, hasta que cubran sus adeudos.</w:t>
      </w:r>
    </w:p>
    <w:p w:rsidR="00C25680" w:rsidRDefault="00C25680">
      <w:pPr>
        <w:pStyle w:val="Textoindependiente"/>
        <w:spacing w:before="10"/>
        <w:rPr>
          <w:sz w:val="19"/>
        </w:rPr>
      </w:pPr>
    </w:p>
    <w:p w:rsidR="00C25680" w:rsidRDefault="00F04C40">
      <w:pPr>
        <w:pStyle w:val="Textoindependiente"/>
        <w:ind w:left="217"/>
      </w:pPr>
      <w:r>
        <w:t>El cobro de reconexión se deberá realizar únicamente cuando se lleve a cabo una acción física que limite el servicio al usuario.</w:t>
      </w:r>
    </w:p>
    <w:p w:rsidR="00C25680" w:rsidRDefault="00C25680">
      <w:pPr>
        <w:pStyle w:val="Textoindependiente"/>
        <w:spacing w:before="1"/>
      </w:pPr>
    </w:p>
    <w:p w:rsidR="00C25680" w:rsidRDefault="00F04C40">
      <w:pPr>
        <w:pStyle w:val="Textoindependiente"/>
        <w:ind w:left="217"/>
      </w:pPr>
      <w:r>
        <w:t>Las tarifas establecidas en el presente artículo podrán ser actualizadas conforme a lo establecido en el Artículo 22 del Código Financiero para los Municipios del Estado de Coahuila de Zaragoza.</w:t>
      </w:r>
    </w:p>
    <w:p w:rsidR="00C25680" w:rsidRDefault="00C25680">
      <w:pPr>
        <w:pStyle w:val="Textoindependiente"/>
        <w:spacing w:before="4"/>
      </w:pPr>
    </w:p>
    <w:p w:rsidR="00C25680" w:rsidRDefault="00F04C40">
      <w:pPr>
        <w:pStyle w:val="Ttulo4"/>
        <w:ind w:right="2098"/>
      </w:pPr>
      <w:r>
        <w:t>SECCIÓN II</w:t>
      </w:r>
    </w:p>
    <w:p w:rsidR="00C25680" w:rsidRDefault="00F04C40">
      <w:pPr>
        <w:ind w:left="2096" w:right="2100"/>
        <w:jc w:val="center"/>
        <w:rPr>
          <w:b/>
          <w:sz w:val="20"/>
        </w:rPr>
      </w:pPr>
      <w:r>
        <w:rPr>
          <w:b/>
          <w:sz w:val="20"/>
        </w:rPr>
        <w:t>DE LOS SERVICIOS DE RASTROS</w:t>
      </w:r>
    </w:p>
    <w:p w:rsidR="00C25680" w:rsidRDefault="00C25680">
      <w:pPr>
        <w:pStyle w:val="Textoindependiente"/>
        <w:spacing w:before="8"/>
        <w:rPr>
          <w:b/>
          <w:sz w:val="19"/>
        </w:rPr>
      </w:pPr>
    </w:p>
    <w:p w:rsidR="00C25680" w:rsidRDefault="00F04C40">
      <w:pPr>
        <w:pStyle w:val="Textoindependiente"/>
        <w:ind w:left="217" w:right="269"/>
        <w:jc w:val="both"/>
      </w:pPr>
      <w:r>
        <w:rPr>
          <w:b/>
        </w:rPr>
        <w:t xml:space="preserve">ARTÍCULO 16.- </w:t>
      </w:r>
      <w:r>
        <w:t>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C25680" w:rsidRDefault="00C25680">
      <w:pPr>
        <w:pStyle w:val="Textoindependiente"/>
        <w:spacing w:before="11"/>
        <w:rPr>
          <w:sz w:val="19"/>
        </w:rPr>
      </w:pPr>
    </w:p>
    <w:p w:rsidR="00C25680" w:rsidRDefault="00F04C40">
      <w:pPr>
        <w:pStyle w:val="Textoindependiente"/>
        <w:spacing w:line="480" w:lineRule="auto"/>
        <w:ind w:left="217" w:right="1886"/>
      </w:pPr>
      <w:r>
        <w:t>Los servicios a que se refiere esta sección se causarán y cobrarán conforme a los conceptos y tarifas siguientes: I.- Uso de corrales $26.00 diarios por cabeza.</w:t>
      </w:r>
    </w:p>
    <w:p w:rsidR="00C25680" w:rsidRDefault="00F04C40">
      <w:pPr>
        <w:pStyle w:val="Textoindependiente"/>
        <w:spacing w:line="229" w:lineRule="exact"/>
        <w:ind w:left="217"/>
      </w:pPr>
      <w:r>
        <w:t>II.- Pesajes $2.25 por cabeza.</w:t>
      </w:r>
    </w:p>
    <w:p w:rsidR="00C25680" w:rsidRDefault="00C25680">
      <w:pPr>
        <w:pStyle w:val="Textoindependiente"/>
        <w:spacing w:before="1"/>
      </w:pPr>
    </w:p>
    <w:p w:rsidR="00C25680" w:rsidRDefault="00F04C40">
      <w:pPr>
        <w:pStyle w:val="Textoindependiente"/>
        <w:spacing w:before="1" w:line="480" w:lineRule="auto"/>
        <w:ind w:left="217" w:right="6814"/>
      </w:pPr>
      <w:r>
        <w:t>III.- Uso de cuarto frío $11.24 diarios por cabeza. IV.- Empadronamiento $ 49.00 pago único.</w:t>
      </w:r>
    </w:p>
    <w:p w:rsidR="00C25680" w:rsidRDefault="00F04C40">
      <w:pPr>
        <w:pStyle w:val="Textoindependiente"/>
        <w:spacing w:line="480" w:lineRule="auto"/>
        <w:ind w:left="217" w:right="4633"/>
      </w:pPr>
      <w:r>
        <w:t>V.- Registro y refrendo de fierros, marcas, aretes y señales de sangre $ 70.00 VI.- Sacrificio fuera del rastro $ 44.00</w:t>
      </w:r>
    </w:p>
    <w:p w:rsidR="00C25680" w:rsidRDefault="00F04C40">
      <w:pPr>
        <w:pStyle w:val="Textoindependiente"/>
        <w:ind w:left="217"/>
      </w:pPr>
      <w:r>
        <w:t>VII.- Servicio de Matanza:</w:t>
      </w:r>
    </w:p>
    <w:p w:rsidR="00C25680" w:rsidRDefault="00C25680">
      <w:pPr>
        <w:pStyle w:val="Textoindependiente"/>
        <w:spacing w:before="10"/>
        <w:rPr>
          <w:sz w:val="19"/>
        </w:rPr>
      </w:pPr>
    </w:p>
    <w:p w:rsidR="00C25680" w:rsidRDefault="00F04C40">
      <w:pPr>
        <w:pStyle w:val="Textoindependiente"/>
        <w:ind w:left="645"/>
      </w:pPr>
      <w:r>
        <w:t>1.- En lugares autorizados para tal fin:</w:t>
      </w:r>
    </w:p>
    <w:p w:rsidR="00C25680" w:rsidRDefault="00F04C40">
      <w:pPr>
        <w:pStyle w:val="Textoindependiente"/>
        <w:tabs>
          <w:tab w:val="left" w:pos="3144"/>
          <w:tab w:val="left" w:pos="3190"/>
          <w:tab w:val="left" w:pos="3249"/>
        </w:tabs>
        <w:spacing w:before="1"/>
        <w:ind w:left="926" w:right="6241"/>
        <w:jc w:val="both"/>
      </w:pPr>
      <w:r>
        <w:t>a).-</w:t>
      </w:r>
      <w:r>
        <w:rPr>
          <w:spacing w:val="-4"/>
        </w:rPr>
        <w:t xml:space="preserve"> </w:t>
      </w:r>
      <w:r>
        <w:t>Ganado</w:t>
      </w:r>
      <w:r>
        <w:rPr>
          <w:spacing w:val="-1"/>
        </w:rPr>
        <w:t xml:space="preserve"> </w:t>
      </w:r>
      <w:r>
        <w:t>vacuno</w:t>
      </w:r>
      <w:r>
        <w:tab/>
        <w:t>$ 77.00 por cabeza b).-</w:t>
      </w:r>
      <w:r>
        <w:rPr>
          <w:spacing w:val="-3"/>
        </w:rPr>
        <w:t xml:space="preserve"> </w:t>
      </w:r>
      <w:r>
        <w:t>Ganado porcino</w:t>
      </w:r>
      <w:r>
        <w:tab/>
      </w:r>
      <w:r>
        <w:tab/>
        <w:t>$ 29.00 por cabeza c).- Ovino</w:t>
      </w:r>
      <w:r>
        <w:rPr>
          <w:spacing w:val="-2"/>
        </w:rPr>
        <w:t xml:space="preserve"> </w:t>
      </w:r>
      <w:r>
        <w:t>y</w:t>
      </w:r>
      <w:r>
        <w:rPr>
          <w:spacing w:val="-5"/>
        </w:rPr>
        <w:t xml:space="preserve"> </w:t>
      </w:r>
      <w:r>
        <w:t>caprino.</w:t>
      </w:r>
      <w:r>
        <w:tab/>
      </w:r>
      <w:r>
        <w:tab/>
      </w:r>
      <w:r>
        <w:tab/>
        <w:t xml:space="preserve">$ 12.50 por </w:t>
      </w:r>
      <w:r>
        <w:rPr>
          <w:spacing w:val="-3"/>
        </w:rPr>
        <w:t>cabeza</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8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86" name="Line 7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54D1A1" id="Group 7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">
                <v:line id="Line 7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w10:anchorlock/>
              </v:group>
            </w:pict>
          </mc:Fallback>
        </mc:AlternateContent>
      </w:r>
    </w:p>
    <w:p w:rsidR="00C25680" w:rsidRDefault="00F04C40">
      <w:pPr>
        <w:pStyle w:val="Textoindependiente"/>
        <w:tabs>
          <w:tab w:val="left" w:pos="3217"/>
        </w:tabs>
        <w:ind w:left="926"/>
      </w:pPr>
      <w:r>
        <w:t>d).-</w:t>
      </w:r>
      <w:r>
        <w:rPr>
          <w:spacing w:val="-3"/>
        </w:rPr>
        <w:t xml:space="preserve"> </w:t>
      </w:r>
      <w:r>
        <w:t>Aves</w:t>
      </w:r>
      <w:r>
        <w:tab/>
        <w:t>$  3.00  por</w:t>
      </w:r>
      <w:r>
        <w:rPr>
          <w:spacing w:val="-5"/>
        </w:rPr>
        <w:t xml:space="preserve"> </w:t>
      </w:r>
      <w:r>
        <w:t>cabeza</w:t>
      </w:r>
    </w:p>
    <w:p w:rsidR="00C25680" w:rsidRDefault="00F04C40">
      <w:pPr>
        <w:pStyle w:val="Textoindependiente"/>
        <w:tabs>
          <w:tab w:val="left" w:pos="3184"/>
        </w:tabs>
        <w:ind w:left="926"/>
      </w:pPr>
      <w:r>
        <w:t>e).-</w:t>
      </w:r>
      <w:r>
        <w:rPr>
          <w:spacing w:val="-4"/>
        </w:rPr>
        <w:t xml:space="preserve"> </w:t>
      </w:r>
      <w:r>
        <w:t>Equino</w:t>
      </w:r>
      <w:r>
        <w:rPr>
          <w:spacing w:val="-1"/>
        </w:rPr>
        <w:t xml:space="preserve"> </w:t>
      </w:r>
      <w:r>
        <w:t>asnal.</w:t>
      </w:r>
      <w:r>
        <w:tab/>
        <w:t>$ 24.00 por</w:t>
      </w:r>
      <w:r>
        <w:rPr>
          <w:spacing w:val="-5"/>
        </w:rPr>
        <w:t xml:space="preserve"> </w:t>
      </w:r>
      <w:r>
        <w:t>cabeza</w:t>
      </w:r>
    </w:p>
    <w:p w:rsidR="00C25680" w:rsidRDefault="00F04C40">
      <w:pPr>
        <w:pStyle w:val="Textoindependiente"/>
        <w:spacing w:before="1" w:line="460" w:lineRule="atLeast"/>
        <w:ind w:left="359" w:right="2649" w:hanging="142"/>
      </w:pPr>
      <w:r>
        <w:t>VIII.-Reparto de carne dentro del Municipio, incluyendo la descarga se cobrará por viaje lo siguiente: 1.- Canales, medias canales y cuartos de canal de bovino mayor $78.00</w:t>
      </w:r>
    </w:p>
    <w:p w:rsidR="00C25680" w:rsidRDefault="00F04C40">
      <w:pPr>
        <w:pStyle w:val="Textoindependiente"/>
        <w:spacing w:line="229" w:lineRule="exact"/>
        <w:ind w:left="359"/>
      </w:pPr>
      <w:r>
        <w:t>2.- Canales, medias canales y cuartos de canal de porcinos $78.00</w:t>
      </w:r>
    </w:p>
    <w:p w:rsidR="00C25680" w:rsidRDefault="00C25680">
      <w:pPr>
        <w:pStyle w:val="Textoindependiente"/>
        <w:spacing w:before="6"/>
      </w:pPr>
    </w:p>
    <w:p w:rsidR="00C25680" w:rsidRDefault="00F04C40">
      <w:pPr>
        <w:pStyle w:val="Ttulo4"/>
        <w:ind w:right="2096"/>
      </w:pPr>
      <w:r>
        <w:t>SECCIÓN III</w:t>
      </w:r>
    </w:p>
    <w:p w:rsidR="00C25680" w:rsidRDefault="00F04C40">
      <w:pPr>
        <w:ind w:left="3225"/>
        <w:rPr>
          <w:b/>
          <w:sz w:val="20"/>
        </w:rPr>
      </w:pPr>
      <w:r>
        <w:rPr>
          <w:b/>
          <w:sz w:val="20"/>
        </w:rPr>
        <w:t>DE LOS SERVICIOS DE ALUMBRADO PÚBLICO</w:t>
      </w:r>
    </w:p>
    <w:p w:rsidR="00C25680" w:rsidRDefault="00C25680">
      <w:pPr>
        <w:pStyle w:val="Textoindependiente"/>
        <w:spacing w:before="5"/>
        <w:rPr>
          <w:b/>
          <w:sz w:val="19"/>
        </w:rPr>
      </w:pPr>
    </w:p>
    <w:p w:rsidR="00C25680" w:rsidRDefault="00F04C40">
      <w:pPr>
        <w:pStyle w:val="Textoindependiente"/>
        <w:spacing w:before="1"/>
        <w:ind w:left="217" w:right="266"/>
        <w:jc w:val="both"/>
      </w:pPr>
      <w:r>
        <w:rPr>
          <w:b/>
        </w:rPr>
        <w:t xml:space="preserve">ARTÍCULO 17.- </w:t>
      </w:r>
      <w:r>
        <w:t>Es objeto de este derecho la prestación del servicio de alumbrado público para los habitantes del Municipio. Se entiende por servicio de alumbrado público, el que se proporcione en calles, plazas, jardines y otros lugares de uso común del municipio.</w:t>
      </w:r>
    </w:p>
    <w:p w:rsidR="00C25680" w:rsidRDefault="00C25680">
      <w:pPr>
        <w:pStyle w:val="Textoindependiente"/>
        <w:spacing w:before="1"/>
      </w:pPr>
    </w:p>
    <w:p w:rsidR="00C25680" w:rsidRDefault="00F04C40">
      <w:pPr>
        <w:pStyle w:val="Textoindependiente"/>
        <w:ind w:left="217" w:right="146"/>
        <w:jc w:val="both"/>
      </w:pPr>
      <w:r>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CFE .El resultado será dividido entre 12.Y lo que dé como resultado de esta operación, se cobrará en cada recibo que la CFE expida, y su monto no podrá ser superior al 15% de las cantidades que deban pagar los contribuyentes en forma particular, por el consumo de energía eléctrica.</w:t>
      </w:r>
    </w:p>
    <w:p w:rsidR="00C25680" w:rsidRDefault="00C25680">
      <w:pPr>
        <w:pStyle w:val="Textoindependiente"/>
        <w:spacing w:before="1"/>
      </w:pPr>
    </w:p>
    <w:p w:rsidR="00C25680" w:rsidRDefault="00F04C40">
      <w:pPr>
        <w:pStyle w:val="Textoindependiente"/>
        <w:ind w:left="217" w:right="217"/>
        <w:jc w:val="both"/>
      </w:pPr>
      <w:r>
        <w:t>Los propietarios o poseedores de predios rústicos o urbanos que no estén registrados en la Comisión Federal de Electricidad, pagarán la tarifa resultante mencionada en el párrafo anterior, mediante el recibo que para tal efecto expida la Tesorería Municipal.</w:t>
      </w:r>
    </w:p>
    <w:p w:rsidR="00C25680" w:rsidRDefault="00C25680">
      <w:pPr>
        <w:pStyle w:val="Textoindependiente"/>
        <w:spacing w:before="10"/>
        <w:rPr>
          <w:sz w:val="19"/>
        </w:rPr>
      </w:pPr>
    </w:p>
    <w:p w:rsidR="00C25680" w:rsidRDefault="00F04C40">
      <w:pPr>
        <w:pStyle w:val="Textoindependiente"/>
        <w:spacing w:before="1"/>
        <w:ind w:left="217" w:right="217"/>
        <w:jc w:val="both"/>
      </w:pPr>
      <w:r>
        <w:t>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2019 dividiendo el Índice Nacional de Precios al Consumidor del mes de Noviembre de 2018 entre el Índice Nacional de Precios al Consumidor correspondiente al mes Octubre de 2017.</w:t>
      </w:r>
    </w:p>
    <w:p w:rsidR="00C25680" w:rsidRDefault="00C25680">
      <w:pPr>
        <w:pStyle w:val="Textoindependiente"/>
        <w:spacing w:before="4"/>
      </w:pPr>
    </w:p>
    <w:p w:rsidR="00C25680" w:rsidRDefault="00F04C40">
      <w:pPr>
        <w:pStyle w:val="Ttulo4"/>
        <w:ind w:right="2099"/>
      </w:pPr>
      <w:r>
        <w:t>SECCIÓN IV</w:t>
      </w:r>
    </w:p>
    <w:p w:rsidR="00C25680" w:rsidRDefault="00F04C40">
      <w:pPr>
        <w:spacing w:before="1"/>
        <w:ind w:left="2096" w:right="2100"/>
        <w:jc w:val="center"/>
        <w:rPr>
          <w:b/>
          <w:sz w:val="20"/>
        </w:rPr>
      </w:pPr>
      <w:r>
        <w:rPr>
          <w:b/>
          <w:sz w:val="20"/>
        </w:rPr>
        <w:t>DE LOS SERVICIOS EN MERCADOS</w:t>
      </w:r>
    </w:p>
    <w:p w:rsidR="00C25680" w:rsidRDefault="00C25680">
      <w:pPr>
        <w:pStyle w:val="Textoindependiente"/>
        <w:spacing w:before="7"/>
        <w:rPr>
          <w:b/>
          <w:sz w:val="19"/>
        </w:rPr>
      </w:pPr>
    </w:p>
    <w:p w:rsidR="00C25680" w:rsidRDefault="00F04C40">
      <w:pPr>
        <w:pStyle w:val="Textoindependiente"/>
        <w:ind w:left="217" w:right="267"/>
        <w:jc w:val="both"/>
      </w:pPr>
      <w:r>
        <w:rPr>
          <w:b/>
        </w:rPr>
        <w:t xml:space="preserve">ARTÍCULO 18.- </w:t>
      </w:r>
      <w:r>
        <w:t>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C25680" w:rsidRDefault="00C25680">
      <w:pPr>
        <w:pStyle w:val="Textoindependiente"/>
      </w:pPr>
    </w:p>
    <w:p w:rsidR="00C25680" w:rsidRDefault="00F04C40">
      <w:pPr>
        <w:pStyle w:val="Textoindependiente"/>
        <w:ind w:left="217" w:right="265"/>
        <w:jc w:val="both"/>
      </w:pPr>
      <w: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C25680" w:rsidRDefault="00C25680">
      <w:pPr>
        <w:pStyle w:val="Textoindependiente"/>
        <w:spacing w:before="11"/>
        <w:rPr>
          <w:sz w:val="19"/>
        </w:rPr>
      </w:pPr>
    </w:p>
    <w:p w:rsidR="00C25680" w:rsidRDefault="00F04C40">
      <w:pPr>
        <w:pStyle w:val="Textoindependiente"/>
        <w:ind w:left="217"/>
        <w:jc w:val="both"/>
      </w:pPr>
      <w:r>
        <w:t>El derecho por servicios en mercados se pagará de acuerdo con las siguientes cuotas:</w:t>
      </w:r>
    </w:p>
    <w:p w:rsidR="00C25680" w:rsidRDefault="00C25680">
      <w:pPr>
        <w:pStyle w:val="Textoindependiente"/>
        <w:spacing w:before="1"/>
      </w:pPr>
    </w:p>
    <w:p w:rsidR="00C25680" w:rsidRDefault="00F04C40">
      <w:pPr>
        <w:pStyle w:val="Textoindependiente"/>
        <w:ind w:left="217" w:right="221"/>
        <w:jc w:val="both"/>
      </w:pPr>
      <w:r>
        <w:t>I.- Por metro cuadrado de superficie asignada en locales ubicados en mercados construidos de propiedad municipal $ 20.00 mensual.</w:t>
      </w:r>
    </w:p>
    <w:p w:rsidR="00C25680" w:rsidRDefault="00F04C40">
      <w:pPr>
        <w:pStyle w:val="Textoindependiente"/>
        <w:ind w:left="217" w:right="2306"/>
      </w:pPr>
      <w:r>
        <w:t>II.- Por metro cuadrado de superficie asignada en lugares o espacios en plazas o terrenos $20.00 mensual. III.- Por cuota fija para comerciantes ambulantes $ 31.50 por ocasión y que no exceda de treinta días.</w:t>
      </w:r>
    </w:p>
    <w:p w:rsidR="00C25680" w:rsidRDefault="00F04C40">
      <w:pPr>
        <w:pStyle w:val="Textoindependiente"/>
        <w:ind w:left="217"/>
        <w:jc w:val="both"/>
      </w:pPr>
      <w:r>
        <w:t>IV.- Por metro cuadrado de superficie asignada en lugares públicos, se cobrará de la siguiente manera:</w:t>
      </w:r>
    </w:p>
    <w:p w:rsidR="00C25680" w:rsidRDefault="00C25680">
      <w:pPr>
        <w:pStyle w:val="Textoindependiente"/>
      </w:pPr>
    </w:p>
    <w:p w:rsidR="00C25680" w:rsidRDefault="00C25680">
      <w:pPr>
        <w:pStyle w:val="Textoindependiente"/>
        <w:spacing w:before="5"/>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1275"/>
        <w:gridCol w:w="2160"/>
      </w:tblGrid>
      <w:tr w:rsidR="00C25680">
        <w:trPr>
          <w:trHeight w:val="230"/>
        </w:trPr>
        <w:tc>
          <w:tcPr>
            <w:tcW w:w="2831" w:type="dxa"/>
            <w:gridSpan w:val="2"/>
          </w:tcPr>
          <w:p w:rsidR="00C25680" w:rsidRDefault="00F04C40">
            <w:pPr>
              <w:pStyle w:val="TableParagraph"/>
              <w:ind w:left="108"/>
              <w:rPr>
                <w:b/>
                <w:sz w:val="20"/>
              </w:rPr>
            </w:pPr>
            <w:r>
              <w:rPr>
                <w:b/>
                <w:sz w:val="20"/>
              </w:rPr>
              <w:t>Metros Cuadrados</w:t>
            </w:r>
          </w:p>
        </w:tc>
        <w:tc>
          <w:tcPr>
            <w:tcW w:w="2160" w:type="dxa"/>
          </w:tcPr>
          <w:p w:rsidR="00C25680" w:rsidRDefault="00F04C40">
            <w:pPr>
              <w:pStyle w:val="TableParagraph"/>
              <w:ind w:left="107"/>
              <w:rPr>
                <w:b/>
                <w:sz w:val="20"/>
              </w:rPr>
            </w:pPr>
            <w:r>
              <w:rPr>
                <w:b/>
                <w:sz w:val="20"/>
              </w:rPr>
              <w:t>Importe</w:t>
            </w:r>
          </w:p>
        </w:tc>
      </w:tr>
      <w:tr w:rsidR="00C25680">
        <w:trPr>
          <w:trHeight w:val="230"/>
        </w:trPr>
        <w:tc>
          <w:tcPr>
            <w:tcW w:w="1556" w:type="dxa"/>
          </w:tcPr>
          <w:p w:rsidR="00C25680" w:rsidRDefault="00F04C40">
            <w:pPr>
              <w:pStyle w:val="TableParagraph"/>
              <w:tabs>
                <w:tab w:val="left" w:pos="592"/>
              </w:tabs>
              <w:ind w:left="108"/>
              <w:rPr>
                <w:sz w:val="20"/>
              </w:rPr>
            </w:pPr>
            <w:r>
              <w:rPr>
                <w:sz w:val="20"/>
              </w:rPr>
              <w:t>De</w:t>
            </w:r>
            <w:r>
              <w:rPr>
                <w:sz w:val="20"/>
              </w:rPr>
              <w:tab/>
              <w:t>2</w:t>
            </w:r>
          </w:p>
        </w:tc>
        <w:tc>
          <w:tcPr>
            <w:tcW w:w="1275" w:type="dxa"/>
          </w:tcPr>
          <w:p w:rsidR="00C25680" w:rsidRDefault="00F04C40">
            <w:pPr>
              <w:pStyle w:val="TableParagraph"/>
              <w:tabs>
                <w:tab w:val="left" w:pos="550"/>
              </w:tabs>
              <w:ind w:left="107"/>
              <w:rPr>
                <w:sz w:val="20"/>
              </w:rPr>
            </w:pPr>
            <w:r>
              <w:rPr>
                <w:sz w:val="20"/>
              </w:rPr>
              <w:t>A</w:t>
            </w:r>
            <w:r>
              <w:rPr>
                <w:sz w:val="20"/>
              </w:rPr>
              <w:tab/>
              <w:t>4</w:t>
            </w:r>
          </w:p>
        </w:tc>
        <w:tc>
          <w:tcPr>
            <w:tcW w:w="2160" w:type="dxa"/>
          </w:tcPr>
          <w:p w:rsidR="00C25680" w:rsidRDefault="00F04C40">
            <w:pPr>
              <w:pStyle w:val="TableParagraph"/>
              <w:ind w:left="107"/>
              <w:rPr>
                <w:sz w:val="20"/>
              </w:rPr>
            </w:pPr>
            <w:r>
              <w:rPr>
                <w:sz w:val="20"/>
              </w:rPr>
              <w:t>$19.00 diarios.</w:t>
            </w:r>
          </w:p>
        </w:tc>
      </w:tr>
      <w:tr w:rsidR="00C25680">
        <w:trPr>
          <w:trHeight w:val="230"/>
        </w:trPr>
        <w:tc>
          <w:tcPr>
            <w:tcW w:w="1556" w:type="dxa"/>
          </w:tcPr>
          <w:p w:rsidR="00C25680" w:rsidRDefault="00F04C40">
            <w:pPr>
              <w:pStyle w:val="TableParagraph"/>
              <w:tabs>
                <w:tab w:val="left" w:pos="592"/>
              </w:tabs>
              <w:ind w:left="108"/>
              <w:rPr>
                <w:sz w:val="20"/>
              </w:rPr>
            </w:pPr>
            <w:r>
              <w:rPr>
                <w:sz w:val="20"/>
              </w:rPr>
              <w:t>De</w:t>
            </w:r>
            <w:r>
              <w:rPr>
                <w:sz w:val="20"/>
              </w:rPr>
              <w:tab/>
              <w:t>5</w:t>
            </w:r>
          </w:p>
        </w:tc>
        <w:tc>
          <w:tcPr>
            <w:tcW w:w="1275" w:type="dxa"/>
          </w:tcPr>
          <w:p w:rsidR="00C25680" w:rsidRDefault="00F04C40">
            <w:pPr>
              <w:pStyle w:val="TableParagraph"/>
              <w:tabs>
                <w:tab w:val="left" w:pos="499"/>
              </w:tabs>
              <w:ind w:left="107"/>
              <w:rPr>
                <w:sz w:val="20"/>
              </w:rPr>
            </w:pPr>
            <w:r>
              <w:rPr>
                <w:sz w:val="20"/>
              </w:rPr>
              <w:t>A</w:t>
            </w:r>
            <w:r>
              <w:rPr>
                <w:sz w:val="20"/>
              </w:rPr>
              <w:tab/>
              <w:t>10</w:t>
            </w:r>
          </w:p>
        </w:tc>
        <w:tc>
          <w:tcPr>
            <w:tcW w:w="2160" w:type="dxa"/>
          </w:tcPr>
          <w:p w:rsidR="00C25680" w:rsidRDefault="00F04C40">
            <w:pPr>
              <w:pStyle w:val="TableParagraph"/>
              <w:ind w:left="107"/>
              <w:rPr>
                <w:sz w:val="20"/>
              </w:rPr>
            </w:pPr>
            <w:r>
              <w:rPr>
                <w:sz w:val="20"/>
              </w:rPr>
              <w:t>$29.00 diarios.</w:t>
            </w:r>
          </w:p>
        </w:tc>
      </w:tr>
      <w:tr w:rsidR="00C25680">
        <w:trPr>
          <w:trHeight w:val="232"/>
        </w:trPr>
        <w:tc>
          <w:tcPr>
            <w:tcW w:w="1556" w:type="dxa"/>
          </w:tcPr>
          <w:p w:rsidR="00C25680" w:rsidRDefault="00F04C40">
            <w:pPr>
              <w:pStyle w:val="TableParagraph"/>
              <w:tabs>
                <w:tab w:val="left" w:pos="541"/>
              </w:tabs>
              <w:spacing w:line="212" w:lineRule="exact"/>
              <w:ind w:left="108"/>
              <w:rPr>
                <w:sz w:val="20"/>
              </w:rPr>
            </w:pPr>
            <w:r>
              <w:rPr>
                <w:sz w:val="20"/>
              </w:rPr>
              <w:t>De</w:t>
            </w:r>
            <w:r>
              <w:rPr>
                <w:sz w:val="20"/>
              </w:rPr>
              <w:tab/>
              <w:t>11</w:t>
            </w:r>
          </w:p>
        </w:tc>
        <w:tc>
          <w:tcPr>
            <w:tcW w:w="1275" w:type="dxa"/>
          </w:tcPr>
          <w:p w:rsidR="00C25680" w:rsidRDefault="00F04C40">
            <w:pPr>
              <w:pStyle w:val="TableParagraph"/>
              <w:tabs>
                <w:tab w:val="left" w:pos="499"/>
              </w:tabs>
              <w:spacing w:line="212" w:lineRule="exact"/>
              <w:ind w:left="107"/>
              <w:rPr>
                <w:sz w:val="20"/>
              </w:rPr>
            </w:pPr>
            <w:r>
              <w:rPr>
                <w:sz w:val="20"/>
              </w:rPr>
              <w:t>A</w:t>
            </w:r>
            <w:r>
              <w:rPr>
                <w:sz w:val="20"/>
              </w:rPr>
              <w:tab/>
              <w:t>14</w:t>
            </w:r>
          </w:p>
        </w:tc>
        <w:tc>
          <w:tcPr>
            <w:tcW w:w="2160" w:type="dxa"/>
          </w:tcPr>
          <w:p w:rsidR="00C25680" w:rsidRDefault="00F04C40">
            <w:pPr>
              <w:pStyle w:val="TableParagraph"/>
              <w:spacing w:line="212" w:lineRule="exact"/>
              <w:ind w:left="107"/>
              <w:rPr>
                <w:sz w:val="20"/>
              </w:rPr>
            </w:pPr>
            <w:r>
              <w:rPr>
                <w:sz w:val="20"/>
              </w:rPr>
              <w:t>$39.50 diarios.</w:t>
            </w:r>
          </w:p>
        </w:tc>
      </w:tr>
    </w:tbl>
    <w:p w:rsidR="00C25680" w:rsidRDefault="00C25680">
      <w:pPr>
        <w:pStyle w:val="Textoindependiente"/>
        <w:spacing w:before="8"/>
        <w:rPr>
          <w:sz w:val="11"/>
        </w:rPr>
      </w:pPr>
    </w:p>
    <w:p w:rsidR="00C25680" w:rsidRDefault="00F04C40">
      <w:pPr>
        <w:pStyle w:val="Ttulo4"/>
        <w:spacing w:before="91"/>
        <w:ind w:right="2099"/>
      </w:pPr>
      <w:r>
        <w:t>SECCIÓN V</w:t>
      </w:r>
    </w:p>
    <w:p w:rsidR="00C25680" w:rsidRDefault="00F04C40">
      <w:pPr>
        <w:spacing w:before="1"/>
        <w:ind w:left="3619"/>
        <w:rPr>
          <w:b/>
          <w:sz w:val="20"/>
        </w:rPr>
      </w:pPr>
      <w:r>
        <w:rPr>
          <w:b/>
          <w:sz w:val="20"/>
        </w:rPr>
        <w:t>DE LOS SERVICIOS DE ASEO PÚBLICO</w:t>
      </w:r>
    </w:p>
    <w:p w:rsidR="00C25680" w:rsidRDefault="00C25680">
      <w:pPr>
        <w:pStyle w:val="Textoindependiente"/>
        <w:spacing w:before="7"/>
        <w:rPr>
          <w:b/>
          <w:sz w:val="19"/>
        </w:rPr>
      </w:pPr>
    </w:p>
    <w:p w:rsidR="00C25680" w:rsidRDefault="00F04C40">
      <w:pPr>
        <w:pStyle w:val="Textoindependiente"/>
        <w:ind w:left="217" w:right="268"/>
        <w:jc w:val="both"/>
      </w:pPr>
      <w:r>
        <w:rPr>
          <w:b/>
        </w:rPr>
        <w:t xml:space="preserve">ARTÍCULO 19.- </w:t>
      </w:r>
      <w:r>
        <w:t>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se pagara conforme a las siguientes tarifas:</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8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84" name="Line 7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493F16" id="Group 7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C/LgfifwIAAJYF&#10;AAAOAAAAAAAAAAAAAAAAAC4CAABkcnMvZTJvRG9jLnhtbFBLAQItABQABgAIAAAAIQD6xXTy2wAA&#10;AAQBAAAPAAAAAAAAAAAAAAAAANkEAABkcnMvZG93bnJldi54bWxQSwUGAAAAAAQABADzAAAA4QUA&#10;AAAA&#10;">
                <v:line id="Line 7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w10:anchorlock/>
              </v:group>
            </w:pict>
          </mc:Fallback>
        </mc:AlternateContent>
      </w:r>
    </w:p>
    <w:p w:rsidR="00C25680" w:rsidRDefault="00F04C40">
      <w:pPr>
        <w:pStyle w:val="Textoindependiente"/>
        <w:ind w:left="217"/>
      </w:pPr>
      <w:r>
        <w:t>El pago de este derecho se pagará el equivalente del pago mensual, por medio del recibo del Sistemas de SIMAS, conforme a las siguientes tarifas:</w:t>
      </w:r>
    </w:p>
    <w:p w:rsidR="00C25680" w:rsidRDefault="00C25680">
      <w:pPr>
        <w:pStyle w:val="Textoindependiente"/>
        <w:spacing w:before="1"/>
      </w:pPr>
    </w:p>
    <w:p w:rsidR="00C25680" w:rsidRDefault="00F04C40">
      <w:pPr>
        <w:pStyle w:val="Textoindependiente"/>
        <w:tabs>
          <w:tab w:val="left" w:pos="4538"/>
        </w:tabs>
        <w:ind w:left="217"/>
      </w:pPr>
      <w:r>
        <w:t>I.-</w:t>
      </w:r>
      <w:r>
        <w:rPr>
          <w:spacing w:val="-4"/>
        </w:rPr>
        <w:t xml:space="preserve"> </w:t>
      </w:r>
      <w:r>
        <w:t>Industrial</w:t>
      </w:r>
      <w:r>
        <w:tab/>
        <w:t>$1,947.00</w:t>
      </w:r>
      <w:r>
        <w:rPr>
          <w:spacing w:val="-7"/>
        </w:rPr>
        <w:t xml:space="preserve"> </w:t>
      </w:r>
      <w:r>
        <w:t>anual.</w:t>
      </w:r>
    </w:p>
    <w:p w:rsidR="00C25680" w:rsidRDefault="00F04C40">
      <w:pPr>
        <w:pStyle w:val="Textoindependiente"/>
        <w:tabs>
          <w:tab w:val="left" w:pos="4538"/>
        </w:tabs>
        <w:spacing w:before="1"/>
        <w:ind w:left="217"/>
      </w:pPr>
      <w:r>
        <w:t>II.-</w:t>
      </w:r>
      <w:r>
        <w:rPr>
          <w:spacing w:val="-3"/>
        </w:rPr>
        <w:t xml:space="preserve"> </w:t>
      </w:r>
      <w:r>
        <w:t>Comercial</w:t>
      </w:r>
      <w:r>
        <w:tab/>
        <w:t>$1,116.00</w:t>
      </w:r>
      <w:r>
        <w:rPr>
          <w:spacing w:val="-7"/>
        </w:rPr>
        <w:t xml:space="preserve"> </w:t>
      </w:r>
      <w:r>
        <w:t>anual.</w:t>
      </w:r>
    </w:p>
    <w:p w:rsidR="00C25680" w:rsidRDefault="00F04C40">
      <w:pPr>
        <w:pStyle w:val="Textoindependiente"/>
        <w:tabs>
          <w:tab w:val="left" w:pos="4384"/>
        </w:tabs>
        <w:ind w:left="217"/>
      </w:pPr>
      <w:r>
        <w:t>III.-Doméstico</w:t>
      </w:r>
      <w:r>
        <w:tab/>
        <w:t>$ 146.30</w:t>
      </w:r>
      <w:r>
        <w:rPr>
          <w:spacing w:val="1"/>
        </w:rPr>
        <w:t xml:space="preserve"> </w:t>
      </w:r>
      <w:r>
        <w:t>anual.</w:t>
      </w:r>
    </w:p>
    <w:p w:rsidR="00C25680" w:rsidRDefault="00C25680">
      <w:pPr>
        <w:pStyle w:val="Textoindependiente"/>
        <w:spacing w:before="10"/>
        <w:rPr>
          <w:sz w:val="19"/>
        </w:rPr>
      </w:pPr>
    </w:p>
    <w:p w:rsidR="00C25680" w:rsidRDefault="00F04C40">
      <w:pPr>
        <w:pStyle w:val="Textoindependiente"/>
        <w:ind w:left="217" w:right="610"/>
      </w:pPr>
      <w:r>
        <w:t>Las personas físicas y morales que cubran en una sola emisión la cuota anual respectiva a que se refiere esta sección, se le otorgarán incentivos, que a continuación se</w:t>
      </w:r>
      <w:r>
        <w:rPr>
          <w:spacing w:val="-1"/>
        </w:rPr>
        <w:t xml:space="preserve"> </w:t>
      </w:r>
      <w:r>
        <w:t>menciona:</w:t>
      </w:r>
    </w:p>
    <w:p w:rsidR="00C25680" w:rsidRDefault="00C25680">
      <w:pPr>
        <w:pStyle w:val="Textoindependiente"/>
        <w:spacing w:before="1"/>
      </w:pPr>
    </w:p>
    <w:p w:rsidR="00C25680" w:rsidRDefault="00F04C40">
      <w:pPr>
        <w:pStyle w:val="Textoindependiente"/>
        <w:ind w:left="217" w:right="2612"/>
      </w:pPr>
      <w:r>
        <w:t>1.- El equivalente al 20% del monto que se cause, cuando el pago se realice durante el mes de enero. 2.- El equivalente al 15% del monto que se cause, cuando el pago se realice durante el mes de febrero. 3.- El equivalente al 10% del monto que se cause, cuando el pago se realice durante el mes de marzo.</w:t>
      </w:r>
    </w:p>
    <w:p w:rsidR="00C25680" w:rsidRDefault="00C25680">
      <w:pPr>
        <w:pStyle w:val="Textoindependiente"/>
        <w:spacing w:before="11"/>
        <w:rPr>
          <w:sz w:val="19"/>
        </w:rPr>
      </w:pPr>
    </w:p>
    <w:p w:rsidR="00C25680" w:rsidRDefault="00F04C40">
      <w:pPr>
        <w:pStyle w:val="Textoindependiente"/>
        <w:ind w:left="217" w:right="229"/>
        <w:jc w:val="both"/>
      </w:pPr>
      <w:r>
        <w:t>Se otorgará un incentivo del 50% por servicio de recolección de basura domiciliaria, a los contribuyentes que sean pensionados, jubilados, adultos mayores y personas con discapacidad, única y exclusivamente, respecto a la casa habitación en que tengan señalado su domicilio.</w:t>
      </w:r>
    </w:p>
    <w:p w:rsidR="00C25680" w:rsidRDefault="00C25680">
      <w:pPr>
        <w:pStyle w:val="Textoindependiente"/>
        <w:spacing w:before="4"/>
      </w:pPr>
    </w:p>
    <w:p w:rsidR="00C25680" w:rsidRDefault="00F04C40">
      <w:pPr>
        <w:pStyle w:val="Ttulo4"/>
        <w:ind w:right="2099"/>
      </w:pPr>
      <w:r>
        <w:t>SECCIÓN VI</w:t>
      </w:r>
    </w:p>
    <w:p w:rsidR="00C25680" w:rsidRDefault="00F04C40">
      <w:pPr>
        <w:spacing w:before="1"/>
        <w:ind w:left="3295"/>
        <w:rPr>
          <w:b/>
          <w:sz w:val="20"/>
        </w:rPr>
      </w:pPr>
      <w:r>
        <w:rPr>
          <w:b/>
          <w:sz w:val="20"/>
        </w:rPr>
        <w:t>DE LOS SERVICIOS DE SEGURIDAD PÚBLICA</w:t>
      </w:r>
    </w:p>
    <w:p w:rsidR="00C25680" w:rsidRDefault="00C25680">
      <w:pPr>
        <w:pStyle w:val="Textoindependiente"/>
        <w:spacing w:before="8"/>
        <w:rPr>
          <w:b/>
          <w:sz w:val="19"/>
        </w:rPr>
      </w:pPr>
    </w:p>
    <w:p w:rsidR="00C25680" w:rsidRDefault="00F04C40">
      <w:pPr>
        <w:pStyle w:val="Textoindependiente"/>
        <w:ind w:left="217" w:right="270"/>
        <w:jc w:val="both"/>
      </w:pPr>
      <w:r>
        <w:rPr>
          <w:b/>
        </w:rPr>
        <w:t xml:space="preserve">ARTÍCULO 20.- </w:t>
      </w:r>
      <w:r>
        <w:t>Son objeto de este derecho los servicios prestados por las autoridades municipales en materia de seguridad pública, conforme a las disposiciones reglamentarias que rijan en el Municipio. Los Servicios de Seguridad Pública comprenden las actividades de vigilancia que se otorguen a toda clase de establecimientos que presten servicios públicos a solicitud de éstos o de oficio, cuando la autoridad municipal correspondiente lo juzgue necesario o</w:t>
      </w:r>
      <w:r>
        <w:rPr>
          <w:spacing w:val="8"/>
        </w:rPr>
        <w:t xml:space="preserve"> </w:t>
      </w:r>
      <w:r>
        <w:t>conveniente.</w:t>
      </w:r>
    </w:p>
    <w:p w:rsidR="00C25680" w:rsidRDefault="00C25680">
      <w:pPr>
        <w:pStyle w:val="Textoindependiente"/>
        <w:spacing w:before="11"/>
        <w:rPr>
          <w:sz w:val="19"/>
        </w:rPr>
      </w:pPr>
    </w:p>
    <w:p w:rsidR="00C25680" w:rsidRDefault="00F04C40">
      <w:pPr>
        <w:pStyle w:val="Textoindependiente"/>
        <w:spacing w:line="480" w:lineRule="auto"/>
        <w:ind w:left="217" w:right="3333"/>
      </w:pPr>
      <w:r>
        <w:t>El pago de este derecho se efectuará en la Tesorería Municipal conforme a la siguiente tarifa: I.- Seguridad empresarial $ 255.00 por elemento.</w:t>
      </w:r>
    </w:p>
    <w:p w:rsidR="00C25680" w:rsidRDefault="00F04C40">
      <w:pPr>
        <w:pStyle w:val="Textoindependiente"/>
        <w:spacing w:line="480" w:lineRule="auto"/>
        <w:ind w:left="217" w:right="5760"/>
      </w:pPr>
      <w:r>
        <w:t>II.- Seguridad para servicios especiales $ 255.00 por elemento. III.- Seguridad para fiestas $ 235.00 por elemento.</w:t>
      </w:r>
    </w:p>
    <w:p w:rsidR="00C25680" w:rsidRDefault="00F04C40">
      <w:pPr>
        <w:pStyle w:val="Textoindependiente"/>
        <w:spacing w:line="480" w:lineRule="auto"/>
        <w:ind w:left="217" w:right="5761"/>
      </w:pPr>
      <w:r>
        <w:t>IV.- Seguridad para eventos públicos $ 309.00 por elemento V.- Elaboración de carta de no antecedentes policíacos $ 98.00</w:t>
      </w:r>
    </w:p>
    <w:p w:rsidR="00C25680" w:rsidRDefault="00F04C40">
      <w:pPr>
        <w:pStyle w:val="Ttulo4"/>
        <w:spacing w:before="5"/>
        <w:ind w:right="2096"/>
      </w:pPr>
      <w:r>
        <w:t>SECCIÓN VII</w:t>
      </w:r>
    </w:p>
    <w:p w:rsidR="00C25680" w:rsidRDefault="00F04C40">
      <w:pPr>
        <w:spacing w:before="1"/>
        <w:ind w:left="2096" w:right="2100"/>
        <w:jc w:val="center"/>
        <w:rPr>
          <w:b/>
          <w:sz w:val="20"/>
        </w:rPr>
      </w:pPr>
      <w:r>
        <w:rPr>
          <w:b/>
          <w:sz w:val="20"/>
        </w:rPr>
        <w:t>DE LOS SERVICIOS EN PANTEONES</w:t>
      </w:r>
    </w:p>
    <w:p w:rsidR="00C25680" w:rsidRDefault="00C25680">
      <w:pPr>
        <w:pStyle w:val="Textoindependiente"/>
        <w:spacing w:before="5"/>
        <w:rPr>
          <w:b/>
          <w:sz w:val="19"/>
        </w:rPr>
      </w:pPr>
    </w:p>
    <w:p w:rsidR="00C25680" w:rsidRDefault="00F04C40">
      <w:pPr>
        <w:pStyle w:val="Textoindependiente"/>
        <w:ind w:left="217"/>
      </w:pPr>
      <w:r>
        <w:rPr>
          <w:b/>
        </w:rPr>
        <w:t xml:space="preserve">ARTÍCULO 21.- </w:t>
      </w:r>
      <w:r>
        <w:t>Es objeto de este derecho, la prestación de servicios relacionados con la vigilancia, administración, limpieza, reglamentación de panteones y otros actos afines a la inhumación o exhumación de cadáveres en el Municipio.</w:t>
      </w:r>
    </w:p>
    <w:p w:rsidR="00C25680" w:rsidRDefault="00C25680">
      <w:pPr>
        <w:pStyle w:val="Textoindependiente"/>
        <w:spacing w:before="1"/>
      </w:pPr>
    </w:p>
    <w:p w:rsidR="00C25680" w:rsidRDefault="00F04C40">
      <w:pPr>
        <w:pStyle w:val="Textoindependiente"/>
        <w:ind w:left="217"/>
      </w:pPr>
      <w:r>
        <w:t>El pago de este derecho se causará conforme a los conceptos y tarifas siguientes:</w:t>
      </w:r>
    </w:p>
    <w:p w:rsidR="00C25680" w:rsidRDefault="00C25680">
      <w:pPr>
        <w:pStyle w:val="Textoindependiente"/>
        <w:spacing w:before="10"/>
        <w:rPr>
          <w:sz w:val="19"/>
        </w:rPr>
      </w:pPr>
    </w:p>
    <w:p w:rsidR="00C25680" w:rsidRDefault="00F04C40">
      <w:pPr>
        <w:pStyle w:val="Textoindependiente"/>
        <w:ind w:left="217"/>
      </w:pPr>
      <w:r>
        <w:t>I.- Por servicios de vigilancia y reglamentación:</w:t>
      </w:r>
    </w:p>
    <w:p w:rsidR="00C25680" w:rsidRDefault="00C25680">
      <w:pPr>
        <w:pStyle w:val="Textoindependiente"/>
        <w:spacing w:before="1"/>
      </w:pPr>
    </w:p>
    <w:p w:rsidR="00C25680" w:rsidRDefault="00F04C40">
      <w:pPr>
        <w:pStyle w:val="Textoindependiente"/>
        <w:ind w:left="501"/>
      </w:pPr>
      <w:r>
        <w:t>1.- Las autorizaciones de traslado de cadáveres fuera del Municipio o del Estado se pagarán $367.00.</w:t>
      </w:r>
    </w:p>
    <w:p w:rsidR="00C25680" w:rsidRDefault="00F04C40">
      <w:pPr>
        <w:pStyle w:val="Textoindependiente"/>
        <w:tabs>
          <w:tab w:val="left" w:pos="8651"/>
        </w:tabs>
        <w:ind w:left="501" w:right="1599"/>
      </w:pPr>
      <w:r>
        <w:t>2.- Las autorizaciones de traslado de cadáveres o restos a cementerios del Municipio,</w:t>
      </w:r>
      <w:r>
        <w:rPr>
          <w:spacing w:val="-28"/>
        </w:rPr>
        <w:t xml:space="preserve"> </w:t>
      </w:r>
      <w:r>
        <w:t>se</w:t>
      </w:r>
      <w:r>
        <w:rPr>
          <w:spacing w:val="-1"/>
        </w:rPr>
        <w:t xml:space="preserve"> </w:t>
      </w:r>
      <w:r>
        <w:t>pagará</w:t>
      </w:r>
      <w:r>
        <w:tab/>
        <w:t xml:space="preserve">$ </w:t>
      </w:r>
      <w:r>
        <w:rPr>
          <w:spacing w:val="-4"/>
        </w:rPr>
        <w:t xml:space="preserve">367.00. </w:t>
      </w:r>
      <w:r>
        <w:t>3.- Los derechos de internación de cadáveres al Municipio $</w:t>
      </w:r>
      <w:r>
        <w:rPr>
          <w:spacing w:val="-7"/>
        </w:rPr>
        <w:t xml:space="preserve"> </w:t>
      </w:r>
      <w:r>
        <w:t>264.00.</w:t>
      </w:r>
    </w:p>
    <w:p w:rsidR="00C25680" w:rsidRDefault="00F04C40">
      <w:pPr>
        <w:pStyle w:val="Textoindependiente"/>
        <w:spacing w:line="229" w:lineRule="exact"/>
        <w:ind w:left="501"/>
      </w:pPr>
      <w:r>
        <w:t>4.- Las autorizaciones de uso del depósito de cadáveres por día $153.00</w:t>
      </w:r>
    </w:p>
    <w:p w:rsidR="00C25680" w:rsidRDefault="00F04C40">
      <w:pPr>
        <w:pStyle w:val="Textoindependiente"/>
        <w:spacing w:before="1"/>
        <w:ind w:left="501"/>
      </w:pPr>
      <w:r>
        <w:t>5.- Las autorizaciones de construcción o reconstrucción de monumentos $ 70.00.</w:t>
      </w:r>
    </w:p>
    <w:p w:rsidR="00C25680" w:rsidRDefault="00C25680">
      <w:pPr>
        <w:pStyle w:val="Textoindependiente"/>
        <w:spacing w:before="1"/>
      </w:pPr>
    </w:p>
    <w:p w:rsidR="00C25680" w:rsidRDefault="00F04C40">
      <w:pPr>
        <w:pStyle w:val="Textoindependiente"/>
        <w:ind w:left="217"/>
      </w:pPr>
      <w:r>
        <w:t>II.- Por servicios de administración de panteones:</w:t>
      </w:r>
    </w:p>
    <w:p w:rsidR="00C25680" w:rsidRDefault="00C25680">
      <w:pPr>
        <w:pStyle w:val="Textoindependiente"/>
      </w:pPr>
    </w:p>
    <w:p w:rsidR="00C25680" w:rsidRDefault="00F04C40">
      <w:pPr>
        <w:pStyle w:val="Textoindependiente"/>
        <w:ind w:left="501" w:right="6575"/>
      </w:pPr>
      <w:r>
        <w:t>1.- Servicios de inhumación, se pagará $ 158.00. 2.- Servicios de exhumación, se pagará $ 158.00.</w:t>
      </w:r>
    </w:p>
    <w:p w:rsidR="00C25680" w:rsidRDefault="00F04C40">
      <w:pPr>
        <w:pStyle w:val="Textoindependiente"/>
        <w:ind w:left="501" w:right="5686"/>
      </w:pPr>
      <w:r>
        <w:t>3.- Refrendo de derecho de inhumación, se pagará $ 158.00. 4.- Servicios de reinhumación, se pagará $ 151.50</w:t>
      </w:r>
    </w:p>
    <w:p w:rsidR="00C25680" w:rsidRDefault="00F04C40">
      <w:pPr>
        <w:pStyle w:val="Textoindependiente"/>
        <w:ind w:left="501" w:right="4313"/>
      </w:pPr>
      <w:r>
        <w:t>5.- Construcción, reconstrucción o profundización de fosa se pagará $ 379.00 6.- Construcción o reparación de monumentos, se pagará $ 101.00</w:t>
      </w:r>
    </w:p>
    <w:p w:rsidR="00C25680" w:rsidRDefault="00F04C40">
      <w:pPr>
        <w:pStyle w:val="Textoindependiente"/>
        <w:tabs>
          <w:tab w:val="left" w:pos="8765"/>
        </w:tabs>
        <w:spacing w:before="1" w:line="229" w:lineRule="exact"/>
        <w:ind w:left="501"/>
      </w:pPr>
      <w:r>
        <w:t>7.-Mantenimiento de pasillos, andenes y en general de los servicios generales de</w:t>
      </w:r>
      <w:r>
        <w:rPr>
          <w:spacing w:val="-23"/>
        </w:rPr>
        <w:t xml:space="preserve"> </w:t>
      </w:r>
      <w:r>
        <w:t>los</w:t>
      </w:r>
      <w:r>
        <w:rPr>
          <w:spacing w:val="-3"/>
        </w:rPr>
        <w:t xml:space="preserve"> </w:t>
      </w:r>
      <w:r>
        <w:t>panteones</w:t>
      </w:r>
      <w:r>
        <w:tab/>
        <w:t>$</w:t>
      </w:r>
      <w:r>
        <w:rPr>
          <w:spacing w:val="1"/>
        </w:rPr>
        <w:t xml:space="preserve"> </w:t>
      </w:r>
      <w:r>
        <w:t>57.00</w:t>
      </w:r>
    </w:p>
    <w:p w:rsidR="00C25680" w:rsidRDefault="00F04C40">
      <w:pPr>
        <w:pStyle w:val="Textoindependiente"/>
        <w:spacing w:line="229" w:lineRule="exact"/>
        <w:ind w:left="501"/>
      </w:pPr>
      <w:r>
        <w:t>8.-Certificaciones por expedición o reexpedición de antecedentes de título o de cambio de titular, se pagará $ 90.00.</w:t>
      </w:r>
    </w:p>
    <w:p w:rsidR="00C25680" w:rsidRDefault="00C25680">
      <w:pPr>
        <w:spacing w:line="229" w:lineRule="exact"/>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8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82" name="Line 7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5AB029" id="Group 7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">
                <v:line id="Line 7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w10:anchorlock/>
              </v:group>
            </w:pict>
          </mc:Fallback>
        </mc:AlternateContent>
      </w:r>
    </w:p>
    <w:p w:rsidR="00C25680" w:rsidRDefault="00F04C40">
      <w:pPr>
        <w:pStyle w:val="Textoindependiente"/>
        <w:ind w:left="501"/>
      </w:pPr>
      <w:r>
        <w:t>9.- Monte y desmonte de monumentos $ 23.00</w:t>
      </w:r>
    </w:p>
    <w:p w:rsidR="00C25680" w:rsidRDefault="00F04C40">
      <w:pPr>
        <w:pStyle w:val="Textoindependiente"/>
        <w:ind w:left="501" w:right="1741"/>
      </w:pPr>
      <w:r>
        <w:t>10.-Ampliación de fosas, encortinados de fosas, construcción de bóvedas, cierre de nichos y gavetas.$ 805.00 11.- Gravado de letras, números o signos $ 284.00.</w:t>
      </w:r>
    </w:p>
    <w:p w:rsidR="00C25680" w:rsidRDefault="00C25680">
      <w:pPr>
        <w:pStyle w:val="Textoindependiente"/>
        <w:spacing w:before="6"/>
      </w:pPr>
    </w:p>
    <w:p w:rsidR="00C25680" w:rsidRDefault="00F04C40">
      <w:pPr>
        <w:pStyle w:val="Ttulo4"/>
        <w:spacing w:before="1"/>
        <w:ind w:right="2096"/>
      </w:pPr>
      <w:r>
        <w:t>SECCIÓN VIII</w:t>
      </w:r>
    </w:p>
    <w:p w:rsidR="00C25680" w:rsidRDefault="00F04C40">
      <w:pPr>
        <w:ind w:left="2096" w:right="2099"/>
        <w:jc w:val="center"/>
        <w:rPr>
          <w:b/>
          <w:sz w:val="20"/>
        </w:rPr>
      </w:pPr>
      <w:r>
        <w:rPr>
          <w:b/>
          <w:sz w:val="20"/>
        </w:rPr>
        <w:t>DE LOS SERVICIOS DE TRÁNSITO</w:t>
      </w:r>
    </w:p>
    <w:p w:rsidR="00C25680" w:rsidRDefault="00C25680">
      <w:pPr>
        <w:pStyle w:val="Textoindependiente"/>
        <w:spacing w:before="5"/>
        <w:rPr>
          <w:b/>
          <w:sz w:val="19"/>
        </w:rPr>
      </w:pPr>
    </w:p>
    <w:p w:rsidR="00C25680" w:rsidRDefault="00F04C40">
      <w:pPr>
        <w:pStyle w:val="Textoindependiente"/>
        <w:ind w:left="217"/>
      </w:pPr>
      <w:r>
        <w:rPr>
          <w:b/>
        </w:rPr>
        <w:t xml:space="preserve">ARTÍCULO 22.- </w:t>
      </w:r>
      <w:r>
        <w:t>Son objeto de estos derechos, los servicios que presten las autoridades en materia de tránsito municipal por los siguientes conceptos:</w:t>
      </w:r>
    </w:p>
    <w:p w:rsidR="00C25680" w:rsidRDefault="00C25680">
      <w:pPr>
        <w:pStyle w:val="Textoindependiente"/>
        <w:spacing w:before="1"/>
      </w:pPr>
    </w:p>
    <w:p w:rsidR="00C25680" w:rsidRDefault="00F04C40">
      <w:pPr>
        <w:pStyle w:val="Textoindependiente"/>
        <w:ind w:left="217" w:right="579"/>
      </w:pPr>
      <w:r>
        <w:t>I.- Por permiso de ruta para servicio de pasajeros o carga de camiones en carreteras bajo control del Municipio y para servicios urbanos de sitio o ruleteros, las cuotas serán las</w:t>
      </w:r>
      <w:r>
        <w:rPr>
          <w:spacing w:val="-3"/>
        </w:rPr>
        <w:t xml:space="preserve"> </w:t>
      </w:r>
      <w:r>
        <w:t>siguientes:</w:t>
      </w:r>
    </w:p>
    <w:p w:rsidR="00C25680" w:rsidRDefault="00C25680">
      <w:pPr>
        <w:pStyle w:val="Textoindependiente"/>
        <w:spacing w:before="2"/>
        <w:rPr>
          <w:sz w:val="21"/>
        </w:rPr>
      </w:pPr>
    </w:p>
    <w:tbl>
      <w:tblPr>
        <w:tblStyle w:val="TableNormal"/>
        <w:tblW w:w="0" w:type="auto"/>
        <w:tblInd w:w="458" w:type="dxa"/>
        <w:tblLayout w:type="fixed"/>
        <w:tblLook w:val="01E0" w:firstRow="1" w:lastRow="1" w:firstColumn="1" w:lastColumn="1" w:noHBand="0" w:noVBand="0"/>
      </w:tblPr>
      <w:tblGrid>
        <w:gridCol w:w="1534"/>
        <w:gridCol w:w="1636"/>
        <w:gridCol w:w="2334"/>
      </w:tblGrid>
      <w:tr w:rsidR="00C25680">
        <w:trPr>
          <w:trHeight w:val="223"/>
        </w:trPr>
        <w:tc>
          <w:tcPr>
            <w:tcW w:w="1534" w:type="dxa"/>
          </w:tcPr>
          <w:p w:rsidR="00C25680" w:rsidRDefault="00C25680">
            <w:pPr>
              <w:pStyle w:val="TableParagraph"/>
              <w:spacing w:line="240" w:lineRule="auto"/>
              <w:rPr>
                <w:sz w:val="14"/>
              </w:rPr>
            </w:pPr>
          </w:p>
        </w:tc>
        <w:tc>
          <w:tcPr>
            <w:tcW w:w="1636" w:type="dxa"/>
          </w:tcPr>
          <w:p w:rsidR="00C25680" w:rsidRDefault="00F04C40">
            <w:pPr>
              <w:pStyle w:val="TableParagraph"/>
              <w:spacing w:line="203" w:lineRule="exact"/>
              <w:ind w:left="510"/>
              <w:rPr>
                <w:b/>
                <w:sz w:val="20"/>
              </w:rPr>
            </w:pPr>
            <w:r>
              <w:rPr>
                <w:b/>
                <w:sz w:val="20"/>
              </w:rPr>
              <w:t>NUEVOS</w:t>
            </w:r>
          </w:p>
        </w:tc>
        <w:tc>
          <w:tcPr>
            <w:tcW w:w="2334" w:type="dxa"/>
          </w:tcPr>
          <w:p w:rsidR="00C25680" w:rsidRDefault="00F04C40">
            <w:pPr>
              <w:pStyle w:val="TableParagraph"/>
              <w:spacing w:line="203" w:lineRule="exact"/>
              <w:ind w:left="407"/>
              <w:rPr>
                <w:b/>
                <w:sz w:val="20"/>
              </w:rPr>
            </w:pPr>
            <w:r>
              <w:rPr>
                <w:b/>
                <w:sz w:val="20"/>
              </w:rPr>
              <w:t>REFRENDO ANUAL</w:t>
            </w:r>
          </w:p>
        </w:tc>
      </w:tr>
      <w:tr w:rsidR="00C25680">
        <w:trPr>
          <w:trHeight w:val="227"/>
        </w:trPr>
        <w:tc>
          <w:tcPr>
            <w:tcW w:w="1534" w:type="dxa"/>
          </w:tcPr>
          <w:p w:rsidR="00C25680" w:rsidRDefault="00F04C40">
            <w:pPr>
              <w:pStyle w:val="TableParagraph"/>
              <w:spacing w:line="208" w:lineRule="exact"/>
              <w:ind w:left="50"/>
              <w:rPr>
                <w:sz w:val="20"/>
              </w:rPr>
            </w:pPr>
            <w:r>
              <w:rPr>
                <w:sz w:val="20"/>
              </w:rPr>
              <w:t>1.- Pasajeros</w:t>
            </w:r>
          </w:p>
        </w:tc>
        <w:tc>
          <w:tcPr>
            <w:tcW w:w="1636" w:type="dxa"/>
          </w:tcPr>
          <w:p w:rsidR="00C25680" w:rsidRDefault="00F04C40">
            <w:pPr>
              <w:pStyle w:val="TableParagraph"/>
              <w:spacing w:line="208" w:lineRule="exact"/>
              <w:ind w:left="185"/>
              <w:rPr>
                <w:sz w:val="20"/>
              </w:rPr>
            </w:pPr>
            <w:r>
              <w:rPr>
                <w:sz w:val="20"/>
              </w:rPr>
              <w:t>$ 10,275.50</w:t>
            </w:r>
          </w:p>
        </w:tc>
        <w:tc>
          <w:tcPr>
            <w:tcW w:w="2334" w:type="dxa"/>
          </w:tcPr>
          <w:p w:rsidR="00C25680" w:rsidRDefault="00F04C40">
            <w:pPr>
              <w:pStyle w:val="TableParagraph"/>
              <w:spacing w:line="208" w:lineRule="exact"/>
              <w:ind w:left="295"/>
              <w:rPr>
                <w:sz w:val="20"/>
              </w:rPr>
            </w:pPr>
            <w:r>
              <w:rPr>
                <w:sz w:val="20"/>
              </w:rPr>
              <w:t>$1,124.50</w:t>
            </w:r>
          </w:p>
        </w:tc>
      </w:tr>
      <w:tr w:rsidR="00C25680">
        <w:trPr>
          <w:trHeight w:val="230"/>
        </w:trPr>
        <w:tc>
          <w:tcPr>
            <w:tcW w:w="1534" w:type="dxa"/>
          </w:tcPr>
          <w:p w:rsidR="00C25680" w:rsidRDefault="00F04C40">
            <w:pPr>
              <w:pStyle w:val="TableParagraph"/>
              <w:ind w:left="50"/>
              <w:rPr>
                <w:sz w:val="20"/>
              </w:rPr>
            </w:pPr>
            <w:r>
              <w:rPr>
                <w:sz w:val="20"/>
              </w:rPr>
              <w:t>2.- De carga</w:t>
            </w:r>
          </w:p>
        </w:tc>
        <w:tc>
          <w:tcPr>
            <w:tcW w:w="1636" w:type="dxa"/>
          </w:tcPr>
          <w:p w:rsidR="00C25680" w:rsidRDefault="00F04C40">
            <w:pPr>
              <w:pStyle w:val="TableParagraph"/>
              <w:ind w:left="197"/>
              <w:rPr>
                <w:sz w:val="20"/>
              </w:rPr>
            </w:pPr>
            <w:r>
              <w:rPr>
                <w:sz w:val="20"/>
              </w:rPr>
              <w:t>$ 9,734.00</w:t>
            </w:r>
          </w:p>
        </w:tc>
        <w:tc>
          <w:tcPr>
            <w:tcW w:w="2334" w:type="dxa"/>
          </w:tcPr>
          <w:p w:rsidR="00C25680" w:rsidRDefault="00F04C40">
            <w:pPr>
              <w:pStyle w:val="TableParagraph"/>
              <w:ind w:left="357"/>
              <w:rPr>
                <w:sz w:val="20"/>
              </w:rPr>
            </w:pPr>
            <w:r>
              <w:rPr>
                <w:sz w:val="20"/>
              </w:rPr>
              <w:t>$ 769.00</w:t>
            </w:r>
          </w:p>
        </w:tc>
      </w:tr>
      <w:tr w:rsidR="00C25680">
        <w:trPr>
          <w:trHeight w:val="229"/>
        </w:trPr>
        <w:tc>
          <w:tcPr>
            <w:tcW w:w="1534" w:type="dxa"/>
          </w:tcPr>
          <w:p w:rsidR="00C25680" w:rsidRDefault="00F04C40">
            <w:pPr>
              <w:pStyle w:val="TableParagraph"/>
              <w:spacing w:line="209" w:lineRule="exact"/>
              <w:ind w:left="50"/>
              <w:rPr>
                <w:sz w:val="20"/>
              </w:rPr>
            </w:pPr>
            <w:r>
              <w:rPr>
                <w:sz w:val="20"/>
              </w:rPr>
              <w:t>3.- Taxis</w:t>
            </w:r>
          </w:p>
        </w:tc>
        <w:tc>
          <w:tcPr>
            <w:tcW w:w="1636" w:type="dxa"/>
          </w:tcPr>
          <w:p w:rsidR="00C25680" w:rsidRDefault="00F04C40">
            <w:pPr>
              <w:pStyle w:val="TableParagraph"/>
              <w:spacing w:line="209" w:lineRule="exact"/>
              <w:ind w:left="225"/>
              <w:rPr>
                <w:sz w:val="20"/>
              </w:rPr>
            </w:pPr>
            <w:r>
              <w:rPr>
                <w:sz w:val="20"/>
              </w:rPr>
              <w:t>$ 11,897.50</w:t>
            </w:r>
          </w:p>
        </w:tc>
        <w:tc>
          <w:tcPr>
            <w:tcW w:w="2334" w:type="dxa"/>
          </w:tcPr>
          <w:p w:rsidR="00C25680" w:rsidRDefault="00F04C40">
            <w:pPr>
              <w:pStyle w:val="TableParagraph"/>
              <w:spacing w:line="209" w:lineRule="exact"/>
              <w:ind w:left="385"/>
              <w:rPr>
                <w:sz w:val="20"/>
              </w:rPr>
            </w:pPr>
            <w:r>
              <w:rPr>
                <w:sz w:val="20"/>
              </w:rPr>
              <w:t>$1,124.50</w:t>
            </w:r>
          </w:p>
        </w:tc>
      </w:tr>
      <w:tr w:rsidR="00C25680">
        <w:trPr>
          <w:trHeight w:val="229"/>
        </w:trPr>
        <w:tc>
          <w:tcPr>
            <w:tcW w:w="1534" w:type="dxa"/>
          </w:tcPr>
          <w:p w:rsidR="00C25680" w:rsidRDefault="00F04C40">
            <w:pPr>
              <w:pStyle w:val="TableParagraph"/>
              <w:spacing w:line="209" w:lineRule="exact"/>
              <w:ind w:left="50"/>
              <w:rPr>
                <w:sz w:val="20"/>
              </w:rPr>
            </w:pPr>
            <w:r>
              <w:rPr>
                <w:sz w:val="20"/>
              </w:rPr>
              <w:t>4.- Grúas</w:t>
            </w:r>
          </w:p>
        </w:tc>
        <w:tc>
          <w:tcPr>
            <w:tcW w:w="1636" w:type="dxa"/>
          </w:tcPr>
          <w:p w:rsidR="00C25680" w:rsidRDefault="00F04C40">
            <w:pPr>
              <w:pStyle w:val="TableParagraph"/>
              <w:spacing w:line="209" w:lineRule="exact"/>
              <w:ind w:left="209"/>
              <w:rPr>
                <w:sz w:val="20"/>
              </w:rPr>
            </w:pPr>
            <w:r>
              <w:rPr>
                <w:sz w:val="20"/>
              </w:rPr>
              <w:t>$ 9,734.00</w:t>
            </w:r>
          </w:p>
        </w:tc>
        <w:tc>
          <w:tcPr>
            <w:tcW w:w="2334" w:type="dxa"/>
          </w:tcPr>
          <w:p w:rsidR="00C25680" w:rsidRDefault="00F04C40">
            <w:pPr>
              <w:pStyle w:val="TableParagraph"/>
              <w:spacing w:line="209" w:lineRule="exact"/>
              <w:ind w:left="368"/>
              <w:rPr>
                <w:sz w:val="20"/>
              </w:rPr>
            </w:pPr>
            <w:r>
              <w:rPr>
                <w:sz w:val="20"/>
              </w:rPr>
              <w:t>$1,623.00</w:t>
            </w:r>
          </w:p>
        </w:tc>
      </w:tr>
      <w:tr w:rsidR="00C25680">
        <w:trPr>
          <w:trHeight w:val="230"/>
        </w:trPr>
        <w:tc>
          <w:tcPr>
            <w:tcW w:w="1534" w:type="dxa"/>
          </w:tcPr>
          <w:p w:rsidR="00C25680" w:rsidRDefault="00F04C40">
            <w:pPr>
              <w:pStyle w:val="TableParagraph"/>
              <w:spacing w:line="211" w:lineRule="exact"/>
              <w:ind w:left="50"/>
              <w:rPr>
                <w:sz w:val="20"/>
              </w:rPr>
            </w:pPr>
            <w:r>
              <w:rPr>
                <w:sz w:val="20"/>
              </w:rPr>
              <w:t>5.- Materialistas</w:t>
            </w:r>
          </w:p>
        </w:tc>
        <w:tc>
          <w:tcPr>
            <w:tcW w:w="1636" w:type="dxa"/>
          </w:tcPr>
          <w:p w:rsidR="00C25680" w:rsidRDefault="00F04C40">
            <w:pPr>
              <w:pStyle w:val="TableParagraph"/>
              <w:spacing w:line="211" w:lineRule="exact"/>
              <w:ind w:left="265"/>
              <w:rPr>
                <w:sz w:val="20"/>
              </w:rPr>
            </w:pPr>
            <w:r>
              <w:rPr>
                <w:sz w:val="20"/>
              </w:rPr>
              <w:t>$ 14,060.50</w:t>
            </w:r>
          </w:p>
        </w:tc>
        <w:tc>
          <w:tcPr>
            <w:tcW w:w="2334" w:type="dxa"/>
          </w:tcPr>
          <w:p w:rsidR="00C25680" w:rsidRDefault="00F04C40">
            <w:pPr>
              <w:pStyle w:val="TableParagraph"/>
              <w:spacing w:line="211" w:lineRule="exact"/>
              <w:ind w:left="389"/>
              <w:rPr>
                <w:sz w:val="20"/>
              </w:rPr>
            </w:pPr>
            <w:r>
              <w:rPr>
                <w:sz w:val="20"/>
              </w:rPr>
              <w:t>$1,350.00</w:t>
            </w:r>
          </w:p>
        </w:tc>
      </w:tr>
      <w:tr w:rsidR="00C25680">
        <w:trPr>
          <w:trHeight w:val="225"/>
        </w:trPr>
        <w:tc>
          <w:tcPr>
            <w:tcW w:w="1534" w:type="dxa"/>
          </w:tcPr>
          <w:p w:rsidR="00C25680" w:rsidRDefault="00F04C40">
            <w:pPr>
              <w:pStyle w:val="TableParagraph"/>
              <w:spacing w:line="206" w:lineRule="exact"/>
              <w:ind w:left="50"/>
              <w:rPr>
                <w:sz w:val="20"/>
              </w:rPr>
            </w:pPr>
            <w:r>
              <w:rPr>
                <w:sz w:val="20"/>
              </w:rPr>
              <w:t>6.- Carga Mixta</w:t>
            </w:r>
          </w:p>
        </w:tc>
        <w:tc>
          <w:tcPr>
            <w:tcW w:w="1636" w:type="dxa"/>
          </w:tcPr>
          <w:p w:rsidR="00C25680" w:rsidRDefault="00F04C40">
            <w:pPr>
              <w:pStyle w:val="TableParagraph"/>
              <w:spacing w:line="206" w:lineRule="exact"/>
              <w:ind w:left="236"/>
              <w:rPr>
                <w:sz w:val="20"/>
              </w:rPr>
            </w:pPr>
            <w:r>
              <w:rPr>
                <w:sz w:val="20"/>
              </w:rPr>
              <w:t>$ 11,897.50</w:t>
            </w:r>
          </w:p>
        </w:tc>
        <w:tc>
          <w:tcPr>
            <w:tcW w:w="2334" w:type="dxa"/>
          </w:tcPr>
          <w:p w:rsidR="00C25680" w:rsidRDefault="00F04C40">
            <w:pPr>
              <w:pStyle w:val="TableParagraph"/>
              <w:spacing w:line="206" w:lineRule="exact"/>
              <w:ind w:left="396"/>
              <w:rPr>
                <w:sz w:val="20"/>
              </w:rPr>
            </w:pPr>
            <w:r>
              <w:rPr>
                <w:sz w:val="20"/>
              </w:rPr>
              <w:t>$1,124.50</w:t>
            </w:r>
          </w:p>
        </w:tc>
      </w:tr>
    </w:tbl>
    <w:p w:rsidR="00C25680" w:rsidRDefault="00C25680">
      <w:pPr>
        <w:pStyle w:val="Textoindependiente"/>
        <w:spacing w:before="1"/>
      </w:pPr>
    </w:p>
    <w:p w:rsidR="00C25680" w:rsidRDefault="00F04C40">
      <w:pPr>
        <w:pStyle w:val="Textoindependiente"/>
        <w:ind w:left="217"/>
      </w:pPr>
      <w:r>
        <w:t>Por concepto de prorroga se cobrará el 50% de los valores antes señalados y tendrán una vigencia de 30 años en base a la Ley de Tránsito y Transporte del Estado de Coahuila de</w:t>
      </w:r>
      <w:r>
        <w:rPr>
          <w:spacing w:val="-4"/>
        </w:rPr>
        <w:t xml:space="preserve"> </w:t>
      </w:r>
      <w:r>
        <w:t>Zaragoza.</w:t>
      </w:r>
    </w:p>
    <w:p w:rsidR="00C25680" w:rsidRDefault="00C25680">
      <w:pPr>
        <w:pStyle w:val="Textoindependiente"/>
        <w:spacing w:before="10"/>
        <w:rPr>
          <w:sz w:val="19"/>
        </w:rPr>
      </w:pPr>
    </w:p>
    <w:p w:rsidR="00C25680" w:rsidRDefault="00F04C40">
      <w:pPr>
        <w:pStyle w:val="Textoindependiente"/>
        <w:ind w:left="217" w:right="216"/>
        <w:jc w:val="both"/>
      </w:pPr>
      <w:r>
        <w:t>Se otorgará un incentivo del 30% del refrendo anual que se cause cuando el pago se realice en el mes de enero, equivalente al 20% del refrendo anual que se cause cuando el pago se realice en el mes de febrero, equivalente al 10% del refrendo anual que se cause cuando el pago se realice en el mes de marzo, que sean propietarios de concesiones.</w:t>
      </w:r>
    </w:p>
    <w:p w:rsidR="00C25680" w:rsidRDefault="00F04C40">
      <w:pPr>
        <w:pStyle w:val="Textoindependiente"/>
        <w:spacing w:before="2" w:line="460" w:lineRule="atLeast"/>
        <w:ind w:left="748" w:right="1707" w:hanging="531"/>
      </w:pPr>
      <w:r>
        <w:t>Para tener derecho al incentivo a que se refiere el presente artículo, se deberá cubrir con los siguientes requisitos: a).- Que la concesión donde se va a otorgar el incentivo, esté registrado a su nombre.</w:t>
      </w:r>
    </w:p>
    <w:p w:rsidR="00C25680" w:rsidRDefault="00F04C40">
      <w:pPr>
        <w:pStyle w:val="Textoindependiente"/>
        <w:ind w:left="748" w:right="1637"/>
      </w:pPr>
      <w:r>
        <w:t>b).- El incentivo que se otorga en el presente artículo, no es aplicable cuando se realicen pagos bimestrales. c).- Que este al corriente con sus refrendos.</w:t>
      </w:r>
    </w:p>
    <w:p w:rsidR="00C25680" w:rsidRDefault="00F04C40">
      <w:pPr>
        <w:pStyle w:val="Textoindependiente"/>
        <w:ind w:left="748"/>
      </w:pPr>
      <w:r>
        <w:t>d).- Que se acredite mediante documento oficial (credencial).</w:t>
      </w:r>
    </w:p>
    <w:p w:rsidR="00C25680" w:rsidRDefault="00C25680">
      <w:pPr>
        <w:pStyle w:val="Textoindependiente"/>
        <w:spacing w:before="10"/>
        <w:rPr>
          <w:sz w:val="19"/>
        </w:rPr>
      </w:pPr>
    </w:p>
    <w:p w:rsidR="00C25680" w:rsidRDefault="00F04C40">
      <w:pPr>
        <w:pStyle w:val="Textoindependiente"/>
        <w:ind w:left="501"/>
      </w:pPr>
      <w:r>
        <w:t>7.- Permisos especiales para transportar $ 1,340.74</w:t>
      </w:r>
    </w:p>
    <w:p w:rsidR="00C25680" w:rsidRDefault="00F04C40">
      <w:pPr>
        <w:pStyle w:val="Textoindependiente"/>
        <w:ind w:left="501"/>
      </w:pPr>
      <w:r>
        <w:t>8.- Permisos provisionales mensuales para concesionarios de taxis, materialistas, carga regular, pasajeros $281.00.</w:t>
      </w:r>
    </w:p>
    <w:p w:rsidR="00C25680" w:rsidRDefault="00C25680">
      <w:pPr>
        <w:pStyle w:val="Textoindependiente"/>
        <w:spacing w:before="1"/>
      </w:pPr>
    </w:p>
    <w:p w:rsidR="00C25680" w:rsidRDefault="00F04C40">
      <w:pPr>
        <w:pStyle w:val="Textoindependiente"/>
        <w:spacing w:line="477" w:lineRule="auto"/>
        <w:ind w:left="217" w:right="5918"/>
      </w:pPr>
      <w:r>
        <w:t>II.- Bajas y altas de vehículos de servicio público $ 243.00. III.- Por examen médico a conductores de vehículos $ 87.00.</w:t>
      </w:r>
    </w:p>
    <w:p w:rsidR="00C25680" w:rsidRDefault="00F04C40">
      <w:pPr>
        <w:pStyle w:val="Textoindependiente"/>
        <w:spacing w:before="4"/>
        <w:ind w:left="217" w:right="610"/>
      </w:pPr>
      <w:r>
        <w:t>IV.- Por expedición de licencias para ocupación de la vía pública por vehículos de alquiler que tengan un sitio especialmente designado para estacionarse taxis $ 473.00 anual, autobuses 1,406.00 anual y otros 1,298.00</w:t>
      </w:r>
    </w:p>
    <w:p w:rsidR="00C25680" w:rsidRDefault="00C25680">
      <w:pPr>
        <w:pStyle w:val="Textoindependiente"/>
        <w:spacing w:before="1"/>
      </w:pPr>
    </w:p>
    <w:p w:rsidR="00C25680" w:rsidRDefault="00F04C40">
      <w:pPr>
        <w:pStyle w:val="Textoindependiente"/>
        <w:spacing w:line="477" w:lineRule="auto"/>
        <w:ind w:left="217" w:right="2156"/>
      </w:pPr>
      <w:r>
        <w:t>V.- Por permiso para estacionamiento exclusivo para carga y descarga para servicio público $ 361.00 anual. VI.- Por expedición de constancias similares $ 85.00.</w:t>
      </w:r>
    </w:p>
    <w:p w:rsidR="00C25680" w:rsidRDefault="00F04C40">
      <w:pPr>
        <w:pStyle w:val="Textoindependiente"/>
        <w:spacing w:before="4" w:line="480" w:lineRule="auto"/>
        <w:ind w:left="217" w:right="5810"/>
      </w:pPr>
      <w:r>
        <w:t>VII.- Licencia anual para estacionamiento exclusivo $ 163.00. VIII.-Cambio de concesionario de Servicio Público $ 961.00. IX.- Elaboración de carta de no infracción $ 94.00.</w:t>
      </w:r>
    </w:p>
    <w:p w:rsidR="00C25680" w:rsidRDefault="00F04C40">
      <w:pPr>
        <w:pStyle w:val="Textoindependiente"/>
        <w:spacing w:before="1"/>
        <w:ind w:left="217"/>
      </w:pPr>
      <w:r>
        <w:t>X.- Expedición de Gafete de identificación, con validez anual a choferes de servicio público de pasajeros, $146.00</w:t>
      </w:r>
    </w:p>
    <w:p w:rsidR="00C25680" w:rsidRDefault="00C25680">
      <w:pPr>
        <w:pStyle w:val="Textoindependiente"/>
        <w:spacing w:before="9"/>
        <w:rPr>
          <w:sz w:val="19"/>
        </w:rPr>
      </w:pPr>
    </w:p>
    <w:p w:rsidR="00C25680" w:rsidRDefault="00F04C40">
      <w:pPr>
        <w:pStyle w:val="Textoindependiente"/>
        <w:spacing w:before="1"/>
        <w:ind w:left="217" w:right="213"/>
        <w:jc w:val="both"/>
      </w:pPr>
      <w:r>
        <w:t>XI.- El servicio de transporte entre particulares se prestará en vehículos particulares que, sin estar sujetos al otorgamiento de una concesión, permiso o autorización por parte de la Secretaría de Infraestructura y Transporte o del Municipio, deberán estar registrados en una Empresa de Redes de Transporte o una empresa relacionada, filial o subsidiaria de la misma que a su vez cuente con registro para su funcionamiento otorgado por la Secretaría de Infraestructura y Transporte. Dicho servicio estará regulado en base a lo dispuesto en el Capítulo VII, del Título Segundo, de la Ley de Transporte y Movilidad Sustentable para el Estado de Coahuila de Zaragoza.</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7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80" name="Line 6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F17FC2" id="Group 6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OW9QoiBAgAA&#10;lgUAAA4AAAAAAAAAAAAAAAAALgIAAGRycy9lMm9Eb2MueG1sUEsBAi0AFAAGAAgAAAAhAPrFdPLb&#10;AAAABAEAAA8AAAAAAAAAAAAAAAAA2wQAAGRycy9kb3ducmV2LnhtbFBLBQYAAAAABAAEAPMAAADj&#10;BQAAAAA=&#10;">
                <v:line id="Line 6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w10:anchorlock/>
              </v:group>
            </w:pict>
          </mc:Fallback>
        </mc:AlternateContent>
      </w:r>
    </w:p>
    <w:p w:rsidR="00C25680" w:rsidRDefault="00F04C40">
      <w:pPr>
        <w:pStyle w:val="Ttulo4"/>
        <w:ind w:right="2099"/>
      </w:pPr>
      <w:r>
        <w:t>SECCIÓN IX</w:t>
      </w:r>
    </w:p>
    <w:p w:rsidR="00C25680" w:rsidRDefault="00F04C40">
      <w:pPr>
        <w:ind w:left="3408"/>
        <w:rPr>
          <w:b/>
          <w:sz w:val="20"/>
        </w:rPr>
      </w:pPr>
      <w:r>
        <w:rPr>
          <w:b/>
          <w:sz w:val="20"/>
        </w:rPr>
        <w:t>DE LOS SERVICIOS DE PREVISIÓN SOCIAL</w:t>
      </w:r>
    </w:p>
    <w:p w:rsidR="00C25680" w:rsidRDefault="00C25680">
      <w:pPr>
        <w:pStyle w:val="Textoindependiente"/>
        <w:spacing w:before="8"/>
        <w:rPr>
          <w:b/>
          <w:sz w:val="19"/>
        </w:rPr>
      </w:pPr>
    </w:p>
    <w:p w:rsidR="00C25680" w:rsidRDefault="00F04C40">
      <w:pPr>
        <w:pStyle w:val="Textoindependiente"/>
        <w:ind w:left="217" w:right="267"/>
        <w:jc w:val="both"/>
      </w:pPr>
      <w:r>
        <w:rPr>
          <w:b/>
        </w:rPr>
        <w:t xml:space="preserve">ARTÍCULO 23.- </w:t>
      </w:r>
      <w:r>
        <w:t>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C25680" w:rsidRDefault="00F04C40">
      <w:pPr>
        <w:pStyle w:val="Textoindependiente"/>
        <w:spacing w:line="229" w:lineRule="exact"/>
        <w:ind w:left="217"/>
      </w:pPr>
      <w:r>
        <w:t>Las cuotas correspondientes a los servicios prestados por el departamento de previsión social, serán las siguientes</w:t>
      </w:r>
    </w:p>
    <w:p w:rsidR="00C25680" w:rsidRDefault="00C25680">
      <w:pPr>
        <w:pStyle w:val="Textoindependiente"/>
        <w:spacing w:before="1"/>
      </w:pPr>
    </w:p>
    <w:p w:rsidR="00C25680" w:rsidRDefault="00F04C40">
      <w:pPr>
        <w:pStyle w:val="Textoindependiente"/>
        <w:ind w:left="217" w:right="6527"/>
      </w:pPr>
      <w:r>
        <w:t>I.- El pago de este derecho será de $ 123.00 mensual. II.- Consulta Médica será de $ 27.00</w:t>
      </w:r>
    </w:p>
    <w:p w:rsidR="00C25680" w:rsidRDefault="00F04C40">
      <w:pPr>
        <w:pStyle w:val="Textoindependiente"/>
        <w:spacing w:before="1"/>
        <w:ind w:left="217" w:right="7596"/>
      </w:pPr>
      <w:r>
        <w:t>III.- Certificado Médico será de $ 54.00 IV.- Carta de Salud será de $ 94.00</w:t>
      </w:r>
    </w:p>
    <w:p w:rsidR="00C25680" w:rsidRDefault="00F04C40">
      <w:pPr>
        <w:pStyle w:val="Textoindependiente"/>
        <w:ind w:left="746" w:right="6368" w:hanging="529"/>
      </w:pPr>
      <w:r>
        <w:t>V.- Servicios prestados por el control canino municipal 1.- Hospedaje de mascotas: $ 35.00 por día.</w:t>
      </w:r>
    </w:p>
    <w:p w:rsidR="00C25680" w:rsidRDefault="00F04C40">
      <w:pPr>
        <w:pStyle w:val="Textoindependiente"/>
        <w:ind w:left="746"/>
      </w:pPr>
      <w:r>
        <w:t>2.- Alimentación de mascotas: $ 30.00 por día.</w:t>
      </w:r>
    </w:p>
    <w:p w:rsidR="00C25680" w:rsidRDefault="00F04C40">
      <w:pPr>
        <w:pStyle w:val="Textoindependiente"/>
        <w:ind w:left="746"/>
      </w:pPr>
      <w:r>
        <w:t>3.- Desparasitación incluye garrapaticida $ 60.00 por mascota.</w:t>
      </w:r>
    </w:p>
    <w:p w:rsidR="00C25680" w:rsidRDefault="00F04C40">
      <w:pPr>
        <w:pStyle w:val="Textoindependiente"/>
        <w:ind w:left="784" w:right="2293"/>
      </w:pPr>
      <w:r>
        <w:t>4.- Servicio de transporte de animales al Centro de Control Canino Municipal $ 72.00 por mascota. 5.- Eutanasia (sacrificio de mascotas) $72.00 por mascota.</w:t>
      </w:r>
    </w:p>
    <w:p w:rsidR="00C25680" w:rsidRDefault="00C25680">
      <w:pPr>
        <w:pStyle w:val="Textoindependiente"/>
        <w:spacing w:before="4"/>
      </w:pPr>
    </w:p>
    <w:p w:rsidR="00C25680" w:rsidRDefault="00F04C40">
      <w:pPr>
        <w:pStyle w:val="Ttulo4"/>
        <w:ind w:right="2099"/>
      </w:pPr>
      <w:r>
        <w:t>SECCIÓN X</w:t>
      </w:r>
    </w:p>
    <w:p w:rsidR="00C25680" w:rsidRDefault="00F04C40">
      <w:pPr>
        <w:spacing w:before="1"/>
        <w:ind w:left="3379"/>
        <w:rPr>
          <w:b/>
          <w:sz w:val="20"/>
        </w:rPr>
      </w:pPr>
      <w:r>
        <w:rPr>
          <w:b/>
          <w:sz w:val="20"/>
        </w:rPr>
        <w:t>DE LOS SERVICIOS DE PROTECCIÓN CIVIL</w:t>
      </w:r>
    </w:p>
    <w:p w:rsidR="00C25680" w:rsidRDefault="00C25680">
      <w:pPr>
        <w:pStyle w:val="Textoindependiente"/>
        <w:spacing w:before="7"/>
        <w:rPr>
          <w:b/>
          <w:sz w:val="19"/>
        </w:rPr>
      </w:pPr>
    </w:p>
    <w:p w:rsidR="00C25680" w:rsidRDefault="00F04C40">
      <w:pPr>
        <w:pStyle w:val="Textoindependiente"/>
        <w:ind w:left="217" w:right="610"/>
      </w:pPr>
      <w:r>
        <w:rPr>
          <w:b/>
        </w:rPr>
        <w:t xml:space="preserve">ARTÍCULO 24.- </w:t>
      </w:r>
      <w:r>
        <w:t>Son objeto de este derecho los servicios prestados por las autoridades municipales en materia de protección civil, conforme a las disposiciones reglamentarias que rijan en el</w:t>
      </w:r>
      <w:r>
        <w:rPr>
          <w:spacing w:val="-6"/>
        </w:rPr>
        <w:t xml:space="preserve"> </w:t>
      </w:r>
      <w:r>
        <w:t>Municipio.</w:t>
      </w:r>
    </w:p>
    <w:p w:rsidR="00C25680" w:rsidRDefault="00F04C40">
      <w:pPr>
        <w:pStyle w:val="Textoindependiente"/>
        <w:ind w:left="217" w:right="610"/>
      </w:pPr>
      <w:r>
        <w:t>Los servicios de protección civil se causarán y liquidarán conforme las siguientes cuotas, excepto las organizadas por el Ayuntamiento.</w:t>
      </w:r>
    </w:p>
    <w:p w:rsidR="00C25680" w:rsidRDefault="00C25680">
      <w:pPr>
        <w:pStyle w:val="Textoindependiente"/>
      </w:pPr>
    </w:p>
    <w:p w:rsidR="00C25680" w:rsidRDefault="00F04C40">
      <w:pPr>
        <w:pStyle w:val="Textoindependiente"/>
        <w:ind w:left="217"/>
      </w:pPr>
      <w:r>
        <w:t>I.- Por conformidad para uso y quema de fuegos pirotécnicos sobre, incluyendo artificios y juegos pirotécnicos, así como pirotecnia fría, se pagará conforme a lo siguiente:</w:t>
      </w:r>
    </w:p>
    <w:p w:rsidR="00C25680" w:rsidRDefault="00C25680">
      <w:pPr>
        <w:pStyle w:val="Textoindependiente"/>
        <w:spacing w:before="8"/>
      </w:pPr>
    </w:p>
    <w:tbl>
      <w:tblPr>
        <w:tblStyle w:val="TableNormal"/>
        <w:tblW w:w="0" w:type="auto"/>
        <w:tblInd w:w="458" w:type="dxa"/>
        <w:tblLayout w:type="fixed"/>
        <w:tblLook w:val="01E0" w:firstRow="1" w:lastRow="1" w:firstColumn="1" w:lastColumn="1" w:noHBand="0" w:noVBand="0"/>
      </w:tblPr>
      <w:tblGrid>
        <w:gridCol w:w="2300"/>
        <w:gridCol w:w="1197"/>
      </w:tblGrid>
      <w:tr w:rsidR="00C25680">
        <w:trPr>
          <w:trHeight w:val="225"/>
        </w:trPr>
        <w:tc>
          <w:tcPr>
            <w:tcW w:w="2300" w:type="dxa"/>
          </w:tcPr>
          <w:p w:rsidR="00C25680" w:rsidRDefault="00F04C40">
            <w:pPr>
              <w:pStyle w:val="TableParagraph"/>
              <w:spacing w:line="205" w:lineRule="exact"/>
              <w:ind w:left="50"/>
              <w:rPr>
                <w:sz w:val="20"/>
              </w:rPr>
            </w:pPr>
            <w:r>
              <w:rPr>
                <w:sz w:val="20"/>
              </w:rPr>
              <w:t>1.- De .500 kgs. A 1 kg.</w:t>
            </w:r>
          </w:p>
        </w:tc>
        <w:tc>
          <w:tcPr>
            <w:tcW w:w="1197" w:type="dxa"/>
          </w:tcPr>
          <w:p w:rsidR="00C25680" w:rsidRDefault="00F04C40">
            <w:pPr>
              <w:pStyle w:val="TableParagraph"/>
              <w:tabs>
                <w:tab w:val="left" w:pos="301"/>
              </w:tabs>
              <w:spacing w:line="205" w:lineRule="exact"/>
              <w:ind w:right="47"/>
              <w:jc w:val="right"/>
              <w:rPr>
                <w:sz w:val="20"/>
              </w:rPr>
            </w:pPr>
            <w:r>
              <w:rPr>
                <w:sz w:val="20"/>
              </w:rPr>
              <w:t>$</w:t>
            </w:r>
            <w:r>
              <w:rPr>
                <w:sz w:val="20"/>
              </w:rPr>
              <w:tab/>
            </w:r>
            <w:r>
              <w:rPr>
                <w:spacing w:val="-1"/>
                <w:sz w:val="20"/>
              </w:rPr>
              <w:t>674.00</w:t>
            </w:r>
          </w:p>
        </w:tc>
      </w:tr>
      <w:tr w:rsidR="00C25680">
        <w:trPr>
          <w:trHeight w:val="230"/>
        </w:trPr>
        <w:tc>
          <w:tcPr>
            <w:tcW w:w="2300" w:type="dxa"/>
          </w:tcPr>
          <w:p w:rsidR="00C25680" w:rsidRDefault="00F04C40">
            <w:pPr>
              <w:pStyle w:val="TableParagraph"/>
              <w:ind w:left="50"/>
              <w:rPr>
                <w:sz w:val="20"/>
              </w:rPr>
            </w:pPr>
            <w:r>
              <w:rPr>
                <w:sz w:val="20"/>
              </w:rPr>
              <w:t>2.- De 1.01 kg a 2kg.</w:t>
            </w:r>
          </w:p>
        </w:tc>
        <w:tc>
          <w:tcPr>
            <w:tcW w:w="1197" w:type="dxa"/>
          </w:tcPr>
          <w:p w:rsidR="00C25680" w:rsidRDefault="00F04C40">
            <w:pPr>
              <w:pStyle w:val="TableParagraph"/>
              <w:tabs>
                <w:tab w:val="left" w:pos="301"/>
              </w:tabs>
              <w:ind w:right="47"/>
              <w:jc w:val="right"/>
              <w:rPr>
                <w:sz w:val="20"/>
              </w:rPr>
            </w:pPr>
            <w:r>
              <w:rPr>
                <w:sz w:val="20"/>
              </w:rPr>
              <w:t>$</w:t>
            </w:r>
            <w:r>
              <w:rPr>
                <w:sz w:val="20"/>
              </w:rPr>
              <w:tab/>
            </w:r>
            <w:r>
              <w:rPr>
                <w:spacing w:val="-1"/>
                <w:sz w:val="20"/>
              </w:rPr>
              <w:t>904.00</w:t>
            </w:r>
          </w:p>
        </w:tc>
      </w:tr>
      <w:tr w:rsidR="00C25680">
        <w:trPr>
          <w:trHeight w:val="230"/>
        </w:trPr>
        <w:tc>
          <w:tcPr>
            <w:tcW w:w="2300" w:type="dxa"/>
          </w:tcPr>
          <w:p w:rsidR="00C25680" w:rsidRDefault="00F04C40">
            <w:pPr>
              <w:pStyle w:val="TableParagraph"/>
              <w:ind w:left="50"/>
              <w:rPr>
                <w:sz w:val="20"/>
              </w:rPr>
            </w:pPr>
            <w:r>
              <w:rPr>
                <w:sz w:val="20"/>
              </w:rPr>
              <w:t>3.- De 2.01 kg a 5kg</w:t>
            </w:r>
          </w:p>
        </w:tc>
        <w:tc>
          <w:tcPr>
            <w:tcW w:w="1197" w:type="dxa"/>
          </w:tcPr>
          <w:p w:rsidR="00C25680" w:rsidRDefault="00F04C40">
            <w:pPr>
              <w:pStyle w:val="TableParagraph"/>
              <w:ind w:right="46"/>
              <w:jc w:val="right"/>
              <w:rPr>
                <w:sz w:val="20"/>
              </w:rPr>
            </w:pPr>
            <w:r>
              <w:rPr>
                <w:sz w:val="20"/>
              </w:rPr>
              <w:t>$ 2,109.00</w:t>
            </w:r>
          </w:p>
        </w:tc>
      </w:tr>
      <w:tr w:rsidR="00C25680">
        <w:trPr>
          <w:trHeight w:val="229"/>
        </w:trPr>
        <w:tc>
          <w:tcPr>
            <w:tcW w:w="2300" w:type="dxa"/>
          </w:tcPr>
          <w:p w:rsidR="00C25680" w:rsidRDefault="00F04C40">
            <w:pPr>
              <w:pStyle w:val="TableParagraph"/>
              <w:spacing w:line="209" w:lineRule="exact"/>
              <w:ind w:left="50"/>
              <w:rPr>
                <w:sz w:val="20"/>
              </w:rPr>
            </w:pPr>
            <w:r>
              <w:rPr>
                <w:sz w:val="20"/>
              </w:rPr>
              <w:t>4.- De 5.01 kg a 10kg</w:t>
            </w:r>
          </w:p>
        </w:tc>
        <w:tc>
          <w:tcPr>
            <w:tcW w:w="1197" w:type="dxa"/>
          </w:tcPr>
          <w:p w:rsidR="00C25680" w:rsidRDefault="00F04C40">
            <w:pPr>
              <w:pStyle w:val="TableParagraph"/>
              <w:spacing w:line="209" w:lineRule="exact"/>
              <w:ind w:right="46"/>
              <w:jc w:val="right"/>
              <w:rPr>
                <w:sz w:val="20"/>
              </w:rPr>
            </w:pPr>
            <w:r>
              <w:rPr>
                <w:sz w:val="20"/>
              </w:rPr>
              <w:t>$ 2,635.50</w:t>
            </w:r>
          </w:p>
        </w:tc>
      </w:tr>
      <w:tr w:rsidR="00C25680">
        <w:trPr>
          <w:trHeight w:val="224"/>
        </w:trPr>
        <w:tc>
          <w:tcPr>
            <w:tcW w:w="2300" w:type="dxa"/>
          </w:tcPr>
          <w:p w:rsidR="00C25680" w:rsidRDefault="00F04C40">
            <w:pPr>
              <w:pStyle w:val="TableParagraph"/>
              <w:spacing w:line="204" w:lineRule="exact"/>
              <w:ind w:left="50"/>
              <w:rPr>
                <w:sz w:val="20"/>
              </w:rPr>
            </w:pPr>
            <w:r>
              <w:rPr>
                <w:sz w:val="20"/>
              </w:rPr>
              <w:t>5.- De 10.01 en adelante</w:t>
            </w:r>
          </w:p>
        </w:tc>
        <w:tc>
          <w:tcPr>
            <w:tcW w:w="1197" w:type="dxa"/>
          </w:tcPr>
          <w:p w:rsidR="00C25680" w:rsidRDefault="00F04C40">
            <w:pPr>
              <w:pStyle w:val="TableParagraph"/>
              <w:spacing w:line="204" w:lineRule="exact"/>
              <w:ind w:right="46"/>
              <w:jc w:val="right"/>
              <w:rPr>
                <w:sz w:val="20"/>
              </w:rPr>
            </w:pPr>
            <w:r>
              <w:rPr>
                <w:sz w:val="20"/>
              </w:rPr>
              <w:t>$ 3,390.00</w:t>
            </w:r>
          </w:p>
        </w:tc>
      </w:tr>
    </w:tbl>
    <w:p w:rsidR="00C25680" w:rsidRDefault="00C25680">
      <w:pPr>
        <w:pStyle w:val="Textoindependiente"/>
        <w:spacing w:before="1"/>
      </w:pPr>
    </w:p>
    <w:p w:rsidR="00C25680" w:rsidRDefault="00F04C40">
      <w:pPr>
        <w:pStyle w:val="Textoindependiente"/>
        <w:tabs>
          <w:tab w:val="left" w:pos="3176"/>
        </w:tabs>
        <w:ind w:left="501" w:right="2266" w:hanging="284"/>
      </w:pPr>
      <w:r>
        <w:t>II.- Por Dictamen y verificación de seguridad para permisos de la Secretaría de la Defensa Nacional sobre: 1.- Fabricación</w:t>
      </w:r>
      <w:r>
        <w:rPr>
          <w:spacing w:val="-5"/>
        </w:rPr>
        <w:t xml:space="preserve"> </w:t>
      </w:r>
      <w:r>
        <w:t>de</w:t>
      </w:r>
      <w:r>
        <w:rPr>
          <w:spacing w:val="-1"/>
        </w:rPr>
        <w:t xml:space="preserve"> </w:t>
      </w:r>
      <w:r>
        <w:t>pirotécnicos</w:t>
      </w:r>
      <w:r>
        <w:tab/>
        <w:t>$</w:t>
      </w:r>
      <w:r>
        <w:rPr>
          <w:spacing w:val="1"/>
        </w:rPr>
        <w:t xml:space="preserve"> </w:t>
      </w:r>
      <w:r>
        <w:t>2,196.50</w:t>
      </w:r>
    </w:p>
    <w:p w:rsidR="00C25680" w:rsidRDefault="00F04C40">
      <w:pPr>
        <w:pStyle w:val="Textoindependiente"/>
        <w:tabs>
          <w:tab w:val="left" w:pos="3165"/>
        </w:tabs>
        <w:spacing w:before="1"/>
        <w:ind w:left="501"/>
      </w:pPr>
      <w:r>
        <w:t>2.-</w:t>
      </w:r>
      <w:r>
        <w:rPr>
          <w:spacing w:val="-4"/>
        </w:rPr>
        <w:t xml:space="preserve"> </w:t>
      </w:r>
      <w:r>
        <w:t>Materiales</w:t>
      </w:r>
      <w:r>
        <w:rPr>
          <w:spacing w:val="-3"/>
        </w:rPr>
        <w:t xml:space="preserve"> </w:t>
      </w:r>
      <w:r>
        <w:t>explosivos</w:t>
      </w:r>
      <w:r>
        <w:tab/>
        <w:t>$</w:t>
      </w:r>
      <w:r>
        <w:rPr>
          <w:spacing w:val="-5"/>
        </w:rPr>
        <w:t xml:space="preserve"> </w:t>
      </w:r>
      <w:r>
        <w:t>2,196.50</w:t>
      </w:r>
    </w:p>
    <w:p w:rsidR="00C25680" w:rsidRDefault="00C25680">
      <w:pPr>
        <w:pStyle w:val="Textoindependiente"/>
        <w:spacing w:before="9"/>
        <w:rPr>
          <w:sz w:val="19"/>
        </w:rPr>
      </w:pPr>
    </w:p>
    <w:p w:rsidR="00C25680" w:rsidRDefault="00F04C40">
      <w:pPr>
        <w:pStyle w:val="Textoindependiente"/>
        <w:ind w:left="217"/>
      </w:pPr>
      <w:r>
        <w:t>III.- Por Dictamen y verificación y en su caso autorización de programa de protección civil incluyendo Programa interno, Plan de contingencias o Programa especial $2,239.50</w:t>
      </w:r>
    </w:p>
    <w:p w:rsidR="00C25680" w:rsidRDefault="00C25680">
      <w:pPr>
        <w:pStyle w:val="Textoindependiente"/>
        <w:spacing w:before="2"/>
      </w:pPr>
    </w:p>
    <w:p w:rsidR="00C25680" w:rsidRDefault="00F04C40">
      <w:pPr>
        <w:pStyle w:val="Textoindependiente"/>
        <w:ind w:left="217"/>
      </w:pPr>
      <w:r>
        <w:t>IV.- Registro de capacitadores de protección civil externos $ 2,407.50</w:t>
      </w:r>
    </w:p>
    <w:p w:rsidR="00C25680" w:rsidRDefault="00F04C40">
      <w:pPr>
        <w:pStyle w:val="Textoindependiente"/>
        <w:spacing w:before="1" w:line="460" w:lineRule="atLeast"/>
        <w:ind w:left="501" w:right="4823" w:hanging="284"/>
      </w:pPr>
      <w:r>
        <w:t>V.- Por dictámenes de seguridad en materia de protección civil relativos a: 1.- Eventos masivos o espectáculos.</w:t>
      </w:r>
    </w:p>
    <w:p w:rsidR="00C25680" w:rsidRDefault="00F04C40">
      <w:pPr>
        <w:pStyle w:val="Prrafodelista"/>
        <w:numPr>
          <w:ilvl w:val="1"/>
          <w:numId w:val="7"/>
        </w:numPr>
        <w:tabs>
          <w:tab w:val="left" w:pos="1133"/>
        </w:tabs>
        <w:spacing w:line="229" w:lineRule="exact"/>
        <w:rPr>
          <w:sz w:val="20"/>
        </w:rPr>
      </w:pPr>
      <w:r>
        <w:rPr>
          <w:sz w:val="20"/>
        </w:rPr>
        <w:t>Con una asistencia de 50 a 499 personas sin consumo de alcohol y/o actividad de beneficio comunitario $</w:t>
      </w:r>
      <w:r>
        <w:rPr>
          <w:spacing w:val="-11"/>
          <w:sz w:val="20"/>
        </w:rPr>
        <w:t xml:space="preserve"> </w:t>
      </w:r>
      <w:r>
        <w:rPr>
          <w:spacing w:val="2"/>
          <w:sz w:val="20"/>
        </w:rPr>
        <w:t>440.00</w:t>
      </w:r>
    </w:p>
    <w:p w:rsidR="00C25680" w:rsidRDefault="00F04C40">
      <w:pPr>
        <w:pStyle w:val="Prrafodelista"/>
        <w:numPr>
          <w:ilvl w:val="1"/>
          <w:numId w:val="7"/>
        </w:numPr>
        <w:tabs>
          <w:tab w:val="left" w:pos="1145"/>
        </w:tabs>
        <w:ind w:left="1144" w:hanging="218"/>
        <w:rPr>
          <w:sz w:val="20"/>
        </w:rPr>
      </w:pPr>
      <w:r>
        <w:rPr>
          <w:sz w:val="20"/>
        </w:rPr>
        <w:t>Con una asistencia de 50 a 499 personas con consumo de alcohol $</w:t>
      </w:r>
      <w:r>
        <w:rPr>
          <w:spacing w:val="-3"/>
          <w:sz w:val="20"/>
        </w:rPr>
        <w:t xml:space="preserve"> </w:t>
      </w:r>
      <w:r>
        <w:rPr>
          <w:sz w:val="20"/>
        </w:rPr>
        <w:t>3,515.50</w:t>
      </w:r>
    </w:p>
    <w:p w:rsidR="00C25680" w:rsidRDefault="00F04C40">
      <w:pPr>
        <w:pStyle w:val="Prrafodelista"/>
        <w:numPr>
          <w:ilvl w:val="1"/>
          <w:numId w:val="7"/>
        </w:numPr>
        <w:tabs>
          <w:tab w:val="left" w:pos="1133"/>
        </w:tabs>
        <w:spacing w:before="1" w:line="229" w:lineRule="exact"/>
        <w:rPr>
          <w:sz w:val="20"/>
        </w:rPr>
      </w:pPr>
      <w:r>
        <w:rPr>
          <w:sz w:val="20"/>
        </w:rPr>
        <w:t>Con una asistencia de 500 a 2,500 personas</w:t>
      </w:r>
      <w:r>
        <w:rPr>
          <w:spacing w:val="-1"/>
          <w:sz w:val="20"/>
        </w:rPr>
        <w:t xml:space="preserve"> </w:t>
      </w:r>
      <w:r>
        <w:rPr>
          <w:sz w:val="20"/>
        </w:rPr>
        <w:t>$1,761.00</w:t>
      </w:r>
    </w:p>
    <w:p w:rsidR="00C25680" w:rsidRDefault="00F04C40">
      <w:pPr>
        <w:pStyle w:val="Prrafodelista"/>
        <w:numPr>
          <w:ilvl w:val="1"/>
          <w:numId w:val="7"/>
        </w:numPr>
        <w:tabs>
          <w:tab w:val="left" w:pos="1144"/>
        </w:tabs>
        <w:spacing w:line="229" w:lineRule="exact"/>
        <w:ind w:left="1143" w:hanging="217"/>
        <w:rPr>
          <w:sz w:val="20"/>
        </w:rPr>
      </w:pPr>
      <w:r>
        <w:rPr>
          <w:sz w:val="20"/>
        </w:rPr>
        <w:t>Con una asistencia de 500 a 2,500 personas con consumo de alcohol</w:t>
      </w:r>
      <w:r>
        <w:rPr>
          <w:spacing w:val="-5"/>
          <w:sz w:val="20"/>
        </w:rPr>
        <w:t xml:space="preserve"> </w:t>
      </w:r>
      <w:r>
        <w:rPr>
          <w:sz w:val="20"/>
        </w:rPr>
        <w:t>$5,191.50</w:t>
      </w:r>
    </w:p>
    <w:p w:rsidR="00C25680" w:rsidRDefault="00F04C40">
      <w:pPr>
        <w:pStyle w:val="Prrafodelista"/>
        <w:numPr>
          <w:ilvl w:val="1"/>
          <w:numId w:val="7"/>
        </w:numPr>
        <w:tabs>
          <w:tab w:val="left" w:pos="1133"/>
        </w:tabs>
        <w:rPr>
          <w:sz w:val="20"/>
        </w:rPr>
      </w:pPr>
      <w:r>
        <w:rPr>
          <w:sz w:val="20"/>
        </w:rPr>
        <w:t>Con una asistencia de 2501 a 10,000 personas sin consumo de alcohol</w:t>
      </w:r>
      <w:r>
        <w:rPr>
          <w:spacing w:val="-6"/>
          <w:sz w:val="20"/>
        </w:rPr>
        <w:t xml:space="preserve"> </w:t>
      </w:r>
      <w:r>
        <w:rPr>
          <w:sz w:val="20"/>
        </w:rPr>
        <w:t>$2,196.00</w:t>
      </w:r>
    </w:p>
    <w:p w:rsidR="00C25680" w:rsidRDefault="00F04C40">
      <w:pPr>
        <w:pStyle w:val="Prrafodelista"/>
        <w:numPr>
          <w:ilvl w:val="1"/>
          <w:numId w:val="7"/>
        </w:numPr>
        <w:tabs>
          <w:tab w:val="left" w:pos="1159"/>
        </w:tabs>
        <w:spacing w:before="1"/>
        <w:ind w:left="1158" w:hanging="232"/>
        <w:rPr>
          <w:sz w:val="20"/>
        </w:rPr>
      </w:pPr>
      <w:r>
        <w:rPr>
          <w:sz w:val="20"/>
        </w:rPr>
        <w:t>Con una asistencia de 2501 a 10,000 personas con consumo de alcohol</w:t>
      </w:r>
      <w:r>
        <w:rPr>
          <w:spacing w:val="-7"/>
          <w:sz w:val="20"/>
        </w:rPr>
        <w:t xml:space="preserve"> </w:t>
      </w:r>
      <w:r>
        <w:rPr>
          <w:sz w:val="20"/>
        </w:rPr>
        <w:t>$5,272.00</w:t>
      </w:r>
    </w:p>
    <w:p w:rsidR="00C25680" w:rsidRDefault="00F04C40">
      <w:pPr>
        <w:pStyle w:val="Prrafodelista"/>
        <w:numPr>
          <w:ilvl w:val="1"/>
          <w:numId w:val="7"/>
        </w:numPr>
        <w:tabs>
          <w:tab w:val="left" w:pos="1142"/>
        </w:tabs>
        <w:ind w:left="1141" w:hanging="215"/>
        <w:rPr>
          <w:sz w:val="20"/>
        </w:rPr>
      </w:pPr>
      <w:r>
        <w:rPr>
          <w:sz w:val="20"/>
        </w:rPr>
        <w:t>Con una asistencia mayor a 10,000 personas con consumo de alcohol $</w:t>
      </w:r>
      <w:r>
        <w:rPr>
          <w:spacing w:val="-1"/>
          <w:sz w:val="20"/>
        </w:rPr>
        <w:t xml:space="preserve"> </w:t>
      </w:r>
      <w:r>
        <w:rPr>
          <w:sz w:val="20"/>
        </w:rPr>
        <w:t>6,003.00</w:t>
      </w:r>
    </w:p>
    <w:p w:rsidR="00C25680" w:rsidRDefault="00C25680">
      <w:pPr>
        <w:pStyle w:val="Textoindependiente"/>
        <w:spacing w:before="1"/>
      </w:pPr>
    </w:p>
    <w:p w:rsidR="00C25680" w:rsidRDefault="00F04C40">
      <w:pPr>
        <w:pStyle w:val="Textoindependiente"/>
        <w:spacing w:line="229" w:lineRule="exact"/>
        <w:ind w:left="501"/>
      </w:pPr>
      <w:r>
        <w:t>2.- En su modalidad de instalaciones temporales.</w:t>
      </w:r>
    </w:p>
    <w:p w:rsidR="00C25680" w:rsidRDefault="00F04C40">
      <w:pPr>
        <w:pStyle w:val="Prrafodelista"/>
        <w:numPr>
          <w:ilvl w:val="0"/>
          <w:numId w:val="6"/>
        </w:numPr>
        <w:tabs>
          <w:tab w:val="left" w:pos="1133"/>
        </w:tabs>
        <w:spacing w:line="229" w:lineRule="exact"/>
        <w:ind w:hanging="206"/>
        <w:rPr>
          <w:sz w:val="20"/>
        </w:rPr>
      </w:pPr>
      <w:r>
        <w:rPr>
          <w:sz w:val="20"/>
        </w:rPr>
        <w:t>Dictamen de riesgo para Instalación de circos y estructuras varias en períodos máximos de 2 semanas $</w:t>
      </w:r>
      <w:r>
        <w:rPr>
          <w:spacing w:val="-18"/>
          <w:sz w:val="20"/>
        </w:rPr>
        <w:t xml:space="preserve"> </w:t>
      </w:r>
      <w:r>
        <w:rPr>
          <w:sz w:val="20"/>
        </w:rPr>
        <w:t>953.00</w:t>
      </w:r>
    </w:p>
    <w:p w:rsidR="00C25680" w:rsidRDefault="00F04C40">
      <w:pPr>
        <w:pStyle w:val="Prrafodelista"/>
        <w:numPr>
          <w:ilvl w:val="0"/>
          <w:numId w:val="6"/>
        </w:numPr>
        <w:tabs>
          <w:tab w:val="left" w:pos="1144"/>
        </w:tabs>
        <w:ind w:left="1143" w:hanging="217"/>
        <w:rPr>
          <w:sz w:val="20"/>
        </w:rPr>
      </w:pPr>
      <w:r>
        <w:rPr>
          <w:sz w:val="20"/>
        </w:rPr>
        <w:t>Dictamen</w:t>
      </w:r>
      <w:r>
        <w:rPr>
          <w:spacing w:val="-4"/>
          <w:sz w:val="20"/>
        </w:rPr>
        <w:t xml:space="preserve"> </w:t>
      </w:r>
      <w:r>
        <w:rPr>
          <w:sz w:val="20"/>
        </w:rPr>
        <w:t>de</w:t>
      </w:r>
      <w:r>
        <w:rPr>
          <w:spacing w:val="-2"/>
          <w:sz w:val="20"/>
        </w:rPr>
        <w:t xml:space="preserve"> </w:t>
      </w:r>
      <w:r>
        <w:rPr>
          <w:sz w:val="20"/>
        </w:rPr>
        <w:t>riesgo</w:t>
      </w:r>
      <w:r>
        <w:rPr>
          <w:spacing w:val="-1"/>
          <w:sz w:val="20"/>
        </w:rPr>
        <w:t xml:space="preserve"> </w:t>
      </w:r>
      <w:r>
        <w:rPr>
          <w:sz w:val="20"/>
        </w:rPr>
        <w:t>para</w:t>
      </w:r>
      <w:r>
        <w:rPr>
          <w:spacing w:val="-2"/>
          <w:sz w:val="20"/>
        </w:rPr>
        <w:t xml:space="preserve"> </w:t>
      </w:r>
      <w:r>
        <w:rPr>
          <w:sz w:val="20"/>
        </w:rPr>
        <w:t>Instalación</w:t>
      </w:r>
      <w:r>
        <w:rPr>
          <w:spacing w:val="-3"/>
          <w:sz w:val="20"/>
        </w:rPr>
        <w:t xml:space="preserve"> </w:t>
      </w:r>
      <w:r>
        <w:rPr>
          <w:sz w:val="20"/>
        </w:rPr>
        <w:t>de</w:t>
      </w:r>
      <w:r>
        <w:rPr>
          <w:spacing w:val="-2"/>
          <w:sz w:val="20"/>
        </w:rPr>
        <w:t xml:space="preserve"> </w:t>
      </w:r>
      <w:r>
        <w:rPr>
          <w:sz w:val="20"/>
        </w:rPr>
        <w:t>juegos</w:t>
      </w:r>
      <w:r>
        <w:rPr>
          <w:spacing w:val="-1"/>
          <w:sz w:val="20"/>
        </w:rPr>
        <w:t xml:space="preserve"> </w:t>
      </w:r>
      <w:r>
        <w:rPr>
          <w:sz w:val="20"/>
        </w:rPr>
        <w:t>mecánicos</w:t>
      </w:r>
      <w:r>
        <w:rPr>
          <w:spacing w:val="-1"/>
          <w:sz w:val="20"/>
        </w:rPr>
        <w:t xml:space="preserve"> </w:t>
      </w:r>
      <w:r>
        <w:rPr>
          <w:sz w:val="20"/>
        </w:rPr>
        <w:t>por</w:t>
      </w:r>
      <w:r>
        <w:rPr>
          <w:spacing w:val="-4"/>
          <w:sz w:val="20"/>
        </w:rPr>
        <w:t xml:space="preserve"> </w:t>
      </w:r>
      <w:r>
        <w:rPr>
          <w:sz w:val="20"/>
        </w:rPr>
        <w:t>períodos</w:t>
      </w:r>
      <w:r>
        <w:rPr>
          <w:spacing w:val="-3"/>
          <w:sz w:val="20"/>
        </w:rPr>
        <w:t xml:space="preserve"> </w:t>
      </w:r>
      <w:r>
        <w:rPr>
          <w:sz w:val="20"/>
        </w:rPr>
        <w:t>máximos</w:t>
      </w:r>
      <w:r>
        <w:rPr>
          <w:spacing w:val="-3"/>
          <w:sz w:val="20"/>
        </w:rPr>
        <w:t xml:space="preserve"> </w:t>
      </w:r>
      <w:r>
        <w:rPr>
          <w:sz w:val="20"/>
        </w:rPr>
        <w:t>de</w:t>
      </w:r>
      <w:r>
        <w:rPr>
          <w:spacing w:val="-2"/>
          <w:sz w:val="20"/>
        </w:rPr>
        <w:t xml:space="preserve"> </w:t>
      </w:r>
      <w:r>
        <w:rPr>
          <w:sz w:val="20"/>
        </w:rPr>
        <w:t>2</w:t>
      </w:r>
      <w:r>
        <w:rPr>
          <w:spacing w:val="-1"/>
          <w:sz w:val="20"/>
        </w:rPr>
        <w:t xml:space="preserve"> </w:t>
      </w:r>
      <w:r>
        <w:rPr>
          <w:sz w:val="20"/>
        </w:rPr>
        <w:t>semanas</w:t>
      </w:r>
      <w:r>
        <w:rPr>
          <w:spacing w:val="-3"/>
          <w:sz w:val="20"/>
        </w:rPr>
        <w:t xml:space="preserve"> </w:t>
      </w:r>
      <w:r>
        <w:rPr>
          <w:sz w:val="20"/>
        </w:rPr>
        <w:t>$</w:t>
      </w:r>
      <w:r>
        <w:rPr>
          <w:spacing w:val="-2"/>
          <w:sz w:val="20"/>
        </w:rPr>
        <w:t xml:space="preserve"> </w:t>
      </w:r>
      <w:r>
        <w:rPr>
          <w:sz w:val="20"/>
        </w:rPr>
        <w:t>556.00</w:t>
      </w:r>
      <w:r>
        <w:rPr>
          <w:spacing w:val="-1"/>
          <w:sz w:val="20"/>
        </w:rPr>
        <w:t xml:space="preserve"> </w:t>
      </w:r>
      <w:r>
        <w:rPr>
          <w:sz w:val="20"/>
        </w:rPr>
        <w:t>por</w:t>
      </w:r>
      <w:r>
        <w:rPr>
          <w:spacing w:val="-4"/>
          <w:sz w:val="20"/>
        </w:rPr>
        <w:t xml:space="preserve"> </w:t>
      </w:r>
      <w:r>
        <w:rPr>
          <w:sz w:val="20"/>
        </w:rPr>
        <w:t>juego</w:t>
      </w:r>
    </w:p>
    <w:p w:rsidR="00C25680" w:rsidRDefault="00F04C40">
      <w:pPr>
        <w:pStyle w:val="Prrafodelista"/>
        <w:numPr>
          <w:ilvl w:val="0"/>
          <w:numId w:val="6"/>
        </w:numPr>
        <w:tabs>
          <w:tab w:val="left" w:pos="1133"/>
        </w:tabs>
        <w:spacing w:before="1"/>
        <w:ind w:hanging="206"/>
        <w:rPr>
          <w:sz w:val="20"/>
        </w:rPr>
      </w:pPr>
      <w:r>
        <w:rPr>
          <w:sz w:val="20"/>
        </w:rPr>
        <w:t>Dictamen de riesgo para Instalación de juegos mecánicos por períodos superior a 2 semanas $1,097.00 por</w:t>
      </w:r>
      <w:r>
        <w:rPr>
          <w:spacing w:val="-34"/>
          <w:sz w:val="20"/>
        </w:rPr>
        <w:t xml:space="preserve"> </w:t>
      </w:r>
      <w:r>
        <w:rPr>
          <w:sz w:val="20"/>
        </w:rPr>
        <w:t>juego.</w:t>
      </w:r>
    </w:p>
    <w:p w:rsidR="00C25680" w:rsidRDefault="00F04C40">
      <w:pPr>
        <w:pStyle w:val="Textoindependiente"/>
        <w:spacing w:before="1" w:line="460" w:lineRule="atLeast"/>
        <w:ind w:left="217" w:right="4391"/>
      </w:pPr>
      <w:r>
        <w:t>VI.- Por personal asignado a la evaluación de simulacros $ 181.00 por elemento VII.- Otros servicios de protección civil:</w:t>
      </w:r>
    </w:p>
    <w:p w:rsidR="00C25680" w:rsidRDefault="00C25680">
      <w:pPr>
        <w:spacing w:line="460" w:lineRule="atLeast"/>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7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78" name="Line 6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25E680" id="Group 6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WLZgwoACAACW&#10;BQAADgAAAAAAAAAAAAAAAAAuAgAAZHJzL2Uyb0RvYy54bWxQSwECLQAUAAYACAAAACEA+sV08tsA&#10;AAAEAQAADwAAAAAAAAAAAAAAAADaBAAAZHJzL2Rvd25yZXYueG1sUEsFBgAAAAAEAAQA8wAAAOIF&#10;AAAAAA==&#10;">
                <v:line id="Line 6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w10:anchorlock/>
              </v:group>
            </w:pict>
          </mc:Fallback>
        </mc:AlternateContent>
      </w:r>
    </w:p>
    <w:p w:rsidR="00C25680" w:rsidRDefault="00F04C40">
      <w:pPr>
        <w:pStyle w:val="Textoindependiente"/>
        <w:tabs>
          <w:tab w:val="left" w:pos="9242"/>
        </w:tabs>
        <w:ind w:left="784" w:right="228" w:hanging="284"/>
      </w:pPr>
      <w:r>
        <w:t>1.- Cursos de protección civil $367.00 por persona. Protección civil prevención</w:t>
      </w:r>
      <w:r>
        <w:rPr>
          <w:spacing w:val="-16"/>
        </w:rPr>
        <w:t xml:space="preserve"> </w:t>
      </w:r>
      <w:r>
        <w:t>de</w:t>
      </w:r>
      <w:r>
        <w:rPr>
          <w:spacing w:val="-2"/>
        </w:rPr>
        <w:t xml:space="preserve"> </w:t>
      </w:r>
      <w:r>
        <w:t>contingencias</w:t>
      </w:r>
      <w:r>
        <w:tab/>
        <w:t xml:space="preserve">$ 367.00 </w:t>
      </w:r>
      <w:r>
        <w:rPr>
          <w:spacing w:val="-3"/>
        </w:rPr>
        <w:t xml:space="preserve">Dictamen </w:t>
      </w:r>
      <w:r>
        <w:t>de protección civil $</w:t>
      </w:r>
      <w:r>
        <w:rPr>
          <w:spacing w:val="-2"/>
        </w:rPr>
        <w:t xml:space="preserve"> </w:t>
      </w:r>
      <w:r>
        <w:t>292.00</w:t>
      </w:r>
    </w:p>
    <w:p w:rsidR="00C25680" w:rsidRDefault="00F04C40">
      <w:pPr>
        <w:pStyle w:val="Textoindependiente"/>
        <w:spacing w:before="1"/>
        <w:ind w:left="501"/>
      </w:pPr>
      <w:r>
        <w:t>2.- Por asesoría en la selección, instalación y mantenimiento de equipo contra incendio, $ 727.00</w:t>
      </w:r>
    </w:p>
    <w:p w:rsidR="00C25680" w:rsidRDefault="00F04C40">
      <w:pPr>
        <w:pStyle w:val="Textoindependiente"/>
        <w:ind w:left="501"/>
      </w:pPr>
      <w:r>
        <w:t>3.- Por realizar supervisión de quema de fuego y artificios pirotécnicos en actividades cívicas, religiosas, eventos tradicionales</w:t>
      </w:r>
    </w:p>
    <w:p w:rsidR="00C25680" w:rsidRDefault="00F04C40">
      <w:pPr>
        <w:pStyle w:val="Textoindependiente"/>
        <w:spacing w:before="1"/>
        <w:ind w:left="501"/>
      </w:pPr>
      <w:r>
        <w:t>$ 645.00</w:t>
      </w:r>
    </w:p>
    <w:p w:rsidR="00C25680" w:rsidRDefault="00F04C40">
      <w:pPr>
        <w:pStyle w:val="Textoindependiente"/>
        <w:spacing w:line="229" w:lineRule="exact"/>
        <w:ind w:left="501"/>
      </w:pPr>
      <w:r>
        <w:t>4.- Por Dictamen para prevención de riesgos en edificios comerciales $ 907.00</w:t>
      </w:r>
    </w:p>
    <w:p w:rsidR="00C25680" w:rsidRDefault="00F04C40">
      <w:pPr>
        <w:pStyle w:val="Textoindependiente"/>
        <w:ind w:left="501" w:right="2646"/>
      </w:pPr>
      <w:r>
        <w:t>5.- Por revisión de los lugares en donde se almacena materiales peligroso o explosivos, $ 1,228.00 6.- Por revisión de construcciones y cartas de factibilidad $ 450.00</w:t>
      </w:r>
    </w:p>
    <w:p w:rsidR="00C25680" w:rsidRDefault="00F04C40">
      <w:pPr>
        <w:pStyle w:val="Textoindependiente"/>
        <w:ind w:left="501"/>
      </w:pPr>
      <w:r>
        <w:t>7.- Por inspecciones extras solicitadas por las empresas $ 531.00</w:t>
      </w:r>
    </w:p>
    <w:p w:rsidR="00C25680" w:rsidRDefault="00C25680">
      <w:pPr>
        <w:pStyle w:val="Textoindependiente"/>
        <w:spacing w:before="5"/>
      </w:pPr>
    </w:p>
    <w:p w:rsidR="00C25680" w:rsidRDefault="00F04C40">
      <w:pPr>
        <w:pStyle w:val="Ttulo4"/>
        <w:spacing w:before="1" w:line="229" w:lineRule="exact"/>
        <w:ind w:right="2101"/>
      </w:pPr>
      <w:r>
        <w:t>CAPÍTULO NOVENO</w:t>
      </w:r>
    </w:p>
    <w:p w:rsidR="00C25680" w:rsidRDefault="00F04C40">
      <w:pPr>
        <w:spacing w:line="229" w:lineRule="exact"/>
        <w:ind w:left="508"/>
        <w:rPr>
          <w:b/>
          <w:sz w:val="20"/>
        </w:rPr>
      </w:pPr>
      <w:r>
        <w:rPr>
          <w:b/>
          <w:sz w:val="20"/>
        </w:rPr>
        <w:t>DE LOS DERECHOS POR EXPEDICIÓN DE LICENCIAS, PERMISOS, AUTORIZACIONES Y CONCESIONES</w:t>
      </w:r>
    </w:p>
    <w:p w:rsidR="00C25680" w:rsidRDefault="00C25680">
      <w:pPr>
        <w:pStyle w:val="Textoindependiente"/>
        <w:rPr>
          <w:b/>
        </w:rPr>
      </w:pPr>
    </w:p>
    <w:p w:rsidR="00C25680" w:rsidRDefault="00F04C40">
      <w:pPr>
        <w:spacing w:before="1"/>
        <w:ind w:left="2096" w:right="2098"/>
        <w:jc w:val="center"/>
        <w:rPr>
          <w:b/>
          <w:sz w:val="20"/>
        </w:rPr>
      </w:pPr>
      <w:r>
        <w:rPr>
          <w:b/>
          <w:sz w:val="20"/>
        </w:rPr>
        <w:t>SECCIÓN I</w:t>
      </w:r>
    </w:p>
    <w:p w:rsidR="00C25680" w:rsidRDefault="00F04C40">
      <w:pPr>
        <w:ind w:left="2096" w:right="2101"/>
        <w:jc w:val="center"/>
        <w:rPr>
          <w:b/>
          <w:sz w:val="20"/>
        </w:rPr>
      </w:pPr>
      <w:r>
        <w:rPr>
          <w:b/>
          <w:sz w:val="20"/>
        </w:rPr>
        <w:t>POR LA EXPEDICION DE LICENCIAS PARA CONSTRUCCIÓN</w:t>
      </w:r>
    </w:p>
    <w:p w:rsidR="00C25680" w:rsidRDefault="00C25680">
      <w:pPr>
        <w:pStyle w:val="Textoindependiente"/>
        <w:spacing w:before="7"/>
        <w:rPr>
          <w:b/>
          <w:sz w:val="19"/>
        </w:rPr>
      </w:pPr>
    </w:p>
    <w:p w:rsidR="00C25680" w:rsidRDefault="00F04C40">
      <w:pPr>
        <w:pStyle w:val="Textoindependiente"/>
        <w:ind w:left="217"/>
      </w:pPr>
      <w:r>
        <w:rPr>
          <w:b/>
        </w:rPr>
        <w:t xml:space="preserve">ARTÍCULO 25.- </w:t>
      </w:r>
      <w:r>
        <w:t>Son objeto de estos derechos, la expedición de licencias por los conceptos siguientes y se cubrirá conforma a la tarifa en cada uno de ellos señalada:</w:t>
      </w:r>
    </w:p>
    <w:p w:rsidR="00C25680" w:rsidRDefault="00C25680">
      <w:pPr>
        <w:pStyle w:val="Textoindependiente"/>
      </w:pPr>
    </w:p>
    <w:p w:rsidR="00C25680" w:rsidRDefault="00F04C40">
      <w:pPr>
        <w:pStyle w:val="Textoindependiente"/>
        <w:ind w:left="217" w:right="610"/>
      </w:pPr>
      <w:r>
        <w:t>I.- Autorización para construcciones o ampliaciones, modificaciones instalaciones y demoliciones, incluyendo revisión y aprobación de</w:t>
      </w:r>
      <w:r>
        <w:rPr>
          <w:spacing w:val="-4"/>
        </w:rPr>
        <w:t xml:space="preserve"> </w:t>
      </w:r>
      <w:r>
        <w:t>proyectos:</w:t>
      </w:r>
    </w:p>
    <w:p w:rsidR="00C25680" w:rsidRDefault="00C25680">
      <w:pPr>
        <w:pStyle w:val="Textoindependiente"/>
        <w:spacing w:before="1"/>
      </w:pPr>
    </w:p>
    <w:p w:rsidR="00C25680" w:rsidRDefault="00F04C40">
      <w:pPr>
        <w:pStyle w:val="Textoindependiente"/>
        <w:spacing w:line="229" w:lineRule="exact"/>
        <w:ind w:left="217"/>
      </w:pPr>
      <w:r>
        <w:t>1.-Construcciones o ampliaciones en superficies cubiertas:</w:t>
      </w:r>
    </w:p>
    <w:p w:rsidR="00C25680" w:rsidRDefault="00F04C40">
      <w:pPr>
        <w:pStyle w:val="Textoindependiente"/>
        <w:ind w:left="926" w:right="5225"/>
      </w:pPr>
      <w:r>
        <w:t>a).- Primera Categoría (Industrial y comercial) $ 4.65 m2. b).- Segunda Categoría (Residencial y media) $ 4.80 m2. c).- Tercera Categoría Interés (Social y popular) $ 2.28</w:t>
      </w:r>
      <w:r>
        <w:rPr>
          <w:spacing w:val="-18"/>
        </w:rPr>
        <w:t xml:space="preserve"> </w:t>
      </w:r>
      <w:r>
        <w:t>m2.</w:t>
      </w:r>
    </w:p>
    <w:p w:rsidR="00C25680" w:rsidRDefault="00C25680">
      <w:pPr>
        <w:pStyle w:val="Textoindependiente"/>
        <w:spacing w:before="1"/>
      </w:pPr>
    </w:p>
    <w:p w:rsidR="00C25680" w:rsidRDefault="00F04C40">
      <w:pPr>
        <w:pStyle w:val="Textoindependiente"/>
        <w:ind w:left="926" w:right="6751" w:hanging="608"/>
      </w:pPr>
      <w:r>
        <w:t>2.- Construcción de cercas y bardas perimetrales: a).- Hasta 50.00 metros lineales $ 3.17</w:t>
      </w:r>
    </w:p>
    <w:p w:rsidR="00C25680" w:rsidRDefault="00F04C40">
      <w:pPr>
        <w:pStyle w:val="Textoindependiente"/>
        <w:spacing w:line="228" w:lineRule="exact"/>
        <w:ind w:left="926"/>
      </w:pPr>
      <w:r>
        <w:t>b).- De 50.01 a 100.00 metros lineales $ 3.40</w:t>
      </w:r>
    </w:p>
    <w:p w:rsidR="00C25680" w:rsidRDefault="00F04C40">
      <w:pPr>
        <w:pStyle w:val="Textoindependiente"/>
        <w:ind w:left="926"/>
      </w:pPr>
      <w:r>
        <w:t>c).- De 100.01 metros lineales en adelante $ 2.65</w:t>
      </w:r>
    </w:p>
    <w:p w:rsidR="00C25680" w:rsidRDefault="00C25680">
      <w:pPr>
        <w:pStyle w:val="Textoindependiente"/>
        <w:spacing w:before="1"/>
      </w:pPr>
    </w:p>
    <w:p w:rsidR="00C25680" w:rsidRDefault="00F04C40">
      <w:pPr>
        <w:pStyle w:val="Textoindependiente"/>
        <w:tabs>
          <w:tab w:val="left" w:pos="3557"/>
        </w:tabs>
        <w:ind w:left="926" w:right="1292" w:hanging="690"/>
      </w:pPr>
      <w:r>
        <w:t>3.- Instalación de drenaje, tuberías, tendido de cables y conducciones aéreas o subterráneas de uso público o privadas: a).-  Popular e</w:t>
      </w:r>
      <w:r>
        <w:rPr>
          <w:spacing w:val="-5"/>
        </w:rPr>
        <w:t xml:space="preserve"> </w:t>
      </w:r>
      <w:r>
        <w:t>interés</w:t>
      </w:r>
      <w:r>
        <w:rPr>
          <w:spacing w:val="-2"/>
        </w:rPr>
        <w:t xml:space="preserve"> </w:t>
      </w:r>
      <w:r>
        <w:t>social</w:t>
      </w:r>
      <w:r>
        <w:tab/>
        <w:t>$1.33 por metro lineal</w:t>
      </w:r>
    </w:p>
    <w:p w:rsidR="00C25680" w:rsidRDefault="00F04C40">
      <w:pPr>
        <w:pStyle w:val="Textoindependiente"/>
        <w:tabs>
          <w:tab w:val="left" w:pos="3614"/>
        </w:tabs>
        <w:spacing w:line="229" w:lineRule="exact"/>
        <w:ind w:left="926"/>
      </w:pPr>
      <w:r>
        <w:t>b).-</w:t>
      </w:r>
      <w:r>
        <w:rPr>
          <w:spacing w:val="48"/>
        </w:rPr>
        <w:t xml:space="preserve"> </w:t>
      </w:r>
      <w:r>
        <w:t>Media</w:t>
      </w:r>
      <w:r>
        <w:tab/>
        <w:t>$2.13 por metro</w:t>
      </w:r>
      <w:r>
        <w:rPr>
          <w:spacing w:val="-11"/>
        </w:rPr>
        <w:t xml:space="preserve"> </w:t>
      </w:r>
      <w:r>
        <w:t>lineal</w:t>
      </w:r>
    </w:p>
    <w:p w:rsidR="00C25680" w:rsidRDefault="00F04C40">
      <w:pPr>
        <w:pStyle w:val="Textoindependiente"/>
        <w:tabs>
          <w:tab w:val="left" w:pos="3577"/>
        </w:tabs>
        <w:spacing w:before="1"/>
        <w:ind w:left="926"/>
      </w:pPr>
      <w:r>
        <w:t>c).-</w:t>
      </w:r>
      <w:r>
        <w:rPr>
          <w:spacing w:val="47"/>
        </w:rPr>
        <w:t xml:space="preserve"> </w:t>
      </w:r>
      <w:r>
        <w:t>Residencial</w:t>
      </w:r>
      <w:r>
        <w:tab/>
        <w:t>$4.66 por metro</w:t>
      </w:r>
      <w:r>
        <w:rPr>
          <w:spacing w:val="-10"/>
        </w:rPr>
        <w:t xml:space="preserve"> </w:t>
      </w:r>
      <w:r>
        <w:t>lineal</w:t>
      </w:r>
    </w:p>
    <w:p w:rsidR="00C25680" w:rsidRDefault="00F04C40">
      <w:pPr>
        <w:pStyle w:val="Textoindependiente"/>
        <w:tabs>
          <w:tab w:val="left" w:pos="3589"/>
        </w:tabs>
        <w:ind w:left="926"/>
      </w:pPr>
      <w:r>
        <w:t>d).-</w:t>
      </w:r>
      <w:r>
        <w:rPr>
          <w:spacing w:val="47"/>
        </w:rPr>
        <w:t xml:space="preserve"> </w:t>
      </w:r>
      <w:r>
        <w:t>Comercial</w:t>
      </w:r>
      <w:r>
        <w:tab/>
        <w:t>$4.66 por metro</w:t>
      </w:r>
      <w:r>
        <w:rPr>
          <w:spacing w:val="-5"/>
        </w:rPr>
        <w:t xml:space="preserve"> </w:t>
      </w:r>
      <w:r>
        <w:t>lineal</w:t>
      </w:r>
    </w:p>
    <w:p w:rsidR="00C25680" w:rsidRDefault="00F04C40">
      <w:pPr>
        <w:pStyle w:val="Textoindependiente"/>
        <w:tabs>
          <w:tab w:val="left" w:pos="3610"/>
        </w:tabs>
        <w:ind w:left="926"/>
      </w:pPr>
      <w:r>
        <w:t>e).-</w:t>
      </w:r>
      <w:r>
        <w:rPr>
          <w:spacing w:val="45"/>
        </w:rPr>
        <w:t xml:space="preserve"> </w:t>
      </w:r>
      <w:r>
        <w:t>Industrial</w:t>
      </w:r>
      <w:r>
        <w:tab/>
        <w:t>$4.89 por metro</w:t>
      </w:r>
      <w:r>
        <w:rPr>
          <w:spacing w:val="-11"/>
        </w:rPr>
        <w:t xml:space="preserve"> </w:t>
      </w:r>
      <w:r>
        <w:t>lineal</w:t>
      </w:r>
    </w:p>
    <w:p w:rsidR="00C25680" w:rsidRDefault="00C25680">
      <w:pPr>
        <w:pStyle w:val="Textoindependiente"/>
        <w:spacing w:before="1"/>
      </w:pPr>
    </w:p>
    <w:p w:rsidR="00C25680" w:rsidRDefault="00F04C40">
      <w:pPr>
        <w:pStyle w:val="Textoindependiente"/>
        <w:ind w:left="217"/>
      </w:pPr>
      <w:r>
        <w:t>Lo señalado en los incisos a) al c) de este artículo, corresponden exclusivamente a casa habitación.</w:t>
      </w:r>
    </w:p>
    <w:p w:rsidR="00C25680" w:rsidRDefault="00C25680">
      <w:pPr>
        <w:pStyle w:val="Textoindependiente"/>
        <w:spacing w:before="10"/>
        <w:rPr>
          <w:sz w:val="19"/>
        </w:rPr>
      </w:pPr>
    </w:p>
    <w:p w:rsidR="00C25680" w:rsidRDefault="00F04C40">
      <w:pPr>
        <w:pStyle w:val="Textoindependiente"/>
        <w:ind w:left="217" w:right="510"/>
      </w:pPr>
      <w:r>
        <w:t>4.- Modificaciones, reparaciones, conservaciones y restauraciones, se aplicará el siguiente porcentaje al presupuesto de la obra a realizar:</w:t>
      </w:r>
    </w:p>
    <w:p w:rsidR="00C25680" w:rsidRDefault="00F04C40">
      <w:pPr>
        <w:pStyle w:val="Textoindependiente"/>
        <w:spacing w:before="1" w:after="10"/>
        <w:ind w:left="926"/>
      </w:pPr>
      <w:r>
        <w:t>a).- Habitacional</w:t>
      </w:r>
    </w:p>
    <w:tbl>
      <w:tblPr>
        <w:tblStyle w:val="TableNormal"/>
        <w:tblW w:w="0" w:type="auto"/>
        <w:tblInd w:w="883" w:type="dxa"/>
        <w:tblLayout w:type="fixed"/>
        <w:tblLook w:val="01E0" w:firstRow="1" w:lastRow="1" w:firstColumn="1" w:lastColumn="1" w:noHBand="0" w:noVBand="0"/>
      </w:tblPr>
      <w:tblGrid>
        <w:gridCol w:w="1891"/>
        <w:gridCol w:w="753"/>
        <w:gridCol w:w="800"/>
        <w:gridCol w:w="612"/>
      </w:tblGrid>
      <w:tr w:rsidR="00C25680">
        <w:trPr>
          <w:trHeight w:val="225"/>
        </w:trPr>
        <w:tc>
          <w:tcPr>
            <w:tcW w:w="1891" w:type="dxa"/>
          </w:tcPr>
          <w:p w:rsidR="00C25680" w:rsidRDefault="00F04C40">
            <w:pPr>
              <w:pStyle w:val="TableParagraph"/>
              <w:spacing w:line="205" w:lineRule="exact"/>
              <w:ind w:left="400"/>
              <w:rPr>
                <w:sz w:val="20"/>
              </w:rPr>
            </w:pPr>
            <w:r>
              <w:rPr>
                <w:sz w:val="20"/>
              </w:rPr>
              <w:t>Popular e interés</w:t>
            </w:r>
          </w:p>
        </w:tc>
        <w:tc>
          <w:tcPr>
            <w:tcW w:w="753" w:type="dxa"/>
          </w:tcPr>
          <w:p w:rsidR="00C25680" w:rsidRDefault="00F04C40">
            <w:pPr>
              <w:pStyle w:val="TableParagraph"/>
              <w:spacing w:line="205" w:lineRule="exact"/>
              <w:ind w:left="50"/>
              <w:rPr>
                <w:sz w:val="20"/>
              </w:rPr>
            </w:pPr>
            <w:r>
              <w:rPr>
                <w:sz w:val="20"/>
              </w:rPr>
              <w:t>social</w:t>
            </w:r>
          </w:p>
        </w:tc>
        <w:tc>
          <w:tcPr>
            <w:tcW w:w="800" w:type="dxa"/>
          </w:tcPr>
          <w:p w:rsidR="00C25680" w:rsidRDefault="00F04C40">
            <w:pPr>
              <w:pStyle w:val="TableParagraph"/>
              <w:spacing w:line="205" w:lineRule="exact"/>
              <w:ind w:right="142"/>
              <w:jc w:val="right"/>
              <w:rPr>
                <w:sz w:val="20"/>
              </w:rPr>
            </w:pPr>
            <w:r>
              <w:rPr>
                <w:sz w:val="20"/>
              </w:rPr>
              <w:t>1.0%</w:t>
            </w:r>
          </w:p>
        </w:tc>
        <w:tc>
          <w:tcPr>
            <w:tcW w:w="612" w:type="dxa"/>
          </w:tcPr>
          <w:p w:rsidR="00C25680" w:rsidRDefault="00C25680">
            <w:pPr>
              <w:pStyle w:val="TableParagraph"/>
              <w:spacing w:line="240" w:lineRule="auto"/>
              <w:rPr>
                <w:sz w:val="16"/>
              </w:rPr>
            </w:pPr>
          </w:p>
        </w:tc>
      </w:tr>
      <w:tr w:rsidR="00C25680">
        <w:trPr>
          <w:trHeight w:val="229"/>
        </w:trPr>
        <w:tc>
          <w:tcPr>
            <w:tcW w:w="1891" w:type="dxa"/>
          </w:tcPr>
          <w:p w:rsidR="00C25680" w:rsidRDefault="00F04C40">
            <w:pPr>
              <w:pStyle w:val="TableParagraph"/>
              <w:spacing w:line="209" w:lineRule="exact"/>
              <w:ind w:left="402"/>
              <w:rPr>
                <w:sz w:val="20"/>
              </w:rPr>
            </w:pPr>
            <w:r>
              <w:rPr>
                <w:sz w:val="20"/>
              </w:rPr>
              <w:t>Media</w:t>
            </w:r>
          </w:p>
        </w:tc>
        <w:tc>
          <w:tcPr>
            <w:tcW w:w="753" w:type="dxa"/>
          </w:tcPr>
          <w:p w:rsidR="00C25680" w:rsidRDefault="00C25680">
            <w:pPr>
              <w:pStyle w:val="TableParagraph"/>
              <w:spacing w:line="240" w:lineRule="auto"/>
              <w:rPr>
                <w:sz w:val="16"/>
              </w:rPr>
            </w:pPr>
          </w:p>
        </w:tc>
        <w:tc>
          <w:tcPr>
            <w:tcW w:w="800" w:type="dxa"/>
          </w:tcPr>
          <w:p w:rsidR="00C25680" w:rsidRDefault="00C25680">
            <w:pPr>
              <w:pStyle w:val="TableParagraph"/>
              <w:spacing w:line="240" w:lineRule="auto"/>
              <w:rPr>
                <w:sz w:val="16"/>
              </w:rPr>
            </w:pPr>
          </w:p>
        </w:tc>
        <w:tc>
          <w:tcPr>
            <w:tcW w:w="612" w:type="dxa"/>
          </w:tcPr>
          <w:p w:rsidR="00C25680" w:rsidRDefault="00F04C40">
            <w:pPr>
              <w:pStyle w:val="TableParagraph"/>
              <w:spacing w:line="209" w:lineRule="exact"/>
              <w:ind w:right="46"/>
              <w:jc w:val="right"/>
              <w:rPr>
                <w:sz w:val="20"/>
              </w:rPr>
            </w:pPr>
            <w:r>
              <w:rPr>
                <w:sz w:val="20"/>
              </w:rPr>
              <w:t>1.2%</w:t>
            </w:r>
          </w:p>
        </w:tc>
      </w:tr>
      <w:tr w:rsidR="00C25680">
        <w:trPr>
          <w:trHeight w:val="229"/>
        </w:trPr>
        <w:tc>
          <w:tcPr>
            <w:tcW w:w="1891" w:type="dxa"/>
          </w:tcPr>
          <w:p w:rsidR="00C25680" w:rsidRDefault="00F04C40">
            <w:pPr>
              <w:pStyle w:val="TableParagraph"/>
              <w:spacing w:line="209" w:lineRule="exact"/>
              <w:ind w:left="294"/>
              <w:rPr>
                <w:sz w:val="20"/>
              </w:rPr>
            </w:pPr>
            <w:r>
              <w:rPr>
                <w:sz w:val="20"/>
              </w:rPr>
              <w:t>Residencial</w:t>
            </w:r>
          </w:p>
        </w:tc>
        <w:tc>
          <w:tcPr>
            <w:tcW w:w="753" w:type="dxa"/>
          </w:tcPr>
          <w:p w:rsidR="00C25680" w:rsidRDefault="00C25680">
            <w:pPr>
              <w:pStyle w:val="TableParagraph"/>
              <w:spacing w:line="240" w:lineRule="auto"/>
              <w:rPr>
                <w:sz w:val="16"/>
              </w:rPr>
            </w:pPr>
          </w:p>
        </w:tc>
        <w:tc>
          <w:tcPr>
            <w:tcW w:w="800" w:type="dxa"/>
          </w:tcPr>
          <w:p w:rsidR="00C25680" w:rsidRDefault="00F04C40">
            <w:pPr>
              <w:pStyle w:val="TableParagraph"/>
              <w:spacing w:line="209" w:lineRule="exact"/>
              <w:ind w:right="142"/>
              <w:jc w:val="right"/>
              <w:rPr>
                <w:sz w:val="20"/>
              </w:rPr>
            </w:pPr>
            <w:r>
              <w:rPr>
                <w:sz w:val="20"/>
              </w:rPr>
              <w:t>1.5%</w:t>
            </w:r>
          </w:p>
        </w:tc>
        <w:tc>
          <w:tcPr>
            <w:tcW w:w="612" w:type="dxa"/>
          </w:tcPr>
          <w:p w:rsidR="00C25680" w:rsidRDefault="00C25680">
            <w:pPr>
              <w:pStyle w:val="TableParagraph"/>
              <w:spacing w:line="240" w:lineRule="auto"/>
              <w:rPr>
                <w:sz w:val="16"/>
              </w:rPr>
            </w:pPr>
          </w:p>
        </w:tc>
      </w:tr>
      <w:tr w:rsidR="00C25680">
        <w:trPr>
          <w:trHeight w:val="230"/>
        </w:trPr>
        <w:tc>
          <w:tcPr>
            <w:tcW w:w="1891" w:type="dxa"/>
          </w:tcPr>
          <w:p w:rsidR="00C25680" w:rsidRDefault="00F04C40">
            <w:pPr>
              <w:pStyle w:val="TableParagraph"/>
              <w:ind w:left="402"/>
              <w:rPr>
                <w:sz w:val="20"/>
              </w:rPr>
            </w:pPr>
            <w:r>
              <w:rPr>
                <w:sz w:val="20"/>
              </w:rPr>
              <w:t>Campestre</w:t>
            </w:r>
          </w:p>
        </w:tc>
        <w:tc>
          <w:tcPr>
            <w:tcW w:w="753" w:type="dxa"/>
          </w:tcPr>
          <w:p w:rsidR="00C25680" w:rsidRDefault="00C25680">
            <w:pPr>
              <w:pStyle w:val="TableParagraph"/>
              <w:spacing w:line="240" w:lineRule="auto"/>
              <w:rPr>
                <w:sz w:val="16"/>
              </w:rPr>
            </w:pPr>
          </w:p>
        </w:tc>
        <w:tc>
          <w:tcPr>
            <w:tcW w:w="800" w:type="dxa"/>
          </w:tcPr>
          <w:p w:rsidR="00C25680" w:rsidRDefault="00F04C40">
            <w:pPr>
              <w:pStyle w:val="TableParagraph"/>
              <w:ind w:right="142"/>
              <w:jc w:val="right"/>
              <w:rPr>
                <w:sz w:val="20"/>
              </w:rPr>
            </w:pPr>
            <w:r>
              <w:rPr>
                <w:sz w:val="20"/>
              </w:rPr>
              <w:t>1.5%</w:t>
            </w:r>
          </w:p>
        </w:tc>
        <w:tc>
          <w:tcPr>
            <w:tcW w:w="612" w:type="dxa"/>
          </w:tcPr>
          <w:p w:rsidR="00C25680" w:rsidRDefault="00C25680">
            <w:pPr>
              <w:pStyle w:val="TableParagraph"/>
              <w:spacing w:line="240" w:lineRule="auto"/>
              <w:rPr>
                <w:sz w:val="16"/>
              </w:rPr>
            </w:pPr>
          </w:p>
        </w:tc>
      </w:tr>
      <w:tr w:rsidR="00C25680">
        <w:trPr>
          <w:trHeight w:val="230"/>
        </w:trPr>
        <w:tc>
          <w:tcPr>
            <w:tcW w:w="1891" w:type="dxa"/>
          </w:tcPr>
          <w:p w:rsidR="00C25680" w:rsidRDefault="00F04C40">
            <w:pPr>
              <w:pStyle w:val="TableParagraph"/>
              <w:ind w:left="50"/>
              <w:rPr>
                <w:sz w:val="20"/>
              </w:rPr>
            </w:pPr>
            <w:r>
              <w:rPr>
                <w:sz w:val="20"/>
              </w:rPr>
              <w:t>b).- Comercial</w:t>
            </w:r>
          </w:p>
        </w:tc>
        <w:tc>
          <w:tcPr>
            <w:tcW w:w="753" w:type="dxa"/>
          </w:tcPr>
          <w:p w:rsidR="00C25680" w:rsidRDefault="00C25680">
            <w:pPr>
              <w:pStyle w:val="TableParagraph"/>
              <w:spacing w:line="240" w:lineRule="auto"/>
              <w:rPr>
                <w:sz w:val="16"/>
              </w:rPr>
            </w:pPr>
          </w:p>
        </w:tc>
        <w:tc>
          <w:tcPr>
            <w:tcW w:w="800" w:type="dxa"/>
          </w:tcPr>
          <w:p w:rsidR="00C25680" w:rsidRDefault="00F04C40">
            <w:pPr>
              <w:pStyle w:val="TableParagraph"/>
              <w:ind w:right="142"/>
              <w:jc w:val="right"/>
              <w:rPr>
                <w:sz w:val="20"/>
              </w:rPr>
            </w:pPr>
            <w:r>
              <w:rPr>
                <w:sz w:val="20"/>
              </w:rPr>
              <w:t>1.5%</w:t>
            </w:r>
          </w:p>
        </w:tc>
        <w:tc>
          <w:tcPr>
            <w:tcW w:w="612" w:type="dxa"/>
          </w:tcPr>
          <w:p w:rsidR="00C25680" w:rsidRDefault="00C25680">
            <w:pPr>
              <w:pStyle w:val="TableParagraph"/>
              <w:spacing w:line="240" w:lineRule="auto"/>
              <w:rPr>
                <w:sz w:val="16"/>
              </w:rPr>
            </w:pPr>
          </w:p>
        </w:tc>
      </w:tr>
      <w:tr w:rsidR="00C25680">
        <w:trPr>
          <w:trHeight w:val="225"/>
        </w:trPr>
        <w:tc>
          <w:tcPr>
            <w:tcW w:w="1891" w:type="dxa"/>
          </w:tcPr>
          <w:p w:rsidR="00C25680" w:rsidRDefault="00F04C40">
            <w:pPr>
              <w:pStyle w:val="TableParagraph"/>
              <w:spacing w:line="205" w:lineRule="exact"/>
              <w:ind w:left="50"/>
              <w:rPr>
                <w:sz w:val="20"/>
              </w:rPr>
            </w:pPr>
            <w:r>
              <w:rPr>
                <w:sz w:val="20"/>
              </w:rPr>
              <w:t>c).- Industrial</w:t>
            </w:r>
          </w:p>
        </w:tc>
        <w:tc>
          <w:tcPr>
            <w:tcW w:w="753" w:type="dxa"/>
          </w:tcPr>
          <w:p w:rsidR="00C25680" w:rsidRDefault="00C25680">
            <w:pPr>
              <w:pStyle w:val="TableParagraph"/>
              <w:spacing w:line="240" w:lineRule="auto"/>
              <w:rPr>
                <w:sz w:val="16"/>
              </w:rPr>
            </w:pPr>
          </w:p>
        </w:tc>
        <w:tc>
          <w:tcPr>
            <w:tcW w:w="800" w:type="dxa"/>
          </w:tcPr>
          <w:p w:rsidR="00C25680" w:rsidRDefault="00C25680">
            <w:pPr>
              <w:pStyle w:val="TableParagraph"/>
              <w:spacing w:line="240" w:lineRule="auto"/>
              <w:rPr>
                <w:sz w:val="16"/>
              </w:rPr>
            </w:pPr>
          </w:p>
        </w:tc>
        <w:tc>
          <w:tcPr>
            <w:tcW w:w="612" w:type="dxa"/>
          </w:tcPr>
          <w:p w:rsidR="00C25680" w:rsidRDefault="00F04C40">
            <w:pPr>
              <w:pStyle w:val="TableParagraph"/>
              <w:spacing w:line="205" w:lineRule="exact"/>
              <w:ind w:right="46"/>
              <w:jc w:val="right"/>
              <w:rPr>
                <w:sz w:val="20"/>
              </w:rPr>
            </w:pPr>
            <w:r>
              <w:rPr>
                <w:sz w:val="20"/>
              </w:rPr>
              <w:t>1.2%</w:t>
            </w:r>
          </w:p>
        </w:tc>
      </w:tr>
    </w:tbl>
    <w:p w:rsidR="00C25680" w:rsidRDefault="00F04C40">
      <w:pPr>
        <w:pStyle w:val="Textoindependiente"/>
        <w:spacing w:line="460" w:lineRule="atLeast"/>
        <w:ind w:left="217" w:right="663"/>
      </w:pPr>
      <w:r>
        <w:t>5.- Por permiso para ruptura de banquetas, empedrados o pavimentos asfáltico e hidráulicos y su reparación: $ 337.00 por m2. 6.- Demoliciones:</w:t>
      </w:r>
    </w:p>
    <w:p w:rsidR="00C25680" w:rsidRDefault="00F04C40">
      <w:pPr>
        <w:pStyle w:val="Textoindependiente"/>
        <w:spacing w:before="1"/>
        <w:ind w:left="926" w:right="3819"/>
      </w:pPr>
      <w:r>
        <w:t>a).- Primera categoría $5.44 por m2 estructuras  metálicas  y  de  concreto. b).- Segunda categoría $2.98 por m2 adobe, cubiertas de tierra y</w:t>
      </w:r>
      <w:r>
        <w:rPr>
          <w:spacing w:val="-21"/>
        </w:rPr>
        <w:t xml:space="preserve"> </w:t>
      </w:r>
      <w:r>
        <w:t>madera.</w:t>
      </w:r>
    </w:p>
    <w:p w:rsidR="00C25680" w:rsidRDefault="00F04C40">
      <w:pPr>
        <w:pStyle w:val="Textoindependiente"/>
        <w:spacing w:before="1"/>
        <w:ind w:left="938"/>
      </w:pPr>
      <w:r>
        <w:t>c).- Tercera categoría $2.85 por m2 construcciones provisionales (se eliminan muros divisorios).</w:t>
      </w:r>
    </w:p>
    <w:p w:rsidR="00C25680" w:rsidRDefault="00C25680">
      <w:pPr>
        <w:pStyle w:val="Textoindependiente"/>
        <w:spacing w:before="9"/>
        <w:rPr>
          <w:sz w:val="19"/>
        </w:rPr>
      </w:pPr>
    </w:p>
    <w:p w:rsidR="00C25680" w:rsidRDefault="00F04C40">
      <w:pPr>
        <w:pStyle w:val="Textoindependiente"/>
        <w:spacing w:before="1"/>
        <w:ind w:left="923" w:right="805" w:hanging="707"/>
      </w:pPr>
      <w:r>
        <w:t>7.- Por permiso de construcción de superficies horizontales al descubierto o patios recubiertos de pisos, pavimentos y plazas. a).- Primera categoría $4.22 por m2 que incluye pavimentos asfálticos, adoquines y concreto armado.</w:t>
      </w:r>
    </w:p>
    <w:p w:rsidR="00C25680" w:rsidRDefault="00F04C40">
      <w:pPr>
        <w:pStyle w:val="Textoindependiente"/>
        <w:ind w:left="938"/>
      </w:pPr>
      <w:r>
        <w:t>b).- Segunda categoría $3.82 por m2, que incluye concreto simple.</w:t>
      </w:r>
    </w:p>
    <w:p w:rsidR="00C25680" w:rsidRDefault="00F04C40">
      <w:pPr>
        <w:pStyle w:val="Textoindependiente"/>
        <w:spacing w:before="1"/>
        <w:ind w:left="938"/>
      </w:pPr>
      <w:r>
        <w:t>c).- Tercera categoría $1.92 por m2 que incluye gravas, terracerías y otros.</w:t>
      </w:r>
    </w:p>
    <w:p w:rsidR="00C25680" w:rsidRDefault="00C25680">
      <w:p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7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76" name="Line 6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9CC531" id="Group 6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">
                <v:line id="Line 6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w10:anchorlock/>
              </v:group>
            </w:pict>
          </mc:Fallback>
        </mc:AlternateContent>
      </w:r>
    </w:p>
    <w:p w:rsidR="00C25680" w:rsidRDefault="00F04C40">
      <w:pPr>
        <w:pStyle w:val="Textoindependiente"/>
        <w:ind w:left="501" w:hanging="284"/>
      </w:pPr>
      <w:r>
        <w:t>8.- Por permiso para excavaciones para construcción de albercas, cisternas, sótanos y tendidos de líneas de infraestructura diversa a razón de $ 38.22 por metro cúbico.</w:t>
      </w:r>
    </w:p>
    <w:p w:rsidR="00C25680" w:rsidRDefault="00C25680">
      <w:pPr>
        <w:pStyle w:val="Textoindependiente"/>
        <w:spacing w:before="1"/>
      </w:pPr>
    </w:p>
    <w:p w:rsidR="00C25680" w:rsidRDefault="00F04C40">
      <w:pPr>
        <w:pStyle w:val="Textoindependiente"/>
        <w:ind w:left="337" w:hanging="120"/>
      </w:pPr>
      <w:r>
        <w:t>9.- Renovación de licencias de construcción, ampliación, modificación y conservación 35% del valor actualizado de la licencia de construcción.</w:t>
      </w:r>
    </w:p>
    <w:p w:rsidR="00C25680" w:rsidRDefault="00C25680">
      <w:pPr>
        <w:pStyle w:val="Textoindependiente"/>
        <w:spacing w:before="11"/>
        <w:rPr>
          <w:sz w:val="19"/>
        </w:rPr>
      </w:pPr>
    </w:p>
    <w:p w:rsidR="00C25680" w:rsidRDefault="00F04C40">
      <w:pPr>
        <w:pStyle w:val="Textoindependiente"/>
        <w:spacing w:line="480" w:lineRule="auto"/>
        <w:ind w:left="217" w:right="1573"/>
      </w:pPr>
      <w:r>
        <w:t>10.- Por permiso para ocupar la vía pública temporalmente con materiales de construcción, $ 56.50 por m2 por día. 11.- Cancelación de expedientes $ 217.00 por lote tramitado.</w:t>
      </w:r>
    </w:p>
    <w:p w:rsidR="00C25680" w:rsidRDefault="00F04C40">
      <w:pPr>
        <w:pStyle w:val="Textoindependiente"/>
        <w:spacing w:before="1"/>
        <w:ind w:left="217" w:right="217"/>
        <w:jc w:val="both"/>
      </w:pPr>
      <w:r>
        <w:t>12.- Se otorgará un incentivo del 50% de las cuotas de la Fracción I, numerales 1,3,6,7,8 y 11 del Articulo No. 25 de la ley de ingresos del Municipio de Matamoros, Coahuila de Zaragoza, para el ejercicio fiscal del año 2019, para las personas físicas o morales desarrolladores de vivienda, siempre que al término de su construcción el valor de la vivienda no exceda el valor de 300 Unidades de Medidas y Actualización mensuales.</w:t>
      </w:r>
    </w:p>
    <w:p w:rsidR="00C25680" w:rsidRDefault="00C25680">
      <w:pPr>
        <w:pStyle w:val="Textoindependiente"/>
      </w:pPr>
    </w:p>
    <w:p w:rsidR="00C25680" w:rsidRDefault="00F04C40">
      <w:pPr>
        <w:pStyle w:val="Textoindependiente"/>
        <w:ind w:left="217" w:right="217"/>
        <w:jc w:val="both"/>
      </w:pPr>
      <w:r>
        <w:t xml:space="preserve">13.- A las empresas de nueva creación o ya existentes en el Municipio, respecto al predio donde esta se localice, que generen nuevos empleos directos, se les otorgaran los incentivos sobre los derechos que se causen por la expedición </w:t>
      </w:r>
      <w:r>
        <w:rPr>
          <w:spacing w:val="6"/>
        </w:rPr>
        <w:t xml:space="preserve">de </w:t>
      </w:r>
      <w:r>
        <w:t>licencias para construcción.</w:t>
      </w:r>
    </w:p>
    <w:p w:rsidR="00C25680" w:rsidRDefault="00C25680">
      <w:pPr>
        <w:pStyle w:val="Textoindependiente"/>
      </w:pPr>
    </w:p>
    <w:p w:rsidR="00C25680" w:rsidRDefault="00C25680">
      <w:pPr>
        <w:pStyle w:val="Textoindependiente"/>
        <w:spacing w:before="7"/>
      </w:pPr>
    </w:p>
    <w:tbl>
      <w:tblPr>
        <w:tblStyle w:val="TableNormal"/>
        <w:tblW w:w="0" w:type="auto"/>
        <w:tblInd w:w="2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843"/>
        <w:gridCol w:w="1994"/>
      </w:tblGrid>
      <w:tr w:rsidR="00C25680">
        <w:trPr>
          <w:trHeight w:val="460"/>
        </w:trPr>
        <w:tc>
          <w:tcPr>
            <w:tcW w:w="2830" w:type="dxa"/>
          </w:tcPr>
          <w:p w:rsidR="00C25680" w:rsidRDefault="00F04C40">
            <w:pPr>
              <w:pStyle w:val="TableParagraph"/>
              <w:spacing w:line="223" w:lineRule="exact"/>
              <w:ind w:left="105"/>
              <w:rPr>
                <w:sz w:val="20"/>
              </w:rPr>
            </w:pPr>
            <w:r>
              <w:rPr>
                <w:sz w:val="20"/>
              </w:rPr>
              <w:t>Número de empleos directos</w:t>
            </w:r>
          </w:p>
          <w:p w:rsidR="00C25680" w:rsidRDefault="00F04C40">
            <w:pPr>
              <w:pStyle w:val="TableParagraph"/>
              <w:spacing w:line="217" w:lineRule="exact"/>
              <w:ind w:left="105"/>
              <w:rPr>
                <w:sz w:val="20"/>
              </w:rPr>
            </w:pPr>
            <w:r>
              <w:rPr>
                <w:sz w:val="20"/>
              </w:rPr>
              <w:t>generados por empresas</w:t>
            </w:r>
          </w:p>
        </w:tc>
        <w:tc>
          <w:tcPr>
            <w:tcW w:w="1843" w:type="dxa"/>
          </w:tcPr>
          <w:p w:rsidR="00C25680" w:rsidRDefault="00F04C40">
            <w:pPr>
              <w:pStyle w:val="TableParagraph"/>
              <w:spacing w:before="108" w:line="240" w:lineRule="auto"/>
              <w:ind w:left="294" w:right="287"/>
              <w:jc w:val="center"/>
              <w:rPr>
                <w:sz w:val="20"/>
              </w:rPr>
            </w:pPr>
            <w:r>
              <w:rPr>
                <w:sz w:val="20"/>
              </w:rPr>
              <w:t>% de Incentivo</w:t>
            </w:r>
          </w:p>
        </w:tc>
        <w:tc>
          <w:tcPr>
            <w:tcW w:w="1994" w:type="dxa"/>
          </w:tcPr>
          <w:p w:rsidR="00C25680" w:rsidRDefault="00F04C40">
            <w:pPr>
              <w:pStyle w:val="TableParagraph"/>
              <w:spacing w:line="223" w:lineRule="exact"/>
              <w:ind w:left="289" w:right="282"/>
              <w:jc w:val="center"/>
              <w:rPr>
                <w:sz w:val="20"/>
              </w:rPr>
            </w:pPr>
            <w:r>
              <w:rPr>
                <w:sz w:val="20"/>
              </w:rPr>
              <w:t>Periodo al que se</w:t>
            </w:r>
          </w:p>
          <w:p w:rsidR="00C25680" w:rsidRDefault="00F04C40">
            <w:pPr>
              <w:pStyle w:val="TableParagraph"/>
              <w:spacing w:line="217" w:lineRule="exact"/>
              <w:ind w:left="289" w:right="278"/>
              <w:jc w:val="center"/>
              <w:rPr>
                <w:sz w:val="20"/>
              </w:rPr>
            </w:pPr>
            <w:r>
              <w:rPr>
                <w:sz w:val="20"/>
              </w:rPr>
              <w:t>aplica</w:t>
            </w:r>
          </w:p>
        </w:tc>
      </w:tr>
      <w:tr w:rsidR="00C25680">
        <w:trPr>
          <w:trHeight w:val="230"/>
        </w:trPr>
        <w:tc>
          <w:tcPr>
            <w:tcW w:w="2830" w:type="dxa"/>
          </w:tcPr>
          <w:p w:rsidR="00C25680" w:rsidRDefault="00F04C40">
            <w:pPr>
              <w:pStyle w:val="TableParagraph"/>
              <w:ind w:left="105"/>
              <w:rPr>
                <w:sz w:val="20"/>
              </w:rPr>
            </w:pPr>
            <w:r>
              <w:rPr>
                <w:sz w:val="20"/>
              </w:rPr>
              <w:t>10 a 50</w:t>
            </w:r>
          </w:p>
        </w:tc>
        <w:tc>
          <w:tcPr>
            <w:tcW w:w="1843" w:type="dxa"/>
          </w:tcPr>
          <w:p w:rsidR="00C25680" w:rsidRDefault="00F04C40">
            <w:pPr>
              <w:pStyle w:val="TableParagraph"/>
              <w:ind w:left="294" w:right="283"/>
              <w:jc w:val="center"/>
              <w:rPr>
                <w:sz w:val="20"/>
              </w:rPr>
            </w:pPr>
            <w:r>
              <w:rPr>
                <w:sz w:val="20"/>
              </w:rPr>
              <w:t>15</w:t>
            </w:r>
          </w:p>
        </w:tc>
        <w:tc>
          <w:tcPr>
            <w:tcW w:w="1994" w:type="dxa"/>
          </w:tcPr>
          <w:p w:rsidR="00C25680" w:rsidRDefault="00F04C40">
            <w:pPr>
              <w:pStyle w:val="TableParagraph"/>
              <w:ind w:left="289" w:right="275"/>
              <w:jc w:val="center"/>
              <w:rPr>
                <w:sz w:val="20"/>
              </w:rPr>
            </w:pPr>
            <w:r>
              <w:rPr>
                <w:sz w:val="20"/>
              </w:rPr>
              <w:t>2019</w:t>
            </w:r>
          </w:p>
        </w:tc>
      </w:tr>
      <w:tr w:rsidR="00C25680">
        <w:trPr>
          <w:trHeight w:val="230"/>
        </w:trPr>
        <w:tc>
          <w:tcPr>
            <w:tcW w:w="2830" w:type="dxa"/>
          </w:tcPr>
          <w:p w:rsidR="00C25680" w:rsidRDefault="00F04C40">
            <w:pPr>
              <w:pStyle w:val="TableParagraph"/>
              <w:ind w:left="105"/>
              <w:rPr>
                <w:sz w:val="20"/>
              </w:rPr>
            </w:pPr>
            <w:r>
              <w:rPr>
                <w:sz w:val="20"/>
              </w:rPr>
              <w:t>51 a 150</w:t>
            </w:r>
          </w:p>
        </w:tc>
        <w:tc>
          <w:tcPr>
            <w:tcW w:w="1843" w:type="dxa"/>
          </w:tcPr>
          <w:p w:rsidR="00C25680" w:rsidRDefault="00F04C40">
            <w:pPr>
              <w:pStyle w:val="TableParagraph"/>
              <w:ind w:left="294" w:right="283"/>
              <w:jc w:val="center"/>
              <w:rPr>
                <w:sz w:val="20"/>
              </w:rPr>
            </w:pPr>
            <w:r>
              <w:rPr>
                <w:sz w:val="20"/>
              </w:rPr>
              <w:t>25</w:t>
            </w:r>
          </w:p>
        </w:tc>
        <w:tc>
          <w:tcPr>
            <w:tcW w:w="1994" w:type="dxa"/>
          </w:tcPr>
          <w:p w:rsidR="00C25680" w:rsidRDefault="00F04C40">
            <w:pPr>
              <w:pStyle w:val="TableParagraph"/>
              <w:ind w:left="289" w:right="275"/>
              <w:jc w:val="center"/>
              <w:rPr>
                <w:sz w:val="20"/>
              </w:rPr>
            </w:pPr>
            <w:r>
              <w:rPr>
                <w:sz w:val="20"/>
              </w:rPr>
              <w:t>2019</w:t>
            </w:r>
          </w:p>
        </w:tc>
      </w:tr>
      <w:tr w:rsidR="00C25680">
        <w:trPr>
          <w:trHeight w:val="230"/>
        </w:trPr>
        <w:tc>
          <w:tcPr>
            <w:tcW w:w="2830" w:type="dxa"/>
          </w:tcPr>
          <w:p w:rsidR="00C25680" w:rsidRDefault="00F04C40">
            <w:pPr>
              <w:pStyle w:val="TableParagraph"/>
              <w:ind w:left="105"/>
              <w:rPr>
                <w:sz w:val="20"/>
              </w:rPr>
            </w:pPr>
            <w:r>
              <w:rPr>
                <w:sz w:val="20"/>
              </w:rPr>
              <w:t>151 a 250</w:t>
            </w:r>
          </w:p>
        </w:tc>
        <w:tc>
          <w:tcPr>
            <w:tcW w:w="1843" w:type="dxa"/>
          </w:tcPr>
          <w:p w:rsidR="00C25680" w:rsidRDefault="00F04C40">
            <w:pPr>
              <w:pStyle w:val="TableParagraph"/>
              <w:ind w:left="294" w:right="283"/>
              <w:jc w:val="center"/>
              <w:rPr>
                <w:sz w:val="20"/>
              </w:rPr>
            </w:pPr>
            <w:r>
              <w:rPr>
                <w:sz w:val="20"/>
              </w:rPr>
              <w:t>35</w:t>
            </w:r>
          </w:p>
        </w:tc>
        <w:tc>
          <w:tcPr>
            <w:tcW w:w="1994" w:type="dxa"/>
          </w:tcPr>
          <w:p w:rsidR="00C25680" w:rsidRDefault="00F04C40">
            <w:pPr>
              <w:pStyle w:val="TableParagraph"/>
              <w:ind w:left="289" w:right="275"/>
              <w:jc w:val="center"/>
              <w:rPr>
                <w:sz w:val="20"/>
              </w:rPr>
            </w:pPr>
            <w:r>
              <w:rPr>
                <w:sz w:val="20"/>
              </w:rPr>
              <w:t>2019</w:t>
            </w:r>
          </w:p>
        </w:tc>
      </w:tr>
      <w:tr w:rsidR="00C25680">
        <w:trPr>
          <w:trHeight w:val="230"/>
        </w:trPr>
        <w:tc>
          <w:tcPr>
            <w:tcW w:w="2830" w:type="dxa"/>
          </w:tcPr>
          <w:p w:rsidR="00C25680" w:rsidRDefault="00F04C40">
            <w:pPr>
              <w:pStyle w:val="TableParagraph"/>
              <w:ind w:left="105"/>
              <w:rPr>
                <w:sz w:val="20"/>
              </w:rPr>
            </w:pPr>
            <w:r>
              <w:rPr>
                <w:sz w:val="20"/>
              </w:rPr>
              <w:t>251 a 500</w:t>
            </w:r>
          </w:p>
        </w:tc>
        <w:tc>
          <w:tcPr>
            <w:tcW w:w="1843" w:type="dxa"/>
          </w:tcPr>
          <w:p w:rsidR="00C25680" w:rsidRDefault="00F04C40">
            <w:pPr>
              <w:pStyle w:val="TableParagraph"/>
              <w:ind w:left="294" w:right="283"/>
              <w:jc w:val="center"/>
              <w:rPr>
                <w:sz w:val="20"/>
              </w:rPr>
            </w:pPr>
            <w:r>
              <w:rPr>
                <w:sz w:val="20"/>
              </w:rPr>
              <w:t>50</w:t>
            </w:r>
          </w:p>
        </w:tc>
        <w:tc>
          <w:tcPr>
            <w:tcW w:w="1994" w:type="dxa"/>
          </w:tcPr>
          <w:p w:rsidR="00C25680" w:rsidRDefault="00F04C40">
            <w:pPr>
              <w:pStyle w:val="TableParagraph"/>
              <w:ind w:left="289" w:right="275"/>
              <w:jc w:val="center"/>
              <w:rPr>
                <w:sz w:val="20"/>
              </w:rPr>
            </w:pPr>
            <w:r>
              <w:rPr>
                <w:sz w:val="20"/>
              </w:rPr>
              <w:t>2019</w:t>
            </w:r>
          </w:p>
        </w:tc>
      </w:tr>
      <w:tr w:rsidR="00C25680">
        <w:trPr>
          <w:trHeight w:val="230"/>
        </w:trPr>
        <w:tc>
          <w:tcPr>
            <w:tcW w:w="2830" w:type="dxa"/>
          </w:tcPr>
          <w:p w:rsidR="00C25680" w:rsidRDefault="00F04C40">
            <w:pPr>
              <w:pStyle w:val="TableParagraph"/>
              <w:ind w:left="105"/>
              <w:rPr>
                <w:sz w:val="20"/>
              </w:rPr>
            </w:pPr>
            <w:r>
              <w:rPr>
                <w:sz w:val="20"/>
              </w:rPr>
              <w:t>501 a 1000</w:t>
            </w:r>
          </w:p>
        </w:tc>
        <w:tc>
          <w:tcPr>
            <w:tcW w:w="1843" w:type="dxa"/>
          </w:tcPr>
          <w:p w:rsidR="00C25680" w:rsidRDefault="00F04C40">
            <w:pPr>
              <w:pStyle w:val="TableParagraph"/>
              <w:ind w:left="294" w:right="283"/>
              <w:jc w:val="center"/>
              <w:rPr>
                <w:sz w:val="20"/>
              </w:rPr>
            </w:pPr>
            <w:r>
              <w:rPr>
                <w:sz w:val="20"/>
              </w:rPr>
              <w:t>75</w:t>
            </w:r>
          </w:p>
        </w:tc>
        <w:tc>
          <w:tcPr>
            <w:tcW w:w="1994" w:type="dxa"/>
          </w:tcPr>
          <w:p w:rsidR="00C25680" w:rsidRDefault="00F04C40">
            <w:pPr>
              <w:pStyle w:val="TableParagraph"/>
              <w:ind w:left="289" w:right="275"/>
              <w:jc w:val="center"/>
              <w:rPr>
                <w:sz w:val="20"/>
              </w:rPr>
            </w:pPr>
            <w:r>
              <w:rPr>
                <w:sz w:val="20"/>
              </w:rPr>
              <w:t>2019</w:t>
            </w:r>
          </w:p>
        </w:tc>
      </w:tr>
      <w:tr w:rsidR="00C25680">
        <w:trPr>
          <w:trHeight w:val="230"/>
        </w:trPr>
        <w:tc>
          <w:tcPr>
            <w:tcW w:w="2830" w:type="dxa"/>
          </w:tcPr>
          <w:p w:rsidR="00C25680" w:rsidRDefault="00F04C40">
            <w:pPr>
              <w:pStyle w:val="TableParagraph"/>
              <w:ind w:left="105"/>
              <w:rPr>
                <w:sz w:val="20"/>
              </w:rPr>
            </w:pPr>
            <w:r>
              <w:rPr>
                <w:sz w:val="20"/>
              </w:rPr>
              <w:t>1001 en adelante</w:t>
            </w:r>
          </w:p>
        </w:tc>
        <w:tc>
          <w:tcPr>
            <w:tcW w:w="1843" w:type="dxa"/>
          </w:tcPr>
          <w:p w:rsidR="00C25680" w:rsidRDefault="00F04C40">
            <w:pPr>
              <w:pStyle w:val="TableParagraph"/>
              <w:ind w:left="294" w:right="283"/>
              <w:jc w:val="center"/>
              <w:rPr>
                <w:sz w:val="20"/>
              </w:rPr>
            </w:pPr>
            <w:r>
              <w:rPr>
                <w:sz w:val="20"/>
              </w:rPr>
              <w:t>100</w:t>
            </w:r>
          </w:p>
        </w:tc>
        <w:tc>
          <w:tcPr>
            <w:tcW w:w="1994" w:type="dxa"/>
          </w:tcPr>
          <w:p w:rsidR="00C25680" w:rsidRDefault="00F04C40">
            <w:pPr>
              <w:pStyle w:val="TableParagraph"/>
              <w:ind w:left="289" w:right="275"/>
              <w:jc w:val="center"/>
              <w:rPr>
                <w:sz w:val="20"/>
              </w:rPr>
            </w:pPr>
            <w:r>
              <w:rPr>
                <w:sz w:val="20"/>
              </w:rPr>
              <w:t>2019</w:t>
            </w:r>
          </w:p>
        </w:tc>
      </w:tr>
    </w:tbl>
    <w:p w:rsidR="00C25680" w:rsidRDefault="00C25680">
      <w:pPr>
        <w:pStyle w:val="Textoindependiente"/>
        <w:spacing w:before="6"/>
        <w:rPr>
          <w:sz w:val="11"/>
        </w:rPr>
      </w:pPr>
    </w:p>
    <w:p w:rsidR="00C25680" w:rsidRDefault="00F04C40">
      <w:pPr>
        <w:pStyle w:val="Textoindependiente"/>
        <w:spacing w:before="91"/>
        <w:ind w:left="217" w:right="231"/>
        <w:jc w:val="both"/>
      </w:pPr>
      <w:r>
        <w:t>Para obtener este incentivo la empresa debe celebrar convenio por escrito con el Municipio de Matamoros. Así mismo, el incentivo solo podrá otorgarse cuando sea comprobada la creación de empleos directos mediante liquidaciones correspondientes de la empresa al Instituto Mexicano del Seguro social.</w:t>
      </w:r>
    </w:p>
    <w:p w:rsidR="00C25680" w:rsidRDefault="00C25680">
      <w:pPr>
        <w:pStyle w:val="Textoindependiente"/>
        <w:spacing w:before="10"/>
        <w:rPr>
          <w:sz w:val="19"/>
        </w:rPr>
      </w:pPr>
    </w:p>
    <w:p w:rsidR="00C25680" w:rsidRDefault="00F04C40">
      <w:pPr>
        <w:pStyle w:val="Textoindependiente"/>
        <w:spacing w:before="1"/>
        <w:ind w:left="217" w:right="214"/>
        <w:jc w:val="both"/>
      </w:pPr>
      <w:r>
        <w:t>Si los propietarios no bardean o arreglan sus banquetas cuando la autoridad del Municipio así lo ordene, el Municipio realizará dichas obras, notificando a los afectados el importe de las mismas, para que las liquiden de inmediato, de no cumplir con el requerimiento de pago, se aplicarán las disposiciones legales correspondientes.</w:t>
      </w:r>
    </w:p>
    <w:p w:rsidR="00C25680" w:rsidRDefault="00C25680">
      <w:pPr>
        <w:pStyle w:val="Textoindependiente"/>
        <w:spacing w:before="11"/>
        <w:rPr>
          <w:sz w:val="19"/>
        </w:rPr>
      </w:pPr>
    </w:p>
    <w:p w:rsidR="00C25680" w:rsidRDefault="00F04C40">
      <w:pPr>
        <w:pStyle w:val="Textoindependiente"/>
        <w:ind w:left="217" w:right="230"/>
        <w:jc w:val="both"/>
      </w:pPr>
      <w:r>
        <w:t>14.- Se otorgará un incentivo del 50% de los derechos que se causen por la expedición de licencias de construcción a favor de pensionados, jubilados, adultos mayores y personas con discapacidad, siempre y cuando cumplan con los siguientes requisitos:</w:t>
      </w:r>
    </w:p>
    <w:p w:rsidR="00C25680" w:rsidRDefault="00C25680">
      <w:pPr>
        <w:pStyle w:val="Textoindependiente"/>
        <w:spacing w:before="1"/>
      </w:pPr>
    </w:p>
    <w:p w:rsidR="00C25680" w:rsidRDefault="00F04C40">
      <w:pPr>
        <w:pStyle w:val="Textoindependiente"/>
        <w:ind w:left="568" w:right="228"/>
      </w:pPr>
      <w:r>
        <w:t>a).- Que el predio respecto del que se otorga incentivo, sea el que tengan señalado su domicilio y este registrado a su nombre. b).- Que el valor catastral del predio no exceda de $97,393.00 (Noventa y tres mil seiscientos cuarenta y siete pesos 00/100</w:t>
      </w:r>
    </w:p>
    <w:p w:rsidR="00C25680" w:rsidRDefault="00F04C40">
      <w:pPr>
        <w:pStyle w:val="Textoindependiente"/>
        <w:spacing w:line="228" w:lineRule="exact"/>
        <w:ind w:left="938"/>
      </w:pPr>
      <w:r>
        <w:t>M.N.)</w:t>
      </w:r>
    </w:p>
    <w:p w:rsidR="00C25680" w:rsidRDefault="00F04C40">
      <w:pPr>
        <w:pStyle w:val="Textoindependiente"/>
        <w:spacing w:before="1"/>
        <w:ind w:left="568" w:right="2589"/>
      </w:pPr>
      <w:r>
        <w:t>c).- Que la superficie del predio no exceda de 208.00 m2 de terreno y 109.00 m2 de construcción. d).- No cuente con otra propiedad.</w:t>
      </w:r>
    </w:p>
    <w:p w:rsidR="00C25680" w:rsidRDefault="00C25680">
      <w:pPr>
        <w:pStyle w:val="Textoindependiente"/>
        <w:spacing w:before="1"/>
      </w:pPr>
    </w:p>
    <w:p w:rsidR="00C25680" w:rsidRDefault="00F04C40">
      <w:pPr>
        <w:pStyle w:val="Textoindependiente"/>
        <w:ind w:left="217"/>
      </w:pPr>
      <w:r>
        <w:t>II.- Constancia de terminación de obra a $293.00</w:t>
      </w:r>
    </w:p>
    <w:p w:rsidR="00C25680" w:rsidRDefault="00C25680">
      <w:pPr>
        <w:pStyle w:val="Textoindependiente"/>
        <w:spacing w:before="10"/>
        <w:rPr>
          <w:sz w:val="19"/>
        </w:rPr>
      </w:pPr>
    </w:p>
    <w:p w:rsidR="00C25680" w:rsidRDefault="00F04C40">
      <w:pPr>
        <w:pStyle w:val="Textoindependiente"/>
        <w:ind w:left="938" w:right="4312" w:hanging="721"/>
      </w:pPr>
      <w:r>
        <w:t>III.- Registro Municipal de Directores Responsables y Corresponsables de obras: 1.- Inscripción de responsable y corresponsable de obra $ 425.00</w:t>
      </w:r>
    </w:p>
    <w:p w:rsidR="00C25680" w:rsidRDefault="00F04C40">
      <w:pPr>
        <w:pStyle w:val="Textoindependiente"/>
        <w:spacing w:before="1"/>
        <w:ind w:left="926"/>
      </w:pPr>
      <w:r>
        <w:t>2.- Cuota Anual $ 198.00</w:t>
      </w:r>
    </w:p>
    <w:p w:rsidR="00C25680" w:rsidRDefault="00F04C40">
      <w:pPr>
        <w:pStyle w:val="Textoindependiente"/>
        <w:spacing w:before="1" w:line="460" w:lineRule="atLeast"/>
        <w:ind w:left="217" w:right="960"/>
      </w:pPr>
      <w:r>
        <w:t>IV.- Autorización de planos en regularización de asentamientos, se cobrará a razón de $0.76 por metro cuadrado vendible. V.- Por Constancias diversas:</w:t>
      </w:r>
    </w:p>
    <w:p w:rsidR="00C25680" w:rsidRDefault="00F04C40">
      <w:pPr>
        <w:pStyle w:val="Textoindependiente"/>
        <w:spacing w:line="229" w:lineRule="exact"/>
        <w:ind w:left="926"/>
      </w:pPr>
      <w:r>
        <w:t>1.- Constancia de derecho de preferencia $ 1,328.00</w:t>
      </w:r>
    </w:p>
    <w:p w:rsidR="00C25680" w:rsidRDefault="00F04C40">
      <w:pPr>
        <w:pStyle w:val="Textoindependiente"/>
        <w:ind w:left="926" w:right="4451"/>
      </w:pPr>
      <w:r>
        <w:t>2.- Constancia de no afectación urbanística o de obra pública $ 176.00 3.- Constancia de no adeudo de pavimento y otros $ 147.00</w:t>
      </w:r>
    </w:p>
    <w:p w:rsidR="00C25680" w:rsidRDefault="00F04C40">
      <w:pPr>
        <w:pStyle w:val="Textoindependiente"/>
        <w:spacing w:before="1"/>
        <w:ind w:left="926"/>
      </w:pPr>
      <w:r>
        <w:t>4.-Constancias no especificadas en los renglones anteriores $132.00</w:t>
      </w:r>
    </w:p>
    <w:p w:rsidR="00C25680" w:rsidRDefault="00C25680">
      <w:pPr>
        <w:pStyle w:val="Textoindependiente"/>
        <w:spacing w:before="10"/>
        <w:rPr>
          <w:sz w:val="19"/>
        </w:rPr>
      </w:pPr>
    </w:p>
    <w:p w:rsidR="00C25680" w:rsidRDefault="00F04C40">
      <w:pPr>
        <w:pStyle w:val="Textoindependiente"/>
        <w:tabs>
          <w:tab w:val="left" w:pos="3918"/>
        </w:tabs>
        <w:ind w:left="926" w:right="944" w:hanging="709"/>
      </w:pPr>
      <w:r>
        <w:t>VI.- Por permiso de construcción para la instalación de antenas para telecomunicaciones, pagaran conforme a lo siguiente: 1.- Antena para</w:t>
      </w:r>
      <w:r>
        <w:rPr>
          <w:spacing w:val="-6"/>
        </w:rPr>
        <w:t xml:space="preserve"> </w:t>
      </w:r>
      <w:r>
        <w:t>Telefonía</w:t>
      </w:r>
      <w:r>
        <w:rPr>
          <w:spacing w:val="-2"/>
        </w:rPr>
        <w:t xml:space="preserve"> </w:t>
      </w:r>
      <w:r>
        <w:t>Celular</w:t>
      </w:r>
      <w:r>
        <w:tab/>
        <w:t>$ 15,550.00 cada</w:t>
      </w:r>
      <w:r>
        <w:rPr>
          <w:spacing w:val="2"/>
        </w:rPr>
        <w:t xml:space="preserve"> </w:t>
      </w:r>
      <w:r>
        <w:t>una.</w:t>
      </w:r>
    </w:p>
    <w:p w:rsidR="00C25680" w:rsidRDefault="00F04C40">
      <w:pPr>
        <w:pStyle w:val="Textoindependiente"/>
        <w:spacing w:before="1"/>
        <w:ind w:left="926"/>
      </w:pPr>
      <w:r>
        <w:t>2.- Antena para Telecomunicaciones $   9,996.00 cada</w:t>
      </w:r>
      <w:r>
        <w:rPr>
          <w:spacing w:val="-20"/>
        </w:rPr>
        <w:t xml:space="preserve"> </w:t>
      </w:r>
      <w:r>
        <w:t>una.</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7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74" name="Line 6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786973" id="Group 6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JGY/JYACAACW&#10;BQAADgAAAAAAAAAAAAAAAAAuAgAAZHJzL2Uyb0RvYy54bWxQSwECLQAUAAYACAAAACEA+sV08tsA&#10;AAAEAQAADwAAAAAAAAAAAAAAAADaBAAAZHJzL2Rvd25yZXYueG1sUEsFBgAAAAAEAAQA8wAAAOIF&#10;AAAAAA==&#10;">
                <v:line id="Line 6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w10:anchorlock/>
              </v:group>
            </w:pict>
          </mc:Fallback>
        </mc:AlternateContent>
      </w:r>
    </w:p>
    <w:p w:rsidR="00C25680" w:rsidRDefault="00F04C40">
      <w:pPr>
        <w:pStyle w:val="Textoindependiente"/>
        <w:ind w:left="217" w:right="232"/>
        <w:jc w:val="both"/>
      </w:pPr>
      <w:r>
        <w:t>VII.- Por permiso de construcción para la instalación de nuevas casetas para prestar servicios telefónicos, pagaran una cuota única de $585.00 por cada caseta instalada.</w:t>
      </w:r>
    </w:p>
    <w:p w:rsidR="00C25680" w:rsidRDefault="00C25680">
      <w:pPr>
        <w:pStyle w:val="Textoindependiente"/>
        <w:spacing w:before="1"/>
      </w:pPr>
    </w:p>
    <w:p w:rsidR="00C25680" w:rsidRDefault="00F04C40">
      <w:pPr>
        <w:pStyle w:val="Textoindependiente"/>
        <w:ind w:left="217"/>
      </w:pPr>
      <w:r>
        <w:t>VIII.- Por permiso de construcción para instalación de cualquier línea conductora subterránea $151.00 por metro lineal.</w:t>
      </w:r>
    </w:p>
    <w:p w:rsidR="00C25680" w:rsidRDefault="00C25680">
      <w:pPr>
        <w:pStyle w:val="Textoindependiente"/>
        <w:spacing w:before="1"/>
      </w:pPr>
    </w:p>
    <w:p w:rsidR="00C25680" w:rsidRDefault="00F04C40">
      <w:pPr>
        <w:pStyle w:val="Textoindependiente"/>
        <w:ind w:left="217" w:right="216"/>
        <w:jc w:val="both"/>
      </w:pPr>
      <w:r>
        <w:t>IX.- Por la expedición de permiso de construcción y remodelación de las instalaciones que sean centrales productoras de energía termoeléctrica, térmica solar, hidroeléctrica, eólica, fotovoltaica, aerogeneradores o similares, se cobrará la cantidad de $ 46,793.00 por permiso para cada aerogenerador o unidad.</w:t>
      </w:r>
    </w:p>
    <w:p w:rsidR="00C25680" w:rsidRDefault="00C25680">
      <w:pPr>
        <w:pStyle w:val="Textoindependiente"/>
        <w:spacing w:before="11"/>
        <w:rPr>
          <w:sz w:val="19"/>
        </w:rPr>
      </w:pPr>
    </w:p>
    <w:p w:rsidR="00C25680" w:rsidRDefault="00F04C40">
      <w:pPr>
        <w:pStyle w:val="Textoindependiente"/>
        <w:ind w:left="217" w:right="226"/>
        <w:jc w:val="both"/>
      </w:pPr>
      <w:r>
        <w:t>X.- Por la expedición de permiso de construcción y remodelación de la instalación dedicada a la explotación del gas de lutitas o gas shale, se cobrará la cantidad de $ 46,793.00 por permiso para cada unidad.</w:t>
      </w:r>
    </w:p>
    <w:p w:rsidR="00C25680" w:rsidRDefault="00C25680">
      <w:pPr>
        <w:pStyle w:val="Textoindependiente"/>
        <w:spacing w:before="10"/>
        <w:rPr>
          <w:sz w:val="19"/>
        </w:rPr>
      </w:pPr>
    </w:p>
    <w:p w:rsidR="00C25680" w:rsidRDefault="00F04C40">
      <w:pPr>
        <w:pStyle w:val="Textoindependiente"/>
        <w:ind w:left="217" w:right="223"/>
        <w:jc w:val="both"/>
      </w:pPr>
      <w:r>
        <w:t>XI.- Por la expedición de permiso de construcción y remodelación de la instalación dedicada a la extracción de Gas Natural $ 46,793.00 por permiso para cada</w:t>
      </w:r>
      <w:r>
        <w:rPr>
          <w:spacing w:val="1"/>
        </w:rPr>
        <w:t xml:space="preserve"> </w:t>
      </w:r>
      <w:r>
        <w:t>unidad.</w:t>
      </w:r>
    </w:p>
    <w:p w:rsidR="00C25680" w:rsidRDefault="00C25680">
      <w:pPr>
        <w:pStyle w:val="Textoindependiente"/>
        <w:spacing w:before="1"/>
      </w:pPr>
    </w:p>
    <w:p w:rsidR="00C25680" w:rsidRDefault="00F04C40">
      <w:pPr>
        <w:pStyle w:val="Textoindependiente"/>
        <w:spacing w:before="1"/>
        <w:ind w:left="217" w:right="232"/>
        <w:jc w:val="both"/>
      </w:pPr>
      <w:r>
        <w:t>XII.- Por la expedición de permiso de construcción y remodelación de la instalación dedicada a la extracción de Gas No Asociado $ 46,793.00 por permiso para cada</w:t>
      </w:r>
      <w:r>
        <w:rPr>
          <w:spacing w:val="1"/>
        </w:rPr>
        <w:t xml:space="preserve"> </w:t>
      </w:r>
      <w:r>
        <w:t>unidad.</w:t>
      </w:r>
    </w:p>
    <w:p w:rsidR="00C25680" w:rsidRDefault="00C25680">
      <w:pPr>
        <w:pStyle w:val="Textoindependiente"/>
        <w:spacing w:before="10"/>
        <w:rPr>
          <w:sz w:val="19"/>
        </w:rPr>
      </w:pPr>
    </w:p>
    <w:p w:rsidR="00C25680" w:rsidRDefault="00F04C40">
      <w:pPr>
        <w:pStyle w:val="Textoindependiente"/>
        <w:ind w:left="217" w:right="227"/>
        <w:jc w:val="both"/>
      </w:pPr>
      <w:r>
        <w:t>XIII.- Por la expedición de permiso de construcción y remodelación de pozos verticales y direccionales en el área específica a yacimientos convencionales (Roca Reservorio) en trampas estructurales en el que se encuentre el hidrocarburo $ 46,793.00 por permiso para cada pozo.</w:t>
      </w:r>
    </w:p>
    <w:p w:rsidR="00C25680" w:rsidRDefault="00C25680">
      <w:pPr>
        <w:pStyle w:val="Textoindependiente"/>
        <w:spacing w:before="2"/>
      </w:pPr>
    </w:p>
    <w:p w:rsidR="00C25680" w:rsidRDefault="00F04C40">
      <w:pPr>
        <w:pStyle w:val="Textoindependiente"/>
        <w:ind w:left="217" w:right="227"/>
        <w:jc w:val="both"/>
      </w:pPr>
      <w:r>
        <w:t>XIV.- Por la expedición de permiso de construcción y remodelación de pozo para la extracción de cualquier hidrocarburo $ 46,793.00 por permiso para cada pozo.</w:t>
      </w:r>
    </w:p>
    <w:p w:rsidR="00C25680" w:rsidRDefault="00C25680">
      <w:pPr>
        <w:pStyle w:val="Textoindependiente"/>
        <w:spacing w:before="10"/>
        <w:rPr>
          <w:sz w:val="19"/>
        </w:rPr>
      </w:pPr>
    </w:p>
    <w:p w:rsidR="00C25680" w:rsidRDefault="00F04C40">
      <w:pPr>
        <w:pStyle w:val="Textoindependiente"/>
        <w:spacing w:before="1"/>
        <w:ind w:left="217"/>
      </w:pPr>
      <w:r>
        <w:t>XV.- Revisión y aprobación de planos $ 96.00.</w:t>
      </w:r>
    </w:p>
    <w:p w:rsidR="00C25680" w:rsidRDefault="00C25680">
      <w:pPr>
        <w:pStyle w:val="Textoindependiente"/>
      </w:pPr>
    </w:p>
    <w:p w:rsidR="00C25680" w:rsidRDefault="00F04C40">
      <w:pPr>
        <w:pStyle w:val="Textoindependiente"/>
        <w:ind w:left="217" w:right="226"/>
        <w:jc w:val="both"/>
      </w:pPr>
      <w:r>
        <w:t>La documentación oficial deberá mantenerse en un lugar visible de la obra de construcción y mostrarse a los inspectores o supervisores municipales.</w:t>
      </w:r>
    </w:p>
    <w:p w:rsidR="00C25680" w:rsidRDefault="00C25680">
      <w:pPr>
        <w:pStyle w:val="Textoindependiente"/>
        <w:spacing w:before="4"/>
      </w:pPr>
    </w:p>
    <w:p w:rsidR="00C25680" w:rsidRDefault="00F04C40">
      <w:pPr>
        <w:pStyle w:val="Ttulo4"/>
        <w:ind w:right="2098"/>
      </w:pPr>
      <w:r>
        <w:t>SECCIÓN II</w:t>
      </w:r>
    </w:p>
    <w:p w:rsidR="00C25680" w:rsidRDefault="00F04C40">
      <w:pPr>
        <w:spacing w:before="1"/>
        <w:ind w:left="2996" w:right="3001"/>
        <w:jc w:val="center"/>
        <w:rPr>
          <w:b/>
          <w:sz w:val="20"/>
        </w:rPr>
      </w:pPr>
      <w:r>
        <w:rPr>
          <w:b/>
          <w:sz w:val="20"/>
        </w:rPr>
        <w:t>DE LOS SERVICIOS POR ALINEACIÓN DE PREDIOS Y ASIGNACIÓN DE NÚMEROS OFICIALES</w:t>
      </w:r>
    </w:p>
    <w:p w:rsidR="00C25680" w:rsidRDefault="00C25680">
      <w:pPr>
        <w:pStyle w:val="Textoindependiente"/>
        <w:spacing w:before="5"/>
        <w:rPr>
          <w:b/>
          <w:sz w:val="19"/>
        </w:rPr>
      </w:pPr>
    </w:p>
    <w:p w:rsidR="00C25680" w:rsidRDefault="00F04C40">
      <w:pPr>
        <w:pStyle w:val="Textoindependiente"/>
        <w:ind w:left="217" w:right="271"/>
        <w:jc w:val="both"/>
      </w:pPr>
      <w:r>
        <w:rPr>
          <w:b/>
        </w:rPr>
        <w:t xml:space="preserve">ARTÍCULO 26.- </w:t>
      </w:r>
      <w:r>
        <w:t>Son objeto de estos derechos, los servicios que preste el Municipio por el alineamiento de frentes de predios sobre la vía pública y la asignación del número oficial correspondiente a dichos predios.</w:t>
      </w:r>
    </w:p>
    <w:p w:rsidR="00C25680" w:rsidRDefault="00C25680">
      <w:pPr>
        <w:pStyle w:val="Textoindependiente"/>
        <w:spacing w:before="2"/>
      </w:pPr>
    </w:p>
    <w:p w:rsidR="00C25680" w:rsidRDefault="00F04C40">
      <w:pPr>
        <w:pStyle w:val="Textoindependiente"/>
        <w:ind w:left="217"/>
      </w:pPr>
      <w:r>
        <w:t>Los derechos correspondientes a estos servicios se cubrirán conforme a la siguiente tarifa:</w:t>
      </w:r>
    </w:p>
    <w:p w:rsidR="00C25680" w:rsidRDefault="00C25680">
      <w:pPr>
        <w:pStyle w:val="Textoindependiente"/>
      </w:pPr>
    </w:p>
    <w:p w:rsidR="00C25680" w:rsidRDefault="00F04C40">
      <w:pPr>
        <w:pStyle w:val="Textoindependiente"/>
        <w:spacing w:before="1"/>
        <w:ind w:left="501" w:right="4426" w:hanging="284"/>
      </w:pPr>
      <w:r>
        <w:t>I.- Alineamiento de lotes y terrenos en el Municipio, hasta 10 metros de frente: 1.- Perímetro Urbano (habitacional y comercial) $157.00</w:t>
      </w:r>
    </w:p>
    <w:p w:rsidR="00C25680" w:rsidRDefault="00F04C40">
      <w:pPr>
        <w:pStyle w:val="Textoindependiente"/>
        <w:spacing w:line="228" w:lineRule="exact"/>
        <w:ind w:left="501"/>
      </w:pPr>
      <w:r>
        <w:t>2.- En zona industrial $ 83.00</w:t>
      </w:r>
    </w:p>
    <w:p w:rsidR="00C25680" w:rsidRDefault="00F04C40">
      <w:pPr>
        <w:pStyle w:val="Textoindependiente"/>
        <w:ind w:left="501"/>
      </w:pPr>
      <w:r>
        <w:t>3.- Excedente de 10 metros de frente se pagará proporcionalmente a lo anterior.</w:t>
      </w:r>
    </w:p>
    <w:p w:rsidR="00C25680" w:rsidRDefault="00C25680">
      <w:pPr>
        <w:pStyle w:val="Textoindependiente"/>
        <w:spacing w:before="1"/>
      </w:pPr>
    </w:p>
    <w:p w:rsidR="00C25680" w:rsidRDefault="00F04C40">
      <w:pPr>
        <w:pStyle w:val="Textoindependiente"/>
        <w:ind w:left="217"/>
        <w:jc w:val="both"/>
      </w:pPr>
      <w:r>
        <w:t>II.- Asignación de número oficial correspondiente:</w:t>
      </w:r>
    </w:p>
    <w:p w:rsidR="00C25680" w:rsidRDefault="00C25680">
      <w:pPr>
        <w:pStyle w:val="Textoindependiente"/>
        <w:spacing w:before="10"/>
        <w:rPr>
          <w:sz w:val="19"/>
        </w:rPr>
      </w:pPr>
    </w:p>
    <w:p w:rsidR="00C25680" w:rsidRDefault="00F04C40">
      <w:pPr>
        <w:pStyle w:val="Textoindependiente"/>
        <w:tabs>
          <w:tab w:val="left" w:pos="5167"/>
        </w:tabs>
        <w:ind w:left="501"/>
      </w:pPr>
      <w:r>
        <w:t>1.-</w:t>
      </w:r>
      <w:r>
        <w:rPr>
          <w:spacing w:val="-4"/>
        </w:rPr>
        <w:t xml:space="preserve"> </w:t>
      </w:r>
      <w:r>
        <w:t>Vivienda</w:t>
      </w:r>
      <w:r>
        <w:rPr>
          <w:spacing w:val="-1"/>
        </w:rPr>
        <w:t xml:space="preserve"> </w:t>
      </w:r>
      <w:r>
        <w:t>popular</w:t>
      </w:r>
      <w:r>
        <w:tab/>
        <w:t>$</w:t>
      </w:r>
      <w:r>
        <w:rPr>
          <w:spacing w:val="-1"/>
        </w:rPr>
        <w:t xml:space="preserve"> </w:t>
      </w:r>
      <w:r>
        <w:t>59.00</w:t>
      </w:r>
    </w:p>
    <w:p w:rsidR="00C25680" w:rsidRDefault="00F04C40">
      <w:pPr>
        <w:pStyle w:val="Textoindependiente"/>
        <w:tabs>
          <w:tab w:val="left" w:pos="5174"/>
        </w:tabs>
        <w:ind w:left="501"/>
      </w:pPr>
      <w:r>
        <w:t>2.- Vivienda interés social</w:t>
      </w:r>
      <w:r>
        <w:rPr>
          <w:spacing w:val="-7"/>
        </w:rPr>
        <w:t xml:space="preserve"> </w:t>
      </w:r>
      <w:r>
        <w:t>y</w:t>
      </w:r>
      <w:r>
        <w:rPr>
          <w:spacing w:val="-6"/>
        </w:rPr>
        <w:t xml:space="preserve"> </w:t>
      </w:r>
      <w:r>
        <w:t>residencial</w:t>
      </w:r>
      <w:r>
        <w:tab/>
        <w:t>$ 64.00</w:t>
      </w:r>
    </w:p>
    <w:p w:rsidR="00C25680" w:rsidRDefault="00F04C40">
      <w:pPr>
        <w:pStyle w:val="Textoindependiente"/>
        <w:tabs>
          <w:tab w:val="left" w:pos="5174"/>
        </w:tabs>
        <w:spacing w:before="1"/>
        <w:ind w:left="501"/>
      </w:pPr>
      <w:r>
        <w:t>3.- Comercial</w:t>
      </w:r>
      <w:r>
        <w:rPr>
          <w:spacing w:val="-6"/>
        </w:rPr>
        <w:t xml:space="preserve"> </w:t>
      </w:r>
      <w:r>
        <w:t>e</w:t>
      </w:r>
      <w:r>
        <w:rPr>
          <w:spacing w:val="-2"/>
        </w:rPr>
        <w:t xml:space="preserve"> </w:t>
      </w:r>
      <w:r>
        <w:t>Industrial</w:t>
      </w:r>
      <w:r>
        <w:tab/>
        <w:t>$ 86.00</w:t>
      </w:r>
    </w:p>
    <w:p w:rsidR="00C25680" w:rsidRDefault="00C25680">
      <w:pPr>
        <w:pStyle w:val="Textoindependiente"/>
        <w:spacing w:before="1"/>
      </w:pPr>
    </w:p>
    <w:p w:rsidR="00C25680" w:rsidRDefault="00F04C40">
      <w:pPr>
        <w:pStyle w:val="Textoindependiente"/>
        <w:ind w:left="217" w:right="223"/>
        <w:jc w:val="both"/>
      </w:pPr>
      <w:r>
        <w:t>III.- Cuando los propietarios de predios que soliciten los derechos correspondientes al servicio por alineamiento de predios y asignación de números oficiales, sean pensionados, jubilados, adultos mayores y personas con discapacidad, se les otorgara un incentivo del 50% de las tarifas que se causen, única y exclusivamente respecto a la casa habitación en que tenga señalado su domicilio.</w:t>
      </w:r>
    </w:p>
    <w:p w:rsidR="00C25680" w:rsidRDefault="00C25680">
      <w:pPr>
        <w:pStyle w:val="Textoindependiente"/>
        <w:spacing w:before="4"/>
      </w:pPr>
    </w:p>
    <w:p w:rsidR="00C25680" w:rsidRDefault="00F04C40">
      <w:pPr>
        <w:pStyle w:val="Ttulo4"/>
        <w:spacing w:before="1"/>
        <w:ind w:right="2096"/>
      </w:pPr>
      <w:r>
        <w:t>SECCIÓN III</w:t>
      </w:r>
    </w:p>
    <w:p w:rsidR="00C25680" w:rsidRDefault="00F04C40">
      <w:pPr>
        <w:ind w:left="2438" w:right="2441"/>
        <w:jc w:val="center"/>
        <w:rPr>
          <w:b/>
          <w:sz w:val="20"/>
        </w:rPr>
      </w:pPr>
      <w:r>
        <w:rPr>
          <w:b/>
          <w:sz w:val="20"/>
        </w:rPr>
        <w:t>POR LA EXPEDICIÓN DE LICENCIAS PARA FRACCIONAMIENTOS</w:t>
      </w:r>
    </w:p>
    <w:p w:rsidR="00C25680" w:rsidRDefault="00C25680">
      <w:pPr>
        <w:pStyle w:val="Textoindependiente"/>
        <w:spacing w:before="5"/>
        <w:rPr>
          <w:b/>
          <w:sz w:val="19"/>
        </w:rPr>
      </w:pPr>
    </w:p>
    <w:p w:rsidR="00C25680" w:rsidRDefault="00F04C40">
      <w:pPr>
        <w:pStyle w:val="Textoindependiente"/>
        <w:ind w:left="217" w:right="264"/>
        <w:jc w:val="both"/>
      </w:pPr>
      <w:r>
        <w:rPr>
          <w:b/>
        </w:rPr>
        <w:t xml:space="preserve">ARTÍCULO 27.- </w:t>
      </w:r>
      <w:r>
        <w:t>Este derecho se causará por la aprobación de planos, así como por la expedición de licencias de fraccionamientos habitacionales, campestres, comerciales, industriales o cementerios, así como de fusiones, subdivisiones y relotificaciones de predios y se causarán conforme a la siguiente</w:t>
      </w:r>
      <w:r>
        <w:rPr>
          <w:spacing w:val="-5"/>
        </w:rPr>
        <w:t xml:space="preserve"> </w:t>
      </w:r>
      <w:r>
        <w:t>tarifa:</w:t>
      </w:r>
    </w:p>
    <w:p w:rsidR="00C25680" w:rsidRDefault="00C25680">
      <w:pPr>
        <w:jc w:val="both"/>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7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72" name="Line 6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E6337C" id="Group 6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AajpBWfwIAAJYF&#10;AAAOAAAAAAAAAAAAAAAAAC4CAABkcnMvZTJvRG9jLnhtbFBLAQItABQABgAIAAAAIQD6xXTy2wAA&#10;AAQBAAAPAAAAAAAAAAAAAAAAANkEAABkcnMvZG93bnJldi54bWxQSwUGAAAAAAQABADzAAAA4QUA&#10;AAAA&#10;">
                <v:line id="Line 6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w10:anchorlock/>
              </v:group>
            </w:pict>
          </mc:Fallback>
        </mc:AlternateContent>
      </w:r>
    </w:p>
    <w:p w:rsidR="00C25680" w:rsidRDefault="00F04C40">
      <w:pPr>
        <w:pStyle w:val="Textoindependiente"/>
        <w:ind w:left="217" w:right="610"/>
      </w:pPr>
      <w:r>
        <w:t>Los derechos que se causen conforme a esta sección se cobrarán por metro cuadrado vendible y se pagará en la Tesorería Municipal.</w:t>
      </w:r>
    </w:p>
    <w:p w:rsidR="00C25680" w:rsidRDefault="00C25680">
      <w:pPr>
        <w:pStyle w:val="Textoindependiente"/>
        <w:spacing w:before="1"/>
      </w:pPr>
    </w:p>
    <w:p w:rsidR="00C25680" w:rsidRDefault="00F04C40">
      <w:pPr>
        <w:pStyle w:val="Textoindependiente"/>
        <w:ind w:left="501" w:right="5465" w:hanging="284"/>
      </w:pPr>
      <w:r>
        <w:t>I.- Autorización de Proyectos de Lotificación para nueva creación: 1.- Revisión: (área vendible)</w:t>
      </w:r>
    </w:p>
    <w:p w:rsidR="00C25680" w:rsidRDefault="00F04C40">
      <w:pPr>
        <w:pStyle w:val="Textoindependiente"/>
        <w:tabs>
          <w:tab w:val="left" w:pos="5018"/>
          <w:tab w:val="left" w:pos="5174"/>
        </w:tabs>
        <w:spacing w:before="1"/>
        <w:ind w:left="770" w:right="5107"/>
        <w:jc w:val="right"/>
      </w:pPr>
      <w:r>
        <w:t>a).- Vivienda Popular o</w:t>
      </w:r>
      <w:r>
        <w:rPr>
          <w:spacing w:val="-9"/>
        </w:rPr>
        <w:t xml:space="preserve"> </w:t>
      </w:r>
      <w:r>
        <w:t>Interés</w:t>
      </w:r>
      <w:r>
        <w:rPr>
          <w:spacing w:val="-3"/>
        </w:rPr>
        <w:t xml:space="preserve"> </w:t>
      </w:r>
      <w:r>
        <w:t>Social</w:t>
      </w:r>
      <w:r>
        <w:tab/>
      </w:r>
      <w:r>
        <w:tab/>
        <w:t>$0.70</w:t>
      </w:r>
      <w:r>
        <w:rPr>
          <w:spacing w:val="1"/>
        </w:rPr>
        <w:t xml:space="preserve"> </w:t>
      </w:r>
      <w:r>
        <w:rPr>
          <w:spacing w:val="-14"/>
        </w:rPr>
        <w:t>m</w:t>
      </w:r>
      <w:r>
        <w:rPr>
          <w:spacing w:val="-14"/>
          <w:vertAlign w:val="superscript"/>
        </w:rPr>
        <w:t>2</w:t>
      </w:r>
      <w:r>
        <w:rPr>
          <w:w w:val="99"/>
        </w:rPr>
        <w:t xml:space="preserve"> </w:t>
      </w:r>
      <w:r>
        <w:t>b).- Vivienda Media, Residencial</w:t>
      </w:r>
      <w:r>
        <w:rPr>
          <w:spacing w:val="-6"/>
        </w:rPr>
        <w:t xml:space="preserve"> </w:t>
      </w:r>
      <w:r>
        <w:t>y</w:t>
      </w:r>
      <w:r>
        <w:rPr>
          <w:spacing w:val="-6"/>
        </w:rPr>
        <w:t xml:space="preserve"> </w:t>
      </w:r>
      <w:r>
        <w:t>Campestre</w:t>
      </w:r>
      <w:r>
        <w:tab/>
        <w:t>$1.12</w:t>
      </w:r>
      <w:r>
        <w:rPr>
          <w:spacing w:val="-3"/>
        </w:rPr>
        <w:t xml:space="preserve"> </w:t>
      </w:r>
      <w:r>
        <w:t>m</w:t>
      </w:r>
      <w:r>
        <w:rPr>
          <w:vertAlign w:val="superscript"/>
        </w:rPr>
        <w:t>2</w:t>
      </w:r>
      <w:r>
        <w:rPr>
          <w:w w:val="99"/>
        </w:rPr>
        <w:t xml:space="preserve"> </w:t>
      </w:r>
      <w:r>
        <w:t>c).- Comercial</w:t>
      </w:r>
      <w:r>
        <w:rPr>
          <w:spacing w:val="-6"/>
        </w:rPr>
        <w:t xml:space="preserve"> </w:t>
      </w:r>
      <w:r>
        <w:t>e</w:t>
      </w:r>
      <w:r>
        <w:rPr>
          <w:spacing w:val="-2"/>
        </w:rPr>
        <w:t xml:space="preserve"> </w:t>
      </w:r>
      <w:r>
        <w:t>Industrial</w:t>
      </w:r>
      <w:r>
        <w:tab/>
      </w:r>
      <w:r>
        <w:tab/>
        <w:t>$1.54</w:t>
      </w:r>
      <w:r>
        <w:rPr>
          <w:spacing w:val="1"/>
        </w:rPr>
        <w:t xml:space="preserve"> </w:t>
      </w:r>
      <w:r>
        <w:rPr>
          <w:spacing w:val="-14"/>
        </w:rPr>
        <w:t>m</w:t>
      </w:r>
      <w:r>
        <w:rPr>
          <w:spacing w:val="-14"/>
          <w:vertAlign w:val="superscript"/>
        </w:rPr>
        <w:t>2</w:t>
      </w:r>
    </w:p>
    <w:p w:rsidR="00C25680" w:rsidRDefault="00C25680">
      <w:pPr>
        <w:pStyle w:val="Textoindependiente"/>
        <w:spacing w:before="11"/>
        <w:rPr>
          <w:sz w:val="19"/>
        </w:rPr>
      </w:pPr>
    </w:p>
    <w:p w:rsidR="00C25680" w:rsidRDefault="00F04C40">
      <w:pPr>
        <w:pStyle w:val="Textoindependiente"/>
        <w:ind w:left="501"/>
      </w:pPr>
      <w:r>
        <w:t>2.- Aprobación:</w:t>
      </w:r>
    </w:p>
    <w:p w:rsidR="00C25680" w:rsidRDefault="00F04C40">
      <w:pPr>
        <w:pStyle w:val="Textoindependiente"/>
        <w:tabs>
          <w:tab w:val="left" w:pos="4466"/>
        </w:tabs>
        <w:ind w:left="926" w:right="5068"/>
        <w:jc w:val="both"/>
      </w:pPr>
      <w:r>
        <w:t>a).- Vivienda Popular o</w:t>
      </w:r>
      <w:r>
        <w:rPr>
          <w:spacing w:val="-7"/>
        </w:rPr>
        <w:t xml:space="preserve"> </w:t>
      </w:r>
      <w:r>
        <w:t>interés</w:t>
      </w:r>
      <w:r>
        <w:rPr>
          <w:spacing w:val="-3"/>
        </w:rPr>
        <w:t xml:space="preserve"> </w:t>
      </w:r>
      <w:r>
        <w:t>social</w:t>
      </w:r>
      <w:r>
        <w:tab/>
        <w:t>$103.00 por lote b).- Vivienda Media</w:t>
      </w:r>
      <w:r>
        <w:rPr>
          <w:spacing w:val="44"/>
        </w:rPr>
        <w:t xml:space="preserve"> </w:t>
      </w:r>
      <w:r>
        <w:t>y</w:t>
      </w:r>
      <w:r>
        <w:rPr>
          <w:spacing w:val="47"/>
        </w:rPr>
        <w:t xml:space="preserve"> </w:t>
      </w:r>
      <w:r>
        <w:t>Residencial</w:t>
      </w:r>
      <w:r>
        <w:tab/>
        <w:t>$111.00 por lote c).- Comercial</w:t>
      </w:r>
      <w:r>
        <w:rPr>
          <w:spacing w:val="44"/>
        </w:rPr>
        <w:t xml:space="preserve"> </w:t>
      </w:r>
      <w:r>
        <w:t>e</w:t>
      </w:r>
      <w:r>
        <w:rPr>
          <w:spacing w:val="47"/>
        </w:rPr>
        <w:t xml:space="preserve"> </w:t>
      </w:r>
      <w:r>
        <w:t>Industrial</w:t>
      </w:r>
      <w:r>
        <w:tab/>
        <w:t>$205.00 por</w:t>
      </w:r>
      <w:r>
        <w:rPr>
          <w:spacing w:val="47"/>
        </w:rPr>
        <w:t xml:space="preserve"> </w:t>
      </w:r>
      <w:r>
        <w:rPr>
          <w:spacing w:val="-3"/>
        </w:rPr>
        <w:t>lote.</w:t>
      </w:r>
    </w:p>
    <w:p w:rsidR="00C25680" w:rsidRDefault="00C25680">
      <w:pPr>
        <w:pStyle w:val="Textoindependiente"/>
        <w:spacing w:before="11"/>
        <w:rPr>
          <w:sz w:val="19"/>
        </w:rPr>
      </w:pPr>
    </w:p>
    <w:p w:rsidR="00C25680" w:rsidRDefault="00F04C40">
      <w:pPr>
        <w:pStyle w:val="Textoindependiente"/>
        <w:ind w:left="217"/>
      </w:pPr>
      <w:r>
        <w:t>II.- Expedición de Licencias de Fraccionamiento:</w:t>
      </w:r>
    </w:p>
    <w:p w:rsidR="00C25680" w:rsidRDefault="00C25680">
      <w:pPr>
        <w:pStyle w:val="Textoindependiente"/>
        <w:spacing w:before="1"/>
      </w:pPr>
    </w:p>
    <w:p w:rsidR="00C25680" w:rsidRDefault="00F04C40">
      <w:pPr>
        <w:pStyle w:val="Textoindependiente"/>
        <w:tabs>
          <w:tab w:val="left" w:pos="5875"/>
        </w:tabs>
        <w:spacing w:line="229" w:lineRule="exact"/>
        <w:ind w:left="501"/>
      </w:pPr>
      <w:r>
        <w:t>1.- Vivienda Popular e</w:t>
      </w:r>
      <w:r>
        <w:rPr>
          <w:spacing w:val="-7"/>
        </w:rPr>
        <w:t xml:space="preserve"> </w:t>
      </w:r>
      <w:r>
        <w:t>Interés</w:t>
      </w:r>
      <w:r>
        <w:rPr>
          <w:spacing w:val="-3"/>
        </w:rPr>
        <w:t xml:space="preserve"> </w:t>
      </w:r>
      <w:r>
        <w:t>Social</w:t>
      </w:r>
      <w:r>
        <w:tab/>
        <w:t>$ 1.19</w:t>
      </w:r>
      <w:r>
        <w:rPr>
          <w:spacing w:val="-5"/>
        </w:rPr>
        <w:t xml:space="preserve"> </w:t>
      </w:r>
      <w:r>
        <w:t>m2</w:t>
      </w:r>
    </w:p>
    <w:p w:rsidR="00C25680" w:rsidRDefault="00F04C40">
      <w:pPr>
        <w:pStyle w:val="Textoindependiente"/>
        <w:tabs>
          <w:tab w:val="left" w:pos="5882"/>
        </w:tabs>
        <w:spacing w:line="229" w:lineRule="exact"/>
        <w:ind w:left="501"/>
      </w:pPr>
      <w:r>
        <w:t>2.- Vivienda Media</w:t>
      </w:r>
      <w:r>
        <w:rPr>
          <w:spacing w:val="-4"/>
        </w:rPr>
        <w:t xml:space="preserve"> </w:t>
      </w:r>
      <w:r>
        <w:t>y</w:t>
      </w:r>
      <w:r>
        <w:rPr>
          <w:spacing w:val="-6"/>
        </w:rPr>
        <w:t xml:space="preserve"> </w:t>
      </w:r>
      <w:r>
        <w:t>Residencial</w:t>
      </w:r>
      <w:r>
        <w:tab/>
        <w:t>$ 1.23</w:t>
      </w:r>
      <w:r>
        <w:rPr>
          <w:spacing w:val="-5"/>
        </w:rPr>
        <w:t xml:space="preserve"> </w:t>
      </w:r>
      <w:r>
        <w:t>m2</w:t>
      </w:r>
    </w:p>
    <w:p w:rsidR="00C25680" w:rsidRDefault="00F04C40">
      <w:pPr>
        <w:pStyle w:val="Textoindependiente"/>
        <w:tabs>
          <w:tab w:val="left" w:pos="5882"/>
        </w:tabs>
        <w:ind w:left="501"/>
      </w:pPr>
      <w:r>
        <w:t>3.-</w:t>
      </w:r>
      <w:r>
        <w:rPr>
          <w:spacing w:val="-4"/>
        </w:rPr>
        <w:t xml:space="preserve"> </w:t>
      </w:r>
      <w:r>
        <w:t>Campestres</w:t>
      </w:r>
      <w:r>
        <w:tab/>
        <w:t>$ 2.08</w:t>
      </w:r>
      <w:r>
        <w:rPr>
          <w:spacing w:val="-6"/>
        </w:rPr>
        <w:t xml:space="preserve"> </w:t>
      </w:r>
      <w:r>
        <w:t>m2</w:t>
      </w:r>
    </w:p>
    <w:p w:rsidR="00C25680" w:rsidRDefault="00F04C40">
      <w:pPr>
        <w:pStyle w:val="Textoindependiente"/>
        <w:tabs>
          <w:tab w:val="left" w:pos="5882"/>
        </w:tabs>
        <w:spacing w:before="1"/>
        <w:ind w:left="501"/>
      </w:pPr>
      <w:r>
        <w:t>4.-</w:t>
      </w:r>
      <w:r>
        <w:rPr>
          <w:spacing w:val="-3"/>
        </w:rPr>
        <w:t xml:space="preserve"> </w:t>
      </w:r>
      <w:r>
        <w:t>Comerciales</w:t>
      </w:r>
      <w:r>
        <w:tab/>
        <w:t>$ 2.08</w:t>
      </w:r>
      <w:r>
        <w:rPr>
          <w:spacing w:val="-6"/>
        </w:rPr>
        <w:t xml:space="preserve"> </w:t>
      </w:r>
      <w:r>
        <w:t>m2</w:t>
      </w:r>
    </w:p>
    <w:p w:rsidR="00C25680" w:rsidRDefault="00F04C40">
      <w:pPr>
        <w:pStyle w:val="Textoindependiente"/>
        <w:tabs>
          <w:tab w:val="left" w:pos="5882"/>
        </w:tabs>
        <w:spacing w:before="1"/>
        <w:ind w:left="501"/>
      </w:pPr>
      <w:r>
        <w:t>5.-</w:t>
      </w:r>
      <w:r>
        <w:rPr>
          <w:spacing w:val="-4"/>
        </w:rPr>
        <w:t xml:space="preserve"> </w:t>
      </w:r>
      <w:r>
        <w:t>Industriales</w:t>
      </w:r>
      <w:r>
        <w:tab/>
        <w:t>$ 3.32</w:t>
      </w:r>
      <w:r>
        <w:rPr>
          <w:spacing w:val="-6"/>
        </w:rPr>
        <w:t xml:space="preserve"> </w:t>
      </w:r>
      <w:r>
        <w:t>m2</w:t>
      </w:r>
    </w:p>
    <w:p w:rsidR="00C25680" w:rsidRDefault="00F04C40">
      <w:pPr>
        <w:pStyle w:val="Textoindependiente"/>
        <w:tabs>
          <w:tab w:val="left" w:pos="5882"/>
        </w:tabs>
        <w:ind w:left="501"/>
      </w:pPr>
      <w:r>
        <w:t>6.-</w:t>
      </w:r>
      <w:r>
        <w:rPr>
          <w:spacing w:val="-5"/>
        </w:rPr>
        <w:t xml:space="preserve"> </w:t>
      </w:r>
      <w:r>
        <w:t>Cementerios</w:t>
      </w:r>
      <w:r>
        <w:tab/>
        <w:t>$1.62</w:t>
      </w:r>
      <w:r>
        <w:rPr>
          <w:spacing w:val="-1"/>
        </w:rPr>
        <w:t xml:space="preserve"> </w:t>
      </w:r>
      <w:r>
        <w:t>m2</w:t>
      </w:r>
    </w:p>
    <w:p w:rsidR="00C25680" w:rsidRDefault="00C25680">
      <w:pPr>
        <w:pStyle w:val="Textoindependiente"/>
        <w:spacing w:before="10"/>
        <w:rPr>
          <w:sz w:val="19"/>
        </w:rPr>
      </w:pPr>
    </w:p>
    <w:p w:rsidR="00C25680" w:rsidRDefault="00F04C40">
      <w:pPr>
        <w:pStyle w:val="Textoindependiente"/>
        <w:ind w:left="217"/>
      </w:pPr>
      <w:r>
        <w:t>III.- Expedición de Licencia de Urbanización, se cobrarán los siguientes conceptos:</w:t>
      </w:r>
    </w:p>
    <w:p w:rsidR="00C25680" w:rsidRDefault="00C25680">
      <w:pPr>
        <w:pStyle w:val="Textoindependiente"/>
        <w:spacing w:before="1"/>
      </w:pPr>
    </w:p>
    <w:p w:rsidR="00C25680" w:rsidRDefault="00F04C40">
      <w:pPr>
        <w:pStyle w:val="Textoindependiente"/>
        <w:tabs>
          <w:tab w:val="left" w:pos="3758"/>
        </w:tabs>
        <w:ind w:left="899" w:right="1079" w:hanging="399"/>
      </w:pPr>
      <w:r>
        <w:t>1.-</w:t>
      </w:r>
      <w:r>
        <w:rPr>
          <w:spacing w:val="-4"/>
        </w:rPr>
        <w:t xml:space="preserve"> </w:t>
      </w:r>
      <w:r>
        <w:t>Instalación</w:t>
      </w:r>
      <w:r>
        <w:rPr>
          <w:spacing w:val="-3"/>
        </w:rPr>
        <w:t xml:space="preserve"> </w:t>
      </w:r>
      <w:r>
        <w:t>de</w:t>
      </w:r>
      <w:r>
        <w:rPr>
          <w:spacing w:val="-3"/>
        </w:rPr>
        <w:t xml:space="preserve"> </w:t>
      </w:r>
      <w:r>
        <w:t>drenaje,</w:t>
      </w:r>
      <w:r>
        <w:rPr>
          <w:spacing w:val="-1"/>
        </w:rPr>
        <w:t xml:space="preserve"> </w:t>
      </w:r>
      <w:r>
        <w:t>tuberías,</w:t>
      </w:r>
      <w:r>
        <w:rPr>
          <w:spacing w:val="-2"/>
        </w:rPr>
        <w:t xml:space="preserve"> </w:t>
      </w:r>
      <w:r>
        <w:t>tendido</w:t>
      </w:r>
      <w:r>
        <w:rPr>
          <w:spacing w:val="-1"/>
        </w:rPr>
        <w:t xml:space="preserve"> </w:t>
      </w:r>
      <w:r>
        <w:t>de</w:t>
      </w:r>
      <w:r>
        <w:rPr>
          <w:spacing w:val="-2"/>
        </w:rPr>
        <w:t xml:space="preserve"> </w:t>
      </w:r>
      <w:r>
        <w:t>cables</w:t>
      </w:r>
      <w:r>
        <w:rPr>
          <w:spacing w:val="-3"/>
        </w:rPr>
        <w:t xml:space="preserve"> </w:t>
      </w:r>
      <w:r>
        <w:t>y</w:t>
      </w:r>
      <w:r>
        <w:rPr>
          <w:spacing w:val="-6"/>
        </w:rPr>
        <w:t xml:space="preserve"> </w:t>
      </w:r>
      <w:r>
        <w:t>conducciones</w:t>
      </w:r>
      <w:r>
        <w:rPr>
          <w:spacing w:val="-3"/>
        </w:rPr>
        <w:t xml:space="preserve"> </w:t>
      </w:r>
      <w:r>
        <w:t>aéreas</w:t>
      </w:r>
      <w:r>
        <w:rPr>
          <w:spacing w:val="-3"/>
        </w:rPr>
        <w:t xml:space="preserve"> </w:t>
      </w:r>
      <w:r>
        <w:t>o</w:t>
      </w:r>
      <w:r>
        <w:rPr>
          <w:spacing w:val="-1"/>
        </w:rPr>
        <w:t xml:space="preserve"> </w:t>
      </w:r>
      <w:r>
        <w:t>subterráneas</w:t>
      </w:r>
      <w:r>
        <w:rPr>
          <w:spacing w:val="-1"/>
        </w:rPr>
        <w:t xml:space="preserve"> </w:t>
      </w:r>
      <w:r>
        <w:t>de</w:t>
      </w:r>
      <w:r>
        <w:rPr>
          <w:spacing w:val="-2"/>
        </w:rPr>
        <w:t xml:space="preserve"> </w:t>
      </w:r>
      <w:r>
        <w:t>uso</w:t>
      </w:r>
      <w:r>
        <w:rPr>
          <w:spacing w:val="-1"/>
        </w:rPr>
        <w:t xml:space="preserve"> </w:t>
      </w:r>
      <w:r>
        <w:t>público</w:t>
      </w:r>
      <w:r>
        <w:rPr>
          <w:spacing w:val="-1"/>
        </w:rPr>
        <w:t xml:space="preserve"> </w:t>
      </w:r>
      <w:r>
        <w:t>o</w:t>
      </w:r>
      <w:r>
        <w:rPr>
          <w:spacing w:val="-1"/>
        </w:rPr>
        <w:t xml:space="preserve"> </w:t>
      </w:r>
      <w:r>
        <w:t>privadas: a).-  Popular  e</w:t>
      </w:r>
      <w:r>
        <w:rPr>
          <w:spacing w:val="43"/>
        </w:rPr>
        <w:t xml:space="preserve"> </w:t>
      </w:r>
      <w:r>
        <w:t>interés</w:t>
      </w:r>
      <w:r>
        <w:rPr>
          <w:spacing w:val="48"/>
        </w:rPr>
        <w:t xml:space="preserve"> </w:t>
      </w:r>
      <w:r>
        <w:t>social</w:t>
      </w:r>
      <w:r>
        <w:tab/>
        <w:t>$ 2.34 por metro</w:t>
      </w:r>
      <w:r>
        <w:rPr>
          <w:spacing w:val="4"/>
        </w:rPr>
        <w:t xml:space="preserve"> </w:t>
      </w:r>
      <w:r>
        <w:t>lineal</w:t>
      </w:r>
    </w:p>
    <w:p w:rsidR="00C25680" w:rsidRDefault="00F04C40">
      <w:pPr>
        <w:pStyle w:val="Textoindependiente"/>
        <w:tabs>
          <w:tab w:val="left" w:pos="3758"/>
        </w:tabs>
        <w:spacing w:before="1"/>
        <w:ind w:left="926"/>
        <w:jc w:val="both"/>
      </w:pPr>
      <w:r>
        <w:t>b).-</w:t>
      </w:r>
      <w:r>
        <w:rPr>
          <w:spacing w:val="48"/>
        </w:rPr>
        <w:t xml:space="preserve"> </w:t>
      </w:r>
      <w:r>
        <w:t>Media</w:t>
      </w:r>
      <w:r>
        <w:tab/>
        <w:t>$ 2.13  por  metro</w:t>
      </w:r>
      <w:r>
        <w:rPr>
          <w:spacing w:val="40"/>
        </w:rPr>
        <w:t xml:space="preserve"> </w:t>
      </w:r>
      <w:r>
        <w:t>lineal</w:t>
      </w:r>
    </w:p>
    <w:p w:rsidR="00C25680" w:rsidRDefault="00F04C40">
      <w:pPr>
        <w:pStyle w:val="Textoindependiente"/>
        <w:tabs>
          <w:tab w:val="left" w:pos="3758"/>
        </w:tabs>
        <w:spacing w:line="229" w:lineRule="exact"/>
        <w:ind w:left="926"/>
        <w:jc w:val="both"/>
      </w:pPr>
      <w:r>
        <w:t>c).-</w:t>
      </w:r>
      <w:r>
        <w:rPr>
          <w:spacing w:val="47"/>
        </w:rPr>
        <w:t xml:space="preserve"> </w:t>
      </w:r>
      <w:r>
        <w:t>Residencial</w:t>
      </w:r>
      <w:r>
        <w:tab/>
        <w:t>$ 4.65  por  metro</w:t>
      </w:r>
      <w:r>
        <w:rPr>
          <w:spacing w:val="39"/>
        </w:rPr>
        <w:t xml:space="preserve"> </w:t>
      </w:r>
      <w:r>
        <w:t>lineal</w:t>
      </w:r>
    </w:p>
    <w:p w:rsidR="00C25680" w:rsidRDefault="00F04C40">
      <w:pPr>
        <w:pStyle w:val="Textoindependiente"/>
        <w:tabs>
          <w:tab w:val="left" w:pos="3758"/>
        </w:tabs>
        <w:spacing w:line="229" w:lineRule="exact"/>
        <w:ind w:left="926"/>
        <w:jc w:val="both"/>
      </w:pPr>
      <w:r>
        <w:t>d).-</w:t>
      </w:r>
      <w:r>
        <w:rPr>
          <w:spacing w:val="47"/>
        </w:rPr>
        <w:t xml:space="preserve"> </w:t>
      </w:r>
      <w:r>
        <w:t>Comercial</w:t>
      </w:r>
      <w:r>
        <w:tab/>
        <w:t>$ 4.65  por  metro</w:t>
      </w:r>
      <w:r>
        <w:rPr>
          <w:spacing w:val="39"/>
        </w:rPr>
        <w:t xml:space="preserve"> </w:t>
      </w:r>
      <w:r>
        <w:t>lineal</w:t>
      </w:r>
    </w:p>
    <w:p w:rsidR="00C25680" w:rsidRDefault="00F04C40">
      <w:pPr>
        <w:pStyle w:val="Textoindependiente"/>
        <w:tabs>
          <w:tab w:val="left" w:pos="3758"/>
        </w:tabs>
        <w:spacing w:before="1"/>
        <w:ind w:left="926"/>
        <w:jc w:val="both"/>
      </w:pPr>
      <w:r>
        <w:t>e).-</w:t>
      </w:r>
      <w:r>
        <w:rPr>
          <w:spacing w:val="45"/>
        </w:rPr>
        <w:t xml:space="preserve"> </w:t>
      </w:r>
      <w:r>
        <w:t>Industrial</w:t>
      </w:r>
      <w:r>
        <w:tab/>
        <w:t>$ 4.88  por  metro</w:t>
      </w:r>
      <w:r>
        <w:rPr>
          <w:spacing w:val="40"/>
        </w:rPr>
        <w:t xml:space="preserve"> </w:t>
      </w:r>
      <w:r>
        <w:t>lineal</w:t>
      </w:r>
    </w:p>
    <w:p w:rsidR="00C25680" w:rsidRDefault="00F04C40">
      <w:pPr>
        <w:pStyle w:val="Textoindependiente"/>
        <w:ind w:left="501" w:right="1810"/>
      </w:pPr>
      <w:r>
        <w:t>2.- Construcciones de superficies horizontales con pavimento asfáltico e hidráulico, a razón de $1.99 por m². 3.- Construcciones de cordón pecho paloma a razón de $1.99 por M.L.</w:t>
      </w:r>
    </w:p>
    <w:p w:rsidR="00C25680" w:rsidRDefault="00F04C40">
      <w:pPr>
        <w:pStyle w:val="Textoindependiente"/>
        <w:spacing w:before="48" w:line="460" w:lineRule="exact"/>
        <w:ind w:left="748" w:right="7439" w:hanging="531"/>
      </w:pPr>
      <w:r>
        <w:t>IV.- Subdivisiones y Fusiones de predios: 1.- Predios Urbanos:</w:t>
      </w:r>
    </w:p>
    <w:p w:rsidR="00C25680" w:rsidRDefault="00F04C40">
      <w:pPr>
        <w:pStyle w:val="Textoindependiente"/>
        <w:spacing w:line="182" w:lineRule="exact"/>
        <w:ind w:left="1552"/>
      </w:pPr>
      <w:r>
        <w:t>a).- Subdivisión   a   $0.71 por</w:t>
      </w:r>
      <w:r>
        <w:rPr>
          <w:spacing w:val="-13"/>
        </w:rPr>
        <w:t xml:space="preserve"> </w:t>
      </w:r>
      <w:r>
        <w:t>m2.</w:t>
      </w:r>
    </w:p>
    <w:p w:rsidR="00C25680" w:rsidRDefault="00F04C40">
      <w:pPr>
        <w:pStyle w:val="Textoindependiente"/>
        <w:tabs>
          <w:tab w:val="left" w:pos="3013"/>
        </w:tabs>
        <w:spacing w:before="1"/>
        <w:ind w:left="1634"/>
      </w:pPr>
      <w:r>
        <w:t>b).-</w:t>
      </w:r>
      <w:r>
        <w:rPr>
          <w:spacing w:val="-3"/>
        </w:rPr>
        <w:t xml:space="preserve"> </w:t>
      </w:r>
      <w:r>
        <w:t>Fusión</w:t>
      </w:r>
      <w:r>
        <w:tab/>
        <w:t>a   $0.71 por</w:t>
      </w:r>
      <w:r>
        <w:rPr>
          <w:spacing w:val="-10"/>
        </w:rPr>
        <w:t xml:space="preserve"> </w:t>
      </w:r>
      <w:r>
        <w:t>m2.</w:t>
      </w:r>
    </w:p>
    <w:p w:rsidR="00C25680" w:rsidRDefault="00F04C40">
      <w:pPr>
        <w:pStyle w:val="Textoindependiente"/>
        <w:spacing w:line="229" w:lineRule="exact"/>
        <w:ind w:left="798"/>
      </w:pPr>
      <w:r>
        <w:t>2.- Predios rústicos y/o parcelarios:</w:t>
      </w:r>
    </w:p>
    <w:p w:rsidR="00C25680" w:rsidRDefault="00F04C40">
      <w:pPr>
        <w:pStyle w:val="Textoindependiente"/>
        <w:tabs>
          <w:tab w:val="left" w:pos="2971"/>
        </w:tabs>
        <w:ind w:left="1643" w:right="6625" w:hanging="10"/>
      </w:pPr>
      <w:r>
        <w:t>a).- Subdivisión a $ 0.27 por m2. b).-</w:t>
      </w:r>
      <w:r>
        <w:rPr>
          <w:spacing w:val="-3"/>
        </w:rPr>
        <w:t xml:space="preserve"> </w:t>
      </w:r>
      <w:r>
        <w:t>Fusión</w:t>
      </w:r>
      <w:r>
        <w:tab/>
        <w:t>a $ 0.27 por</w:t>
      </w:r>
      <w:r>
        <w:rPr>
          <w:spacing w:val="-5"/>
        </w:rPr>
        <w:t xml:space="preserve"> </w:t>
      </w:r>
      <w:r>
        <w:rPr>
          <w:spacing w:val="-8"/>
        </w:rPr>
        <w:t>m2.</w:t>
      </w:r>
    </w:p>
    <w:p w:rsidR="00C25680" w:rsidRDefault="00F04C40">
      <w:pPr>
        <w:pStyle w:val="Textoindependiente"/>
        <w:ind w:left="748"/>
      </w:pPr>
      <w:r>
        <w:t>3.-Relotificaciones a $ 1.94 por m2 del área vendible.</w:t>
      </w:r>
    </w:p>
    <w:p w:rsidR="00C25680" w:rsidRDefault="00C25680">
      <w:pPr>
        <w:pStyle w:val="Textoindependiente"/>
      </w:pPr>
    </w:p>
    <w:p w:rsidR="00C25680" w:rsidRDefault="00F04C40">
      <w:pPr>
        <w:pStyle w:val="Textoindependiente"/>
        <w:spacing w:before="1" w:after="10"/>
        <w:ind w:left="217"/>
      </w:pPr>
      <w:r>
        <w:t>V.- Expedición de Certificado y/o Cambio de Uso de Suelo por única vez:</w:t>
      </w:r>
    </w:p>
    <w:tbl>
      <w:tblPr>
        <w:tblStyle w:val="TableNormal"/>
        <w:tblW w:w="0" w:type="auto"/>
        <w:tblInd w:w="883" w:type="dxa"/>
        <w:tblLayout w:type="fixed"/>
        <w:tblLook w:val="01E0" w:firstRow="1" w:lastRow="1" w:firstColumn="1" w:lastColumn="1" w:noHBand="0" w:noVBand="0"/>
      </w:tblPr>
      <w:tblGrid>
        <w:gridCol w:w="408"/>
        <w:gridCol w:w="2638"/>
        <w:gridCol w:w="1460"/>
      </w:tblGrid>
      <w:tr w:rsidR="00C25680">
        <w:trPr>
          <w:trHeight w:val="224"/>
        </w:trPr>
        <w:tc>
          <w:tcPr>
            <w:tcW w:w="408" w:type="dxa"/>
          </w:tcPr>
          <w:p w:rsidR="00C25680" w:rsidRDefault="00F04C40">
            <w:pPr>
              <w:pStyle w:val="TableParagraph"/>
              <w:spacing w:line="204" w:lineRule="exact"/>
              <w:ind w:left="50"/>
              <w:rPr>
                <w:sz w:val="20"/>
              </w:rPr>
            </w:pPr>
            <w:r>
              <w:rPr>
                <w:sz w:val="20"/>
              </w:rPr>
              <w:t>De</w:t>
            </w:r>
          </w:p>
        </w:tc>
        <w:tc>
          <w:tcPr>
            <w:tcW w:w="2638" w:type="dxa"/>
          </w:tcPr>
          <w:p w:rsidR="00C25680" w:rsidRDefault="00F04C40">
            <w:pPr>
              <w:pStyle w:val="TableParagraph"/>
              <w:spacing w:line="204" w:lineRule="exact"/>
              <w:ind w:left="673"/>
              <w:rPr>
                <w:sz w:val="20"/>
              </w:rPr>
            </w:pPr>
            <w:r>
              <w:rPr>
                <w:sz w:val="20"/>
              </w:rPr>
              <w:t>0- 200.00 m2.</w:t>
            </w:r>
          </w:p>
        </w:tc>
        <w:tc>
          <w:tcPr>
            <w:tcW w:w="1460" w:type="dxa"/>
          </w:tcPr>
          <w:p w:rsidR="00C25680" w:rsidRDefault="00F04C40">
            <w:pPr>
              <w:pStyle w:val="TableParagraph"/>
              <w:tabs>
                <w:tab w:val="left" w:pos="301"/>
              </w:tabs>
              <w:spacing w:line="204" w:lineRule="exact"/>
              <w:ind w:right="64"/>
              <w:jc w:val="right"/>
              <w:rPr>
                <w:sz w:val="20"/>
              </w:rPr>
            </w:pPr>
            <w:r>
              <w:rPr>
                <w:sz w:val="20"/>
              </w:rPr>
              <w:t>$</w:t>
            </w:r>
            <w:r>
              <w:rPr>
                <w:sz w:val="20"/>
              </w:rPr>
              <w:tab/>
            </w:r>
            <w:r>
              <w:rPr>
                <w:spacing w:val="-1"/>
                <w:sz w:val="20"/>
              </w:rPr>
              <w:t>341.00</w:t>
            </w:r>
          </w:p>
        </w:tc>
      </w:tr>
      <w:tr w:rsidR="00C25680">
        <w:trPr>
          <w:trHeight w:val="229"/>
        </w:trPr>
        <w:tc>
          <w:tcPr>
            <w:tcW w:w="408" w:type="dxa"/>
          </w:tcPr>
          <w:p w:rsidR="00C25680" w:rsidRDefault="00F04C40">
            <w:pPr>
              <w:pStyle w:val="TableParagraph"/>
              <w:spacing w:line="209" w:lineRule="exact"/>
              <w:ind w:left="50"/>
              <w:rPr>
                <w:sz w:val="20"/>
              </w:rPr>
            </w:pPr>
            <w:r>
              <w:rPr>
                <w:sz w:val="20"/>
              </w:rPr>
              <w:t>De</w:t>
            </w:r>
          </w:p>
        </w:tc>
        <w:tc>
          <w:tcPr>
            <w:tcW w:w="2638" w:type="dxa"/>
          </w:tcPr>
          <w:p w:rsidR="00C25680" w:rsidRDefault="00F04C40">
            <w:pPr>
              <w:pStyle w:val="TableParagraph"/>
              <w:spacing w:line="209" w:lineRule="exact"/>
              <w:ind w:left="349"/>
              <w:rPr>
                <w:sz w:val="20"/>
              </w:rPr>
            </w:pPr>
            <w:r>
              <w:rPr>
                <w:sz w:val="20"/>
              </w:rPr>
              <w:t>201.00- 500.00 m2.</w:t>
            </w:r>
          </w:p>
        </w:tc>
        <w:tc>
          <w:tcPr>
            <w:tcW w:w="1460" w:type="dxa"/>
          </w:tcPr>
          <w:p w:rsidR="00C25680" w:rsidRDefault="00F04C40">
            <w:pPr>
              <w:pStyle w:val="TableParagraph"/>
              <w:tabs>
                <w:tab w:val="left" w:pos="301"/>
              </w:tabs>
              <w:spacing w:line="209" w:lineRule="exact"/>
              <w:ind w:right="64"/>
              <w:jc w:val="right"/>
              <w:rPr>
                <w:sz w:val="20"/>
              </w:rPr>
            </w:pPr>
            <w:r>
              <w:rPr>
                <w:sz w:val="20"/>
              </w:rPr>
              <w:t>$</w:t>
            </w:r>
            <w:r>
              <w:rPr>
                <w:sz w:val="20"/>
              </w:rPr>
              <w:tab/>
            </w:r>
            <w:r>
              <w:rPr>
                <w:spacing w:val="-1"/>
                <w:sz w:val="20"/>
              </w:rPr>
              <w:t>853.00</w:t>
            </w:r>
          </w:p>
        </w:tc>
      </w:tr>
      <w:tr w:rsidR="00C25680">
        <w:trPr>
          <w:trHeight w:val="230"/>
        </w:trPr>
        <w:tc>
          <w:tcPr>
            <w:tcW w:w="408" w:type="dxa"/>
          </w:tcPr>
          <w:p w:rsidR="00C25680" w:rsidRDefault="00F04C40">
            <w:pPr>
              <w:pStyle w:val="TableParagraph"/>
              <w:ind w:left="50"/>
              <w:rPr>
                <w:sz w:val="20"/>
              </w:rPr>
            </w:pPr>
            <w:r>
              <w:rPr>
                <w:sz w:val="20"/>
              </w:rPr>
              <w:t>De</w:t>
            </w:r>
          </w:p>
        </w:tc>
        <w:tc>
          <w:tcPr>
            <w:tcW w:w="2638" w:type="dxa"/>
          </w:tcPr>
          <w:p w:rsidR="00C25680" w:rsidRDefault="00F04C40">
            <w:pPr>
              <w:pStyle w:val="TableParagraph"/>
              <w:ind w:left="176"/>
              <w:rPr>
                <w:sz w:val="20"/>
              </w:rPr>
            </w:pPr>
            <w:r>
              <w:rPr>
                <w:sz w:val="20"/>
              </w:rPr>
              <w:t>501.00- 1,000.00 m2.</w:t>
            </w:r>
          </w:p>
        </w:tc>
        <w:tc>
          <w:tcPr>
            <w:tcW w:w="1460" w:type="dxa"/>
          </w:tcPr>
          <w:p w:rsidR="00C25680" w:rsidRDefault="00F04C40">
            <w:pPr>
              <w:pStyle w:val="TableParagraph"/>
              <w:ind w:right="64"/>
              <w:jc w:val="right"/>
              <w:rPr>
                <w:sz w:val="20"/>
              </w:rPr>
            </w:pPr>
            <w:r>
              <w:rPr>
                <w:sz w:val="20"/>
              </w:rPr>
              <w:t>$ 1,709.00</w:t>
            </w:r>
          </w:p>
        </w:tc>
      </w:tr>
      <w:tr w:rsidR="00C25680">
        <w:trPr>
          <w:trHeight w:val="225"/>
        </w:trPr>
        <w:tc>
          <w:tcPr>
            <w:tcW w:w="408" w:type="dxa"/>
          </w:tcPr>
          <w:p w:rsidR="00C25680" w:rsidRDefault="00F04C40">
            <w:pPr>
              <w:pStyle w:val="TableParagraph"/>
              <w:spacing w:line="205" w:lineRule="exact"/>
              <w:ind w:left="50"/>
              <w:rPr>
                <w:sz w:val="20"/>
              </w:rPr>
            </w:pPr>
            <w:r>
              <w:rPr>
                <w:sz w:val="20"/>
              </w:rPr>
              <w:t>De</w:t>
            </w:r>
          </w:p>
        </w:tc>
        <w:tc>
          <w:tcPr>
            <w:tcW w:w="2638" w:type="dxa"/>
          </w:tcPr>
          <w:p w:rsidR="00C25680" w:rsidRDefault="00F04C40">
            <w:pPr>
              <w:pStyle w:val="TableParagraph"/>
              <w:spacing w:line="205" w:lineRule="exact"/>
              <w:ind w:left="125"/>
              <w:rPr>
                <w:sz w:val="20"/>
              </w:rPr>
            </w:pPr>
            <w:r>
              <w:rPr>
                <w:sz w:val="20"/>
              </w:rPr>
              <w:t>1,001.00- 10,000.00 m2.</w:t>
            </w:r>
          </w:p>
        </w:tc>
        <w:tc>
          <w:tcPr>
            <w:tcW w:w="1460" w:type="dxa"/>
          </w:tcPr>
          <w:p w:rsidR="00C25680" w:rsidRDefault="00F04C40">
            <w:pPr>
              <w:pStyle w:val="TableParagraph"/>
              <w:spacing w:line="205" w:lineRule="exact"/>
              <w:ind w:right="47"/>
              <w:jc w:val="right"/>
              <w:rPr>
                <w:sz w:val="20"/>
              </w:rPr>
            </w:pPr>
            <w:r>
              <w:rPr>
                <w:sz w:val="20"/>
              </w:rPr>
              <w:t>$ 4,282.00</w:t>
            </w:r>
          </w:p>
        </w:tc>
      </w:tr>
    </w:tbl>
    <w:p w:rsidR="00C25680" w:rsidRDefault="00F04C40">
      <w:pPr>
        <w:pStyle w:val="Textoindependiente"/>
        <w:tabs>
          <w:tab w:val="left" w:pos="4509"/>
        </w:tabs>
        <w:ind w:left="926"/>
        <w:jc w:val="both"/>
      </w:pPr>
      <w:r>
        <w:t>Más de</w:t>
      </w:r>
      <w:r>
        <w:rPr>
          <w:spacing w:val="-5"/>
        </w:rPr>
        <w:t xml:space="preserve"> </w:t>
      </w:r>
      <w:r>
        <w:t>10,001.00</w:t>
      </w:r>
      <w:r>
        <w:rPr>
          <w:spacing w:val="-1"/>
        </w:rPr>
        <w:t xml:space="preserve"> </w:t>
      </w:r>
      <w:r>
        <w:t>m2</w:t>
      </w:r>
      <w:r>
        <w:tab/>
        <w:t>$</w:t>
      </w:r>
      <w:r>
        <w:rPr>
          <w:spacing w:val="1"/>
        </w:rPr>
        <w:t xml:space="preserve"> </w:t>
      </w:r>
      <w:r>
        <w:t>8,420.00</w:t>
      </w:r>
    </w:p>
    <w:p w:rsidR="00C25680" w:rsidRDefault="00F04C40">
      <w:pPr>
        <w:pStyle w:val="Textoindependiente"/>
        <w:spacing w:before="1"/>
        <w:ind w:left="926"/>
        <w:jc w:val="both"/>
      </w:pPr>
      <w:r>
        <w:t>Modificación de vialidades $ 1,636.00 por cada 100.00 ml.</w:t>
      </w:r>
    </w:p>
    <w:p w:rsidR="00C25680" w:rsidRDefault="00C25680">
      <w:pPr>
        <w:pStyle w:val="Textoindependiente"/>
        <w:spacing w:before="10"/>
        <w:rPr>
          <w:sz w:val="19"/>
        </w:rPr>
      </w:pPr>
    </w:p>
    <w:p w:rsidR="00C25680" w:rsidRDefault="00F04C40">
      <w:pPr>
        <w:pStyle w:val="Textoindependiente"/>
        <w:spacing w:line="480" w:lineRule="auto"/>
        <w:ind w:left="217" w:right="3393" w:firstLine="708"/>
      </w:pPr>
      <w:r>
        <w:t>Certificado de uso de suelo por única vez para el sector agrícola “establos” $759.00 VI.- Autorización de régimen de propiedad en condominio:</w:t>
      </w:r>
    </w:p>
    <w:p w:rsidR="00C25680" w:rsidRDefault="00F04C40">
      <w:pPr>
        <w:pStyle w:val="Textoindependiente"/>
        <w:spacing w:before="2" w:line="229" w:lineRule="exact"/>
        <w:ind w:left="784"/>
      </w:pPr>
      <w:r>
        <w:t>1.- Habitacional 60% sobre valor actualizado de la licencia de construcción.</w:t>
      </w:r>
    </w:p>
    <w:p w:rsidR="00C25680" w:rsidRDefault="00F04C40">
      <w:pPr>
        <w:pStyle w:val="Textoindependiente"/>
        <w:spacing w:line="229" w:lineRule="exact"/>
        <w:ind w:left="784"/>
      </w:pPr>
      <w:r>
        <w:t>2.- Comercial e Industrial 100% sobre el valor actualizado de la licencia de construcción.</w:t>
      </w:r>
    </w:p>
    <w:p w:rsidR="00C25680" w:rsidRDefault="00C25680">
      <w:pPr>
        <w:pStyle w:val="Textoindependiente"/>
      </w:pPr>
    </w:p>
    <w:p w:rsidR="00C25680" w:rsidRDefault="00F04C40">
      <w:pPr>
        <w:pStyle w:val="Textoindependiente"/>
        <w:spacing w:before="1"/>
        <w:ind w:left="217"/>
      </w:pPr>
      <w:r>
        <w:t>VII.- Supervisión de fraccionamientos en proceso de urbanización por visita técnica bimestral desde el inicio señalado en la autorización del fraccionamiento $1,423.00.</w:t>
      </w:r>
    </w:p>
    <w:p w:rsidR="00C25680" w:rsidRDefault="00C25680">
      <w:pPr>
        <w:pStyle w:val="Textoindependiente"/>
        <w:spacing w:before="1"/>
      </w:pPr>
    </w:p>
    <w:p w:rsidR="00C25680" w:rsidRDefault="00F04C40">
      <w:pPr>
        <w:pStyle w:val="Textoindependiente"/>
        <w:ind w:left="217" w:right="241"/>
      </w:pPr>
      <w:r>
        <w:t>VIII.- Renovación de licencia de urbanización y de fraccionamientos 35% del costo actual que marque la Ley de Ingresos del año en curso cuantificable al total del fraccionamiento</w:t>
      </w:r>
      <w:r>
        <w:rPr>
          <w:spacing w:val="1"/>
        </w:rPr>
        <w:t xml:space="preserve"> </w:t>
      </w:r>
      <w:r>
        <w:t>autorizado.</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6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70" name="Line 5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C77C24" id="Group 5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FErcyWBAgAA&#10;lgUAAA4AAAAAAAAAAAAAAAAALgIAAGRycy9lMm9Eb2MueG1sUEsBAi0AFAAGAAgAAAAhAPrFdPLb&#10;AAAABAEAAA8AAAAAAAAAAAAAAAAA2wQAAGRycy9kb3ducmV2LnhtbFBLBQYAAAAABAAEAPMAAADj&#10;BQAAAAA=&#10;">
                <v:line id="Line 5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w10:anchorlock/>
              </v:group>
            </w:pict>
          </mc:Fallback>
        </mc:AlternateContent>
      </w:r>
    </w:p>
    <w:p w:rsidR="00C25680" w:rsidRDefault="00F04C40">
      <w:pPr>
        <w:pStyle w:val="Textoindependiente"/>
        <w:ind w:left="217"/>
        <w:jc w:val="both"/>
      </w:pPr>
      <w:r>
        <w:rPr>
          <w:b/>
        </w:rPr>
        <w:t xml:space="preserve">ARTÍCULO 28.- </w:t>
      </w:r>
      <w:r>
        <w:t>Se pagarán además los siguientes derechos por los servicios para construcción y urbanización.</w:t>
      </w:r>
    </w:p>
    <w:p w:rsidR="00C25680" w:rsidRDefault="00C25680">
      <w:pPr>
        <w:pStyle w:val="Textoindependiente"/>
      </w:pPr>
    </w:p>
    <w:p w:rsidR="00C25680" w:rsidRDefault="00F04C40">
      <w:pPr>
        <w:pStyle w:val="Textoindependiente"/>
        <w:spacing w:before="1"/>
        <w:ind w:left="217"/>
        <w:jc w:val="both"/>
      </w:pPr>
      <w:r>
        <w:t>I.- Ubicación y levantamiento de medidas y colindancias en superficie hasta de 525 metros cuadrados dentro del perímetro urbano $</w:t>
      </w:r>
    </w:p>
    <w:p w:rsidR="00C25680" w:rsidRDefault="00F04C40">
      <w:pPr>
        <w:pStyle w:val="Textoindependiente"/>
        <w:ind w:left="217"/>
        <w:jc w:val="both"/>
      </w:pPr>
      <w:r>
        <w:t>315.00 y en el rural $ 509.00.</w:t>
      </w:r>
    </w:p>
    <w:p w:rsidR="00C25680" w:rsidRDefault="00C25680">
      <w:pPr>
        <w:pStyle w:val="Textoindependiente"/>
        <w:spacing w:before="1"/>
      </w:pPr>
    </w:p>
    <w:p w:rsidR="00C25680" w:rsidRDefault="00F04C40">
      <w:pPr>
        <w:pStyle w:val="Textoindependiente"/>
        <w:ind w:left="217"/>
        <w:jc w:val="both"/>
      </w:pPr>
      <w:r>
        <w:t>II.- El excedente será pagado a razón de $0.75 por M2.</w:t>
      </w:r>
    </w:p>
    <w:p w:rsidR="00C25680" w:rsidRDefault="00C25680">
      <w:pPr>
        <w:pStyle w:val="Textoindependiente"/>
        <w:spacing w:before="3"/>
      </w:pPr>
    </w:p>
    <w:p w:rsidR="00C25680" w:rsidRDefault="00F04C40">
      <w:pPr>
        <w:pStyle w:val="Ttulo4"/>
        <w:ind w:right="2099"/>
      </w:pPr>
      <w:r>
        <w:t>SECCIÓN IV</w:t>
      </w:r>
    </w:p>
    <w:p w:rsidR="00C25680" w:rsidRDefault="00F04C40">
      <w:pPr>
        <w:spacing w:before="1"/>
        <w:ind w:left="1256" w:right="1262"/>
        <w:jc w:val="center"/>
        <w:rPr>
          <w:b/>
          <w:sz w:val="20"/>
        </w:rPr>
      </w:pPr>
      <w:r>
        <w:rPr>
          <w:b/>
          <w:sz w:val="20"/>
        </w:rPr>
        <w:t>POR LICENCIAS PARA ESTABLECIMIENTOS QUE EXPENDAN BEBIDAS ALCOHÓLICAS</w:t>
      </w:r>
    </w:p>
    <w:p w:rsidR="00C25680" w:rsidRDefault="00C25680">
      <w:pPr>
        <w:pStyle w:val="Textoindependiente"/>
        <w:spacing w:before="7"/>
        <w:rPr>
          <w:b/>
          <w:sz w:val="19"/>
        </w:rPr>
      </w:pPr>
    </w:p>
    <w:p w:rsidR="00C25680" w:rsidRDefault="00F04C40">
      <w:pPr>
        <w:pStyle w:val="Textoindependiente"/>
        <w:ind w:left="217" w:right="269"/>
        <w:jc w:val="both"/>
      </w:pPr>
      <w:r>
        <w:rPr>
          <w:b/>
        </w:rPr>
        <w:t xml:space="preserve">ARTÍCULO 29.- </w:t>
      </w:r>
      <w:r>
        <w:t>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w:t>
      </w:r>
    </w:p>
    <w:p w:rsidR="00C25680" w:rsidRDefault="00C25680">
      <w:pPr>
        <w:pStyle w:val="Textoindependiente"/>
        <w:spacing w:before="11"/>
        <w:rPr>
          <w:sz w:val="19"/>
        </w:rPr>
      </w:pPr>
    </w:p>
    <w:p w:rsidR="00C25680" w:rsidRDefault="00F04C40">
      <w:pPr>
        <w:pStyle w:val="Textoindependiente"/>
        <w:ind w:left="217"/>
      </w:pPr>
      <w:r>
        <w:t>El pago de este derecho deberá realizarse en las oficinas de la Tesorería Municipal, previamente al otorgamiento de la licencia o refrendo anual correspondiente, conforme a las siguientes tarifas:</w:t>
      </w:r>
    </w:p>
    <w:p w:rsidR="00C25680" w:rsidRDefault="00C25680">
      <w:pPr>
        <w:pStyle w:val="Textoindependiente"/>
        <w:spacing w:before="8"/>
      </w:pPr>
    </w:p>
    <w:tbl>
      <w:tblPr>
        <w:tblStyle w:val="TableNormal"/>
        <w:tblW w:w="0" w:type="auto"/>
        <w:tblInd w:w="175" w:type="dxa"/>
        <w:tblLayout w:type="fixed"/>
        <w:tblLook w:val="01E0" w:firstRow="1" w:lastRow="1" w:firstColumn="1" w:lastColumn="1" w:noHBand="0" w:noVBand="0"/>
      </w:tblPr>
      <w:tblGrid>
        <w:gridCol w:w="2498"/>
        <w:gridCol w:w="395"/>
        <w:gridCol w:w="7763"/>
      </w:tblGrid>
      <w:tr w:rsidR="00C25680">
        <w:trPr>
          <w:trHeight w:val="571"/>
        </w:trPr>
        <w:tc>
          <w:tcPr>
            <w:tcW w:w="2498" w:type="dxa"/>
          </w:tcPr>
          <w:p w:rsidR="00C25680" w:rsidRDefault="00F04C40">
            <w:pPr>
              <w:pStyle w:val="TableParagraph"/>
              <w:spacing w:line="240" w:lineRule="auto"/>
              <w:ind w:left="50"/>
              <w:rPr>
                <w:sz w:val="20"/>
              </w:rPr>
            </w:pPr>
            <w:r>
              <w:rPr>
                <w:sz w:val="20"/>
              </w:rPr>
              <w:t>I.- Expedición de Licencias modalidad, $ 220,050.00</w:t>
            </w:r>
          </w:p>
        </w:tc>
        <w:tc>
          <w:tcPr>
            <w:tcW w:w="395" w:type="dxa"/>
          </w:tcPr>
          <w:p w:rsidR="00C25680" w:rsidRDefault="00F04C40">
            <w:pPr>
              <w:pStyle w:val="TableParagraph"/>
              <w:spacing w:line="221" w:lineRule="exact"/>
              <w:rPr>
                <w:sz w:val="20"/>
              </w:rPr>
            </w:pPr>
            <w:r>
              <w:rPr>
                <w:sz w:val="20"/>
              </w:rPr>
              <w:t>para</w:t>
            </w:r>
          </w:p>
        </w:tc>
        <w:tc>
          <w:tcPr>
            <w:tcW w:w="7763" w:type="dxa"/>
          </w:tcPr>
          <w:p w:rsidR="00C25680" w:rsidRDefault="00F04C40">
            <w:pPr>
              <w:pStyle w:val="TableParagraph"/>
              <w:spacing w:line="221" w:lineRule="exact"/>
              <w:ind w:left="50"/>
              <w:rPr>
                <w:sz w:val="20"/>
              </w:rPr>
            </w:pPr>
            <w:r>
              <w:rPr>
                <w:sz w:val="20"/>
              </w:rPr>
              <w:t>el Funcionamiento de Establecimientos que Expendan Bebidas Alcohólicas bajo cualquier</w:t>
            </w:r>
          </w:p>
        </w:tc>
      </w:tr>
      <w:tr w:rsidR="00C25680">
        <w:trPr>
          <w:trHeight w:val="461"/>
        </w:trPr>
        <w:tc>
          <w:tcPr>
            <w:tcW w:w="2498" w:type="dxa"/>
          </w:tcPr>
          <w:p w:rsidR="00C25680" w:rsidRDefault="00F04C40">
            <w:pPr>
              <w:pStyle w:val="TableParagraph"/>
              <w:spacing w:before="111" w:line="240" w:lineRule="auto"/>
              <w:ind w:left="50"/>
              <w:rPr>
                <w:sz w:val="20"/>
              </w:rPr>
            </w:pPr>
            <w:r>
              <w:rPr>
                <w:sz w:val="20"/>
              </w:rPr>
              <w:t>II.- Refrendo anual:</w:t>
            </w:r>
          </w:p>
        </w:tc>
        <w:tc>
          <w:tcPr>
            <w:tcW w:w="395" w:type="dxa"/>
          </w:tcPr>
          <w:p w:rsidR="00C25680" w:rsidRDefault="00C25680">
            <w:pPr>
              <w:pStyle w:val="TableParagraph"/>
              <w:spacing w:line="240" w:lineRule="auto"/>
              <w:rPr>
                <w:sz w:val="18"/>
              </w:rPr>
            </w:pPr>
          </w:p>
        </w:tc>
        <w:tc>
          <w:tcPr>
            <w:tcW w:w="7763" w:type="dxa"/>
          </w:tcPr>
          <w:p w:rsidR="00C25680" w:rsidRDefault="00C25680">
            <w:pPr>
              <w:pStyle w:val="TableParagraph"/>
              <w:spacing w:line="240" w:lineRule="auto"/>
              <w:rPr>
                <w:sz w:val="18"/>
              </w:rPr>
            </w:pPr>
          </w:p>
        </w:tc>
      </w:tr>
      <w:tr w:rsidR="00C25680">
        <w:trPr>
          <w:trHeight w:val="344"/>
        </w:trPr>
        <w:tc>
          <w:tcPr>
            <w:tcW w:w="2498" w:type="dxa"/>
          </w:tcPr>
          <w:p w:rsidR="00C25680" w:rsidRDefault="00F04C40">
            <w:pPr>
              <w:pStyle w:val="TableParagraph"/>
              <w:spacing w:before="111" w:line="214" w:lineRule="exact"/>
              <w:ind w:left="50"/>
              <w:rPr>
                <w:sz w:val="20"/>
              </w:rPr>
            </w:pPr>
            <w:r>
              <w:rPr>
                <w:sz w:val="20"/>
              </w:rPr>
              <w:t>1.- Expendios y depósitos</w:t>
            </w:r>
          </w:p>
        </w:tc>
        <w:tc>
          <w:tcPr>
            <w:tcW w:w="395" w:type="dxa"/>
          </w:tcPr>
          <w:p w:rsidR="00C25680" w:rsidRDefault="00C25680">
            <w:pPr>
              <w:pStyle w:val="TableParagraph"/>
              <w:spacing w:line="240" w:lineRule="auto"/>
              <w:rPr>
                <w:sz w:val="18"/>
              </w:rPr>
            </w:pPr>
          </w:p>
        </w:tc>
        <w:tc>
          <w:tcPr>
            <w:tcW w:w="7763" w:type="dxa"/>
          </w:tcPr>
          <w:p w:rsidR="00C25680" w:rsidRDefault="00F04C40">
            <w:pPr>
              <w:pStyle w:val="TableParagraph"/>
              <w:spacing w:before="111" w:line="214" w:lineRule="exact"/>
              <w:ind w:left="121"/>
              <w:rPr>
                <w:sz w:val="20"/>
              </w:rPr>
            </w:pPr>
            <w:r>
              <w:rPr>
                <w:sz w:val="20"/>
              </w:rPr>
              <w:t>$ 17,267.00</w:t>
            </w:r>
          </w:p>
        </w:tc>
      </w:tr>
      <w:tr w:rsidR="00C25680">
        <w:trPr>
          <w:trHeight w:val="229"/>
        </w:trPr>
        <w:tc>
          <w:tcPr>
            <w:tcW w:w="2498" w:type="dxa"/>
          </w:tcPr>
          <w:p w:rsidR="00C25680" w:rsidRDefault="00F04C40">
            <w:pPr>
              <w:pStyle w:val="TableParagraph"/>
              <w:spacing w:line="209" w:lineRule="exact"/>
              <w:ind w:left="50"/>
              <w:rPr>
                <w:sz w:val="20"/>
              </w:rPr>
            </w:pPr>
            <w:r>
              <w:rPr>
                <w:sz w:val="20"/>
              </w:rPr>
              <w:t>2.- Restaurantes bar y súper.</w:t>
            </w:r>
          </w:p>
        </w:tc>
        <w:tc>
          <w:tcPr>
            <w:tcW w:w="395" w:type="dxa"/>
          </w:tcPr>
          <w:p w:rsidR="00C25680" w:rsidRDefault="00C25680">
            <w:pPr>
              <w:pStyle w:val="TableParagraph"/>
              <w:spacing w:line="240" w:lineRule="auto"/>
              <w:rPr>
                <w:sz w:val="16"/>
              </w:rPr>
            </w:pPr>
          </w:p>
        </w:tc>
        <w:tc>
          <w:tcPr>
            <w:tcW w:w="7763" w:type="dxa"/>
          </w:tcPr>
          <w:p w:rsidR="00C25680" w:rsidRDefault="00F04C40">
            <w:pPr>
              <w:pStyle w:val="TableParagraph"/>
              <w:spacing w:line="209" w:lineRule="exact"/>
              <w:ind w:left="80"/>
              <w:rPr>
                <w:sz w:val="20"/>
              </w:rPr>
            </w:pPr>
            <w:r>
              <w:rPr>
                <w:sz w:val="20"/>
              </w:rPr>
              <w:t>$ 17,267.00</w:t>
            </w:r>
          </w:p>
        </w:tc>
      </w:tr>
      <w:tr w:rsidR="00C25680">
        <w:trPr>
          <w:trHeight w:val="230"/>
        </w:trPr>
        <w:tc>
          <w:tcPr>
            <w:tcW w:w="2498" w:type="dxa"/>
          </w:tcPr>
          <w:p w:rsidR="00C25680" w:rsidRDefault="00F04C40">
            <w:pPr>
              <w:pStyle w:val="TableParagraph"/>
              <w:ind w:left="50"/>
              <w:rPr>
                <w:sz w:val="20"/>
              </w:rPr>
            </w:pPr>
            <w:r>
              <w:rPr>
                <w:sz w:val="20"/>
              </w:rPr>
              <w:t>3.- Bares y discotecas</w:t>
            </w:r>
          </w:p>
        </w:tc>
        <w:tc>
          <w:tcPr>
            <w:tcW w:w="395" w:type="dxa"/>
          </w:tcPr>
          <w:p w:rsidR="00C25680" w:rsidRDefault="00C25680">
            <w:pPr>
              <w:pStyle w:val="TableParagraph"/>
              <w:spacing w:line="240" w:lineRule="auto"/>
              <w:rPr>
                <w:sz w:val="16"/>
              </w:rPr>
            </w:pPr>
          </w:p>
        </w:tc>
        <w:tc>
          <w:tcPr>
            <w:tcW w:w="7763" w:type="dxa"/>
          </w:tcPr>
          <w:p w:rsidR="00C25680" w:rsidRDefault="00F04C40">
            <w:pPr>
              <w:pStyle w:val="TableParagraph"/>
              <w:ind w:left="97"/>
              <w:rPr>
                <w:sz w:val="20"/>
              </w:rPr>
            </w:pPr>
            <w:r>
              <w:rPr>
                <w:sz w:val="20"/>
              </w:rPr>
              <w:t>$ 17,267.00</w:t>
            </w:r>
          </w:p>
        </w:tc>
      </w:tr>
      <w:tr w:rsidR="00C25680">
        <w:trPr>
          <w:trHeight w:val="225"/>
        </w:trPr>
        <w:tc>
          <w:tcPr>
            <w:tcW w:w="2893" w:type="dxa"/>
            <w:gridSpan w:val="2"/>
          </w:tcPr>
          <w:p w:rsidR="00C25680" w:rsidRDefault="00F04C40">
            <w:pPr>
              <w:pStyle w:val="TableParagraph"/>
              <w:spacing w:line="205" w:lineRule="exact"/>
              <w:ind w:left="50"/>
              <w:rPr>
                <w:sz w:val="20"/>
              </w:rPr>
            </w:pPr>
            <w:r>
              <w:rPr>
                <w:sz w:val="20"/>
              </w:rPr>
              <w:t>4.- Conceptos no especificados</w:t>
            </w:r>
          </w:p>
        </w:tc>
        <w:tc>
          <w:tcPr>
            <w:tcW w:w="7763" w:type="dxa"/>
          </w:tcPr>
          <w:p w:rsidR="00C25680" w:rsidRDefault="00F04C40">
            <w:pPr>
              <w:pStyle w:val="TableParagraph"/>
              <w:spacing w:line="205" w:lineRule="exact"/>
              <w:ind w:left="93"/>
              <w:rPr>
                <w:sz w:val="20"/>
              </w:rPr>
            </w:pPr>
            <w:r>
              <w:rPr>
                <w:sz w:val="20"/>
              </w:rPr>
              <w:t>$ 17,267.00</w:t>
            </w:r>
          </w:p>
        </w:tc>
      </w:tr>
    </w:tbl>
    <w:p w:rsidR="00C25680" w:rsidRDefault="00C25680">
      <w:pPr>
        <w:pStyle w:val="Textoindependiente"/>
        <w:spacing w:before="1"/>
      </w:pPr>
    </w:p>
    <w:p w:rsidR="00C25680" w:rsidRDefault="00F04C40">
      <w:pPr>
        <w:pStyle w:val="Textoindependiente"/>
        <w:ind w:left="217"/>
      </w:pPr>
      <w:r>
        <w:t>Se prohíbe la zona de tolerancias en el Municipio de Matamoros, Coahuila de Zaragoza.</w:t>
      </w:r>
    </w:p>
    <w:p w:rsidR="00C25680" w:rsidRDefault="00C25680">
      <w:pPr>
        <w:pStyle w:val="Textoindependiente"/>
        <w:spacing w:before="9"/>
        <w:rPr>
          <w:sz w:val="19"/>
        </w:rPr>
      </w:pPr>
    </w:p>
    <w:p w:rsidR="00C25680" w:rsidRDefault="00F04C40">
      <w:pPr>
        <w:pStyle w:val="Textoindependiente"/>
        <w:spacing w:before="1"/>
        <w:ind w:left="217"/>
      </w:pPr>
      <w:r>
        <w:t>Los pagos de este derecho deberán realizarse en las oficinas de la tesorería municipal a más tardar el 31 de enero.</w:t>
      </w:r>
    </w:p>
    <w:p w:rsidR="00C25680" w:rsidRDefault="00C25680">
      <w:pPr>
        <w:pStyle w:val="Textoindependiente"/>
      </w:pPr>
    </w:p>
    <w:p w:rsidR="00C25680" w:rsidRDefault="00F04C40">
      <w:pPr>
        <w:pStyle w:val="Textoindependiente"/>
        <w:spacing w:line="480" w:lineRule="auto"/>
        <w:ind w:left="217" w:right="959"/>
      </w:pPr>
      <w:r>
        <w:t>III.- Por autorización por cambio de domicilio, se pagará el 25% del derecho que representa la expedición por primera vez. IV.- Por cambio de propietario se pagará el 50% del derecho que representa la expedición por primera vez.</w:t>
      </w:r>
    </w:p>
    <w:p w:rsidR="00C25680" w:rsidRDefault="00F04C40">
      <w:pPr>
        <w:pStyle w:val="Textoindependiente"/>
        <w:spacing w:line="230" w:lineRule="exact"/>
        <w:ind w:left="217"/>
      </w:pPr>
      <w:r>
        <w:t>V.- Por cambio de giro se pagará el 15% del derecho que representa la expedición por primera vez.</w:t>
      </w:r>
    </w:p>
    <w:p w:rsidR="00C25680" w:rsidRDefault="00C25680">
      <w:pPr>
        <w:pStyle w:val="Textoindependiente"/>
        <w:spacing w:before="1"/>
      </w:pPr>
    </w:p>
    <w:p w:rsidR="00C25680" w:rsidRDefault="00F04C40">
      <w:pPr>
        <w:pStyle w:val="Textoindependiente"/>
        <w:ind w:left="217" w:right="215"/>
      </w:pPr>
      <w:r>
        <w:t>VI.- El municipio podrá autorizar el consumo de bebidas alcohólicas en eventos o fiestas de carácter familiar en locales para fiestas y cobrará la cantidad de $ 161.00 por evento o fiesta.</w:t>
      </w:r>
    </w:p>
    <w:p w:rsidR="00C25680" w:rsidRDefault="00C25680">
      <w:pPr>
        <w:pStyle w:val="Textoindependiente"/>
        <w:spacing w:before="10"/>
        <w:rPr>
          <w:sz w:val="19"/>
        </w:rPr>
      </w:pPr>
    </w:p>
    <w:p w:rsidR="00C25680" w:rsidRDefault="00F04C40">
      <w:pPr>
        <w:pStyle w:val="Textoindependiente"/>
        <w:spacing w:before="1"/>
        <w:ind w:left="217" w:right="225"/>
        <w:jc w:val="both"/>
      </w:pPr>
      <w:r>
        <w:t>VII.- El municipio podrá autorizar permisos especiales para eventos con fines de lucro y cobrará la cantidad de $ 2,908.00 por evento. Siempre y cuando se cumpla con lo establecido en la Ley para la Regulación de la Venta y Consumo de Alcohol en el Estado de Coahuila de Zaragoza.</w:t>
      </w:r>
    </w:p>
    <w:p w:rsidR="00C25680" w:rsidRDefault="00C25680">
      <w:pPr>
        <w:pStyle w:val="Textoindependiente"/>
        <w:spacing w:before="1"/>
      </w:pPr>
    </w:p>
    <w:p w:rsidR="00C25680" w:rsidRDefault="00F04C40">
      <w:pPr>
        <w:pStyle w:val="Textoindependiente"/>
        <w:ind w:left="217"/>
      </w:pPr>
      <w:r>
        <w:t>VIII.- Los establecimientos temporales pagaran el 12% del costo de la licencia nueva.</w:t>
      </w:r>
    </w:p>
    <w:p w:rsidR="00C25680" w:rsidRDefault="00C25680">
      <w:pPr>
        <w:pStyle w:val="Textoindependiente"/>
        <w:spacing w:before="3"/>
      </w:pPr>
    </w:p>
    <w:p w:rsidR="00C25680" w:rsidRDefault="00F04C40">
      <w:pPr>
        <w:pStyle w:val="Ttulo4"/>
        <w:spacing w:before="1"/>
        <w:ind w:right="2099"/>
      </w:pPr>
      <w:r>
        <w:t>SECCIÓN V</w:t>
      </w:r>
    </w:p>
    <w:p w:rsidR="00C25680" w:rsidRDefault="00F04C40">
      <w:pPr>
        <w:ind w:left="2500" w:right="2507"/>
        <w:jc w:val="center"/>
        <w:rPr>
          <w:b/>
          <w:sz w:val="20"/>
        </w:rPr>
      </w:pPr>
      <w:r>
        <w:rPr>
          <w:b/>
          <w:sz w:val="20"/>
        </w:rPr>
        <w:t>POR LA EXPEDICIÓN DE LICENCIAS PARA LA COLOCACIÓN Y USO DE ANUNCIOS Y CARTELES PUBLICITARIOS</w:t>
      </w:r>
    </w:p>
    <w:p w:rsidR="00C25680" w:rsidRDefault="00C25680">
      <w:pPr>
        <w:pStyle w:val="Textoindependiente"/>
        <w:rPr>
          <w:b/>
          <w:sz w:val="22"/>
        </w:rPr>
      </w:pPr>
    </w:p>
    <w:p w:rsidR="00C25680" w:rsidRDefault="00C25680">
      <w:pPr>
        <w:pStyle w:val="Textoindependiente"/>
        <w:spacing w:before="6"/>
        <w:rPr>
          <w:b/>
          <w:sz w:val="17"/>
        </w:rPr>
      </w:pPr>
    </w:p>
    <w:p w:rsidR="00C25680" w:rsidRDefault="00F04C40">
      <w:pPr>
        <w:pStyle w:val="Textoindependiente"/>
        <w:spacing w:before="1"/>
        <w:ind w:left="217" w:right="218"/>
        <w:jc w:val="both"/>
      </w:pPr>
      <w:r>
        <w:rPr>
          <w:b/>
        </w:rPr>
        <w:t xml:space="preserve">ARTÍCULO 30.- </w:t>
      </w:r>
      <w:r>
        <w:t>Es objeto de este derecho la expedición de licencias y el refrendo anual de éstas, para la colocación y uso de anuncios y carteles publicitarios o la realización de publicidad, excepto los que se realicen por medio de televisión, radio, periódico y revistas, se pagarán conforme a lo siguiente:</w:t>
      </w:r>
    </w:p>
    <w:p w:rsidR="00C25680" w:rsidRDefault="00C25680">
      <w:pPr>
        <w:pStyle w:val="Textoindependiente"/>
        <w:spacing w:before="1"/>
      </w:pPr>
    </w:p>
    <w:p w:rsidR="00C25680" w:rsidRDefault="00F04C40">
      <w:pPr>
        <w:pStyle w:val="Textoindependiente"/>
        <w:spacing w:after="15"/>
        <w:ind w:left="217"/>
        <w:jc w:val="both"/>
      </w:pPr>
      <w:r>
        <w:t>I.- Autorización para la construcción y/o instalación de anuncios, así como, refrendo anual de las siguientes cuotas:</w:t>
      </w:r>
    </w:p>
    <w:tbl>
      <w:tblPr>
        <w:tblStyle w:val="TableNormal"/>
        <w:tblW w:w="0" w:type="auto"/>
        <w:tblInd w:w="175" w:type="dxa"/>
        <w:tblLayout w:type="fixed"/>
        <w:tblLook w:val="01E0" w:firstRow="1" w:lastRow="1" w:firstColumn="1" w:lastColumn="1" w:noHBand="0" w:noVBand="0"/>
      </w:tblPr>
      <w:tblGrid>
        <w:gridCol w:w="3646"/>
        <w:gridCol w:w="2419"/>
        <w:gridCol w:w="1527"/>
      </w:tblGrid>
      <w:tr w:rsidR="00C25680">
        <w:trPr>
          <w:trHeight w:val="337"/>
        </w:trPr>
        <w:tc>
          <w:tcPr>
            <w:tcW w:w="3646" w:type="dxa"/>
          </w:tcPr>
          <w:p w:rsidR="00C25680" w:rsidRDefault="00F04C40">
            <w:pPr>
              <w:pStyle w:val="TableParagraph"/>
              <w:spacing w:line="221" w:lineRule="exact"/>
              <w:ind w:left="50"/>
              <w:rPr>
                <w:b/>
                <w:sz w:val="20"/>
              </w:rPr>
            </w:pPr>
            <w:r>
              <w:rPr>
                <w:b/>
                <w:sz w:val="20"/>
              </w:rPr>
              <w:t>TIPO DE ANUNCIO</w:t>
            </w:r>
          </w:p>
        </w:tc>
        <w:tc>
          <w:tcPr>
            <w:tcW w:w="2419" w:type="dxa"/>
          </w:tcPr>
          <w:p w:rsidR="00C25680" w:rsidRDefault="00F04C40">
            <w:pPr>
              <w:pStyle w:val="TableParagraph"/>
              <w:spacing w:line="221" w:lineRule="exact"/>
              <w:ind w:left="652"/>
              <w:rPr>
                <w:b/>
                <w:sz w:val="20"/>
              </w:rPr>
            </w:pPr>
            <w:r>
              <w:rPr>
                <w:b/>
                <w:sz w:val="20"/>
              </w:rPr>
              <w:t>INSTALACIÓN</w:t>
            </w:r>
          </w:p>
        </w:tc>
        <w:tc>
          <w:tcPr>
            <w:tcW w:w="1527" w:type="dxa"/>
          </w:tcPr>
          <w:p w:rsidR="00C25680" w:rsidRDefault="00F04C40">
            <w:pPr>
              <w:pStyle w:val="TableParagraph"/>
              <w:spacing w:line="221" w:lineRule="exact"/>
              <w:ind w:left="358"/>
              <w:rPr>
                <w:b/>
                <w:sz w:val="20"/>
              </w:rPr>
            </w:pPr>
            <w:r>
              <w:rPr>
                <w:b/>
                <w:sz w:val="20"/>
              </w:rPr>
              <w:t>REFRENDO</w:t>
            </w:r>
          </w:p>
        </w:tc>
      </w:tr>
      <w:tr w:rsidR="00C25680">
        <w:trPr>
          <w:trHeight w:val="457"/>
        </w:trPr>
        <w:tc>
          <w:tcPr>
            <w:tcW w:w="3646" w:type="dxa"/>
          </w:tcPr>
          <w:p w:rsidR="00C25680" w:rsidRDefault="00F04C40">
            <w:pPr>
              <w:pStyle w:val="TableParagraph"/>
              <w:spacing w:before="107" w:line="240" w:lineRule="auto"/>
              <w:ind w:left="50"/>
              <w:rPr>
                <w:sz w:val="20"/>
              </w:rPr>
            </w:pPr>
            <w:r>
              <w:rPr>
                <w:sz w:val="20"/>
              </w:rPr>
              <w:t>1.- Espectaculares de piso o azotea:</w:t>
            </w:r>
          </w:p>
        </w:tc>
        <w:tc>
          <w:tcPr>
            <w:tcW w:w="2419" w:type="dxa"/>
          </w:tcPr>
          <w:p w:rsidR="00C25680" w:rsidRDefault="00C25680">
            <w:pPr>
              <w:pStyle w:val="TableParagraph"/>
              <w:spacing w:line="240" w:lineRule="auto"/>
              <w:rPr>
                <w:sz w:val="18"/>
              </w:rPr>
            </w:pPr>
          </w:p>
        </w:tc>
        <w:tc>
          <w:tcPr>
            <w:tcW w:w="1527" w:type="dxa"/>
          </w:tcPr>
          <w:p w:rsidR="00C25680" w:rsidRDefault="00C25680">
            <w:pPr>
              <w:pStyle w:val="TableParagraph"/>
              <w:spacing w:line="240" w:lineRule="auto"/>
              <w:rPr>
                <w:sz w:val="18"/>
              </w:rPr>
            </w:pPr>
          </w:p>
        </w:tc>
      </w:tr>
      <w:tr w:rsidR="00C25680">
        <w:trPr>
          <w:trHeight w:val="345"/>
        </w:trPr>
        <w:tc>
          <w:tcPr>
            <w:tcW w:w="3646" w:type="dxa"/>
          </w:tcPr>
          <w:p w:rsidR="00C25680" w:rsidRDefault="00F04C40">
            <w:pPr>
              <w:pStyle w:val="TableParagraph"/>
              <w:spacing w:before="111" w:line="215" w:lineRule="exact"/>
              <w:ind w:left="50"/>
              <w:rPr>
                <w:sz w:val="20"/>
              </w:rPr>
            </w:pPr>
            <w:r>
              <w:rPr>
                <w:sz w:val="20"/>
              </w:rPr>
              <w:t>a).- Chico (hasta 45.00 m2.)</w:t>
            </w:r>
          </w:p>
        </w:tc>
        <w:tc>
          <w:tcPr>
            <w:tcW w:w="2419" w:type="dxa"/>
          </w:tcPr>
          <w:p w:rsidR="00C25680" w:rsidRDefault="00F04C40">
            <w:pPr>
              <w:pStyle w:val="TableParagraph"/>
              <w:spacing w:before="111" w:line="215" w:lineRule="exact"/>
              <w:ind w:left="645"/>
              <w:rPr>
                <w:sz w:val="20"/>
              </w:rPr>
            </w:pPr>
            <w:r>
              <w:rPr>
                <w:sz w:val="20"/>
              </w:rPr>
              <w:t>$3,721.00</w:t>
            </w:r>
          </w:p>
        </w:tc>
        <w:tc>
          <w:tcPr>
            <w:tcW w:w="1527" w:type="dxa"/>
          </w:tcPr>
          <w:p w:rsidR="00C25680" w:rsidRDefault="00F04C40">
            <w:pPr>
              <w:pStyle w:val="TableParagraph"/>
              <w:spacing w:before="111" w:line="215" w:lineRule="exact"/>
              <w:ind w:left="358"/>
              <w:rPr>
                <w:sz w:val="20"/>
              </w:rPr>
            </w:pPr>
            <w:r>
              <w:rPr>
                <w:sz w:val="20"/>
              </w:rPr>
              <w:t>$ 1,529.00</w:t>
            </w:r>
          </w:p>
        </w:tc>
      </w:tr>
      <w:tr w:rsidR="00C25680">
        <w:trPr>
          <w:trHeight w:val="230"/>
        </w:trPr>
        <w:tc>
          <w:tcPr>
            <w:tcW w:w="3646" w:type="dxa"/>
          </w:tcPr>
          <w:p w:rsidR="00C25680" w:rsidRDefault="00F04C40">
            <w:pPr>
              <w:pStyle w:val="TableParagraph"/>
              <w:ind w:left="50"/>
              <w:rPr>
                <w:sz w:val="20"/>
              </w:rPr>
            </w:pPr>
            <w:r>
              <w:rPr>
                <w:sz w:val="20"/>
              </w:rPr>
              <w:t>b).- Mediano (de 46 m2 a 65 m2)</w:t>
            </w:r>
          </w:p>
        </w:tc>
        <w:tc>
          <w:tcPr>
            <w:tcW w:w="2419" w:type="dxa"/>
          </w:tcPr>
          <w:p w:rsidR="00C25680" w:rsidRDefault="00F04C40">
            <w:pPr>
              <w:pStyle w:val="TableParagraph"/>
              <w:ind w:left="652"/>
              <w:rPr>
                <w:sz w:val="20"/>
              </w:rPr>
            </w:pPr>
            <w:r>
              <w:rPr>
                <w:sz w:val="20"/>
              </w:rPr>
              <w:t>$5,229.00</w:t>
            </w:r>
          </w:p>
        </w:tc>
        <w:tc>
          <w:tcPr>
            <w:tcW w:w="1527" w:type="dxa"/>
          </w:tcPr>
          <w:p w:rsidR="00C25680" w:rsidRDefault="00F04C40">
            <w:pPr>
              <w:pStyle w:val="TableParagraph"/>
              <w:ind w:left="358"/>
              <w:rPr>
                <w:sz w:val="20"/>
              </w:rPr>
            </w:pPr>
            <w:r>
              <w:rPr>
                <w:sz w:val="20"/>
              </w:rPr>
              <w:t>$ 2,081.00</w:t>
            </w:r>
          </w:p>
        </w:tc>
      </w:tr>
      <w:tr w:rsidR="00C25680">
        <w:trPr>
          <w:trHeight w:val="225"/>
        </w:trPr>
        <w:tc>
          <w:tcPr>
            <w:tcW w:w="3646" w:type="dxa"/>
          </w:tcPr>
          <w:p w:rsidR="00C25680" w:rsidRDefault="00F04C40">
            <w:pPr>
              <w:pStyle w:val="TableParagraph"/>
              <w:spacing w:line="205" w:lineRule="exact"/>
              <w:ind w:left="50"/>
              <w:rPr>
                <w:sz w:val="20"/>
              </w:rPr>
            </w:pPr>
            <w:r>
              <w:rPr>
                <w:sz w:val="20"/>
              </w:rPr>
              <w:t>c).- Grande (de 66 m2 hasta 100 m2)</w:t>
            </w:r>
          </w:p>
        </w:tc>
        <w:tc>
          <w:tcPr>
            <w:tcW w:w="2419" w:type="dxa"/>
          </w:tcPr>
          <w:p w:rsidR="00C25680" w:rsidRDefault="00F04C40">
            <w:pPr>
              <w:pStyle w:val="TableParagraph"/>
              <w:spacing w:line="205" w:lineRule="exact"/>
              <w:ind w:left="645"/>
              <w:rPr>
                <w:sz w:val="20"/>
              </w:rPr>
            </w:pPr>
            <w:r>
              <w:rPr>
                <w:sz w:val="20"/>
              </w:rPr>
              <w:t>$ 7,627.00</w:t>
            </w:r>
          </w:p>
        </w:tc>
        <w:tc>
          <w:tcPr>
            <w:tcW w:w="1527" w:type="dxa"/>
          </w:tcPr>
          <w:p w:rsidR="00C25680" w:rsidRDefault="00F04C40">
            <w:pPr>
              <w:pStyle w:val="TableParagraph"/>
              <w:spacing w:line="205" w:lineRule="exact"/>
              <w:ind w:left="358"/>
              <w:rPr>
                <w:sz w:val="20"/>
              </w:rPr>
            </w:pPr>
            <w:r>
              <w:rPr>
                <w:sz w:val="20"/>
              </w:rPr>
              <w:t>$ 3,337.00</w:t>
            </w:r>
          </w:p>
        </w:tc>
      </w:tr>
    </w:tbl>
    <w:p w:rsidR="00C25680" w:rsidRDefault="00C25680">
      <w:pPr>
        <w:spacing w:line="205" w:lineRule="exact"/>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6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68" name="Line 5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17BB39" id="Group 5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Z1LpqYACAACW&#10;BQAADgAAAAAAAAAAAAAAAAAuAgAAZHJzL2Uyb0RvYy54bWxQSwECLQAUAAYACAAAACEA+sV08tsA&#10;AAAEAQAADwAAAAAAAAAAAAAAAADaBAAAZHJzL2Rvd25yZXYueG1sUEsFBgAAAAAEAAQA8wAAAOIF&#10;AAAAAA==&#10;">
                <v:line id="Line 5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w10:anchorlock/>
              </v:group>
            </w:pict>
          </mc:Fallback>
        </mc:AlternateContent>
      </w:r>
    </w:p>
    <w:p w:rsidR="00C25680" w:rsidRDefault="00F04C40">
      <w:pPr>
        <w:pStyle w:val="Textoindependiente"/>
        <w:ind w:left="217"/>
      </w:pPr>
      <w:r>
        <w:t>2.- Autosoportados tipo paleta o bandera con poste hasta de 15 cm de diámetro.</w:t>
      </w:r>
    </w:p>
    <w:p w:rsidR="00C25680" w:rsidRDefault="00C25680">
      <w:pPr>
        <w:pStyle w:val="Textoindependiente"/>
        <w:spacing w:before="10"/>
      </w:pPr>
    </w:p>
    <w:tbl>
      <w:tblPr>
        <w:tblStyle w:val="TableNormal"/>
        <w:tblW w:w="0" w:type="auto"/>
        <w:tblInd w:w="175" w:type="dxa"/>
        <w:tblLayout w:type="fixed"/>
        <w:tblLook w:val="01E0" w:firstRow="1" w:lastRow="1" w:firstColumn="1" w:lastColumn="1" w:noHBand="0" w:noVBand="0"/>
      </w:tblPr>
      <w:tblGrid>
        <w:gridCol w:w="3130"/>
        <w:gridCol w:w="1922"/>
        <w:gridCol w:w="1511"/>
      </w:tblGrid>
      <w:tr w:rsidR="00C25680">
        <w:trPr>
          <w:trHeight w:val="225"/>
        </w:trPr>
        <w:tc>
          <w:tcPr>
            <w:tcW w:w="3130" w:type="dxa"/>
          </w:tcPr>
          <w:p w:rsidR="00C25680" w:rsidRDefault="00F04C40">
            <w:pPr>
              <w:pStyle w:val="TableParagraph"/>
              <w:spacing w:line="206" w:lineRule="exact"/>
              <w:ind w:left="50"/>
              <w:rPr>
                <w:sz w:val="20"/>
              </w:rPr>
            </w:pPr>
            <w:r>
              <w:rPr>
                <w:sz w:val="20"/>
              </w:rPr>
              <w:t>a).- Chico (Hasta 6 m2)</w:t>
            </w:r>
          </w:p>
        </w:tc>
        <w:tc>
          <w:tcPr>
            <w:tcW w:w="1922" w:type="dxa"/>
          </w:tcPr>
          <w:p w:rsidR="00C25680" w:rsidRDefault="00F04C40">
            <w:pPr>
              <w:pStyle w:val="TableParagraph"/>
              <w:spacing w:line="206" w:lineRule="exact"/>
              <w:ind w:left="461"/>
              <w:rPr>
                <w:sz w:val="20"/>
              </w:rPr>
            </w:pPr>
            <w:r>
              <w:rPr>
                <w:sz w:val="20"/>
              </w:rPr>
              <w:t>$ 656.00</w:t>
            </w:r>
          </w:p>
        </w:tc>
        <w:tc>
          <w:tcPr>
            <w:tcW w:w="1511" w:type="dxa"/>
          </w:tcPr>
          <w:p w:rsidR="00C25680" w:rsidRDefault="00F04C40">
            <w:pPr>
              <w:pStyle w:val="TableParagraph"/>
              <w:spacing w:line="206" w:lineRule="exact"/>
              <w:ind w:right="46"/>
              <w:jc w:val="right"/>
              <w:rPr>
                <w:sz w:val="20"/>
              </w:rPr>
            </w:pPr>
            <w:r>
              <w:rPr>
                <w:sz w:val="20"/>
              </w:rPr>
              <w:t>$ 243.00</w:t>
            </w:r>
          </w:p>
        </w:tc>
      </w:tr>
      <w:tr w:rsidR="00C25680">
        <w:trPr>
          <w:trHeight w:val="230"/>
        </w:trPr>
        <w:tc>
          <w:tcPr>
            <w:tcW w:w="3130" w:type="dxa"/>
          </w:tcPr>
          <w:p w:rsidR="00C25680" w:rsidRDefault="00F04C40">
            <w:pPr>
              <w:pStyle w:val="TableParagraph"/>
              <w:spacing w:line="211" w:lineRule="exact"/>
              <w:ind w:left="50"/>
              <w:rPr>
                <w:sz w:val="20"/>
              </w:rPr>
            </w:pPr>
            <w:r>
              <w:rPr>
                <w:sz w:val="20"/>
              </w:rPr>
              <w:t>b).- Mediano (De 7 m2 a 15 m2)</w:t>
            </w:r>
          </w:p>
        </w:tc>
        <w:tc>
          <w:tcPr>
            <w:tcW w:w="1922" w:type="dxa"/>
          </w:tcPr>
          <w:p w:rsidR="00C25680" w:rsidRDefault="00F04C40">
            <w:pPr>
              <w:pStyle w:val="TableParagraph"/>
              <w:spacing w:line="211" w:lineRule="exact"/>
              <w:ind w:left="461"/>
              <w:rPr>
                <w:sz w:val="20"/>
              </w:rPr>
            </w:pPr>
            <w:r>
              <w:rPr>
                <w:sz w:val="20"/>
              </w:rPr>
              <w:t>$2,195.00</w:t>
            </w:r>
          </w:p>
        </w:tc>
        <w:tc>
          <w:tcPr>
            <w:tcW w:w="1511" w:type="dxa"/>
          </w:tcPr>
          <w:p w:rsidR="00C25680" w:rsidRDefault="00F04C40">
            <w:pPr>
              <w:pStyle w:val="TableParagraph"/>
              <w:spacing w:line="211" w:lineRule="exact"/>
              <w:ind w:right="46"/>
              <w:jc w:val="right"/>
              <w:rPr>
                <w:sz w:val="20"/>
              </w:rPr>
            </w:pPr>
            <w:r>
              <w:rPr>
                <w:sz w:val="20"/>
              </w:rPr>
              <w:t>$ 550.00</w:t>
            </w:r>
          </w:p>
        </w:tc>
      </w:tr>
      <w:tr w:rsidR="00C25680">
        <w:trPr>
          <w:trHeight w:val="225"/>
        </w:trPr>
        <w:tc>
          <w:tcPr>
            <w:tcW w:w="3130" w:type="dxa"/>
          </w:tcPr>
          <w:p w:rsidR="00C25680" w:rsidRDefault="00F04C40">
            <w:pPr>
              <w:pStyle w:val="TableParagraph"/>
              <w:spacing w:line="205" w:lineRule="exact"/>
              <w:ind w:left="50"/>
              <w:rPr>
                <w:sz w:val="20"/>
              </w:rPr>
            </w:pPr>
            <w:r>
              <w:rPr>
                <w:sz w:val="20"/>
              </w:rPr>
              <w:t>c).- Grande (De 16 m2 a 20 m2)</w:t>
            </w:r>
          </w:p>
        </w:tc>
        <w:tc>
          <w:tcPr>
            <w:tcW w:w="1922" w:type="dxa"/>
          </w:tcPr>
          <w:p w:rsidR="00C25680" w:rsidRDefault="00F04C40">
            <w:pPr>
              <w:pStyle w:val="TableParagraph"/>
              <w:spacing w:line="205" w:lineRule="exact"/>
              <w:ind w:left="461"/>
              <w:rPr>
                <w:sz w:val="20"/>
              </w:rPr>
            </w:pPr>
            <w:r>
              <w:rPr>
                <w:sz w:val="20"/>
              </w:rPr>
              <w:t>$4,219.00</w:t>
            </w:r>
          </w:p>
        </w:tc>
        <w:tc>
          <w:tcPr>
            <w:tcW w:w="1511" w:type="dxa"/>
          </w:tcPr>
          <w:p w:rsidR="00C25680" w:rsidRDefault="00F04C40">
            <w:pPr>
              <w:pStyle w:val="TableParagraph"/>
              <w:spacing w:line="205" w:lineRule="exact"/>
              <w:ind w:right="46"/>
              <w:jc w:val="right"/>
              <w:rPr>
                <w:sz w:val="20"/>
              </w:rPr>
            </w:pPr>
            <w:r>
              <w:rPr>
                <w:w w:val="95"/>
                <w:sz w:val="20"/>
              </w:rPr>
              <w:t>$1,529.00</w:t>
            </w:r>
          </w:p>
        </w:tc>
      </w:tr>
    </w:tbl>
    <w:p w:rsidR="00C25680" w:rsidRDefault="00C25680">
      <w:pPr>
        <w:pStyle w:val="Textoindependiente"/>
        <w:spacing w:before="10"/>
        <w:rPr>
          <w:sz w:val="19"/>
        </w:rPr>
      </w:pPr>
    </w:p>
    <w:p w:rsidR="00C25680" w:rsidRDefault="00F04C40">
      <w:pPr>
        <w:pStyle w:val="Textoindependiente"/>
        <w:tabs>
          <w:tab w:val="left" w:pos="3758"/>
          <w:tab w:val="left" w:pos="5212"/>
        </w:tabs>
        <w:ind w:left="217"/>
      </w:pPr>
      <w:r>
        <w:t>3.-</w:t>
      </w:r>
      <w:r>
        <w:rPr>
          <w:spacing w:val="47"/>
        </w:rPr>
        <w:t xml:space="preserve"> </w:t>
      </w:r>
      <w:r>
        <w:t>Electrónicos</w:t>
      </w:r>
      <w:r>
        <w:tab/>
        <w:t>$398.00</w:t>
      </w:r>
      <w:r>
        <w:rPr>
          <w:spacing w:val="1"/>
        </w:rPr>
        <w:t xml:space="preserve"> </w:t>
      </w:r>
      <w:r>
        <w:rPr>
          <w:spacing w:val="-2"/>
        </w:rPr>
        <w:t>*m2</w:t>
      </w:r>
      <w:r>
        <w:rPr>
          <w:spacing w:val="-2"/>
        </w:rPr>
        <w:tab/>
      </w:r>
      <w:r>
        <w:t>$ 199.00 *</w:t>
      </w:r>
      <w:r>
        <w:rPr>
          <w:spacing w:val="6"/>
        </w:rPr>
        <w:t xml:space="preserve"> </w:t>
      </w:r>
      <w:r>
        <w:t>m2</w:t>
      </w:r>
    </w:p>
    <w:p w:rsidR="00C25680" w:rsidRDefault="00F04C40">
      <w:pPr>
        <w:pStyle w:val="Textoindependiente"/>
        <w:tabs>
          <w:tab w:val="left" w:pos="1542"/>
        </w:tabs>
        <w:ind w:left="171"/>
        <w:jc w:val="center"/>
      </w:pPr>
      <w:r>
        <w:t>de</w:t>
      </w:r>
      <w:r>
        <w:rPr>
          <w:spacing w:val="-1"/>
        </w:rPr>
        <w:t xml:space="preserve"> </w:t>
      </w:r>
      <w:r>
        <w:t>pantalla</w:t>
      </w:r>
      <w:r>
        <w:tab/>
        <w:t>de pantalla</w:t>
      </w:r>
    </w:p>
    <w:p w:rsidR="00C25680" w:rsidRDefault="00C25680">
      <w:pPr>
        <w:pStyle w:val="Textoindependiente"/>
        <w:spacing w:before="1"/>
      </w:pPr>
    </w:p>
    <w:p w:rsidR="00C25680" w:rsidRDefault="00F04C40">
      <w:pPr>
        <w:pStyle w:val="Textoindependiente"/>
        <w:ind w:left="217"/>
      </w:pPr>
      <w:r>
        <w:t>4.- Instalados o adosados sobre fachadas, muros paredes o tapiales sin saliente tipo valla.</w:t>
      </w:r>
    </w:p>
    <w:p w:rsidR="00C25680" w:rsidRDefault="00F04C40">
      <w:pPr>
        <w:pStyle w:val="Textoindependiente"/>
        <w:tabs>
          <w:tab w:val="left" w:pos="5174"/>
        </w:tabs>
        <w:ind w:left="3050"/>
      </w:pPr>
      <w:r>
        <w:t>$</w:t>
      </w:r>
      <w:r>
        <w:rPr>
          <w:spacing w:val="-1"/>
        </w:rPr>
        <w:t xml:space="preserve"> </w:t>
      </w:r>
      <w:r>
        <w:t>80.00 m2</w:t>
      </w:r>
      <w:r>
        <w:tab/>
        <w:t>$ 39.00</w:t>
      </w:r>
      <w:r>
        <w:rPr>
          <w:spacing w:val="1"/>
        </w:rPr>
        <w:t xml:space="preserve"> </w:t>
      </w:r>
      <w:r>
        <w:t>m2</w:t>
      </w:r>
    </w:p>
    <w:p w:rsidR="00C25680" w:rsidRDefault="00C25680">
      <w:pPr>
        <w:pStyle w:val="Textoindependiente"/>
        <w:spacing w:before="10"/>
        <w:rPr>
          <w:sz w:val="19"/>
        </w:rPr>
      </w:pPr>
    </w:p>
    <w:p w:rsidR="00C25680" w:rsidRDefault="00F04C40">
      <w:pPr>
        <w:pStyle w:val="Textoindependiente"/>
        <w:ind w:left="217"/>
      </w:pPr>
      <w:r>
        <w:t>5.- Pintados o adosados sobre fachadas, muros, paredes o tapiales cuya imagen tenga vista hacia la vía pública.</w:t>
      </w:r>
    </w:p>
    <w:p w:rsidR="00C25680" w:rsidRDefault="00F04C40">
      <w:pPr>
        <w:pStyle w:val="Textoindependiente"/>
        <w:tabs>
          <w:tab w:val="left" w:pos="1522"/>
        </w:tabs>
        <w:spacing w:before="1"/>
        <w:ind w:right="4103"/>
        <w:jc w:val="center"/>
      </w:pPr>
      <w:r>
        <w:t>$</w:t>
      </w:r>
      <w:r>
        <w:rPr>
          <w:spacing w:val="-3"/>
        </w:rPr>
        <w:t xml:space="preserve"> </w:t>
      </w:r>
      <w:r>
        <w:t>80.00 m2</w:t>
      </w:r>
      <w:r>
        <w:tab/>
        <w:t>$ 39.00</w:t>
      </w:r>
      <w:r>
        <w:rPr>
          <w:spacing w:val="1"/>
        </w:rPr>
        <w:t xml:space="preserve"> </w:t>
      </w:r>
      <w:r>
        <w:t>m2</w:t>
      </w:r>
    </w:p>
    <w:p w:rsidR="00C25680" w:rsidRDefault="00C25680">
      <w:pPr>
        <w:pStyle w:val="Textoindependiente"/>
      </w:pPr>
    </w:p>
    <w:p w:rsidR="00C25680" w:rsidRDefault="00F04C40">
      <w:pPr>
        <w:pStyle w:val="Textoindependiente"/>
        <w:tabs>
          <w:tab w:val="left" w:pos="6755"/>
        </w:tabs>
        <w:spacing w:before="1"/>
        <w:ind w:left="217"/>
      </w:pPr>
      <w:r>
        <w:t>6.- Colgantes, volados o en saliente sobre la fachada de un predio.</w:t>
      </w:r>
      <w:r>
        <w:rPr>
          <w:spacing w:val="29"/>
        </w:rPr>
        <w:t xml:space="preserve"> </w:t>
      </w:r>
      <w:r>
        <w:t>$234.00</w:t>
      </w:r>
      <w:r>
        <w:rPr>
          <w:spacing w:val="-1"/>
        </w:rPr>
        <w:t xml:space="preserve"> </w:t>
      </w:r>
      <w:r>
        <w:t>m2</w:t>
      </w:r>
      <w:r>
        <w:tab/>
        <w:t>$ 109.00 m2</w:t>
      </w:r>
    </w:p>
    <w:p w:rsidR="00C25680" w:rsidRDefault="00C25680">
      <w:pPr>
        <w:pStyle w:val="Textoindependiente"/>
        <w:spacing w:before="9"/>
        <w:rPr>
          <w:sz w:val="19"/>
        </w:rPr>
      </w:pPr>
    </w:p>
    <w:p w:rsidR="00C25680" w:rsidRDefault="00F04C40">
      <w:pPr>
        <w:pStyle w:val="Textoindependiente"/>
        <w:spacing w:before="1" w:line="482" w:lineRule="auto"/>
        <w:ind w:left="217" w:right="1381"/>
      </w:pPr>
      <w:r>
        <w:t>7.- Los anuncios pintados o fijados en los vehículos del servicio público pagarán $281.00, por mes o fracción de mes. 8.- Otros no comprendidos en los anteriores $350.00m2 $174.00m2</w:t>
      </w:r>
    </w:p>
    <w:p w:rsidR="00C25680" w:rsidRDefault="00F04C40">
      <w:pPr>
        <w:pStyle w:val="Textoindependiente"/>
        <w:spacing w:line="477" w:lineRule="auto"/>
        <w:ind w:left="217" w:right="3269"/>
      </w:pPr>
      <w:r>
        <w:t>9.- Pendones instalados en infraestructura urbana. Por seis meses. $311.00 (por cada pendón). En superficies mayores se cobrará proporcional por m2 excedente.</w:t>
      </w:r>
    </w:p>
    <w:p w:rsidR="00C25680" w:rsidRDefault="00F04C40">
      <w:pPr>
        <w:pStyle w:val="Textoindependiente"/>
        <w:spacing w:before="1"/>
        <w:ind w:left="217"/>
      </w:pPr>
      <w:r>
        <w:t>II.- Por instalación de anuncios se pagarán las siguientes cuotas:</w:t>
      </w:r>
    </w:p>
    <w:p w:rsidR="00C25680" w:rsidRDefault="00C25680">
      <w:pPr>
        <w:pStyle w:val="Textoindependiente"/>
        <w:spacing w:before="1"/>
      </w:pPr>
    </w:p>
    <w:p w:rsidR="00C25680" w:rsidRDefault="00F04C40">
      <w:pPr>
        <w:pStyle w:val="Textoindependiente"/>
        <w:spacing w:line="477" w:lineRule="auto"/>
        <w:ind w:left="217" w:right="2443"/>
      </w:pPr>
      <w:r>
        <w:t>1.- Espectaculares y/o luminosos, altura máxima 9.00 metros a partir del nivel de la banqueta $ 7,934.00 2.- Espectacular altura máxima 9 metros a partir del nivel de la banqueta $ 4,183.00</w:t>
      </w:r>
    </w:p>
    <w:p w:rsidR="00C25680" w:rsidRDefault="00F04C40">
      <w:pPr>
        <w:pStyle w:val="Textoindependiente"/>
        <w:spacing w:before="4" w:line="480" w:lineRule="auto"/>
        <w:ind w:left="217" w:right="1117"/>
      </w:pPr>
      <w:r>
        <w:t>3.- Debiendo cubrir además en los anuncios que se refieran a cigarros, vinos y cerveza una sobre tasa del 50% adicional. 4.- Por refrendo anual de espectaculares y/o luminosos, se cobrará el 50% del costo por instalación.</w:t>
      </w:r>
    </w:p>
    <w:p w:rsidR="00C25680" w:rsidRDefault="00F04C40">
      <w:pPr>
        <w:pStyle w:val="Ttulo4"/>
        <w:spacing w:before="4"/>
        <w:ind w:right="2099"/>
      </w:pPr>
      <w:r>
        <w:t>SECCIÓN VI</w:t>
      </w:r>
    </w:p>
    <w:p w:rsidR="00C25680" w:rsidRDefault="00F04C40">
      <w:pPr>
        <w:spacing w:before="1"/>
        <w:ind w:left="2096" w:right="2098"/>
        <w:jc w:val="center"/>
        <w:rPr>
          <w:b/>
          <w:sz w:val="20"/>
        </w:rPr>
      </w:pPr>
      <w:r>
        <w:rPr>
          <w:b/>
          <w:sz w:val="20"/>
        </w:rPr>
        <w:t>DE LOS SERVICIOS CATASTRALES</w:t>
      </w:r>
    </w:p>
    <w:p w:rsidR="00C25680" w:rsidRDefault="00C25680">
      <w:pPr>
        <w:pStyle w:val="Textoindependiente"/>
        <w:spacing w:before="7"/>
        <w:rPr>
          <w:b/>
          <w:sz w:val="19"/>
        </w:rPr>
      </w:pPr>
    </w:p>
    <w:p w:rsidR="00C25680" w:rsidRDefault="00F04C40">
      <w:pPr>
        <w:pStyle w:val="Textoindependiente"/>
        <w:spacing w:line="477" w:lineRule="auto"/>
        <w:ind w:left="217" w:right="1280"/>
      </w:pPr>
      <w:r>
        <w:rPr>
          <w:b/>
        </w:rPr>
        <w:t xml:space="preserve">ARTÍCULO 31.- </w:t>
      </w:r>
      <w:r>
        <w:t>Son objeto de estos derechos, los servicios que presten las autoridades municipales por concepto de: I.- Certificaciones catastrales:</w:t>
      </w:r>
    </w:p>
    <w:p w:rsidR="00C25680" w:rsidRDefault="00F04C40">
      <w:pPr>
        <w:pStyle w:val="Textoindependiente"/>
        <w:tabs>
          <w:tab w:val="left" w:pos="4466"/>
        </w:tabs>
        <w:spacing w:before="4"/>
        <w:ind w:left="645" w:right="5730"/>
      </w:pPr>
      <w:r>
        <w:t>1.- Revisión, registro y certificación de planos catastrales. Vivienda</w:t>
      </w:r>
      <w:r>
        <w:rPr>
          <w:spacing w:val="-1"/>
        </w:rPr>
        <w:t xml:space="preserve"> </w:t>
      </w:r>
      <w:r>
        <w:t>Popular</w:t>
      </w:r>
      <w:r>
        <w:tab/>
        <w:t>$</w:t>
      </w:r>
      <w:r>
        <w:rPr>
          <w:spacing w:val="1"/>
        </w:rPr>
        <w:t xml:space="preserve"> </w:t>
      </w:r>
      <w:r>
        <w:t>76.00</w:t>
      </w:r>
    </w:p>
    <w:p w:rsidR="00C25680" w:rsidRDefault="00F04C40">
      <w:pPr>
        <w:pStyle w:val="Textoindependiente"/>
        <w:tabs>
          <w:tab w:val="left" w:pos="4459"/>
        </w:tabs>
        <w:spacing w:before="1"/>
        <w:ind w:left="570"/>
      </w:pPr>
      <w:r>
        <w:t>Otro tipo</w:t>
      </w:r>
      <w:r>
        <w:rPr>
          <w:spacing w:val="-5"/>
        </w:rPr>
        <w:t xml:space="preserve"> </w:t>
      </w:r>
      <w:r>
        <w:t>de</w:t>
      </w:r>
      <w:r>
        <w:rPr>
          <w:spacing w:val="-5"/>
        </w:rPr>
        <w:t xml:space="preserve"> </w:t>
      </w:r>
      <w:r>
        <w:t>fraccionamiento</w:t>
      </w:r>
      <w:r>
        <w:tab/>
        <w:t>$</w:t>
      </w:r>
      <w:r>
        <w:rPr>
          <w:spacing w:val="-1"/>
        </w:rPr>
        <w:t xml:space="preserve"> </w:t>
      </w:r>
      <w:r>
        <w:t>86.00</w:t>
      </w:r>
    </w:p>
    <w:p w:rsidR="00C25680" w:rsidRDefault="00C25680">
      <w:pPr>
        <w:pStyle w:val="Textoindependiente"/>
        <w:spacing w:before="10"/>
        <w:rPr>
          <w:sz w:val="19"/>
        </w:rPr>
      </w:pPr>
    </w:p>
    <w:p w:rsidR="00C25680" w:rsidRDefault="00F04C40">
      <w:pPr>
        <w:pStyle w:val="Textoindependiente"/>
        <w:tabs>
          <w:tab w:val="left" w:pos="4466"/>
        </w:tabs>
        <w:ind w:left="645" w:right="2811"/>
      </w:pPr>
      <w:r>
        <w:t>2.-Revisión, cálculo y registros sobre planos de fraccionamientos, subdivisión y</w:t>
      </w:r>
      <w:r>
        <w:rPr>
          <w:spacing w:val="-35"/>
        </w:rPr>
        <w:t xml:space="preserve"> </w:t>
      </w:r>
      <w:r>
        <w:t>relotificación. Vivienda</w:t>
      </w:r>
      <w:r>
        <w:rPr>
          <w:spacing w:val="-2"/>
        </w:rPr>
        <w:t xml:space="preserve"> </w:t>
      </w:r>
      <w:r>
        <w:t>Popular</w:t>
      </w:r>
      <w:r>
        <w:tab/>
        <w:t>$</w:t>
      </w:r>
      <w:r>
        <w:rPr>
          <w:spacing w:val="1"/>
        </w:rPr>
        <w:t xml:space="preserve"> </w:t>
      </w:r>
      <w:r>
        <w:t>24.00</w:t>
      </w:r>
    </w:p>
    <w:p w:rsidR="00C25680" w:rsidRDefault="00F04C40">
      <w:pPr>
        <w:pStyle w:val="Textoindependiente"/>
        <w:tabs>
          <w:tab w:val="left" w:pos="4459"/>
        </w:tabs>
        <w:spacing w:before="1" w:after="5" w:line="482" w:lineRule="auto"/>
        <w:ind w:left="645" w:right="5940" w:hanging="142"/>
      </w:pPr>
      <w:r>
        <w:t>Otro tipo</w:t>
      </w:r>
      <w:r>
        <w:rPr>
          <w:spacing w:val="-4"/>
        </w:rPr>
        <w:t xml:space="preserve"> </w:t>
      </w:r>
      <w:r>
        <w:t>de</w:t>
      </w:r>
      <w:r>
        <w:rPr>
          <w:spacing w:val="-3"/>
        </w:rPr>
        <w:t xml:space="preserve"> </w:t>
      </w:r>
      <w:r>
        <w:t>fraccionamiento</w:t>
      </w:r>
      <w:r>
        <w:tab/>
        <w:t xml:space="preserve">$ </w:t>
      </w:r>
      <w:r>
        <w:rPr>
          <w:spacing w:val="-5"/>
        </w:rPr>
        <w:t xml:space="preserve">26.00 </w:t>
      </w:r>
      <w:r>
        <w:t>3.- Certificación unitaria de plano catastral $</w:t>
      </w:r>
      <w:r>
        <w:rPr>
          <w:spacing w:val="-8"/>
        </w:rPr>
        <w:t xml:space="preserve"> </w:t>
      </w:r>
      <w:r>
        <w:t>105.00</w:t>
      </w:r>
    </w:p>
    <w:tbl>
      <w:tblPr>
        <w:tblStyle w:val="TableNormal"/>
        <w:tblW w:w="0" w:type="auto"/>
        <w:tblInd w:w="410" w:type="dxa"/>
        <w:tblLayout w:type="fixed"/>
        <w:tblLook w:val="01E0" w:firstRow="1" w:lastRow="1" w:firstColumn="1" w:lastColumn="1" w:noHBand="0" w:noVBand="0"/>
      </w:tblPr>
      <w:tblGrid>
        <w:gridCol w:w="3129"/>
        <w:gridCol w:w="1029"/>
      </w:tblGrid>
      <w:tr w:rsidR="00C25680">
        <w:trPr>
          <w:trHeight w:val="225"/>
        </w:trPr>
        <w:tc>
          <w:tcPr>
            <w:tcW w:w="3129" w:type="dxa"/>
          </w:tcPr>
          <w:p w:rsidR="00C25680" w:rsidRDefault="00F04C40">
            <w:pPr>
              <w:pStyle w:val="TableParagraph"/>
              <w:spacing w:line="205" w:lineRule="exact"/>
              <w:ind w:left="242"/>
              <w:rPr>
                <w:sz w:val="20"/>
              </w:rPr>
            </w:pPr>
            <w:r>
              <w:rPr>
                <w:sz w:val="20"/>
              </w:rPr>
              <w:t>4.- Certificado catastral.</w:t>
            </w:r>
          </w:p>
        </w:tc>
        <w:tc>
          <w:tcPr>
            <w:tcW w:w="1029" w:type="dxa"/>
          </w:tcPr>
          <w:p w:rsidR="00C25680" w:rsidRDefault="00C25680">
            <w:pPr>
              <w:pStyle w:val="TableParagraph"/>
              <w:spacing w:line="240" w:lineRule="auto"/>
              <w:rPr>
                <w:sz w:val="16"/>
              </w:rPr>
            </w:pPr>
          </w:p>
        </w:tc>
      </w:tr>
      <w:tr w:rsidR="00C25680">
        <w:trPr>
          <w:trHeight w:val="230"/>
        </w:trPr>
        <w:tc>
          <w:tcPr>
            <w:tcW w:w="3129" w:type="dxa"/>
          </w:tcPr>
          <w:p w:rsidR="00C25680" w:rsidRDefault="00F04C40">
            <w:pPr>
              <w:pStyle w:val="TableParagraph"/>
              <w:ind w:left="242"/>
              <w:rPr>
                <w:sz w:val="20"/>
              </w:rPr>
            </w:pPr>
            <w:r>
              <w:rPr>
                <w:sz w:val="20"/>
              </w:rPr>
              <w:t>Vivienda Popular</w:t>
            </w:r>
          </w:p>
        </w:tc>
        <w:tc>
          <w:tcPr>
            <w:tcW w:w="1029" w:type="dxa"/>
          </w:tcPr>
          <w:p w:rsidR="00C25680" w:rsidRDefault="00F04C40">
            <w:pPr>
              <w:pStyle w:val="TableParagraph"/>
              <w:ind w:left="226"/>
              <w:rPr>
                <w:sz w:val="20"/>
              </w:rPr>
            </w:pPr>
            <w:r>
              <w:rPr>
                <w:sz w:val="20"/>
              </w:rPr>
              <w:t>$ 106.00.</w:t>
            </w:r>
          </w:p>
        </w:tc>
      </w:tr>
      <w:tr w:rsidR="00C25680">
        <w:trPr>
          <w:trHeight w:val="345"/>
        </w:trPr>
        <w:tc>
          <w:tcPr>
            <w:tcW w:w="3129" w:type="dxa"/>
          </w:tcPr>
          <w:p w:rsidR="00C25680" w:rsidRDefault="00F04C40">
            <w:pPr>
              <w:pStyle w:val="TableParagraph"/>
              <w:spacing w:line="226" w:lineRule="exact"/>
              <w:ind w:left="50"/>
              <w:rPr>
                <w:sz w:val="20"/>
              </w:rPr>
            </w:pPr>
            <w:r>
              <w:rPr>
                <w:sz w:val="20"/>
              </w:rPr>
              <w:t>Otro tipo de fraccionamiento</w:t>
            </w:r>
          </w:p>
        </w:tc>
        <w:tc>
          <w:tcPr>
            <w:tcW w:w="1029" w:type="dxa"/>
          </w:tcPr>
          <w:p w:rsidR="00C25680" w:rsidRDefault="00F04C40">
            <w:pPr>
              <w:pStyle w:val="TableParagraph"/>
              <w:spacing w:line="226" w:lineRule="exact"/>
              <w:ind w:left="226"/>
              <w:rPr>
                <w:sz w:val="20"/>
              </w:rPr>
            </w:pPr>
            <w:r>
              <w:rPr>
                <w:sz w:val="20"/>
              </w:rPr>
              <w:t>$ 123.00.</w:t>
            </w:r>
          </w:p>
        </w:tc>
      </w:tr>
      <w:tr w:rsidR="00C25680">
        <w:trPr>
          <w:trHeight w:val="459"/>
        </w:trPr>
        <w:tc>
          <w:tcPr>
            <w:tcW w:w="3129" w:type="dxa"/>
          </w:tcPr>
          <w:p w:rsidR="00C25680" w:rsidRDefault="00F04C40">
            <w:pPr>
              <w:pStyle w:val="TableParagraph"/>
              <w:spacing w:before="111" w:line="240" w:lineRule="auto"/>
              <w:ind w:left="242"/>
              <w:rPr>
                <w:sz w:val="20"/>
              </w:rPr>
            </w:pPr>
            <w:r>
              <w:rPr>
                <w:sz w:val="20"/>
              </w:rPr>
              <w:t>5.- Certificado de no propiedad</w:t>
            </w:r>
          </w:p>
        </w:tc>
        <w:tc>
          <w:tcPr>
            <w:tcW w:w="1029" w:type="dxa"/>
          </w:tcPr>
          <w:p w:rsidR="00C25680" w:rsidRDefault="00F04C40">
            <w:pPr>
              <w:pStyle w:val="TableParagraph"/>
              <w:spacing w:before="111" w:line="240" w:lineRule="auto"/>
              <w:ind w:left="226"/>
              <w:rPr>
                <w:sz w:val="20"/>
              </w:rPr>
            </w:pPr>
            <w:r>
              <w:rPr>
                <w:sz w:val="20"/>
              </w:rPr>
              <w:t>$ 123.00.</w:t>
            </w:r>
          </w:p>
        </w:tc>
      </w:tr>
      <w:tr w:rsidR="00C25680">
        <w:trPr>
          <w:trHeight w:val="459"/>
        </w:trPr>
        <w:tc>
          <w:tcPr>
            <w:tcW w:w="3129" w:type="dxa"/>
          </w:tcPr>
          <w:p w:rsidR="00C25680" w:rsidRDefault="00F04C40">
            <w:pPr>
              <w:pStyle w:val="TableParagraph"/>
              <w:spacing w:before="109" w:line="240" w:lineRule="auto"/>
              <w:ind w:left="242"/>
              <w:rPr>
                <w:sz w:val="20"/>
              </w:rPr>
            </w:pPr>
            <w:r>
              <w:rPr>
                <w:sz w:val="20"/>
              </w:rPr>
              <w:t>6.- Constancias de propiedad</w:t>
            </w:r>
          </w:p>
        </w:tc>
        <w:tc>
          <w:tcPr>
            <w:tcW w:w="1029" w:type="dxa"/>
          </w:tcPr>
          <w:p w:rsidR="00C25680" w:rsidRDefault="00F04C40">
            <w:pPr>
              <w:pStyle w:val="TableParagraph"/>
              <w:spacing w:before="109" w:line="240" w:lineRule="auto"/>
              <w:ind w:left="226"/>
              <w:rPr>
                <w:sz w:val="20"/>
              </w:rPr>
            </w:pPr>
            <w:r>
              <w:rPr>
                <w:sz w:val="20"/>
              </w:rPr>
              <w:t>$ 123.00.</w:t>
            </w:r>
          </w:p>
        </w:tc>
      </w:tr>
      <w:tr w:rsidR="00C25680">
        <w:trPr>
          <w:trHeight w:val="460"/>
        </w:trPr>
        <w:tc>
          <w:tcPr>
            <w:tcW w:w="3129" w:type="dxa"/>
          </w:tcPr>
          <w:p w:rsidR="00C25680" w:rsidRDefault="00F04C40">
            <w:pPr>
              <w:pStyle w:val="TableParagraph"/>
              <w:spacing w:before="111" w:line="240" w:lineRule="auto"/>
              <w:ind w:left="242"/>
              <w:rPr>
                <w:sz w:val="20"/>
              </w:rPr>
            </w:pPr>
            <w:r>
              <w:rPr>
                <w:sz w:val="20"/>
              </w:rPr>
              <w:t>7.- Constancia de no Adeudo</w:t>
            </w:r>
          </w:p>
        </w:tc>
        <w:tc>
          <w:tcPr>
            <w:tcW w:w="1029" w:type="dxa"/>
          </w:tcPr>
          <w:p w:rsidR="00C25680" w:rsidRDefault="00F04C40">
            <w:pPr>
              <w:pStyle w:val="TableParagraph"/>
              <w:spacing w:before="111" w:line="240" w:lineRule="auto"/>
              <w:ind w:left="226"/>
              <w:rPr>
                <w:sz w:val="20"/>
              </w:rPr>
            </w:pPr>
            <w:r>
              <w:rPr>
                <w:sz w:val="20"/>
              </w:rPr>
              <w:t>$ 123.00.</w:t>
            </w:r>
          </w:p>
        </w:tc>
      </w:tr>
      <w:tr w:rsidR="00C25680">
        <w:trPr>
          <w:trHeight w:val="340"/>
        </w:trPr>
        <w:tc>
          <w:tcPr>
            <w:tcW w:w="3129" w:type="dxa"/>
          </w:tcPr>
          <w:p w:rsidR="00C25680" w:rsidRDefault="00F04C40">
            <w:pPr>
              <w:pStyle w:val="TableParagraph"/>
              <w:spacing w:before="111"/>
              <w:ind w:left="242"/>
              <w:rPr>
                <w:sz w:val="20"/>
              </w:rPr>
            </w:pPr>
            <w:r>
              <w:rPr>
                <w:sz w:val="20"/>
              </w:rPr>
              <w:t>8.- Constancia de Valor Catastral</w:t>
            </w:r>
          </w:p>
        </w:tc>
        <w:tc>
          <w:tcPr>
            <w:tcW w:w="1029" w:type="dxa"/>
          </w:tcPr>
          <w:p w:rsidR="00C25680" w:rsidRDefault="00F04C40">
            <w:pPr>
              <w:pStyle w:val="TableParagraph"/>
              <w:spacing w:before="111"/>
              <w:ind w:left="226"/>
              <w:rPr>
                <w:sz w:val="20"/>
              </w:rPr>
            </w:pPr>
            <w:r>
              <w:rPr>
                <w:sz w:val="20"/>
              </w:rPr>
              <w:t>$ 123.00</w:t>
            </w:r>
          </w:p>
        </w:tc>
      </w:tr>
    </w:tbl>
    <w:p w:rsidR="00C25680" w:rsidRDefault="00C25680">
      <w:pPr>
        <w:rPr>
          <w:sz w:val="20"/>
        </w:r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6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66" name="Line 5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70863B" id="Group 5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ChQKQqfwIAAJYF&#10;AAAOAAAAAAAAAAAAAAAAAC4CAABkcnMvZTJvRG9jLnhtbFBLAQItABQABgAIAAAAIQD6xXTy2wAA&#10;AAQBAAAPAAAAAAAAAAAAAAAAANkEAABkcnMvZG93bnJldi54bWxQSwUGAAAAAAQABADzAAAA4QUA&#10;AAAA&#10;">
                <v:line id="Line 5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w10:anchorlock/>
              </v:group>
            </w:pict>
          </mc:Fallback>
        </mc:AlternateContent>
      </w:r>
    </w:p>
    <w:p w:rsidR="00C25680" w:rsidRDefault="00F04C40">
      <w:pPr>
        <w:pStyle w:val="Textoindependiente"/>
        <w:tabs>
          <w:tab w:val="left" w:pos="3758"/>
        </w:tabs>
        <w:ind w:left="645"/>
      </w:pPr>
      <w:r>
        <w:t>9.- Pago</w:t>
      </w:r>
      <w:r>
        <w:rPr>
          <w:spacing w:val="-2"/>
        </w:rPr>
        <w:t xml:space="preserve"> </w:t>
      </w:r>
      <w:r>
        <w:t>de</w:t>
      </w:r>
      <w:r>
        <w:rPr>
          <w:spacing w:val="-1"/>
        </w:rPr>
        <w:t xml:space="preserve"> </w:t>
      </w:r>
      <w:r>
        <w:t>piso</w:t>
      </w:r>
      <w:r>
        <w:tab/>
        <w:t>$</w:t>
      </w:r>
      <w:r>
        <w:rPr>
          <w:spacing w:val="1"/>
        </w:rPr>
        <w:t xml:space="preserve"> </w:t>
      </w:r>
      <w:r>
        <w:t>86.00</w:t>
      </w:r>
    </w:p>
    <w:p w:rsidR="00C25680" w:rsidRDefault="00C25680">
      <w:pPr>
        <w:pStyle w:val="Textoindependiente"/>
      </w:pPr>
    </w:p>
    <w:p w:rsidR="00C25680" w:rsidRDefault="00F04C40">
      <w:pPr>
        <w:pStyle w:val="Textoindependiente"/>
        <w:tabs>
          <w:tab w:val="left" w:pos="3758"/>
        </w:tabs>
        <w:spacing w:before="1"/>
        <w:ind w:left="645"/>
      </w:pPr>
      <w:r>
        <w:t>10.- Calificación</w:t>
      </w:r>
      <w:r>
        <w:rPr>
          <w:spacing w:val="-6"/>
        </w:rPr>
        <w:t xml:space="preserve"> </w:t>
      </w:r>
      <w:r>
        <w:t>de</w:t>
      </w:r>
      <w:r>
        <w:rPr>
          <w:spacing w:val="-1"/>
        </w:rPr>
        <w:t xml:space="preserve"> </w:t>
      </w:r>
      <w:r>
        <w:t>escrituras</w:t>
      </w:r>
      <w:r>
        <w:tab/>
        <w:t>$</w:t>
      </w:r>
      <w:r>
        <w:rPr>
          <w:spacing w:val="1"/>
        </w:rPr>
        <w:t xml:space="preserve"> </w:t>
      </w:r>
      <w:r>
        <w:t>192.00</w:t>
      </w:r>
    </w:p>
    <w:p w:rsidR="00C25680" w:rsidRDefault="00C25680">
      <w:pPr>
        <w:pStyle w:val="Textoindependiente"/>
        <w:spacing w:before="1"/>
      </w:pPr>
    </w:p>
    <w:p w:rsidR="00C25680" w:rsidRDefault="00F04C40">
      <w:pPr>
        <w:pStyle w:val="Textoindependiente"/>
        <w:ind w:left="1211" w:right="610" w:hanging="567"/>
      </w:pPr>
      <w:r>
        <w:t>11.- Cuando las escrituras requieran firmas del ayuntamiento, estas tendrán por ese concepto un costo de 1% del valor catastral de la</w:t>
      </w:r>
      <w:r>
        <w:rPr>
          <w:spacing w:val="-1"/>
        </w:rPr>
        <w:t xml:space="preserve"> </w:t>
      </w:r>
      <w:r>
        <w:t>propiedad.</w:t>
      </w:r>
    </w:p>
    <w:p w:rsidR="00C25680" w:rsidRDefault="00C25680">
      <w:pPr>
        <w:pStyle w:val="Textoindependiente"/>
        <w:spacing w:before="10"/>
        <w:rPr>
          <w:sz w:val="19"/>
        </w:rPr>
      </w:pPr>
    </w:p>
    <w:p w:rsidR="00C25680" w:rsidRDefault="00F04C40">
      <w:pPr>
        <w:pStyle w:val="Textoindependiente"/>
        <w:tabs>
          <w:tab w:val="left" w:pos="4176"/>
        </w:tabs>
        <w:ind w:left="645"/>
      </w:pPr>
      <w:r>
        <w:t>12.- Cambio</w:t>
      </w:r>
      <w:r>
        <w:rPr>
          <w:spacing w:val="-3"/>
        </w:rPr>
        <w:t xml:space="preserve"> </w:t>
      </w:r>
      <w:r>
        <w:t>de propietario</w:t>
      </w:r>
      <w:r>
        <w:tab/>
        <w:t>$</w:t>
      </w:r>
      <w:r>
        <w:rPr>
          <w:spacing w:val="1"/>
        </w:rPr>
        <w:t xml:space="preserve"> </w:t>
      </w:r>
      <w:r>
        <w:t>70.00</w:t>
      </w:r>
    </w:p>
    <w:p w:rsidR="00C25680" w:rsidRDefault="00C25680">
      <w:pPr>
        <w:pStyle w:val="Textoindependiente"/>
        <w:spacing w:before="1"/>
      </w:pPr>
    </w:p>
    <w:p w:rsidR="00C25680" w:rsidRDefault="00F04C40">
      <w:pPr>
        <w:pStyle w:val="Textoindependiente"/>
        <w:ind w:left="217"/>
      </w:pPr>
      <w:r>
        <w:t>II.- Rectificación de Medidas y/o deslinde de predios urbanos:</w:t>
      </w:r>
    </w:p>
    <w:p w:rsidR="00C25680" w:rsidRDefault="00C25680">
      <w:pPr>
        <w:pStyle w:val="Textoindependiente"/>
        <w:spacing w:before="10"/>
        <w:rPr>
          <w:sz w:val="19"/>
        </w:rPr>
      </w:pPr>
    </w:p>
    <w:p w:rsidR="00C25680" w:rsidRDefault="00F04C40">
      <w:pPr>
        <w:pStyle w:val="Textoindependiente"/>
        <w:ind w:left="1070" w:hanging="425"/>
      </w:pPr>
      <w:r>
        <w:t>1.- Deslinde de predios urbanos $ 0.57 por metro cuadrado, hasta 20,000.00 m2, lo que exceda a razón de $ 0.27 por metro cuadrado.</w:t>
      </w:r>
    </w:p>
    <w:p w:rsidR="00C25680" w:rsidRDefault="00C25680">
      <w:pPr>
        <w:pStyle w:val="Textoindependiente"/>
        <w:spacing w:before="1"/>
      </w:pPr>
    </w:p>
    <w:p w:rsidR="00C25680" w:rsidRDefault="00F04C40">
      <w:pPr>
        <w:pStyle w:val="Textoindependiente"/>
        <w:spacing w:line="480" w:lineRule="auto"/>
        <w:ind w:left="217" w:right="472" w:firstLine="367"/>
      </w:pPr>
      <w:r>
        <w:t>Para el inciso anterior cualquiera que sea la superficie del predio, el importe de los derechos no podrá ser inferior a $ 571.00 III.- Rectificación de Medidas y/o deslinde de predios rústicos:</w:t>
      </w:r>
    </w:p>
    <w:p w:rsidR="00C25680" w:rsidRDefault="00F04C40">
      <w:pPr>
        <w:pStyle w:val="Textoindependiente"/>
        <w:spacing w:line="229" w:lineRule="exact"/>
        <w:ind w:left="645"/>
      </w:pPr>
      <w:r>
        <w:t>1.- $ 274.50 por hectárea, hasta 10 hectáreas, lo que exceda a razón de $ 235.00 por hectárea.</w:t>
      </w:r>
    </w:p>
    <w:p w:rsidR="00C25680" w:rsidRDefault="00F04C40">
      <w:pPr>
        <w:pStyle w:val="Textoindependiente"/>
        <w:spacing w:before="1"/>
        <w:ind w:left="645" w:right="241"/>
      </w:pPr>
      <w:r>
        <w:t>2.- Colocación de mojoneras $ 623.00 6” de diámetro por 90 cm. de alto y $378.00 4” de diámetro por 40 cms. De alto por punto o vértice.</w:t>
      </w:r>
    </w:p>
    <w:p w:rsidR="00C25680" w:rsidRDefault="00C25680">
      <w:pPr>
        <w:pStyle w:val="Textoindependiente"/>
        <w:spacing w:before="1"/>
      </w:pPr>
    </w:p>
    <w:p w:rsidR="00C25680" w:rsidRDefault="00F04C40">
      <w:pPr>
        <w:pStyle w:val="Textoindependiente"/>
        <w:spacing w:line="229" w:lineRule="exact"/>
        <w:ind w:left="645"/>
      </w:pPr>
      <w:r>
        <w:t>Para los incisos anteriores, cualquiera que sea la superficie del predio, el importe de los derechos no podrá ser inferior a</w:t>
      </w:r>
    </w:p>
    <w:p w:rsidR="00C25680" w:rsidRDefault="00F04C40">
      <w:pPr>
        <w:pStyle w:val="Textoindependiente"/>
        <w:spacing w:line="229" w:lineRule="exact"/>
        <w:ind w:left="645"/>
      </w:pPr>
      <w:r>
        <w:t>$ 758.00</w:t>
      </w:r>
    </w:p>
    <w:p w:rsidR="00C25680" w:rsidRDefault="00C25680">
      <w:pPr>
        <w:pStyle w:val="Textoindependiente"/>
        <w:spacing w:before="1"/>
      </w:pPr>
    </w:p>
    <w:p w:rsidR="00C25680" w:rsidRDefault="00F04C40">
      <w:pPr>
        <w:pStyle w:val="Textoindependiente"/>
        <w:ind w:left="217"/>
        <w:jc w:val="both"/>
      </w:pPr>
      <w:r>
        <w:t>IV.- Dibujo de planos urbanos, escala hasta 1:500</w:t>
      </w:r>
    </w:p>
    <w:p w:rsidR="00C25680" w:rsidRDefault="00C25680">
      <w:pPr>
        <w:pStyle w:val="Textoindependiente"/>
        <w:spacing w:before="1"/>
      </w:pPr>
    </w:p>
    <w:p w:rsidR="00C25680" w:rsidRDefault="00F04C40">
      <w:pPr>
        <w:pStyle w:val="Textoindependiente"/>
        <w:ind w:left="645"/>
      </w:pPr>
      <w:r>
        <w:t>1.- Tamaño del plano hasta 30 x 30 cms. $ 96.00 por cada uno.</w:t>
      </w:r>
    </w:p>
    <w:p w:rsidR="00C25680" w:rsidRDefault="00F04C40">
      <w:pPr>
        <w:pStyle w:val="Textoindependiente"/>
        <w:spacing w:before="1" w:line="477" w:lineRule="auto"/>
        <w:ind w:left="217" w:right="3474" w:firstLine="427"/>
      </w:pPr>
      <w:r>
        <w:t>2.- Sobre el excedente del tamaño anterior por decímetro cuadrado o fracción, $ 27.00 V.- Dibujo de planos topográficos urbanos y rústicos, escala mayor a 1:500</w:t>
      </w:r>
    </w:p>
    <w:p w:rsidR="00C25680" w:rsidRDefault="00F04C40">
      <w:pPr>
        <w:pStyle w:val="Textoindependiente"/>
        <w:spacing w:before="3"/>
        <w:ind w:left="645" w:right="6278"/>
      </w:pPr>
      <w:r>
        <w:t>1.- Polígono de hasta 6 vértices $ 171.00 cada uno. 2.- Por cada vértice adicional $ 23.00.</w:t>
      </w:r>
    </w:p>
    <w:p w:rsidR="00C25680" w:rsidRDefault="00F04C40">
      <w:pPr>
        <w:pStyle w:val="Textoindependiente"/>
        <w:ind w:left="645"/>
      </w:pPr>
      <w:r>
        <w:t>3.- Planos que excedan de 50 x 50 cms. Sobre los dos numerales anteriores, causarán derechos por cada decímetro cuadrado adicional o fracción $ 27.00</w:t>
      </w:r>
    </w:p>
    <w:p w:rsidR="00C25680" w:rsidRDefault="00F04C40">
      <w:pPr>
        <w:pStyle w:val="Textoindependiente"/>
        <w:ind w:left="645"/>
      </w:pPr>
      <w:r>
        <w:t>4.-Croquis de localización $ 27.00</w:t>
      </w:r>
    </w:p>
    <w:p w:rsidR="00C25680" w:rsidRDefault="00C25680">
      <w:pPr>
        <w:pStyle w:val="Textoindependiente"/>
        <w:spacing w:before="1"/>
      </w:pPr>
    </w:p>
    <w:p w:rsidR="00C25680" w:rsidRDefault="00F04C40">
      <w:pPr>
        <w:pStyle w:val="Textoindependiente"/>
        <w:ind w:left="217"/>
      </w:pPr>
      <w:r>
        <w:t>VI.- Servicios de copiado:</w:t>
      </w:r>
    </w:p>
    <w:p w:rsidR="00C25680" w:rsidRDefault="00F04C40">
      <w:pPr>
        <w:pStyle w:val="Textoindependiente"/>
        <w:ind w:left="926" w:right="4063" w:hanging="281"/>
      </w:pPr>
      <w:r>
        <w:t>1.- Copias heliográficas de planos que obren en los archivos del departamento: a).- Hasta 30 x 30 cms. $ 24.00</w:t>
      </w:r>
    </w:p>
    <w:p w:rsidR="00C25680" w:rsidRDefault="00F04C40">
      <w:pPr>
        <w:pStyle w:val="Textoindependiente"/>
        <w:spacing w:line="228" w:lineRule="exact"/>
        <w:ind w:left="926"/>
      </w:pPr>
      <w:r>
        <w:t>b).- En tamaños mayores, por cada decímetro cuadrado adicional o fracción $ 6.50.</w:t>
      </w:r>
    </w:p>
    <w:p w:rsidR="00C25680" w:rsidRDefault="00F04C40">
      <w:pPr>
        <w:pStyle w:val="Textoindependiente"/>
        <w:spacing w:before="1"/>
        <w:ind w:left="1298" w:right="241" w:hanging="372"/>
      </w:pPr>
      <w:r>
        <w:t>c).- Copias fotostáticas de planos o manifiestos que obren en los archivos del Instituto, hasta tamaño oficio $ 13.50 por cada uno.</w:t>
      </w:r>
    </w:p>
    <w:p w:rsidR="00C25680" w:rsidRDefault="00F04C40">
      <w:pPr>
        <w:pStyle w:val="Textoindependiente"/>
        <w:spacing w:before="1"/>
        <w:ind w:left="926"/>
      </w:pPr>
      <w:r>
        <w:t>d).- Por otros servicios catastrales de copiado no incluido en las otras fracciones $ 56.00.</w:t>
      </w:r>
    </w:p>
    <w:p w:rsidR="00C25680" w:rsidRDefault="00C25680">
      <w:pPr>
        <w:pStyle w:val="Textoindependiente"/>
        <w:spacing w:before="9"/>
        <w:rPr>
          <w:sz w:val="19"/>
        </w:rPr>
      </w:pPr>
    </w:p>
    <w:p w:rsidR="00C25680" w:rsidRDefault="00F04C40">
      <w:pPr>
        <w:pStyle w:val="Textoindependiente"/>
        <w:spacing w:before="1"/>
        <w:ind w:left="217"/>
        <w:jc w:val="both"/>
      </w:pPr>
      <w:r>
        <w:t>VII.- Registros Catastrales:</w:t>
      </w:r>
    </w:p>
    <w:p w:rsidR="00C25680" w:rsidRDefault="00F04C40">
      <w:pPr>
        <w:pStyle w:val="Textoindependiente"/>
        <w:ind w:left="926"/>
      </w:pPr>
      <w:r>
        <w:t>1.- Avaluó Catastral previo $328.00</w:t>
      </w:r>
    </w:p>
    <w:p w:rsidR="00C25680" w:rsidRDefault="00F04C40">
      <w:pPr>
        <w:pStyle w:val="Textoindependiente"/>
        <w:ind w:left="926"/>
      </w:pPr>
      <w:r>
        <w:t>2.- Avalúo definitivo $ 367.00 Por avalúo y con vigencia de 60 días naturales.</w:t>
      </w:r>
    </w:p>
    <w:p w:rsidR="00C25680" w:rsidRDefault="00F04C40">
      <w:pPr>
        <w:pStyle w:val="Textoindependiente"/>
        <w:spacing w:before="1"/>
        <w:ind w:left="926" w:right="241"/>
      </w:pPr>
      <w:r>
        <w:t>3.- Revisión y apertura de registros por concepto de adquisición de inmuebles, lo que resulte de aplicar el 1.8 al millar al valor catastral.</w:t>
      </w:r>
    </w:p>
    <w:p w:rsidR="00C25680" w:rsidRDefault="00F04C40">
      <w:pPr>
        <w:pStyle w:val="Textoindependiente"/>
        <w:spacing w:line="480" w:lineRule="auto"/>
        <w:ind w:left="217" w:right="5377" w:firstLine="708"/>
      </w:pPr>
      <w:r>
        <w:t>4.- Por aclaración o rectificación en un testimonio $336.00 VIII.- Servicios de información:</w:t>
      </w:r>
    </w:p>
    <w:p w:rsidR="00C25680" w:rsidRDefault="00F04C40">
      <w:pPr>
        <w:pStyle w:val="Textoindependiente"/>
        <w:spacing w:before="1"/>
        <w:ind w:left="784"/>
      </w:pPr>
      <w:r>
        <w:t>1.- Copia de escritura certificada $ 168.00.</w:t>
      </w:r>
    </w:p>
    <w:p w:rsidR="00C25680" w:rsidRDefault="00F04C40">
      <w:pPr>
        <w:pStyle w:val="Textoindependiente"/>
        <w:spacing w:line="229" w:lineRule="exact"/>
        <w:ind w:left="784"/>
      </w:pPr>
      <w:r>
        <w:t>2.- Información de traslado de dominio $ 168.00.</w:t>
      </w:r>
    </w:p>
    <w:p w:rsidR="00C25680" w:rsidRDefault="00F04C40">
      <w:pPr>
        <w:pStyle w:val="Textoindependiente"/>
        <w:ind w:left="784" w:right="4379"/>
      </w:pPr>
      <w:r>
        <w:t>3.- Información de número de cuenta, superficie y clave catastral $ 18.00 4.- Copia heliográfica de las láminas catastrales $ 128.00.</w:t>
      </w:r>
    </w:p>
    <w:p w:rsidR="00C25680" w:rsidRDefault="00C25680">
      <w:pPr>
        <w:pStyle w:val="Textoindependiente"/>
      </w:pPr>
    </w:p>
    <w:p w:rsidR="00C25680" w:rsidRDefault="00F04C40">
      <w:pPr>
        <w:pStyle w:val="Textoindependiente"/>
        <w:ind w:left="217" w:right="217"/>
        <w:jc w:val="both"/>
      </w:pPr>
      <w:r>
        <w:t>El pago de este derecho deberá realizarse en las oficinas de la Tesorería Municipal o en las instituciones autorizadas para tal efecto, en el momento en que se soliciten los servicios, conforme a las tarifas que para tal efecto se mencionan en esta Ley de Ingresos Municipal.</w:t>
      </w:r>
    </w:p>
    <w:p w:rsidR="00C25680" w:rsidRDefault="00C25680">
      <w:pPr>
        <w:jc w:val="both"/>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6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64" name="Line 5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4B1CB2" id="Group 5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AbgrZOfwIAAJYF&#10;AAAOAAAAAAAAAAAAAAAAAC4CAABkcnMvZTJvRG9jLnhtbFBLAQItABQABgAIAAAAIQD6xXTy2wAA&#10;AAQBAAAPAAAAAAAAAAAAAAAAANkEAABkcnMvZG93bnJldi54bWxQSwUGAAAAAAQABADzAAAA4QUA&#10;AAAA&#10;">
                <v:line id="Line 5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w10:anchorlock/>
              </v:group>
            </w:pict>
          </mc:Fallback>
        </mc:AlternateContent>
      </w:r>
    </w:p>
    <w:p w:rsidR="00C25680" w:rsidRDefault="00F04C40">
      <w:pPr>
        <w:pStyle w:val="Textoindependiente"/>
        <w:ind w:left="217" w:right="241"/>
      </w:pPr>
      <w:r>
        <w:rPr>
          <w:b/>
        </w:rPr>
        <w:t xml:space="preserve">ARTÍCULO 32.- </w:t>
      </w:r>
      <w:r>
        <w:t>Cuando se autorice el pago de contribuciones en forma diferida o en parcialidades, se causarán recargos a razón del 2% mensual sobre saldos insolutos.</w:t>
      </w:r>
    </w:p>
    <w:p w:rsidR="00C25680" w:rsidRDefault="00C25680">
      <w:pPr>
        <w:pStyle w:val="Textoindependiente"/>
        <w:rPr>
          <w:sz w:val="22"/>
        </w:rPr>
      </w:pPr>
    </w:p>
    <w:p w:rsidR="00C25680" w:rsidRDefault="00C25680">
      <w:pPr>
        <w:pStyle w:val="Textoindependiente"/>
        <w:spacing w:before="2"/>
        <w:rPr>
          <w:sz w:val="18"/>
        </w:rPr>
      </w:pPr>
    </w:p>
    <w:p w:rsidR="00C25680" w:rsidRDefault="00F04C40">
      <w:pPr>
        <w:pStyle w:val="Textoindependiente"/>
        <w:ind w:left="217" w:right="225"/>
        <w:jc w:val="both"/>
      </w:pPr>
      <w:r>
        <w:rPr>
          <w:b/>
        </w:rPr>
        <w:t xml:space="preserve">ARTÍCULO 33.- </w:t>
      </w:r>
      <w: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w:t>
      </w:r>
      <w:r>
        <w:rPr>
          <w:spacing w:val="1"/>
        </w:rPr>
        <w:t xml:space="preserve"> </w:t>
      </w:r>
      <w:r>
        <w:t>efectúe.</w:t>
      </w:r>
    </w:p>
    <w:p w:rsidR="00C25680" w:rsidRDefault="00C25680">
      <w:pPr>
        <w:pStyle w:val="Textoindependiente"/>
        <w:spacing w:before="10"/>
        <w:rPr>
          <w:sz w:val="19"/>
        </w:rPr>
      </w:pPr>
    </w:p>
    <w:p w:rsidR="00C25680" w:rsidRDefault="00F04C40">
      <w:pPr>
        <w:pStyle w:val="Textoindependiente"/>
        <w:spacing w:before="1"/>
        <w:ind w:left="217" w:right="266"/>
        <w:jc w:val="both"/>
      </w:pPr>
      <w:r>
        <w:rPr>
          <w:b/>
        </w:rPr>
        <w:t xml:space="preserve">ARTÍCULO 34.- </w:t>
      </w:r>
      <w:r>
        <w:t>Cuando sea necesario emplear el procedimiento administrativo de ejecución para hacer efectivo un crédito fiscal, las personas físicas y morales estarán obligadas a pagar el 2% del crédito fiscal por concepto de gastos de ejecución, por cada una de las diligencias que a continuación se</w:t>
      </w:r>
      <w:r>
        <w:rPr>
          <w:spacing w:val="-5"/>
        </w:rPr>
        <w:t xml:space="preserve"> </w:t>
      </w:r>
      <w:r>
        <w:t>indica:</w:t>
      </w:r>
    </w:p>
    <w:p w:rsidR="00C25680" w:rsidRDefault="00C25680">
      <w:pPr>
        <w:pStyle w:val="Textoindependiente"/>
        <w:spacing w:before="10"/>
        <w:rPr>
          <w:sz w:val="19"/>
        </w:rPr>
      </w:pPr>
    </w:p>
    <w:p w:rsidR="00C25680" w:rsidRDefault="00F04C40">
      <w:pPr>
        <w:pStyle w:val="Textoindependiente"/>
        <w:ind w:left="217"/>
      </w:pPr>
      <w:r>
        <w:t>I.- Por el requerimiento.</w:t>
      </w:r>
    </w:p>
    <w:p w:rsidR="00C25680" w:rsidRDefault="00C25680">
      <w:pPr>
        <w:pStyle w:val="Textoindependiente"/>
        <w:spacing w:before="1"/>
      </w:pPr>
    </w:p>
    <w:p w:rsidR="00C25680" w:rsidRDefault="00F04C40">
      <w:pPr>
        <w:pStyle w:val="Textoindependiente"/>
        <w:spacing w:line="480" w:lineRule="auto"/>
        <w:ind w:left="217" w:right="1812"/>
      </w:pPr>
      <w:r>
        <w:t>II.- Por la de embargo, incluyendo el que se efectúe en forma precautoria y el realizado en la vía administrativa. III.- Por la del remate, enajenación fuera de remate o adjudicación al Fisco Municipal.</w:t>
      </w:r>
    </w:p>
    <w:p w:rsidR="00C25680" w:rsidRDefault="00F04C40">
      <w:pPr>
        <w:pStyle w:val="Textoindependiente"/>
        <w:ind w:left="217"/>
      </w:pPr>
      <w:r>
        <w:t>Cuando en los casos de las fracciones anteriores, el 2% del crédito fiscal sea inferior a dos Unidades de Medida y Actualización (UMA), se cobrará esta cantidad y no el 2% del crédito.</w:t>
      </w:r>
    </w:p>
    <w:p w:rsidR="00C25680" w:rsidRDefault="00F04C40">
      <w:pPr>
        <w:pStyle w:val="Textoindependiente"/>
        <w:spacing w:before="1"/>
        <w:ind w:left="217"/>
      </w:pPr>
      <w:r>
        <w:t>En ningún caso los gastos de ejecución, por cada una de las diligencias a que se refiere este artículo, excluyendo las erogaciones extraordinarias, podrán exceder de la cantidad equivalente a una Unidad de Medida y Actualización elevado al año.</w:t>
      </w:r>
    </w:p>
    <w:p w:rsidR="00C25680" w:rsidRDefault="00C25680">
      <w:pPr>
        <w:pStyle w:val="Textoindependiente"/>
        <w:spacing w:before="10"/>
        <w:rPr>
          <w:sz w:val="19"/>
        </w:rPr>
      </w:pPr>
    </w:p>
    <w:p w:rsidR="00C25680" w:rsidRDefault="00F04C40">
      <w:pPr>
        <w:pStyle w:val="Textoindependiente"/>
        <w:ind w:left="217" w:right="265"/>
        <w:jc w:val="both"/>
      </w:pPr>
      <w:r>
        <w:t>Asimismo, se pagarán por concepto de gastos de ejecución, los extraordinarios en que se incurra con motivo del procedimiento administrativo de ejecución los que únicamente comprenderán los de transporte de los bienes embargados; de avalúos, de impresión y publicación de convocatorias y edictos, de inscripciones o cancelaciones en el registro público a que corresponda, los erogados por la obtención del certificado de libertad de gravámenes, los honorarios de los depositarios y de los peritos, así como los honorarios de las personas que contraten los inspectores, salvo cuando dichos depositarios renuncien expresamente al cobro de tales</w:t>
      </w:r>
      <w:r>
        <w:rPr>
          <w:spacing w:val="-2"/>
        </w:rPr>
        <w:t xml:space="preserve"> </w:t>
      </w:r>
      <w:r>
        <w:t>honorarios.</w:t>
      </w:r>
    </w:p>
    <w:p w:rsidR="00C25680" w:rsidRDefault="00C25680">
      <w:pPr>
        <w:pStyle w:val="Textoindependiente"/>
        <w:spacing w:before="1"/>
      </w:pPr>
    </w:p>
    <w:p w:rsidR="00C25680" w:rsidRDefault="00F04C40">
      <w:pPr>
        <w:pStyle w:val="Textoindependiente"/>
        <w:ind w:left="217"/>
      </w:pPr>
      <w:r>
        <w:t>Los gastos de ejecución se determinarán por la autoridad ejecutora, debiendo pagarse con los demás créditos fiscales, salvo que se interponga el recurso de oposición al procedimiento administrativo de ejecución.</w:t>
      </w:r>
    </w:p>
    <w:p w:rsidR="00C25680" w:rsidRDefault="00C25680">
      <w:pPr>
        <w:pStyle w:val="Textoindependiente"/>
        <w:rPr>
          <w:sz w:val="22"/>
        </w:rPr>
      </w:pPr>
    </w:p>
    <w:p w:rsidR="00C25680" w:rsidRDefault="00C25680">
      <w:pPr>
        <w:pStyle w:val="Textoindependiente"/>
        <w:spacing w:before="11"/>
        <w:rPr>
          <w:sz w:val="17"/>
        </w:rPr>
      </w:pPr>
    </w:p>
    <w:p w:rsidR="00C25680" w:rsidRDefault="00F04C40">
      <w:pPr>
        <w:pStyle w:val="Textoindependiente"/>
        <w:ind w:left="217" w:right="241"/>
      </w:pPr>
      <w:r>
        <w:rPr>
          <w:b/>
        </w:rPr>
        <w:t xml:space="preserve">ARTÍCULO 35.- </w:t>
      </w:r>
      <w:r>
        <w:t>Las autoridades fiscales podrán emplear cualquiera de los siguientes medios de apremio que juzguen eficaces, para hacer cumplir sus determinaciones:</w:t>
      </w:r>
    </w:p>
    <w:p w:rsidR="00C25680" w:rsidRDefault="00C25680">
      <w:pPr>
        <w:pStyle w:val="Textoindependiente"/>
        <w:spacing w:before="1"/>
      </w:pPr>
    </w:p>
    <w:p w:rsidR="00C25680" w:rsidRDefault="00F04C40">
      <w:pPr>
        <w:pStyle w:val="Textoindependiente"/>
        <w:ind w:left="217"/>
      </w:pPr>
      <w:r>
        <w:t>I.- La multa de diez hasta cien Unidades de Medida y Actualización.</w:t>
      </w:r>
    </w:p>
    <w:p w:rsidR="00C25680" w:rsidRDefault="00C25680">
      <w:pPr>
        <w:pStyle w:val="Textoindependiente"/>
        <w:spacing w:before="1"/>
      </w:pPr>
    </w:p>
    <w:p w:rsidR="00C25680" w:rsidRDefault="00F04C40">
      <w:pPr>
        <w:pStyle w:val="Prrafodelista"/>
        <w:numPr>
          <w:ilvl w:val="0"/>
          <w:numId w:val="5"/>
        </w:numPr>
        <w:tabs>
          <w:tab w:val="left" w:pos="452"/>
        </w:tabs>
        <w:ind w:hanging="234"/>
        <w:jc w:val="both"/>
        <w:rPr>
          <w:sz w:val="20"/>
        </w:rPr>
      </w:pPr>
      <w:r>
        <w:rPr>
          <w:sz w:val="20"/>
        </w:rPr>
        <w:t>El auxilio de la fuerza</w:t>
      </w:r>
      <w:r>
        <w:rPr>
          <w:spacing w:val="-2"/>
          <w:sz w:val="20"/>
        </w:rPr>
        <w:t xml:space="preserve"> </w:t>
      </w:r>
      <w:r>
        <w:rPr>
          <w:sz w:val="20"/>
        </w:rPr>
        <w:t>pública.</w:t>
      </w:r>
    </w:p>
    <w:p w:rsidR="00C25680" w:rsidRDefault="00C25680">
      <w:pPr>
        <w:pStyle w:val="Textoindependiente"/>
        <w:spacing w:before="10"/>
        <w:rPr>
          <w:sz w:val="19"/>
        </w:rPr>
      </w:pPr>
    </w:p>
    <w:p w:rsidR="00C25680" w:rsidRDefault="00F04C40">
      <w:pPr>
        <w:pStyle w:val="Prrafodelista"/>
        <w:numPr>
          <w:ilvl w:val="0"/>
          <w:numId w:val="5"/>
        </w:numPr>
        <w:tabs>
          <w:tab w:val="left" w:pos="563"/>
        </w:tabs>
        <w:ind w:left="217" w:right="282" w:firstLine="0"/>
        <w:rPr>
          <w:sz w:val="20"/>
        </w:rPr>
      </w:pPr>
      <w:r>
        <w:rPr>
          <w:sz w:val="20"/>
        </w:rPr>
        <w:t>La denuncia respectiva ante el Ministerio Público o autoridad competente por desobediencia a un mandato legítimo de autoridad.</w:t>
      </w:r>
    </w:p>
    <w:p w:rsidR="00C25680" w:rsidRDefault="00C25680">
      <w:pPr>
        <w:pStyle w:val="Textoindependiente"/>
        <w:spacing w:before="6"/>
      </w:pPr>
    </w:p>
    <w:p w:rsidR="00C25680" w:rsidRDefault="00F04C40">
      <w:pPr>
        <w:pStyle w:val="Ttulo4"/>
        <w:ind w:right="2149"/>
      </w:pPr>
      <w:r>
        <w:t>SECCIÓN VII</w:t>
      </w:r>
    </w:p>
    <w:p w:rsidR="00C25680" w:rsidRDefault="00F04C40">
      <w:pPr>
        <w:ind w:left="2437" w:right="2441"/>
        <w:jc w:val="center"/>
        <w:rPr>
          <w:b/>
          <w:sz w:val="20"/>
        </w:rPr>
      </w:pPr>
      <w:r>
        <w:rPr>
          <w:b/>
          <w:sz w:val="20"/>
        </w:rPr>
        <w:t>DE LOS SERVICIOS POR CERTIFICACIONES Y LEGALIZACIONES</w:t>
      </w:r>
    </w:p>
    <w:p w:rsidR="00C25680" w:rsidRDefault="00C25680">
      <w:pPr>
        <w:pStyle w:val="Textoindependiente"/>
        <w:spacing w:before="6"/>
        <w:rPr>
          <w:b/>
          <w:sz w:val="19"/>
        </w:rPr>
      </w:pPr>
    </w:p>
    <w:p w:rsidR="00C25680" w:rsidRDefault="00F04C40">
      <w:pPr>
        <w:pStyle w:val="Textoindependiente"/>
        <w:spacing w:line="482" w:lineRule="auto"/>
        <w:ind w:left="217" w:right="1535"/>
      </w:pPr>
      <w:r>
        <w:rPr>
          <w:b/>
        </w:rPr>
        <w:t xml:space="preserve">ARTÍCULO 36.- </w:t>
      </w:r>
      <w:r>
        <w:t>Son objeto de estos derechos, los servicios prestados por la autoridad municipal por concepto de: I.- Legalización de firmas $ 48.50.</w:t>
      </w:r>
    </w:p>
    <w:p w:rsidR="00C25680" w:rsidRDefault="00F04C40">
      <w:pPr>
        <w:pStyle w:val="Textoindependiente"/>
        <w:ind w:left="217" w:right="217"/>
        <w:jc w:val="both"/>
      </w:pPr>
      <w: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w:t>
      </w:r>
      <w:r>
        <w:rPr>
          <w:spacing w:val="-2"/>
        </w:rPr>
        <w:t xml:space="preserve"> </w:t>
      </w:r>
      <w:r>
        <w:t>54.00.</w:t>
      </w:r>
    </w:p>
    <w:p w:rsidR="00C25680" w:rsidRDefault="00F04C40">
      <w:pPr>
        <w:pStyle w:val="Textoindependiente"/>
        <w:ind w:left="217"/>
      </w:pPr>
      <w:r>
        <w:t>III.- Por la expedición de certificados de inscripción en el padrón de proveedores:</w:t>
      </w:r>
    </w:p>
    <w:p w:rsidR="00C25680" w:rsidRDefault="00C25680">
      <w:pPr>
        <w:pStyle w:val="Textoindependiente"/>
        <w:spacing w:before="7"/>
        <w:rPr>
          <w:sz w:val="19"/>
        </w:rPr>
      </w:pPr>
    </w:p>
    <w:p w:rsidR="00C25680" w:rsidRDefault="00F04C40">
      <w:pPr>
        <w:pStyle w:val="Textoindependiente"/>
        <w:ind w:left="217" w:right="6332"/>
      </w:pPr>
      <w:r>
        <w:t>1.- Como prestador de servicios del municipio $ 609.00 2.- Como contratista de obra del municipio $1,216.00</w:t>
      </w:r>
    </w:p>
    <w:p w:rsidR="00C25680" w:rsidRDefault="00F04C40">
      <w:pPr>
        <w:pStyle w:val="Textoindependiente"/>
        <w:spacing w:before="1" w:line="460" w:lineRule="atLeast"/>
        <w:ind w:left="217" w:right="5317"/>
      </w:pPr>
      <w:r>
        <w:t>IV.- Por el refrendo del certificado de inscripción por ser proveedor: 1.- Como prestador de servicios del municipio $ 364.00</w:t>
      </w:r>
    </w:p>
    <w:p w:rsidR="00C25680" w:rsidRDefault="00C25680">
      <w:pPr>
        <w:spacing w:line="460" w:lineRule="atLeast"/>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6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62" name="Line 5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224C1C" id="Group 5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">
                <v:line id="Line 5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w10:anchorlock/>
              </v:group>
            </w:pict>
          </mc:Fallback>
        </mc:AlternateContent>
      </w:r>
    </w:p>
    <w:p w:rsidR="00C25680" w:rsidRDefault="00F04C40">
      <w:pPr>
        <w:pStyle w:val="Textoindependiente"/>
        <w:ind w:left="217"/>
      </w:pPr>
      <w:r>
        <w:t>2.- Como contratista de obra del municipio $ 486.00</w:t>
      </w:r>
    </w:p>
    <w:p w:rsidR="00C25680" w:rsidRDefault="00C25680">
      <w:pPr>
        <w:pStyle w:val="Textoindependiente"/>
      </w:pPr>
    </w:p>
    <w:p w:rsidR="00C25680" w:rsidRDefault="00F04C40">
      <w:pPr>
        <w:pStyle w:val="Textoindependiente"/>
        <w:spacing w:before="1"/>
        <w:ind w:left="217" w:right="229"/>
        <w:jc w:val="both"/>
      </w:pPr>
      <w:r>
        <w:t>V.- Por los servicios prestados relativos al derecho de Acceso a la Información Pública, y de acuerdo al artículo 104 de la Ley de Acceso a la Información Pública para el Estado de Coahuila de Zaragoza, por los documentos físicos o que en medios magnéticos les sean solicitados causaran los derechos conforme a la siguiente:</w:t>
      </w:r>
    </w:p>
    <w:p w:rsidR="00C25680" w:rsidRDefault="00C25680">
      <w:pPr>
        <w:pStyle w:val="Textoindependiente"/>
        <w:spacing w:before="4"/>
      </w:pPr>
    </w:p>
    <w:p w:rsidR="00C25680" w:rsidRDefault="00F04C40">
      <w:pPr>
        <w:pStyle w:val="Ttulo4"/>
        <w:ind w:left="217"/>
        <w:jc w:val="left"/>
      </w:pPr>
      <w:r>
        <w:t>TABLA</w:t>
      </w:r>
    </w:p>
    <w:p w:rsidR="00C25680" w:rsidRDefault="00C25680">
      <w:pPr>
        <w:pStyle w:val="Textoindependiente"/>
        <w:spacing w:before="7"/>
        <w:rPr>
          <w:b/>
          <w:sz w:val="19"/>
        </w:rPr>
      </w:pPr>
    </w:p>
    <w:p w:rsidR="00C25680" w:rsidRDefault="00F04C40">
      <w:pPr>
        <w:pStyle w:val="Textoindependiente"/>
        <w:spacing w:before="1"/>
        <w:ind w:left="284" w:right="2995"/>
      </w:pPr>
      <w:r>
        <w:t>1.- Expedición de copias certificadas de documentos, por cada hoja tamaño carta u oficio $17.00 2.- Por cada disco compacto CD-R $ 10.50</w:t>
      </w:r>
    </w:p>
    <w:p w:rsidR="00C25680" w:rsidRDefault="00F04C40">
      <w:pPr>
        <w:pStyle w:val="Textoindependiente"/>
        <w:spacing w:line="229" w:lineRule="exact"/>
        <w:ind w:left="284"/>
      </w:pPr>
      <w:r>
        <w:t>3.- Expedición de copia a color $ 26.00</w:t>
      </w:r>
    </w:p>
    <w:p w:rsidR="00C25680" w:rsidRDefault="00F04C40">
      <w:pPr>
        <w:pStyle w:val="Textoindependiente"/>
        <w:spacing w:line="229" w:lineRule="exact"/>
        <w:ind w:left="284"/>
      </w:pPr>
      <w:r>
        <w:t>4.- Por cada copia simple tamaño carta u oficio $0.50</w:t>
      </w:r>
    </w:p>
    <w:p w:rsidR="00C25680" w:rsidRDefault="00F04C40">
      <w:pPr>
        <w:pStyle w:val="Textoindependiente"/>
        <w:spacing w:before="1"/>
        <w:ind w:left="284" w:right="3377"/>
      </w:pPr>
      <w:r>
        <w:t>5.- Por cada hoja impresa por medio de dispositivo informático, tamaño carta u oficio $0.50 6.- Expedición de copia simple de planos, $80.00</w:t>
      </w:r>
    </w:p>
    <w:p w:rsidR="00C25680" w:rsidRDefault="00F04C40">
      <w:pPr>
        <w:pStyle w:val="Textoindependiente"/>
        <w:spacing w:before="1"/>
        <w:ind w:left="284"/>
      </w:pPr>
      <w:r>
        <w:t>7.- Expedición de copia certificada de planos, $ 45.00 adicional a la anterior cuota.</w:t>
      </w:r>
    </w:p>
    <w:p w:rsidR="00C25680" w:rsidRDefault="00C25680">
      <w:pPr>
        <w:pStyle w:val="Textoindependiente"/>
        <w:spacing w:before="5"/>
      </w:pPr>
    </w:p>
    <w:p w:rsidR="00C25680" w:rsidRDefault="00F04C40">
      <w:pPr>
        <w:pStyle w:val="Ttulo4"/>
        <w:spacing w:line="229" w:lineRule="exact"/>
        <w:ind w:right="2096"/>
      </w:pPr>
      <w:r>
        <w:t>SECCION VIII</w:t>
      </w:r>
    </w:p>
    <w:p w:rsidR="00C25680" w:rsidRDefault="00F04C40">
      <w:pPr>
        <w:ind w:left="2171" w:right="2176"/>
        <w:jc w:val="center"/>
        <w:rPr>
          <w:b/>
          <w:sz w:val="20"/>
        </w:rPr>
      </w:pPr>
      <w:r>
        <w:rPr>
          <w:b/>
          <w:sz w:val="20"/>
        </w:rPr>
        <w:t>POR LA EXPEDICIÓN DE LICENCIAS, PERMISOS, AUTORIZACIONES Y SERVICIOS DE CONTROL AMBIENTAL</w:t>
      </w:r>
    </w:p>
    <w:p w:rsidR="00C25680" w:rsidRDefault="00C25680">
      <w:pPr>
        <w:pStyle w:val="Textoindependiente"/>
        <w:spacing w:before="8"/>
        <w:rPr>
          <w:b/>
          <w:sz w:val="19"/>
        </w:rPr>
      </w:pPr>
    </w:p>
    <w:p w:rsidR="00C25680" w:rsidRDefault="00F04C40">
      <w:pPr>
        <w:pStyle w:val="Textoindependiente"/>
        <w:ind w:left="217"/>
      </w:pPr>
      <w:r>
        <w:rPr>
          <w:b/>
        </w:rPr>
        <w:t xml:space="preserve">ARTÍCULO 37.- </w:t>
      </w:r>
      <w:r>
        <w:t>Es objeto de este derecho la expedición de licencia de funcionamiento anual para aquellos establecimientos que tengan su giro de tipo mercantil, la cual tendrá un costo de $ 243.00</w:t>
      </w:r>
    </w:p>
    <w:p w:rsidR="00C25680" w:rsidRDefault="00C25680">
      <w:pPr>
        <w:pStyle w:val="Textoindependiente"/>
        <w:spacing w:before="10"/>
        <w:rPr>
          <w:sz w:val="19"/>
        </w:rPr>
      </w:pPr>
    </w:p>
    <w:p w:rsidR="00C25680" w:rsidRDefault="00F04C40">
      <w:pPr>
        <w:pStyle w:val="Textoindependiente"/>
        <w:ind w:left="217" w:right="5707"/>
      </w:pPr>
      <w:r>
        <w:t>Las cuotas correspondientes por servicios de ecología y control Ambiental serán las siguientes.</w:t>
      </w:r>
    </w:p>
    <w:p w:rsidR="00C25680" w:rsidRDefault="00C25680">
      <w:pPr>
        <w:pStyle w:val="Textoindependiente"/>
        <w:spacing w:before="1"/>
      </w:pPr>
    </w:p>
    <w:p w:rsidR="00C25680" w:rsidRDefault="00F04C40">
      <w:pPr>
        <w:pStyle w:val="Textoindependiente"/>
        <w:ind w:left="217"/>
      </w:pPr>
      <w:r>
        <w:t>I.- Por servicios de revisión mecánica y verificación vehicular como sigue:</w:t>
      </w:r>
    </w:p>
    <w:p w:rsidR="00C25680" w:rsidRDefault="00C25680">
      <w:pPr>
        <w:pStyle w:val="Textoindependiente"/>
        <w:spacing w:before="1"/>
      </w:pPr>
    </w:p>
    <w:p w:rsidR="00C25680" w:rsidRDefault="00F04C40">
      <w:pPr>
        <w:pStyle w:val="Textoindependiente"/>
        <w:ind w:left="784" w:right="222" w:hanging="284"/>
        <w:jc w:val="both"/>
      </w:pPr>
      <w:r>
        <w:t>1.-Vehículos automotores de servicio particular $175.00 verificación anual. Conforme al Artículo 119 BIS, segundo párrafo, de la Ley del Equilibrio Ecológico y la Protección al Ambiente del Estado de Coahuila de Zaragoza, esta contribución solo podrá cobrarse en las unidades automotrices y vehículos inscritos en su municipio y siempre y cuando demuestre que se cuenta con los recursos Técnicos y humanos establecidos en la Ley del Equilibrio Ecológico y la Protección al Ambiente del Estado de Coahuila de Zaragoza.</w:t>
      </w:r>
    </w:p>
    <w:p w:rsidR="00C25680" w:rsidRDefault="00F04C40">
      <w:pPr>
        <w:pStyle w:val="Textoindependiente"/>
        <w:ind w:left="501" w:right="4696"/>
      </w:pPr>
      <w:r>
        <w:t>2.- Unidades de servicio de la administración pública $ 128.00 semestral 3.- Unidades de transporte público $ 128.00 semestral.</w:t>
      </w:r>
    </w:p>
    <w:p w:rsidR="00C25680" w:rsidRDefault="00C25680">
      <w:pPr>
        <w:pStyle w:val="Textoindependiente"/>
        <w:spacing w:before="11"/>
        <w:rPr>
          <w:sz w:val="19"/>
        </w:rPr>
      </w:pPr>
    </w:p>
    <w:p w:rsidR="00C25680" w:rsidRDefault="00F04C40">
      <w:pPr>
        <w:pStyle w:val="Textoindependiente"/>
        <w:ind w:left="217" w:right="241"/>
      </w:pPr>
      <w:r>
        <w:t>En el caso de trasporte público se otorgará un incentivo del 50% de los servicios de revisión mecánica y verificación vehicular que se cause cuando el pago se realice en los meses de enero a marzo, que sean propietarios de concesiones.</w:t>
      </w:r>
    </w:p>
    <w:p w:rsidR="00C25680" w:rsidRDefault="00C25680">
      <w:pPr>
        <w:pStyle w:val="Textoindependiente"/>
        <w:spacing w:before="1"/>
      </w:pPr>
    </w:p>
    <w:p w:rsidR="00C25680" w:rsidRDefault="00F04C40">
      <w:pPr>
        <w:pStyle w:val="Textoindependiente"/>
        <w:spacing w:line="229" w:lineRule="exact"/>
        <w:ind w:left="217"/>
      </w:pPr>
      <w:r>
        <w:t>II.- Por la expedición de licencias anuales para descarga de aguas residuales de las empresas al alcantarillado municipal de</w:t>
      </w:r>
    </w:p>
    <w:p w:rsidR="00C25680" w:rsidRDefault="00F04C40">
      <w:pPr>
        <w:pStyle w:val="Textoindependiente"/>
        <w:spacing w:line="229" w:lineRule="exact"/>
        <w:ind w:left="217"/>
      </w:pPr>
      <w:r>
        <w:t>$1,633.00 para microempresas, $3,097.00 para empresas medianas y</w:t>
      </w:r>
    </w:p>
    <w:p w:rsidR="00C25680" w:rsidRDefault="00F04C40">
      <w:pPr>
        <w:pStyle w:val="Textoindependiente"/>
        <w:ind w:left="217"/>
      </w:pPr>
      <w:r>
        <w:t>$ 4,647.00 para macro empresas.</w:t>
      </w:r>
    </w:p>
    <w:p w:rsidR="00C25680" w:rsidRDefault="00C25680">
      <w:pPr>
        <w:pStyle w:val="Textoindependiente"/>
        <w:spacing w:before="1"/>
      </w:pPr>
    </w:p>
    <w:p w:rsidR="00C25680" w:rsidRDefault="00F04C40">
      <w:pPr>
        <w:pStyle w:val="Textoindependiente"/>
        <w:ind w:left="217"/>
      </w:pPr>
      <w:r>
        <w:t>III.- Por la expedición de licencias para la transportación de residuos no peligrosos $2,111.00 anual.</w:t>
      </w:r>
    </w:p>
    <w:p w:rsidR="00C25680" w:rsidRDefault="00C25680">
      <w:pPr>
        <w:pStyle w:val="Textoindependiente"/>
        <w:spacing w:before="1"/>
      </w:pPr>
    </w:p>
    <w:p w:rsidR="00C25680" w:rsidRDefault="00F04C40">
      <w:pPr>
        <w:pStyle w:val="Textoindependiente"/>
        <w:ind w:left="217" w:right="241"/>
      </w:pPr>
      <w:r>
        <w:t>IV.- Por la expedición de licencia de recepción y evaluación de manifestación de impacto ambiental de las empresas de $ 246.00 para microempresas, $2,111.00 para empresas medianas y $ 4,929.00 para macro empresas.</w:t>
      </w:r>
    </w:p>
    <w:p w:rsidR="00C25680" w:rsidRDefault="00C25680">
      <w:pPr>
        <w:pStyle w:val="Textoindependiente"/>
        <w:spacing w:before="10"/>
        <w:rPr>
          <w:sz w:val="19"/>
        </w:rPr>
      </w:pPr>
    </w:p>
    <w:p w:rsidR="00C25680" w:rsidRDefault="00F04C40">
      <w:pPr>
        <w:pStyle w:val="Textoindependiente"/>
        <w:ind w:left="217" w:right="218"/>
        <w:jc w:val="both"/>
      </w:pPr>
      <w:r>
        <w:t>V.- Por la expedición de licencia de funcionamiento para las industrias o comercio que lo requieran, conforme al Reglamento de Desarrollo Sustentable y protección al ambiente del Municipio de Matamoros, Coahuila, a los Códigos Municipal y Financiero para los Municipios del Estado de Coahuila y a la Ley del Equilibrio ecológico y la protección del ambiente del estado de Coahuila de Zaragoza, con las siguientes tarifas:</w:t>
      </w:r>
    </w:p>
    <w:p w:rsidR="00C25680" w:rsidRDefault="00C25680">
      <w:pPr>
        <w:pStyle w:val="Textoindependiente"/>
        <w:spacing w:before="1"/>
      </w:pPr>
    </w:p>
    <w:p w:rsidR="00C25680" w:rsidRDefault="00F04C40">
      <w:pPr>
        <w:pStyle w:val="Textoindependiente"/>
        <w:ind w:left="678"/>
      </w:pPr>
      <w:r>
        <w:t>1.- De $243.00 para microempresas, $ 704.00 para empresas medianas y $ 1,691.00 para macro empresas.</w:t>
      </w:r>
    </w:p>
    <w:p w:rsidR="00C25680" w:rsidRDefault="00F04C40">
      <w:pPr>
        <w:pStyle w:val="Textoindependiente"/>
        <w:ind w:left="618"/>
      </w:pPr>
      <w:r>
        <w:t>2.- Para la tipificación del tamaño de las empresas se utilizarán los criterios que señale la dependencia federal competente.</w:t>
      </w:r>
    </w:p>
    <w:p w:rsidR="00C25680" w:rsidRDefault="00C25680">
      <w:pPr>
        <w:pStyle w:val="Textoindependiente"/>
        <w:spacing w:before="1"/>
      </w:pPr>
    </w:p>
    <w:p w:rsidR="00C25680" w:rsidRDefault="00F04C40">
      <w:pPr>
        <w:pStyle w:val="Textoindependiente"/>
        <w:ind w:left="217"/>
      </w:pPr>
      <w:r>
        <w:t>VI.- Aprovechamiento de minerales no reservados a la Federación o al Estado, de $ 303.00 a $ 4,437.00</w:t>
      </w:r>
    </w:p>
    <w:p w:rsidR="00C25680" w:rsidRDefault="00C25680">
      <w:pPr>
        <w:pStyle w:val="Textoindependiente"/>
        <w:spacing w:before="10"/>
        <w:rPr>
          <w:sz w:val="19"/>
        </w:rPr>
      </w:pPr>
    </w:p>
    <w:p w:rsidR="00C25680" w:rsidRDefault="00F04C40">
      <w:pPr>
        <w:pStyle w:val="Textoindependiente"/>
        <w:ind w:left="217"/>
      </w:pPr>
      <w:r>
        <w:t>VII.- Autorización de permisos para el uso de aguas residuales urbanas para fincas industriales o agropecuarias de $ 288.00 a $ 4,291.00 m3 de gasto de agua.</w:t>
      </w:r>
    </w:p>
    <w:p w:rsidR="00C25680" w:rsidRDefault="00C25680">
      <w:pPr>
        <w:pStyle w:val="Textoindependiente"/>
        <w:spacing w:before="1"/>
      </w:pPr>
    </w:p>
    <w:p w:rsidR="00C25680" w:rsidRDefault="00F04C40">
      <w:pPr>
        <w:pStyle w:val="Textoindependiente"/>
        <w:ind w:left="217" w:right="610"/>
      </w:pPr>
      <w:r>
        <w:t>VIII.- Las actividades no comprendidas en los incisos anteriores $3,098.00 según corresponda considerando las disposiciones jurídicas aplicables.</w:t>
      </w:r>
    </w:p>
    <w:p w:rsidR="00C25680" w:rsidRDefault="00C25680">
      <w:p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5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60" name="Line 4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141CC0" id="Group 4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HKXxvqBAgAA&#10;lgUAAA4AAAAAAAAAAAAAAAAALgIAAGRycy9lMm9Eb2MueG1sUEsBAi0AFAAGAAgAAAAhAPrFdPLb&#10;AAAABAEAAA8AAAAAAAAAAAAAAAAA2wQAAGRycy9kb3ducmV2LnhtbFBLBQYAAAAABAAEAPMAAADj&#10;BQAAAAA=&#10;">
                <v:line id="Line 4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w10:anchorlock/>
              </v:group>
            </w:pict>
          </mc:Fallback>
        </mc:AlternateContent>
      </w:r>
    </w:p>
    <w:p w:rsidR="00C25680" w:rsidRDefault="00F04C40">
      <w:pPr>
        <w:pStyle w:val="Textoindependiente"/>
        <w:spacing w:line="480" w:lineRule="auto"/>
        <w:ind w:left="217" w:right="5187"/>
      </w:pPr>
      <w:r>
        <w:t>IX.- Dictamen de ecología para efectos de licencia mercantil $ 353.00 X.- Impresión de Licencia de Funcionamiento $ 243.00</w:t>
      </w:r>
    </w:p>
    <w:p w:rsidR="00C25680" w:rsidRDefault="00F04C40">
      <w:pPr>
        <w:pStyle w:val="Textoindependiente"/>
        <w:spacing w:before="2"/>
        <w:ind w:left="217"/>
      </w:pPr>
      <w:r>
        <w:t>XI.- Por el servicio de poda de árboles se cobrará $ 319.00</w:t>
      </w:r>
    </w:p>
    <w:p w:rsidR="00C25680" w:rsidRDefault="00C25680">
      <w:pPr>
        <w:pStyle w:val="Textoindependiente"/>
        <w:spacing w:before="10"/>
        <w:rPr>
          <w:sz w:val="19"/>
        </w:rPr>
      </w:pPr>
    </w:p>
    <w:p w:rsidR="00C25680" w:rsidRDefault="00F04C40">
      <w:pPr>
        <w:pStyle w:val="Textoindependiente"/>
        <w:ind w:left="217"/>
      </w:pPr>
      <w:r>
        <w:t>XII.- Autorizaciones para la transferencia de escombros y residuos:</w:t>
      </w:r>
    </w:p>
    <w:p w:rsidR="00C25680" w:rsidRDefault="00C25680">
      <w:pPr>
        <w:pStyle w:val="Textoindependiente"/>
      </w:pPr>
    </w:p>
    <w:p w:rsidR="00C25680" w:rsidRDefault="00F04C40">
      <w:pPr>
        <w:pStyle w:val="Textoindependiente"/>
        <w:spacing w:before="1"/>
        <w:ind w:left="217" w:right="220"/>
        <w:jc w:val="both"/>
      </w:pPr>
      <w:r>
        <w:t>1.- A los Micro generadores se recibirán Residuos de la Construcción y Demolición (RCD) material vegetal producto de las podas  y residuos reciclables hasta un volumen no mayor de 3 metros cúbicos conforme en los confinamientos que señale y autorice el ayuntamiento conforme a los siguientes</w:t>
      </w:r>
      <w:r>
        <w:rPr>
          <w:spacing w:val="-2"/>
        </w:rPr>
        <w:t xml:space="preserve"> </w:t>
      </w:r>
      <w:r>
        <w:t>costos.</w:t>
      </w:r>
    </w:p>
    <w:p w:rsidR="00C25680" w:rsidRDefault="00C25680">
      <w:pPr>
        <w:pStyle w:val="Textoindependiente"/>
        <w:spacing w:before="11"/>
        <w:rPr>
          <w:sz w:val="19"/>
        </w:rPr>
      </w:pPr>
    </w:p>
    <w:p w:rsidR="00C25680" w:rsidRDefault="00F04C40">
      <w:pPr>
        <w:pStyle w:val="Prrafodelista"/>
        <w:numPr>
          <w:ilvl w:val="1"/>
          <w:numId w:val="5"/>
        </w:numPr>
        <w:tabs>
          <w:tab w:val="left" w:pos="939"/>
        </w:tabs>
        <w:spacing w:line="251" w:lineRule="exact"/>
      </w:pPr>
      <w:r>
        <w:rPr>
          <w:sz w:val="20"/>
        </w:rPr>
        <w:t>Particulares</w:t>
      </w:r>
      <w:r>
        <w:rPr>
          <w:spacing w:val="-2"/>
          <w:sz w:val="20"/>
        </w:rPr>
        <w:t xml:space="preserve"> </w:t>
      </w:r>
      <w:r>
        <w:rPr>
          <w:sz w:val="20"/>
        </w:rPr>
        <w:t>Burreros</w:t>
      </w:r>
    </w:p>
    <w:p w:rsidR="00C25680" w:rsidRDefault="00F04C40">
      <w:pPr>
        <w:pStyle w:val="Textoindependiente"/>
        <w:ind w:left="818" w:right="7450"/>
      </w:pPr>
      <w:r>
        <w:t>RCD $30.00 pesos por viaje. Podas $38.50 pesos metro cúbico. Otros $38.21 pesos metro cúbico.</w:t>
      </w:r>
    </w:p>
    <w:p w:rsidR="00C25680" w:rsidRDefault="00F04C40">
      <w:pPr>
        <w:pStyle w:val="Prrafodelista"/>
        <w:numPr>
          <w:ilvl w:val="1"/>
          <w:numId w:val="5"/>
        </w:numPr>
        <w:tabs>
          <w:tab w:val="left" w:pos="796"/>
        </w:tabs>
        <w:spacing w:line="229" w:lineRule="exact"/>
        <w:ind w:left="795" w:hanging="217"/>
        <w:rPr>
          <w:sz w:val="20"/>
        </w:rPr>
      </w:pPr>
      <w:r>
        <w:rPr>
          <w:sz w:val="20"/>
        </w:rPr>
        <w:t>Autorización de la Licencia dos Unidades de Medida y Actualización</w:t>
      </w:r>
      <w:r>
        <w:rPr>
          <w:spacing w:val="2"/>
          <w:sz w:val="20"/>
        </w:rPr>
        <w:t xml:space="preserve"> </w:t>
      </w:r>
      <w:r>
        <w:rPr>
          <w:sz w:val="20"/>
        </w:rPr>
        <w:t>(UMA).</w:t>
      </w:r>
    </w:p>
    <w:p w:rsidR="00C25680" w:rsidRDefault="00F04C40">
      <w:pPr>
        <w:pStyle w:val="Prrafodelista"/>
        <w:numPr>
          <w:ilvl w:val="1"/>
          <w:numId w:val="5"/>
        </w:numPr>
        <w:tabs>
          <w:tab w:val="left" w:pos="785"/>
        </w:tabs>
        <w:ind w:left="784" w:hanging="206"/>
        <w:rPr>
          <w:sz w:val="20"/>
        </w:rPr>
      </w:pPr>
      <w:r>
        <w:rPr>
          <w:sz w:val="20"/>
        </w:rPr>
        <w:t>El servicio de recolección domiciliaría tendrá un costo de $148.00 pesos por metro</w:t>
      </w:r>
      <w:r>
        <w:rPr>
          <w:spacing w:val="-7"/>
          <w:sz w:val="20"/>
        </w:rPr>
        <w:t xml:space="preserve"> </w:t>
      </w:r>
      <w:r>
        <w:rPr>
          <w:sz w:val="20"/>
        </w:rPr>
        <w:t>cúbico.</w:t>
      </w:r>
    </w:p>
    <w:p w:rsidR="00C25680" w:rsidRDefault="00C25680">
      <w:pPr>
        <w:pStyle w:val="Textoindependiente"/>
      </w:pPr>
    </w:p>
    <w:p w:rsidR="00C25680" w:rsidRDefault="00F04C40">
      <w:pPr>
        <w:pStyle w:val="Textoindependiente"/>
        <w:ind w:left="217" w:right="241"/>
      </w:pPr>
      <w:r>
        <w:t>2.- A los Macro generadores se recibirán Residuos de la Construcción y Demolición (RCD) material vegetal producto de las podas y residuos reciclables en los confinamientos que señale y autorice el ayuntamiento conformen a los siguientes</w:t>
      </w:r>
      <w:r>
        <w:rPr>
          <w:spacing w:val="-21"/>
        </w:rPr>
        <w:t xml:space="preserve"> </w:t>
      </w:r>
      <w:r>
        <w:t>costos.</w:t>
      </w:r>
    </w:p>
    <w:p w:rsidR="00C25680" w:rsidRDefault="00F04C40">
      <w:pPr>
        <w:pStyle w:val="Prrafodelista"/>
        <w:numPr>
          <w:ilvl w:val="0"/>
          <w:numId w:val="4"/>
        </w:numPr>
        <w:tabs>
          <w:tab w:val="left" w:pos="852"/>
        </w:tabs>
        <w:spacing w:before="1" w:line="229" w:lineRule="exact"/>
        <w:ind w:hanging="283"/>
        <w:rPr>
          <w:sz w:val="20"/>
        </w:rPr>
      </w:pPr>
      <w:r>
        <w:rPr>
          <w:sz w:val="20"/>
        </w:rPr>
        <w:t>Transportistas</w:t>
      </w:r>
    </w:p>
    <w:p w:rsidR="00C25680" w:rsidRDefault="00F04C40">
      <w:pPr>
        <w:pStyle w:val="Textoindependiente"/>
        <w:ind w:left="818" w:right="7428"/>
        <w:jc w:val="both"/>
      </w:pPr>
      <w:r>
        <w:t>RCD $122.00 pesos metro cúbico. Podas $39.00 pesos metro cúbico. Otros $39.00 pesos metro cúbico.</w:t>
      </w:r>
    </w:p>
    <w:p w:rsidR="00C25680" w:rsidRDefault="00F04C40">
      <w:pPr>
        <w:pStyle w:val="Prrafodelista"/>
        <w:numPr>
          <w:ilvl w:val="0"/>
          <w:numId w:val="4"/>
        </w:numPr>
        <w:tabs>
          <w:tab w:val="left" w:pos="796"/>
        </w:tabs>
        <w:ind w:left="795" w:hanging="217"/>
        <w:rPr>
          <w:sz w:val="20"/>
        </w:rPr>
      </w:pPr>
      <w:r>
        <w:rPr>
          <w:sz w:val="20"/>
        </w:rPr>
        <w:t>Autorización de la licencia cinco Unidades de Medida y Actualización</w:t>
      </w:r>
      <w:r>
        <w:rPr>
          <w:spacing w:val="-3"/>
          <w:sz w:val="20"/>
        </w:rPr>
        <w:t xml:space="preserve"> </w:t>
      </w:r>
      <w:r>
        <w:rPr>
          <w:sz w:val="20"/>
        </w:rPr>
        <w:t>(UMA).</w:t>
      </w:r>
    </w:p>
    <w:p w:rsidR="00C25680" w:rsidRDefault="00C25680">
      <w:pPr>
        <w:pStyle w:val="Textoindependiente"/>
        <w:spacing w:before="10"/>
        <w:rPr>
          <w:sz w:val="19"/>
        </w:rPr>
      </w:pPr>
    </w:p>
    <w:p w:rsidR="00C25680" w:rsidRDefault="00F04C40">
      <w:pPr>
        <w:pStyle w:val="Textoindependiente"/>
        <w:ind w:left="217" w:right="216"/>
        <w:jc w:val="both"/>
      </w:pPr>
      <w:r>
        <w:t>XIII.- Por la expedición de Licencia de Funcionamiento de las centrales productoras de energía termoeléctrica, térmica solar, hidroeléctrica, eólica, fotovoltaica, aerogeneradores, o similares, así como de las edificaciones para la extracción del gas de lutitas o gas shale, gas natural y gas no asociado y los pozos para la extracción de cualquier hidrocarburo, se cobrará anualmente la siguiente tarifa:</w:t>
      </w:r>
    </w:p>
    <w:p w:rsidR="00C25680" w:rsidRDefault="00C25680">
      <w:pPr>
        <w:pStyle w:val="Textoindependiente"/>
        <w:spacing w:before="2"/>
      </w:pPr>
    </w:p>
    <w:p w:rsidR="00C25680" w:rsidRDefault="00F04C40">
      <w:pPr>
        <w:pStyle w:val="Textoindependiente"/>
        <w:spacing w:line="229" w:lineRule="exact"/>
        <w:ind w:left="217"/>
        <w:jc w:val="both"/>
      </w:pPr>
      <w:r>
        <w:t>1.- Edificación para la extracción de gas de lutitas o gas shale $ 28,120.00 por cada unidad.</w:t>
      </w:r>
    </w:p>
    <w:p w:rsidR="00C25680" w:rsidRDefault="00F04C40">
      <w:pPr>
        <w:pStyle w:val="Textoindependiente"/>
        <w:spacing w:line="229" w:lineRule="exact"/>
        <w:ind w:left="217"/>
        <w:jc w:val="both"/>
      </w:pPr>
      <w:r>
        <w:t>2.- Edificación productora de energía termoeléctrica, térmica solar, hidroeléctrica, eólica, fotovoltaica, aerogenerador, o similares,</w:t>
      </w:r>
    </w:p>
    <w:p w:rsidR="00C25680" w:rsidRDefault="00F04C40">
      <w:pPr>
        <w:pStyle w:val="Textoindependiente"/>
        <w:spacing w:before="1"/>
        <w:ind w:left="520"/>
      </w:pPr>
      <w:r>
        <w:t>$ 28,120.00 por cada aerogenerador o unidad.</w:t>
      </w:r>
    </w:p>
    <w:p w:rsidR="00C25680" w:rsidRDefault="00F04C40">
      <w:pPr>
        <w:pStyle w:val="Textoindependiente"/>
        <w:ind w:left="217"/>
        <w:jc w:val="both"/>
      </w:pPr>
      <w:r>
        <w:t>3.- Edificación para la extracción de Gas Natural $ 28,120.00 por cada unidad.</w:t>
      </w:r>
    </w:p>
    <w:p w:rsidR="00C25680" w:rsidRDefault="00F04C40">
      <w:pPr>
        <w:pStyle w:val="Textoindependiente"/>
        <w:spacing w:before="1"/>
        <w:ind w:left="217"/>
        <w:jc w:val="both"/>
      </w:pPr>
      <w:r>
        <w:t>4.- Edificación para la extracción de Gas No Asociado $ 28,120.00 por cada unidad.</w:t>
      </w:r>
    </w:p>
    <w:p w:rsidR="00C25680" w:rsidRDefault="00F04C40">
      <w:pPr>
        <w:pStyle w:val="Textoindependiente"/>
        <w:ind w:left="501" w:hanging="284"/>
      </w:pPr>
      <w:r>
        <w:t>5.- Por perforación en pozos verticales y direccionales en el área específica a yacimientos convencionales (Roca Reservorio) en trampas estructurales en el que se encuentre el hidrocarburo $ 28,120.00 por cada pozo.</w:t>
      </w:r>
    </w:p>
    <w:p w:rsidR="00C25680" w:rsidRDefault="00F04C40">
      <w:pPr>
        <w:pStyle w:val="Textoindependiente"/>
        <w:spacing w:line="228" w:lineRule="exact"/>
        <w:ind w:left="217"/>
      </w:pPr>
      <w:r>
        <w:t>6.- Por perforación de pozo para la extracción de cualquier hidrocarburo $ 28,120.00 por cada pozo.</w:t>
      </w:r>
    </w:p>
    <w:p w:rsidR="00C25680" w:rsidRDefault="00C25680">
      <w:pPr>
        <w:pStyle w:val="Textoindependiente"/>
        <w:spacing w:before="5"/>
      </w:pPr>
    </w:p>
    <w:p w:rsidR="00C25680" w:rsidRDefault="00F04C40">
      <w:pPr>
        <w:pStyle w:val="Ttulo4"/>
        <w:spacing w:before="1"/>
        <w:ind w:right="2098"/>
      </w:pPr>
      <w:r>
        <w:t>CAPÍTULO DÉCIMO</w:t>
      </w:r>
    </w:p>
    <w:p w:rsidR="00C25680" w:rsidRDefault="00F04C40">
      <w:pPr>
        <w:ind w:left="2433" w:right="2441"/>
        <w:jc w:val="center"/>
        <w:rPr>
          <w:b/>
          <w:sz w:val="20"/>
        </w:rPr>
      </w:pPr>
      <w:r>
        <w:rPr>
          <w:b/>
          <w:sz w:val="20"/>
        </w:rPr>
        <w:t>DE LOS DERECHOS POR EL USO O APROVECHAMIENTO DE BIENES DEL DOMINIO PÚBLICO DEL MUNICIPIO</w:t>
      </w:r>
    </w:p>
    <w:p w:rsidR="00C25680" w:rsidRDefault="00C25680">
      <w:pPr>
        <w:pStyle w:val="Textoindependiente"/>
        <w:spacing w:before="10"/>
        <w:rPr>
          <w:b/>
          <w:sz w:val="19"/>
        </w:rPr>
      </w:pPr>
    </w:p>
    <w:p w:rsidR="00C25680" w:rsidRDefault="00F04C40">
      <w:pPr>
        <w:ind w:left="2096" w:right="2098"/>
        <w:jc w:val="center"/>
        <w:rPr>
          <w:b/>
          <w:sz w:val="20"/>
        </w:rPr>
      </w:pPr>
      <w:r>
        <w:rPr>
          <w:b/>
          <w:sz w:val="20"/>
        </w:rPr>
        <w:t>SECCIÓN I</w:t>
      </w:r>
    </w:p>
    <w:p w:rsidR="00C25680" w:rsidRDefault="00F04C40">
      <w:pPr>
        <w:spacing w:before="1"/>
        <w:ind w:left="2994"/>
        <w:rPr>
          <w:b/>
          <w:sz w:val="20"/>
        </w:rPr>
      </w:pPr>
      <w:r>
        <w:rPr>
          <w:b/>
          <w:sz w:val="20"/>
        </w:rPr>
        <w:t>DE LOS SERVICIOS DE ARRASTRE Y ALMACENAJE</w:t>
      </w:r>
    </w:p>
    <w:p w:rsidR="00C25680" w:rsidRDefault="00C25680">
      <w:pPr>
        <w:pStyle w:val="Textoindependiente"/>
        <w:spacing w:before="7"/>
        <w:rPr>
          <w:b/>
          <w:sz w:val="19"/>
        </w:rPr>
      </w:pPr>
    </w:p>
    <w:p w:rsidR="00C25680" w:rsidRDefault="00F04C40">
      <w:pPr>
        <w:pStyle w:val="Textoindependiente"/>
        <w:ind w:left="217" w:right="272"/>
        <w:jc w:val="both"/>
      </w:pPr>
      <w:r>
        <w:rPr>
          <w:b/>
        </w:rPr>
        <w:t xml:space="preserve">ARTÍCULO 38.- </w:t>
      </w:r>
      <w:r>
        <w:t>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w:t>
      </w:r>
      <w:r>
        <w:rPr>
          <w:spacing w:val="-1"/>
        </w:rPr>
        <w:t xml:space="preserve"> </w:t>
      </w:r>
      <w:r>
        <w:t>reglamentaria.</w:t>
      </w:r>
    </w:p>
    <w:p w:rsidR="00C25680" w:rsidRDefault="00C25680">
      <w:pPr>
        <w:pStyle w:val="Textoindependiente"/>
      </w:pPr>
    </w:p>
    <w:p w:rsidR="00C25680" w:rsidRDefault="00F04C40">
      <w:pPr>
        <w:pStyle w:val="Textoindependiente"/>
        <w:spacing w:before="1"/>
        <w:ind w:left="217"/>
      </w:pPr>
      <w:r>
        <w:t>El pago de estos derechos se hará una vez proporcionado el servicio causándose el pago de las tarifas siguientes:</w:t>
      </w:r>
    </w:p>
    <w:p w:rsidR="00C25680" w:rsidRDefault="00C25680">
      <w:pPr>
        <w:pStyle w:val="Textoindependiente"/>
        <w:spacing w:before="2"/>
      </w:pPr>
    </w:p>
    <w:p w:rsidR="00C25680" w:rsidRDefault="00F04C40">
      <w:pPr>
        <w:pStyle w:val="Textoindependiente"/>
        <w:spacing w:line="237" w:lineRule="auto"/>
        <w:ind w:left="217"/>
      </w:pPr>
      <w:r>
        <w:t>I.- Servicios prestados por grúas del Municipio $272.00 en una distancia no mayor de 10 km, así como $ 7.61 por el kilómetro adicional.</w:t>
      </w:r>
    </w:p>
    <w:p w:rsidR="00C25680" w:rsidRDefault="00C25680">
      <w:pPr>
        <w:pStyle w:val="Textoindependiente"/>
        <w:spacing w:before="2"/>
      </w:pPr>
    </w:p>
    <w:p w:rsidR="00C25680" w:rsidRDefault="00F04C40">
      <w:pPr>
        <w:pStyle w:val="Textoindependiente"/>
        <w:ind w:left="217"/>
        <w:jc w:val="both"/>
      </w:pPr>
      <w:r>
        <w:t>II.- Almacenaje de bienes muebles:</w:t>
      </w:r>
    </w:p>
    <w:p w:rsidR="00C25680" w:rsidRDefault="00F04C40">
      <w:pPr>
        <w:pStyle w:val="Textoindependiente"/>
        <w:tabs>
          <w:tab w:val="left" w:pos="3338"/>
        </w:tabs>
        <w:ind w:left="784"/>
      </w:pPr>
      <w:r>
        <w:t>1.-</w:t>
      </w:r>
      <w:r>
        <w:rPr>
          <w:spacing w:val="-3"/>
        </w:rPr>
        <w:t xml:space="preserve"> </w:t>
      </w:r>
      <w:r>
        <w:t>Bicicletas</w:t>
      </w:r>
      <w:r>
        <w:tab/>
        <w:t>$ 7.50</w:t>
      </w:r>
      <w:r>
        <w:rPr>
          <w:spacing w:val="2"/>
        </w:rPr>
        <w:t xml:space="preserve"> </w:t>
      </w:r>
      <w:r>
        <w:t>diarios.</w:t>
      </w:r>
    </w:p>
    <w:p w:rsidR="00C25680" w:rsidRDefault="00F04C40">
      <w:pPr>
        <w:pStyle w:val="Textoindependiente"/>
        <w:tabs>
          <w:tab w:val="left" w:pos="3338"/>
        </w:tabs>
        <w:spacing w:before="1"/>
        <w:ind w:left="784"/>
      </w:pPr>
      <w:r>
        <w:t>2.-</w:t>
      </w:r>
      <w:r>
        <w:rPr>
          <w:spacing w:val="-3"/>
        </w:rPr>
        <w:t xml:space="preserve"> </w:t>
      </w:r>
      <w:r>
        <w:t>Motos</w:t>
      </w:r>
      <w:r>
        <w:tab/>
        <w:t>$   9.50</w:t>
      </w:r>
      <w:r>
        <w:rPr>
          <w:spacing w:val="-4"/>
        </w:rPr>
        <w:t xml:space="preserve"> </w:t>
      </w:r>
      <w:r>
        <w:t>diarios</w:t>
      </w:r>
    </w:p>
    <w:p w:rsidR="00C25680" w:rsidRDefault="00F04C40">
      <w:pPr>
        <w:pStyle w:val="Textoindependiente"/>
        <w:tabs>
          <w:tab w:val="left" w:pos="3338"/>
        </w:tabs>
        <w:spacing w:line="229" w:lineRule="exact"/>
        <w:ind w:left="784"/>
      </w:pPr>
      <w:r>
        <w:t>3.-</w:t>
      </w:r>
      <w:r>
        <w:rPr>
          <w:spacing w:val="-3"/>
        </w:rPr>
        <w:t xml:space="preserve"> </w:t>
      </w:r>
      <w:r>
        <w:t>Automóviles</w:t>
      </w:r>
      <w:r>
        <w:tab/>
        <w:t>$ 29.00</w:t>
      </w:r>
      <w:r>
        <w:rPr>
          <w:spacing w:val="-4"/>
        </w:rPr>
        <w:t xml:space="preserve"> </w:t>
      </w:r>
      <w:r>
        <w:t>diarios</w:t>
      </w:r>
    </w:p>
    <w:p w:rsidR="00C25680" w:rsidRDefault="00F04C40">
      <w:pPr>
        <w:pStyle w:val="Textoindependiente"/>
        <w:tabs>
          <w:tab w:val="left" w:pos="3343"/>
        </w:tabs>
        <w:spacing w:line="229" w:lineRule="exact"/>
        <w:ind w:left="784"/>
      </w:pPr>
      <w:r>
        <w:t>4.-</w:t>
      </w:r>
      <w:r>
        <w:rPr>
          <w:spacing w:val="-4"/>
        </w:rPr>
        <w:t xml:space="preserve"> </w:t>
      </w:r>
      <w:r>
        <w:t>Camionetas</w:t>
      </w:r>
      <w:r>
        <w:tab/>
        <w:t>$ 35.50</w:t>
      </w:r>
      <w:r>
        <w:rPr>
          <w:spacing w:val="-3"/>
        </w:rPr>
        <w:t xml:space="preserve"> </w:t>
      </w:r>
      <w:r>
        <w:t>diarios</w:t>
      </w:r>
    </w:p>
    <w:p w:rsidR="00C25680" w:rsidRDefault="00C25680">
      <w:pPr>
        <w:spacing w:line="229" w:lineRule="exact"/>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5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58" name="Line 4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C05DFF" id="Group 4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">
                <v:line id="Line 4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w10:anchorlock/>
              </v:group>
            </w:pict>
          </mc:Fallback>
        </mc:AlternateContent>
      </w:r>
    </w:p>
    <w:p w:rsidR="00C25680" w:rsidRDefault="00F04C40">
      <w:pPr>
        <w:pStyle w:val="Textoindependiente"/>
        <w:tabs>
          <w:tab w:val="left" w:pos="3336"/>
        </w:tabs>
        <w:ind w:left="217"/>
      </w:pPr>
      <w:r>
        <w:t>III.- Traslado</w:t>
      </w:r>
      <w:r>
        <w:rPr>
          <w:spacing w:val="-3"/>
        </w:rPr>
        <w:t xml:space="preserve"> </w:t>
      </w:r>
      <w:r>
        <w:t>de</w:t>
      </w:r>
      <w:r>
        <w:rPr>
          <w:spacing w:val="-3"/>
        </w:rPr>
        <w:t xml:space="preserve"> </w:t>
      </w:r>
      <w:r>
        <w:t>bienes</w:t>
      </w:r>
      <w:r>
        <w:tab/>
        <w:t>$</w:t>
      </w:r>
      <w:r>
        <w:rPr>
          <w:spacing w:val="1"/>
        </w:rPr>
        <w:t xml:space="preserve"> </w:t>
      </w:r>
      <w:r>
        <w:t>101.00.</w:t>
      </w:r>
    </w:p>
    <w:p w:rsidR="00C25680" w:rsidRDefault="00C25680">
      <w:pPr>
        <w:pStyle w:val="Textoindependiente"/>
        <w:spacing w:before="5"/>
      </w:pPr>
    </w:p>
    <w:p w:rsidR="00C25680" w:rsidRDefault="00F04C40">
      <w:pPr>
        <w:pStyle w:val="Ttulo4"/>
        <w:ind w:right="2098"/>
      </w:pPr>
      <w:r>
        <w:t>SECCIÓN II</w:t>
      </w:r>
    </w:p>
    <w:p w:rsidR="00C25680" w:rsidRDefault="00F04C40">
      <w:pPr>
        <w:spacing w:before="1"/>
        <w:ind w:left="2565"/>
        <w:rPr>
          <w:b/>
          <w:sz w:val="20"/>
        </w:rPr>
      </w:pPr>
      <w:r>
        <w:rPr>
          <w:b/>
          <w:sz w:val="20"/>
        </w:rPr>
        <w:t>PROVENIENTES DE LA OCUPACIÓN DE LAS VÍAS PÚBLICAS</w:t>
      </w:r>
    </w:p>
    <w:p w:rsidR="00C25680" w:rsidRDefault="00C25680">
      <w:pPr>
        <w:pStyle w:val="Textoindependiente"/>
        <w:spacing w:before="8"/>
        <w:rPr>
          <w:b/>
          <w:sz w:val="19"/>
        </w:rPr>
      </w:pPr>
    </w:p>
    <w:p w:rsidR="00C25680" w:rsidRDefault="00F04C40">
      <w:pPr>
        <w:pStyle w:val="Textoindependiente"/>
        <w:ind w:left="217" w:right="241"/>
      </w:pPr>
      <w:r>
        <w:rPr>
          <w:b/>
        </w:rPr>
        <w:t xml:space="preserve">ARTÍCULO 39.- </w:t>
      </w:r>
      <w:r>
        <w:t>Son objeto de estos derechos, la ocupación temporal de la superficie limitada bajo el control del Municipio, para el estacionamiento de vehículos.</w:t>
      </w:r>
    </w:p>
    <w:p w:rsidR="00C25680" w:rsidRDefault="00C25680">
      <w:pPr>
        <w:pStyle w:val="Textoindependiente"/>
        <w:spacing w:before="10"/>
        <w:rPr>
          <w:sz w:val="19"/>
        </w:rPr>
      </w:pPr>
    </w:p>
    <w:p w:rsidR="00C25680" w:rsidRDefault="00F04C40">
      <w:pPr>
        <w:pStyle w:val="Textoindependiente"/>
        <w:spacing w:line="480" w:lineRule="auto"/>
        <w:ind w:left="217" w:right="3289"/>
      </w:pPr>
      <w:r>
        <w:t>Los contribuyentes de los derechos de ocupación de la vía pública cubrirán la siguiente tarifa: I.- Sitios de camiones de carga $ 168.00 por cada 10 metros lineales, al mes.</w:t>
      </w:r>
    </w:p>
    <w:p w:rsidR="00C25680" w:rsidRDefault="00F04C40">
      <w:pPr>
        <w:pStyle w:val="Textoindependiente"/>
        <w:spacing w:line="229" w:lineRule="exact"/>
        <w:ind w:left="217"/>
      </w:pPr>
      <w:r>
        <w:t>II.- Sitio de automóviles $ 126.00 por cada 6 metros lineales, al mes.</w:t>
      </w:r>
    </w:p>
    <w:p w:rsidR="00C25680" w:rsidRDefault="00C25680">
      <w:pPr>
        <w:pStyle w:val="Textoindependiente"/>
        <w:spacing w:before="1"/>
      </w:pPr>
    </w:p>
    <w:p w:rsidR="00C25680" w:rsidRDefault="00F04C40">
      <w:pPr>
        <w:pStyle w:val="Textoindependiente"/>
        <w:ind w:left="217"/>
      </w:pPr>
      <w:r>
        <w:t>III.- Exclusivo para carga y descarga, seguridad, entrada y salida de estacionamientos públicos por cada seis metros lineales</w:t>
      </w:r>
    </w:p>
    <w:p w:rsidR="00C25680" w:rsidRDefault="00F04C40">
      <w:pPr>
        <w:pStyle w:val="Textoindependiente"/>
        <w:ind w:left="217"/>
      </w:pPr>
      <w:r>
        <w:t>$ 295.00 al mes.</w:t>
      </w:r>
    </w:p>
    <w:p w:rsidR="00C25680" w:rsidRDefault="00C25680">
      <w:pPr>
        <w:pStyle w:val="Textoindependiente"/>
        <w:spacing w:before="10"/>
        <w:rPr>
          <w:sz w:val="19"/>
        </w:rPr>
      </w:pPr>
    </w:p>
    <w:p w:rsidR="00C25680" w:rsidRDefault="00F04C40">
      <w:pPr>
        <w:pStyle w:val="Textoindependiente"/>
        <w:ind w:left="217" w:right="610"/>
      </w:pPr>
      <w:r>
        <w:t>IV.-Por metro lineal o fracción $ 34.50 mensuales en cualquier otro caso en que un bien diferente a los anteriores ocupe la vía pública.</w:t>
      </w:r>
    </w:p>
    <w:p w:rsidR="00C25680" w:rsidRDefault="00C25680">
      <w:pPr>
        <w:pStyle w:val="Textoindependiente"/>
        <w:spacing w:before="2"/>
      </w:pPr>
    </w:p>
    <w:p w:rsidR="00C25680" w:rsidRDefault="00F04C40">
      <w:pPr>
        <w:pStyle w:val="Textoindependiente"/>
        <w:ind w:left="217"/>
        <w:rPr>
          <w:b/>
        </w:rPr>
      </w:pPr>
      <w:r>
        <w:t>V.- Parquímetros $ 6.00 por hora</w:t>
      </w:r>
      <w:r>
        <w:rPr>
          <w:b/>
        </w:rPr>
        <w:t>.</w:t>
      </w:r>
    </w:p>
    <w:p w:rsidR="00C25680" w:rsidRDefault="00C25680">
      <w:pPr>
        <w:pStyle w:val="Textoindependiente"/>
        <w:spacing w:before="6"/>
        <w:rPr>
          <w:b/>
        </w:rPr>
      </w:pPr>
    </w:p>
    <w:p w:rsidR="00C25680" w:rsidRDefault="00F04C40">
      <w:pPr>
        <w:pStyle w:val="Ttulo4"/>
        <w:spacing w:line="229" w:lineRule="exact"/>
        <w:ind w:right="2096"/>
      </w:pPr>
      <w:r>
        <w:t>SECCIÓN III</w:t>
      </w:r>
    </w:p>
    <w:p w:rsidR="00C25680" w:rsidRDefault="00F04C40">
      <w:pPr>
        <w:spacing w:line="229" w:lineRule="exact"/>
        <w:ind w:left="2538"/>
        <w:rPr>
          <w:b/>
          <w:sz w:val="20"/>
        </w:rPr>
      </w:pPr>
      <w:r>
        <w:rPr>
          <w:b/>
          <w:sz w:val="20"/>
        </w:rPr>
        <w:t>PROVENIENTES DEL USO DE LAS PENSIONES MUNICIPALES</w:t>
      </w:r>
    </w:p>
    <w:p w:rsidR="00C25680" w:rsidRDefault="00C25680">
      <w:pPr>
        <w:pStyle w:val="Textoindependiente"/>
        <w:spacing w:before="7"/>
        <w:rPr>
          <w:b/>
          <w:sz w:val="19"/>
        </w:rPr>
      </w:pPr>
    </w:p>
    <w:p w:rsidR="00C25680" w:rsidRDefault="00F04C40">
      <w:pPr>
        <w:pStyle w:val="Textoindependiente"/>
        <w:ind w:left="217"/>
      </w:pPr>
      <w:r>
        <w:rPr>
          <w:b/>
        </w:rPr>
        <w:t xml:space="preserve">ARTÍCULO 40.- </w:t>
      </w:r>
      <w:r>
        <w:t>Es objeto de estos derechos, los servicios que presta el Municipio por la ocupación temporal de una superficie limitada en las pensiones municipales.</w:t>
      </w:r>
    </w:p>
    <w:p w:rsidR="00C25680" w:rsidRDefault="00C25680">
      <w:pPr>
        <w:pStyle w:val="Textoindependiente"/>
        <w:spacing w:before="1"/>
      </w:pPr>
    </w:p>
    <w:p w:rsidR="00C25680" w:rsidRDefault="00F04C40">
      <w:pPr>
        <w:pStyle w:val="Textoindependiente"/>
        <w:spacing w:before="1"/>
        <w:ind w:left="217"/>
      </w:pPr>
      <w:r>
        <w:t>La cuota por el uso de Pensiones Municipales será de $ 29.00 diario.</w:t>
      </w:r>
    </w:p>
    <w:p w:rsidR="00C25680" w:rsidRDefault="00C25680">
      <w:pPr>
        <w:pStyle w:val="Textoindependiente"/>
        <w:spacing w:before="3"/>
      </w:pPr>
    </w:p>
    <w:p w:rsidR="00C25680" w:rsidRDefault="00F04C40">
      <w:pPr>
        <w:pStyle w:val="Ttulo4"/>
        <w:ind w:right="2100"/>
      </w:pPr>
      <w:r>
        <w:t>TÍTULO TERCERO</w:t>
      </w:r>
    </w:p>
    <w:p w:rsidR="00C25680" w:rsidRDefault="00F04C40">
      <w:pPr>
        <w:ind w:left="2096" w:right="2101"/>
        <w:jc w:val="center"/>
        <w:rPr>
          <w:b/>
          <w:sz w:val="20"/>
        </w:rPr>
      </w:pPr>
      <w:r>
        <w:rPr>
          <w:b/>
          <w:sz w:val="20"/>
        </w:rPr>
        <w:t>DE LOS INGRESOS NO TRIBUTARIOS</w:t>
      </w:r>
    </w:p>
    <w:p w:rsidR="00C25680" w:rsidRDefault="00C25680">
      <w:pPr>
        <w:pStyle w:val="Textoindependiente"/>
        <w:spacing w:before="1"/>
        <w:rPr>
          <w:b/>
        </w:rPr>
      </w:pPr>
    </w:p>
    <w:p w:rsidR="00C25680" w:rsidRDefault="00F04C40">
      <w:pPr>
        <w:ind w:left="4464" w:right="4467"/>
        <w:jc w:val="center"/>
        <w:rPr>
          <w:b/>
          <w:sz w:val="20"/>
        </w:rPr>
      </w:pPr>
      <w:r>
        <w:rPr>
          <w:b/>
          <w:sz w:val="20"/>
        </w:rPr>
        <w:t>CAPÍTULO PRIMERO DE LOS PRODUCTOS</w:t>
      </w:r>
    </w:p>
    <w:p w:rsidR="00C25680" w:rsidRDefault="00C25680">
      <w:pPr>
        <w:pStyle w:val="Textoindependiente"/>
        <w:spacing w:before="11"/>
        <w:rPr>
          <w:b/>
          <w:sz w:val="19"/>
        </w:rPr>
      </w:pPr>
    </w:p>
    <w:p w:rsidR="00C25680" w:rsidRDefault="00F04C40">
      <w:pPr>
        <w:ind w:left="4075" w:right="4064" w:firstLine="904"/>
        <w:rPr>
          <w:b/>
          <w:sz w:val="20"/>
        </w:rPr>
      </w:pPr>
      <w:r>
        <w:rPr>
          <w:b/>
          <w:sz w:val="20"/>
        </w:rPr>
        <w:t>SECCIÓN I DISPOSICIONES GENERALES</w:t>
      </w:r>
    </w:p>
    <w:p w:rsidR="00C25680" w:rsidRDefault="00C25680">
      <w:pPr>
        <w:pStyle w:val="Textoindependiente"/>
        <w:spacing w:before="8"/>
        <w:rPr>
          <w:b/>
          <w:sz w:val="19"/>
        </w:rPr>
      </w:pPr>
    </w:p>
    <w:p w:rsidR="00C25680" w:rsidRDefault="00F04C40">
      <w:pPr>
        <w:pStyle w:val="Textoindependiente"/>
        <w:ind w:left="217" w:right="218"/>
        <w:jc w:val="both"/>
      </w:pPr>
      <w:r>
        <w:rPr>
          <w:b/>
        </w:rPr>
        <w:t xml:space="preserve">ARTÍCULO 41.- </w:t>
      </w:r>
      <w:r>
        <w:t>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w:t>
      </w:r>
      <w:r>
        <w:rPr>
          <w:spacing w:val="1"/>
        </w:rPr>
        <w:t xml:space="preserve"> </w:t>
      </w:r>
      <w:r>
        <w:t>interesadas.</w:t>
      </w:r>
    </w:p>
    <w:p w:rsidR="00C25680" w:rsidRDefault="00F04C40">
      <w:pPr>
        <w:pStyle w:val="Ttulo4"/>
        <w:spacing w:before="3"/>
        <w:ind w:right="2098"/>
      </w:pPr>
      <w:r>
        <w:t>SECCIÓN II</w:t>
      </w:r>
    </w:p>
    <w:p w:rsidR="00C25680" w:rsidRDefault="00F04C40">
      <w:pPr>
        <w:spacing w:before="1"/>
        <w:ind w:left="2436" w:right="2441"/>
        <w:jc w:val="center"/>
        <w:rPr>
          <w:b/>
          <w:sz w:val="20"/>
        </w:rPr>
      </w:pPr>
      <w:r>
        <w:rPr>
          <w:b/>
          <w:sz w:val="20"/>
        </w:rPr>
        <w:t>PROVENIENTES DE LA VENTA O ARRENDAMIENTO DE LOTES Y GAVETAS DE LOS PANTEONES MUNICIPALES</w:t>
      </w:r>
    </w:p>
    <w:p w:rsidR="00C25680" w:rsidRDefault="00C25680">
      <w:pPr>
        <w:pStyle w:val="Textoindependiente"/>
        <w:spacing w:before="5"/>
        <w:rPr>
          <w:b/>
          <w:sz w:val="19"/>
        </w:rPr>
      </w:pPr>
    </w:p>
    <w:p w:rsidR="00C25680" w:rsidRDefault="00F04C40">
      <w:pPr>
        <w:pStyle w:val="Textoindependiente"/>
        <w:ind w:left="217" w:right="610"/>
      </w:pPr>
      <w:r>
        <w:rPr>
          <w:b/>
        </w:rPr>
        <w:t xml:space="preserve">ARTÍCULO 42.- </w:t>
      </w:r>
      <w:r>
        <w:t>Son objeto de estos productos, la venta o arrendamiento de lotes y gavetas de los panteones municipales, de acuerdo a las siguientes tarifas:</w:t>
      </w:r>
    </w:p>
    <w:p w:rsidR="00C25680" w:rsidRDefault="00C25680">
      <w:pPr>
        <w:pStyle w:val="Textoindependiente"/>
        <w:spacing w:before="1"/>
      </w:pPr>
    </w:p>
    <w:p w:rsidR="00C25680" w:rsidRDefault="00F04C40">
      <w:pPr>
        <w:pStyle w:val="Textoindependiente"/>
        <w:spacing w:before="1"/>
        <w:ind w:left="217"/>
      </w:pPr>
      <w:r>
        <w:t>I.- Por lote a perpetuidad $ 315.00.</w:t>
      </w:r>
    </w:p>
    <w:p w:rsidR="00C25680" w:rsidRDefault="00C25680">
      <w:pPr>
        <w:pStyle w:val="Textoindependiente"/>
        <w:spacing w:before="10"/>
        <w:rPr>
          <w:sz w:val="19"/>
        </w:rPr>
      </w:pPr>
    </w:p>
    <w:p w:rsidR="00C25680" w:rsidRDefault="00F04C40">
      <w:pPr>
        <w:pStyle w:val="Textoindependiente"/>
        <w:ind w:left="217"/>
      </w:pPr>
      <w:r>
        <w:t>II.- Por lote a quinquenio $ 77.00 metro cuadrado.</w:t>
      </w:r>
    </w:p>
    <w:p w:rsidR="00C25680" w:rsidRDefault="00C25680">
      <w:pPr>
        <w:pStyle w:val="Textoindependiente"/>
        <w:spacing w:before="5"/>
      </w:pPr>
    </w:p>
    <w:p w:rsidR="00C25680" w:rsidRDefault="00F04C40">
      <w:pPr>
        <w:spacing w:before="1"/>
        <w:ind w:left="2096" w:right="2098"/>
        <w:jc w:val="center"/>
        <w:rPr>
          <w:b/>
          <w:sz w:val="19"/>
        </w:rPr>
      </w:pPr>
      <w:r>
        <w:rPr>
          <w:b/>
          <w:sz w:val="19"/>
        </w:rPr>
        <w:t>SECCIÓN III</w:t>
      </w:r>
    </w:p>
    <w:p w:rsidR="00C25680" w:rsidRDefault="00F04C40">
      <w:pPr>
        <w:ind w:left="2524" w:right="2531"/>
        <w:jc w:val="center"/>
        <w:rPr>
          <w:b/>
          <w:sz w:val="19"/>
        </w:rPr>
      </w:pPr>
      <w:r>
        <w:rPr>
          <w:b/>
          <w:sz w:val="19"/>
        </w:rPr>
        <w:t>PROVENIENTES DEL ARRENDAMIENTO DE LOCALES UBICADOS EN LOS MERCADOS MUNICIPALES</w:t>
      </w:r>
    </w:p>
    <w:p w:rsidR="00C25680" w:rsidRDefault="00C25680">
      <w:pPr>
        <w:pStyle w:val="Textoindependiente"/>
        <w:spacing w:before="8"/>
        <w:rPr>
          <w:b/>
          <w:sz w:val="18"/>
        </w:rPr>
      </w:pPr>
    </w:p>
    <w:p w:rsidR="00C25680" w:rsidRDefault="00F04C40">
      <w:pPr>
        <w:spacing w:line="480" w:lineRule="auto"/>
        <w:ind w:left="217" w:right="2018"/>
        <w:rPr>
          <w:sz w:val="19"/>
        </w:rPr>
      </w:pPr>
      <w:r>
        <w:rPr>
          <w:b/>
          <w:sz w:val="19"/>
        </w:rPr>
        <w:t xml:space="preserve">ARTÍCULO 43.- </w:t>
      </w:r>
      <w:r>
        <w:rPr>
          <w:sz w:val="19"/>
        </w:rPr>
        <w:t>Es objeto de estos productos, el arrendamiento de locales ubicados en los mercados municipales. I.- Arrendamiento $ 234.00 mensual.</w:t>
      </w:r>
    </w:p>
    <w:p w:rsidR="00C25680" w:rsidRDefault="00F04C40">
      <w:pPr>
        <w:spacing w:before="2"/>
        <w:ind w:left="4548" w:right="4536" w:firstLine="388"/>
        <w:rPr>
          <w:b/>
          <w:sz w:val="19"/>
        </w:rPr>
      </w:pPr>
      <w:r>
        <w:rPr>
          <w:b/>
          <w:sz w:val="19"/>
        </w:rPr>
        <w:t>SECCIÓN IV OTROS PRODUCTOS</w:t>
      </w:r>
    </w:p>
    <w:p w:rsidR="00C25680" w:rsidRDefault="00C25680">
      <w:pPr>
        <w:rPr>
          <w:sz w:val="19"/>
        </w:r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5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56" name="Line 4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0A20F4" id="Group 4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">
                <v:line id="Line 4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w10:anchorlock/>
              </v:group>
            </w:pict>
          </mc:Fallback>
        </mc:AlternateContent>
      </w:r>
    </w:p>
    <w:p w:rsidR="00C25680" w:rsidRDefault="00F04C40">
      <w:pPr>
        <w:ind w:left="217" w:right="266"/>
        <w:jc w:val="both"/>
        <w:rPr>
          <w:sz w:val="19"/>
        </w:rPr>
      </w:pPr>
      <w:r>
        <w:rPr>
          <w:b/>
          <w:sz w:val="19"/>
        </w:rPr>
        <w:t xml:space="preserve">ARTÍCULO 44.- </w:t>
      </w:r>
      <w:r>
        <w:rPr>
          <w:sz w:val="19"/>
        </w:rPr>
        <w:t>El Municipio recibirá ingresos derivados de la enajenación y explotación de sus bienes de dominio privado, así como por la prestación de servicios que no corresponda a funciones de derecho público, de conformidad con lo establecido por la Ley de Ingresos Municipal, también recibirá ingresos derivados de empresas municipales en función de los convenios que celebre el municipio con los particulares.</w:t>
      </w:r>
    </w:p>
    <w:p w:rsidR="00C25680" w:rsidRDefault="00C25680">
      <w:pPr>
        <w:pStyle w:val="Textoindependiente"/>
        <w:spacing w:before="4"/>
        <w:rPr>
          <w:sz w:val="19"/>
        </w:rPr>
      </w:pPr>
    </w:p>
    <w:p w:rsidR="00C25680" w:rsidRDefault="00F04C40">
      <w:pPr>
        <w:ind w:left="2096" w:right="2147"/>
        <w:jc w:val="center"/>
        <w:rPr>
          <w:b/>
          <w:sz w:val="19"/>
        </w:rPr>
      </w:pPr>
      <w:r>
        <w:rPr>
          <w:b/>
          <w:sz w:val="19"/>
        </w:rPr>
        <w:t>CAPÍTULO SEGUNDO</w:t>
      </w:r>
    </w:p>
    <w:p w:rsidR="00C25680" w:rsidRDefault="00F04C40">
      <w:pPr>
        <w:ind w:left="2096" w:right="2101"/>
        <w:jc w:val="center"/>
        <w:rPr>
          <w:b/>
          <w:sz w:val="19"/>
        </w:rPr>
      </w:pPr>
      <w:r>
        <w:rPr>
          <w:b/>
          <w:sz w:val="19"/>
        </w:rPr>
        <w:t>DE LOS APROVECHAMIENTOS</w:t>
      </w:r>
    </w:p>
    <w:p w:rsidR="00C25680" w:rsidRDefault="00C25680">
      <w:pPr>
        <w:pStyle w:val="Textoindependiente"/>
        <w:rPr>
          <w:b/>
          <w:sz w:val="19"/>
        </w:rPr>
      </w:pPr>
    </w:p>
    <w:p w:rsidR="00C25680" w:rsidRDefault="00F04C40">
      <w:pPr>
        <w:ind w:left="4145" w:right="4136" w:firstLine="861"/>
        <w:rPr>
          <w:b/>
          <w:sz w:val="19"/>
        </w:rPr>
      </w:pPr>
      <w:r>
        <w:rPr>
          <w:b/>
          <w:sz w:val="19"/>
        </w:rPr>
        <w:t>SECCIÓN I DISPOSICIONES GENERALES</w:t>
      </w:r>
    </w:p>
    <w:p w:rsidR="00C25680" w:rsidRDefault="00C25680">
      <w:pPr>
        <w:pStyle w:val="Textoindependiente"/>
        <w:spacing w:before="9"/>
        <w:rPr>
          <w:b/>
          <w:sz w:val="18"/>
        </w:rPr>
      </w:pPr>
    </w:p>
    <w:p w:rsidR="00C25680" w:rsidRDefault="00F04C40">
      <w:pPr>
        <w:ind w:left="217"/>
        <w:rPr>
          <w:sz w:val="19"/>
        </w:rPr>
      </w:pPr>
      <w:r>
        <w:rPr>
          <w:b/>
          <w:sz w:val="19"/>
        </w:rPr>
        <w:t xml:space="preserve">ARTÍCULO 45.- </w:t>
      </w:r>
      <w:r>
        <w:rPr>
          <w:sz w:val="19"/>
        </w:rPr>
        <w:t>Se clasifican como aprovechamientos los ingresos que perciba el Municipio por los siguientes conceptos:</w:t>
      </w:r>
    </w:p>
    <w:p w:rsidR="00C25680" w:rsidRDefault="00C25680">
      <w:pPr>
        <w:pStyle w:val="Textoindependiente"/>
        <w:rPr>
          <w:sz w:val="19"/>
        </w:rPr>
      </w:pPr>
    </w:p>
    <w:p w:rsidR="00C25680" w:rsidRDefault="00F04C40">
      <w:pPr>
        <w:pStyle w:val="Prrafodelista"/>
        <w:numPr>
          <w:ilvl w:val="0"/>
          <w:numId w:val="3"/>
        </w:numPr>
        <w:tabs>
          <w:tab w:val="left" w:pos="376"/>
        </w:tabs>
        <w:rPr>
          <w:sz w:val="19"/>
        </w:rPr>
      </w:pPr>
      <w:r>
        <w:rPr>
          <w:sz w:val="19"/>
        </w:rPr>
        <w:t>Ingresos por sanciones</w:t>
      </w:r>
      <w:r>
        <w:rPr>
          <w:spacing w:val="-2"/>
          <w:sz w:val="19"/>
        </w:rPr>
        <w:t xml:space="preserve"> </w:t>
      </w:r>
      <w:r>
        <w:rPr>
          <w:sz w:val="19"/>
        </w:rPr>
        <w:t>administrativas.</w:t>
      </w:r>
    </w:p>
    <w:p w:rsidR="00C25680" w:rsidRDefault="00C25680">
      <w:pPr>
        <w:pStyle w:val="Textoindependiente"/>
        <w:rPr>
          <w:sz w:val="19"/>
        </w:rPr>
      </w:pPr>
    </w:p>
    <w:p w:rsidR="00C25680" w:rsidRDefault="00F04C40">
      <w:pPr>
        <w:pStyle w:val="Prrafodelista"/>
        <w:numPr>
          <w:ilvl w:val="0"/>
          <w:numId w:val="3"/>
        </w:numPr>
        <w:tabs>
          <w:tab w:val="left" w:pos="441"/>
        </w:tabs>
        <w:ind w:left="440" w:hanging="223"/>
        <w:rPr>
          <w:sz w:val="19"/>
        </w:rPr>
      </w:pPr>
      <w:r>
        <w:rPr>
          <w:sz w:val="19"/>
        </w:rPr>
        <w:t>La adjudicación a favor del fisco de bienes</w:t>
      </w:r>
      <w:r>
        <w:rPr>
          <w:spacing w:val="-7"/>
          <w:sz w:val="19"/>
        </w:rPr>
        <w:t xml:space="preserve"> </w:t>
      </w:r>
      <w:r>
        <w:rPr>
          <w:sz w:val="19"/>
        </w:rPr>
        <w:t>abandonados.</w:t>
      </w:r>
    </w:p>
    <w:p w:rsidR="00C25680" w:rsidRDefault="00F04C40">
      <w:pPr>
        <w:pStyle w:val="Prrafodelista"/>
        <w:numPr>
          <w:ilvl w:val="0"/>
          <w:numId w:val="3"/>
        </w:numPr>
        <w:tabs>
          <w:tab w:val="left" w:pos="503"/>
        </w:tabs>
        <w:spacing w:before="7" w:line="430" w:lineRule="atLeast"/>
        <w:ind w:left="645" w:right="6518" w:hanging="428"/>
        <w:rPr>
          <w:sz w:val="19"/>
        </w:rPr>
      </w:pPr>
      <w:r>
        <w:rPr>
          <w:sz w:val="19"/>
        </w:rPr>
        <w:t>Ingresos por transferencia que perciba el Municipio: a). Cesiones, herencias, legados, o</w:t>
      </w:r>
      <w:r>
        <w:rPr>
          <w:spacing w:val="-7"/>
          <w:sz w:val="19"/>
        </w:rPr>
        <w:t xml:space="preserve"> </w:t>
      </w:r>
      <w:r>
        <w:rPr>
          <w:sz w:val="19"/>
        </w:rPr>
        <w:t>donaciones.</w:t>
      </w:r>
    </w:p>
    <w:p w:rsidR="00C25680" w:rsidRDefault="00F04C40">
      <w:pPr>
        <w:pStyle w:val="Prrafodelista"/>
        <w:numPr>
          <w:ilvl w:val="0"/>
          <w:numId w:val="2"/>
        </w:numPr>
        <w:tabs>
          <w:tab w:val="left" w:pos="899"/>
        </w:tabs>
        <w:spacing w:before="7"/>
        <w:ind w:hanging="253"/>
        <w:rPr>
          <w:sz w:val="19"/>
        </w:rPr>
      </w:pPr>
      <w:r>
        <w:rPr>
          <w:sz w:val="19"/>
        </w:rPr>
        <w:t>Adjudicaciones en favor del</w:t>
      </w:r>
      <w:r>
        <w:rPr>
          <w:spacing w:val="-6"/>
          <w:sz w:val="19"/>
        </w:rPr>
        <w:t xml:space="preserve"> </w:t>
      </w:r>
      <w:r>
        <w:rPr>
          <w:sz w:val="19"/>
        </w:rPr>
        <w:t>Municipio.</w:t>
      </w:r>
    </w:p>
    <w:p w:rsidR="00C25680" w:rsidRDefault="00F04C40">
      <w:pPr>
        <w:pStyle w:val="Prrafodelista"/>
        <w:numPr>
          <w:ilvl w:val="0"/>
          <w:numId w:val="2"/>
        </w:numPr>
        <w:tabs>
          <w:tab w:val="left" w:pos="888"/>
        </w:tabs>
        <w:ind w:left="887" w:hanging="242"/>
        <w:rPr>
          <w:sz w:val="19"/>
        </w:rPr>
      </w:pPr>
      <w:r>
        <w:rPr>
          <w:sz w:val="19"/>
        </w:rPr>
        <w:t>Aportaciones y subsidios de otro nivel de gobierno u organismos públicos o</w:t>
      </w:r>
      <w:r>
        <w:rPr>
          <w:spacing w:val="-15"/>
          <w:sz w:val="19"/>
        </w:rPr>
        <w:t xml:space="preserve"> </w:t>
      </w:r>
      <w:r>
        <w:rPr>
          <w:sz w:val="19"/>
        </w:rPr>
        <w:t>privados.</w:t>
      </w:r>
    </w:p>
    <w:p w:rsidR="00C25680" w:rsidRDefault="00C25680">
      <w:pPr>
        <w:pStyle w:val="Textoindependiente"/>
        <w:spacing w:before="2"/>
        <w:rPr>
          <w:sz w:val="19"/>
        </w:rPr>
      </w:pPr>
    </w:p>
    <w:p w:rsidR="00C25680" w:rsidRDefault="00F04C40">
      <w:pPr>
        <w:ind w:left="2096" w:right="2097"/>
        <w:jc w:val="center"/>
        <w:rPr>
          <w:b/>
          <w:sz w:val="19"/>
        </w:rPr>
      </w:pPr>
      <w:r>
        <w:rPr>
          <w:b/>
          <w:sz w:val="19"/>
        </w:rPr>
        <w:t>SECCIÓN II</w:t>
      </w:r>
    </w:p>
    <w:p w:rsidR="00C25680" w:rsidRDefault="00F04C40">
      <w:pPr>
        <w:ind w:left="2096" w:right="2099"/>
        <w:jc w:val="center"/>
        <w:rPr>
          <w:b/>
          <w:sz w:val="19"/>
        </w:rPr>
      </w:pPr>
      <w:r>
        <w:rPr>
          <w:b/>
          <w:sz w:val="19"/>
        </w:rPr>
        <w:t>DE LOS INGRESOS POR TRANSFERENCIA</w:t>
      </w:r>
    </w:p>
    <w:p w:rsidR="00C25680" w:rsidRDefault="00C25680">
      <w:pPr>
        <w:pStyle w:val="Textoindependiente"/>
        <w:spacing w:before="9"/>
        <w:rPr>
          <w:b/>
          <w:sz w:val="18"/>
        </w:rPr>
      </w:pPr>
    </w:p>
    <w:p w:rsidR="00C25680" w:rsidRDefault="00F04C40">
      <w:pPr>
        <w:ind w:left="217" w:right="215"/>
        <w:jc w:val="both"/>
        <w:rPr>
          <w:sz w:val="19"/>
        </w:rPr>
      </w:pPr>
      <w:r>
        <w:rPr>
          <w:b/>
          <w:sz w:val="19"/>
        </w:rPr>
        <w:t xml:space="preserve">ARTÍCULO 46.- </w:t>
      </w:r>
      <w:r>
        <w:rPr>
          <w:sz w:val="19"/>
        </w:rPr>
        <w:t>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C25680" w:rsidRDefault="00C25680">
      <w:pPr>
        <w:pStyle w:val="Textoindependiente"/>
        <w:spacing w:before="2"/>
        <w:rPr>
          <w:sz w:val="19"/>
        </w:rPr>
      </w:pPr>
    </w:p>
    <w:p w:rsidR="00C25680" w:rsidRDefault="00F04C40">
      <w:pPr>
        <w:ind w:left="2096" w:right="2098"/>
        <w:jc w:val="center"/>
        <w:rPr>
          <w:b/>
          <w:sz w:val="19"/>
        </w:rPr>
      </w:pPr>
      <w:r>
        <w:rPr>
          <w:b/>
          <w:sz w:val="19"/>
        </w:rPr>
        <w:t>SECCIÓN III</w:t>
      </w:r>
    </w:p>
    <w:p w:rsidR="00C25680" w:rsidRDefault="00F04C40">
      <w:pPr>
        <w:spacing w:before="2"/>
        <w:ind w:left="3312"/>
        <w:rPr>
          <w:b/>
          <w:sz w:val="19"/>
        </w:rPr>
      </w:pPr>
      <w:r>
        <w:rPr>
          <w:b/>
          <w:sz w:val="19"/>
        </w:rPr>
        <w:t>DE LOS INGRESOS DERIVADOS DE SANCIONES</w:t>
      </w:r>
    </w:p>
    <w:p w:rsidR="00C25680" w:rsidRDefault="00C25680">
      <w:pPr>
        <w:pStyle w:val="Textoindependiente"/>
        <w:spacing w:before="9"/>
        <w:rPr>
          <w:b/>
          <w:sz w:val="18"/>
        </w:rPr>
      </w:pPr>
    </w:p>
    <w:p w:rsidR="00C25680" w:rsidRDefault="00F04C40">
      <w:pPr>
        <w:ind w:left="217"/>
        <w:rPr>
          <w:sz w:val="19"/>
        </w:rPr>
      </w:pPr>
      <w:r>
        <w:rPr>
          <w:b/>
          <w:sz w:val="19"/>
        </w:rPr>
        <w:t xml:space="preserve">ARTÍCULO 47.- </w:t>
      </w:r>
      <w:r>
        <w:rPr>
          <w:sz w:val="19"/>
        </w:rPr>
        <w:t>Se clasifican en este concepto los ingresos que perciba el Municipio por la aplicación de sanciones pecuniarias por infracciones cometidas por personas físicas o morales en violación a las leyes y reglamentos administrativos.</w:t>
      </w:r>
    </w:p>
    <w:p w:rsidR="00C25680" w:rsidRDefault="00C25680">
      <w:pPr>
        <w:pStyle w:val="Textoindependiente"/>
        <w:rPr>
          <w:sz w:val="19"/>
        </w:rPr>
      </w:pPr>
    </w:p>
    <w:p w:rsidR="00C25680" w:rsidRDefault="00F04C40">
      <w:pPr>
        <w:ind w:left="217" w:right="216"/>
        <w:jc w:val="both"/>
        <w:rPr>
          <w:sz w:val="19"/>
        </w:rPr>
      </w:pPr>
      <w:r>
        <w:rPr>
          <w:b/>
          <w:sz w:val="19"/>
        </w:rPr>
        <w:t xml:space="preserve">ARTÍCULO 48.- </w:t>
      </w:r>
      <w:r>
        <w:rPr>
          <w:sz w:val="19"/>
        </w:rPr>
        <w:t>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w:t>
      </w:r>
    </w:p>
    <w:p w:rsidR="00C25680" w:rsidRDefault="00C25680">
      <w:pPr>
        <w:pStyle w:val="Textoindependiente"/>
        <w:rPr>
          <w:sz w:val="19"/>
        </w:rPr>
      </w:pPr>
    </w:p>
    <w:p w:rsidR="00C25680" w:rsidRDefault="00F04C40">
      <w:pPr>
        <w:ind w:left="217" w:right="610"/>
        <w:rPr>
          <w:sz w:val="19"/>
        </w:rPr>
      </w:pPr>
      <w:r>
        <w:rPr>
          <w:b/>
          <w:sz w:val="19"/>
        </w:rPr>
        <w:t xml:space="preserve">ARTÍCULO 49.- </w:t>
      </w:r>
      <w:r>
        <w:rPr>
          <w:sz w:val="19"/>
        </w:rPr>
        <w:t>Los montos aplicables por concepto de multas estarán determinados por los reglamentos y demás disposiciones municipales que contemplen las infracciones cometidas.</w:t>
      </w:r>
    </w:p>
    <w:p w:rsidR="00C25680" w:rsidRDefault="00C25680">
      <w:pPr>
        <w:pStyle w:val="Textoindependiente"/>
        <w:spacing w:before="11"/>
        <w:rPr>
          <w:sz w:val="18"/>
        </w:rPr>
      </w:pPr>
    </w:p>
    <w:p w:rsidR="00C25680" w:rsidRDefault="00F04C40">
      <w:pPr>
        <w:ind w:left="217"/>
        <w:rPr>
          <w:sz w:val="19"/>
        </w:rPr>
      </w:pPr>
      <w:r>
        <w:rPr>
          <w:b/>
          <w:sz w:val="19"/>
        </w:rPr>
        <w:t xml:space="preserve">ARTÍCULO 50.- </w:t>
      </w:r>
      <w:r>
        <w:rPr>
          <w:sz w:val="19"/>
        </w:rPr>
        <w:t>Los ingresos, que perciba el municipio por concepto de sanciones administrativas y fiscales, serán los siguientes:</w:t>
      </w:r>
    </w:p>
    <w:p w:rsidR="00C25680" w:rsidRDefault="00C25680">
      <w:pPr>
        <w:pStyle w:val="Textoindependiente"/>
        <w:rPr>
          <w:sz w:val="19"/>
        </w:rPr>
      </w:pPr>
    </w:p>
    <w:p w:rsidR="00C25680" w:rsidRDefault="00F04C40">
      <w:pPr>
        <w:ind w:left="217"/>
        <w:rPr>
          <w:sz w:val="19"/>
        </w:rPr>
      </w:pPr>
      <w:r>
        <w:rPr>
          <w:b/>
          <w:sz w:val="19"/>
        </w:rPr>
        <w:t xml:space="preserve">I.- </w:t>
      </w:r>
      <w:r>
        <w:rPr>
          <w:sz w:val="19"/>
        </w:rPr>
        <w:t>De diez a cincuenta Unidades de Medida y Actualización (UMA), las siguientes infracciones:</w:t>
      </w:r>
    </w:p>
    <w:p w:rsidR="00C25680" w:rsidRDefault="00C25680">
      <w:pPr>
        <w:pStyle w:val="Textoindependiente"/>
        <w:rPr>
          <w:sz w:val="19"/>
        </w:rPr>
      </w:pPr>
    </w:p>
    <w:p w:rsidR="00C25680" w:rsidRDefault="00F04C40">
      <w:pPr>
        <w:ind w:left="217"/>
        <w:rPr>
          <w:sz w:val="19"/>
        </w:rPr>
      </w:pPr>
      <w:r>
        <w:rPr>
          <w:sz w:val="19"/>
        </w:rPr>
        <w:t>1.- Las cometidas por los sujetos pasivos de una obligación fiscal consistentes en:</w:t>
      </w:r>
    </w:p>
    <w:p w:rsidR="00C25680" w:rsidRDefault="00C25680">
      <w:pPr>
        <w:pStyle w:val="Textoindependiente"/>
        <w:spacing w:before="11"/>
        <w:rPr>
          <w:sz w:val="18"/>
        </w:rPr>
      </w:pPr>
    </w:p>
    <w:p w:rsidR="00C25680" w:rsidRDefault="00F04C40">
      <w:pPr>
        <w:ind w:left="217"/>
        <w:rPr>
          <w:sz w:val="19"/>
        </w:rPr>
      </w:pPr>
      <w:r>
        <w:rPr>
          <w:sz w:val="19"/>
        </w:rPr>
        <w:t>a).- Presentar los avisos, declaraciones, solicitudes, datos, libros, informes, copias o documentos, alterados, falsificados, incompletos o con errores que traigan consigo la evasión de una obligación fiscal.</w:t>
      </w:r>
    </w:p>
    <w:p w:rsidR="00C25680" w:rsidRDefault="00F04C40">
      <w:pPr>
        <w:spacing w:before="1"/>
        <w:ind w:left="217" w:right="241"/>
        <w:rPr>
          <w:sz w:val="19"/>
        </w:rPr>
      </w:pPr>
      <w:r>
        <w:rPr>
          <w:sz w:val="19"/>
        </w:rPr>
        <w:t>b).- No dar aviso de cambio de domicilio de los establecimientos donde se enajenan bebidas alcohólicas, así como el cambio del nombre del titular de los derechos de la licencia para el funcionamiento de dichos establecimientos.</w:t>
      </w:r>
    </w:p>
    <w:p w:rsidR="00C25680" w:rsidRDefault="00C25680">
      <w:pPr>
        <w:pStyle w:val="Textoindependiente"/>
        <w:spacing w:before="11"/>
        <w:rPr>
          <w:sz w:val="18"/>
        </w:rPr>
      </w:pPr>
    </w:p>
    <w:p w:rsidR="00C25680" w:rsidRDefault="00F04C40">
      <w:pPr>
        <w:ind w:left="217" w:right="214"/>
        <w:jc w:val="both"/>
        <w:rPr>
          <w:sz w:val="19"/>
        </w:rPr>
      </w:pPr>
      <w:r>
        <w:rPr>
          <w:sz w:val="19"/>
        </w:rPr>
        <w:t>c).- No cumplir con las obligaciones que señalan las disposiciones fiscales de inscribirse o registrarse o hacerlo fuera de los plazos  legales; no citar su número de registro municipal en las declaraciones, manifestaciones, solicitudes o gestiones que hagan ante cualesquiera oficina o</w:t>
      </w:r>
      <w:r>
        <w:rPr>
          <w:spacing w:val="-4"/>
          <w:sz w:val="19"/>
        </w:rPr>
        <w:t xml:space="preserve"> </w:t>
      </w:r>
      <w:r>
        <w:rPr>
          <w:sz w:val="19"/>
        </w:rPr>
        <w:t>autoridad.</w:t>
      </w:r>
    </w:p>
    <w:p w:rsidR="00C25680" w:rsidRDefault="00C25680">
      <w:pPr>
        <w:pStyle w:val="Textoindependiente"/>
        <w:spacing w:before="11"/>
        <w:rPr>
          <w:sz w:val="18"/>
        </w:rPr>
      </w:pPr>
    </w:p>
    <w:p w:rsidR="00C25680" w:rsidRDefault="00F04C40">
      <w:pPr>
        <w:ind w:left="217"/>
        <w:rPr>
          <w:sz w:val="19"/>
        </w:rPr>
      </w:pPr>
      <w:r>
        <w:rPr>
          <w:sz w:val="19"/>
        </w:rPr>
        <w:t>d).- No presentar, o hacerlo extemporáneamente, los avisos, declaraciones, solicitudes, datos, informes, copias, libros o documentos que prevengan las disposiciones fiscales o no aclararlos cuando las autoridades fiscales lo soliciten.</w:t>
      </w:r>
    </w:p>
    <w:p w:rsidR="00C25680" w:rsidRDefault="00C25680">
      <w:pPr>
        <w:pStyle w:val="Textoindependiente"/>
        <w:spacing w:before="2"/>
        <w:rPr>
          <w:sz w:val="19"/>
        </w:rPr>
      </w:pPr>
    </w:p>
    <w:p w:rsidR="00C25680" w:rsidRDefault="00F04C40">
      <w:pPr>
        <w:spacing w:line="480" w:lineRule="auto"/>
        <w:ind w:left="217" w:right="1472"/>
        <w:rPr>
          <w:sz w:val="19"/>
        </w:rPr>
      </w:pPr>
      <w:r>
        <w:rPr>
          <w:sz w:val="19"/>
        </w:rPr>
        <w:t>e).- Faltar a la obligación de extender o exigir recibos, facturas o cualesquiera documentos que señalen las Leyes Fiscales. f).- No pagar los créditos fiscales dentro de los plazos señalados por las Leyes Fiscales.</w:t>
      </w:r>
    </w:p>
    <w:p w:rsidR="00C25680" w:rsidRDefault="00C25680">
      <w:pPr>
        <w:spacing w:line="480" w:lineRule="auto"/>
        <w:rPr>
          <w:sz w:val="19"/>
        </w:rPr>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5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54" name="Line 4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95C7D0" id="Group 4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ANmOa9fwIAAJYF&#10;AAAOAAAAAAAAAAAAAAAAAC4CAABkcnMvZTJvRG9jLnhtbFBLAQItABQABgAIAAAAIQD6xXTy2wAA&#10;AAQBAAAPAAAAAAAAAAAAAAAAANkEAABkcnMvZG93bnJldi54bWxQSwUGAAAAAAQABADzAAAA4QUA&#10;AAAA&#10;">
                <v:line id="Line 4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w10:anchorlock/>
              </v:group>
            </w:pict>
          </mc:Fallback>
        </mc:AlternateContent>
      </w:r>
    </w:p>
    <w:p w:rsidR="00C25680" w:rsidRDefault="00F04C40">
      <w:pPr>
        <w:ind w:left="217" w:right="610"/>
        <w:rPr>
          <w:sz w:val="19"/>
        </w:rPr>
      </w:pPr>
      <w:r>
        <w:rPr>
          <w:sz w:val="19"/>
        </w:rPr>
        <w:t>2.- Las cometidas por jueces, encargados de los registros públicos, notarios, corredores y en general a los funcionarios que tengan fe pública consistente en:</w:t>
      </w:r>
    </w:p>
    <w:p w:rsidR="00C25680" w:rsidRDefault="00C25680">
      <w:pPr>
        <w:pStyle w:val="Textoindependiente"/>
        <w:spacing w:before="2"/>
        <w:rPr>
          <w:sz w:val="19"/>
        </w:rPr>
      </w:pPr>
    </w:p>
    <w:p w:rsidR="00C25680" w:rsidRDefault="00F04C40">
      <w:pPr>
        <w:ind w:left="217"/>
        <w:rPr>
          <w:sz w:val="19"/>
        </w:rPr>
      </w:pPr>
      <w:r>
        <w:rPr>
          <w:sz w:val="19"/>
        </w:rPr>
        <w:t>a).- Proporcionar los informes, datos o documentos alterados o falsificados.</w:t>
      </w:r>
    </w:p>
    <w:p w:rsidR="00C25680" w:rsidRDefault="00C25680">
      <w:pPr>
        <w:pStyle w:val="Textoindependiente"/>
        <w:rPr>
          <w:sz w:val="19"/>
        </w:rPr>
      </w:pPr>
    </w:p>
    <w:p w:rsidR="00C25680" w:rsidRDefault="00F04C40">
      <w:pPr>
        <w:ind w:left="217"/>
        <w:rPr>
          <w:sz w:val="19"/>
        </w:rPr>
      </w:pPr>
      <w:r>
        <w:rPr>
          <w:sz w:val="19"/>
        </w:rPr>
        <w:t>b).- Extender constancia de haberse cumplido con las obligaciones fiscales en los actos en que intervengan, cuando no proceda su otorgamiento.</w:t>
      </w:r>
    </w:p>
    <w:p w:rsidR="00C25680" w:rsidRDefault="00C25680">
      <w:pPr>
        <w:pStyle w:val="Textoindependiente"/>
        <w:rPr>
          <w:sz w:val="19"/>
        </w:rPr>
      </w:pPr>
    </w:p>
    <w:p w:rsidR="00C25680" w:rsidRDefault="00F04C40">
      <w:pPr>
        <w:ind w:left="217"/>
        <w:rPr>
          <w:sz w:val="19"/>
        </w:rPr>
      </w:pPr>
      <w:r>
        <w:rPr>
          <w:sz w:val="19"/>
        </w:rPr>
        <w:t>3.- Las cometidas por funcionarios y empleados públicos consistentes en:</w:t>
      </w:r>
    </w:p>
    <w:p w:rsidR="00C25680" w:rsidRDefault="00C25680">
      <w:pPr>
        <w:pStyle w:val="Textoindependiente"/>
        <w:spacing w:before="11"/>
        <w:rPr>
          <w:sz w:val="18"/>
        </w:rPr>
      </w:pPr>
    </w:p>
    <w:p w:rsidR="00C25680" w:rsidRDefault="00F04C40">
      <w:pPr>
        <w:spacing w:line="480" w:lineRule="auto"/>
        <w:ind w:left="217" w:right="3491"/>
        <w:rPr>
          <w:sz w:val="19"/>
        </w:rPr>
      </w:pPr>
      <w:r>
        <w:rPr>
          <w:sz w:val="19"/>
        </w:rPr>
        <w:t>a).- Recibir el pago de una prestación fiscal y no enterar su importe dentro de los plazos legales. b).- Alterar documentos fiscales que tengan en su poder.</w:t>
      </w:r>
    </w:p>
    <w:p w:rsidR="00C25680" w:rsidRDefault="00F04C40">
      <w:pPr>
        <w:ind w:left="217"/>
        <w:rPr>
          <w:sz w:val="19"/>
        </w:rPr>
      </w:pPr>
      <w:r>
        <w:rPr>
          <w:sz w:val="19"/>
        </w:rPr>
        <w:t>c).- Asentar falsamente que se dio cumplimiento a las disposiciones fiscales o que se practicaron visitas de auditoría o inspección o incluir datos falsos en las actas relativas.</w:t>
      </w:r>
    </w:p>
    <w:p w:rsidR="00C25680" w:rsidRDefault="00C25680">
      <w:pPr>
        <w:pStyle w:val="Textoindependiente"/>
        <w:spacing w:before="11"/>
        <w:rPr>
          <w:sz w:val="18"/>
        </w:rPr>
      </w:pPr>
    </w:p>
    <w:p w:rsidR="00C25680" w:rsidRDefault="00F04C40">
      <w:pPr>
        <w:ind w:left="217"/>
        <w:rPr>
          <w:sz w:val="19"/>
        </w:rPr>
      </w:pPr>
      <w:r>
        <w:rPr>
          <w:sz w:val="19"/>
        </w:rPr>
        <w:t>4.- Las cometidas por terceros consistentes en:</w:t>
      </w:r>
    </w:p>
    <w:p w:rsidR="00C25680" w:rsidRDefault="00C25680">
      <w:pPr>
        <w:pStyle w:val="Textoindependiente"/>
        <w:rPr>
          <w:sz w:val="19"/>
        </w:rPr>
      </w:pPr>
    </w:p>
    <w:p w:rsidR="00C25680" w:rsidRDefault="00F04C40">
      <w:pPr>
        <w:ind w:left="217" w:right="215"/>
        <w:rPr>
          <w:sz w:val="19"/>
        </w:rPr>
      </w:pPr>
      <w:r>
        <w:rPr>
          <w:sz w:val="19"/>
        </w:rPr>
        <w:t>a).- Consentir o tolerar que se inscriban a su nombre negociaciones ajenas o percibir a nombre propio ingresos gravables que correspondan a otra persona, cuando esto último origine la evasión de impuestos.</w:t>
      </w:r>
    </w:p>
    <w:p w:rsidR="00C25680" w:rsidRDefault="00C25680">
      <w:pPr>
        <w:pStyle w:val="Textoindependiente"/>
        <w:rPr>
          <w:sz w:val="19"/>
        </w:rPr>
      </w:pPr>
    </w:p>
    <w:p w:rsidR="00C25680" w:rsidRDefault="00F04C40">
      <w:pPr>
        <w:ind w:left="217"/>
        <w:rPr>
          <w:sz w:val="19"/>
        </w:rPr>
      </w:pPr>
      <w:r>
        <w:rPr>
          <w:sz w:val="19"/>
        </w:rPr>
        <w:t>b).- Presentar los avisos, informes, datos o documentos que le sean solicitados alterados, falsificados, incompletos o inexactos.</w:t>
      </w:r>
    </w:p>
    <w:p w:rsidR="00C25680" w:rsidRDefault="00C25680">
      <w:pPr>
        <w:pStyle w:val="Textoindependiente"/>
        <w:rPr>
          <w:sz w:val="19"/>
        </w:rPr>
      </w:pPr>
    </w:p>
    <w:p w:rsidR="00C25680" w:rsidRDefault="00F04C40">
      <w:pPr>
        <w:ind w:left="217"/>
        <w:rPr>
          <w:sz w:val="19"/>
        </w:rPr>
      </w:pPr>
      <w:r>
        <w:rPr>
          <w:b/>
          <w:sz w:val="19"/>
        </w:rPr>
        <w:t xml:space="preserve">II.- </w:t>
      </w:r>
      <w:r>
        <w:rPr>
          <w:sz w:val="19"/>
        </w:rPr>
        <w:t>De veinte a cien Unidades de Medida y Actualización (UMA)a las infracciones siguientes:</w:t>
      </w:r>
    </w:p>
    <w:p w:rsidR="00C25680" w:rsidRDefault="00C25680">
      <w:pPr>
        <w:pStyle w:val="Textoindependiente"/>
        <w:rPr>
          <w:sz w:val="19"/>
        </w:rPr>
      </w:pPr>
    </w:p>
    <w:p w:rsidR="00C25680" w:rsidRDefault="00F04C40">
      <w:pPr>
        <w:ind w:left="217"/>
        <w:rPr>
          <w:sz w:val="19"/>
        </w:rPr>
      </w:pPr>
      <w:r>
        <w:rPr>
          <w:sz w:val="19"/>
        </w:rPr>
        <w:t>1.- Las cometidas por los sujetos pasivos de una obligación fiscal consistentes en:</w:t>
      </w:r>
    </w:p>
    <w:p w:rsidR="00C25680" w:rsidRDefault="00C25680">
      <w:pPr>
        <w:pStyle w:val="Textoindependiente"/>
        <w:rPr>
          <w:sz w:val="19"/>
        </w:rPr>
      </w:pPr>
    </w:p>
    <w:p w:rsidR="00C25680" w:rsidRDefault="00F04C40">
      <w:pPr>
        <w:ind w:left="217" w:right="213"/>
        <w:jc w:val="both"/>
        <w:rPr>
          <w:sz w:val="19"/>
        </w:rPr>
      </w:pPr>
      <w:r>
        <w:rPr>
          <w:sz w:val="19"/>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C25680" w:rsidRDefault="00C25680">
      <w:pPr>
        <w:pStyle w:val="Textoindependiente"/>
        <w:spacing w:before="2"/>
        <w:rPr>
          <w:sz w:val="19"/>
        </w:rPr>
      </w:pPr>
    </w:p>
    <w:p w:rsidR="00C25680" w:rsidRDefault="00F04C40">
      <w:pPr>
        <w:tabs>
          <w:tab w:val="left" w:pos="7274"/>
          <w:tab w:val="left" w:pos="8170"/>
          <w:tab w:val="left" w:pos="9158"/>
        </w:tabs>
        <w:ind w:left="217" w:right="241"/>
        <w:rPr>
          <w:sz w:val="19"/>
        </w:rPr>
      </w:pPr>
      <w:r>
        <w:rPr>
          <w:sz w:val="19"/>
        </w:rPr>
        <w:t>b).-</w:t>
      </w:r>
      <w:r>
        <w:rPr>
          <w:spacing w:val="14"/>
          <w:sz w:val="19"/>
        </w:rPr>
        <w:t xml:space="preserve"> </w:t>
      </w:r>
      <w:r>
        <w:rPr>
          <w:sz w:val="19"/>
        </w:rPr>
        <w:t>Utilizar</w:t>
      </w:r>
      <w:r>
        <w:rPr>
          <w:spacing w:val="15"/>
          <w:sz w:val="19"/>
        </w:rPr>
        <w:t xml:space="preserve"> </w:t>
      </w:r>
      <w:r>
        <w:rPr>
          <w:sz w:val="19"/>
        </w:rPr>
        <w:t>interpósita</w:t>
      </w:r>
      <w:r>
        <w:rPr>
          <w:spacing w:val="15"/>
          <w:sz w:val="19"/>
        </w:rPr>
        <w:t xml:space="preserve"> </w:t>
      </w:r>
      <w:r>
        <w:rPr>
          <w:sz w:val="19"/>
        </w:rPr>
        <w:t>persona</w:t>
      </w:r>
      <w:r>
        <w:rPr>
          <w:spacing w:val="11"/>
          <w:sz w:val="19"/>
        </w:rPr>
        <w:t xml:space="preserve"> </w:t>
      </w:r>
      <w:r>
        <w:rPr>
          <w:sz w:val="19"/>
        </w:rPr>
        <w:t>para</w:t>
      </w:r>
      <w:r>
        <w:rPr>
          <w:spacing w:val="14"/>
          <w:sz w:val="19"/>
        </w:rPr>
        <w:t xml:space="preserve"> </w:t>
      </w:r>
      <w:r>
        <w:rPr>
          <w:sz w:val="19"/>
        </w:rPr>
        <w:t>manifestar</w:t>
      </w:r>
      <w:r>
        <w:rPr>
          <w:spacing w:val="14"/>
          <w:sz w:val="19"/>
        </w:rPr>
        <w:t xml:space="preserve"> </w:t>
      </w:r>
      <w:r>
        <w:rPr>
          <w:sz w:val="19"/>
        </w:rPr>
        <w:t>negociaciones</w:t>
      </w:r>
      <w:r>
        <w:rPr>
          <w:spacing w:val="14"/>
          <w:sz w:val="19"/>
        </w:rPr>
        <w:t xml:space="preserve"> </w:t>
      </w:r>
      <w:r>
        <w:rPr>
          <w:sz w:val="19"/>
        </w:rPr>
        <w:t>propias</w:t>
      </w:r>
      <w:r>
        <w:rPr>
          <w:spacing w:val="15"/>
          <w:sz w:val="19"/>
        </w:rPr>
        <w:t xml:space="preserve"> </w:t>
      </w:r>
      <w:r>
        <w:rPr>
          <w:sz w:val="19"/>
        </w:rPr>
        <w:t>o</w:t>
      </w:r>
      <w:r>
        <w:rPr>
          <w:spacing w:val="15"/>
          <w:sz w:val="19"/>
        </w:rPr>
        <w:t xml:space="preserve"> </w:t>
      </w:r>
      <w:r>
        <w:rPr>
          <w:sz w:val="19"/>
        </w:rPr>
        <w:t xml:space="preserve">para  </w:t>
      </w:r>
      <w:r>
        <w:rPr>
          <w:spacing w:val="43"/>
          <w:sz w:val="19"/>
        </w:rPr>
        <w:t xml:space="preserve"> </w:t>
      </w:r>
      <w:r>
        <w:rPr>
          <w:sz w:val="19"/>
        </w:rPr>
        <w:t>percibir</w:t>
      </w:r>
      <w:r>
        <w:rPr>
          <w:sz w:val="19"/>
        </w:rPr>
        <w:tab/>
        <w:t>ingresos</w:t>
      </w:r>
      <w:r>
        <w:rPr>
          <w:sz w:val="19"/>
        </w:rPr>
        <w:tab/>
        <w:t>gravables</w:t>
      </w:r>
      <w:r>
        <w:rPr>
          <w:sz w:val="19"/>
        </w:rPr>
        <w:tab/>
        <w:t xml:space="preserve">dejando de </w:t>
      </w:r>
      <w:r>
        <w:rPr>
          <w:spacing w:val="2"/>
          <w:sz w:val="19"/>
        </w:rPr>
        <w:t xml:space="preserve">pagar </w:t>
      </w:r>
      <w:r>
        <w:rPr>
          <w:spacing w:val="-4"/>
          <w:sz w:val="19"/>
        </w:rPr>
        <w:t xml:space="preserve">las </w:t>
      </w:r>
      <w:r>
        <w:rPr>
          <w:sz w:val="19"/>
        </w:rPr>
        <w:t>contribuciones</w:t>
      </w:r>
    </w:p>
    <w:p w:rsidR="00C25680" w:rsidRDefault="00C25680">
      <w:pPr>
        <w:pStyle w:val="Textoindependiente"/>
        <w:rPr>
          <w:sz w:val="19"/>
        </w:rPr>
      </w:pPr>
    </w:p>
    <w:p w:rsidR="00C25680" w:rsidRDefault="00F04C40">
      <w:pPr>
        <w:ind w:left="217"/>
        <w:rPr>
          <w:sz w:val="19"/>
        </w:rPr>
      </w:pPr>
      <w:r>
        <w:rPr>
          <w:sz w:val="19"/>
        </w:rPr>
        <w:t>c).- No contar con la licencia y la autorización anual correspondiente para la colocación de anuncios publicitarios.</w:t>
      </w:r>
    </w:p>
    <w:p w:rsidR="00C25680" w:rsidRDefault="00C25680">
      <w:pPr>
        <w:pStyle w:val="Textoindependiente"/>
        <w:rPr>
          <w:sz w:val="19"/>
        </w:rPr>
      </w:pPr>
    </w:p>
    <w:p w:rsidR="00C25680" w:rsidRDefault="00F04C40">
      <w:pPr>
        <w:ind w:left="217" w:right="610"/>
        <w:rPr>
          <w:sz w:val="19"/>
        </w:rPr>
      </w:pPr>
      <w:r>
        <w:rPr>
          <w:sz w:val="19"/>
        </w:rPr>
        <w:t>2.- Las cometidas por jueces, encargados de los registros públicos, notarios, corredores y en general a los funcionarios que tengan fe pública consistente en:</w:t>
      </w:r>
    </w:p>
    <w:p w:rsidR="00C25680" w:rsidRDefault="00C25680">
      <w:pPr>
        <w:pStyle w:val="Textoindependiente"/>
        <w:spacing w:before="11"/>
        <w:rPr>
          <w:sz w:val="18"/>
        </w:rPr>
      </w:pPr>
    </w:p>
    <w:p w:rsidR="00C25680" w:rsidRDefault="00F04C40">
      <w:pPr>
        <w:ind w:left="217"/>
        <w:rPr>
          <w:sz w:val="19"/>
        </w:rPr>
      </w:pPr>
      <w:r>
        <w:rPr>
          <w:sz w:val="19"/>
        </w:rPr>
        <w:t>a).- Expedir testimonios de escrituras, documentos o minutas cuando no estén pagadas las contribuciones correspondientes.</w:t>
      </w:r>
    </w:p>
    <w:p w:rsidR="00C25680" w:rsidRDefault="00C25680">
      <w:pPr>
        <w:pStyle w:val="Textoindependiente"/>
        <w:rPr>
          <w:sz w:val="19"/>
        </w:rPr>
      </w:pPr>
    </w:p>
    <w:p w:rsidR="00C25680" w:rsidRDefault="00F04C40">
      <w:pPr>
        <w:ind w:left="217" w:right="216"/>
        <w:jc w:val="both"/>
        <w:rPr>
          <w:sz w:val="19"/>
        </w:rPr>
      </w:pPr>
      <w:r>
        <w:rPr>
          <w:sz w:val="19"/>
        </w:rPr>
        <w:t xml:space="preserve">b).- Resistirse por cualquier medio, a las visitas de auditores o inspectores. No suministrar los datos o informes </w:t>
      </w:r>
      <w:r>
        <w:rPr>
          <w:spacing w:val="4"/>
          <w:sz w:val="19"/>
        </w:rPr>
        <w:t xml:space="preserve">que </w:t>
      </w:r>
      <w:r>
        <w:rPr>
          <w:sz w:val="19"/>
        </w:rPr>
        <w:t xml:space="preserve">legalmente puedan exigir los auditores o inspectores. No mostrarles los libros, documentos, registros </w:t>
      </w:r>
      <w:r>
        <w:rPr>
          <w:spacing w:val="-4"/>
          <w:sz w:val="19"/>
        </w:rPr>
        <w:t xml:space="preserve">y, </w:t>
      </w:r>
      <w:r>
        <w:rPr>
          <w:sz w:val="19"/>
        </w:rPr>
        <w:t xml:space="preserve">en general, los elementos necesarios </w:t>
      </w:r>
      <w:r>
        <w:rPr>
          <w:spacing w:val="2"/>
          <w:sz w:val="19"/>
        </w:rPr>
        <w:t xml:space="preserve">para </w:t>
      </w:r>
      <w:r>
        <w:rPr>
          <w:sz w:val="19"/>
        </w:rPr>
        <w:t>la práctica de la</w:t>
      </w:r>
      <w:r>
        <w:rPr>
          <w:spacing w:val="-2"/>
          <w:sz w:val="19"/>
        </w:rPr>
        <w:t xml:space="preserve"> </w:t>
      </w:r>
      <w:r>
        <w:rPr>
          <w:sz w:val="19"/>
        </w:rPr>
        <w:t>visita.</w:t>
      </w:r>
    </w:p>
    <w:p w:rsidR="00C25680" w:rsidRDefault="00C25680">
      <w:pPr>
        <w:pStyle w:val="Textoindependiente"/>
        <w:spacing w:before="11"/>
        <w:rPr>
          <w:sz w:val="18"/>
        </w:rPr>
      </w:pPr>
    </w:p>
    <w:p w:rsidR="00C25680" w:rsidRDefault="00F04C40">
      <w:pPr>
        <w:ind w:left="217"/>
        <w:rPr>
          <w:sz w:val="19"/>
        </w:rPr>
      </w:pPr>
      <w:r>
        <w:rPr>
          <w:sz w:val="19"/>
        </w:rPr>
        <w:t>3.- Las cometidas por funcionarios y empleados públicos consistentes en:</w:t>
      </w:r>
    </w:p>
    <w:p w:rsidR="00C25680" w:rsidRDefault="00C25680">
      <w:pPr>
        <w:pStyle w:val="Textoindependiente"/>
        <w:rPr>
          <w:sz w:val="19"/>
        </w:rPr>
      </w:pPr>
    </w:p>
    <w:p w:rsidR="00C25680" w:rsidRDefault="00F04C40">
      <w:pPr>
        <w:ind w:left="217"/>
        <w:rPr>
          <w:sz w:val="19"/>
        </w:rPr>
      </w:pPr>
      <w:r>
        <w:rPr>
          <w:sz w:val="19"/>
        </w:rPr>
        <w:t>a).- Faltar a la obligación de guardar secreto respecto de los asuntos que conozca, revelar los datos declarados por los contribuyentes o aprovecharse de ellos.</w:t>
      </w:r>
    </w:p>
    <w:p w:rsidR="00C25680" w:rsidRDefault="00C25680">
      <w:pPr>
        <w:pStyle w:val="Textoindependiente"/>
        <w:spacing w:before="11"/>
        <w:rPr>
          <w:sz w:val="18"/>
        </w:rPr>
      </w:pPr>
    </w:p>
    <w:p w:rsidR="00C25680" w:rsidRDefault="00F04C40">
      <w:pPr>
        <w:ind w:left="217" w:right="241"/>
        <w:rPr>
          <w:sz w:val="19"/>
        </w:rPr>
      </w:pPr>
      <w:r>
        <w:rPr>
          <w:sz w:val="19"/>
        </w:rPr>
        <w:t>b).- Facilitar o permitir la alteración de las declaraciones, avisos o cualquier otro documento. Cooperar en cualquier forma para que se eludan las prestaciones fiscales.</w:t>
      </w:r>
    </w:p>
    <w:p w:rsidR="00C25680" w:rsidRDefault="00C25680">
      <w:pPr>
        <w:pStyle w:val="Textoindependiente"/>
        <w:rPr>
          <w:sz w:val="19"/>
        </w:rPr>
      </w:pPr>
    </w:p>
    <w:p w:rsidR="00C25680" w:rsidRDefault="00F04C40">
      <w:pPr>
        <w:spacing w:before="1"/>
        <w:ind w:left="217" w:right="3191"/>
        <w:rPr>
          <w:sz w:val="19"/>
        </w:rPr>
      </w:pPr>
      <w:r>
        <w:rPr>
          <w:b/>
          <w:sz w:val="19"/>
        </w:rPr>
        <w:t xml:space="preserve">III.- </w:t>
      </w:r>
      <w:r>
        <w:rPr>
          <w:sz w:val="19"/>
        </w:rPr>
        <w:t>De cien a doscientas Unidades de Medida y Actualización (UMA)a las infracciones siguientes: 1.- Las cometidas por los sujetos pasivos de una obligación fiscal consistentes en:</w:t>
      </w:r>
    </w:p>
    <w:p w:rsidR="00C25680" w:rsidRDefault="00C25680">
      <w:pPr>
        <w:pStyle w:val="Textoindependiente"/>
        <w:spacing w:before="11"/>
        <w:rPr>
          <w:sz w:val="18"/>
        </w:rPr>
      </w:pPr>
    </w:p>
    <w:p w:rsidR="00C25680" w:rsidRDefault="00F04C40">
      <w:pPr>
        <w:spacing w:line="480" w:lineRule="auto"/>
        <w:ind w:left="217" w:right="639"/>
        <w:rPr>
          <w:sz w:val="19"/>
        </w:rPr>
      </w:pPr>
      <w:r>
        <w:rPr>
          <w:sz w:val="19"/>
        </w:rPr>
        <w:t>a).- Eludir el pago de créditos fiscales mediante inexactitudes, simulaciones, falsificaciones, omisiones u otras maniobras semejantes. 2.- Las cometidas por los funcionarios y empleados públicos consistentes:</w:t>
      </w:r>
    </w:p>
    <w:p w:rsidR="00C25680" w:rsidRDefault="00F04C40">
      <w:pPr>
        <w:spacing w:before="2"/>
        <w:ind w:left="217"/>
        <w:rPr>
          <w:sz w:val="19"/>
        </w:rPr>
      </w:pPr>
      <w:r>
        <w:rPr>
          <w:sz w:val="19"/>
        </w:rPr>
        <w:t>a).- Practicar visitas domiciliarias de auditoría, inspecciones o verificaciones sin que exista orden emitida por autoridad competente.</w:t>
      </w:r>
    </w:p>
    <w:p w:rsidR="00C25680" w:rsidRDefault="00C25680">
      <w:pPr>
        <w:pStyle w:val="Textoindependiente"/>
        <w:spacing w:before="11"/>
        <w:rPr>
          <w:sz w:val="18"/>
        </w:rPr>
      </w:pPr>
    </w:p>
    <w:p w:rsidR="00C25680" w:rsidRDefault="00F04C40">
      <w:pPr>
        <w:ind w:left="217" w:right="610"/>
        <w:rPr>
          <w:sz w:val="19"/>
        </w:rPr>
      </w:pPr>
      <w:r>
        <w:rPr>
          <w:sz w:val="19"/>
        </w:rPr>
        <w:t>Las multas señaladas en esta fracción, se impondrá únicamente en el caso de que no pueda precisarse el monto de la prestación fiscal omitida, de lo contrario la multa será de uno a tres tantos de la misma.</w:t>
      </w:r>
    </w:p>
    <w:p w:rsidR="00C25680" w:rsidRDefault="00C25680">
      <w:pPr>
        <w:rPr>
          <w:sz w:val="19"/>
        </w:r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5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52" name="Line 4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295D8E" id="Group 4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">
                <v:line id="Line 4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w10:anchorlock/>
              </v:group>
            </w:pict>
          </mc:Fallback>
        </mc:AlternateContent>
      </w:r>
    </w:p>
    <w:p w:rsidR="00C25680" w:rsidRDefault="00F04C40">
      <w:pPr>
        <w:spacing w:line="480" w:lineRule="auto"/>
        <w:ind w:left="217" w:right="3186"/>
        <w:rPr>
          <w:sz w:val="19"/>
        </w:rPr>
      </w:pPr>
      <w:r>
        <w:rPr>
          <w:b/>
          <w:sz w:val="19"/>
        </w:rPr>
        <w:t xml:space="preserve">IV.- </w:t>
      </w:r>
      <w:r>
        <w:rPr>
          <w:sz w:val="19"/>
        </w:rPr>
        <w:t>De cien a trescientas Unidades de Medida y Actualización (UMA)a las infracciones siguientes: 1.- Las cometidas por los sujetos pasivos de una obligación fiscal consistentes en:</w:t>
      </w:r>
    </w:p>
    <w:p w:rsidR="00C25680" w:rsidRDefault="00F04C40">
      <w:pPr>
        <w:spacing w:before="2"/>
        <w:ind w:left="217"/>
        <w:rPr>
          <w:sz w:val="19"/>
        </w:rPr>
      </w:pPr>
      <w:r>
        <w:rPr>
          <w:sz w:val="19"/>
        </w:rPr>
        <w:t>a).- Enajenar bebidas alcohólicas sin contar con la licencia o autorización o su refrendo anual correspondiente.</w:t>
      </w:r>
    </w:p>
    <w:p w:rsidR="00C25680" w:rsidRDefault="00C25680">
      <w:pPr>
        <w:pStyle w:val="Textoindependiente"/>
        <w:rPr>
          <w:sz w:val="19"/>
        </w:rPr>
      </w:pPr>
    </w:p>
    <w:p w:rsidR="00C25680" w:rsidRDefault="00F04C40">
      <w:pPr>
        <w:ind w:left="217" w:right="610"/>
        <w:rPr>
          <w:sz w:val="19"/>
        </w:rPr>
      </w:pPr>
      <w:r>
        <w:rPr>
          <w:sz w:val="19"/>
        </w:rPr>
        <w:t>2.- Las cometidas por jueces, encargados de los registros públicos, notarios, corredores y en general a los funcionarios que tengan fe pública consistente en:</w:t>
      </w:r>
    </w:p>
    <w:p w:rsidR="00C25680" w:rsidRDefault="00C25680">
      <w:pPr>
        <w:pStyle w:val="Textoindependiente"/>
        <w:rPr>
          <w:sz w:val="19"/>
        </w:rPr>
      </w:pPr>
    </w:p>
    <w:p w:rsidR="00C25680" w:rsidRDefault="00F04C40">
      <w:pPr>
        <w:ind w:left="217"/>
        <w:rPr>
          <w:sz w:val="19"/>
        </w:rPr>
      </w:pPr>
      <w:r>
        <w:rPr>
          <w:sz w:val="19"/>
        </w:rPr>
        <w:t>a).- Inscribir o registrar los documentos, instrumentos o libros, sin la constancia de haberse pagado el gravamen correspondiente.</w:t>
      </w:r>
    </w:p>
    <w:p w:rsidR="00C25680" w:rsidRDefault="00C25680">
      <w:pPr>
        <w:pStyle w:val="Textoindependiente"/>
        <w:spacing w:before="11"/>
        <w:rPr>
          <w:sz w:val="18"/>
        </w:rPr>
      </w:pPr>
    </w:p>
    <w:p w:rsidR="00C25680" w:rsidRDefault="00F04C40">
      <w:pPr>
        <w:ind w:left="217"/>
        <w:rPr>
          <w:sz w:val="19"/>
        </w:rPr>
      </w:pPr>
      <w:r>
        <w:rPr>
          <w:sz w:val="19"/>
        </w:rPr>
        <w:t>b).- No proporcionar informes o datos, no exhibir documentos cuando deban hacerlo en los términos que fijen las disposiciones fiscales o cuando lo exijan las autoridades competentes, o presentarlos incompletos o inexactos.</w:t>
      </w:r>
    </w:p>
    <w:p w:rsidR="00C25680" w:rsidRDefault="00C25680">
      <w:pPr>
        <w:pStyle w:val="Textoindependiente"/>
        <w:rPr>
          <w:sz w:val="19"/>
        </w:rPr>
      </w:pPr>
    </w:p>
    <w:p w:rsidR="00C25680" w:rsidRDefault="00F04C40">
      <w:pPr>
        <w:ind w:left="217"/>
        <w:rPr>
          <w:sz w:val="19"/>
        </w:rPr>
      </w:pPr>
      <w:r>
        <w:rPr>
          <w:sz w:val="19"/>
        </w:rPr>
        <w:t>3.- Las cometidas por funcionarios y empleados públicos consistentes en:</w:t>
      </w:r>
    </w:p>
    <w:p w:rsidR="00C25680" w:rsidRDefault="00C25680">
      <w:pPr>
        <w:pStyle w:val="Textoindependiente"/>
        <w:spacing w:before="11"/>
        <w:rPr>
          <w:sz w:val="18"/>
        </w:rPr>
      </w:pPr>
    </w:p>
    <w:p w:rsidR="00C25680" w:rsidRDefault="00F04C40">
      <w:pPr>
        <w:ind w:left="217" w:right="610"/>
        <w:rPr>
          <w:sz w:val="19"/>
        </w:rPr>
      </w:pPr>
      <w:r>
        <w:rPr>
          <w:sz w:val="19"/>
        </w:rPr>
        <w:t>a).- Extender actas, legalizar firmas, expedir certificados o certificaciones autorizar documentos o inscribirlos o registrarlos, sin estar cubiertos los impuestos o derechos que en cada caso procedan o cuando no se exhiban las constancias respectivas.</w:t>
      </w:r>
    </w:p>
    <w:p w:rsidR="00C25680" w:rsidRDefault="00C25680">
      <w:pPr>
        <w:pStyle w:val="Textoindependiente"/>
        <w:rPr>
          <w:sz w:val="19"/>
        </w:rPr>
      </w:pPr>
    </w:p>
    <w:p w:rsidR="00C25680" w:rsidRDefault="00F04C40">
      <w:pPr>
        <w:ind w:left="217"/>
        <w:rPr>
          <w:sz w:val="19"/>
        </w:rPr>
      </w:pPr>
      <w:r>
        <w:rPr>
          <w:sz w:val="19"/>
        </w:rPr>
        <w:t>4.- Las cometidas por terceros consistentes en:</w:t>
      </w:r>
    </w:p>
    <w:p w:rsidR="00C25680" w:rsidRDefault="00C25680">
      <w:pPr>
        <w:pStyle w:val="Textoindependiente"/>
        <w:rPr>
          <w:sz w:val="19"/>
        </w:rPr>
      </w:pPr>
    </w:p>
    <w:p w:rsidR="00C25680" w:rsidRDefault="00F04C40">
      <w:pPr>
        <w:ind w:left="217" w:right="241"/>
        <w:rPr>
          <w:sz w:val="19"/>
        </w:rPr>
      </w:pPr>
      <w:r>
        <w:rPr>
          <w:sz w:val="19"/>
        </w:rPr>
        <w:t>a).- No proporcionar avisos, informes, datos o documentos o no exhibirlos en los términos fijados por las disposiciones fiscales o cuando las autoridades lo exijan con apoyo a sus facultades legales. No aclararlos cuando las mismas autoridades lo soliciten.</w:t>
      </w:r>
    </w:p>
    <w:p w:rsidR="00C25680" w:rsidRDefault="00C25680">
      <w:pPr>
        <w:pStyle w:val="Textoindependiente"/>
        <w:rPr>
          <w:sz w:val="19"/>
        </w:rPr>
      </w:pPr>
    </w:p>
    <w:p w:rsidR="00C25680" w:rsidRDefault="00F04C40">
      <w:pPr>
        <w:ind w:left="217" w:right="214"/>
        <w:jc w:val="both"/>
        <w:rPr>
          <w:sz w:val="19"/>
        </w:rPr>
      </w:pPr>
      <w:r>
        <w:rPr>
          <w:sz w:val="19"/>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w:t>
      </w:r>
      <w:r>
        <w:rPr>
          <w:spacing w:val="-1"/>
          <w:sz w:val="19"/>
        </w:rPr>
        <w:t xml:space="preserve"> </w:t>
      </w:r>
      <w:r>
        <w:rPr>
          <w:sz w:val="19"/>
        </w:rPr>
        <w:t>visita.</w:t>
      </w:r>
    </w:p>
    <w:p w:rsidR="00C25680" w:rsidRDefault="00C25680">
      <w:pPr>
        <w:pStyle w:val="Textoindependiente"/>
        <w:rPr>
          <w:sz w:val="19"/>
        </w:rPr>
      </w:pPr>
    </w:p>
    <w:p w:rsidR="00C25680" w:rsidRDefault="00F04C40">
      <w:pPr>
        <w:ind w:left="217"/>
        <w:rPr>
          <w:sz w:val="19"/>
        </w:rPr>
      </w:pPr>
      <w:r>
        <w:rPr>
          <w:b/>
          <w:sz w:val="19"/>
        </w:rPr>
        <w:t xml:space="preserve">V.- </w:t>
      </w:r>
      <w:r>
        <w:rPr>
          <w:sz w:val="19"/>
        </w:rPr>
        <w:t>Traspasar una licencia de funcionamiento, sin la autorización del C. Presidente Municipal o del Tesorero Municipal, multa de 6 a 10 Unidades de Medida y Actualización (UMA).</w:t>
      </w:r>
    </w:p>
    <w:p w:rsidR="00C25680" w:rsidRDefault="00C25680">
      <w:pPr>
        <w:pStyle w:val="Textoindependiente"/>
        <w:spacing w:before="11"/>
        <w:rPr>
          <w:sz w:val="18"/>
        </w:rPr>
      </w:pPr>
    </w:p>
    <w:p w:rsidR="00C25680" w:rsidRDefault="00F04C40">
      <w:pPr>
        <w:spacing w:line="242" w:lineRule="auto"/>
        <w:ind w:left="217"/>
        <w:rPr>
          <w:sz w:val="19"/>
        </w:rPr>
      </w:pPr>
      <w:r>
        <w:rPr>
          <w:b/>
          <w:sz w:val="19"/>
        </w:rPr>
        <w:t xml:space="preserve">VI.- </w:t>
      </w:r>
      <w:r>
        <w:rPr>
          <w:sz w:val="19"/>
        </w:rPr>
        <w:t>El cambio de domicilio fiscal sin previa autorización de la autoridad municipal, multa de 6 a 10 Unidades de Medida y Actualización (UMA).</w:t>
      </w:r>
    </w:p>
    <w:p w:rsidR="00C25680" w:rsidRDefault="00C25680">
      <w:pPr>
        <w:pStyle w:val="Textoindependiente"/>
        <w:spacing w:before="9"/>
        <w:rPr>
          <w:sz w:val="18"/>
        </w:rPr>
      </w:pPr>
    </w:p>
    <w:p w:rsidR="00C25680" w:rsidRDefault="00F04C40">
      <w:pPr>
        <w:ind w:left="217" w:right="241"/>
        <w:rPr>
          <w:sz w:val="19"/>
        </w:rPr>
      </w:pPr>
      <w:r>
        <w:rPr>
          <w:b/>
          <w:sz w:val="19"/>
        </w:rPr>
        <w:t xml:space="preserve">VII.- </w:t>
      </w:r>
      <w:r>
        <w:rPr>
          <w:sz w:val="19"/>
        </w:rPr>
        <w:t>La violación de las disposiciones contenidas al caso en la Ley de Justicia para adolescentes del Estado de Coahuila, Zaragoza multa de $ 322.00 a $ 726.00, sin perjuicio de responsabilidad penal en que se pudieren haber incurrido.</w:t>
      </w:r>
    </w:p>
    <w:p w:rsidR="00C25680" w:rsidRDefault="00C25680">
      <w:pPr>
        <w:pStyle w:val="Textoindependiente"/>
        <w:rPr>
          <w:sz w:val="19"/>
        </w:rPr>
      </w:pPr>
    </w:p>
    <w:p w:rsidR="00C25680" w:rsidRDefault="00F04C40">
      <w:pPr>
        <w:ind w:left="217" w:right="610"/>
        <w:rPr>
          <w:sz w:val="19"/>
        </w:rPr>
      </w:pPr>
      <w:r>
        <w:rPr>
          <w:b/>
          <w:sz w:val="19"/>
        </w:rPr>
        <w:t xml:space="preserve">VIII.- </w:t>
      </w:r>
      <w:r>
        <w:rPr>
          <w:sz w:val="19"/>
        </w:rPr>
        <w:t>La violación a la reglamentación sobre apertura o cierre de establecimientos que expendan bebidas alcohólicas que formule la autoridad municipal, se sancionará con una multa de 35 a 40 Unidades de Medida y Actualización (UMA).</w:t>
      </w:r>
    </w:p>
    <w:p w:rsidR="00C25680" w:rsidRDefault="00C25680">
      <w:pPr>
        <w:pStyle w:val="Textoindependiente"/>
        <w:rPr>
          <w:sz w:val="19"/>
        </w:rPr>
      </w:pPr>
    </w:p>
    <w:p w:rsidR="00C25680" w:rsidRDefault="00F04C40">
      <w:pPr>
        <w:ind w:left="217"/>
        <w:rPr>
          <w:sz w:val="19"/>
        </w:rPr>
      </w:pPr>
      <w:r>
        <w:rPr>
          <w:b/>
          <w:sz w:val="19"/>
        </w:rPr>
        <w:t xml:space="preserve">IX.- </w:t>
      </w:r>
      <w:r>
        <w:rPr>
          <w:sz w:val="19"/>
        </w:rPr>
        <w:t>En caso de reincidencia de las fracciones V, VI, VII y VIII se aplicarán las siguientes sanciones:</w:t>
      </w:r>
    </w:p>
    <w:p w:rsidR="00C25680" w:rsidRDefault="00C25680">
      <w:pPr>
        <w:pStyle w:val="Textoindependiente"/>
        <w:rPr>
          <w:sz w:val="19"/>
        </w:rPr>
      </w:pPr>
    </w:p>
    <w:p w:rsidR="00C25680" w:rsidRDefault="00F04C40">
      <w:pPr>
        <w:ind w:left="217"/>
        <w:rPr>
          <w:sz w:val="19"/>
        </w:rPr>
      </w:pPr>
      <w:r>
        <w:rPr>
          <w:sz w:val="19"/>
        </w:rPr>
        <w:t>1.- Cuando se reincida una o más veces se clausurará el establecimiento y se aplicara una multa de 100 a 150 Unidades de Medida y Actualización (UMA).</w:t>
      </w:r>
    </w:p>
    <w:p w:rsidR="00C25680" w:rsidRDefault="00C25680">
      <w:pPr>
        <w:pStyle w:val="Textoindependiente"/>
        <w:rPr>
          <w:sz w:val="19"/>
        </w:rPr>
      </w:pPr>
    </w:p>
    <w:p w:rsidR="00C25680" w:rsidRDefault="00F04C40">
      <w:pPr>
        <w:ind w:left="217"/>
        <w:rPr>
          <w:sz w:val="19"/>
        </w:rPr>
      </w:pPr>
      <w:r>
        <w:rPr>
          <w:b/>
          <w:sz w:val="19"/>
        </w:rPr>
        <w:t xml:space="preserve">X.- </w:t>
      </w:r>
      <w:r>
        <w:rPr>
          <w:sz w:val="19"/>
        </w:rPr>
        <w:t>Los predios no construidos en la zona urbana, deberán ser bardeados a una altura mínima de 2 metros con cualquier clase de material adecuado, el incumplimiento de esta disposición se sancionará con una multa de 20 a 25 Unidades de Medida y Actualización.</w:t>
      </w:r>
    </w:p>
    <w:p w:rsidR="00C25680" w:rsidRDefault="00C25680">
      <w:pPr>
        <w:pStyle w:val="Textoindependiente"/>
        <w:spacing w:before="11"/>
        <w:rPr>
          <w:sz w:val="18"/>
        </w:rPr>
      </w:pPr>
    </w:p>
    <w:p w:rsidR="00C25680" w:rsidRDefault="00F04C40">
      <w:pPr>
        <w:ind w:left="217"/>
        <w:rPr>
          <w:sz w:val="19"/>
        </w:rPr>
      </w:pPr>
      <w:r>
        <w:rPr>
          <w:b/>
          <w:sz w:val="19"/>
        </w:rPr>
        <w:t xml:space="preserve">XI.- </w:t>
      </w:r>
      <w:r>
        <w:rPr>
          <w:sz w:val="19"/>
        </w:rPr>
        <w:t>Las banquetas que se encuentran en mal estado, deberán ser reparadas inmediatamente después de que así lo ordene la autoridad del Municipio, en caso de inobservancia se aplicará una multa de 2 a 5 Unidades de Medida y Actualización (UMA).</w:t>
      </w:r>
    </w:p>
    <w:p w:rsidR="00C25680" w:rsidRDefault="00C25680">
      <w:pPr>
        <w:pStyle w:val="Textoindependiente"/>
        <w:rPr>
          <w:sz w:val="19"/>
        </w:rPr>
      </w:pPr>
    </w:p>
    <w:p w:rsidR="00C25680" w:rsidRDefault="00F04C40">
      <w:pPr>
        <w:ind w:left="217"/>
        <w:rPr>
          <w:sz w:val="19"/>
        </w:rPr>
      </w:pPr>
      <w:r>
        <w:rPr>
          <w:b/>
          <w:sz w:val="19"/>
        </w:rPr>
        <w:t xml:space="preserve">XII. </w:t>
      </w:r>
      <w:r>
        <w:rPr>
          <w:sz w:val="19"/>
        </w:rPr>
        <w:t>Quien viole sellos de clausura, se hará acreedor a una sanción de 30 a 35 Unidades de Medida y Actualización (UMA).</w:t>
      </w:r>
    </w:p>
    <w:p w:rsidR="00C25680" w:rsidRDefault="00C25680">
      <w:pPr>
        <w:pStyle w:val="Textoindependiente"/>
        <w:rPr>
          <w:sz w:val="19"/>
        </w:rPr>
      </w:pPr>
    </w:p>
    <w:p w:rsidR="00C25680" w:rsidRDefault="00F04C40">
      <w:pPr>
        <w:ind w:left="217" w:right="610"/>
        <w:rPr>
          <w:sz w:val="19"/>
        </w:rPr>
      </w:pPr>
      <w:r>
        <w:rPr>
          <w:b/>
          <w:sz w:val="19"/>
        </w:rPr>
        <w:t xml:space="preserve">XIII.- </w:t>
      </w:r>
      <w:r>
        <w:rPr>
          <w:sz w:val="19"/>
        </w:rPr>
        <w:t>A quienes realicen matanza clandestina de animales, se les sancionará con una multa de 30 a 35 Unidades de Medida y Actualización (UMA).</w:t>
      </w:r>
    </w:p>
    <w:p w:rsidR="00C25680" w:rsidRDefault="00F04C40">
      <w:pPr>
        <w:ind w:left="217" w:right="241"/>
        <w:rPr>
          <w:sz w:val="19"/>
        </w:rPr>
      </w:pPr>
      <w:r>
        <w:rPr>
          <w:b/>
          <w:sz w:val="19"/>
        </w:rPr>
        <w:t xml:space="preserve">XIV.- </w:t>
      </w:r>
      <w:r>
        <w:rPr>
          <w:sz w:val="19"/>
        </w:rPr>
        <w:t>Se sancionará con una multa de 4 a 7 Unidades de Medida y Actualización (UMA)a quienes incurran en cualquiera de los puntos 1, 2 y 3 de la Fracción XVI:</w:t>
      </w:r>
    </w:p>
    <w:p w:rsidR="00C25680" w:rsidRDefault="00C25680">
      <w:pPr>
        <w:pStyle w:val="Textoindependiente"/>
        <w:rPr>
          <w:sz w:val="19"/>
        </w:rPr>
      </w:pPr>
    </w:p>
    <w:p w:rsidR="00C25680" w:rsidRDefault="00F04C40">
      <w:pPr>
        <w:ind w:left="217"/>
        <w:rPr>
          <w:sz w:val="19"/>
        </w:rPr>
      </w:pPr>
      <w:r>
        <w:rPr>
          <w:sz w:val="19"/>
        </w:rPr>
        <w:t>1.- Descuidar el aseo del tramo de calle y banqueta que corresponda a los propietarios o poseedores de casas, edificios, terrenos baldíos y establecimientos comerciales o industriales.</w:t>
      </w:r>
    </w:p>
    <w:p w:rsidR="00C25680" w:rsidRDefault="00C25680">
      <w:pPr>
        <w:pStyle w:val="Textoindependiente"/>
        <w:spacing w:before="2"/>
        <w:rPr>
          <w:sz w:val="19"/>
        </w:rPr>
      </w:pPr>
    </w:p>
    <w:p w:rsidR="00C25680" w:rsidRDefault="00F04C40">
      <w:pPr>
        <w:ind w:left="217"/>
        <w:rPr>
          <w:sz w:val="19"/>
        </w:rPr>
      </w:pPr>
      <w:r>
        <w:rPr>
          <w:sz w:val="19"/>
        </w:rPr>
        <w:t>2.- Destruir los depósitos de basura instalados en la vía pública.</w:t>
      </w:r>
    </w:p>
    <w:p w:rsidR="00C25680" w:rsidRDefault="00C25680">
      <w:pPr>
        <w:pStyle w:val="Textoindependiente"/>
        <w:rPr>
          <w:sz w:val="19"/>
        </w:rPr>
      </w:pPr>
    </w:p>
    <w:p w:rsidR="00C25680" w:rsidRDefault="00F04C40">
      <w:pPr>
        <w:ind w:left="217" w:right="217"/>
        <w:jc w:val="both"/>
        <w:rPr>
          <w:sz w:val="19"/>
        </w:rPr>
      </w:pPr>
      <w:r>
        <w:rPr>
          <w:b/>
          <w:sz w:val="19"/>
        </w:rPr>
        <w:t xml:space="preserve">XV. </w:t>
      </w:r>
      <w:r>
        <w:rPr>
          <w:sz w:val="19"/>
        </w:rPr>
        <w:t>Se sancionará de 10 a 100 Unidades de Medida y Actualización, a quien no colabore estrechamente con las autoridades en la  limpieza pública, denunciando los casos de violación a las disposiciones que sobre particular establece el Bando de Policía y Buen Gobierno; y abstenerse de los siguientes</w:t>
      </w:r>
      <w:r>
        <w:rPr>
          <w:spacing w:val="-9"/>
          <w:sz w:val="19"/>
        </w:rPr>
        <w:t xml:space="preserve"> </w:t>
      </w:r>
      <w:r>
        <w:rPr>
          <w:sz w:val="19"/>
        </w:rPr>
        <w:t>actos:</w:t>
      </w:r>
    </w:p>
    <w:p w:rsidR="00C25680" w:rsidRDefault="00C25680">
      <w:pPr>
        <w:jc w:val="both"/>
        <w:rPr>
          <w:sz w:val="19"/>
        </w:r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50" name="Line 3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B6C28D" id="Group 3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Av42DyggIA&#10;AJYFAAAOAAAAAAAAAAAAAAAAAC4CAABkcnMvZTJvRG9jLnhtbFBLAQItABQABgAIAAAAIQD6xXTy&#10;2wAAAAQBAAAPAAAAAAAAAAAAAAAAANwEAABkcnMvZG93bnJldi54bWxQSwUGAAAAAAQABADzAAAA&#10;5AUAAAAA&#10;">
                <v:line id="Line 3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w10:anchorlock/>
              </v:group>
            </w:pict>
          </mc:Fallback>
        </mc:AlternateContent>
      </w:r>
    </w:p>
    <w:p w:rsidR="00C25680" w:rsidRDefault="00F04C40">
      <w:pPr>
        <w:ind w:left="217" w:right="223"/>
        <w:jc w:val="both"/>
        <w:rPr>
          <w:sz w:val="19"/>
        </w:rPr>
      </w:pPr>
      <w:r>
        <w:rPr>
          <w:sz w:val="19"/>
        </w:rPr>
        <w:t>a).- Sacar los botes de depósito de basura, con demasiada anticipación a la hora en que va a pasar el camión recolector, o abandonarlos vacíos en la calle.</w:t>
      </w:r>
    </w:p>
    <w:p w:rsidR="00C25680" w:rsidRDefault="00F04C40">
      <w:pPr>
        <w:spacing w:line="242" w:lineRule="auto"/>
        <w:ind w:left="217" w:right="629"/>
        <w:rPr>
          <w:sz w:val="19"/>
        </w:rPr>
      </w:pPr>
      <w:r>
        <w:rPr>
          <w:sz w:val="19"/>
        </w:rPr>
        <w:t>b).- Lavar vehículos con manguera, provocando desperdicio excesivo del agua potable, o cualquier objeto en vía pública o banquetas. c).- Tirar animales muertos en lotes baldíos.</w:t>
      </w:r>
    </w:p>
    <w:p w:rsidR="00C25680" w:rsidRDefault="00C25680">
      <w:pPr>
        <w:pStyle w:val="Textoindependiente"/>
        <w:spacing w:before="9"/>
        <w:rPr>
          <w:sz w:val="18"/>
        </w:rPr>
      </w:pPr>
    </w:p>
    <w:p w:rsidR="00C25680" w:rsidRDefault="00F04C40">
      <w:pPr>
        <w:ind w:left="217"/>
        <w:jc w:val="both"/>
        <w:rPr>
          <w:sz w:val="19"/>
        </w:rPr>
      </w:pPr>
      <w:r>
        <w:rPr>
          <w:b/>
          <w:sz w:val="19"/>
        </w:rPr>
        <w:t xml:space="preserve">XVI.- </w:t>
      </w:r>
      <w:r>
        <w:rPr>
          <w:sz w:val="19"/>
        </w:rPr>
        <w:t>Por fraccionamientos no autorizados, una multa de 2 a 5 Unidades de Medida y Actualización (UMA).</w:t>
      </w:r>
    </w:p>
    <w:p w:rsidR="00C25680" w:rsidRDefault="00C25680">
      <w:pPr>
        <w:pStyle w:val="Textoindependiente"/>
        <w:rPr>
          <w:sz w:val="19"/>
        </w:rPr>
      </w:pPr>
    </w:p>
    <w:p w:rsidR="00C25680" w:rsidRDefault="00F04C40">
      <w:pPr>
        <w:ind w:left="217"/>
        <w:jc w:val="both"/>
        <w:rPr>
          <w:sz w:val="19"/>
        </w:rPr>
      </w:pPr>
      <w:r>
        <w:rPr>
          <w:b/>
          <w:sz w:val="19"/>
        </w:rPr>
        <w:t>XVII.</w:t>
      </w:r>
      <w:r>
        <w:rPr>
          <w:sz w:val="19"/>
        </w:rPr>
        <w:t>- Por relotificación no autorizada, se cobrará una multa de 2 a 5 Unidades de Medida y Actualización (UMA).</w:t>
      </w:r>
    </w:p>
    <w:p w:rsidR="00C25680" w:rsidRDefault="00C25680">
      <w:pPr>
        <w:pStyle w:val="Textoindependiente"/>
        <w:rPr>
          <w:sz w:val="19"/>
        </w:rPr>
      </w:pPr>
    </w:p>
    <w:p w:rsidR="00C25680" w:rsidRDefault="00F04C40">
      <w:pPr>
        <w:ind w:left="217" w:right="216"/>
        <w:jc w:val="both"/>
        <w:rPr>
          <w:sz w:val="19"/>
        </w:rPr>
      </w:pPr>
      <w:r>
        <w:rPr>
          <w:b/>
          <w:sz w:val="19"/>
        </w:rPr>
        <w:t xml:space="preserve">XVIII.- </w:t>
      </w:r>
      <w:r>
        <w:rPr>
          <w:sz w:val="19"/>
        </w:rPr>
        <w:t>Se sancionará con una multa a las personas que sin autorización realicen construcciones, modificaciones, ampliaciones; las multas serán aplicadas conforme según relación y monto de infracciones en múltiplos de Unidades de Medida y Actualización (UMA), que a continuación se detallan:</w:t>
      </w:r>
    </w:p>
    <w:p w:rsidR="00C25680" w:rsidRDefault="00C25680">
      <w:pPr>
        <w:pStyle w:val="Textoindependiente"/>
        <w:spacing w:before="11"/>
        <w:rPr>
          <w:sz w:val="18"/>
        </w:rPr>
      </w:pPr>
    </w:p>
    <w:p w:rsidR="00C25680" w:rsidRDefault="00F04C40">
      <w:pPr>
        <w:ind w:left="217"/>
        <w:jc w:val="both"/>
        <w:rPr>
          <w:sz w:val="19"/>
        </w:rPr>
      </w:pPr>
      <w:r>
        <w:rPr>
          <w:b/>
          <w:sz w:val="19"/>
        </w:rPr>
        <w:t xml:space="preserve">XIX.- </w:t>
      </w:r>
      <w:r>
        <w:rPr>
          <w:sz w:val="19"/>
        </w:rPr>
        <w:t>Por falta de pago a los derechos a parquímetros se impondrá una multa de:</w:t>
      </w:r>
    </w:p>
    <w:p w:rsidR="00C25680" w:rsidRDefault="00C25680">
      <w:pPr>
        <w:pStyle w:val="Textoindependiente"/>
        <w:rPr>
          <w:sz w:val="19"/>
        </w:rPr>
      </w:pPr>
    </w:p>
    <w:p w:rsidR="00C25680" w:rsidRDefault="00F04C40">
      <w:pPr>
        <w:ind w:left="217"/>
        <w:jc w:val="both"/>
        <w:rPr>
          <w:sz w:val="19"/>
        </w:rPr>
      </w:pPr>
      <w:r>
        <w:rPr>
          <w:sz w:val="19"/>
        </w:rPr>
        <w:t>1.- Por no depositar la moneda; de 3 a 10 Unidades de Medida y Actualización (UMA).</w:t>
      </w:r>
    </w:p>
    <w:p w:rsidR="00C25680" w:rsidRDefault="00C25680">
      <w:pPr>
        <w:pStyle w:val="Textoindependiente"/>
        <w:rPr>
          <w:sz w:val="19"/>
        </w:rPr>
      </w:pPr>
    </w:p>
    <w:p w:rsidR="00C25680" w:rsidRDefault="00F04C40">
      <w:pPr>
        <w:ind w:left="217"/>
        <w:jc w:val="both"/>
        <w:rPr>
          <w:sz w:val="19"/>
        </w:rPr>
      </w:pPr>
      <w:r>
        <w:rPr>
          <w:sz w:val="19"/>
        </w:rPr>
        <w:t>2.- Por introducir objetos diferentes a monedas en parquímetros de 3 a 10 Unidades de Medida y Actualización (UMA).</w:t>
      </w:r>
    </w:p>
    <w:p w:rsidR="00C25680" w:rsidRDefault="00C25680">
      <w:pPr>
        <w:pStyle w:val="Textoindependiente"/>
        <w:spacing w:before="11"/>
        <w:rPr>
          <w:sz w:val="18"/>
        </w:rPr>
      </w:pPr>
    </w:p>
    <w:p w:rsidR="00C25680" w:rsidRDefault="00F04C40">
      <w:pPr>
        <w:ind w:left="217" w:right="218"/>
        <w:jc w:val="both"/>
        <w:rPr>
          <w:sz w:val="19"/>
        </w:rPr>
      </w:pPr>
      <w:r>
        <w:rPr>
          <w:sz w:val="19"/>
        </w:rPr>
        <w:t>3.- Por destrucción parcial o total producida voluntaria o involuntariamente, de 10 a 15 Unidades de Medida y Actualización (UMA), por cada parquímetro, independientemente de la responsabilidad en que se incurra y de la obligación de pagar los daños ocasionados.</w:t>
      </w:r>
    </w:p>
    <w:p w:rsidR="00C25680" w:rsidRDefault="00C25680">
      <w:pPr>
        <w:pStyle w:val="Textoindependiente"/>
        <w:rPr>
          <w:sz w:val="19"/>
        </w:rPr>
      </w:pPr>
    </w:p>
    <w:p w:rsidR="00C25680" w:rsidRDefault="00F04C40">
      <w:pPr>
        <w:ind w:left="217" w:right="214"/>
        <w:jc w:val="both"/>
        <w:rPr>
          <w:sz w:val="19"/>
        </w:rPr>
      </w:pPr>
      <w:r>
        <w:rPr>
          <w:sz w:val="19"/>
        </w:rPr>
        <w:t>4.- Para quienes obstruyan los accesos a cocheras que cuenten con el pago del derecho correspondiente, evitando el libre acceso a las mismas se harán acreedores de 3 a 10 Unidades de Medida y Actualización (UMA).</w:t>
      </w:r>
    </w:p>
    <w:p w:rsidR="00C25680" w:rsidRDefault="00C25680">
      <w:pPr>
        <w:pStyle w:val="Textoindependiente"/>
        <w:rPr>
          <w:sz w:val="19"/>
        </w:rPr>
      </w:pPr>
    </w:p>
    <w:p w:rsidR="00C25680" w:rsidRDefault="00F04C40">
      <w:pPr>
        <w:ind w:left="217" w:right="215"/>
        <w:jc w:val="both"/>
        <w:rPr>
          <w:sz w:val="19"/>
        </w:rPr>
      </w:pPr>
      <w:r>
        <w:rPr>
          <w:sz w:val="19"/>
        </w:rPr>
        <w:t>5.- Quienes agredan física o verbalmente al personal del departamento de estacionamientos de quien funja como tal, se le sancionara de 3  a 10 Unidades de Medida y Actualización</w:t>
      </w:r>
      <w:r>
        <w:rPr>
          <w:spacing w:val="-9"/>
          <w:sz w:val="19"/>
        </w:rPr>
        <w:t xml:space="preserve"> </w:t>
      </w:r>
      <w:r>
        <w:rPr>
          <w:sz w:val="19"/>
        </w:rPr>
        <w:t>(UMA).</w:t>
      </w:r>
    </w:p>
    <w:p w:rsidR="00C25680" w:rsidRDefault="00C25680">
      <w:pPr>
        <w:pStyle w:val="Textoindependiente"/>
        <w:rPr>
          <w:sz w:val="19"/>
        </w:rPr>
      </w:pPr>
    </w:p>
    <w:p w:rsidR="00C25680" w:rsidRDefault="00F04C40">
      <w:pPr>
        <w:ind w:left="217" w:right="216"/>
        <w:jc w:val="both"/>
        <w:rPr>
          <w:sz w:val="19"/>
        </w:rPr>
      </w:pPr>
      <w:r>
        <w:rPr>
          <w:sz w:val="19"/>
        </w:rPr>
        <w:t>6.-. Quien duplique, falsifique, altere o sustituya indebidamente el permiso para estacionamiento, o lo cambie indebidamente a otro vehículo, se le cancelará dicho permiso independientemente de hacerse acreedor a una multa de entre 10 y 25 Unidades de Medida y Actualización (UMA).</w:t>
      </w:r>
    </w:p>
    <w:p w:rsidR="00C25680" w:rsidRDefault="00C25680">
      <w:pPr>
        <w:pStyle w:val="Textoindependiente"/>
        <w:spacing w:before="11"/>
        <w:rPr>
          <w:sz w:val="18"/>
        </w:rPr>
      </w:pPr>
    </w:p>
    <w:p w:rsidR="00C25680" w:rsidRDefault="00F04C40">
      <w:pPr>
        <w:spacing w:line="242" w:lineRule="auto"/>
        <w:ind w:left="217" w:right="214"/>
        <w:jc w:val="both"/>
        <w:rPr>
          <w:sz w:val="19"/>
        </w:rPr>
      </w:pPr>
      <w:r>
        <w:rPr>
          <w:sz w:val="19"/>
        </w:rPr>
        <w:t>A quienes liquiden la multa dentro de los 7 días naturales después de impuesta, se les otorgará un incentivo del 50% del importe de dicha multa.</w:t>
      </w:r>
    </w:p>
    <w:p w:rsidR="00C25680" w:rsidRDefault="00C25680">
      <w:pPr>
        <w:pStyle w:val="Textoindependiente"/>
        <w:spacing w:before="9"/>
        <w:rPr>
          <w:sz w:val="18"/>
        </w:rPr>
      </w:pPr>
    </w:p>
    <w:p w:rsidR="00C25680" w:rsidRDefault="00F04C40">
      <w:pPr>
        <w:ind w:left="217" w:right="223"/>
        <w:jc w:val="both"/>
        <w:rPr>
          <w:sz w:val="19"/>
        </w:rPr>
      </w:pPr>
      <w:r>
        <w:rPr>
          <w:b/>
          <w:sz w:val="19"/>
        </w:rPr>
        <w:t>XX.</w:t>
      </w:r>
      <w:r>
        <w:rPr>
          <w:sz w:val="19"/>
        </w:rPr>
        <w:t>- Se sancionará de 10 a 100 Unidades de Medida y Actualización (UMA), a quien cometa faltas contra el bienestar colectivo, ocasionando molestias con ruidos escandalosos, aparatos musicales, utilizándolos con alta intensidad.</w:t>
      </w:r>
    </w:p>
    <w:p w:rsidR="00C25680" w:rsidRDefault="00C25680">
      <w:pPr>
        <w:pStyle w:val="Textoindependiente"/>
        <w:rPr>
          <w:sz w:val="19"/>
        </w:rPr>
      </w:pPr>
    </w:p>
    <w:p w:rsidR="00C25680" w:rsidRDefault="00F04C40">
      <w:pPr>
        <w:spacing w:before="1"/>
        <w:ind w:left="217" w:right="214"/>
        <w:jc w:val="both"/>
        <w:rPr>
          <w:sz w:val="19"/>
        </w:rPr>
      </w:pPr>
      <w:r>
        <w:rPr>
          <w:b/>
          <w:sz w:val="19"/>
        </w:rPr>
        <w:t xml:space="preserve">XXI.- </w:t>
      </w:r>
      <w:r>
        <w:rPr>
          <w:sz w:val="19"/>
        </w:rPr>
        <w:t>Se sancionará de 40 a 100 Unidades de Medida y Actualización (UMA), a quien, sin previo permiso de la autoridad sanitaria correspondiente, establezca zahúrdas, establos y pudrideros de sustancias orgánicas dentro de la zona urbana y de la zona poblacional rural.</w:t>
      </w:r>
    </w:p>
    <w:p w:rsidR="00C25680" w:rsidRDefault="00C25680">
      <w:pPr>
        <w:pStyle w:val="Textoindependiente"/>
        <w:spacing w:before="11"/>
        <w:rPr>
          <w:sz w:val="18"/>
        </w:rPr>
      </w:pPr>
    </w:p>
    <w:p w:rsidR="00C25680" w:rsidRDefault="00F04C40">
      <w:pPr>
        <w:ind w:left="217" w:right="220"/>
        <w:jc w:val="both"/>
        <w:rPr>
          <w:sz w:val="19"/>
        </w:rPr>
      </w:pPr>
      <w:r>
        <w:rPr>
          <w:b/>
          <w:sz w:val="19"/>
        </w:rPr>
        <w:t xml:space="preserve">XXII.- </w:t>
      </w:r>
      <w:r>
        <w:rPr>
          <w:sz w:val="19"/>
        </w:rPr>
        <w:t>Se sancionará de 10 a 20 Unidades de Medida y Actualización, a quien arroje en vía pública substancias grasosas, agua sucia y otras materias que signifiquen una amenaza para la salud pública, causen molestias a los transeúntes o den mal aspecto a la ciudad.</w:t>
      </w:r>
    </w:p>
    <w:p w:rsidR="00C25680" w:rsidRDefault="00C25680">
      <w:pPr>
        <w:pStyle w:val="Textoindependiente"/>
        <w:spacing w:before="11"/>
        <w:rPr>
          <w:sz w:val="18"/>
        </w:rPr>
      </w:pPr>
    </w:p>
    <w:p w:rsidR="00C25680" w:rsidRDefault="00F04C40">
      <w:pPr>
        <w:ind w:left="217" w:right="220"/>
        <w:jc w:val="both"/>
        <w:rPr>
          <w:sz w:val="19"/>
        </w:rPr>
      </w:pPr>
      <w:r>
        <w:rPr>
          <w:b/>
          <w:sz w:val="19"/>
        </w:rPr>
        <w:t xml:space="preserve">XXIII.- </w:t>
      </w:r>
      <w:r>
        <w:rPr>
          <w:sz w:val="19"/>
        </w:rPr>
        <w:t>Se sancionará de 50 hasta 100 Unidades de Medida y Actualización (UMA),a quien fije avisos, anuncios o cualquier clase de propaganda o publicidad en edificios públicos, monumentos artísticos, históricos, estatuas, kioscos, parques y, en general, en los lugares considerados de uso público.</w:t>
      </w:r>
    </w:p>
    <w:p w:rsidR="00C25680" w:rsidRDefault="00C25680">
      <w:pPr>
        <w:pStyle w:val="Textoindependiente"/>
        <w:spacing w:before="11"/>
        <w:rPr>
          <w:sz w:val="18"/>
        </w:rPr>
      </w:pPr>
    </w:p>
    <w:p w:rsidR="00C25680" w:rsidRDefault="00F04C40">
      <w:pPr>
        <w:ind w:left="217" w:right="215"/>
        <w:jc w:val="both"/>
        <w:rPr>
          <w:sz w:val="19"/>
        </w:rPr>
      </w:pPr>
      <w:r>
        <w:rPr>
          <w:b/>
          <w:sz w:val="19"/>
        </w:rPr>
        <w:t>XXIV.</w:t>
      </w:r>
      <w:r>
        <w:rPr>
          <w:sz w:val="19"/>
        </w:rPr>
        <w:t>- Se sancionará de 40 hasta 80 Unidades de Medida y Actualización (UMA), a quien, sin la previa autorización del Ayuntamiento, coloque anuncios en mantas o en cualquier otro material, atravesando calles o banquetas, o que sean asegurados en las fachadas o en árboles o postes; cuando se autorice su fijación, esta no podrá exceder de 15 días, ni quedar el anuncio a menos de 3 metros de altura en su parte inferior.</w:t>
      </w:r>
    </w:p>
    <w:p w:rsidR="00C25680" w:rsidRDefault="00C25680">
      <w:pPr>
        <w:pStyle w:val="Textoindependiente"/>
        <w:rPr>
          <w:sz w:val="19"/>
        </w:rPr>
      </w:pPr>
    </w:p>
    <w:p w:rsidR="00C25680" w:rsidRDefault="00F04C40">
      <w:pPr>
        <w:ind w:left="217" w:right="217"/>
        <w:jc w:val="both"/>
        <w:rPr>
          <w:sz w:val="19"/>
        </w:rPr>
      </w:pPr>
      <w:r>
        <w:rPr>
          <w:b/>
          <w:sz w:val="19"/>
        </w:rPr>
        <w:t xml:space="preserve">XXV.- </w:t>
      </w:r>
      <w:r>
        <w:rPr>
          <w:sz w:val="19"/>
        </w:rPr>
        <w:t>Se sancionará con 10 a 15 Unidades de Medida y Actualización (UMA), a quien se sorprenda cortando plantas, flores, maltratar los árboles y tirar basura en los centros públicos, así como a quienes rayen, maltraten o pintarrajen edificios públicos o propiedades privadas independientemente de la reparación del daño.</w:t>
      </w:r>
    </w:p>
    <w:p w:rsidR="00C25680" w:rsidRDefault="00C25680">
      <w:pPr>
        <w:pStyle w:val="Textoindependiente"/>
        <w:rPr>
          <w:sz w:val="19"/>
        </w:rPr>
      </w:pPr>
    </w:p>
    <w:p w:rsidR="00C25680" w:rsidRDefault="00F04C40">
      <w:pPr>
        <w:ind w:left="217" w:right="216"/>
        <w:jc w:val="both"/>
        <w:rPr>
          <w:b/>
          <w:sz w:val="19"/>
        </w:rPr>
      </w:pPr>
      <w:r>
        <w:rPr>
          <w:b/>
          <w:sz w:val="19"/>
        </w:rPr>
        <w:t xml:space="preserve">XXVI.- </w:t>
      </w:r>
      <w:r>
        <w:rPr>
          <w:sz w:val="19"/>
        </w:rPr>
        <w:t>De los depósitos que manejan material reciclado al ocasionar incendios graves causaran una multa de 100 a 200 Unidades de Medida y Actualización (UMA)</w:t>
      </w:r>
      <w:r>
        <w:rPr>
          <w:b/>
          <w:sz w:val="19"/>
        </w:rPr>
        <w:t>.</w:t>
      </w:r>
    </w:p>
    <w:p w:rsidR="00C25680" w:rsidRDefault="00C25680">
      <w:pPr>
        <w:pStyle w:val="Textoindependiente"/>
        <w:rPr>
          <w:b/>
          <w:sz w:val="19"/>
        </w:rPr>
      </w:pPr>
    </w:p>
    <w:p w:rsidR="00C25680" w:rsidRDefault="00F04C40">
      <w:pPr>
        <w:spacing w:line="242" w:lineRule="auto"/>
        <w:ind w:left="217" w:right="221"/>
        <w:jc w:val="both"/>
        <w:rPr>
          <w:sz w:val="19"/>
        </w:rPr>
      </w:pPr>
      <w:r>
        <w:rPr>
          <w:b/>
          <w:sz w:val="19"/>
        </w:rPr>
        <w:t xml:space="preserve">XXVII.- </w:t>
      </w:r>
      <w:r>
        <w:rPr>
          <w:sz w:val="19"/>
        </w:rPr>
        <w:t>Se sancionará de 10 a 40 Unidades de Medida y Actualización (UMA), a quien arroje dentro de los cementerios o panteones substancias grasosas, desechos sólidos, agua sucia y otras materias que signifiquen una amenaza para la salud pública, de los usuarios y/o visitantes a los mismos.</w:t>
      </w:r>
    </w:p>
    <w:p w:rsidR="00C25680" w:rsidRDefault="00C25680">
      <w:pPr>
        <w:spacing w:line="242" w:lineRule="auto"/>
        <w:jc w:val="both"/>
        <w:rPr>
          <w:sz w:val="19"/>
        </w:r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4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48" name="Line 3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65C4CE" id="Group 3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Bma+n6BAgAA&#10;lgUAAA4AAAAAAAAAAAAAAAAALgIAAGRycy9lMm9Eb2MueG1sUEsBAi0AFAAGAAgAAAAhAPrFdPLb&#10;AAAABAEAAA8AAAAAAAAAAAAAAAAA2wQAAGRycy9kb3ducmV2LnhtbFBLBQYAAAAABAAEAPMAAADj&#10;BQAAAAA=&#10;">
                <v:line id="Line 3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w10:anchorlock/>
              </v:group>
            </w:pict>
          </mc:Fallback>
        </mc:AlternateContent>
      </w:r>
    </w:p>
    <w:p w:rsidR="00C25680" w:rsidRDefault="00F04C40">
      <w:pPr>
        <w:ind w:left="217" w:right="214"/>
        <w:jc w:val="both"/>
        <w:rPr>
          <w:sz w:val="19"/>
        </w:rPr>
      </w:pPr>
      <w:r>
        <w:rPr>
          <w:b/>
          <w:sz w:val="19"/>
        </w:rPr>
        <w:t xml:space="preserve">XXVIII.- </w:t>
      </w:r>
      <w:r>
        <w:rPr>
          <w:sz w:val="19"/>
        </w:rPr>
        <w:t>Se sancionará con 10 a 15 Unidades de Medida y Actualización (UMA), a quien se sorprenda cortando plantas, flores, maltratar los árboles y tirar basura al interior de los cementerios o panteones, así como a quienes rayen, maltraten o pintarrajen las instalaciones de los mismos, independientemente de la reparación del daño.</w:t>
      </w:r>
    </w:p>
    <w:p w:rsidR="00C25680" w:rsidRDefault="00C25680">
      <w:pPr>
        <w:pStyle w:val="Textoindependiente"/>
        <w:spacing w:before="2"/>
        <w:rPr>
          <w:sz w:val="19"/>
        </w:rPr>
      </w:pPr>
    </w:p>
    <w:p w:rsidR="00C25680" w:rsidRDefault="00F04C40">
      <w:pPr>
        <w:ind w:left="217" w:right="214"/>
        <w:jc w:val="both"/>
        <w:rPr>
          <w:sz w:val="19"/>
        </w:rPr>
      </w:pPr>
      <w:r>
        <w:rPr>
          <w:b/>
          <w:sz w:val="19"/>
        </w:rPr>
        <w:t xml:space="preserve">XXIX.- </w:t>
      </w:r>
      <w:r>
        <w:rPr>
          <w:sz w:val="19"/>
        </w:rPr>
        <w:t>Por destrucción parcial o total producida voluntaria o involuntariamente, de 10 a 25 Unidades de Medida y Actualización (UMA), por cada tumba, gaveta, nicho, bóveda, cripta, columnario, ataúdes o féretros, osarios, independientemente de la responsabilidad en que se incurra y de la obligación de pagar los daños ocasionados.</w:t>
      </w:r>
    </w:p>
    <w:p w:rsidR="00C25680" w:rsidRDefault="00C25680">
      <w:pPr>
        <w:pStyle w:val="Textoindependiente"/>
        <w:rPr>
          <w:sz w:val="19"/>
        </w:rPr>
      </w:pPr>
    </w:p>
    <w:p w:rsidR="00C25680" w:rsidRDefault="00F04C40">
      <w:pPr>
        <w:ind w:left="217" w:right="214"/>
        <w:jc w:val="both"/>
        <w:rPr>
          <w:sz w:val="19"/>
        </w:rPr>
      </w:pPr>
      <w:r>
        <w:rPr>
          <w:b/>
          <w:sz w:val="19"/>
        </w:rPr>
        <w:t xml:space="preserve">XXX.- </w:t>
      </w:r>
      <w:r>
        <w:rPr>
          <w:sz w:val="19"/>
        </w:rPr>
        <w:t>Para quienes obstruyan los accesos a pasillos y corredores evitando el libre acceso, se harán acreedores de 3 a 10 Unidades de Medida y Actualización (UMA).</w:t>
      </w:r>
    </w:p>
    <w:p w:rsidR="00C25680" w:rsidRDefault="00C25680">
      <w:pPr>
        <w:pStyle w:val="Textoindependiente"/>
        <w:spacing w:before="11"/>
        <w:rPr>
          <w:sz w:val="18"/>
        </w:rPr>
      </w:pPr>
    </w:p>
    <w:p w:rsidR="00C25680" w:rsidRDefault="00F04C40">
      <w:pPr>
        <w:ind w:left="217" w:right="215"/>
        <w:jc w:val="both"/>
        <w:rPr>
          <w:sz w:val="19"/>
        </w:rPr>
      </w:pPr>
      <w:r>
        <w:rPr>
          <w:b/>
          <w:sz w:val="19"/>
        </w:rPr>
        <w:t xml:space="preserve">XXXI.- </w:t>
      </w:r>
      <w:r>
        <w:rPr>
          <w:sz w:val="19"/>
        </w:rPr>
        <w:t>Quienes agredan física o verbalmente al personal del departamento de Panteones, se le sancionara de 3 a 10 Unidades de Medida y Actualización</w:t>
      </w:r>
      <w:r>
        <w:rPr>
          <w:spacing w:val="-1"/>
          <w:sz w:val="19"/>
        </w:rPr>
        <w:t xml:space="preserve"> </w:t>
      </w:r>
      <w:r>
        <w:rPr>
          <w:sz w:val="19"/>
        </w:rPr>
        <w:t>(UMA).</w:t>
      </w:r>
    </w:p>
    <w:p w:rsidR="00C25680" w:rsidRDefault="00C25680">
      <w:pPr>
        <w:pStyle w:val="Textoindependiente"/>
        <w:rPr>
          <w:sz w:val="19"/>
        </w:rPr>
      </w:pPr>
    </w:p>
    <w:p w:rsidR="00C25680" w:rsidRDefault="00F04C40">
      <w:pPr>
        <w:ind w:left="217" w:right="214"/>
        <w:jc w:val="both"/>
        <w:rPr>
          <w:sz w:val="19"/>
        </w:rPr>
      </w:pPr>
      <w:r>
        <w:rPr>
          <w:b/>
          <w:sz w:val="19"/>
        </w:rPr>
        <w:t xml:space="preserve">XXXII.- </w:t>
      </w:r>
      <w:r>
        <w:rPr>
          <w:sz w:val="19"/>
        </w:rPr>
        <w:t>Para quienes tienen en abandono y mal estado las tumbas, bóvedas y criptas de familiares inhumados, pudiendo ocasionar derrumbes, hundimientos y osamentas al aire libre, poniendo en peligro la salud de los visitantes o usuarios, se harán acreedores a una multa de 10 a 40 Unidades de Medida y Actualización (UMA).</w:t>
      </w:r>
    </w:p>
    <w:p w:rsidR="00C25680" w:rsidRDefault="00C25680">
      <w:pPr>
        <w:pStyle w:val="Textoindependiente"/>
        <w:spacing w:before="11"/>
        <w:rPr>
          <w:sz w:val="18"/>
        </w:rPr>
      </w:pPr>
    </w:p>
    <w:p w:rsidR="00C25680" w:rsidRDefault="00F04C40">
      <w:pPr>
        <w:ind w:left="217" w:right="228"/>
        <w:jc w:val="both"/>
        <w:rPr>
          <w:sz w:val="19"/>
        </w:rPr>
      </w:pPr>
      <w:r>
        <w:rPr>
          <w:b/>
          <w:sz w:val="19"/>
        </w:rPr>
        <w:t xml:space="preserve">XXXIII.- </w:t>
      </w:r>
      <w:r>
        <w:rPr>
          <w:sz w:val="19"/>
        </w:rPr>
        <w:t>Se sancionará con multa de 2 a 30 Unidades de Medida y Actualización (UMA), a quien no cuente con la documentación que avale el cumplimiento del requisito de verificación vehicular para el periodo correspondiente.</w:t>
      </w:r>
    </w:p>
    <w:p w:rsidR="00C25680" w:rsidRDefault="00C25680">
      <w:pPr>
        <w:pStyle w:val="Textoindependiente"/>
        <w:rPr>
          <w:sz w:val="19"/>
        </w:rPr>
      </w:pPr>
    </w:p>
    <w:p w:rsidR="00C25680" w:rsidRDefault="00F04C40">
      <w:pPr>
        <w:ind w:left="217" w:right="219"/>
        <w:jc w:val="both"/>
        <w:rPr>
          <w:sz w:val="19"/>
        </w:rPr>
      </w:pPr>
      <w:r>
        <w:rPr>
          <w:b/>
          <w:sz w:val="19"/>
        </w:rPr>
        <w:t xml:space="preserve">XXXIV.- </w:t>
      </w:r>
      <w:r>
        <w:rPr>
          <w:sz w:val="19"/>
        </w:rPr>
        <w:t>A quienes realicen actividades diferentes al giro para el cual se encuentran autorizados o bien las realicen en un domicilio distinto al autorizado para el establecimiento de venta o consumo de bebidas alcohólicas, se les impondrá una multa de entre 50 a 70 Unidades de Medida y Actualización (UMA).</w:t>
      </w:r>
    </w:p>
    <w:p w:rsidR="00C25680" w:rsidRDefault="00C25680">
      <w:pPr>
        <w:pStyle w:val="Textoindependiente"/>
        <w:rPr>
          <w:sz w:val="19"/>
        </w:rPr>
      </w:pPr>
    </w:p>
    <w:p w:rsidR="00C25680" w:rsidRDefault="00F04C40">
      <w:pPr>
        <w:ind w:left="217" w:right="214"/>
        <w:jc w:val="both"/>
        <w:rPr>
          <w:sz w:val="19"/>
        </w:rPr>
      </w:pPr>
      <w:r>
        <w:rPr>
          <w:b/>
          <w:sz w:val="19"/>
        </w:rPr>
        <w:t xml:space="preserve">XXXV.- </w:t>
      </w:r>
      <w:r>
        <w:rPr>
          <w:sz w:val="19"/>
        </w:rPr>
        <w:t>Por la venta de bebidas alcohólicas a menores de edad, se impondrá una multa de entre 80 a 110 Unidades de Medida y Actualización (UMA).</w:t>
      </w:r>
    </w:p>
    <w:p w:rsidR="00C25680" w:rsidRDefault="00C25680">
      <w:pPr>
        <w:pStyle w:val="Textoindependiente"/>
        <w:rPr>
          <w:sz w:val="19"/>
        </w:rPr>
      </w:pPr>
    </w:p>
    <w:p w:rsidR="00C25680" w:rsidRDefault="00F04C40">
      <w:pPr>
        <w:ind w:left="217" w:right="214"/>
        <w:jc w:val="both"/>
        <w:rPr>
          <w:sz w:val="19"/>
        </w:rPr>
      </w:pPr>
      <w:r>
        <w:rPr>
          <w:b/>
          <w:sz w:val="19"/>
        </w:rPr>
        <w:t xml:space="preserve">XXXVI.- </w:t>
      </w:r>
      <w:r>
        <w:rPr>
          <w:sz w:val="19"/>
        </w:rPr>
        <w:t>Para quienes inicien operaciones sin contar con la autorización previa de la Autoridad Municipal, tratándose de licencias y cambios de domicilio para operar los establecimientos que expendan bebidas alcohólicas, se impondrá una multa de entre 140 a 180 Unidades de Medida y Actualización (UMA).</w:t>
      </w:r>
    </w:p>
    <w:p w:rsidR="00C25680" w:rsidRDefault="00C25680">
      <w:pPr>
        <w:pStyle w:val="Textoindependiente"/>
        <w:spacing w:before="11"/>
        <w:rPr>
          <w:sz w:val="18"/>
        </w:rPr>
      </w:pPr>
    </w:p>
    <w:p w:rsidR="00C25680" w:rsidRDefault="00F04C40">
      <w:pPr>
        <w:spacing w:line="242" w:lineRule="auto"/>
        <w:ind w:left="217" w:right="229"/>
        <w:jc w:val="both"/>
        <w:rPr>
          <w:sz w:val="19"/>
        </w:rPr>
      </w:pPr>
      <w:r>
        <w:rPr>
          <w:b/>
          <w:sz w:val="19"/>
        </w:rPr>
        <w:t xml:space="preserve">XXXVII.- </w:t>
      </w:r>
      <w:r>
        <w:rPr>
          <w:sz w:val="19"/>
        </w:rPr>
        <w:t>A quienes violen la reglamentación sobre establecimientos autorizados para venta o consumo de bebidas alcohólicas se les impondrá una multa de entre 150 a 180 Unidades de Medida y Actualización (UMA).</w:t>
      </w:r>
    </w:p>
    <w:p w:rsidR="00C25680" w:rsidRDefault="00C25680">
      <w:pPr>
        <w:pStyle w:val="Textoindependiente"/>
        <w:spacing w:before="9"/>
        <w:rPr>
          <w:sz w:val="18"/>
        </w:rPr>
      </w:pPr>
    </w:p>
    <w:p w:rsidR="00C25680" w:rsidRDefault="00F04C40">
      <w:pPr>
        <w:ind w:left="217" w:right="218"/>
        <w:jc w:val="both"/>
        <w:rPr>
          <w:sz w:val="19"/>
        </w:rPr>
      </w:pPr>
      <w:r>
        <w:rPr>
          <w:b/>
          <w:sz w:val="19"/>
        </w:rPr>
        <w:t xml:space="preserve">XXXVIII.- </w:t>
      </w:r>
      <w:r>
        <w:rPr>
          <w:sz w:val="19"/>
        </w:rPr>
        <w:t>Vender o suministrar producto a las personas físicas, morales o establecimientos que hayan sido catalogados como clandestinos por la autoridad competente, se les aplicará una multa de entre 40 y hasta por 70 Unidades de Medida y Actualización (UMA).</w:t>
      </w:r>
    </w:p>
    <w:p w:rsidR="00C25680" w:rsidRDefault="00C25680">
      <w:pPr>
        <w:pStyle w:val="Textoindependiente"/>
        <w:rPr>
          <w:sz w:val="19"/>
        </w:rPr>
      </w:pPr>
    </w:p>
    <w:p w:rsidR="00C25680" w:rsidRDefault="00F04C40">
      <w:pPr>
        <w:ind w:left="217" w:right="213"/>
        <w:jc w:val="both"/>
        <w:rPr>
          <w:sz w:val="19"/>
        </w:rPr>
      </w:pPr>
      <w:r>
        <w:rPr>
          <w:b/>
          <w:sz w:val="19"/>
        </w:rPr>
        <w:t xml:space="preserve">XXXIX.- </w:t>
      </w:r>
      <w:r>
        <w:rPr>
          <w:sz w:val="19"/>
        </w:rPr>
        <w:t>A quienes, teniendo licencia para operar establecimientos para la venta y/o consumo de bebidas alcohólicas, hayan dejado de operar por un espacio de seis meses y no hayan dado aviso oportuno y por escrito a la autoridad, se les aplicará una multa de entre 90 a 130 Unidades de Medida y Actualización</w:t>
      </w:r>
      <w:r>
        <w:rPr>
          <w:spacing w:val="-8"/>
          <w:sz w:val="19"/>
        </w:rPr>
        <w:t xml:space="preserve"> </w:t>
      </w:r>
      <w:r>
        <w:rPr>
          <w:sz w:val="19"/>
        </w:rPr>
        <w:t>(UMA).</w:t>
      </w:r>
    </w:p>
    <w:p w:rsidR="00C25680" w:rsidRDefault="00C25680">
      <w:pPr>
        <w:pStyle w:val="Textoindependiente"/>
        <w:rPr>
          <w:sz w:val="19"/>
        </w:rPr>
      </w:pPr>
    </w:p>
    <w:p w:rsidR="00C25680" w:rsidRDefault="00F04C40">
      <w:pPr>
        <w:ind w:left="217" w:right="214"/>
        <w:jc w:val="both"/>
        <w:rPr>
          <w:sz w:val="19"/>
        </w:rPr>
      </w:pPr>
      <w:r>
        <w:rPr>
          <w:b/>
          <w:sz w:val="19"/>
        </w:rPr>
        <w:t xml:space="preserve">XL.- </w:t>
      </w:r>
      <w:r>
        <w:rPr>
          <w:sz w:val="19"/>
        </w:rPr>
        <w:t>A quienes obtengan el refrendo de las licencias para venta de bebidas alcohólicas, fuera del plazo establecido en el Reglamento de Alcoholes del Municipio Matamoros, Coahuila de Zaragoza, se impondrá una multa de entre 170 a 230 Unidades de Medida y Actualización (UMA).</w:t>
      </w:r>
    </w:p>
    <w:p w:rsidR="00C25680" w:rsidRDefault="00C25680">
      <w:pPr>
        <w:pStyle w:val="Textoindependiente"/>
        <w:spacing w:before="11"/>
        <w:rPr>
          <w:sz w:val="18"/>
        </w:rPr>
      </w:pPr>
    </w:p>
    <w:p w:rsidR="00C25680" w:rsidRDefault="00F04C40">
      <w:pPr>
        <w:ind w:left="217" w:right="214"/>
        <w:jc w:val="both"/>
        <w:rPr>
          <w:sz w:val="19"/>
        </w:rPr>
      </w:pPr>
      <w:r>
        <w:rPr>
          <w:b/>
          <w:sz w:val="19"/>
        </w:rPr>
        <w:t xml:space="preserve">XLI.- </w:t>
      </w:r>
      <w:r>
        <w:rPr>
          <w:sz w:val="19"/>
        </w:rPr>
        <w:t>Por no tener a la vista la licencia original emitida por la Tesorería Municipal para la venta y consumo, en su caso, de bebidas alcohólicas, se impondrá una multa de entre 5 a 15 Unidades de Medida y Actualización (UMA).</w:t>
      </w:r>
    </w:p>
    <w:p w:rsidR="00C25680" w:rsidRDefault="00C25680">
      <w:pPr>
        <w:pStyle w:val="Textoindependiente"/>
        <w:rPr>
          <w:sz w:val="19"/>
        </w:rPr>
      </w:pPr>
    </w:p>
    <w:p w:rsidR="00C25680" w:rsidRDefault="00F04C40">
      <w:pPr>
        <w:ind w:left="217" w:right="213"/>
        <w:jc w:val="both"/>
        <w:rPr>
          <w:sz w:val="19"/>
        </w:rPr>
      </w:pPr>
      <w:r>
        <w:rPr>
          <w:b/>
          <w:sz w:val="19"/>
        </w:rPr>
        <w:t xml:space="preserve">XLII.- </w:t>
      </w:r>
      <w:r>
        <w:rPr>
          <w:sz w:val="19"/>
        </w:rPr>
        <w:t>Arrojar basura o escombro en la vía pública, parques, plazas o jardines y en general en sitios no autorizados se impondrá una multa de 10 a 15 Unidades de Medida y Actualización (UMA).</w:t>
      </w:r>
    </w:p>
    <w:p w:rsidR="00C25680" w:rsidRDefault="00C25680">
      <w:pPr>
        <w:pStyle w:val="Textoindependiente"/>
        <w:rPr>
          <w:sz w:val="19"/>
        </w:rPr>
      </w:pPr>
    </w:p>
    <w:p w:rsidR="00C25680" w:rsidRDefault="00F04C40">
      <w:pPr>
        <w:ind w:left="217" w:right="231"/>
        <w:jc w:val="both"/>
        <w:rPr>
          <w:sz w:val="19"/>
        </w:rPr>
      </w:pPr>
      <w:r>
        <w:rPr>
          <w:b/>
          <w:sz w:val="19"/>
        </w:rPr>
        <w:t xml:space="preserve">XLIII.- </w:t>
      </w:r>
      <w:r>
        <w:rPr>
          <w:sz w:val="19"/>
        </w:rPr>
        <w:t>Se sancionará con multa de 4 a 15 Unidades de Medida y Actualización (UMA),a quien coloque las bolsas de basura en las banquetas fuera del día y el horario establecido para su recolección, para el caso de casas habitación.</w:t>
      </w:r>
    </w:p>
    <w:p w:rsidR="00C25680" w:rsidRDefault="00C25680">
      <w:pPr>
        <w:pStyle w:val="Textoindependiente"/>
        <w:rPr>
          <w:sz w:val="19"/>
        </w:rPr>
      </w:pPr>
    </w:p>
    <w:p w:rsidR="00C25680" w:rsidRDefault="00F04C40">
      <w:pPr>
        <w:ind w:left="217" w:right="215"/>
        <w:jc w:val="both"/>
        <w:rPr>
          <w:sz w:val="19"/>
        </w:rPr>
      </w:pPr>
      <w:r>
        <w:rPr>
          <w:b/>
          <w:sz w:val="19"/>
        </w:rPr>
        <w:t xml:space="preserve">XLIV. </w:t>
      </w:r>
      <w:r>
        <w:rPr>
          <w:sz w:val="19"/>
        </w:rPr>
        <w:t>Se sancionará con multa de 20 a 40 Unidades de Medida y Actualización (UMA), a quienes llevan a cabo la quema a cielo abierto de residuos sólidos o líquidos, peligrosos o no peligrosos, tales como: neumáticos, materiales, plásticos, aceites y lubricantes, residuos industriales o comerciales, solventes, acumuladores usados, basura doméstica y otros, así como la quema de cualquier material vegetativo con fines de deshierbe o limpieza de predios para cualquier uso con cualquier con otro fin.</w:t>
      </w:r>
    </w:p>
    <w:p w:rsidR="00C25680" w:rsidRDefault="00C25680">
      <w:pPr>
        <w:pStyle w:val="Textoindependiente"/>
        <w:spacing w:before="11"/>
        <w:rPr>
          <w:sz w:val="18"/>
        </w:rPr>
      </w:pPr>
    </w:p>
    <w:p w:rsidR="00C25680" w:rsidRDefault="00F04C40">
      <w:pPr>
        <w:ind w:left="217" w:right="214"/>
        <w:jc w:val="both"/>
        <w:rPr>
          <w:sz w:val="19"/>
        </w:rPr>
      </w:pPr>
      <w:r>
        <w:rPr>
          <w:b/>
          <w:sz w:val="19"/>
        </w:rPr>
        <w:t xml:space="preserve">XLV.- </w:t>
      </w:r>
      <w:r>
        <w:rPr>
          <w:sz w:val="19"/>
        </w:rPr>
        <w:t>Personal de Medio Ambiente y/o de ecología vigilaran y controlaran las áreas verdes urbanas y privadas por lo que cualquier acción como creación, manejo, cambio de uso de suelo, derribo de árboles y remoción de cubierta vegetal, tendrá que ser previamente autorizado por el Municipio. A las personas que no cumplan con estas disposiciones, se les impondrá una multa de 10 a 100 Unidades de Medida y Actualización</w:t>
      </w:r>
      <w:r>
        <w:rPr>
          <w:spacing w:val="-4"/>
          <w:sz w:val="19"/>
        </w:rPr>
        <w:t xml:space="preserve"> </w:t>
      </w:r>
      <w:r>
        <w:rPr>
          <w:sz w:val="19"/>
        </w:rPr>
        <w:t>(UMA).</w:t>
      </w:r>
    </w:p>
    <w:p w:rsidR="00C25680" w:rsidRDefault="00C25680">
      <w:pPr>
        <w:jc w:val="both"/>
        <w:rPr>
          <w:sz w:val="19"/>
        </w:rPr>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4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46" name="Line 3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7596C1" id="Group 3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N+It/2BAgAA&#10;lgUAAA4AAAAAAAAAAAAAAAAALgIAAGRycy9lMm9Eb2MueG1sUEsBAi0AFAAGAAgAAAAhAPrFdPLb&#10;AAAABAEAAA8AAAAAAAAAAAAAAAAA2wQAAGRycy9kb3ducmV2LnhtbFBLBQYAAAAABAAEAPMAAADj&#10;BQAAAAA=&#10;">
                <v:line id="Line 3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w10:anchorlock/>
              </v:group>
            </w:pict>
          </mc:Fallback>
        </mc:AlternateContent>
      </w:r>
    </w:p>
    <w:p w:rsidR="00C25680" w:rsidRDefault="00F04C40">
      <w:pPr>
        <w:ind w:left="217" w:right="221"/>
        <w:jc w:val="both"/>
        <w:rPr>
          <w:sz w:val="19"/>
        </w:rPr>
      </w:pPr>
      <w:r>
        <w:rPr>
          <w:b/>
          <w:sz w:val="19"/>
        </w:rPr>
        <w:t xml:space="preserve">XLVI.- </w:t>
      </w:r>
      <w:r>
        <w:rPr>
          <w:sz w:val="19"/>
        </w:rPr>
        <w:t>Se impondrá una multa de 10 a 30 Unidades de Medida y Actualización (UMA), a las personas que tengan la permanecía de animales de granja. Como ganado bovino. Porcino, caprino, equino. Ovino. Aves de corral y similares dentro del perímetro urbano.</w:t>
      </w:r>
    </w:p>
    <w:p w:rsidR="00C25680" w:rsidRDefault="00C25680">
      <w:pPr>
        <w:pStyle w:val="Textoindependiente"/>
        <w:spacing w:before="2"/>
        <w:rPr>
          <w:sz w:val="19"/>
        </w:rPr>
      </w:pPr>
    </w:p>
    <w:p w:rsidR="00C25680" w:rsidRDefault="00F04C40">
      <w:pPr>
        <w:ind w:left="217" w:right="217"/>
        <w:jc w:val="both"/>
        <w:rPr>
          <w:sz w:val="19"/>
        </w:rPr>
      </w:pPr>
      <w:r>
        <w:rPr>
          <w:b/>
          <w:sz w:val="19"/>
        </w:rPr>
        <w:t xml:space="preserve">XLVII.- </w:t>
      </w:r>
      <w:r>
        <w:rPr>
          <w:sz w:val="19"/>
        </w:rPr>
        <w:t>Se impondrá una multa de 10 a 30 Unidades de Medida y Actualización (UMA), a las personas que produzcan contaminación  por ruido, vibraciones, energía térmica, lumínicas radiaciones electromagnéticas y olores perjudiciales que puedan emitir o emitan establecimientos mercantiles y de servicios de su competencia particulares o público y casa</w:t>
      </w:r>
      <w:r>
        <w:rPr>
          <w:spacing w:val="-13"/>
          <w:sz w:val="19"/>
        </w:rPr>
        <w:t xml:space="preserve"> </w:t>
      </w:r>
      <w:r>
        <w:rPr>
          <w:sz w:val="19"/>
        </w:rPr>
        <w:t>habitación.</w:t>
      </w:r>
    </w:p>
    <w:p w:rsidR="00C25680" w:rsidRDefault="00C25680">
      <w:pPr>
        <w:pStyle w:val="Textoindependiente"/>
        <w:rPr>
          <w:sz w:val="19"/>
        </w:rPr>
      </w:pPr>
    </w:p>
    <w:p w:rsidR="00C25680" w:rsidRDefault="00F04C40">
      <w:pPr>
        <w:ind w:left="217" w:right="216"/>
        <w:jc w:val="both"/>
        <w:rPr>
          <w:sz w:val="19"/>
        </w:rPr>
      </w:pPr>
      <w:r>
        <w:rPr>
          <w:b/>
          <w:sz w:val="19"/>
        </w:rPr>
        <w:t xml:space="preserve">XLVIII. - </w:t>
      </w:r>
      <w:r>
        <w:rPr>
          <w:sz w:val="19"/>
        </w:rPr>
        <w:t xml:space="preserve">Se impondrá una multa de 20 a 40 Unidades de Medida y Actualización (UMA), a las personas </w:t>
      </w:r>
      <w:r>
        <w:rPr>
          <w:spacing w:val="-3"/>
          <w:sz w:val="19"/>
        </w:rPr>
        <w:t xml:space="preserve">y/o </w:t>
      </w:r>
      <w:r>
        <w:rPr>
          <w:sz w:val="19"/>
        </w:rPr>
        <w:t>propietarios de lotes  baldíos, inmueble y fincas desocupadas o sin uso en la zona urbana que los conserven sucios y en mal estado, lo anterior con la finalidad evitar tiraderos y provocar fauna nociva y deterioro de la imagen</w:t>
      </w:r>
      <w:r>
        <w:rPr>
          <w:spacing w:val="-11"/>
          <w:sz w:val="19"/>
        </w:rPr>
        <w:t xml:space="preserve"> </w:t>
      </w:r>
      <w:r>
        <w:rPr>
          <w:sz w:val="19"/>
        </w:rPr>
        <w:t>urbana.</w:t>
      </w:r>
    </w:p>
    <w:p w:rsidR="00C25680" w:rsidRDefault="00C25680">
      <w:pPr>
        <w:pStyle w:val="Textoindependiente"/>
        <w:spacing w:before="11"/>
        <w:rPr>
          <w:sz w:val="18"/>
        </w:rPr>
      </w:pPr>
    </w:p>
    <w:p w:rsidR="00C25680" w:rsidRDefault="00F04C40">
      <w:pPr>
        <w:ind w:left="217" w:right="220"/>
        <w:jc w:val="both"/>
        <w:rPr>
          <w:sz w:val="19"/>
        </w:rPr>
      </w:pPr>
      <w:r>
        <w:rPr>
          <w:b/>
          <w:sz w:val="19"/>
        </w:rPr>
        <w:t>XLIX.-</w:t>
      </w:r>
      <w:r>
        <w:rPr>
          <w:sz w:val="19"/>
        </w:rPr>
        <w:t>Se impondrá una multa de 40 a 60 Unidades de Medida y Actualización (UMA), a las personas que transporten residuos o desechos sólidos y los descarguen en sitios no autorizados para tal</w:t>
      </w:r>
      <w:r>
        <w:rPr>
          <w:spacing w:val="-6"/>
          <w:sz w:val="19"/>
        </w:rPr>
        <w:t xml:space="preserve"> </w:t>
      </w:r>
      <w:r>
        <w:rPr>
          <w:sz w:val="19"/>
        </w:rPr>
        <w:t>efecto.</w:t>
      </w:r>
    </w:p>
    <w:p w:rsidR="00C25680" w:rsidRDefault="00C25680">
      <w:pPr>
        <w:pStyle w:val="Textoindependiente"/>
        <w:rPr>
          <w:sz w:val="19"/>
        </w:rPr>
      </w:pPr>
    </w:p>
    <w:p w:rsidR="00C25680" w:rsidRDefault="00F04C40">
      <w:pPr>
        <w:ind w:left="217" w:right="214"/>
        <w:jc w:val="both"/>
        <w:rPr>
          <w:b/>
          <w:sz w:val="19"/>
        </w:rPr>
      </w:pPr>
      <w:r>
        <w:rPr>
          <w:b/>
          <w:sz w:val="19"/>
        </w:rPr>
        <w:t xml:space="preserve">L.- </w:t>
      </w:r>
      <w:r>
        <w:rPr>
          <w:sz w:val="19"/>
        </w:rPr>
        <w:t>A las funerarias que saquen o lleven el cuerpo al panteón municipal sin los permisos y pagos correspondientes, se impondrá una multa de 5 a 10 Unidades de Medida y Actualización (UMA)</w:t>
      </w:r>
      <w:r>
        <w:rPr>
          <w:b/>
          <w:sz w:val="19"/>
        </w:rPr>
        <w:t>.</w:t>
      </w:r>
    </w:p>
    <w:p w:rsidR="00C25680" w:rsidRDefault="00C25680">
      <w:pPr>
        <w:pStyle w:val="Textoindependiente"/>
        <w:spacing w:before="11"/>
        <w:rPr>
          <w:b/>
          <w:sz w:val="18"/>
        </w:rPr>
      </w:pPr>
    </w:p>
    <w:p w:rsidR="00C25680" w:rsidRDefault="00F04C40">
      <w:pPr>
        <w:ind w:left="217" w:right="233"/>
        <w:jc w:val="both"/>
        <w:rPr>
          <w:sz w:val="19"/>
        </w:rPr>
      </w:pPr>
      <w:r>
        <w:rPr>
          <w:b/>
          <w:sz w:val="19"/>
        </w:rPr>
        <w:t xml:space="preserve">LI.- </w:t>
      </w:r>
      <w:r>
        <w:rPr>
          <w:sz w:val="19"/>
        </w:rPr>
        <w:t>A los propietarios de negocios fijos, semifijos y ambulantes que manejen alimentos y no cuenten con su trámite o la tarjeta de salud, se impondrá una multa de 10 a 15 Unidades de Medida y Actualización (UMA).</w:t>
      </w:r>
    </w:p>
    <w:p w:rsidR="00C25680" w:rsidRDefault="00C25680">
      <w:pPr>
        <w:pStyle w:val="Textoindependiente"/>
        <w:rPr>
          <w:sz w:val="19"/>
        </w:rPr>
      </w:pPr>
    </w:p>
    <w:p w:rsidR="00C25680" w:rsidRDefault="00F04C40">
      <w:pPr>
        <w:ind w:left="217" w:right="241"/>
        <w:rPr>
          <w:sz w:val="19"/>
        </w:rPr>
      </w:pPr>
      <w:r>
        <w:rPr>
          <w:b/>
          <w:sz w:val="19"/>
        </w:rPr>
        <w:t xml:space="preserve">LII.- </w:t>
      </w:r>
      <w:r>
        <w:rPr>
          <w:sz w:val="19"/>
        </w:rPr>
        <w:t xml:space="preserve">Obstrucción de banquetas, vías públicas, calles avenidas, pasillos peatonales y comerciales (mercados) espacios públicos destinados al paso peatonal o vehicular sin permiso alguno </w:t>
      </w:r>
      <w:r>
        <w:rPr>
          <w:spacing w:val="-4"/>
          <w:sz w:val="19"/>
        </w:rPr>
        <w:t xml:space="preserve">ya </w:t>
      </w:r>
      <w:r>
        <w:rPr>
          <w:sz w:val="19"/>
        </w:rPr>
        <w:t xml:space="preserve">sean invadidos por mercancías colocada en los pasillos, banquetas y </w:t>
      </w:r>
      <w:r>
        <w:rPr>
          <w:spacing w:val="2"/>
          <w:sz w:val="19"/>
        </w:rPr>
        <w:t xml:space="preserve">colgada </w:t>
      </w:r>
      <w:r>
        <w:rPr>
          <w:sz w:val="19"/>
        </w:rPr>
        <w:t>que obstruyan el libre tránsito o visibilidad, diablitos, triciclos y demás, se impondrá una multa de 10 a 20 Unidades de Medida y Actualización (UMA).</w:t>
      </w:r>
    </w:p>
    <w:p w:rsidR="00C25680" w:rsidRDefault="00C25680">
      <w:pPr>
        <w:pStyle w:val="Textoindependiente"/>
        <w:rPr>
          <w:sz w:val="19"/>
        </w:rPr>
      </w:pPr>
    </w:p>
    <w:p w:rsidR="00C25680" w:rsidRDefault="00F04C40">
      <w:pPr>
        <w:ind w:left="217" w:right="215"/>
        <w:jc w:val="both"/>
        <w:rPr>
          <w:sz w:val="19"/>
        </w:rPr>
      </w:pPr>
      <w:r>
        <w:rPr>
          <w:b/>
          <w:sz w:val="19"/>
        </w:rPr>
        <w:t xml:space="preserve">LIII.- </w:t>
      </w:r>
      <w:r>
        <w:rPr>
          <w:sz w:val="19"/>
        </w:rPr>
        <w:t>Obstrucción de banquetas, calles, avenidas y vías públicas; obstaculizadas por materiales de construcción, andamios, excavaciones y/o otras herramientas obras, construcciones sin señalización preventivas de seguridad protección perimetral y permiso de construcción o aviso de construcción de servicios municipales u obras públicas municipales así mismo cambio de uso de suelo y permiso de ecología, se impondrá una multa de 10 a 20 Unidades de Medida y Actualización (UMA).</w:t>
      </w:r>
    </w:p>
    <w:p w:rsidR="00C25680" w:rsidRDefault="00C25680">
      <w:pPr>
        <w:pStyle w:val="Textoindependiente"/>
        <w:spacing w:before="11"/>
        <w:rPr>
          <w:sz w:val="18"/>
        </w:rPr>
      </w:pPr>
    </w:p>
    <w:p w:rsidR="00C25680" w:rsidRDefault="00F04C40">
      <w:pPr>
        <w:ind w:left="217" w:right="214"/>
        <w:jc w:val="both"/>
        <w:rPr>
          <w:sz w:val="19"/>
        </w:rPr>
      </w:pPr>
      <w:r>
        <w:rPr>
          <w:b/>
          <w:sz w:val="19"/>
        </w:rPr>
        <w:t xml:space="preserve">LIV.- </w:t>
      </w:r>
      <w:r>
        <w:rPr>
          <w:sz w:val="19"/>
        </w:rPr>
        <w:t>Obstrucción de banquetas, calles, avenidas o espacios públicos por vehículos en reparación, mal estacionados o en desuso (YONQUEADOS) que presenten un peligro al peatón. Talleres y deshuesaderos de autos que tengan o utilicen las banquetas, calles, avenidas y vías públicas como taller o deshuesaderos, se impondrá una multa de 10 a 20 Unidades de Medida y Actualización (UMA).</w:t>
      </w:r>
    </w:p>
    <w:p w:rsidR="00C25680" w:rsidRDefault="00C25680">
      <w:pPr>
        <w:pStyle w:val="Textoindependiente"/>
        <w:spacing w:before="2"/>
        <w:rPr>
          <w:sz w:val="19"/>
        </w:rPr>
      </w:pPr>
    </w:p>
    <w:p w:rsidR="00C25680" w:rsidRDefault="00F04C40">
      <w:pPr>
        <w:ind w:left="501" w:right="404" w:hanging="284"/>
        <w:rPr>
          <w:sz w:val="19"/>
        </w:rPr>
      </w:pPr>
      <w:r>
        <w:rPr>
          <w:b/>
          <w:sz w:val="19"/>
        </w:rPr>
        <w:t xml:space="preserve">LV.- </w:t>
      </w:r>
      <w:r>
        <w:rPr>
          <w:sz w:val="19"/>
        </w:rPr>
        <w:t>Se impondrá una multa de 50 a 150 Unidades de Medida y Actualización (UMA), dependiendo de la reincidencia o la negligencia del despachador infractor por el uso inadecuado de materiales inflamables o combustibles en vía pública, tales</w:t>
      </w:r>
      <w:r>
        <w:rPr>
          <w:spacing w:val="-19"/>
          <w:sz w:val="19"/>
        </w:rPr>
        <w:t xml:space="preserve"> </w:t>
      </w:r>
      <w:r>
        <w:rPr>
          <w:sz w:val="19"/>
        </w:rPr>
        <w:t>como:</w:t>
      </w:r>
    </w:p>
    <w:p w:rsidR="00C25680" w:rsidRDefault="00C25680">
      <w:pPr>
        <w:pStyle w:val="Textoindependiente"/>
        <w:rPr>
          <w:sz w:val="19"/>
        </w:rPr>
      </w:pPr>
    </w:p>
    <w:p w:rsidR="00C25680" w:rsidRDefault="00F04C40">
      <w:pPr>
        <w:ind w:left="313"/>
        <w:jc w:val="both"/>
        <w:rPr>
          <w:sz w:val="19"/>
        </w:rPr>
      </w:pPr>
      <w:r>
        <w:rPr>
          <w:sz w:val="19"/>
        </w:rPr>
        <w:t>1.- Trasiegos de gas de cilindro a cilindro</w:t>
      </w:r>
    </w:p>
    <w:p w:rsidR="00C25680" w:rsidRDefault="00F04C40">
      <w:pPr>
        <w:ind w:left="313"/>
        <w:jc w:val="both"/>
        <w:rPr>
          <w:sz w:val="19"/>
        </w:rPr>
      </w:pPr>
      <w:r>
        <w:rPr>
          <w:sz w:val="19"/>
        </w:rPr>
        <w:t>2.- Venta de gas carburación a cilindro domestico</w:t>
      </w:r>
    </w:p>
    <w:p w:rsidR="00C25680" w:rsidRDefault="00F04C40">
      <w:pPr>
        <w:ind w:left="313"/>
        <w:jc w:val="both"/>
        <w:rPr>
          <w:sz w:val="19"/>
        </w:rPr>
      </w:pPr>
      <w:r>
        <w:rPr>
          <w:sz w:val="19"/>
        </w:rPr>
        <w:t>3.- Venta de gas carburación a cilindros automotrices sueltos</w:t>
      </w:r>
    </w:p>
    <w:p w:rsidR="00C25680" w:rsidRDefault="00F04C40">
      <w:pPr>
        <w:ind w:left="313"/>
        <w:jc w:val="both"/>
        <w:rPr>
          <w:sz w:val="19"/>
        </w:rPr>
      </w:pPr>
      <w:r>
        <w:rPr>
          <w:sz w:val="19"/>
        </w:rPr>
        <w:t>4.- Venta de gas carburación a cilindros automotrices mal instalados, inseguros y sucios, contaminados o caducados.</w:t>
      </w:r>
    </w:p>
    <w:p w:rsidR="00C25680" w:rsidRDefault="00C25680">
      <w:pPr>
        <w:pStyle w:val="Textoindependiente"/>
        <w:rPr>
          <w:sz w:val="19"/>
        </w:rPr>
      </w:pPr>
    </w:p>
    <w:p w:rsidR="00C25680" w:rsidRDefault="00F04C40">
      <w:pPr>
        <w:ind w:left="217" w:right="223"/>
        <w:jc w:val="both"/>
        <w:rPr>
          <w:sz w:val="19"/>
        </w:rPr>
      </w:pPr>
      <w:r>
        <w:rPr>
          <w:b/>
          <w:sz w:val="19"/>
        </w:rPr>
        <w:t xml:space="preserve">LVI.- </w:t>
      </w:r>
      <w:r>
        <w:rPr>
          <w:sz w:val="19"/>
        </w:rPr>
        <w:t>Se impondrá una multa de 100 a 200 Unidades de Medida y Actualización (UMA), dependiendo de la reincidencia o la negligencia del despachador infractor.</w:t>
      </w:r>
    </w:p>
    <w:p w:rsidR="00C25680" w:rsidRDefault="00F04C40">
      <w:pPr>
        <w:ind w:left="217"/>
        <w:rPr>
          <w:sz w:val="19"/>
        </w:rPr>
      </w:pPr>
      <w:r>
        <w:rPr>
          <w:sz w:val="19"/>
        </w:rPr>
        <w:t>Venta o carga de gas de camión tanque o pipa a:</w:t>
      </w:r>
    </w:p>
    <w:p w:rsidR="00C25680" w:rsidRDefault="00C25680">
      <w:pPr>
        <w:pStyle w:val="Textoindependiente"/>
        <w:spacing w:before="11"/>
        <w:rPr>
          <w:sz w:val="18"/>
        </w:rPr>
      </w:pPr>
    </w:p>
    <w:p w:rsidR="00C25680" w:rsidRDefault="00F04C40">
      <w:pPr>
        <w:ind w:left="217"/>
        <w:rPr>
          <w:sz w:val="19"/>
        </w:rPr>
      </w:pPr>
      <w:r>
        <w:rPr>
          <w:sz w:val="19"/>
        </w:rPr>
        <w:t>1.- A unidades automotrices tanques o cilindros portátiles o de uso doméstico.</w:t>
      </w:r>
    </w:p>
    <w:p w:rsidR="00C25680" w:rsidRDefault="00F04C40">
      <w:pPr>
        <w:ind w:left="217" w:right="216"/>
        <w:jc w:val="both"/>
        <w:rPr>
          <w:sz w:val="19"/>
        </w:rPr>
      </w:pPr>
      <w:r>
        <w:rPr>
          <w:sz w:val="19"/>
        </w:rPr>
        <w:t>2.- Falta de señalización y medidas de seguridad al momento de cargar o descargar gas en estaciones de venta, comercios y / o tanques estacionarios residenciales.</w:t>
      </w:r>
    </w:p>
    <w:p w:rsidR="00C25680" w:rsidRDefault="00F04C40">
      <w:pPr>
        <w:ind w:left="217"/>
        <w:rPr>
          <w:sz w:val="19"/>
        </w:rPr>
      </w:pPr>
      <w:r>
        <w:rPr>
          <w:sz w:val="19"/>
        </w:rPr>
        <w:t>3.- Falta de medidas mínimas de seguridad, kit de control de fugas, señales de advertencia o preventivas en las unidades de traslado de gas</w:t>
      </w:r>
    </w:p>
    <w:p w:rsidR="00C25680" w:rsidRDefault="00F04C40">
      <w:pPr>
        <w:ind w:left="217"/>
        <w:rPr>
          <w:sz w:val="19"/>
        </w:rPr>
      </w:pPr>
      <w:r>
        <w:rPr>
          <w:sz w:val="19"/>
        </w:rPr>
        <w:t>L.P. cilindreras, pipas de gasolina, diesel y otros combustibles inflamables, así como materiales líquidos, gases o residuos peligrosos.</w:t>
      </w:r>
    </w:p>
    <w:p w:rsidR="00C25680" w:rsidRDefault="00F04C40">
      <w:pPr>
        <w:ind w:left="217" w:right="215"/>
        <w:jc w:val="both"/>
        <w:rPr>
          <w:sz w:val="19"/>
        </w:rPr>
      </w:pPr>
      <w:r>
        <w:rPr>
          <w:sz w:val="19"/>
        </w:rPr>
        <w:t>4.- Estacionarse indebidamente en lugares no establecidos en su ruta o giro de reparto o trabajo, así como en espacios públicos o privados que representen peligros de riesgos o fugas y derrame de líquidos tóxicos o inflamables,</w:t>
      </w:r>
    </w:p>
    <w:p w:rsidR="00C25680" w:rsidRDefault="00C25680">
      <w:pPr>
        <w:pStyle w:val="Textoindependiente"/>
        <w:rPr>
          <w:sz w:val="19"/>
        </w:rPr>
      </w:pPr>
    </w:p>
    <w:p w:rsidR="00C25680" w:rsidRDefault="00F04C40">
      <w:pPr>
        <w:ind w:left="217" w:right="217"/>
        <w:jc w:val="both"/>
        <w:rPr>
          <w:sz w:val="19"/>
        </w:rPr>
      </w:pPr>
      <w:r>
        <w:rPr>
          <w:b/>
          <w:sz w:val="19"/>
        </w:rPr>
        <w:t xml:space="preserve">LVII.- </w:t>
      </w:r>
      <w:r>
        <w:rPr>
          <w:sz w:val="19"/>
        </w:rPr>
        <w:t>Colegios, guarderías e instituciones privadas, centros rehabilitación que alberguen personas den resguardo de manera temporal o tipo anexo fijo o de 24 horas adultas y menores de edad, se les impondrá una multa de 10 a 100 Unidades de Medida y Actualización (UMA),</w:t>
      </w:r>
    </w:p>
    <w:p w:rsidR="00C25680" w:rsidRDefault="00F04C40">
      <w:pPr>
        <w:spacing w:line="480" w:lineRule="auto"/>
        <w:ind w:left="217" w:right="2837"/>
        <w:rPr>
          <w:sz w:val="19"/>
        </w:rPr>
      </w:pPr>
      <w:r>
        <w:rPr>
          <w:sz w:val="19"/>
        </w:rPr>
        <w:t>1.- No contar con manual o sistema preventivo de contingencia o accidentes relativos a Protección Civil. 2.- No contar con medidas mínimas de seguridad tales como:</w:t>
      </w:r>
    </w:p>
    <w:p w:rsidR="00C25680" w:rsidRDefault="00F04C40">
      <w:pPr>
        <w:spacing w:line="242" w:lineRule="auto"/>
        <w:ind w:left="361" w:right="8549"/>
        <w:rPr>
          <w:sz w:val="19"/>
        </w:rPr>
      </w:pPr>
      <w:r>
        <w:rPr>
          <w:sz w:val="19"/>
        </w:rPr>
        <w:t>a).- señalización preventiva b).- rutas de evacuación</w:t>
      </w:r>
    </w:p>
    <w:p w:rsidR="00C25680" w:rsidRDefault="00F04C40">
      <w:pPr>
        <w:ind w:left="361" w:right="8668"/>
        <w:rPr>
          <w:sz w:val="19"/>
        </w:rPr>
      </w:pPr>
      <w:r>
        <w:rPr>
          <w:sz w:val="19"/>
        </w:rPr>
        <w:t>c).- salidas de emergencia d).- extintores</w:t>
      </w:r>
    </w:p>
    <w:p w:rsidR="00C25680" w:rsidRDefault="00F04C40">
      <w:pPr>
        <w:ind w:left="361" w:right="7765"/>
        <w:rPr>
          <w:sz w:val="19"/>
        </w:rPr>
      </w:pPr>
      <w:r>
        <w:rPr>
          <w:sz w:val="19"/>
        </w:rPr>
        <w:t>e).- botiquines de primeros auxilios f).- directorio de emergencias visibles</w:t>
      </w:r>
    </w:p>
    <w:p w:rsidR="00C25680" w:rsidRDefault="00C25680">
      <w:pPr>
        <w:rPr>
          <w:sz w:val="19"/>
        </w:r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4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44" name="Line 3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BAE5B4" id="Group 3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BlSqWZfwIAAJYF&#10;AAAOAAAAAAAAAAAAAAAAAC4CAABkcnMvZTJvRG9jLnhtbFBLAQItABQABgAIAAAAIQD6xXTy2wAA&#10;AAQBAAAPAAAAAAAAAAAAAAAAANkEAABkcnMvZG93bnJldi54bWxQSwUGAAAAAAQABADzAAAA4QUA&#10;AAAA&#10;">
                <v:line id="Line 3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w10:anchorlock/>
              </v:group>
            </w:pict>
          </mc:Fallback>
        </mc:AlternateContent>
      </w:r>
    </w:p>
    <w:p w:rsidR="00C25680" w:rsidRDefault="00F04C40">
      <w:pPr>
        <w:ind w:left="361"/>
        <w:rPr>
          <w:sz w:val="19"/>
        </w:rPr>
      </w:pPr>
      <w:r>
        <w:rPr>
          <w:sz w:val="19"/>
        </w:rPr>
        <w:t>g).-alarmas detectoras de humo o incendio, señalización, prevención, difusión de riesgos contra accidentes conatos o emergencias.</w:t>
      </w:r>
    </w:p>
    <w:p w:rsidR="00C25680" w:rsidRDefault="00C25680">
      <w:pPr>
        <w:pStyle w:val="Textoindependiente"/>
        <w:spacing w:before="11"/>
        <w:rPr>
          <w:sz w:val="18"/>
        </w:rPr>
      </w:pPr>
    </w:p>
    <w:p w:rsidR="00C25680" w:rsidRDefault="00F04C40">
      <w:pPr>
        <w:ind w:left="217" w:right="217"/>
        <w:jc w:val="both"/>
        <w:rPr>
          <w:sz w:val="19"/>
        </w:rPr>
      </w:pPr>
      <w:r>
        <w:rPr>
          <w:sz w:val="19"/>
        </w:rPr>
        <w:t>3.- Unidades de transporte escolares o privadas que den servicio a colegios, escuelas o guarderías, deberán de contar con torreta o luz estroboscopia que las identifique a distancia y prevenga su circulación, así como letreros o carteles reflejantes luminosos fluorescentes laterales, frontales y traseros, que identifiquen su giro ya sea privado o particular, luces preventivas, extinguidor, botiquín de primeros auxilios y de más medidas de seguridad.</w:t>
      </w:r>
    </w:p>
    <w:p w:rsidR="00C25680" w:rsidRDefault="00C25680">
      <w:pPr>
        <w:pStyle w:val="Textoindependiente"/>
        <w:spacing w:before="2"/>
        <w:rPr>
          <w:sz w:val="19"/>
        </w:rPr>
      </w:pPr>
    </w:p>
    <w:p w:rsidR="00C25680" w:rsidRDefault="00F04C40">
      <w:pPr>
        <w:ind w:left="217" w:right="214"/>
        <w:jc w:val="both"/>
        <w:rPr>
          <w:sz w:val="19"/>
        </w:rPr>
      </w:pPr>
      <w:r>
        <w:rPr>
          <w:sz w:val="19"/>
        </w:rPr>
        <w:t>4.- Por no respetar límites de velocidad establecidos y conducir con cortesía, se impondrá una multa de 100 a 200 Unidades de Medida y Actualización (UMA), previo aviso o llamado de atención por escrito o acta circunstanciada siendo avisado o notificado hasta en dos ocasiones o se aplica la sanción dependiendo de la negligencia o reincidencia de la falta.</w:t>
      </w:r>
    </w:p>
    <w:p w:rsidR="00C25680" w:rsidRDefault="00C25680">
      <w:pPr>
        <w:pStyle w:val="Textoindependiente"/>
        <w:rPr>
          <w:sz w:val="19"/>
        </w:rPr>
      </w:pPr>
    </w:p>
    <w:p w:rsidR="00C25680" w:rsidRDefault="00F04C40">
      <w:pPr>
        <w:ind w:left="217"/>
        <w:jc w:val="both"/>
        <w:rPr>
          <w:sz w:val="19"/>
        </w:rPr>
      </w:pPr>
      <w:r>
        <w:rPr>
          <w:b/>
          <w:sz w:val="19"/>
        </w:rPr>
        <w:t xml:space="preserve">LVIII.- </w:t>
      </w:r>
      <w:r>
        <w:rPr>
          <w:sz w:val="19"/>
        </w:rPr>
        <w:t>Terrenos baldíos en zonas habitacionales o periferia:</w:t>
      </w:r>
    </w:p>
    <w:p w:rsidR="00C25680" w:rsidRDefault="00C25680">
      <w:pPr>
        <w:pStyle w:val="Textoindependiente"/>
        <w:rPr>
          <w:sz w:val="19"/>
        </w:rPr>
      </w:pPr>
    </w:p>
    <w:p w:rsidR="00C25680" w:rsidRDefault="00F04C40">
      <w:pPr>
        <w:ind w:left="217" w:right="218"/>
        <w:jc w:val="both"/>
        <w:rPr>
          <w:sz w:val="19"/>
        </w:rPr>
      </w:pPr>
      <w:r>
        <w:rPr>
          <w:sz w:val="19"/>
        </w:rPr>
        <w:t>No podrán almacenar combustibles inflamables, líquidos o gases, basura, cartón o plástico u otras sustancias que representen peligro al medio ambiente las personas y sus bienes, se impondrá una multa de 50 a 200 Unidades de Medida y Actualización (UMA), previo aviso  o notificación hasta en dos ocasiones, una vez avisados y notificados previa acta circunstanciada, si ocurriese una contingencia o conato de incendio o accidente la multa o sanción se aplicara de 200 a 400 Unidades de Medida y Actualización (UMA)y se podrá duplicar si esto reincide y pone en peligro a las personas sus bienes, medio ambiente, flora y</w:t>
      </w:r>
      <w:r>
        <w:rPr>
          <w:spacing w:val="-18"/>
          <w:sz w:val="19"/>
        </w:rPr>
        <w:t xml:space="preserve"> </w:t>
      </w:r>
      <w:r>
        <w:rPr>
          <w:sz w:val="19"/>
        </w:rPr>
        <w:t>fauna.</w:t>
      </w:r>
    </w:p>
    <w:p w:rsidR="00C25680" w:rsidRDefault="00C25680">
      <w:pPr>
        <w:pStyle w:val="Textoindependiente"/>
        <w:spacing w:before="11"/>
        <w:rPr>
          <w:sz w:val="18"/>
        </w:rPr>
      </w:pPr>
    </w:p>
    <w:p w:rsidR="00C25680" w:rsidRDefault="00F04C40">
      <w:pPr>
        <w:ind w:left="217" w:right="213"/>
        <w:jc w:val="both"/>
        <w:rPr>
          <w:sz w:val="19"/>
        </w:rPr>
      </w:pPr>
      <w:r>
        <w:rPr>
          <w:b/>
          <w:sz w:val="19"/>
        </w:rPr>
        <w:t xml:space="preserve">LIX.- </w:t>
      </w:r>
      <w:r>
        <w:rPr>
          <w:sz w:val="19"/>
        </w:rPr>
        <w:t>Hieleras, gaseras y gasolineras o expendios de combustible y ferreterías tendrán sanción o multa de 50 a 150 Unidades de Medida y Actualización (UMA) dependiendo de la falta o la manera en que ponga la seguridad o integridad de las personas y sus bienes por no:</w:t>
      </w:r>
    </w:p>
    <w:p w:rsidR="00C25680" w:rsidRDefault="00C25680">
      <w:pPr>
        <w:pStyle w:val="Textoindependiente"/>
        <w:rPr>
          <w:sz w:val="19"/>
        </w:rPr>
      </w:pPr>
    </w:p>
    <w:p w:rsidR="00C25680" w:rsidRDefault="00F04C40">
      <w:pPr>
        <w:spacing w:line="480" w:lineRule="auto"/>
        <w:ind w:left="217" w:right="7572"/>
        <w:rPr>
          <w:sz w:val="19"/>
        </w:rPr>
      </w:pPr>
      <w:r>
        <w:rPr>
          <w:sz w:val="19"/>
        </w:rPr>
        <w:t>1.- Contar con manual de Protección Civil 2.-Contar con plan de contingencia</w:t>
      </w:r>
    </w:p>
    <w:p w:rsidR="00C25680" w:rsidRDefault="00F04C40">
      <w:pPr>
        <w:spacing w:line="218" w:lineRule="exact"/>
        <w:ind w:left="217"/>
        <w:jc w:val="both"/>
        <w:rPr>
          <w:sz w:val="19"/>
        </w:rPr>
      </w:pPr>
      <w:r>
        <w:rPr>
          <w:sz w:val="19"/>
        </w:rPr>
        <w:t>3.-Contar con equipo de protección adecuado en caso de fugas y kit para contener la fuga o el derrame.</w:t>
      </w:r>
    </w:p>
    <w:p w:rsidR="00C25680" w:rsidRDefault="00C25680">
      <w:pPr>
        <w:pStyle w:val="Textoindependiente"/>
        <w:rPr>
          <w:sz w:val="19"/>
        </w:rPr>
      </w:pPr>
    </w:p>
    <w:p w:rsidR="00C25680" w:rsidRDefault="00F04C40">
      <w:pPr>
        <w:ind w:left="217" w:right="214"/>
        <w:jc w:val="both"/>
        <w:rPr>
          <w:sz w:val="19"/>
        </w:rPr>
      </w:pPr>
      <w:r>
        <w:rPr>
          <w:b/>
          <w:sz w:val="19"/>
        </w:rPr>
        <w:t xml:space="preserve">LX.- </w:t>
      </w:r>
      <w:r>
        <w:rPr>
          <w:sz w:val="19"/>
        </w:rPr>
        <w:t xml:space="preserve">Las personas, empresas, contratistas, constructoras, etc. que realicen un trabajo o laboren en este municipio deberán de conducirse con las medidas de seguridad señaladas en el reglamento municipal de Protección Civil, será motivo de sanción. realicen trabajos construcciones o instalaciones que pongan en riesgo la integridad de las personas tales como: la falta de señalización al momento de realizar las instalaciones de luz, teléfono, cable de televisión o antenas satelitales, etc. falta de equipo de seguridad </w:t>
      </w:r>
      <w:r>
        <w:rPr>
          <w:spacing w:val="2"/>
          <w:sz w:val="19"/>
        </w:rPr>
        <w:t xml:space="preserve">tales </w:t>
      </w:r>
      <w:r>
        <w:rPr>
          <w:sz w:val="19"/>
        </w:rPr>
        <w:t xml:space="preserve">como : arnés, casco, guantes, botas o calzado especial, lentes y demás, asegurar o delimitar el área y acondicionar con cinta reflejante o preventiva el perímetro de trabajo la falta de estas medidas de seguridad será sancionada con una multa de 50 a </w:t>
      </w:r>
      <w:r>
        <w:rPr>
          <w:spacing w:val="4"/>
          <w:sz w:val="19"/>
        </w:rPr>
        <w:t xml:space="preserve">200 </w:t>
      </w:r>
      <w:r>
        <w:rPr>
          <w:sz w:val="19"/>
        </w:rPr>
        <w:t>Unidades de Medida y Actualización (UMA) dependiendo de la manera en que se exponga al trabajador o las personas que transiten cerca de donde se realizan estas obras, construcciones, ampliaciones y</w:t>
      </w:r>
      <w:r>
        <w:rPr>
          <w:spacing w:val="-2"/>
          <w:sz w:val="19"/>
        </w:rPr>
        <w:t xml:space="preserve"> </w:t>
      </w:r>
      <w:r>
        <w:rPr>
          <w:sz w:val="19"/>
        </w:rPr>
        <w:t>modificaciones.</w:t>
      </w:r>
    </w:p>
    <w:p w:rsidR="00C25680" w:rsidRDefault="00C25680">
      <w:pPr>
        <w:pStyle w:val="Textoindependiente"/>
        <w:spacing w:before="2"/>
        <w:rPr>
          <w:sz w:val="19"/>
        </w:rPr>
      </w:pPr>
    </w:p>
    <w:p w:rsidR="00C25680" w:rsidRDefault="00F04C40">
      <w:pPr>
        <w:ind w:left="217" w:right="227"/>
        <w:jc w:val="both"/>
        <w:rPr>
          <w:sz w:val="19"/>
        </w:rPr>
      </w:pPr>
      <w:r>
        <w:rPr>
          <w:b/>
          <w:sz w:val="19"/>
        </w:rPr>
        <w:t xml:space="preserve">LXI.- </w:t>
      </w:r>
      <w:r>
        <w:rPr>
          <w:sz w:val="19"/>
        </w:rPr>
        <w:t>Se sancionará de 50 a 300 Unidades de Medida y Actualización (UMA) previa notificación y/o acta circunstanciada hasta en dos ocasiones, por obstruir o no permitir el trabajo a la unidad Municipal de Protección Civil con acciones como:</w:t>
      </w:r>
    </w:p>
    <w:p w:rsidR="00C25680" w:rsidRDefault="00C25680">
      <w:pPr>
        <w:pStyle w:val="Textoindependiente"/>
        <w:rPr>
          <w:sz w:val="19"/>
        </w:rPr>
      </w:pPr>
    </w:p>
    <w:p w:rsidR="00C25680" w:rsidRDefault="00F04C40">
      <w:pPr>
        <w:ind w:left="217" w:right="1186"/>
        <w:rPr>
          <w:sz w:val="19"/>
        </w:rPr>
      </w:pPr>
      <w:r>
        <w:rPr>
          <w:sz w:val="19"/>
        </w:rPr>
        <w:t>1.- No permitir el acceso a los lugares de trabajo empresas, comercios, centros y espacios que sean requeridos por esta unidad. 2.- Negar información o falsear información.</w:t>
      </w:r>
    </w:p>
    <w:p w:rsidR="00C25680" w:rsidRDefault="00F04C40">
      <w:pPr>
        <w:ind w:left="217" w:right="3193"/>
        <w:rPr>
          <w:sz w:val="19"/>
        </w:rPr>
      </w:pPr>
      <w:r>
        <w:rPr>
          <w:sz w:val="19"/>
        </w:rPr>
        <w:t>3.-No presentar al personal responsable del inmueble o encargado de la Protección Civil del mismo. 4.-Retardar o entorpecer los procesos de la Unidad Municipal de Protección Civil.</w:t>
      </w:r>
    </w:p>
    <w:p w:rsidR="00C25680" w:rsidRDefault="00C25680">
      <w:pPr>
        <w:pStyle w:val="Textoindependiente"/>
        <w:spacing w:before="11"/>
        <w:rPr>
          <w:sz w:val="18"/>
        </w:rPr>
      </w:pPr>
    </w:p>
    <w:p w:rsidR="00C25680" w:rsidRDefault="00F04C40">
      <w:pPr>
        <w:ind w:left="217" w:right="220"/>
        <w:jc w:val="both"/>
        <w:rPr>
          <w:sz w:val="19"/>
        </w:rPr>
      </w:pPr>
      <w:r>
        <w:rPr>
          <w:b/>
          <w:sz w:val="19"/>
        </w:rPr>
        <w:t xml:space="preserve">LXII. </w:t>
      </w:r>
      <w:r>
        <w:rPr>
          <w:sz w:val="19"/>
        </w:rPr>
        <w:t>Se sancionará con multa de 20 a 50 Unidades de Medida y Actualización (UMA), a quien derrame en el suelo o sistema de alcantarillado, o no separe, almacene en contenedores y transporte debidamente el aceite, lubricantes, carburantes o cualquier clase de residuos que pueda afectar el equilibrio ecológico a los sitios autorizados para su disposición final</w:t>
      </w:r>
    </w:p>
    <w:p w:rsidR="00C25680" w:rsidRDefault="00C25680">
      <w:pPr>
        <w:pStyle w:val="Textoindependiente"/>
        <w:rPr>
          <w:sz w:val="19"/>
        </w:rPr>
      </w:pPr>
    </w:p>
    <w:p w:rsidR="00C25680" w:rsidRDefault="00F04C40">
      <w:pPr>
        <w:ind w:left="217" w:right="215"/>
        <w:jc w:val="both"/>
        <w:rPr>
          <w:sz w:val="19"/>
        </w:rPr>
      </w:pPr>
      <w:r>
        <w:rPr>
          <w:b/>
          <w:sz w:val="19"/>
        </w:rPr>
        <w:t>LXIII.</w:t>
      </w:r>
      <w:r>
        <w:rPr>
          <w:sz w:val="19"/>
        </w:rPr>
        <w:t>- Se sancionará con multa de 30 a 80 Unidades de Medida y Actualización (UMA), a quien fije o pinte anuncios de cualquier tipo en postes, paredes, bardas, y demás equipamiento urbano, sin previa autorización de las dependencias municipales competentes o en violación a las disposiciones jurídicas</w:t>
      </w:r>
      <w:r>
        <w:rPr>
          <w:spacing w:val="-2"/>
          <w:sz w:val="19"/>
        </w:rPr>
        <w:t xml:space="preserve"> </w:t>
      </w:r>
      <w:r>
        <w:rPr>
          <w:sz w:val="19"/>
        </w:rPr>
        <w:t>aplicables.</w:t>
      </w:r>
    </w:p>
    <w:p w:rsidR="00C25680" w:rsidRDefault="00C25680">
      <w:pPr>
        <w:pStyle w:val="Textoindependiente"/>
        <w:rPr>
          <w:sz w:val="19"/>
        </w:rPr>
      </w:pPr>
    </w:p>
    <w:p w:rsidR="00C25680" w:rsidRDefault="00F04C40">
      <w:pPr>
        <w:ind w:left="253" w:right="302"/>
        <w:jc w:val="both"/>
        <w:rPr>
          <w:sz w:val="19"/>
        </w:rPr>
      </w:pPr>
      <w:r>
        <w:rPr>
          <w:b/>
          <w:sz w:val="19"/>
        </w:rPr>
        <w:t xml:space="preserve">LXIV.- </w:t>
      </w:r>
      <w:r>
        <w:rPr>
          <w:sz w:val="19"/>
        </w:rPr>
        <w:t>Se sancionará con multa de 2 a 100 Unidades de Medida y Actualización (UMA), a quien no cuente con el uso de suelo autorizado para la obra o actividad que se desarrolle en determinado predio.</w:t>
      </w:r>
    </w:p>
    <w:p w:rsidR="00C25680" w:rsidRDefault="00C25680">
      <w:pPr>
        <w:pStyle w:val="Textoindependiente"/>
        <w:rPr>
          <w:sz w:val="19"/>
        </w:rPr>
      </w:pPr>
    </w:p>
    <w:p w:rsidR="00C25680" w:rsidRDefault="00F04C40">
      <w:pPr>
        <w:ind w:left="217" w:right="215"/>
        <w:jc w:val="both"/>
        <w:rPr>
          <w:sz w:val="19"/>
        </w:rPr>
      </w:pPr>
      <w:r>
        <w:rPr>
          <w:b/>
          <w:sz w:val="19"/>
        </w:rPr>
        <w:t xml:space="preserve">LXV.- </w:t>
      </w:r>
      <w:r>
        <w:rPr>
          <w:sz w:val="19"/>
        </w:rPr>
        <w:t>Se sancionará con multa de 5 a 30 Unidades de Medida y Actualización (UMA), a quien incumpla con el capítulo tercero del Reglamento de Desarrollo Sustentable y Protección al Ambiente del Municipio de Matamoros, Coahuila, referente a la tenencia de animales.</w:t>
      </w:r>
    </w:p>
    <w:p w:rsidR="00C25680" w:rsidRDefault="00C25680">
      <w:pPr>
        <w:pStyle w:val="Textoindependiente"/>
        <w:spacing w:before="11"/>
        <w:rPr>
          <w:sz w:val="18"/>
        </w:rPr>
      </w:pPr>
    </w:p>
    <w:p w:rsidR="00C25680" w:rsidRDefault="00F04C40">
      <w:pPr>
        <w:ind w:left="217" w:right="300"/>
        <w:jc w:val="both"/>
        <w:rPr>
          <w:sz w:val="19"/>
        </w:rPr>
      </w:pPr>
      <w:r>
        <w:rPr>
          <w:b/>
          <w:sz w:val="19"/>
        </w:rPr>
        <w:t xml:space="preserve">LXVI.- </w:t>
      </w:r>
      <w:r>
        <w:rPr>
          <w:sz w:val="19"/>
        </w:rPr>
        <w:t>Se sancionará con multa de 20 a 50 Unidades de Medida y Actualización (UMA), a quién utilice aparatos de sonido sin previa notificación a la Dirección de Medio Ambiente, en los términos del Reglamento de Desarrollo Sustentable y Protección al Ambiente del Municipio de Matamoros, Coahuila, o bien, no cumplir con los límites máximos permisibles o demás condicionantes que determine la propia Dirección.</w:t>
      </w:r>
    </w:p>
    <w:p w:rsidR="00C25680" w:rsidRDefault="00C25680">
      <w:pPr>
        <w:jc w:val="both"/>
        <w:rPr>
          <w:sz w:val="19"/>
        </w:rPr>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4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42" name="Line 3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6DA82E" id="Group 3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BbogrqfwIAAJYF&#10;AAAOAAAAAAAAAAAAAAAAAC4CAABkcnMvZTJvRG9jLnhtbFBLAQItABQABgAIAAAAIQD6xXTy2wAA&#10;AAQBAAAPAAAAAAAAAAAAAAAAANkEAABkcnMvZG93bnJldi54bWxQSwUGAAAAAAQABADzAAAA4QUA&#10;AAAA&#10;">
                <v:line id="Line 3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w10:anchorlock/>
              </v:group>
            </w:pict>
          </mc:Fallback>
        </mc:AlternateContent>
      </w:r>
    </w:p>
    <w:p w:rsidR="00C25680" w:rsidRDefault="00F04C40">
      <w:pPr>
        <w:ind w:left="217" w:right="302"/>
        <w:jc w:val="both"/>
        <w:rPr>
          <w:sz w:val="19"/>
        </w:rPr>
      </w:pPr>
      <w:r>
        <w:rPr>
          <w:b/>
          <w:sz w:val="19"/>
        </w:rPr>
        <w:t xml:space="preserve">LXVII. </w:t>
      </w:r>
      <w:r>
        <w:rPr>
          <w:sz w:val="19"/>
        </w:rPr>
        <w:t>Se sancionará con multa de 20 a 50 Unidades de Medida y Actualización (UMA)a quien mantenga en la vía pública material o residuos de construcción por más tiempo de lo necesario, sin contar con el permiso correspondiente o en violación a los términos del citado permiso</w:t>
      </w:r>
      <w:r>
        <w:rPr>
          <w:color w:val="00AF50"/>
          <w:sz w:val="19"/>
        </w:rPr>
        <w:t>;</w:t>
      </w:r>
    </w:p>
    <w:p w:rsidR="00C25680" w:rsidRDefault="00C25680">
      <w:pPr>
        <w:pStyle w:val="Textoindependiente"/>
        <w:spacing w:before="2"/>
        <w:rPr>
          <w:sz w:val="19"/>
        </w:rPr>
      </w:pPr>
    </w:p>
    <w:p w:rsidR="00C25680" w:rsidRDefault="00F04C40">
      <w:pPr>
        <w:ind w:left="217" w:right="295"/>
        <w:jc w:val="both"/>
        <w:rPr>
          <w:sz w:val="19"/>
        </w:rPr>
      </w:pPr>
      <w:r>
        <w:rPr>
          <w:b/>
          <w:sz w:val="19"/>
        </w:rPr>
        <w:t xml:space="preserve">LXVIII. </w:t>
      </w:r>
      <w:r>
        <w:rPr>
          <w:sz w:val="19"/>
        </w:rPr>
        <w:t>Se sancionará con multa de 20 a 500 Unidades de Medida y Actualización (UMA) a quien no cuente con la autorización respectiva de la instancia competente, para los negocios de yonques de automóviles, independientemente del nombre o denominación que ostenten o no cumplir con las medidas ordenadas por las propias autoridades competentes en cuanto al bardado del área perimetral, o con la obligación de trabajar exclusivamente dentro de los límites del negocio y demás condiciones particulares que se establezcan</w:t>
      </w:r>
    </w:p>
    <w:p w:rsidR="00C25680" w:rsidRDefault="00C25680">
      <w:pPr>
        <w:pStyle w:val="Textoindependiente"/>
        <w:rPr>
          <w:sz w:val="19"/>
        </w:rPr>
      </w:pPr>
    </w:p>
    <w:p w:rsidR="00C25680" w:rsidRDefault="00F04C40">
      <w:pPr>
        <w:ind w:left="217" w:right="296"/>
        <w:jc w:val="both"/>
        <w:rPr>
          <w:sz w:val="19"/>
        </w:rPr>
      </w:pPr>
      <w:r>
        <w:rPr>
          <w:b/>
          <w:sz w:val="19"/>
        </w:rPr>
        <w:t xml:space="preserve">LXIX.- </w:t>
      </w:r>
      <w:r>
        <w:rPr>
          <w:sz w:val="19"/>
        </w:rPr>
        <w:t>Se sancionará con multa de 20 a 80 Unidades de Medida y Actualización (UMA),a quien lleve a cabo obras o actividades sin contar previamente con la autorización de impacto ambiental en el caso de obras o actividades que se desarrollan en el municipio conforme al Reglamento de Desarrollo Sustentable y Protección al Ambiente del Municipio de Matamoros, Coahuila.</w:t>
      </w:r>
    </w:p>
    <w:p w:rsidR="00C25680" w:rsidRDefault="00C25680">
      <w:pPr>
        <w:pStyle w:val="Textoindependiente"/>
        <w:spacing w:before="11"/>
        <w:rPr>
          <w:sz w:val="18"/>
        </w:rPr>
      </w:pPr>
    </w:p>
    <w:p w:rsidR="00C25680" w:rsidRDefault="00F04C40">
      <w:pPr>
        <w:ind w:left="217" w:right="299"/>
        <w:jc w:val="both"/>
        <w:rPr>
          <w:sz w:val="19"/>
        </w:rPr>
      </w:pPr>
      <w:r>
        <w:rPr>
          <w:b/>
          <w:sz w:val="19"/>
        </w:rPr>
        <w:t xml:space="preserve">LXX.- </w:t>
      </w:r>
      <w:r>
        <w:rPr>
          <w:sz w:val="19"/>
        </w:rPr>
        <w:t>Se sancionará con multa de 20 a 80 Unidades de Medida y Actualización (UMA),a quien no cumpla con las medidas y condicionantes de la autorización de impacto ambiental que imponga la Dirección de Medio Ambiente o su equivalente.</w:t>
      </w:r>
    </w:p>
    <w:p w:rsidR="00C25680" w:rsidRDefault="00C25680">
      <w:pPr>
        <w:pStyle w:val="Textoindependiente"/>
        <w:spacing w:before="10"/>
        <w:rPr>
          <w:sz w:val="21"/>
        </w:rPr>
      </w:pPr>
    </w:p>
    <w:p w:rsidR="00C25680" w:rsidRDefault="00F04C40">
      <w:pPr>
        <w:ind w:left="217" w:right="295"/>
        <w:jc w:val="both"/>
        <w:rPr>
          <w:sz w:val="19"/>
        </w:rPr>
      </w:pPr>
      <w:r>
        <w:rPr>
          <w:b/>
          <w:sz w:val="19"/>
        </w:rPr>
        <w:t xml:space="preserve">LXXI.- </w:t>
      </w:r>
      <w:r>
        <w:rPr>
          <w:sz w:val="19"/>
        </w:rPr>
        <w:t>Se sancionará con multa de 50 a 100 Unidades de Medida y Actualización (UMA) a quien no cumpla con los lineamientos de las áreas verdes que establece el Reglamento de Desarrollo Sustentable y Protección al Ambiente del Municipio de Matamoros, Coahuila al llevar a cabo la creación o ampliaciones de asentamientos humanos, fraccionamientos, complejos habitacionales, industriales y centros de trabajo.</w:t>
      </w:r>
    </w:p>
    <w:p w:rsidR="00C25680" w:rsidRDefault="00C25680">
      <w:pPr>
        <w:pStyle w:val="Textoindependiente"/>
        <w:rPr>
          <w:sz w:val="19"/>
        </w:rPr>
      </w:pPr>
    </w:p>
    <w:p w:rsidR="00C25680" w:rsidRDefault="00F04C40">
      <w:pPr>
        <w:ind w:left="217" w:right="299"/>
        <w:jc w:val="both"/>
        <w:rPr>
          <w:sz w:val="19"/>
        </w:rPr>
      </w:pPr>
      <w:r>
        <w:rPr>
          <w:b/>
          <w:sz w:val="19"/>
        </w:rPr>
        <w:t xml:space="preserve">LXXII.- </w:t>
      </w:r>
      <w:r>
        <w:rPr>
          <w:sz w:val="19"/>
        </w:rPr>
        <w:t>Se sancionará con multa de 100 a 200 Unidades de Medida y Actualización (UMA)a quien no cuente con sistemas de canalización de agua pluvial en obras o ampliaciones, que de conformidad con el Reglamento de Desarrollo Sustentable y Protección al Ambiente del Municipio de Matamoros, Coahuila deberán contar con dichos sistemas.</w:t>
      </w:r>
    </w:p>
    <w:p w:rsidR="00C25680" w:rsidRDefault="00C25680">
      <w:pPr>
        <w:pStyle w:val="Textoindependiente"/>
        <w:rPr>
          <w:sz w:val="19"/>
        </w:rPr>
      </w:pPr>
    </w:p>
    <w:p w:rsidR="00C25680" w:rsidRDefault="00F04C40">
      <w:pPr>
        <w:ind w:left="217" w:right="220"/>
        <w:jc w:val="both"/>
        <w:rPr>
          <w:sz w:val="19"/>
        </w:rPr>
      </w:pPr>
      <w:r>
        <w:rPr>
          <w:b/>
          <w:sz w:val="19"/>
        </w:rPr>
        <w:t xml:space="preserve">LXXIII. </w:t>
      </w:r>
      <w:r>
        <w:rPr>
          <w:sz w:val="19"/>
        </w:rPr>
        <w:t>Se sancionará con multa de 5 a 20 Unidades de Medida y Actualización (UMA) por la poda excesiva de un árbol o árboles sin contar con el permiso correspondiente.</w:t>
      </w:r>
    </w:p>
    <w:p w:rsidR="00C25680" w:rsidRDefault="00C25680">
      <w:pPr>
        <w:pStyle w:val="Textoindependiente"/>
        <w:rPr>
          <w:sz w:val="19"/>
        </w:rPr>
      </w:pPr>
    </w:p>
    <w:p w:rsidR="00C25680" w:rsidRDefault="00F04C40">
      <w:pPr>
        <w:ind w:left="217" w:right="218"/>
        <w:jc w:val="both"/>
        <w:rPr>
          <w:sz w:val="19"/>
        </w:rPr>
      </w:pPr>
      <w:r>
        <w:rPr>
          <w:b/>
          <w:sz w:val="19"/>
        </w:rPr>
        <w:t xml:space="preserve">LXXIV. </w:t>
      </w:r>
      <w:r>
        <w:rPr>
          <w:sz w:val="19"/>
        </w:rPr>
        <w:t>Se sancionará con multa de 2 a 5 Unidades de Medida y Actualización (UMA) por el trasplante de árboles sin el permiso correspondiente.</w:t>
      </w:r>
    </w:p>
    <w:p w:rsidR="00C25680" w:rsidRDefault="00C25680">
      <w:pPr>
        <w:pStyle w:val="Textoindependiente"/>
        <w:spacing w:before="11"/>
        <w:rPr>
          <w:sz w:val="18"/>
        </w:rPr>
      </w:pPr>
    </w:p>
    <w:p w:rsidR="00C25680" w:rsidRDefault="00F04C40">
      <w:pPr>
        <w:ind w:left="217" w:right="221"/>
        <w:jc w:val="both"/>
        <w:rPr>
          <w:sz w:val="19"/>
        </w:rPr>
      </w:pPr>
      <w:r>
        <w:rPr>
          <w:b/>
          <w:sz w:val="19"/>
        </w:rPr>
        <w:t xml:space="preserve">LXXV.- </w:t>
      </w:r>
      <w:r>
        <w:rPr>
          <w:sz w:val="19"/>
        </w:rPr>
        <w:t>Se sancionará con multa de 30 a 50 Unidades de Medida y Actualización (UMA) por la sustracción, posesión, cautiverio, maltrato, daño o tráfico de especies de flora, dentro de la competencia municipal.</w:t>
      </w:r>
    </w:p>
    <w:p w:rsidR="00C25680" w:rsidRDefault="00C25680">
      <w:pPr>
        <w:pStyle w:val="Textoindependiente"/>
        <w:rPr>
          <w:sz w:val="19"/>
        </w:rPr>
      </w:pPr>
    </w:p>
    <w:p w:rsidR="00C25680" w:rsidRDefault="00F04C40">
      <w:pPr>
        <w:ind w:left="217" w:right="221"/>
        <w:jc w:val="both"/>
        <w:rPr>
          <w:sz w:val="19"/>
        </w:rPr>
      </w:pPr>
      <w:r>
        <w:rPr>
          <w:b/>
          <w:sz w:val="19"/>
        </w:rPr>
        <w:t xml:space="preserve">LXXVI.- </w:t>
      </w:r>
      <w:r>
        <w:rPr>
          <w:sz w:val="19"/>
        </w:rPr>
        <w:t>Se sancionará con multa de 30 a 50 Unidades de Medida y Actualización (UMA) por la sustracción, posesión, cautiverio, maltrato, daño o tráfico de especies de fauna, dentro de la competencia municipal.</w:t>
      </w:r>
    </w:p>
    <w:p w:rsidR="00C25680" w:rsidRDefault="00C25680">
      <w:pPr>
        <w:pStyle w:val="Textoindependiente"/>
        <w:rPr>
          <w:sz w:val="19"/>
        </w:rPr>
      </w:pPr>
    </w:p>
    <w:p w:rsidR="00C25680" w:rsidRDefault="00F04C40">
      <w:pPr>
        <w:ind w:left="217" w:right="218"/>
        <w:jc w:val="both"/>
        <w:rPr>
          <w:sz w:val="19"/>
        </w:rPr>
      </w:pPr>
      <w:r>
        <w:rPr>
          <w:b/>
          <w:sz w:val="19"/>
        </w:rPr>
        <w:t xml:space="preserve">LXXVII.- </w:t>
      </w:r>
      <w:r>
        <w:rPr>
          <w:sz w:val="19"/>
        </w:rPr>
        <w:t>Se sancionará con multa de 20 a 50 Unidades de Medida y Actualización (UMA) por no cumplir con las medidas y condiciones para el tratamiento de aguas residuales procedentes de actividades que el Reglamento de Desarrollo Sustentable y Protección al Ambiente del Municipio de Matamoros, Coahuila establece.</w:t>
      </w:r>
    </w:p>
    <w:p w:rsidR="00C25680" w:rsidRDefault="00C25680">
      <w:pPr>
        <w:pStyle w:val="Textoindependiente"/>
        <w:rPr>
          <w:sz w:val="19"/>
        </w:rPr>
      </w:pPr>
    </w:p>
    <w:p w:rsidR="00C25680" w:rsidRDefault="00F04C40">
      <w:pPr>
        <w:ind w:left="217" w:right="217"/>
        <w:jc w:val="both"/>
        <w:rPr>
          <w:sz w:val="19"/>
        </w:rPr>
      </w:pPr>
      <w:r>
        <w:rPr>
          <w:b/>
          <w:sz w:val="19"/>
        </w:rPr>
        <w:t xml:space="preserve">LXXVIII.- </w:t>
      </w:r>
      <w:r>
        <w:rPr>
          <w:sz w:val="19"/>
        </w:rPr>
        <w:t>Se sancionará con multa de 20 a 50 Unidades de Medida y Actualización (UMA) por realizar descargas de aguas residuales fuera del sistema de alcantarillado municipal, sin contar con permiso o autorización de la dependencia competente.</w:t>
      </w:r>
    </w:p>
    <w:p w:rsidR="00C25680" w:rsidRDefault="00C25680">
      <w:pPr>
        <w:pStyle w:val="Textoindependiente"/>
        <w:spacing w:before="2"/>
        <w:rPr>
          <w:sz w:val="19"/>
        </w:rPr>
      </w:pPr>
    </w:p>
    <w:p w:rsidR="00C25680" w:rsidRDefault="00F04C40">
      <w:pPr>
        <w:ind w:left="217" w:right="219"/>
        <w:jc w:val="both"/>
        <w:rPr>
          <w:sz w:val="19"/>
        </w:rPr>
      </w:pPr>
      <w:r>
        <w:rPr>
          <w:b/>
          <w:sz w:val="19"/>
        </w:rPr>
        <w:t xml:space="preserve">LXXIX.- </w:t>
      </w:r>
      <w:r>
        <w:rPr>
          <w:sz w:val="19"/>
        </w:rPr>
        <w:t>Se sancionará con multa de 100 a 200 Unidades de Medida y Actualización (UMA)cualquier por realizar actividades que pongan en riesgo la integridad del agua de la región o la viabilidad que el Municipio tiene para ser autosustentable y poder brindar a quienes lo habitan la calidad y cantidad de agua necesaria para</w:t>
      </w:r>
      <w:r>
        <w:rPr>
          <w:spacing w:val="-10"/>
          <w:sz w:val="19"/>
        </w:rPr>
        <w:t xml:space="preserve"> </w:t>
      </w:r>
      <w:r>
        <w:rPr>
          <w:sz w:val="19"/>
        </w:rPr>
        <w:t>vivir.</w:t>
      </w:r>
    </w:p>
    <w:p w:rsidR="00C25680" w:rsidRDefault="00C25680">
      <w:pPr>
        <w:pStyle w:val="Textoindependiente"/>
        <w:spacing w:before="11"/>
        <w:rPr>
          <w:sz w:val="18"/>
        </w:rPr>
      </w:pPr>
    </w:p>
    <w:p w:rsidR="00C25680" w:rsidRDefault="00F04C40">
      <w:pPr>
        <w:ind w:left="217" w:right="216"/>
        <w:jc w:val="both"/>
        <w:rPr>
          <w:sz w:val="19"/>
        </w:rPr>
      </w:pPr>
      <w:r>
        <w:rPr>
          <w:b/>
          <w:sz w:val="19"/>
        </w:rPr>
        <w:t xml:space="preserve">LXXX. </w:t>
      </w:r>
      <w:r>
        <w:rPr>
          <w:sz w:val="19"/>
        </w:rPr>
        <w:t>Se sancionará con multa de 100 a 200 Unidades de Medida y Actualización (UMA) por no contar con autorización de la  Dirección de Medio Ambiente para el aprovechamiento de minerales o sustancias no reservadas a la Federación, o no renovar la autorización correspondiente en los términos del Reglamento de Desarrollo Sustentable y Protección al Ambiente del Municipio de Matamoros,</w:t>
      </w:r>
      <w:r>
        <w:rPr>
          <w:spacing w:val="-1"/>
          <w:sz w:val="19"/>
        </w:rPr>
        <w:t xml:space="preserve"> </w:t>
      </w:r>
      <w:r>
        <w:rPr>
          <w:sz w:val="19"/>
        </w:rPr>
        <w:t>Coahuila.</w:t>
      </w:r>
    </w:p>
    <w:p w:rsidR="00C25680" w:rsidRDefault="00C25680">
      <w:pPr>
        <w:pStyle w:val="Textoindependiente"/>
        <w:rPr>
          <w:sz w:val="19"/>
        </w:rPr>
      </w:pPr>
    </w:p>
    <w:p w:rsidR="00C25680" w:rsidRDefault="00F04C40">
      <w:pPr>
        <w:ind w:left="217" w:right="214"/>
        <w:jc w:val="both"/>
        <w:rPr>
          <w:sz w:val="19"/>
        </w:rPr>
      </w:pPr>
      <w:r>
        <w:rPr>
          <w:b/>
          <w:sz w:val="19"/>
        </w:rPr>
        <w:t xml:space="preserve">LXXXI. </w:t>
      </w:r>
      <w:r>
        <w:rPr>
          <w:sz w:val="19"/>
        </w:rPr>
        <w:t>Se sancionará con multa de 30 a 80 Unidades de Medida y Actualización (UMA)por utilizar agua para consumo humano en actividades que conforme al Reglamento de Desarrollo Sustentable y Protección al Ambiente del Municipio de Matamoros, Coahuila, deban abastecerse de fuente distinta al agua para consumo humano.</w:t>
      </w:r>
    </w:p>
    <w:p w:rsidR="00C25680" w:rsidRDefault="00C25680">
      <w:pPr>
        <w:pStyle w:val="Textoindependiente"/>
        <w:rPr>
          <w:sz w:val="19"/>
        </w:rPr>
      </w:pPr>
    </w:p>
    <w:p w:rsidR="00C25680" w:rsidRDefault="00F04C40">
      <w:pPr>
        <w:ind w:left="217" w:right="216"/>
        <w:jc w:val="both"/>
        <w:rPr>
          <w:sz w:val="19"/>
        </w:rPr>
      </w:pPr>
      <w:r>
        <w:rPr>
          <w:b/>
          <w:sz w:val="19"/>
        </w:rPr>
        <w:t xml:space="preserve">LXXXII.- </w:t>
      </w:r>
      <w:r>
        <w:rPr>
          <w:sz w:val="19"/>
        </w:rPr>
        <w:t>Se sancionará con multa de 100 a 150 Unidades de Medida y Actualización (UMA) por excederse el interesado en el uso de la autorización para el aprovechamiento de minerales o sustancias no reservadas a la Federación, u omitir llevar a cabo las acciones preventivas que establezca la propia autorización.</w:t>
      </w:r>
    </w:p>
    <w:p w:rsidR="00C25680" w:rsidRDefault="00C25680">
      <w:pPr>
        <w:pStyle w:val="Textoindependiente"/>
        <w:spacing w:before="11"/>
        <w:rPr>
          <w:sz w:val="18"/>
        </w:rPr>
      </w:pPr>
    </w:p>
    <w:p w:rsidR="00C25680" w:rsidRDefault="00F04C40">
      <w:pPr>
        <w:ind w:left="217" w:right="219"/>
        <w:jc w:val="both"/>
        <w:rPr>
          <w:sz w:val="19"/>
        </w:rPr>
      </w:pPr>
      <w:r>
        <w:rPr>
          <w:b/>
          <w:sz w:val="19"/>
        </w:rPr>
        <w:t xml:space="preserve">LXXXIII.- </w:t>
      </w:r>
      <w:r>
        <w:rPr>
          <w:sz w:val="19"/>
        </w:rPr>
        <w:t>Se sancionará con multa de 30 a 80 Unidades de Medida y Actualización (UMA) por no dar aviso por anticipado a la Dirección de Medio Ambiente en caso de fallas o paros programados de los equipos de control de emisiones a la</w:t>
      </w:r>
      <w:r>
        <w:rPr>
          <w:spacing w:val="-19"/>
          <w:sz w:val="19"/>
        </w:rPr>
        <w:t xml:space="preserve"> </w:t>
      </w:r>
      <w:r>
        <w:rPr>
          <w:sz w:val="19"/>
        </w:rPr>
        <w:t>atmósfera.</w:t>
      </w:r>
    </w:p>
    <w:p w:rsidR="00C25680" w:rsidRDefault="00C25680">
      <w:pPr>
        <w:pStyle w:val="Textoindependiente"/>
        <w:rPr>
          <w:sz w:val="19"/>
        </w:rPr>
      </w:pPr>
    </w:p>
    <w:p w:rsidR="00C25680" w:rsidRDefault="00F04C40">
      <w:pPr>
        <w:ind w:left="217" w:right="220"/>
        <w:jc w:val="both"/>
        <w:rPr>
          <w:sz w:val="19"/>
        </w:rPr>
      </w:pPr>
      <w:r>
        <w:rPr>
          <w:b/>
          <w:sz w:val="19"/>
        </w:rPr>
        <w:t xml:space="preserve">LXXXIV.- </w:t>
      </w:r>
      <w:r>
        <w:rPr>
          <w:sz w:val="19"/>
        </w:rPr>
        <w:t>Se sancionará con multa de 30 a 80 Unidades de Medida y Actualización (UMA)por no contar con plataformas o puertos de muestreo para emisiones a la atmósfera, cuando de conformidad con el Reglamento de Desarrollo Sustentable y Protección al Ambiente del Municipio de Matamoros, Coahuila, se requieran tales</w:t>
      </w:r>
      <w:r>
        <w:rPr>
          <w:spacing w:val="-5"/>
          <w:sz w:val="19"/>
        </w:rPr>
        <w:t xml:space="preserve"> </w:t>
      </w:r>
      <w:r>
        <w:rPr>
          <w:sz w:val="19"/>
        </w:rPr>
        <w:t>instalaciones.</w:t>
      </w:r>
    </w:p>
    <w:p w:rsidR="00C25680" w:rsidRDefault="00C25680">
      <w:pPr>
        <w:jc w:val="both"/>
        <w:rPr>
          <w:sz w:val="19"/>
        </w:rPr>
        <w:sectPr w:rsidR="00C25680">
          <w:pgSz w:w="12250" w:h="15850"/>
          <w:pgMar w:top="960" w:right="380" w:bottom="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3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40" name="Line 2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24D25C" id="Group 2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">
                <v:line id="Line 2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w10:anchorlock/>
              </v:group>
            </w:pict>
          </mc:Fallback>
        </mc:AlternateContent>
      </w:r>
    </w:p>
    <w:p w:rsidR="00C25680" w:rsidRDefault="00F04C40">
      <w:pPr>
        <w:ind w:left="217" w:right="218"/>
        <w:jc w:val="both"/>
        <w:rPr>
          <w:sz w:val="19"/>
        </w:rPr>
      </w:pPr>
      <w:r>
        <w:rPr>
          <w:b/>
          <w:sz w:val="19"/>
        </w:rPr>
        <w:t xml:space="preserve">LXXXV.- </w:t>
      </w:r>
      <w:r>
        <w:rPr>
          <w:sz w:val="19"/>
        </w:rPr>
        <w:t>Se sancionará con multa de 30 a 80 Unidades de Medida y Actualización (UMA) por no dar el mantenimiento adecuado a los sistemas de monitoreo atmosférico, según lo establecido en el Reglamento de Desarrollo Sustentable y Protección al Ambiente del Municipio de Matamoros, Coahuila.</w:t>
      </w:r>
    </w:p>
    <w:p w:rsidR="00C25680" w:rsidRDefault="00C25680">
      <w:pPr>
        <w:pStyle w:val="Textoindependiente"/>
        <w:spacing w:before="2"/>
        <w:rPr>
          <w:sz w:val="19"/>
        </w:rPr>
      </w:pPr>
    </w:p>
    <w:p w:rsidR="00C25680" w:rsidRDefault="00F04C40">
      <w:pPr>
        <w:ind w:left="217" w:right="208"/>
        <w:jc w:val="both"/>
        <w:rPr>
          <w:sz w:val="19"/>
        </w:rPr>
      </w:pPr>
      <w:r>
        <w:rPr>
          <w:b/>
          <w:sz w:val="19"/>
        </w:rPr>
        <w:t xml:space="preserve">LXXXVI. </w:t>
      </w:r>
      <w:r>
        <w:rPr>
          <w:sz w:val="19"/>
        </w:rPr>
        <w:t>Se sancionará con multa de 20 a 80 Unidades de Medida y Actualización (UMA)por no contar con dictamen ecológico de la Dirección de Medio Ambiente, para fuentes emisoras a la atmósfera que la requieran conforme al Reglamento de Desarrollo Sustentable y Protección al Ambiente del Municipio de Matamoros, Coahuila.</w:t>
      </w:r>
    </w:p>
    <w:p w:rsidR="00C25680" w:rsidRDefault="00C25680">
      <w:pPr>
        <w:pStyle w:val="Textoindependiente"/>
        <w:rPr>
          <w:sz w:val="19"/>
        </w:rPr>
      </w:pPr>
    </w:p>
    <w:p w:rsidR="00C25680" w:rsidRDefault="00F04C40">
      <w:pPr>
        <w:ind w:left="217" w:right="222"/>
        <w:jc w:val="both"/>
        <w:rPr>
          <w:sz w:val="19"/>
        </w:rPr>
      </w:pPr>
      <w:r>
        <w:rPr>
          <w:b/>
          <w:sz w:val="19"/>
        </w:rPr>
        <w:t xml:space="preserve">LXXXVII. </w:t>
      </w:r>
      <w:r>
        <w:rPr>
          <w:sz w:val="19"/>
        </w:rPr>
        <w:t>Se sancionará con multa de 20 a 80 Unidades de Medida y Actualización (UMA).No cumplir con los términos y condiciones que establezca el dictamen ecológico que en su caso expida la Dirección de Medio Ambiente para fuentes emisoras a la atmósfera.</w:t>
      </w:r>
    </w:p>
    <w:p w:rsidR="00C25680" w:rsidRDefault="00C25680">
      <w:pPr>
        <w:pStyle w:val="Textoindependiente"/>
        <w:spacing w:before="11"/>
        <w:rPr>
          <w:sz w:val="18"/>
        </w:rPr>
      </w:pPr>
    </w:p>
    <w:p w:rsidR="00C25680" w:rsidRDefault="00F04C40">
      <w:pPr>
        <w:ind w:left="217" w:right="217"/>
        <w:jc w:val="both"/>
        <w:rPr>
          <w:sz w:val="19"/>
        </w:rPr>
      </w:pPr>
      <w:r>
        <w:rPr>
          <w:b/>
          <w:sz w:val="19"/>
        </w:rPr>
        <w:t xml:space="preserve">LXXXVIII. </w:t>
      </w:r>
      <w:r>
        <w:rPr>
          <w:sz w:val="19"/>
        </w:rPr>
        <w:t>Se sancionará con multa de 30 a 80 Unidades de Medida y Actualización (UMA) por emitir contaminantes a la atmósfera que ocasionen o puedan ocasionar desequilibrios ecológicos o daños al ambiente o que rebasen los límites máximos permisibles para fuentes fijas emisoras a la atmósfera en los términos de las Normas Oficiales Mexicanas vigentes o del Reglamento de Desarrollo Sustentable y Protección al Ambiente del Municipio de Matamoros, Coahuila.</w:t>
      </w:r>
    </w:p>
    <w:p w:rsidR="00C25680" w:rsidRDefault="00C25680">
      <w:pPr>
        <w:pStyle w:val="Textoindependiente"/>
        <w:spacing w:before="11"/>
        <w:rPr>
          <w:sz w:val="18"/>
        </w:rPr>
      </w:pPr>
    </w:p>
    <w:p w:rsidR="00C25680" w:rsidRDefault="00F04C40">
      <w:pPr>
        <w:ind w:left="217" w:right="217"/>
        <w:jc w:val="both"/>
        <w:rPr>
          <w:sz w:val="19"/>
        </w:rPr>
      </w:pPr>
      <w:r>
        <w:rPr>
          <w:b/>
          <w:sz w:val="19"/>
        </w:rPr>
        <w:t xml:space="preserve">LXXXIX </w:t>
      </w:r>
      <w:r>
        <w:rPr>
          <w:sz w:val="19"/>
        </w:rPr>
        <w:t>Se sancionará con multa de 30 a 80 Unidades de Medida y Actualización (UMA) por no contar con los sistemas de control de emisiones a la atmósfera en fuentes emisoras o fijas, cuando de conformidad con el Reglamento de Desarrollo Sustentable y Protección al Ambiente del Municipio de Matamoros, Coahuila, se requiera tales sistemas.</w:t>
      </w:r>
    </w:p>
    <w:p w:rsidR="00C25680" w:rsidRDefault="00C25680">
      <w:pPr>
        <w:pStyle w:val="Textoindependiente"/>
        <w:rPr>
          <w:sz w:val="19"/>
        </w:rPr>
      </w:pPr>
    </w:p>
    <w:p w:rsidR="00C25680" w:rsidRDefault="00F04C40">
      <w:pPr>
        <w:ind w:left="217" w:right="220"/>
        <w:jc w:val="both"/>
        <w:rPr>
          <w:sz w:val="19"/>
        </w:rPr>
      </w:pPr>
      <w:r>
        <w:rPr>
          <w:b/>
          <w:sz w:val="19"/>
        </w:rPr>
        <w:t xml:space="preserve">XC.- </w:t>
      </w:r>
      <w:r>
        <w:rPr>
          <w:sz w:val="19"/>
        </w:rPr>
        <w:t>Se sancionará con multa de 20 a 80 Unidades de Medida y Actualización (UMA) por no mitigar emisiones por partículas, de polvo, ruido o vibraciones que afecten o causen molestias a vecinos, por cualquier actividad de corte y pulido de materiales.</w:t>
      </w:r>
    </w:p>
    <w:p w:rsidR="00C25680" w:rsidRDefault="00C25680">
      <w:pPr>
        <w:pStyle w:val="Textoindependiente"/>
        <w:rPr>
          <w:sz w:val="19"/>
        </w:rPr>
      </w:pPr>
    </w:p>
    <w:p w:rsidR="00C25680" w:rsidRDefault="00F04C40">
      <w:pPr>
        <w:ind w:left="217" w:right="301"/>
        <w:jc w:val="both"/>
        <w:rPr>
          <w:sz w:val="19"/>
        </w:rPr>
      </w:pPr>
      <w:r>
        <w:rPr>
          <w:b/>
          <w:sz w:val="19"/>
        </w:rPr>
        <w:t xml:space="preserve">XCI.- </w:t>
      </w:r>
      <w:r>
        <w:rPr>
          <w:sz w:val="19"/>
        </w:rPr>
        <w:t>Se sancionará con multa de 100 a 150 Unidades de Medida y Actualización (UMA)por no contar con el uso de suelo autorizado para la obra o actividad que se desarrolle en determinado predio;</w:t>
      </w:r>
    </w:p>
    <w:p w:rsidR="00C25680" w:rsidRDefault="00C25680">
      <w:pPr>
        <w:pStyle w:val="Textoindependiente"/>
        <w:rPr>
          <w:sz w:val="19"/>
        </w:rPr>
      </w:pPr>
    </w:p>
    <w:p w:rsidR="00C25680" w:rsidRDefault="00F04C40">
      <w:pPr>
        <w:ind w:left="217" w:right="302"/>
        <w:jc w:val="both"/>
        <w:rPr>
          <w:sz w:val="19"/>
        </w:rPr>
      </w:pPr>
      <w:r>
        <w:rPr>
          <w:b/>
          <w:sz w:val="19"/>
        </w:rPr>
        <w:t xml:space="preserve">XCII.- </w:t>
      </w:r>
      <w:r>
        <w:rPr>
          <w:sz w:val="19"/>
        </w:rPr>
        <w:t>Se sancionará con multa de 20 a 50 Unidades de Medida y Actualización (UMA) por no canalizar a través de ductos o chimeneas de descarga las emisiones de contaminantes a la atmósfera, generadas por fuentes fijas de competencia local.</w:t>
      </w:r>
    </w:p>
    <w:p w:rsidR="00C25680" w:rsidRDefault="00C25680">
      <w:pPr>
        <w:pStyle w:val="Textoindependiente"/>
        <w:rPr>
          <w:sz w:val="19"/>
        </w:rPr>
      </w:pPr>
    </w:p>
    <w:p w:rsidR="00C25680" w:rsidRDefault="00F04C40">
      <w:pPr>
        <w:ind w:left="217" w:right="298"/>
        <w:jc w:val="both"/>
        <w:rPr>
          <w:sz w:val="19"/>
        </w:rPr>
      </w:pPr>
      <w:r>
        <w:rPr>
          <w:b/>
          <w:sz w:val="19"/>
        </w:rPr>
        <w:t xml:space="preserve">XCIII.- </w:t>
      </w:r>
      <w:r>
        <w:rPr>
          <w:sz w:val="19"/>
        </w:rPr>
        <w:t>Se sancionará con multa de 20 a 50 Unidades de Medida y Actualización (UMA) por llevar a cabo la reparación o lavado de herramientas, vasijas, muebles, animales y similares en la vía pública;</w:t>
      </w:r>
    </w:p>
    <w:p w:rsidR="00C25680" w:rsidRDefault="00C25680">
      <w:pPr>
        <w:pStyle w:val="Textoindependiente"/>
        <w:spacing w:before="11"/>
        <w:rPr>
          <w:sz w:val="18"/>
        </w:rPr>
      </w:pPr>
    </w:p>
    <w:p w:rsidR="00C25680" w:rsidRDefault="00F04C40">
      <w:pPr>
        <w:spacing w:line="242" w:lineRule="auto"/>
        <w:ind w:left="217" w:right="221"/>
        <w:jc w:val="both"/>
        <w:rPr>
          <w:sz w:val="19"/>
        </w:rPr>
      </w:pPr>
      <w:r>
        <w:rPr>
          <w:b/>
          <w:sz w:val="19"/>
        </w:rPr>
        <w:t xml:space="preserve">XCIV.- </w:t>
      </w:r>
      <w:r>
        <w:rPr>
          <w:sz w:val="19"/>
        </w:rPr>
        <w:t>Se sancionará con multa de 20 a 50 Unidades de Medida y Actualización (UMA) por no inscribirse en el registro de grandes generadores de residuos sólidos urbanos, cuando se requiera;</w:t>
      </w:r>
    </w:p>
    <w:p w:rsidR="00C25680" w:rsidRDefault="00C25680">
      <w:pPr>
        <w:pStyle w:val="Textoindependiente"/>
        <w:spacing w:before="9"/>
        <w:rPr>
          <w:sz w:val="18"/>
        </w:rPr>
      </w:pPr>
    </w:p>
    <w:p w:rsidR="00C25680" w:rsidRDefault="00F04C40">
      <w:pPr>
        <w:ind w:left="217" w:right="220"/>
        <w:jc w:val="both"/>
        <w:rPr>
          <w:sz w:val="19"/>
        </w:rPr>
      </w:pPr>
      <w:r>
        <w:rPr>
          <w:b/>
          <w:sz w:val="19"/>
        </w:rPr>
        <w:t xml:space="preserve">XCV.- </w:t>
      </w:r>
      <w:r>
        <w:rPr>
          <w:sz w:val="19"/>
        </w:rPr>
        <w:t>Se sancionará con multa de 20 a 50 Unidades de Medida y Actualización (UMA) por prestar el servicio de disposición final de residuos sólidos urbanos sin las autorizaciones correspondientes;</w:t>
      </w:r>
    </w:p>
    <w:p w:rsidR="00C25680" w:rsidRDefault="00C25680">
      <w:pPr>
        <w:pStyle w:val="Textoindependiente"/>
        <w:rPr>
          <w:sz w:val="19"/>
        </w:rPr>
      </w:pPr>
    </w:p>
    <w:p w:rsidR="00C25680" w:rsidRDefault="00F04C40">
      <w:pPr>
        <w:ind w:left="217" w:right="217"/>
        <w:jc w:val="both"/>
        <w:rPr>
          <w:sz w:val="19"/>
        </w:rPr>
      </w:pPr>
      <w:r>
        <w:rPr>
          <w:b/>
          <w:sz w:val="19"/>
        </w:rPr>
        <w:t xml:space="preserve">XCVI.- </w:t>
      </w:r>
      <w:r>
        <w:rPr>
          <w:sz w:val="19"/>
        </w:rPr>
        <w:t>Se sancionará con multa de 20 a 200 Unidades de Medida y Actualización (UMA)por no entregar por parte de los transportistas autorizados de residuos sólidos urbanos, los informes semestrales respecto a las actividades que realizan en los términos del Reglamento de Desarrollo Sustentable y Protección al Ambiente del Municipio de Matamoros,</w:t>
      </w:r>
      <w:r>
        <w:rPr>
          <w:spacing w:val="-12"/>
          <w:sz w:val="19"/>
        </w:rPr>
        <w:t xml:space="preserve"> </w:t>
      </w:r>
      <w:r>
        <w:rPr>
          <w:sz w:val="19"/>
        </w:rPr>
        <w:t>Coahuila;</w:t>
      </w:r>
    </w:p>
    <w:p w:rsidR="00C25680" w:rsidRDefault="00C25680">
      <w:pPr>
        <w:pStyle w:val="Textoindependiente"/>
        <w:rPr>
          <w:sz w:val="19"/>
        </w:rPr>
      </w:pPr>
    </w:p>
    <w:p w:rsidR="00C25680" w:rsidRDefault="00F04C40">
      <w:pPr>
        <w:ind w:left="217" w:right="217"/>
        <w:jc w:val="both"/>
        <w:rPr>
          <w:sz w:val="19"/>
        </w:rPr>
      </w:pPr>
      <w:r>
        <w:rPr>
          <w:b/>
          <w:sz w:val="19"/>
        </w:rPr>
        <w:t xml:space="preserve">XCVII.- </w:t>
      </w:r>
      <w:r>
        <w:rPr>
          <w:sz w:val="19"/>
        </w:rPr>
        <w:t>Se sancionará con multa de 20 a 80 Unidades de Medida y Actualización (UMA)por no tomar las medidas necesarias por parte de los propietarios o responsables de las construcciones o demoliciones de inmuebles para que en la vía pública no se diseminen o acumulen escombro ni</w:t>
      </w:r>
      <w:r>
        <w:rPr>
          <w:spacing w:val="-1"/>
          <w:sz w:val="19"/>
        </w:rPr>
        <w:t xml:space="preserve"> </w:t>
      </w:r>
      <w:r>
        <w:rPr>
          <w:sz w:val="19"/>
        </w:rPr>
        <w:t>basura;</w:t>
      </w:r>
    </w:p>
    <w:p w:rsidR="00C25680" w:rsidRDefault="00C25680">
      <w:pPr>
        <w:pStyle w:val="Textoindependiente"/>
        <w:rPr>
          <w:sz w:val="19"/>
        </w:rPr>
      </w:pPr>
    </w:p>
    <w:p w:rsidR="00C25680" w:rsidRDefault="00F04C40">
      <w:pPr>
        <w:ind w:left="217" w:right="215"/>
        <w:jc w:val="both"/>
        <w:rPr>
          <w:sz w:val="19"/>
        </w:rPr>
      </w:pPr>
      <w:r>
        <w:rPr>
          <w:b/>
          <w:sz w:val="19"/>
        </w:rPr>
        <w:t xml:space="preserve">XCVIII.- </w:t>
      </w:r>
      <w:r>
        <w:rPr>
          <w:sz w:val="19"/>
        </w:rPr>
        <w:t>Se sancionará con multa de 5 a 25 Unidades de Medida y Actualización (UMA)por no mantener permanentemente limpia el área que ocupen para sus actividades por parte de los propietarios o encargados de puestos fijos o semifijos establecidos en la vía pública, así como no contar con contenedores adecuados para almacenar los residuos que generen en su actividad o no asegurarse que se recojan por las unidades recolectoras o no enviarlos por otros medios al sitio autorizado para su disposición</w:t>
      </w:r>
      <w:r>
        <w:rPr>
          <w:spacing w:val="-18"/>
          <w:sz w:val="19"/>
        </w:rPr>
        <w:t xml:space="preserve"> </w:t>
      </w:r>
      <w:r>
        <w:rPr>
          <w:sz w:val="19"/>
        </w:rPr>
        <w:t>final;</w:t>
      </w:r>
    </w:p>
    <w:p w:rsidR="00C25680" w:rsidRDefault="00C25680">
      <w:pPr>
        <w:pStyle w:val="Textoindependiente"/>
        <w:spacing w:before="11"/>
        <w:rPr>
          <w:sz w:val="18"/>
        </w:rPr>
      </w:pPr>
    </w:p>
    <w:p w:rsidR="00C25680" w:rsidRDefault="00F04C40">
      <w:pPr>
        <w:ind w:left="217" w:right="217"/>
        <w:jc w:val="both"/>
        <w:rPr>
          <w:sz w:val="19"/>
        </w:rPr>
      </w:pPr>
      <w:r>
        <w:rPr>
          <w:b/>
          <w:sz w:val="19"/>
        </w:rPr>
        <w:t xml:space="preserve">XCIX.- </w:t>
      </w:r>
      <w:r>
        <w:rPr>
          <w:sz w:val="19"/>
        </w:rPr>
        <w:t>Se sancionará con multa de 20 a 80 Unidades de Medida y Actualización (UMA) por no mantener limpias y barridas las banquetas y sin derrames de aceite, combustibles u otros residuos por parte de los propietarios o responsables de las gasolineras, lavados de autos, servicios de lubricación y</w:t>
      </w:r>
      <w:r>
        <w:rPr>
          <w:spacing w:val="-6"/>
          <w:sz w:val="19"/>
        </w:rPr>
        <w:t xml:space="preserve"> </w:t>
      </w:r>
      <w:r>
        <w:rPr>
          <w:sz w:val="19"/>
        </w:rPr>
        <w:t>similares;</w:t>
      </w:r>
    </w:p>
    <w:p w:rsidR="00C25680" w:rsidRDefault="00C25680">
      <w:pPr>
        <w:pStyle w:val="Textoindependiente"/>
        <w:rPr>
          <w:sz w:val="19"/>
        </w:rPr>
      </w:pPr>
    </w:p>
    <w:p w:rsidR="00C25680" w:rsidRDefault="00F04C40">
      <w:pPr>
        <w:ind w:left="217" w:right="214"/>
        <w:jc w:val="both"/>
        <w:rPr>
          <w:sz w:val="19"/>
        </w:rPr>
      </w:pPr>
      <w:r>
        <w:rPr>
          <w:b/>
          <w:sz w:val="19"/>
        </w:rPr>
        <w:t xml:space="preserve">C.- </w:t>
      </w:r>
      <w:r>
        <w:rPr>
          <w:sz w:val="19"/>
        </w:rPr>
        <w:t>Se sancionará con multa de 5 a 20 Unidades de Medida y Actualización (UMA) por no tener la carga cubierta adecuadamente para evitar derrames de materiales durante su trayecto para su disposición o lugar de entrega, por parte de los propietarios o conductores de vehículos, que transporten materiales que generen polvo. Así como no barrer la caja del vehículo al término de las maniobras para que a su regreso los residuos no se dispersen en el ambiente;</w:t>
      </w:r>
    </w:p>
    <w:p w:rsidR="00C25680" w:rsidRDefault="00C25680">
      <w:pPr>
        <w:pStyle w:val="Textoindependiente"/>
        <w:spacing w:before="11"/>
        <w:rPr>
          <w:sz w:val="18"/>
        </w:rPr>
      </w:pPr>
    </w:p>
    <w:p w:rsidR="00C25680" w:rsidRDefault="00F04C40">
      <w:pPr>
        <w:spacing w:line="242" w:lineRule="auto"/>
        <w:ind w:left="217" w:right="214"/>
        <w:jc w:val="both"/>
        <w:rPr>
          <w:sz w:val="19"/>
        </w:rPr>
      </w:pPr>
      <w:r>
        <w:rPr>
          <w:b/>
          <w:sz w:val="19"/>
        </w:rPr>
        <w:t xml:space="preserve">CI.- </w:t>
      </w:r>
      <w:r>
        <w:rPr>
          <w:sz w:val="19"/>
        </w:rPr>
        <w:t>Se sancionará con multa de 10 a 50 Unidades de Medida y Actualización (UMA) por no mantener en perfecto estado de limpieza el pavimento de la vía pública de sus terminales o lugares de estacionamiento por parte de los propietarios o encargados del transporte colectivo de pasajeros, así como de automóviles de</w:t>
      </w:r>
      <w:r>
        <w:rPr>
          <w:spacing w:val="-7"/>
          <w:sz w:val="19"/>
        </w:rPr>
        <w:t xml:space="preserve"> </w:t>
      </w:r>
      <w:r>
        <w:rPr>
          <w:sz w:val="19"/>
        </w:rPr>
        <w:t>sitio;</w:t>
      </w:r>
    </w:p>
    <w:p w:rsidR="00C25680" w:rsidRDefault="00C25680">
      <w:pPr>
        <w:pStyle w:val="Textoindependiente"/>
        <w:spacing w:before="7"/>
        <w:rPr>
          <w:sz w:val="18"/>
        </w:rPr>
      </w:pPr>
    </w:p>
    <w:p w:rsidR="00C25680" w:rsidRDefault="00F04C40">
      <w:pPr>
        <w:ind w:left="217" w:right="224"/>
        <w:jc w:val="both"/>
        <w:rPr>
          <w:sz w:val="19"/>
        </w:rPr>
      </w:pPr>
      <w:r>
        <w:rPr>
          <w:b/>
          <w:sz w:val="19"/>
        </w:rPr>
        <w:t xml:space="preserve">CII. </w:t>
      </w:r>
      <w:r>
        <w:rPr>
          <w:sz w:val="19"/>
        </w:rPr>
        <w:t>Se sancionará con multa de 20 a 100 Unidades de Medida y Actualización (UMA) por no cumplir con lo establecido en el Programa Municipal de Prevención y Gestión de Residuos</w:t>
      </w:r>
      <w:r>
        <w:rPr>
          <w:spacing w:val="-10"/>
          <w:sz w:val="19"/>
        </w:rPr>
        <w:t xml:space="preserve"> </w:t>
      </w:r>
      <w:r>
        <w:rPr>
          <w:sz w:val="19"/>
        </w:rPr>
        <w:t>Sólidos.</w:t>
      </w:r>
    </w:p>
    <w:p w:rsidR="00C25680" w:rsidRDefault="00C25680">
      <w:pPr>
        <w:jc w:val="both"/>
        <w:rPr>
          <w:sz w:val="19"/>
        </w:rPr>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3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38" name="Line 27"/>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70D1F5" id="Group 2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EtMoiiBAgAA&#10;lgUAAA4AAAAAAAAAAAAAAAAALgIAAGRycy9lMm9Eb2MueG1sUEsBAi0AFAAGAAgAAAAhAPrFdPLb&#10;AAAABAEAAA8AAAAAAAAAAAAAAAAA2wQAAGRycy9kb3ducmV2LnhtbFBLBQYAAAAABAAEAPMAAADj&#10;BQAAAAA=&#10;">
                <v:line id="Line 2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w10:anchorlock/>
              </v:group>
            </w:pict>
          </mc:Fallback>
        </mc:AlternateContent>
      </w:r>
    </w:p>
    <w:p w:rsidR="00C25680" w:rsidRDefault="00F04C40">
      <w:pPr>
        <w:ind w:left="217" w:right="214"/>
        <w:jc w:val="both"/>
        <w:rPr>
          <w:sz w:val="19"/>
        </w:rPr>
      </w:pPr>
      <w:r>
        <w:rPr>
          <w:b/>
          <w:sz w:val="19"/>
        </w:rPr>
        <w:t xml:space="preserve">CIII.- </w:t>
      </w:r>
      <w:r>
        <w:rPr>
          <w:sz w:val="19"/>
        </w:rPr>
        <w:t>Se sancionará con multa de 20 a 100 Unidades de Medida y Actualización (UMA) por presentar información falsa a la Dirección de Medio Ambiente para obtener un beneficio; para evitar llevar a cabo acciones de prevención o remediación ambiental; para simular el cumplimiento de la legislación ambiental o; para obtener un permiso o autorización que no se expediría en caso de proporcionar la información verídica o que se expediría bajo otras condiciones y requisitos;</w:t>
      </w:r>
    </w:p>
    <w:p w:rsidR="00C25680" w:rsidRDefault="00C25680">
      <w:pPr>
        <w:pStyle w:val="Textoindependiente"/>
        <w:spacing w:before="2"/>
        <w:rPr>
          <w:sz w:val="19"/>
        </w:rPr>
      </w:pPr>
    </w:p>
    <w:p w:rsidR="00C25680" w:rsidRDefault="00F04C40">
      <w:pPr>
        <w:ind w:left="217" w:right="218"/>
        <w:jc w:val="both"/>
        <w:rPr>
          <w:sz w:val="19"/>
        </w:rPr>
      </w:pPr>
      <w:r>
        <w:rPr>
          <w:b/>
          <w:sz w:val="19"/>
        </w:rPr>
        <w:t xml:space="preserve">CIV.- </w:t>
      </w:r>
      <w:r>
        <w:rPr>
          <w:sz w:val="19"/>
        </w:rPr>
        <w:t>Se sancionará con multa de 20 a 100 Unidades de Medida y Actualización (UMA) por no contar o no entregar a la Dirección de Medio Ambiente informes, reportes, análisis, documentos, o cualquier información que dicha Dirección solicite o que conforme al Reglamento de Desarrollo Sustentable y Protección al Ambiente del Municipio de Matamoros, Coahuila, deba ser entregada a iniciativa del propio interesado o que deba contar con</w:t>
      </w:r>
      <w:r>
        <w:rPr>
          <w:spacing w:val="-4"/>
          <w:sz w:val="19"/>
        </w:rPr>
        <w:t xml:space="preserve"> </w:t>
      </w:r>
      <w:r>
        <w:rPr>
          <w:sz w:val="19"/>
        </w:rPr>
        <w:t>ella;</w:t>
      </w:r>
    </w:p>
    <w:p w:rsidR="00C25680" w:rsidRDefault="00C25680">
      <w:pPr>
        <w:pStyle w:val="Textoindependiente"/>
        <w:spacing w:before="11"/>
        <w:rPr>
          <w:sz w:val="18"/>
        </w:rPr>
      </w:pPr>
    </w:p>
    <w:p w:rsidR="00C25680" w:rsidRDefault="00F04C40">
      <w:pPr>
        <w:ind w:left="217" w:right="218"/>
        <w:jc w:val="both"/>
        <w:rPr>
          <w:sz w:val="19"/>
        </w:rPr>
      </w:pPr>
      <w:r>
        <w:rPr>
          <w:b/>
          <w:sz w:val="19"/>
        </w:rPr>
        <w:t xml:space="preserve">CV.- </w:t>
      </w:r>
      <w:r>
        <w:rPr>
          <w:sz w:val="19"/>
        </w:rPr>
        <w:t>Se sancionará con multa de 20 a 100 Unidades de Medida y Actualización (UMA) por impedir u obstaculizar el ejercicio de diligencias de inspección, verificación o notificación ordenadas por la Dirección de Medio Ambiente;</w:t>
      </w:r>
    </w:p>
    <w:p w:rsidR="00C25680" w:rsidRDefault="00C25680">
      <w:pPr>
        <w:pStyle w:val="Textoindependiente"/>
        <w:rPr>
          <w:sz w:val="19"/>
        </w:rPr>
      </w:pPr>
    </w:p>
    <w:p w:rsidR="00C25680" w:rsidRDefault="00F04C40">
      <w:pPr>
        <w:ind w:left="217" w:right="216"/>
        <w:jc w:val="both"/>
        <w:rPr>
          <w:sz w:val="19"/>
        </w:rPr>
      </w:pPr>
      <w:r>
        <w:rPr>
          <w:b/>
          <w:sz w:val="19"/>
        </w:rPr>
        <w:t xml:space="preserve">CVI.- </w:t>
      </w:r>
      <w:r>
        <w:rPr>
          <w:sz w:val="19"/>
        </w:rPr>
        <w:t>Se sancionará con multa de 20 a 100 Unidades de Medida y Actualización (UMA)por dañar un área natural protegida, violar o incumplir las condicionantes, los lineamientos o incumplir con las restricciones contenidas en el decreto de su declaratoria o en sus planes de manejo</w:t>
      </w:r>
    </w:p>
    <w:p w:rsidR="00C25680" w:rsidRDefault="00C25680">
      <w:pPr>
        <w:pStyle w:val="Textoindependiente"/>
        <w:spacing w:before="11"/>
        <w:rPr>
          <w:sz w:val="18"/>
        </w:rPr>
      </w:pPr>
    </w:p>
    <w:p w:rsidR="00C25680" w:rsidRDefault="00F04C40">
      <w:pPr>
        <w:ind w:left="217" w:right="229"/>
        <w:jc w:val="both"/>
        <w:rPr>
          <w:sz w:val="19"/>
        </w:rPr>
      </w:pPr>
      <w:r>
        <w:rPr>
          <w:b/>
          <w:sz w:val="19"/>
        </w:rPr>
        <w:t xml:space="preserve">CVII. </w:t>
      </w:r>
      <w:r>
        <w:rPr>
          <w:sz w:val="19"/>
        </w:rPr>
        <w:t>A quienes incurran en infracciones al Reglamento para Regular el Grafitti en el Municipio de Matamoros, Coahuila, se les sancionará con las siguientes multas:</w:t>
      </w:r>
    </w:p>
    <w:p w:rsidR="00C25680" w:rsidRDefault="00C25680">
      <w:pPr>
        <w:pStyle w:val="Textoindependiente"/>
        <w:rPr>
          <w:sz w:val="19"/>
        </w:rPr>
      </w:pPr>
    </w:p>
    <w:p w:rsidR="00C25680" w:rsidRDefault="00F04C40">
      <w:pPr>
        <w:ind w:left="851" w:right="222" w:hanging="274"/>
        <w:jc w:val="both"/>
        <w:rPr>
          <w:sz w:val="19"/>
        </w:rPr>
      </w:pPr>
      <w:r>
        <w:rPr>
          <w:sz w:val="19"/>
        </w:rPr>
        <w:t xml:space="preserve">1.- Se impondrá multa de una a diez Unidades de Medida y Actualización (UMA)a quien realice pintas en las fachadas de los bienes inmuebles públicos y privados, sin autorización del Ayuntamiento </w:t>
      </w:r>
      <w:r>
        <w:rPr>
          <w:spacing w:val="-3"/>
          <w:sz w:val="19"/>
        </w:rPr>
        <w:t xml:space="preserve">y/o </w:t>
      </w:r>
      <w:r>
        <w:rPr>
          <w:sz w:val="19"/>
        </w:rPr>
        <w:t>de los propietarios, independientemente de la reparación  del daño y trabajo comunitario que proceda. (sanción del Bando de Policía, tal y como lo establece el artículo 30 del Reglamento del</w:t>
      </w:r>
      <w:r>
        <w:rPr>
          <w:spacing w:val="-1"/>
          <w:sz w:val="19"/>
        </w:rPr>
        <w:t xml:space="preserve"> </w:t>
      </w:r>
      <w:r>
        <w:rPr>
          <w:sz w:val="19"/>
        </w:rPr>
        <w:t>Grafiti)</w:t>
      </w:r>
    </w:p>
    <w:p w:rsidR="00C25680" w:rsidRDefault="00C25680">
      <w:pPr>
        <w:pStyle w:val="Textoindependiente"/>
        <w:rPr>
          <w:sz w:val="19"/>
        </w:rPr>
      </w:pPr>
    </w:p>
    <w:p w:rsidR="00C25680" w:rsidRDefault="00F04C40">
      <w:pPr>
        <w:ind w:left="851" w:right="221" w:hanging="284"/>
        <w:jc w:val="both"/>
        <w:rPr>
          <w:sz w:val="19"/>
        </w:rPr>
      </w:pPr>
      <w:r>
        <w:rPr>
          <w:sz w:val="19"/>
        </w:rPr>
        <w:t>2.- Se les impondrá una multa  de doscientas  a  quinientas  Unidades de Medida y Actualización (UMA)  a las personas  y/o  negocios que vendan pinturas en aerosol a menores de Dieciocho</w:t>
      </w:r>
      <w:r>
        <w:rPr>
          <w:spacing w:val="43"/>
          <w:sz w:val="19"/>
        </w:rPr>
        <w:t xml:space="preserve"> </w:t>
      </w:r>
      <w:r>
        <w:rPr>
          <w:sz w:val="19"/>
        </w:rPr>
        <w:t>años.</w:t>
      </w:r>
    </w:p>
    <w:p w:rsidR="00C25680" w:rsidRDefault="00C25680">
      <w:pPr>
        <w:pStyle w:val="Textoindependiente"/>
        <w:rPr>
          <w:sz w:val="19"/>
        </w:rPr>
      </w:pPr>
    </w:p>
    <w:p w:rsidR="00C25680" w:rsidRDefault="00F04C40">
      <w:pPr>
        <w:ind w:left="851" w:right="218" w:hanging="284"/>
        <w:jc w:val="both"/>
        <w:rPr>
          <w:sz w:val="19"/>
        </w:rPr>
      </w:pPr>
      <w:r>
        <w:rPr>
          <w:sz w:val="19"/>
        </w:rPr>
        <w:t>3.- Se impondrá una multa de cuarenta a doscientos Unidades de Medida y Actualización (UMA), a los comercios que expendan pinturas en aerosol por cada obligación omitida de las siguientes:</w:t>
      </w:r>
    </w:p>
    <w:p w:rsidR="00C25680" w:rsidRDefault="00C25680">
      <w:pPr>
        <w:pStyle w:val="Textoindependiente"/>
        <w:spacing w:before="11"/>
        <w:rPr>
          <w:sz w:val="18"/>
        </w:rPr>
      </w:pPr>
    </w:p>
    <w:p w:rsidR="00C25680" w:rsidRDefault="00F04C40">
      <w:pPr>
        <w:spacing w:line="242" w:lineRule="auto"/>
        <w:ind w:left="938" w:right="227"/>
        <w:jc w:val="both"/>
        <w:rPr>
          <w:sz w:val="19"/>
        </w:rPr>
      </w:pPr>
      <w:r>
        <w:rPr>
          <w:sz w:val="19"/>
        </w:rPr>
        <w:t>a).- No cuenten con letreros visibles y al alcance del consumidor en al menos dos carteles de 21 X 29 centímetros con la leyenda que exprese “PROHIBIDA LA VENTA DE PINTURA DE AEROSOL A MENORES DE 18 AÑOS, CONFORME A REGLAMENTO PARA REGULAR EL GRAFITI EN EL MUNICIPIO DE MATAMOROS, COAHUILA”.</w:t>
      </w:r>
    </w:p>
    <w:p w:rsidR="00C25680" w:rsidRDefault="00C25680">
      <w:pPr>
        <w:pStyle w:val="Textoindependiente"/>
        <w:spacing w:before="7"/>
        <w:rPr>
          <w:sz w:val="18"/>
        </w:rPr>
      </w:pPr>
    </w:p>
    <w:p w:rsidR="00C25680" w:rsidRDefault="00F04C40">
      <w:pPr>
        <w:ind w:left="938" w:right="228"/>
        <w:jc w:val="both"/>
        <w:rPr>
          <w:sz w:val="19"/>
        </w:rPr>
      </w:pPr>
      <w:r>
        <w:rPr>
          <w:sz w:val="19"/>
        </w:rPr>
        <w:t>b).- Por no exigir a toda persona que pretenda adquirir pintura en aerosol, la acreditación de su mayoría de edad, mediante la exhibición de la Credencial para Votar, Pasaporte vigente o Cédula Profesional de los que se desprenda la edad del portador.</w:t>
      </w:r>
    </w:p>
    <w:p w:rsidR="00C25680" w:rsidRDefault="00C25680">
      <w:pPr>
        <w:pStyle w:val="Textoindependiente"/>
        <w:rPr>
          <w:sz w:val="19"/>
        </w:rPr>
      </w:pPr>
    </w:p>
    <w:p w:rsidR="00C25680" w:rsidRDefault="00F04C40">
      <w:pPr>
        <w:ind w:left="217" w:right="216"/>
        <w:jc w:val="both"/>
        <w:rPr>
          <w:b/>
          <w:sz w:val="19"/>
        </w:rPr>
      </w:pPr>
      <w:r>
        <w:rPr>
          <w:b/>
          <w:sz w:val="19"/>
        </w:rPr>
        <w:t xml:space="preserve">CVIII.- </w:t>
      </w:r>
      <w:r>
        <w:rPr>
          <w:sz w:val="19"/>
        </w:rPr>
        <w:t>Sanción en caso de accidente que ponga en riesgo a personas en espectáculos públicos. De 10 a 20 Unidades de Medida y Actualización (UMA)</w:t>
      </w:r>
      <w:r>
        <w:rPr>
          <w:b/>
          <w:sz w:val="19"/>
        </w:rPr>
        <w:t>.</w:t>
      </w:r>
    </w:p>
    <w:p w:rsidR="00C25680" w:rsidRDefault="00C25680">
      <w:pPr>
        <w:pStyle w:val="Textoindependiente"/>
        <w:rPr>
          <w:b/>
          <w:sz w:val="19"/>
        </w:rPr>
      </w:pPr>
    </w:p>
    <w:p w:rsidR="00C25680" w:rsidRDefault="00F04C40">
      <w:pPr>
        <w:ind w:left="217"/>
        <w:rPr>
          <w:sz w:val="19"/>
        </w:rPr>
      </w:pPr>
      <w:r>
        <w:rPr>
          <w:b/>
          <w:sz w:val="19"/>
        </w:rPr>
        <w:t xml:space="preserve">CIX.- </w:t>
      </w:r>
      <w:r>
        <w:rPr>
          <w:sz w:val="19"/>
        </w:rPr>
        <w:t>Sanción por no contar con el plan de contingencia preventivo de accidente de 5 a 10 Unidades de Medida y Actualización (UMA).</w:t>
      </w:r>
    </w:p>
    <w:p w:rsidR="00C25680" w:rsidRDefault="00C25680">
      <w:pPr>
        <w:pStyle w:val="Textoindependiente"/>
        <w:rPr>
          <w:sz w:val="19"/>
        </w:rPr>
      </w:pPr>
    </w:p>
    <w:p w:rsidR="00C25680" w:rsidRDefault="00F04C40">
      <w:pPr>
        <w:ind w:left="217"/>
        <w:rPr>
          <w:sz w:val="19"/>
        </w:rPr>
      </w:pPr>
      <w:r>
        <w:rPr>
          <w:b/>
          <w:sz w:val="19"/>
        </w:rPr>
        <w:t xml:space="preserve">CX.- </w:t>
      </w:r>
      <w:r>
        <w:rPr>
          <w:sz w:val="19"/>
        </w:rPr>
        <w:t>Sanción por no tener extintores o tenerlos caducados de 5 a 10 Unidades de Medida y Actualización (UMA).</w:t>
      </w:r>
    </w:p>
    <w:p w:rsidR="00C25680" w:rsidRDefault="00C25680">
      <w:pPr>
        <w:pStyle w:val="Textoindependiente"/>
        <w:spacing w:before="11"/>
        <w:rPr>
          <w:sz w:val="18"/>
        </w:rPr>
      </w:pPr>
    </w:p>
    <w:p w:rsidR="00C25680" w:rsidRDefault="00F04C40">
      <w:pPr>
        <w:ind w:left="217" w:right="214"/>
        <w:jc w:val="both"/>
        <w:rPr>
          <w:sz w:val="19"/>
        </w:rPr>
      </w:pPr>
      <w:r>
        <w:rPr>
          <w:b/>
          <w:sz w:val="19"/>
        </w:rPr>
        <w:t xml:space="preserve">CXI- </w:t>
      </w:r>
      <w:r>
        <w:rPr>
          <w:sz w:val="19"/>
        </w:rPr>
        <w:t>Sanción por presentarse algún conato o contingencia provocada por negligencia después de ser apercibidos de 20 a 50 Unidades de Medida y Actualización (UMA).</w:t>
      </w:r>
    </w:p>
    <w:p w:rsidR="00C25680" w:rsidRDefault="00C25680">
      <w:pPr>
        <w:pStyle w:val="Textoindependiente"/>
        <w:rPr>
          <w:sz w:val="19"/>
        </w:rPr>
      </w:pPr>
    </w:p>
    <w:p w:rsidR="00C25680" w:rsidRDefault="00F04C40">
      <w:pPr>
        <w:ind w:left="217" w:right="215"/>
        <w:jc w:val="both"/>
        <w:rPr>
          <w:sz w:val="19"/>
        </w:rPr>
      </w:pPr>
      <w:r>
        <w:rPr>
          <w:b/>
          <w:sz w:val="19"/>
        </w:rPr>
        <w:t xml:space="preserve">CXII.- </w:t>
      </w:r>
      <w:r>
        <w:rPr>
          <w:sz w:val="19"/>
        </w:rPr>
        <w:t>Sanción por no reportar a la autoridad la realización de simulacros sin permiso de protección civil de 10 a 20 Unidades de Medida y Actualización</w:t>
      </w:r>
      <w:r>
        <w:rPr>
          <w:spacing w:val="-1"/>
          <w:sz w:val="19"/>
        </w:rPr>
        <w:t xml:space="preserve"> </w:t>
      </w:r>
      <w:r>
        <w:rPr>
          <w:sz w:val="19"/>
        </w:rPr>
        <w:t>(UMA).</w:t>
      </w:r>
    </w:p>
    <w:p w:rsidR="00C25680" w:rsidRDefault="00C25680">
      <w:pPr>
        <w:pStyle w:val="Textoindependiente"/>
        <w:spacing w:before="11"/>
        <w:rPr>
          <w:sz w:val="18"/>
        </w:rPr>
      </w:pPr>
    </w:p>
    <w:p w:rsidR="00C25680" w:rsidRDefault="00F04C40">
      <w:pPr>
        <w:ind w:left="217" w:right="215"/>
        <w:jc w:val="both"/>
        <w:rPr>
          <w:sz w:val="19"/>
        </w:rPr>
      </w:pPr>
      <w:r>
        <w:rPr>
          <w:b/>
          <w:sz w:val="19"/>
        </w:rPr>
        <w:t xml:space="preserve">CXIII.- </w:t>
      </w:r>
      <w:r>
        <w:rPr>
          <w:sz w:val="19"/>
        </w:rPr>
        <w:t>Sanción a las estaciones de gas LP por surtir o cargar gas en cilindros caducados o en mal estado físico, previo aviso e inspección de 20 a 80 Unidades de Medida y Actualización (UMA).</w:t>
      </w:r>
    </w:p>
    <w:p w:rsidR="00C25680" w:rsidRDefault="00C25680">
      <w:pPr>
        <w:pStyle w:val="Textoindependiente"/>
        <w:rPr>
          <w:sz w:val="19"/>
        </w:rPr>
      </w:pPr>
    </w:p>
    <w:p w:rsidR="00C25680" w:rsidRDefault="00F04C40">
      <w:pPr>
        <w:spacing w:before="1"/>
        <w:ind w:left="217"/>
        <w:rPr>
          <w:sz w:val="19"/>
        </w:rPr>
      </w:pPr>
      <w:r>
        <w:rPr>
          <w:b/>
          <w:sz w:val="19"/>
        </w:rPr>
        <w:t xml:space="preserve">CXIV.- </w:t>
      </w:r>
      <w:r>
        <w:rPr>
          <w:sz w:val="19"/>
        </w:rPr>
        <w:t>Conforme a lo establecido en el Reglamento del Rastro.</w:t>
      </w:r>
    </w:p>
    <w:p w:rsidR="00C25680" w:rsidRDefault="00C25680">
      <w:pPr>
        <w:pStyle w:val="Textoindependiente"/>
        <w:spacing w:before="11"/>
        <w:rPr>
          <w:sz w:val="18"/>
        </w:rPr>
      </w:pPr>
    </w:p>
    <w:p w:rsidR="00C25680" w:rsidRDefault="00F04C40">
      <w:pPr>
        <w:ind w:left="217" w:right="220"/>
        <w:jc w:val="both"/>
        <w:rPr>
          <w:sz w:val="19"/>
        </w:rPr>
      </w:pPr>
      <w:r>
        <w:rPr>
          <w:sz w:val="19"/>
        </w:rPr>
        <w:t>1.- Se sancionará con multa de 10 a 15 Unidades de Medida y Actualización (UMA)por iniciar operaciones sin contar con el gafete que lo acredite como usuario, expedida por la administración.</w:t>
      </w:r>
    </w:p>
    <w:p w:rsidR="00C25680" w:rsidRDefault="00C25680">
      <w:pPr>
        <w:pStyle w:val="Textoindependiente"/>
        <w:spacing w:before="11"/>
        <w:rPr>
          <w:sz w:val="18"/>
        </w:rPr>
      </w:pPr>
    </w:p>
    <w:p w:rsidR="00C25680" w:rsidRDefault="00F04C40">
      <w:pPr>
        <w:ind w:left="217" w:right="221"/>
        <w:jc w:val="both"/>
        <w:rPr>
          <w:sz w:val="19"/>
        </w:rPr>
      </w:pPr>
      <w:r>
        <w:rPr>
          <w:sz w:val="19"/>
        </w:rPr>
        <w:t>2.- Se sancionará con multa de 25 a 30 Unidades de Medida y Actualización (UMA)por alterar los comprobantes de pago de derechos u otras obligaciones.</w:t>
      </w:r>
    </w:p>
    <w:p w:rsidR="00C25680" w:rsidRDefault="00C25680">
      <w:pPr>
        <w:pStyle w:val="Textoindependiente"/>
        <w:spacing w:before="2"/>
        <w:rPr>
          <w:sz w:val="19"/>
        </w:rPr>
      </w:pPr>
    </w:p>
    <w:p w:rsidR="00C25680" w:rsidRDefault="00F04C40">
      <w:pPr>
        <w:pStyle w:val="Prrafodelista"/>
        <w:numPr>
          <w:ilvl w:val="0"/>
          <w:numId w:val="1"/>
        </w:numPr>
        <w:tabs>
          <w:tab w:val="left" w:pos="429"/>
        </w:tabs>
        <w:ind w:right="225" w:firstLine="0"/>
        <w:jc w:val="both"/>
        <w:rPr>
          <w:sz w:val="19"/>
        </w:rPr>
      </w:pPr>
      <w:r>
        <w:rPr>
          <w:sz w:val="19"/>
        </w:rPr>
        <w:t xml:space="preserve">Se sancionará con multa de 25 a 30 Unidades de Medida y Actualización (UMA). Por introducir o sacar ganado de los corrales del rastro, sin contar con la autorización </w:t>
      </w:r>
      <w:r>
        <w:rPr>
          <w:spacing w:val="2"/>
          <w:sz w:val="19"/>
        </w:rPr>
        <w:t xml:space="preserve">de </w:t>
      </w:r>
      <w:r>
        <w:rPr>
          <w:sz w:val="19"/>
        </w:rPr>
        <w:t>la</w:t>
      </w:r>
      <w:r>
        <w:rPr>
          <w:spacing w:val="-4"/>
          <w:sz w:val="19"/>
        </w:rPr>
        <w:t xml:space="preserve"> </w:t>
      </w:r>
      <w:r>
        <w:rPr>
          <w:sz w:val="19"/>
        </w:rPr>
        <w:t>administración.</w:t>
      </w:r>
    </w:p>
    <w:p w:rsidR="00C25680" w:rsidRDefault="00C25680">
      <w:pPr>
        <w:pStyle w:val="Textoindependiente"/>
        <w:rPr>
          <w:sz w:val="19"/>
        </w:rPr>
      </w:pPr>
    </w:p>
    <w:p w:rsidR="00C25680" w:rsidRDefault="00F04C40">
      <w:pPr>
        <w:pStyle w:val="Prrafodelista"/>
        <w:numPr>
          <w:ilvl w:val="0"/>
          <w:numId w:val="1"/>
        </w:numPr>
        <w:tabs>
          <w:tab w:val="left" w:pos="409"/>
        </w:tabs>
        <w:ind w:left="408" w:hanging="191"/>
        <w:jc w:val="both"/>
        <w:rPr>
          <w:sz w:val="19"/>
        </w:rPr>
      </w:pPr>
      <w:r>
        <w:rPr>
          <w:sz w:val="19"/>
        </w:rPr>
        <w:t>Se sancionará con multa de 25 a 30 Unidades de Medida y Actualización (UMA)por introducir animales</w:t>
      </w:r>
      <w:r>
        <w:rPr>
          <w:spacing w:val="-12"/>
          <w:sz w:val="19"/>
        </w:rPr>
        <w:t xml:space="preserve"> </w:t>
      </w:r>
      <w:r>
        <w:rPr>
          <w:sz w:val="19"/>
        </w:rPr>
        <w:t>muertos.</w:t>
      </w:r>
    </w:p>
    <w:p w:rsidR="00C25680" w:rsidRDefault="00C25680">
      <w:pPr>
        <w:jc w:val="both"/>
        <w:rPr>
          <w:sz w:val="19"/>
        </w:r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3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36" name="Line 25"/>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ECF281" id="Group 2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CNXu+rfwIAAJYF&#10;AAAOAAAAAAAAAAAAAAAAAC4CAABkcnMvZTJvRG9jLnhtbFBLAQItABQABgAIAAAAIQD6xXTy2wAA&#10;AAQBAAAPAAAAAAAAAAAAAAAAANkEAABkcnMvZG93bnJldi54bWxQSwUGAAAAAAQABADzAAAA4QUA&#10;AAAA&#10;">
                <v:line id="Line 2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w10:anchorlock/>
              </v:group>
            </w:pict>
          </mc:Fallback>
        </mc:AlternateContent>
      </w:r>
    </w:p>
    <w:p w:rsidR="00C25680" w:rsidRDefault="00F04C40">
      <w:pPr>
        <w:pStyle w:val="Prrafodelista"/>
        <w:numPr>
          <w:ilvl w:val="0"/>
          <w:numId w:val="1"/>
        </w:numPr>
        <w:tabs>
          <w:tab w:val="left" w:pos="429"/>
        </w:tabs>
        <w:ind w:right="215" w:firstLine="0"/>
        <w:rPr>
          <w:sz w:val="19"/>
        </w:rPr>
      </w:pPr>
      <w:r>
        <w:rPr>
          <w:sz w:val="19"/>
        </w:rPr>
        <w:t>Se sancionará con multa de 10 a 15 Unidades de Medida y Actualización (UMA)por fumar, así como ingerir comidas y bebidas en alguna de las áreas del</w:t>
      </w:r>
      <w:r>
        <w:rPr>
          <w:spacing w:val="-3"/>
          <w:sz w:val="19"/>
        </w:rPr>
        <w:t xml:space="preserve"> </w:t>
      </w:r>
      <w:r>
        <w:rPr>
          <w:sz w:val="19"/>
        </w:rPr>
        <w:t>rastro.</w:t>
      </w:r>
    </w:p>
    <w:p w:rsidR="00C25680" w:rsidRDefault="00C25680">
      <w:pPr>
        <w:pStyle w:val="Textoindependiente"/>
        <w:spacing w:before="2"/>
        <w:rPr>
          <w:sz w:val="19"/>
        </w:rPr>
      </w:pPr>
    </w:p>
    <w:p w:rsidR="00C25680" w:rsidRDefault="00F04C40">
      <w:pPr>
        <w:pStyle w:val="Prrafodelista"/>
        <w:numPr>
          <w:ilvl w:val="0"/>
          <w:numId w:val="1"/>
        </w:numPr>
        <w:tabs>
          <w:tab w:val="left" w:pos="424"/>
        </w:tabs>
        <w:ind w:right="218" w:firstLine="0"/>
        <w:rPr>
          <w:sz w:val="19"/>
        </w:rPr>
      </w:pPr>
      <w:r>
        <w:rPr>
          <w:sz w:val="19"/>
        </w:rPr>
        <w:t>Se sancionará con multa de 10 a 15 Unidades de Medida y Actualización (UMA)por violar las medidas de higiene establecidas en el rastro.</w:t>
      </w:r>
    </w:p>
    <w:p w:rsidR="00C25680" w:rsidRDefault="00C25680">
      <w:pPr>
        <w:pStyle w:val="Textoindependiente"/>
        <w:rPr>
          <w:sz w:val="19"/>
        </w:rPr>
      </w:pPr>
    </w:p>
    <w:p w:rsidR="00C25680" w:rsidRDefault="00F04C40">
      <w:pPr>
        <w:pStyle w:val="Prrafodelista"/>
        <w:numPr>
          <w:ilvl w:val="0"/>
          <w:numId w:val="1"/>
        </w:numPr>
        <w:tabs>
          <w:tab w:val="left" w:pos="426"/>
        </w:tabs>
        <w:ind w:right="220" w:firstLine="0"/>
        <w:rPr>
          <w:sz w:val="19"/>
        </w:rPr>
      </w:pPr>
      <w:r>
        <w:rPr>
          <w:sz w:val="19"/>
        </w:rPr>
        <w:t>Se sancionará con multa de 15 a 20 Unidades de Medida y Actualización (UMA)por extraer algún objeto o herramienta de matanza propiedad del rastro o del algún introductor sin consentimiento del introductor o personal del</w:t>
      </w:r>
      <w:r>
        <w:rPr>
          <w:spacing w:val="-22"/>
          <w:sz w:val="19"/>
        </w:rPr>
        <w:t xml:space="preserve"> </w:t>
      </w:r>
      <w:r>
        <w:rPr>
          <w:sz w:val="19"/>
        </w:rPr>
        <w:t>departamento.</w:t>
      </w:r>
    </w:p>
    <w:p w:rsidR="00C25680" w:rsidRDefault="00C25680">
      <w:pPr>
        <w:pStyle w:val="Textoindependiente"/>
        <w:rPr>
          <w:sz w:val="19"/>
        </w:rPr>
      </w:pPr>
    </w:p>
    <w:p w:rsidR="00C25680" w:rsidRDefault="00F04C40">
      <w:pPr>
        <w:pStyle w:val="Prrafodelista"/>
        <w:numPr>
          <w:ilvl w:val="0"/>
          <w:numId w:val="1"/>
        </w:numPr>
        <w:tabs>
          <w:tab w:val="left" w:pos="426"/>
        </w:tabs>
        <w:ind w:right="221" w:firstLine="0"/>
        <w:rPr>
          <w:sz w:val="19"/>
        </w:rPr>
      </w:pPr>
      <w:r>
        <w:rPr>
          <w:sz w:val="19"/>
        </w:rPr>
        <w:t>Se sancionará con multa de 10 a 15 Unidades de Medida y Actualización (UMA)por alterar el orden, organizar actos de rebeldía en contra</w:t>
      </w:r>
      <w:r>
        <w:rPr>
          <w:spacing w:val="-3"/>
          <w:sz w:val="19"/>
        </w:rPr>
        <w:t xml:space="preserve"> </w:t>
      </w:r>
      <w:r>
        <w:rPr>
          <w:sz w:val="19"/>
        </w:rPr>
        <w:t>de</w:t>
      </w:r>
      <w:r>
        <w:rPr>
          <w:spacing w:val="-3"/>
          <w:sz w:val="19"/>
        </w:rPr>
        <w:t xml:space="preserve"> </w:t>
      </w:r>
      <w:r>
        <w:rPr>
          <w:sz w:val="19"/>
        </w:rPr>
        <w:t>la</w:t>
      </w:r>
      <w:r>
        <w:rPr>
          <w:spacing w:val="-2"/>
          <w:sz w:val="19"/>
        </w:rPr>
        <w:t xml:space="preserve"> </w:t>
      </w:r>
      <w:r>
        <w:rPr>
          <w:sz w:val="19"/>
        </w:rPr>
        <w:t>administración</w:t>
      </w:r>
      <w:r>
        <w:rPr>
          <w:spacing w:val="-2"/>
          <w:sz w:val="19"/>
        </w:rPr>
        <w:t xml:space="preserve"> </w:t>
      </w:r>
      <w:r>
        <w:rPr>
          <w:sz w:val="19"/>
        </w:rPr>
        <w:t>o</w:t>
      </w:r>
      <w:r>
        <w:rPr>
          <w:spacing w:val="-1"/>
          <w:sz w:val="19"/>
        </w:rPr>
        <w:t xml:space="preserve"> </w:t>
      </w:r>
      <w:r>
        <w:rPr>
          <w:sz w:val="19"/>
        </w:rPr>
        <w:t>ejecute</w:t>
      </w:r>
      <w:r>
        <w:rPr>
          <w:spacing w:val="-3"/>
          <w:sz w:val="19"/>
        </w:rPr>
        <w:t xml:space="preserve"> </w:t>
      </w:r>
      <w:r>
        <w:rPr>
          <w:sz w:val="19"/>
        </w:rPr>
        <w:t>cualquier</w:t>
      </w:r>
      <w:r>
        <w:rPr>
          <w:spacing w:val="-2"/>
          <w:sz w:val="19"/>
        </w:rPr>
        <w:t xml:space="preserve"> </w:t>
      </w:r>
      <w:r>
        <w:rPr>
          <w:sz w:val="19"/>
        </w:rPr>
        <w:t>acto</w:t>
      </w:r>
      <w:r>
        <w:rPr>
          <w:spacing w:val="-4"/>
          <w:sz w:val="19"/>
        </w:rPr>
        <w:t xml:space="preserve"> </w:t>
      </w:r>
      <w:r>
        <w:rPr>
          <w:sz w:val="19"/>
        </w:rPr>
        <w:t>que</w:t>
      </w:r>
      <w:r>
        <w:rPr>
          <w:spacing w:val="-4"/>
          <w:sz w:val="19"/>
        </w:rPr>
        <w:t xml:space="preserve"> </w:t>
      </w:r>
      <w:r>
        <w:rPr>
          <w:sz w:val="19"/>
        </w:rPr>
        <w:t>ponga</w:t>
      </w:r>
      <w:r>
        <w:rPr>
          <w:spacing w:val="-3"/>
          <w:sz w:val="19"/>
        </w:rPr>
        <w:t xml:space="preserve"> </w:t>
      </w:r>
      <w:r>
        <w:rPr>
          <w:sz w:val="19"/>
        </w:rPr>
        <w:t>en</w:t>
      </w:r>
      <w:r>
        <w:rPr>
          <w:spacing w:val="-1"/>
          <w:sz w:val="19"/>
        </w:rPr>
        <w:t xml:space="preserve"> </w:t>
      </w:r>
      <w:r>
        <w:rPr>
          <w:sz w:val="19"/>
        </w:rPr>
        <w:t>riesgo</w:t>
      </w:r>
      <w:r>
        <w:rPr>
          <w:spacing w:val="-1"/>
          <w:sz w:val="19"/>
        </w:rPr>
        <w:t xml:space="preserve"> </w:t>
      </w:r>
      <w:r>
        <w:rPr>
          <w:sz w:val="19"/>
        </w:rPr>
        <w:t>la</w:t>
      </w:r>
      <w:r>
        <w:rPr>
          <w:spacing w:val="-2"/>
          <w:sz w:val="19"/>
        </w:rPr>
        <w:t xml:space="preserve"> </w:t>
      </w:r>
      <w:r>
        <w:rPr>
          <w:sz w:val="19"/>
        </w:rPr>
        <w:t>integridad</w:t>
      </w:r>
      <w:r>
        <w:rPr>
          <w:spacing w:val="-1"/>
          <w:sz w:val="19"/>
        </w:rPr>
        <w:t xml:space="preserve"> </w:t>
      </w:r>
      <w:r>
        <w:rPr>
          <w:sz w:val="19"/>
        </w:rPr>
        <w:t>física</w:t>
      </w:r>
      <w:r>
        <w:rPr>
          <w:spacing w:val="-5"/>
          <w:sz w:val="19"/>
        </w:rPr>
        <w:t xml:space="preserve"> </w:t>
      </w:r>
      <w:r>
        <w:rPr>
          <w:sz w:val="19"/>
        </w:rPr>
        <w:t>de</w:t>
      </w:r>
      <w:r>
        <w:rPr>
          <w:spacing w:val="-3"/>
          <w:sz w:val="19"/>
        </w:rPr>
        <w:t xml:space="preserve"> </w:t>
      </w:r>
      <w:r>
        <w:rPr>
          <w:sz w:val="19"/>
        </w:rPr>
        <w:t>los</w:t>
      </w:r>
      <w:r>
        <w:rPr>
          <w:spacing w:val="-2"/>
          <w:sz w:val="19"/>
        </w:rPr>
        <w:t xml:space="preserve"> </w:t>
      </w:r>
      <w:r>
        <w:rPr>
          <w:sz w:val="19"/>
        </w:rPr>
        <w:t>compañeros</w:t>
      </w:r>
      <w:r>
        <w:rPr>
          <w:spacing w:val="-4"/>
          <w:sz w:val="19"/>
        </w:rPr>
        <w:t xml:space="preserve"> </w:t>
      </w:r>
      <w:r>
        <w:rPr>
          <w:sz w:val="19"/>
        </w:rPr>
        <w:t>de</w:t>
      </w:r>
      <w:r>
        <w:rPr>
          <w:spacing w:val="-2"/>
          <w:sz w:val="19"/>
        </w:rPr>
        <w:t xml:space="preserve"> </w:t>
      </w:r>
      <w:r>
        <w:rPr>
          <w:sz w:val="19"/>
        </w:rPr>
        <w:t>labores</w:t>
      </w:r>
      <w:r>
        <w:rPr>
          <w:spacing w:val="-2"/>
          <w:sz w:val="19"/>
        </w:rPr>
        <w:t xml:space="preserve"> </w:t>
      </w:r>
      <w:r>
        <w:rPr>
          <w:sz w:val="19"/>
        </w:rPr>
        <w:t>o</w:t>
      </w:r>
      <w:r>
        <w:rPr>
          <w:spacing w:val="11"/>
          <w:sz w:val="19"/>
        </w:rPr>
        <w:t xml:space="preserve"> </w:t>
      </w:r>
      <w:r>
        <w:rPr>
          <w:sz w:val="19"/>
        </w:rPr>
        <w:t>introductores.</w:t>
      </w:r>
    </w:p>
    <w:p w:rsidR="00C25680" w:rsidRDefault="00C25680">
      <w:pPr>
        <w:pStyle w:val="Textoindependiente"/>
        <w:spacing w:before="11"/>
        <w:rPr>
          <w:sz w:val="18"/>
        </w:rPr>
      </w:pPr>
    </w:p>
    <w:p w:rsidR="00C25680" w:rsidRDefault="00F04C40">
      <w:pPr>
        <w:pStyle w:val="Prrafodelista"/>
        <w:numPr>
          <w:ilvl w:val="0"/>
          <w:numId w:val="1"/>
        </w:numPr>
        <w:tabs>
          <w:tab w:val="left" w:pos="443"/>
        </w:tabs>
        <w:ind w:right="221" w:firstLine="0"/>
        <w:rPr>
          <w:sz w:val="19"/>
        </w:rPr>
      </w:pPr>
      <w:r>
        <w:rPr>
          <w:sz w:val="19"/>
        </w:rPr>
        <w:t>Se sancionará con multa de 25 a 30 Unidades de Medida y Actualización (UMA)por extraer vísceras, subproductos cárnicos sin autorización.</w:t>
      </w:r>
    </w:p>
    <w:p w:rsidR="00C25680" w:rsidRDefault="00C25680">
      <w:pPr>
        <w:pStyle w:val="Textoindependiente"/>
        <w:rPr>
          <w:sz w:val="19"/>
        </w:rPr>
      </w:pPr>
    </w:p>
    <w:p w:rsidR="00C25680" w:rsidRDefault="00F04C40">
      <w:pPr>
        <w:pStyle w:val="Prrafodelista"/>
        <w:numPr>
          <w:ilvl w:val="0"/>
          <w:numId w:val="1"/>
        </w:numPr>
        <w:tabs>
          <w:tab w:val="left" w:pos="505"/>
        </w:tabs>
        <w:ind w:right="221" w:firstLine="0"/>
        <w:rPr>
          <w:sz w:val="19"/>
        </w:rPr>
      </w:pPr>
      <w:r>
        <w:rPr>
          <w:sz w:val="19"/>
        </w:rPr>
        <w:t>Se sancionará con multa de 10 a 15 Unidades de Medida y Actualización (UMA), por entrar a los lugares en que se efectué la matanza, así como a otras áreas sin autorización.</w:t>
      </w:r>
    </w:p>
    <w:p w:rsidR="00C25680" w:rsidRDefault="00C25680">
      <w:pPr>
        <w:pStyle w:val="Textoindependiente"/>
        <w:spacing w:before="11"/>
        <w:rPr>
          <w:sz w:val="18"/>
        </w:rPr>
      </w:pPr>
    </w:p>
    <w:p w:rsidR="00C25680" w:rsidRDefault="00F04C40">
      <w:pPr>
        <w:ind w:left="217"/>
        <w:rPr>
          <w:sz w:val="19"/>
        </w:rPr>
      </w:pPr>
      <w:r>
        <w:rPr>
          <w:b/>
          <w:sz w:val="19"/>
        </w:rPr>
        <w:t xml:space="preserve">CXV.- </w:t>
      </w:r>
      <w:r>
        <w:rPr>
          <w:sz w:val="19"/>
        </w:rPr>
        <w:t>Conforme a lo establecido en el Reglamento de Plazas Paseos y espacios públicos</w:t>
      </w:r>
    </w:p>
    <w:p w:rsidR="00C25680" w:rsidRDefault="00C25680">
      <w:pPr>
        <w:pStyle w:val="Textoindependiente"/>
        <w:rPr>
          <w:sz w:val="19"/>
        </w:rPr>
      </w:pPr>
    </w:p>
    <w:p w:rsidR="00C25680" w:rsidRDefault="00F04C40">
      <w:pPr>
        <w:ind w:left="568" w:right="222" w:hanging="284"/>
        <w:jc w:val="both"/>
        <w:rPr>
          <w:sz w:val="19"/>
        </w:rPr>
      </w:pPr>
      <w:r>
        <w:rPr>
          <w:sz w:val="19"/>
        </w:rPr>
        <w:t>1.- Se sancionará con multa de 5 a 10 Unidades de Medida y Actualización (UMA)a quien derrame substancias tóxicas y/o grasosas y/o aceites sobre las Plazas, paseos y/o espacios públicos de manera intencional.</w:t>
      </w:r>
    </w:p>
    <w:p w:rsidR="00C25680" w:rsidRDefault="00C25680">
      <w:pPr>
        <w:pStyle w:val="Textoindependiente"/>
        <w:rPr>
          <w:sz w:val="19"/>
        </w:rPr>
      </w:pPr>
    </w:p>
    <w:p w:rsidR="00C25680" w:rsidRDefault="00F04C40">
      <w:pPr>
        <w:ind w:left="568" w:right="219" w:hanging="284"/>
        <w:jc w:val="both"/>
        <w:rPr>
          <w:sz w:val="19"/>
        </w:rPr>
      </w:pPr>
      <w:r>
        <w:rPr>
          <w:sz w:val="19"/>
        </w:rPr>
        <w:t xml:space="preserve">2.- Se sancionará con multa de 5 a 10 Unidades de Medida y Actualización (UMA)a quien realice actividad de calentamiento y carreras de ciclistas y motociclistas en los pasillos o alrededor de las plazas, paseos </w:t>
      </w:r>
      <w:r>
        <w:rPr>
          <w:spacing w:val="-3"/>
          <w:sz w:val="19"/>
        </w:rPr>
        <w:t xml:space="preserve">y/o </w:t>
      </w:r>
      <w:r>
        <w:rPr>
          <w:sz w:val="19"/>
        </w:rPr>
        <w:t xml:space="preserve">espacios públicos por parte de grupos o asociaciones, y/o que perturben el orden público y/o obstaculicen el desplazamiento de las y los peatones, así como asociaciones o grupos </w:t>
      </w:r>
      <w:r>
        <w:rPr>
          <w:spacing w:val="8"/>
          <w:sz w:val="19"/>
        </w:rPr>
        <w:t xml:space="preserve">de </w:t>
      </w:r>
      <w:r>
        <w:rPr>
          <w:sz w:val="19"/>
        </w:rPr>
        <w:t>estos que realicen actividades sin permiso de la autoridad</w:t>
      </w:r>
      <w:r>
        <w:rPr>
          <w:spacing w:val="-2"/>
          <w:sz w:val="19"/>
        </w:rPr>
        <w:t xml:space="preserve"> </w:t>
      </w:r>
      <w:r>
        <w:rPr>
          <w:sz w:val="19"/>
        </w:rPr>
        <w:t>competente.</w:t>
      </w:r>
    </w:p>
    <w:p w:rsidR="00C25680" w:rsidRDefault="00C25680">
      <w:pPr>
        <w:pStyle w:val="Textoindependiente"/>
        <w:rPr>
          <w:sz w:val="19"/>
        </w:rPr>
      </w:pPr>
    </w:p>
    <w:p w:rsidR="00C25680" w:rsidRDefault="00F04C40">
      <w:pPr>
        <w:ind w:left="568" w:right="216" w:hanging="284"/>
        <w:jc w:val="both"/>
        <w:rPr>
          <w:sz w:val="19"/>
        </w:rPr>
      </w:pPr>
      <w:r>
        <w:rPr>
          <w:sz w:val="19"/>
        </w:rPr>
        <w:t xml:space="preserve">3.- Se sancionará con multa de 5 a 10 Unidades de Medida y Actualización (UMA)a quien lleve a cabo eventos multitudinarios sobre las plazas, paseos </w:t>
      </w:r>
      <w:r>
        <w:rPr>
          <w:spacing w:val="-3"/>
          <w:sz w:val="19"/>
        </w:rPr>
        <w:t xml:space="preserve">y/o </w:t>
      </w:r>
      <w:r>
        <w:rPr>
          <w:sz w:val="19"/>
        </w:rPr>
        <w:t xml:space="preserve">espacios públicos </w:t>
      </w:r>
      <w:r>
        <w:rPr>
          <w:spacing w:val="-4"/>
          <w:sz w:val="19"/>
        </w:rPr>
        <w:t xml:space="preserve">ya </w:t>
      </w:r>
      <w:r>
        <w:rPr>
          <w:sz w:val="19"/>
        </w:rPr>
        <w:t>sean de carácter político, religioso, de recreación, cultural, deportivo o de cualquier otra  índole sin el permiso de la autoridad</w:t>
      </w:r>
      <w:r>
        <w:rPr>
          <w:spacing w:val="-3"/>
          <w:sz w:val="19"/>
        </w:rPr>
        <w:t xml:space="preserve"> </w:t>
      </w:r>
      <w:r>
        <w:rPr>
          <w:sz w:val="19"/>
        </w:rPr>
        <w:t>competente</w:t>
      </w:r>
    </w:p>
    <w:p w:rsidR="00C25680" w:rsidRDefault="00C25680">
      <w:pPr>
        <w:pStyle w:val="Textoindependiente"/>
        <w:spacing w:before="11"/>
        <w:rPr>
          <w:sz w:val="18"/>
        </w:rPr>
      </w:pPr>
    </w:p>
    <w:p w:rsidR="00C25680" w:rsidRDefault="00F04C40">
      <w:pPr>
        <w:spacing w:line="242" w:lineRule="auto"/>
        <w:ind w:left="568" w:right="221" w:hanging="284"/>
        <w:jc w:val="both"/>
        <w:rPr>
          <w:sz w:val="19"/>
        </w:rPr>
      </w:pPr>
      <w:r>
        <w:rPr>
          <w:sz w:val="19"/>
        </w:rPr>
        <w:t>4.- Se sancionará con multa de 5 a 10 Unidades de Medida y Actualización (UMA)a quien utilice aparatos de sonido o musicales en las plazas, paseos y/o espacios públicos que causen molestias al público sin permiso de la autoridad competente a excepción del instalado por el Municipio.</w:t>
      </w:r>
    </w:p>
    <w:p w:rsidR="00C25680" w:rsidRDefault="00C25680">
      <w:pPr>
        <w:pStyle w:val="Textoindependiente"/>
        <w:spacing w:before="7"/>
        <w:rPr>
          <w:sz w:val="18"/>
        </w:rPr>
      </w:pPr>
    </w:p>
    <w:p w:rsidR="00C25680" w:rsidRDefault="00F04C40">
      <w:pPr>
        <w:ind w:left="568" w:right="223" w:hanging="284"/>
        <w:jc w:val="both"/>
        <w:rPr>
          <w:sz w:val="19"/>
        </w:rPr>
      </w:pPr>
      <w:r>
        <w:rPr>
          <w:sz w:val="19"/>
        </w:rPr>
        <w:t>5.- Se sancionará con multa de 5 a 10 Unidades de Medida y Actualización (UMA)a quien o quienes se asocien en las plazas, paseos y/o espacios públicos con el fin de incurrir o proferir en amenazas, injurias y violencia hacia la autoridad para intimidarla u obligarla a resolver en el sentido que se desee.</w:t>
      </w:r>
    </w:p>
    <w:p w:rsidR="00C25680" w:rsidRDefault="00C25680">
      <w:pPr>
        <w:pStyle w:val="Textoindependiente"/>
        <w:rPr>
          <w:sz w:val="19"/>
        </w:rPr>
      </w:pPr>
    </w:p>
    <w:p w:rsidR="00C25680" w:rsidRDefault="00F04C40">
      <w:pPr>
        <w:ind w:left="568" w:right="213" w:hanging="284"/>
        <w:jc w:val="both"/>
        <w:rPr>
          <w:sz w:val="19"/>
        </w:rPr>
      </w:pPr>
      <w:r>
        <w:rPr>
          <w:sz w:val="19"/>
        </w:rPr>
        <w:t>6.- Se sancionará con multa de 5 a 10 Unidades de Medida y Actualización (UMA)a quien saque a pasear animales y no recoja el excremento que estos defequen, y en caso de ser animales agresivos sacarlos sin bozal.</w:t>
      </w:r>
    </w:p>
    <w:p w:rsidR="00C25680" w:rsidRDefault="00C25680">
      <w:pPr>
        <w:pStyle w:val="Textoindependiente"/>
        <w:rPr>
          <w:sz w:val="19"/>
        </w:rPr>
      </w:pPr>
    </w:p>
    <w:p w:rsidR="00C25680" w:rsidRDefault="00F04C40">
      <w:pPr>
        <w:ind w:left="568" w:right="223" w:hanging="284"/>
        <w:jc w:val="both"/>
        <w:rPr>
          <w:sz w:val="19"/>
        </w:rPr>
      </w:pPr>
      <w:r>
        <w:rPr>
          <w:sz w:val="19"/>
        </w:rPr>
        <w:t>7.- Se sancionará con multa de 5 a 10 Unidades de Medida y Actualización (UMA)a quien lleve a cabo actividad alguna que afecte el orden público y ponga en riesgo la integridad física de las personas que utilizan las plazas, paseos y/o espacios públicos.</w:t>
      </w:r>
    </w:p>
    <w:p w:rsidR="00C25680" w:rsidRDefault="00C25680">
      <w:pPr>
        <w:pStyle w:val="Textoindependiente"/>
        <w:spacing w:before="11"/>
        <w:rPr>
          <w:sz w:val="18"/>
        </w:rPr>
      </w:pPr>
    </w:p>
    <w:p w:rsidR="00C25680" w:rsidRDefault="00F04C40">
      <w:pPr>
        <w:ind w:left="568" w:right="218" w:hanging="284"/>
        <w:jc w:val="both"/>
        <w:rPr>
          <w:sz w:val="19"/>
        </w:rPr>
      </w:pPr>
      <w:r>
        <w:rPr>
          <w:sz w:val="19"/>
        </w:rPr>
        <w:t xml:space="preserve">8.- Se sancionará con multa de 5 a 10 Unidades de Medida y Actualización (UMA)a quien utilice pólvora para eventos de cualquier índole en plazas, paseos </w:t>
      </w:r>
      <w:r>
        <w:rPr>
          <w:spacing w:val="-3"/>
          <w:sz w:val="19"/>
        </w:rPr>
        <w:t xml:space="preserve">y/o </w:t>
      </w:r>
      <w:r>
        <w:rPr>
          <w:sz w:val="19"/>
        </w:rPr>
        <w:t>espacios públicos sin el permiso de la autoridad</w:t>
      </w:r>
      <w:r>
        <w:rPr>
          <w:spacing w:val="-1"/>
          <w:sz w:val="19"/>
        </w:rPr>
        <w:t xml:space="preserve"> </w:t>
      </w:r>
      <w:r>
        <w:rPr>
          <w:sz w:val="19"/>
        </w:rPr>
        <w:t>competente.</w:t>
      </w:r>
    </w:p>
    <w:p w:rsidR="00C25680" w:rsidRDefault="00C25680">
      <w:pPr>
        <w:pStyle w:val="Textoindependiente"/>
        <w:rPr>
          <w:sz w:val="19"/>
        </w:rPr>
      </w:pPr>
    </w:p>
    <w:p w:rsidR="00C25680" w:rsidRDefault="00F04C40">
      <w:pPr>
        <w:ind w:left="568" w:right="219" w:hanging="284"/>
        <w:jc w:val="both"/>
        <w:rPr>
          <w:sz w:val="19"/>
        </w:rPr>
      </w:pPr>
      <w:r>
        <w:rPr>
          <w:sz w:val="19"/>
        </w:rPr>
        <w:t>9.- Se sancionará con multa de 5 a 10 Unidades de Medida y Actualización (UMA)a quien Ingiera bebidas embriagantes, inhalantes o cualquier otro tipo de droga o sustancia tóxica que altere la conducta del individuo en plazas, paseos y/o espacios públicos.</w:t>
      </w:r>
    </w:p>
    <w:p w:rsidR="00C25680" w:rsidRDefault="00C25680">
      <w:pPr>
        <w:pStyle w:val="Textoindependiente"/>
        <w:spacing w:before="11"/>
        <w:rPr>
          <w:sz w:val="18"/>
        </w:rPr>
      </w:pPr>
    </w:p>
    <w:p w:rsidR="00C25680" w:rsidRDefault="00F04C40">
      <w:pPr>
        <w:ind w:left="568" w:right="224" w:hanging="284"/>
        <w:jc w:val="both"/>
        <w:rPr>
          <w:sz w:val="19"/>
        </w:rPr>
      </w:pPr>
      <w:r>
        <w:rPr>
          <w:sz w:val="19"/>
        </w:rPr>
        <w:t xml:space="preserve">10.- Se sancionará con multa de 5 a 10 Unidades de Medida y Actualización (UMA)a quien raye y/o pegue publicidad comercial o de  otra índole en árboles, equipamiento, monumentos o cualquier otro elemento arquitectónico de plazas, paseos </w:t>
      </w:r>
      <w:r>
        <w:rPr>
          <w:spacing w:val="-3"/>
          <w:sz w:val="19"/>
        </w:rPr>
        <w:t xml:space="preserve">y/o </w:t>
      </w:r>
      <w:r>
        <w:rPr>
          <w:sz w:val="19"/>
        </w:rPr>
        <w:t>espacios</w:t>
      </w:r>
      <w:r>
        <w:rPr>
          <w:spacing w:val="-27"/>
          <w:sz w:val="19"/>
        </w:rPr>
        <w:t xml:space="preserve"> </w:t>
      </w:r>
      <w:r>
        <w:rPr>
          <w:sz w:val="19"/>
        </w:rPr>
        <w:t>públicos.</w:t>
      </w:r>
    </w:p>
    <w:p w:rsidR="00C25680" w:rsidRDefault="00F04C40">
      <w:pPr>
        <w:spacing w:before="1"/>
        <w:ind w:left="568" w:right="224" w:hanging="284"/>
        <w:jc w:val="both"/>
        <w:rPr>
          <w:sz w:val="19"/>
        </w:rPr>
      </w:pPr>
      <w:r>
        <w:rPr>
          <w:sz w:val="19"/>
        </w:rPr>
        <w:t>11.- Se sancionará con multa de 5 a 10 Unidades de Medida y Actualización (UMA)a quien instale ferias, juegos mecánicos, Kermes, práctica de comercio, semifijo sin el permiso de la autoridad competente.</w:t>
      </w:r>
    </w:p>
    <w:p w:rsidR="00C25680" w:rsidRDefault="00C25680">
      <w:pPr>
        <w:pStyle w:val="Textoindependiente"/>
        <w:spacing w:before="11"/>
        <w:rPr>
          <w:sz w:val="18"/>
        </w:rPr>
      </w:pPr>
    </w:p>
    <w:p w:rsidR="00C25680" w:rsidRDefault="00F04C40">
      <w:pPr>
        <w:ind w:left="568" w:right="220" w:hanging="284"/>
        <w:jc w:val="both"/>
        <w:rPr>
          <w:sz w:val="19"/>
        </w:rPr>
      </w:pPr>
      <w:r>
        <w:rPr>
          <w:sz w:val="19"/>
        </w:rPr>
        <w:t xml:space="preserve">12.- Se sancionará con multa de 5 a 10 Unidades de Medida y Actualización (UMA) a quien robe bancas </w:t>
      </w:r>
      <w:r>
        <w:rPr>
          <w:spacing w:val="-3"/>
          <w:sz w:val="19"/>
        </w:rPr>
        <w:t xml:space="preserve">y/o </w:t>
      </w:r>
      <w:r>
        <w:rPr>
          <w:sz w:val="19"/>
        </w:rPr>
        <w:t>aparatos para hacer ejercicio.</w:t>
      </w:r>
    </w:p>
    <w:p w:rsidR="00C25680" w:rsidRDefault="00C25680">
      <w:pPr>
        <w:pStyle w:val="Textoindependiente"/>
        <w:spacing w:before="11"/>
        <w:rPr>
          <w:sz w:val="18"/>
        </w:rPr>
      </w:pPr>
    </w:p>
    <w:p w:rsidR="00C25680" w:rsidRDefault="00F04C40">
      <w:pPr>
        <w:ind w:left="217"/>
        <w:rPr>
          <w:sz w:val="19"/>
        </w:rPr>
      </w:pPr>
      <w:r>
        <w:rPr>
          <w:b/>
          <w:sz w:val="19"/>
        </w:rPr>
        <w:t xml:space="preserve">CXVI.- </w:t>
      </w:r>
      <w:r>
        <w:rPr>
          <w:sz w:val="19"/>
        </w:rPr>
        <w:t>Conforme a lo establecido en el Reglamento de Limpieza</w:t>
      </w:r>
    </w:p>
    <w:p w:rsidR="00C25680" w:rsidRDefault="00F04C40">
      <w:pPr>
        <w:spacing w:before="9" w:line="430" w:lineRule="atLeast"/>
        <w:ind w:left="284" w:right="222"/>
        <w:rPr>
          <w:sz w:val="19"/>
        </w:rPr>
      </w:pPr>
      <w:r>
        <w:rPr>
          <w:sz w:val="19"/>
        </w:rPr>
        <w:t>1.- Se sancionará con multa de 2 a 100 Unidades de Medida y Actualización (UMA) a quien defeque u orine en cualquier lugar público. 2.- Se sancionará con multa de 5 a 10 Unidades de Medida y Actualización (UMA)a quien deposite basura en bolsas de papel, cajas de</w:t>
      </w:r>
    </w:p>
    <w:p w:rsidR="00C25680" w:rsidRDefault="00F04C40">
      <w:pPr>
        <w:spacing w:before="7"/>
        <w:ind w:left="710"/>
        <w:rPr>
          <w:sz w:val="19"/>
        </w:rPr>
      </w:pPr>
      <w:r>
        <w:rPr>
          <w:sz w:val="19"/>
        </w:rPr>
        <w:t>cartón y similares, debido a que estos contenedores provocan derrames en la vía pública</w:t>
      </w:r>
    </w:p>
    <w:p w:rsidR="00C25680" w:rsidRDefault="00C25680">
      <w:pPr>
        <w:rPr>
          <w:sz w:val="19"/>
        </w:rPr>
        <w:sectPr w:rsidR="00C25680">
          <w:pgSz w:w="12250" w:h="15850"/>
          <w:pgMar w:top="960" w:right="380" w:bottom="28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3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34" name="Line 23"/>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234CA9" id="Group 2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A3nP3PfwIAAJYF&#10;AAAOAAAAAAAAAAAAAAAAAC4CAABkcnMvZTJvRG9jLnhtbFBLAQItABQABgAIAAAAIQD6xXTy2wAA&#10;AAQBAAAPAAAAAAAAAAAAAAAAANkEAABkcnMvZG93bnJldi54bWxQSwUGAAAAAAQABADzAAAA4QUA&#10;AAAA&#10;">
                <v:line id="Line 2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w10:anchorlock/>
              </v:group>
            </w:pict>
          </mc:Fallback>
        </mc:AlternateContent>
      </w:r>
    </w:p>
    <w:p w:rsidR="00C25680" w:rsidRDefault="00F04C40">
      <w:pPr>
        <w:ind w:left="710" w:right="219" w:hanging="426"/>
        <w:jc w:val="both"/>
        <w:rPr>
          <w:sz w:val="19"/>
        </w:rPr>
      </w:pPr>
      <w:r>
        <w:rPr>
          <w:sz w:val="19"/>
        </w:rPr>
        <w:t>3.- Se sancionará con multa de 5 a 10 Unidades de Medida y Actualización (UMA) a quien deposite basura en botes, cajas de reja y similares, debido a que éstos contenedores retrasan la recolección y dan mal aspecto.</w:t>
      </w:r>
    </w:p>
    <w:p w:rsidR="00C25680" w:rsidRDefault="00C25680">
      <w:pPr>
        <w:pStyle w:val="Textoindependiente"/>
        <w:spacing w:before="2"/>
        <w:rPr>
          <w:sz w:val="19"/>
        </w:rPr>
      </w:pPr>
    </w:p>
    <w:p w:rsidR="00C25680" w:rsidRDefault="00F04C40">
      <w:pPr>
        <w:ind w:left="710" w:right="217" w:hanging="426"/>
        <w:jc w:val="both"/>
        <w:rPr>
          <w:sz w:val="19"/>
        </w:rPr>
      </w:pPr>
      <w:r>
        <w:rPr>
          <w:sz w:val="19"/>
        </w:rPr>
        <w:t>4.- Se sancionará con multa de 5 a 10 Unidades de Medida y Actualización (UMA) a quien deposite en las bolsas de basura recipientes que contengan ácidos, materiales corrosivos o explosivos, trozos de vidrio, navajas de afeitar y objetos corto punzantes que puedan herir a los operadores. Tales depósitos deberán estar marcados para que se manejen con precaución.</w:t>
      </w:r>
    </w:p>
    <w:p w:rsidR="00C25680" w:rsidRDefault="00C25680">
      <w:pPr>
        <w:pStyle w:val="Textoindependiente"/>
        <w:rPr>
          <w:sz w:val="19"/>
        </w:rPr>
      </w:pPr>
    </w:p>
    <w:p w:rsidR="00C25680" w:rsidRDefault="00F04C40">
      <w:pPr>
        <w:ind w:left="710" w:right="222" w:hanging="426"/>
        <w:jc w:val="both"/>
        <w:rPr>
          <w:sz w:val="19"/>
        </w:rPr>
      </w:pPr>
      <w:r>
        <w:rPr>
          <w:sz w:val="19"/>
        </w:rPr>
        <w:t>5.- Se sancionará con multa de 30 a 500 Unidades de Medida y Actualización (UMA) a quien tenga animales amarrados, enjaulados o sueltos en la vía pública.</w:t>
      </w:r>
    </w:p>
    <w:p w:rsidR="00C25680" w:rsidRDefault="00C25680">
      <w:pPr>
        <w:pStyle w:val="Textoindependiente"/>
        <w:spacing w:before="11"/>
        <w:rPr>
          <w:sz w:val="18"/>
        </w:rPr>
      </w:pPr>
    </w:p>
    <w:p w:rsidR="00C25680" w:rsidRDefault="00F04C40">
      <w:pPr>
        <w:ind w:left="710" w:right="219" w:hanging="426"/>
        <w:jc w:val="both"/>
        <w:rPr>
          <w:sz w:val="19"/>
        </w:rPr>
      </w:pPr>
      <w:r>
        <w:rPr>
          <w:sz w:val="19"/>
        </w:rPr>
        <w:t>6.- Se sancionará con multa de 4 a 7 Unidades de Medida y Actualización (UMA)a quien tire la basura fuera de los recipientes destinados a contenerla.</w:t>
      </w:r>
    </w:p>
    <w:p w:rsidR="00C25680" w:rsidRDefault="00C25680">
      <w:pPr>
        <w:pStyle w:val="Textoindependiente"/>
        <w:rPr>
          <w:sz w:val="19"/>
        </w:rPr>
      </w:pPr>
    </w:p>
    <w:p w:rsidR="00C25680" w:rsidRDefault="00F04C40">
      <w:pPr>
        <w:ind w:left="710" w:right="219" w:hanging="426"/>
        <w:jc w:val="both"/>
        <w:rPr>
          <w:sz w:val="19"/>
        </w:rPr>
      </w:pPr>
      <w:r>
        <w:rPr>
          <w:sz w:val="19"/>
        </w:rPr>
        <w:t>7.- Se sancionará con multa de 20 a 50 Unidades de Medida y Actualización (UMA)a quien drene hacia la vía pública el agua de los sistemas de aire acondicionado o lavado.</w:t>
      </w:r>
    </w:p>
    <w:p w:rsidR="00C25680" w:rsidRDefault="00C25680">
      <w:pPr>
        <w:pStyle w:val="Textoindependiente"/>
        <w:spacing w:before="11"/>
        <w:rPr>
          <w:sz w:val="18"/>
        </w:rPr>
      </w:pPr>
    </w:p>
    <w:p w:rsidR="00C25680" w:rsidRDefault="00F04C40">
      <w:pPr>
        <w:ind w:left="710" w:right="222" w:hanging="426"/>
        <w:jc w:val="both"/>
        <w:rPr>
          <w:sz w:val="19"/>
        </w:rPr>
      </w:pPr>
      <w:r>
        <w:rPr>
          <w:sz w:val="19"/>
        </w:rPr>
        <w:t>8.- Se sancionará con multa de 12 a 30 Unidades de Medida y Actualización (UMA)a quien estacione vehículos en áreas previamente señaladas para ser pintadas o lavadas.</w:t>
      </w:r>
    </w:p>
    <w:p w:rsidR="00C25680" w:rsidRDefault="00C25680">
      <w:pPr>
        <w:pStyle w:val="Textoindependiente"/>
        <w:rPr>
          <w:sz w:val="19"/>
        </w:rPr>
      </w:pPr>
    </w:p>
    <w:p w:rsidR="00C25680" w:rsidRDefault="00F04C40">
      <w:pPr>
        <w:ind w:left="710" w:right="217" w:hanging="426"/>
        <w:jc w:val="both"/>
        <w:rPr>
          <w:sz w:val="19"/>
        </w:rPr>
      </w:pPr>
      <w:r>
        <w:rPr>
          <w:sz w:val="19"/>
        </w:rPr>
        <w:t>9.- Se sancionará con multa de 2 a 100 Unidades de Medida y Actualización (UMA)a quien cuente con talleres mecánicos, depósitos, terminales de transportes de pasajeros o de carga locales y foráneos, y similares que trabaje en las banquetas o arroyos.</w:t>
      </w:r>
    </w:p>
    <w:p w:rsidR="00C25680" w:rsidRDefault="00C25680">
      <w:pPr>
        <w:pStyle w:val="Textoindependiente"/>
        <w:rPr>
          <w:sz w:val="19"/>
        </w:rPr>
      </w:pPr>
    </w:p>
    <w:p w:rsidR="00C25680" w:rsidRDefault="00F04C40">
      <w:pPr>
        <w:ind w:left="710" w:right="213" w:hanging="426"/>
        <w:jc w:val="both"/>
        <w:rPr>
          <w:sz w:val="19"/>
        </w:rPr>
      </w:pPr>
      <w:r>
        <w:rPr>
          <w:sz w:val="19"/>
        </w:rPr>
        <w:t>10.- Se sancionará con multa de 12 a 30 Unidades de Medida y Actualización (UMA)a los propietarios de establos, caballerizas y similares que trasladen desperdicios en sus propios vehículos a los tiraderos establecidos y no paguen el derecho correspondiente y/o a quienes los conserven para aprovecharlos no cuenten con depósitos</w:t>
      </w:r>
      <w:r>
        <w:rPr>
          <w:spacing w:val="-4"/>
          <w:sz w:val="19"/>
        </w:rPr>
        <w:t xml:space="preserve"> </w:t>
      </w:r>
      <w:r>
        <w:rPr>
          <w:sz w:val="19"/>
        </w:rPr>
        <w:t>adecuados.</w:t>
      </w:r>
    </w:p>
    <w:p w:rsidR="00C25680" w:rsidRDefault="00C25680">
      <w:pPr>
        <w:pStyle w:val="Textoindependiente"/>
        <w:rPr>
          <w:sz w:val="19"/>
        </w:rPr>
      </w:pPr>
    </w:p>
    <w:p w:rsidR="00C25680" w:rsidRDefault="00F04C40">
      <w:pPr>
        <w:ind w:left="710" w:right="214" w:hanging="426"/>
        <w:jc w:val="both"/>
        <w:rPr>
          <w:sz w:val="19"/>
        </w:rPr>
      </w:pPr>
      <w:r>
        <w:rPr>
          <w:sz w:val="19"/>
        </w:rPr>
        <w:t>11.- Se sancionará con multa de 12 a 30 Unidades de Medida y Actualización (UMA)a los propietarios o administradores de las carpinterías y/o depósitos de cartón, papel y plástico que no vigilen que el aserrín, las virutas y demás desperdicios sean guardados de manera que no haya riesgo de incendio, ni se dispersen por la vía pública.</w:t>
      </w:r>
    </w:p>
    <w:p w:rsidR="00C25680" w:rsidRDefault="00C25680">
      <w:pPr>
        <w:pStyle w:val="Textoindependiente"/>
        <w:spacing w:before="11"/>
        <w:rPr>
          <w:sz w:val="18"/>
        </w:rPr>
      </w:pPr>
    </w:p>
    <w:p w:rsidR="00C25680" w:rsidRDefault="00F04C40">
      <w:pPr>
        <w:ind w:left="217"/>
        <w:rPr>
          <w:sz w:val="19"/>
        </w:rPr>
      </w:pPr>
      <w:r>
        <w:rPr>
          <w:b/>
          <w:sz w:val="19"/>
        </w:rPr>
        <w:t xml:space="preserve">CXVII.- </w:t>
      </w:r>
      <w:r>
        <w:rPr>
          <w:sz w:val="19"/>
        </w:rPr>
        <w:t>Conforme a lo establecido en el Reglamento de Parques y Jardines</w:t>
      </w:r>
    </w:p>
    <w:p w:rsidR="00C25680" w:rsidRDefault="00C25680">
      <w:pPr>
        <w:pStyle w:val="Textoindependiente"/>
        <w:rPr>
          <w:sz w:val="19"/>
        </w:rPr>
      </w:pPr>
    </w:p>
    <w:p w:rsidR="00C25680" w:rsidRDefault="00F04C40">
      <w:pPr>
        <w:spacing w:line="242" w:lineRule="auto"/>
        <w:ind w:left="710" w:right="241" w:hanging="284"/>
        <w:rPr>
          <w:sz w:val="19"/>
        </w:rPr>
      </w:pPr>
      <w:r>
        <w:rPr>
          <w:sz w:val="19"/>
        </w:rPr>
        <w:t>1.- Se sancionará con multa de 10 a 15 Unidades de Medida y Actualización (UMA)a la persona que se sorprenda destruyendo áreas verdes en cualquier punto del Municipio.</w:t>
      </w:r>
    </w:p>
    <w:p w:rsidR="00C25680" w:rsidRDefault="00F04C40">
      <w:pPr>
        <w:ind w:left="710" w:hanging="284"/>
        <w:rPr>
          <w:sz w:val="19"/>
        </w:rPr>
      </w:pPr>
      <w:r>
        <w:rPr>
          <w:sz w:val="19"/>
        </w:rPr>
        <w:t>2.- Se sancionará con multa de 10 a 15 Unidades de Medida y Actualización (UMA)a la persona que sea sorprendida tirando basura en alguna área verde del Municipio.</w:t>
      </w:r>
    </w:p>
    <w:p w:rsidR="00C25680" w:rsidRDefault="00C25680">
      <w:pPr>
        <w:pStyle w:val="Textoindependiente"/>
        <w:spacing w:before="9"/>
        <w:rPr>
          <w:sz w:val="18"/>
        </w:rPr>
      </w:pPr>
    </w:p>
    <w:p w:rsidR="00C25680" w:rsidRDefault="00F04C40">
      <w:pPr>
        <w:spacing w:before="1"/>
        <w:ind w:left="217"/>
        <w:rPr>
          <w:sz w:val="19"/>
        </w:rPr>
      </w:pPr>
      <w:r>
        <w:rPr>
          <w:b/>
          <w:sz w:val="19"/>
        </w:rPr>
        <w:t>ARTÍCULO 51.-</w:t>
      </w:r>
      <w:r>
        <w:rPr>
          <w:sz w:val="19"/>
        </w:rPr>
        <w:t>Las sanciones administrativas cometidas por automovilistas, y por los trabajadores del servicio público, según relación y monto de infracciones en múltiplos de Unidades de Medida y Actualización (UMA), que a continuación se detallan:</w:t>
      </w:r>
    </w:p>
    <w:p w:rsidR="00C25680" w:rsidRDefault="00C25680">
      <w:pPr>
        <w:pStyle w:val="Textoindependiente"/>
        <w:spacing w:before="4"/>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
        <w:gridCol w:w="6695"/>
        <w:gridCol w:w="983"/>
        <w:gridCol w:w="992"/>
      </w:tblGrid>
      <w:tr w:rsidR="00C25680">
        <w:trPr>
          <w:trHeight w:val="873"/>
        </w:trPr>
        <w:tc>
          <w:tcPr>
            <w:tcW w:w="956" w:type="dxa"/>
          </w:tcPr>
          <w:p w:rsidR="00C25680" w:rsidRDefault="00C25680">
            <w:pPr>
              <w:pStyle w:val="TableParagraph"/>
              <w:spacing w:before="9" w:line="240" w:lineRule="auto"/>
              <w:rPr>
                <w:sz w:val="18"/>
              </w:rPr>
            </w:pPr>
          </w:p>
          <w:p w:rsidR="00C25680" w:rsidRDefault="00F04C40">
            <w:pPr>
              <w:pStyle w:val="TableParagraph"/>
              <w:spacing w:line="240" w:lineRule="auto"/>
              <w:ind w:left="69"/>
              <w:rPr>
                <w:b/>
                <w:sz w:val="19"/>
              </w:rPr>
            </w:pPr>
            <w:r>
              <w:rPr>
                <w:b/>
                <w:sz w:val="19"/>
                <w:u w:val="single"/>
              </w:rPr>
              <w:t>INFRA</w:t>
            </w:r>
            <w:r>
              <w:rPr>
                <w:b/>
                <w:sz w:val="19"/>
              </w:rPr>
              <w:t xml:space="preserve"> </w:t>
            </w:r>
            <w:r>
              <w:rPr>
                <w:b/>
                <w:w w:val="95"/>
                <w:sz w:val="19"/>
                <w:u w:val="single"/>
              </w:rPr>
              <w:t>CCION</w:t>
            </w:r>
          </w:p>
        </w:tc>
        <w:tc>
          <w:tcPr>
            <w:tcW w:w="6695" w:type="dxa"/>
          </w:tcPr>
          <w:p w:rsidR="00C25680" w:rsidRDefault="00C25680">
            <w:pPr>
              <w:pStyle w:val="TableParagraph"/>
              <w:spacing w:before="2" w:line="240" w:lineRule="auto"/>
              <w:rPr>
                <w:sz w:val="28"/>
              </w:rPr>
            </w:pPr>
          </w:p>
          <w:p w:rsidR="00C25680" w:rsidRDefault="00F04C40">
            <w:pPr>
              <w:pStyle w:val="TableParagraph"/>
              <w:spacing w:line="240" w:lineRule="auto"/>
              <w:ind w:left="69"/>
              <w:rPr>
                <w:b/>
                <w:sz w:val="19"/>
              </w:rPr>
            </w:pPr>
            <w:r>
              <w:rPr>
                <w:b/>
                <w:sz w:val="19"/>
                <w:u w:val="single"/>
              </w:rPr>
              <w:t>PEATON</w:t>
            </w:r>
          </w:p>
        </w:tc>
        <w:tc>
          <w:tcPr>
            <w:tcW w:w="1975" w:type="dxa"/>
            <w:gridSpan w:val="2"/>
          </w:tcPr>
          <w:p w:rsidR="00C25680" w:rsidRDefault="00F04C40">
            <w:pPr>
              <w:pStyle w:val="TableParagraph"/>
              <w:spacing w:line="218" w:lineRule="exact"/>
              <w:ind w:left="97" w:right="93"/>
              <w:jc w:val="center"/>
              <w:rPr>
                <w:b/>
                <w:sz w:val="19"/>
              </w:rPr>
            </w:pPr>
            <w:r>
              <w:rPr>
                <w:b/>
                <w:sz w:val="19"/>
              </w:rPr>
              <w:t>RANGO DE MULTA EN UNIDADES DE MEDIDA Y ACTUALIZACIÓN</w:t>
            </w:r>
          </w:p>
        </w:tc>
      </w:tr>
      <w:tr w:rsidR="00C25680">
        <w:trPr>
          <w:trHeight w:val="359"/>
        </w:trPr>
        <w:tc>
          <w:tcPr>
            <w:tcW w:w="956" w:type="dxa"/>
          </w:tcPr>
          <w:p w:rsidR="00C25680" w:rsidRDefault="00F04C40">
            <w:pPr>
              <w:pStyle w:val="TableParagraph"/>
              <w:spacing w:before="67" w:line="240" w:lineRule="auto"/>
              <w:ind w:left="429"/>
              <w:rPr>
                <w:sz w:val="19"/>
              </w:rPr>
            </w:pPr>
            <w:r>
              <w:rPr>
                <w:sz w:val="19"/>
              </w:rPr>
              <w:t>1.</w:t>
            </w:r>
          </w:p>
        </w:tc>
        <w:tc>
          <w:tcPr>
            <w:tcW w:w="6695" w:type="dxa"/>
          </w:tcPr>
          <w:p w:rsidR="00C25680" w:rsidRDefault="00F04C40">
            <w:pPr>
              <w:pStyle w:val="TableParagraph"/>
              <w:spacing w:before="67" w:line="240" w:lineRule="auto"/>
              <w:ind w:left="69"/>
              <w:rPr>
                <w:sz w:val="19"/>
              </w:rPr>
            </w:pPr>
            <w:r>
              <w:rPr>
                <w:sz w:val="19"/>
              </w:rPr>
              <w:t>Cuando en condiciones de hacerlo no se otorgue el paso preferencial al peatón.</w:t>
            </w:r>
          </w:p>
        </w:tc>
        <w:tc>
          <w:tcPr>
            <w:tcW w:w="983" w:type="dxa"/>
          </w:tcPr>
          <w:p w:rsidR="00C25680" w:rsidRDefault="00F04C40">
            <w:pPr>
              <w:pStyle w:val="TableParagraph"/>
              <w:spacing w:before="67" w:line="240" w:lineRule="auto"/>
              <w:ind w:left="3"/>
              <w:jc w:val="center"/>
              <w:rPr>
                <w:sz w:val="19"/>
              </w:rPr>
            </w:pPr>
            <w:r>
              <w:rPr>
                <w:w w:val="99"/>
                <w:sz w:val="19"/>
              </w:rPr>
              <w:t>4</w:t>
            </w:r>
          </w:p>
        </w:tc>
        <w:tc>
          <w:tcPr>
            <w:tcW w:w="992" w:type="dxa"/>
          </w:tcPr>
          <w:p w:rsidR="00C25680" w:rsidRDefault="00F04C40">
            <w:pPr>
              <w:pStyle w:val="TableParagraph"/>
              <w:spacing w:before="67" w:line="240" w:lineRule="auto"/>
              <w:ind w:left="444"/>
              <w:rPr>
                <w:sz w:val="19"/>
              </w:rPr>
            </w:pPr>
            <w:r>
              <w:rPr>
                <w:w w:val="99"/>
                <w:sz w:val="19"/>
              </w:rPr>
              <w:t>6</w:t>
            </w:r>
          </w:p>
        </w:tc>
      </w:tr>
      <w:tr w:rsidR="00C25680">
        <w:trPr>
          <w:trHeight w:val="254"/>
        </w:trPr>
        <w:tc>
          <w:tcPr>
            <w:tcW w:w="956" w:type="dxa"/>
          </w:tcPr>
          <w:p w:rsidR="00C25680" w:rsidRDefault="00F04C40">
            <w:pPr>
              <w:pStyle w:val="TableParagraph"/>
              <w:spacing w:before="14" w:line="240" w:lineRule="auto"/>
              <w:ind w:left="429"/>
              <w:rPr>
                <w:sz w:val="19"/>
              </w:rPr>
            </w:pPr>
            <w:r>
              <w:rPr>
                <w:sz w:val="19"/>
              </w:rPr>
              <w:t>2.</w:t>
            </w:r>
          </w:p>
        </w:tc>
        <w:tc>
          <w:tcPr>
            <w:tcW w:w="6695" w:type="dxa"/>
          </w:tcPr>
          <w:p w:rsidR="00C25680" w:rsidRDefault="00F04C40">
            <w:pPr>
              <w:pStyle w:val="TableParagraph"/>
              <w:spacing w:before="14" w:line="240" w:lineRule="auto"/>
              <w:ind w:left="69"/>
              <w:rPr>
                <w:sz w:val="19"/>
              </w:rPr>
            </w:pPr>
            <w:r>
              <w:rPr>
                <w:sz w:val="19"/>
              </w:rPr>
              <w:t>Invadir la línea de seguridad</w:t>
            </w:r>
          </w:p>
        </w:tc>
        <w:tc>
          <w:tcPr>
            <w:tcW w:w="983" w:type="dxa"/>
          </w:tcPr>
          <w:p w:rsidR="00C25680" w:rsidRDefault="00F04C40">
            <w:pPr>
              <w:pStyle w:val="TableParagraph"/>
              <w:spacing w:before="14" w:line="240" w:lineRule="auto"/>
              <w:ind w:left="3"/>
              <w:jc w:val="center"/>
              <w:rPr>
                <w:sz w:val="19"/>
              </w:rPr>
            </w:pPr>
            <w:r>
              <w:rPr>
                <w:w w:val="99"/>
                <w:sz w:val="19"/>
              </w:rPr>
              <w:t>4</w:t>
            </w:r>
          </w:p>
        </w:tc>
        <w:tc>
          <w:tcPr>
            <w:tcW w:w="992" w:type="dxa"/>
          </w:tcPr>
          <w:p w:rsidR="00C25680" w:rsidRDefault="00F04C40">
            <w:pPr>
              <w:pStyle w:val="TableParagraph"/>
              <w:spacing w:before="14" w:line="240" w:lineRule="auto"/>
              <w:ind w:left="444"/>
              <w:rPr>
                <w:sz w:val="19"/>
              </w:rPr>
            </w:pPr>
            <w:r>
              <w:rPr>
                <w:w w:val="99"/>
                <w:sz w:val="19"/>
              </w:rPr>
              <w:t>6</w:t>
            </w:r>
          </w:p>
        </w:tc>
      </w:tr>
      <w:tr w:rsidR="00C25680">
        <w:trPr>
          <w:trHeight w:val="316"/>
        </w:trPr>
        <w:tc>
          <w:tcPr>
            <w:tcW w:w="9626" w:type="dxa"/>
            <w:gridSpan w:val="4"/>
          </w:tcPr>
          <w:p w:rsidR="00C25680" w:rsidRDefault="00F04C40">
            <w:pPr>
              <w:pStyle w:val="TableParagraph"/>
              <w:spacing w:before="48" w:line="240" w:lineRule="auto"/>
              <w:ind w:left="69"/>
              <w:rPr>
                <w:b/>
                <w:sz w:val="19"/>
              </w:rPr>
            </w:pPr>
            <w:r>
              <w:rPr>
                <w:b/>
                <w:sz w:val="19"/>
              </w:rPr>
              <w:t>BICICLETAS Y MOTOCICLETAS</w:t>
            </w:r>
          </w:p>
        </w:tc>
      </w:tr>
      <w:tr w:rsidR="00C25680">
        <w:trPr>
          <w:trHeight w:val="539"/>
        </w:trPr>
        <w:tc>
          <w:tcPr>
            <w:tcW w:w="956" w:type="dxa"/>
          </w:tcPr>
          <w:p w:rsidR="00C25680" w:rsidRDefault="00F04C40">
            <w:pPr>
              <w:pStyle w:val="TableParagraph"/>
              <w:spacing w:before="156" w:line="240" w:lineRule="auto"/>
              <w:ind w:left="429"/>
              <w:rPr>
                <w:sz w:val="19"/>
              </w:rPr>
            </w:pPr>
            <w:r>
              <w:rPr>
                <w:sz w:val="19"/>
              </w:rPr>
              <w:t>3.</w:t>
            </w:r>
          </w:p>
        </w:tc>
        <w:tc>
          <w:tcPr>
            <w:tcW w:w="6695" w:type="dxa"/>
          </w:tcPr>
          <w:p w:rsidR="00C25680" w:rsidRDefault="00F04C40">
            <w:pPr>
              <w:pStyle w:val="TableParagraph"/>
              <w:spacing w:before="156" w:line="240" w:lineRule="auto"/>
              <w:ind w:left="69"/>
              <w:rPr>
                <w:sz w:val="19"/>
              </w:rPr>
            </w:pPr>
            <w:r>
              <w:rPr>
                <w:sz w:val="19"/>
              </w:rPr>
              <w:t>Circular sobre las aceras, plazas y áreas destinadas al uso exclusivo de peatones.</w:t>
            </w:r>
          </w:p>
        </w:tc>
        <w:tc>
          <w:tcPr>
            <w:tcW w:w="983" w:type="dxa"/>
          </w:tcPr>
          <w:p w:rsidR="00C25680" w:rsidRDefault="00F04C40">
            <w:pPr>
              <w:pStyle w:val="TableParagraph"/>
              <w:spacing w:before="156" w:line="240" w:lineRule="auto"/>
              <w:ind w:left="3"/>
              <w:jc w:val="center"/>
              <w:rPr>
                <w:sz w:val="19"/>
              </w:rPr>
            </w:pPr>
            <w:r>
              <w:rPr>
                <w:w w:val="99"/>
                <w:sz w:val="19"/>
              </w:rPr>
              <w:t>2</w:t>
            </w:r>
          </w:p>
        </w:tc>
        <w:tc>
          <w:tcPr>
            <w:tcW w:w="992" w:type="dxa"/>
          </w:tcPr>
          <w:p w:rsidR="00C25680" w:rsidRDefault="00F04C40">
            <w:pPr>
              <w:pStyle w:val="TableParagraph"/>
              <w:spacing w:before="156" w:line="240" w:lineRule="auto"/>
              <w:ind w:left="444"/>
              <w:rPr>
                <w:sz w:val="19"/>
              </w:rPr>
            </w:pPr>
            <w:r>
              <w:rPr>
                <w:w w:val="99"/>
                <w:sz w:val="19"/>
              </w:rPr>
              <w:t>4</w:t>
            </w:r>
          </w:p>
        </w:tc>
      </w:tr>
      <w:tr w:rsidR="00C25680">
        <w:trPr>
          <w:trHeight w:val="436"/>
        </w:trPr>
        <w:tc>
          <w:tcPr>
            <w:tcW w:w="956" w:type="dxa"/>
          </w:tcPr>
          <w:p w:rsidR="00C25680" w:rsidRDefault="00F04C40">
            <w:pPr>
              <w:pStyle w:val="TableParagraph"/>
              <w:spacing w:before="105" w:line="240" w:lineRule="auto"/>
              <w:ind w:left="429"/>
              <w:rPr>
                <w:sz w:val="19"/>
              </w:rPr>
            </w:pPr>
            <w:r>
              <w:rPr>
                <w:sz w:val="19"/>
              </w:rPr>
              <w:t>4.</w:t>
            </w:r>
          </w:p>
        </w:tc>
        <w:tc>
          <w:tcPr>
            <w:tcW w:w="6695" w:type="dxa"/>
          </w:tcPr>
          <w:p w:rsidR="00C25680" w:rsidRDefault="00F04C40">
            <w:pPr>
              <w:pStyle w:val="TableParagraph"/>
              <w:spacing w:line="214" w:lineRule="exact"/>
              <w:ind w:left="69"/>
              <w:rPr>
                <w:sz w:val="19"/>
              </w:rPr>
            </w:pPr>
            <w:r>
              <w:rPr>
                <w:sz w:val="19"/>
              </w:rPr>
              <w:t>No usar casco y anteojos protectores al viajar en una motocicleta, conductor y</w:t>
            </w:r>
          </w:p>
          <w:p w:rsidR="00C25680" w:rsidRDefault="00F04C40">
            <w:pPr>
              <w:pStyle w:val="TableParagraph"/>
              <w:spacing w:line="203" w:lineRule="exact"/>
              <w:ind w:left="69"/>
              <w:rPr>
                <w:sz w:val="19"/>
              </w:rPr>
            </w:pPr>
            <w:r>
              <w:rPr>
                <w:sz w:val="19"/>
              </w:rPr>
              <w:t>acompañante</w:t>
            </w:r>
          </w:p>
        </w:tc>
        <w:tc>
          <w:tcPr>
            <w:tcW w:w="983" w:type="dxa"/>
          </w:tcPr>
          <w:p w:rsidR="00C25680" w:rsidRDefault="00F04C40">
            <w:pPr>
              <w:pStyle w:val="TableParagraph"/>
              <w:spacing w:before="105" w:line="240" w:lineRule="auto"/>
              <w:ind w:left="3"/>
              <w:jc w:val="center"/>
              <w:rPr>
                <w:sz w:val="19"/>
              </w:rPr>
            </w:pPr>
            <w:r>
              <w:rPr>
                <w:w w:val="99"/>
                <w:sz w:val="19"/>
              </w:rPr>
              <w:t>2</w:t>
            </w:r>
          </w:p>
        </w:tc>
        <w:tc>
          <w:tcPr>
            <w:tcW w:w="992" w:type="dxa"/>
          </w:tcPr>
          <w:p w:rsidR="00C25680" w:rsidRDefault="00F04C40">
            <w:pPr>
              <w:pStyle w:val="TableParagraph"/>
              <w:spacing w:before="105" w:line="240" w:lineRule="auto"/>
              <w:ind w:left="444"/>
              <w:rPr>
                <w:sz w:val="19"/>
              </w:rPr>
            </w:pPr>
            <w:r>
              <w:rPr>
                <w:w w:val="99"/>
                <w:sz w:val="19"/>
              </w:rPr>
              <w:t>4</w:t>
            </w:r>
          </w:p>
        </w:tc>
      </w:tr>
      <w:tr w:rsidR="00C25680">
        <w:trPr>
          <w:trHeight w:val="359"/>
        </w:trPr>
        <w:tc>
          <w:tcPr>
            <w:tcW w:w="956" w:type="dxa"/>
          </w:tcPr>
          <w:p w:rsidR="00C25680" w:rsidRDefault="00F04C40">
            <w:pPr>
              <w:pStyle w:val="TableParagraph"/>
              <w:spacing w:before="67" w:line="240" w:lineRule="auto"/>
              <w:ind w:left="429"/>
              <w:rPr>
                <w:sz w:val="19"/>
              </w:rPr>
            </w:pPr>
            <w:r>
              <w:rPr>
                <w:sz w:val="19"/>
              </w:rPr>
              <w:t>5.</w:t>
            </w:r>
          </w:p>
        </w:tc>
        <w:tc>
          <w:tcPr>
            <w:tcW w:w="6695" w:type="dxa"/>
          </w:tcPr>
          <w:p w:rsidR="00C25680" w:rsidRDefault="00F04C40">
            <w:pPr>
              <w:pStyle w:val="TableParagraph"/>
              <w:spacing w:before="67" w:line="240" w:lineRule="auto"/>
              <w:ind w:left="69"/>
              <w:rPr>
                <w:sz w:val="19"/>
              </w:rPr>
            </w:pPr>
            <w:r>
              <w:rPr>
                <w:sz w:val="19"/>
              </w:rPr>
              <w:t>Circular en sentido contrario o sujetarse a vehículos en movimiento</w:t>
            </w:r>
          </w:p>
        </w:tc>
        <w:tc>
          <w:tcPr>
            <w:tcW w:w="983" w:type="dxa"/>
          </w:tcPr>
          <w:p w:rsidR="00C25680" w:rsidRDefault="00F04C40">
            <w:pPr>
              <w:pStyle w:val="TableParagraph"/>
              <w:spacing w:before="67" w:line="240" w:lineRule="auto"/>
              <w:ind w:left="3"/>
              <w:jc w:val="center"/>
              <w:rPr>
                <w:sz w:val="19"/>
              </w:rPr>
            </w:pPr>
            <w:r>
              <w:rPr>
                <w:w w:val="99"/>
                <w:sz w:val="19"/>
              </w:rPr>
              <w:t>2</w:t>
            </w:r>
          </w:p>
        </w:tc>
        <w:tc>
          <w:tcPr>
            <w:tcW w:w="992" w:type="dxa"/>
          </w:tcPr>
          <w:p w:rsidR="00C25680" w:rsidRDefault="00F04C40">
            <w:pPr>
              <w:pStyle w:val="TableParagraph"/>
              <w:spacing w:before="67" w:line="240" w:lineRule="auto"/>
              <w:ind w:left="444"/>
              <w:rPr>
                <w:sz w:val="19"/>
              </w:rPr>
            </w:pPr>
            <w:r>
              <w:rPr>
                <w:w w:val="99"/>
                <w:sz w:val="19"/>
              </w:rPr>
              <w:t>4</w:t>
            </w:r>
          </w:p>
        </w:tc>
      </w:tr>
      <w:tr w:rsidR="00C25680">
        <w:trPr>
          <w:trHeight w:val="362"/>
        </w:trPr>
        <w:tc>
          <w:tcPr>
            <w:tcW w:w="956" w:type="dxa"/>
          </w:tcPr>
          <w:p w:rsidR="00C25680" w:rsidRDefault="00F04C40">
            <w:pPr>
              <w:pStyle w:val="TableParagraph"/>
              <w:spacing w:before="67" w:line="240" w:lineRule="auto"/>
              <w:ind w:left="429"/>
              <w:rPr>
                <w:sz w:val="19"/>
              </w:rPr>
            </w:pPr>
            <w:r>
              <w:rPr>
                <w:sz w:val="19"/>
              </w:rPr>
              <w:t>6.</w:t>
            </w:r>
          </w:p>
        </w:tc>
        <w:tc>
          <w:tcPr>
            <w:tcW w:w="6695" w:type="dxa"/>
          </w:tcPr>
          <w:p w:rsidR="00C25680" w:rsidRDefault="00F04C40">
            <w:pPr>
              <w:pStyle w:val="TableParagraph"/>
              <w:spacing w:before="67" w:line="240" w:lineRule="auto"/>
              <w:ind w:left="69"/>
              <w:rPr>
                <w:sz w:val="19"/>
              </w:rPr>
            </w:pPr>
            <w:r>
              <w:rPr>
                <w:sz w:val="19"/>
              </w:rPr>
              <w:t>Circular en forma paralela en un mismo carril 2 o más bicicletas o motocicletas.</w:t>
            </w:r>
          </w:p>
        </w:tc>
        <w:tc>
          <w:tcPr>
            <w:tcW w:w="983" w:type="dxa"/>
          </w:tcPr>
          <w:p w:rsidR="00C25680" w:rsidRDefault="00F04C40">
            <w:pPr>
              <w:pStyle w:val="TableParagraph"/>
              <w:spacing w:before="67" w:line="240" w:lineRule="auto"/>
              <w:ind w:left="3"/>
              <w:jc w:val="center"/>
              <w:rPr>
                <w:sz w:val="19"/>
              </w:rPr>
            </w:pPr>
            <w:r>
              <w:rPr>
                <w:w w:val="99"/>
                <w:sz w:val="19"/>
              </w:rPr>
              <w:t>2</w:t>
            </w:r>
          </w:p>
        </w:tc>
        <w:tc>
          <w:tcPr>
            <w:tcW w:w="992" w:type="dxa"/>
          </w:tcPr>
          <w:p w:rsidR="00C25680" w:rsidRDefault="00F04C40">
            <w:pPr>
              <w:pStyle w:val="TableParagraph"/>
              <w:spacing w:before="67" w:line="240" w:lineRule="auto"/>
              <w:ind w:left="444"/>
              <w:rPr>
                <w:sz w:val="19"/>
              </w:rPr>
            </w:pPr>
            <w:r>
              <w:rPr>
                <w:w w:val="99"/>
                <w:sz w:val="19"/>
              </w:rPr>
              <w:t>4</w:t>
            </w:r>
          </w:p>
        </w:tc>
      </w:tr>
      <w:tr w:rsidR="00C25680">
        <w:trPr>
          <w:trHeight w:val="539"/>
        </w:trPr>
        <w:tc>
          <w:tcPr>
            <w:tcW w:w="956" w:type="dxa"/>
          </w:tcPr>
          <w:p w:rsidR="00C25680" w:rsidRDefault="00F04C40">
            <w:pPr>
              <w:pStyle w:val="TableParagraph"/>
              <w:spacing w:before="156" w:line="240" w:lineRule="auto"/>
              <w:ind w:left="429"/>
              <w:rPr>
                <w:sz w:val="19"/>
              </w:rPr>
            </w:pPr>
            <w:r>
              <w:rPr>
                <w:sz w:val="19"/>
              </w:rPr>
              <w:t>7.</w:t>
            </w:r>
          </w:p>
        </w:tc>
        <w:tc>
          <w:tcPr>
            <w:tcW w:w="6695" w:type="dxa"/>
          </w:tcPr>
          <w:p w:rsidR="00C25680" w:rsidRDefault="00F04C40">
            <w:pPr>
              <w:pStyle w:val="TableParagraph"/>
              <w:spacing w:before="45" w:line="240" w:lineRule="auto"/>
              <w:ind w:left="69"/>
              <w:rPr>
                <w:sz w:val="19"/>
              </w:rPr>
            </w:pPr>
            <w:r>
              <w:rPr>
                <w:sz w:val="19"/>
              </w:rPr>
              <w:t>Llevar cualquier tipo de carga en bicicleta, motocicleta o triciclo que dificulte la visibilidad.</w:t>
            </w:r>
          </w:p>
        </w:tc>
        <w:tc>
          <w:tcPr>
            <w:tcW w:w="983" w:type="dxa"/>
          </w:tcPr>
          <w:p w:rsidR="00C25680" w:rsidRDefault="00F04C40">
            <w:pPr>
              <w:pStyle w:val="TableParagraph"/>
              <w:spacing w:before="156" w:line="240" w:lineRule="auto"/>
              <w:ind w:left="3"/>
              <w:jc w:val="center"/>
              <w:rPr>
                <w:sz w:val="19"/>
              </w:rPr>
            </w:pPr>
            <w:r>
              <w:rPr>
                <w:w w:val="99"/>
                <w:sz w:val="19"/>
              </w:rPr>
              <w:t>2</w:t>
            </w:r>
          </w:p>
        </w:tc>
        <w:tc>
          <w:tcPr>
            <w:tcW w:w="992" w:type="dxa"/>
          </w:tcPr>
          <w:p w:rsidR="00C25680" w:rsidRDefault="00F04C40">
            <w:pPr>
              <w:pStyle w:val="TableParagraph"/>
              <w:spacing w:before="156" w:line="240" w:lineRule="auto"/>
              <w:ind w:left="444"/>
              <w:rPr>
                <w:sz w:val="19"/>
              </w:rPr>
            </w:pPr>
            <w:r>
              <w:rPr>
                <w:w w:val="99"/>
                <w:sz w:val="19"/>
              </w:rPr>
              <w:t>4</w:t>
            </w:r>
          </w:p>
        </w:tc>
      </w:tr>
      <w:tr w:rsidR="00C25680">
        <w:trPr>
          <w:trHeight w:val="539"/>
        </w:trPr>
        <w:tc>
          <w:tcPr>
            <w:tcW w:w="956" w:type="dxa"/>
          </w:tcPr>
          <w:p w:rsidR="00C25680" w:rsidRDefault="00F04C40">
            <w:pPr>
              <w:pStyle w:val="TableParagraph"/>
              <w:spacing w:before="156" w:line="240" w:lineRule="auto"/>
              <w:ind w:left="429"/>
              <w:rPr>
                <w:sz w:val="19"/>
              </w:rPr>
            </w:pPr>
            <w:r>
              <w:rPr>
                <w:sz w:val="19"/>
              </w:rPr>
              <w:t>8.</w:t>
            </w:r>
          </w:p>
        </w:tc>
        <w:tc>
          <w:tcPr>
            <w:tcW w:w="6695" w:type="dxa"/>
          </w:tcPr>
          <w:p w:rsidR="00C25680" w:rsidRDefault="00F04C40">
            <w:pPr>
              <w:pStyle w:val="TableParagraph"/>
              <w:spacing w:before="45" w:line="240" w:lineRule="auto"/>
              <w:ind w:left="69"/>
              <w:rPr>
                <w:sz w:val="19"/>
              </w:rPr>
            </w:pPr>
            <w:r>
              <w:rPr>
                <w:sz w:val="19"/>
              </w:rPr>
              <w:t>Efectuar piruetas en las vialidades en motocicletas, bicicletas y triciclos o cualquier otro tipo de vehículo.</w:t>
            </w:r>
          </w:p>
        </w:tc>
        <w:tc>
          <w:tcPr>
            <w:tcW w:w="983" w:type="dxa"/>
          </w:tcPr>
          <w:p w:rsidR="00C25680" w:rsidRDefault="00F04C40">
            <w:pPr>
              <w:pStyle w:val="TableParagraph"/>
              <w:spacing w:before="156" w:line="240" w:lineRule="auto"/>
              <w:ind w:left="3"/>
              <w:jc w:val="center"/>
              <w:rPr>
                <w:sz w:val="19"/>
              </w:rPr>
            </w:pPr>
            <w:r>
              <w:rPr>
                <w:w w:val="99"/>
                <w:sz w:val="19"/>
              </w:rPr>
              <w:t>2</w:t>
            </w:r>
          </w:p>
        </w:tc>
        <w:tc>
          <w:tcPr>
            <w:tcW w:w="992" w:type="dxa"/>
          </w:tcPr>
          <w:p w:rsidR="00C25680" w:rsidRDefault="00F04C40">
            <w:pPr>
              <w:pStyle w:val="TableParagraph"/>
              <w:spacing w:before="156" w:line="240" w:lineRule="auto"/>
              <w:ind w:left="444"/>
              <w:rPr>
                <w:sz w:val="19"/>
              </w:rPr>
            </w:pPr>
            <w:r>
              <w:rPr>
                <w:w w:val="99"/>
                <w:sz w:val="19"/>
              </w:rPr>
              <w:t>4</w:t>
            </w:r>
          </w:p>
        </w:tc>
      </w:tr>
      <w:tr w:rsidR="00C25680">
        <w:trPr>
          <w:trHeight w:val="299"/>
        </w:trPr>
        <w:tc>
          <w:tcPr>
            <w:tcW w:w="9626" w:type="dxa"/>
            <w:gridSpan w:val="4"/>
          </w:tcPr>
          <w:p w:rsidR="00C25680" w:rsidRDefault="00F04C40">
            <w:pPr>
              <w:pStyle w:val="TableParagraph"/>
              <w:spacing w:before="38" w:line="240" w:lineRule="auto"/>
              <w:ind w:left="69"/>
              <w:rPr>
                <w:b/>
                <w:sz w:val="19"/>
              </w:rPr>
            </w:pPr>
            <w:r>
              <w:rPr>
                <w:b/>
                <w:sz w:val="19"/>
              </w:rPr>
              <w:t>VEHICULOS</w:t>
            </w:r>
          </w:p>
        </w:tc>
      </w:tr>
      <w:tr w:rsidR="00C25680">
        <w:trPr>
          <w:trHeight w:val="256"/>
        </w:trPr>
        <w:tc>
          <w:tcPr>
            <w:tcW w:w="956" w:type="dxa"/>
          </w:tcPr>
          <w:p w:rsidR="00C25680" w:rsidRDefault="00F04C40">
            <w:pPr>
              <w:pStyle w:val="TableParagraph"/>
              <w:spacing w:before="14" w:line="240" w:lineRule="auto"/>
              <w:ind w:left="429"/>
              <w:rPr>
                <w:sz w:val="19"/>
              </w:rPr>
            </w:pPr>
            <w:r>
              <w:rPr>
                <w:sz w:val="19"/>
              </w:rPr>
              <w:t>9.</w:t>
            </w:r>
          </w:p>
        </w:tc>
        <w:tc>
          <w:tcPr>
            <w:tcW w:w="6695" w:type="dxa"/>
          </w:tcPr>
          <w:p w:rsidR="00C25680" w:rsidRDefault="00F04C40">
            <w:pPr>
              <w:pStyle w:val="TableParagraph"/>
              <w:spacing w:before="14" w:line="240" w:lineRule="auto"/>
              <w:ind w:left="69"/>
              <w:rPr>
                <w:sz w:val="19"/>
              </w:rPr>
            </w:pPr>
            <w:r>
              <w:rPr>
                <w:sz w:val="19"/>
              </w:rPr>
              <w:t>No traer luz intermitente o direccional.</w:t>
            </w:r>
          </w:p>
        </w:tc>
        <w:tc>
          <w:tcPr>
            <w:tcW w:w="983" w:type="dxa"/>
          </w:tcPr>
          <w:p w:rsidR="00C25680" w:rsidRDefault="00F04C40">
            <w:pPr>
              <w:pStyle w:val="TableParagraph"/>
              <w:spacing w:before="14" w:line="240" w:lineRule="auto"/>
              <w:ind w:left="3"/>
              <w:jc w:val="center"/>
              <w:rPr>
                <w:sz w:val="19"/>
              </w:rPr>
            </w:pPr>
            <w:r>
              <w:rPr>
                <w:w w:val="99"/>
                <w:sz w:val="19"/>
              </w:rPr>
              <w:t>2</w:t>
            </w:r>
          </w:p>
        </w:tc>
        <w:tc>
          <w:tcPr>
            <w:tcW w:w="992" w:type="dxa"/>
          </w:tcPr>
          <w:p w:rsidR="00C25680" w:rsidRDefault="00F04C40">
            <w:pPr>
              <w:pStyle w:val="TableParagraph"/>
              <w:spacing w:before="14" w:line="240" w:lineRule="auto"/>
              <w:ind w:left="444"/>
              <w:rPr>
                <w:sz w:val="19"/>
              </w:rPr>
            </w:pPr>
            <w:r>
              <w:rPr>
                <w:w w:val="99"/>
                <w:sz w:val="19"/>
              </w:rPr>
              <w:t>5</w:t>
            </w:r>
          </w:p>
        </w:tc>
      </w:tr>
      <w:tr w:rsidR="00C25680">
        <w:trPr>
          <w:trHeight w:val="539"/>
        </w:trPr>
        <w:tc>
          <w:tcPr>
            <w:tcW w:w="956" w:type="dxa"/>
          </w:tcPr>
          <w:p w:rsidR="00C25680" w:rsidRDefault="00F04C40">
            <w:pPr>
              <w:pStyle w:val="TableParagraph"/>
              <w:spacing w:before="156" w:line="240" w:lineRule="auto"/>
              <w:ind w:left="429"/>
              <w:rPr>
                <w:sz w:val="19"/>
              </w:rPr>
            </w:pPr>
            <w:r>
              <w:rPr>
                <w:sz w:val="19"/>
              </w:rPr>
              <w:t>10.</w:t>
            </w:r>
          </w:p>
        </w:tc>
        <w:tc>
          <w:tcPr>
            <w:tcW w:w="6695" w:type="dxa"/>
          </w:tcPr>
          <w:p w:rsidR="00C25680" w:rsidRDefault="00F04C40">
            <w:pPr>
              <w:pStyle w:val="TableParagraph"/>
              <w:spacing w:before="45" w:line="240" w:lineRule="auto"/>
              <w:ind w:left="69"/>
              <w:rPr>
                <w:sz w:val="19"/>
              </w:rPr>
            </w:pPr>
            <w:r>
              <w:rPr>
                <w:sz w:val="19"/>
              </w:rPr>
              <w:t>Por el uso de equipo de radio o estereofonía a un volumen que cause molestias a las personas.</w:t>
            </w:r>
          </w:p>
        </w:tc>
        <w:tc>
          <w:tcPr>
            <w:tcW w:w="983" w:type="dxa"/>
          </w:tcPr>
          <w:p w:rsidR="00C25680" w:rsidRDefault="00F04C40">
            <w:pPr>
              <w:pStyle w:val="TableParagraph"/>
              <w:spacing w:before="156" w:line="240" w:lineRule="auto"/>
              <w:ind w:left="3"/>
              <w:jc w:val="center"/>
              <w:rPr>
                <w:sz w:val="19"/>
              </w:rPr>
            </w:pPr>
            <w:r>
              <w:rPr>
                <w:w w:val="99"/>
                <w:sz w:val="19"/>
              </w:rPr>
              <w:t>2</w:t>
            </w:r>
          </w:p>
        </w:tc>
        <w:tc>
          <w:tcPr>
            <w:tcW w:w="992" w:type="dxa"/>
          </w:tcPr>
          <w:p w:rsidR="00C25680" w:rsidRDefault="00F04C40">
            <w:pPr>
              <w:pStyle w:val="TableParagraph"/>
              <w:spacing w:before="156" w:line="240" w:lineRule="auto"/>
              <w:ind w:left="444"/>
              <w:rPr>
                <w:sz w:val="19"/>
              </w:rPr>
            </w:pPr>
            <w:r>
              <w:rPr>
                <w:w w:val="99"/>
                <w:sz w:val="19"/>
              </w:rPr>
              <w:t>4</w:t>
            </w:r>
          </w:p>
        </w:tc>
      </w:tr>
    </w:tbl>
    <w:p w:rsidR="00C25680" w:rsidRDefault="00C25680">
      <w:pPr>
        <w:rPr>
          <w:sz w:val="19"/>
        </w:rPr>
        <w:sectPr w:rsidR="00C25680">
          <w:pgSz w:w="12250" w:h="15850"/>
          <w:pgMar w:top="960" w:right="380" w:bottom="0" w:left="860" w:header="710" w:footer="0" w:gutter="0"/>
          <w:cols w:space="720"/>
        </w:sect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6"/>
        <w:gridCol w:w="6695"/>
        <w:gridCol w:w="983"/>
        <w:gridCol w:w="992"/>
        <w:gridCol w:w="979"/>
      </w:tblGrid>
      <w:tr w:rsidR="00C25680">
        <w:trPr>
          <w:trHeight w:val="359"/>
        </w:trPr>
        <w:tc>
          <w:tcPr>
            <w:tcW w:w="956" w:type="dxa"/>
            <w:tcBorders>
              <w:left w:val="single" w:sz="4" w:space="0" w:color="000000"/>
              <w:bottom w:val="single" w:sz="4" w:space="0" w:color="000000"/>
              <w:right w:val="single" w:sz="4" w:space="0" w:color="000000"/>
            </w:tcBorders>
          </w:tcPr>
          <w:p w:rsidR="00C25680" w:rsidRDefault="00F04C40">
            <w:pPr>
              <w:pStyle w:val="TableParagraph"/>
              <w:spacing w:before="60" w:line="240" w:lineRule="auto"/>
              <w:ind w:right="273"/>
              <w:jc w:val="right"/>
              <w:rPr>
                <w:sz w:val="19"/>
              </w:rPr>
            </w:pPr>
            <w:r>
              <w:rPr>
                <w:sz w:val="19"/>
              </w:rPr>
              <w:t>11.</w:t>
            </w:r>
          </w:p>
        </w:tc>
        <w:tc>
          <w:tcPr>
            <w:tcW w:w="6695" w:type="dxa"/>
            <w:tcBorders>
              <w:left w:val="single" w:sz="4" w:space="0" w:color="000000"/>
              <w:bottom w:val="single" w:sz="4" w:space="0" w:color="000000"/>
              <w:right w:val="single" w:sz="4" w:space="0" w:color="000000"/>
            </w:tcBorders>
          </w:tcPr>
          <w:p w:rsidR="00C25680" w:rsidRDefault="00F04C40">
            <w:pPr>
              <w:pStyle w:val="TableParagraph"/>
              <w:spacing w:before="60" w:line="240" w:lineRule="auto"/>
              <w:ind w:left="69"/>
              <w:rPr>
                <w:sz w:val="19"/>
              </w:rPr>
            </w:pPr>
            <w:r>
              <w:rPr>
                <w:sz w:val="19"/>
              </w:rPr>
              <w:t>Por no presentarse a revisión mecánica o ecológica</w:t>
            </w:r>
          </w:p>
        </w:tc>
        <w:tc>
          <w:tcPr>
            <w:tcW w:w="983" w:type="dxa"/>
            <w:tcBorders>
              <w:left w:val="single" w:sz="4" w:space="0" w:color="000000"/>
              <w:bottom w:val="single" w:sz="4" w:space="0" w:color="000000"/>
              <w:right w:val="single" w:sz="4" w:space="0" w:color="000000"/>
            </w:tcBorders>
          </w:tcPr>
          <w:p w:rsidR="00C25680" w:rsidRDefault="00F04C40">
            <w:pPr>
              <w:pStyle w:val="TableParagraph"/>
              <w:spacing w:before="60" w:line="240" w:lineRule="auto"/>
              <w:ind w:left="3"/>
              <w:jc w:val="center"/>
              <w:rPr>
                <w:sz w:val="19"/>
              </w:rPr>
            </w:pPr>
            <w:r>
              <w:rPr>
                <w:w w:val="99"/>
                <w:sz w:val="19"/>
              </w:rPr>
              <w:t>2</w:t>
            </w:r>
          </w:p>
        </w:tc>
        <w:tc>
          <w:tcPr>
            <w:tcW w:w="992" w:type="dxa"/>
            <w:tcBorders>
              <w:left w:val="single" w:sz="4" w:space="0" w:color="000000"/>
              <w:bottom w:val="single" w:sz="4" w:space="0" w:color="000000"/>
              <w:right w:val="single" w:sz="4" w:space="0" w:color="000000"/>
            </w:tcBorders>
          </w:tcPr>
          <w:p w:rsidR="00C25680" w:rsidRDefault="00F04C40">
            <w:pPr>
              <w:pStyle w:val="TableParagraph"/>
              <w:spacing w:before="60" w:line="240" w:lineRule="auto"/>
              <w:ind w:left="444"/>
              <w:rPr>
                <w:sz w:val="19"/>
              </w:rPr>
            </w:pPr>
            <w:r>
              <w:rPr>
                <w:w w:val="99"/>
                <w:sz w:val="19"/>
              </w:rPr>
              <w:t>4</w:t>
            </w:r>
          </w:p>
        </w:tc>
        <w:tc>
          <w:tcPr>
            <w:tcW w:w="979" w:type="dxa"/>
            <w:vMerge w:val="restart"/>
            <w:tcBorders>
              <w:left w:val="single" w:sz="4" w:space="0" w:color="000000"/>
              <w:bottom w:val="nil"/>
              <w:right w:val="nil"/>
            </w:tcBorders>
          </w:tcPr>
          <w:p w:rsidR="00C25680" w:rsidRDefault="00C25680">
            <w:pPr>
              <w:pStyle w:val="TableParagraph"/>
              <w:spacing w:line="240" w:lineRule="auto"/>
              <w:rPr>
                <w:sz w:val="18"/>
              </w:rPr>
            </w:pPr>
          </w:p>
        </w:tc>
      </w:tr>
      <w:tr w:rsidR="00C25680">
        <w:trPr>
          <w:trHeight w:val="362"/>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right="273"/>
              <w:jc w:val="right"/>
              <w:rPr>
                <w:sz w:val="19"/>
              </w:rPr>
            </w:pPr>
            <w:r>
              <w:rPr>
                <w:sz w:val="19"/>
              </w:rPr>
              <w:t>12.</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Portar placas en el interior del vehículo.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60"/>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13.</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Portar placas en lugares donde no sean visibles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44"/>
              <w:rPr>
                <w:sz w:val="19"/>
              </w:rPr>
            </w:pPr>
            <w:r>
              <w:rPr>
                <w:w w:val="99"/>
                <w:sz w:val="19"/>
              </w:rPr>
              <w:t>6</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right="273"/>
              <w:jc w:val="right"/>
              <w:rPr>
                <w:sz w:val="19"/>
              </w:rPr>
            </w:pPr>
            <w:r>
              <w:rPr>
                <w:sz w:val="19"/>
              </w:rPr>
              <w:t>14.</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69"/>
              <w:rPr>
                <w:sz w:val="19"/>
              </w:rPr>
            </w:pPr>
            <w:r>
              <w:rPr>
                <w:sz w:val="19"/>
              </w:rPr>
              <w:t>Sobreponer objetos o leyendas a las placas de cualquier vehículo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44"/>
              <w:rPr>
                <w:sz w:val="19"/>
              </w:rPr>
            </w:pPr>
            <w:r>
              <w:rPr>
                <w:w w:val="99"/>
                <w:sz w:val="19"/>
              </w:rPr>
              <w:t>6</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54"/>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right="273"/>
              <w:jc w:val="right"/>
              <w:rPr>
                <w:sz w:val="19"/>
              </w:rPr>
            </w:pPr>
            <w:r>
              <w:rPr>
                <w:sz w:val="19"/>
              </w:rPr>
              <w:t>15.</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69"/>
              <w:rPr>
                <w:sz w:val="19"/>
              </w:rPr>
            </w:pPr>
            <w:r>
              <w:rPr>
                <w:sz w:val="19"/>
              </w:rPr>
              <w:t>Falta de espejo retrovisor</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44"/>
              <w:rPr>
                <w:sz w:val="19"/>
              </w:rPr>
            </w:pPr>
            <w:r>
              <w:rPr>
                <w:w w:val="99"/>
                <w:sz w:val="19"/>
              </w:rPr>
              <w:t>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5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right="273"/>
              <w:jc w:val="right"/>
              <w:rPr>
                <w:sz w:val="19"/>
              </w:rPr>
            </w:pPr>
            <w:r>
              <w:rPr>
                <w:sz w:val="19"/>
              </w:rPr>
              <w:t>16.</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69"/>
              <w:rPr>
                <w:sz w:val="19"/>
              </w:rPr>
            </w:pPr>
            <w:r>
              <w:rPr>
                <w:sz w:val="19"/>
              </w:rPr>
              <w:t>Falta de espejos laterales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44"/>
              <w:rPr>
                <w:sz w:val="19"/>
              </w:rPr>
            </w:pPr>
            <w:r>
              <w:rPr>
                <w:w w:val="99"/>
                <w:sz w:val="19"/>
              </w:rPr>
              <w:t>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right="273"/>
              <w:jc w:val="right"/>
              <w:rPr>
                <w:sz w:val="19"/>
              </w:rPr>
            </w:pPr>
            <w:r>
              <w:rPr>
                <w:sz w:val="19"/>
              </w:rPr>
              <w:t>17.</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69"/>
              <w:rPr>
                <w:sz w:val="19"/>
              </w:rPr>
            </w:pPr>
            <w:r>
              <w:rPr>
                <w:sz w:val="19"/>
              </w:rPr>
              <w:t>Llevar rótulos o carteles en parabrisas o ventanas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44"/>
              <w:rPr>
                <w:sz w:val="19"/>
              </w:rPr>
            </w:pPr>
            <w:r>
              <w:rPr>
                <w:w w:val="99"/>
                <w:sz w:val="19"/>
              </w:rPr>
              <w:t>6</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54"/>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right="273"/>
              <w:jc w:val="right"/>
              <w:rPr>
                <w:sz w:val="19"/>
              </w:rPr>
            </w:pPr>
            <w:r>
              <w:rPr>
                <w:sz w:val="19"/>
              </w:rPr>
              <w:t>18.</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69"/>
              <w:rPr>
                <w:sz w:val="19"/>
              </w:rPr>
            </w:pPr>
            <w:r>
              <w:rPr>
                <w:sz w:val="19"/>
              </w:rPr>
              <w:t>Usar polarizado tipo espejo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right="273"/>
              <w:jc w:val="right"/>
              <w:rPr>
                <w:sz w:val="19"/>
              </w:rPr>
            </w:pPr>
            <w:r>
              <w:rPr>
                <w:sz w:val="19"/>
              </w:rPr>
              <w:t>19.</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Traer parabrisas estrellado que dificulte la visibilidad</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right="273"/>
              <w:jc w:val="right"/>
              <w:rPr>
                <w:sz w:val="19"/>
              </w:rPr>
            </w:pPr>
            <w:r>
              <w:rPr>
                <w:sz w:val="19"/>
              </w:rPr>
              <w:t>20.</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Falta de parabrisas delantero o trasero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6</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54"/>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 w:line="240" w:lineRule="auto"/>
              <w:ind w:right="273"/>
              <w:jc w:val="right"/>
              <w:rPr>
                <w:sz w:val="19"/>
              </w:rPr>
            </w:pPr>
            <w:r>
              <w:rPr>
                <w:sz w:val="19"/>
              </w:rPr>
              <w:t>21.</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 w:line="240" w:lineRule="auto"/>
              <w:ind w:left="69"/>
              <w:rPr>
                <w:sz w:val="19"/>
              </w:rPr>
            </w:pPr>
            <w:r>
              <w:rPr>
                <w:sz w:val="19"/>
              </w:rPr>
              <w:t>Falta de luz indicadora de frenado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 w:line="240" w:lineRule="auto"/>
              <w:ind w:left="444"/>
              <w:rPr>
                <w:sz w:val="19"/>
              </w:rPr>
            </w:pPr>
            <w:r>
              <w:rPr>
                <w:w w:val="99"/>
                <w:sz w:val="19"/>
              </w:rPr>
              <w:t>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right="273"/>
              <w:jc w:val="right"/>
              <w:rPr>
                <w:sz w:val="19"/>
              </w:rPr>
            </w:pPr>
            <w:r>
              <w:rPr>
                <w:sz w:val="19"/>
              </w:rPr>
              <w:t>22.</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Por iluminar con un solo fanal al circular</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5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right="273"/>
              <w:jc w:val="right"/>
              <w:rPr>
                <w:sz w:val="19"/>
              </w:rPr>
            </w:pPr>
            <w:r>
              <w:rPr>
                <w:sz w:val="19"/>
              </w:rPr>
              <w:t>23.</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69"/>
              <w:rPr>
                <w:sz w:val="19"/>
              </w:rPr>
            </w:pPr>
            <w:r>
              <w:rPr>
                <w:sz w:val="19"/>
              </w:rPr>
              <w:t>Circular sin luces posteriores o reflejantes posteriores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9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8" w:line="240" w:lineRule="auto"/>
              <w:ind w:right="273"/>
              <w:jc w:val="right"/>
              <w:rPr>
                <w:sz w:val="19"/>
              </w:rPr>
            </w:pPr>
            <w:r>
              <w:rPr>
                <w:sz w:val="19"/>
              </w:rPr>
              <w:t>24.</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8" w:line="240" w:lineRule="auto"/>
              <w:ind w:left="69"/>
              <w:rPr>
                <w:sz w:val="19"/>
              </w:rPr>
            </w:pPr>
            <w:r>
              <w:rPr>
                <w:sz w:val="19"/>
              </w:rPr>
              <w:t>Circular con luces que no sean del fabricante.</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8"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8" w:line="240" w:lineRule="auto"/>
              <w:ind w:left="444"/>
              <w:rPr>
                <w:sz w:val="19"/>
              </w:rPr>
            </w:pPr>
            <w:r>
              <w:rPr>
                <w:w w:val="99"/>
                <w:sz w:val="19"/>
              </w:rPr>
              <w:t>8</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5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right="273"/>
              <w:jc w:val="right"/>
              <w:rPr>
                <w:sz w:val="19"/>
              </w:rPr>
            </w:pPr>
            <w:r>
              <w:rPr>
                <w:sz w:val="19"/>
              </w:rPr>
              <w:t>25.</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69"/>
              <w:rPr>
                <w:sz w:val="19"/>
              </w:rPr>
            </w:pPr>
            <w:r>
              <w:rPr>
                <w:sz w:val="19"/>
              </w:rPr>
              <w:t>Circular sin sistema adecuado de frenado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right="273"/>
              <w:jc w:val="right"/>
              <w:rPr>
                <w:sz w:val="19"/>
              </w:rPr>
            </w:pPr>
            <w:r>
              <w:rPr>
                <w:sz w:val="19"/>
              </w:rPr>
              <w:t>26.</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69"/>
              <w:rPr>
                <w:sz w:val="19"/>
              </w:rPr>
            </w:pPr>
            <w:r>
              <w:rPr>
                <w:sz w:val="19"/>
              </w:rPr>
              <w:t>Dejar un vehículo abandonado sin justificación por más de 36 horas.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44"/>
              <w:rPr>
                <w:sz w:val="19"/>
              </w:rPr>
            </w:pPr>
            <w:r>
              <w:rPr>
                <w:w w:val="99"/>
                <w:sz w:val="19"/>
              </w:rPr>
              <w:t>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right="273"/>
              <w:jc w:val="right"/>
              <w:rPr>
                <w:sz w:val="19"/>
              </w:rPr>
            </w:pPr>
            <w:r>
              <w:rPr>
                <w:sz w:val="19"/>
              </w:rPr>
              <w:t>27.</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69"/>
              <w:rPr>
                <w:sz w:val="19"/>
              </w:rPr>
            </w:pPr>
            <w:r>
              <w:rPr>
                <w:sz w:val="19"/>
              </w:rPr>
              <w:t>Prestar un vehículo a personas adultas no autorizadas para manejar.</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right="273"/>
              <w:jc w:val="right"/>
              <w:rPr>
                <w:sz w:val="19"/>
              </w:rPr>
            </w:pPr>
            <w:r>
              <w:rPr>
                <w:sz w:val="19"/>
              </w:rPr>
              <w:t>28.</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No contar con reflejantes, vehículos de tracción</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right="273"/>
              <w:jc w:val="right"/>
              <w:rPr>
                <w:sz w:val="19"/>
              </w:rPr>
            </w:pPr>
            <w:r>
              <w:rPr>
                <w:sz w:val="19"/>
              </w:rPr>
              <w:t>29.</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Circular sin placas o con placas del bienio anterior.</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73" w:right="369"/>
              <w:jc w:val="center"/>
              <w:rPr>
                <w:sz w:val="19"/>
              </w:rPr>
            </w:pPr>
            <w:r>
              <w:rPr>
                <w:sz w:val="19"/>
              </w:rPr>
              <w:t>10</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99"/>
              <w:rPr>
                <w:sz w:val="19"/>
              </w:rPr>
            </w:pPr>
            <w:r>
              <w:rPr>
                <w:sz w:val="19"/>
              </w:rPr>
              <w:t>15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right="273"/>
              <w:jc w:val="right"/>
              <w:rPr>
                <w:sz w:val="19"/>
              </w:rPr>
            </w:pPr>
            <w:r>
              <w:rPr>
                <w:sz w:val="19"/>
              </w:rPr>
              <w:t>30.</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No portar en el vehículo calcomanía vigente</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6</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5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right="273"/>
              <w:jc w:val="right"/>
              <w:rPr>
                <w:sz w:val="19"/>
              </w:rPr>
            </w:pPr>
            <w:r>
              <w:rPr>
                <w:sz w:val="19"/>
              </w:rPr>
              <w:t>31.</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69"/>
              <w:rPr>
                <w:sz w:val="19"/>
              </w:rPr>
            </w:pPr>
            <w:r>
              <w:rPr>
                <w:sz w:val="19"/>
              </w:rPr>
              <w:t>Por transitar con las puertas abiertas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44"/>
              <w:rPr>
                <w:sz w:val="19"/>
              </w:rPr>
            </w:pPr>
            <w:r>
              <w:rPr>
                <w:w w:val="99"/>
                <w:sz w:val="19"/>
              </w:rPr>
              <w:t>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455"/>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09" w:line="240" w:lineRule="auto"/>
              <w:ind w:right="273"/>
              <w:jc w:val="right"/>
              <w:rPr>
                <w:sz w:val="19"/>
              </w:rPr>
            </w:pPr>
            <w:r>
              <w:rPr>
                <w:sz w:val="19"/>
              </w:rPr>
              <w:t>32.</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09" w:line="240" w:lineRule="auto"/>
              <w:ind w:left="69"/>
              <w:rPr>
                <w:sz w:val="19"/>
              </w:rPr>
            </w:pPr>
            <w:r>
              <w:rPr>
                <w:sz w:val="19"/>
              </w:rPr>
              <w:t>Circular con exceso de peso o dimensiones.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09"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09"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13"/>
        </w:trPr>
        <w:tc>
          <w:tcPr>
            <w:tcW w:w="9626" w:type="dxa"/>
            <w:gridSpan w:val="4"/>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39" w:line="240" w:lineRule="auto"/>
              <w:ind w:left="69"/>
              <w:rPr>
                <w:b/>
                <w:sz w:val="19"/>
              </w:rPr>
            </w:pPr>
            <w:r>
              <w:rPr>
                <w:b/>
                <w:sz w:val="19"/>
              </w:rPr>
              <w:t>CIRCULACION</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542"/>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52" w:line="240" w:lineRule="auto"/>
              <w:ind w:right="273"/>
              <w:jc w:val="right"/>
              <w:rPr>
                <w:sz w:val="19"/>
              </w:rPr>
            </w:pPr>
            <w:r>
              <w:rPr>
                <w:sz w:val="19"/>
              </w:rPr>
              <w:t>33.</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42" w:line="240" w:lineRule="auto"/>
              <w:ind w:left="69"/>
              <w:rPr>
                <w:sz w:val="19"/>
              </w:rPr>
            </w:pPr>
            <w:r>
              <w:rPr>
                <w:sz w:val="19"/>
              </w:rPr>
              <w:t>Entorpecer las marchas de desfiles cívicos, militares, manifestaciones o cortejos fúnebres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52"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52" w:line="240" w:lineRule="auto"/>
              <w:ind w:left="444"/>
              <w:rPr>
                <w:sz w:val="19"/>
              </w:rPr>
            </w:pPr>
            <w:r>
              <w:rPr>
                <w:w w:val="99"/>
                <w:sz w:val="19"/>
              </w:rPr>
              <w:t>6</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53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49" w:line="240" w:lineRule="auto"/>
              <w:ind w:right="273"/>
              <w:jc w:val="right"/>
              <w:rPr>
                <w:sz w:val="19"/>
              </w:rPr>
            </w:pPr>
            <w:r>
              <w:rPr>
                <w:sz w:val="19"/>
              </w:rPr>
              <w:t>34.</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39" w:line="240" w:lineRule="auto"/>
              <w:ind w:left="69"/>
              <w:rPr>
                <w:sz w:val="19"/>
              </w:rPr>
            </w:pPr>
            <w:r>
              <w:rPr>
                <w:sz w:val="19"/>
              </w:rPr>
              <w:t>Efectuar maniobras sin autorización que impidan o dificulten la circulación de vehículos y peatones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49"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49" w:line="240" w:lineRule="auto"/>
              <w:ind w:left="444"/>
              <w:rPr>
                <w:sz w:val="19"/>
              </w:rPr>
            </w:pPr>
            <w:r>
              <w:rPr>
                <w:w w:val="99"/>
                <w:sz w:val="19"/>
              </w:rPr>
              <w:t>6</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53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49" w:line="240" w:lineRule="auto"/>
              <w:ind w:right="273"/>
              <w:jc w:val="right"/>
              <w:rPr>
                <w:sz w:val="19"/>
              </w:rPr>
            </w:pPr>
            <w:r>
              <w:rPr>
                <w:sz w:val="19"/>
              </w:rPr>
              <w:t>35.</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39" w:line="240" w:lineRule="auto"/>
              <w:ind w:left="69"/>
              <w:rPr>
                <w:sz w:val="19"/>
              </w:rPr>
            </w:pPr>
            <w:r>
              <w:rPr>
                <w:sz w:val="19"/>
              </w:rPr>
              <w:t>Transitar con placas para discapacitados u ocupar un lugar exclusivo para los mismos sin estarlo.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49" w:line="240" w:lineRule="auto"/>
              <w:ind w:left="373" w:right="369"/>
              <w:jc w:val="center"/>
              <w:rPr>
                <w:sz w:val="19"/>
              </w:rPr>
            </w:pPr>
            <w:r>
              <w:rPr>
                <w:sz w:val="19"/>
              </w:rPr>
              <w:t>10</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49" w:line="240" w:lineRule="auto"/>
              <w:ind w:left="399"/>
              <w:rPr>
                <w:sz w:val="19"/>
              </w:rPr>
            </w:pPr>
            <w:r>
              <w:rPr>
                <w:sz w:val="19"/>
              </w:rPr>
              <w:t>15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right="273"/>
              <w:jc w:val="right"/>
              <w:rPr>
                <w:sz w:val="19"/>
              </w:rPr>
            </w:pPr>
            <w:r>
              <w:rPr>
                <w:sz w:val="19"/>
              </w:rPr>
              <w:t>36.</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Arrastrar un vehículo sin mecanismos adecuados de seguridad.</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43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right="273"/>
              <w:jc w:val="right"/>
              <w:rPr>
                <w:sz w:val="19"/>
              </w:rPr>
            </w:pPr>
            <w:r>
              <w:rPr>
                <w:sz w:val="19"/>
              </w:rPr>
              <w:t>37.</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9"/>
              <w:rPr>
                <w:sz w:val="19"/>
              </w:rPr>
            </w:pPr>
            <w:r>
              <w:rPr>
                <w:sz w:val="19"/>
              </w:rPr>
              <w:t>Circular usando torretas u otros señalamientos exclusivos para el vehículo de</w:t>
            </w:r>
          </w:p>
          <w:p w:rsidR="00C25680" w:rsidRDefault="00F04C40">
            <w:pPr>
              <w:pStyle w:val="TableParagraph"/>
              <w:spacing w:line="209" w:lineRule="exact"/>
              <w:ind w:left="69"/>
              <w:rPr>
                <w:sz w:val="19"/>
              </w:rPr>
            </w:pPr>
            <w:r>
              <w:rPr>
                <w:sz w:val="19"/>
              </w:rPr>
              <w:t>emergencia sin el permiso correspondiente</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left="373" w:right="369"/>
              <w:jc w:val="center"/>
              <w:rPr>
                <w:sz w:val="19"/>
              </w:rPr>
            </w:pPr>
            <w:r>
              <w:rPr>
                <w:sz w:val="19"/>
              </w:rPr>
              <w:t>10</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left="399"/>
              <w:rPr>
                <w:sz w:val="19"/>
              </w:rPr>
            </w:pPr>
            <w:r>
              <w:rPr>
                <w:sz w:val="19"/>
              </w:rPr>
              <w:t>20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right="273"/>
              <w:jc w:val="right"/>
              <w:rPr>
                <w:sz w:val="19"/>
              </w:rPr>
            </w:pPr>
            <w:r>
              <w:rPr>
                <w:sz w:val="19"/>
              </w:rPr>
              <w:t>38.</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Circular por carriles centrales o interiores de las vías de rodamiento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right="273"/>
              <w:jc w:val="right"/>
              <w:rPr>
                <w:sz w:val="19"/>
              </w:rPr>
            </w:pPr>
            <w:r>
              <w:rPr>
                <w:sz w:val="19"/>
              </w:rPr>
              <w:t>39.</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69"/>
              <w:rPr>
                <w:sz w:val="19"/>
              </w:rPr>
            </w:pPr>
            <w:r>
              <w:rPr>
                <w:sz w:val="19"/>
              </w:rPr>
              <w:t>Rebasar en forma inadecuada o peligrosa</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44"/>
              <w:rPr>
                <w:sz w:val="19"/>
              </w:rPr>
            </w:pPr>
            <w:r>
              <w:rPr>
                <w:w w:val="99"/>
                <w:sz w:val="19"/>
              </w:rPr>
              <w:t>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540"/>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49" w:line="240" w:lineRule="auto"/>
              <w:ind w:right="273"/>
              <w:jc w:val="right"/>
              <w:rPr>
                <w:sz w:val="19"/>
              </w:rPr>
            </w:pPr>
            <w:r>
              <w:rPr>
                <w:sz w:val="19"/>
              </w:rPr>
              <w:t>40.</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49" w:line="240" w:lineRule="auto"/>
              <w:ind w:left="69"/>
              <w:rPr>
                <w:sz w:val="19"/>
              </w:rPr>
            </w:pPr>
            <w:r>
              <w:rPr>
                <w:sz w:val="19"/>
              </w:rPr>
              <w:t>Circular con personas que excedan el número de cinturones de seguridad del vehículo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49"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49"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right="273"/>
              <w:jc w:val="right"/>
              <w:rPr>
                <w:sz w:val="19"/>
              </w:rPr>
            </w:pPr>
            <w:r>
              <w:rPr>
                <w:sz w:val="19"/>
              </w:rPr>
              <w:t>41.</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Viajar más de 2 personas en el asiento delantero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right="273"/>
              <w:jc w:val="right"/>
              <w:rPr>
                <w:sz w:val="19"/>
              </w:rPr>
            </w:pPr>
            <w:r>
              <w:rPr>
                <w:sz w:val="19"/>
              </w:rPr>
              <w:t>42.</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Arrojar objetos o basura desde un vehículo, ya sea en movimiento o no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43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right="273"/>
              <w:jc w:val="right"/>
              <w:rPr>
                <w:sz w:val="19"/>
              </w:rPr>
            </w:pPr>
            <w:r>
              <w:rPr>
                <w:sz w:val="19"/>
              </w:rPr>
              <w:t>43.</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9"/>
              <w:rPr>
                <w:sz w:val="19"/>
              </w:rPr>
            </w:pPr>
            <w:r>
              <w:rPr>
                <w:sz w:val="19"/>
              </w:rPr>
              <w:t>Circular en reversa de forma que contravenga a las disposiciones del Reglamento en</w:t>
            </w:r>
          </w:p>
          <w:p w:rsidR="00C25680" w:rsidRDefault="00F04C40">
            <w:pPr>
              <w:pStyle w:val="TableParagraph"/>
              <w:spacing w:line="209" w:lineRule="exact"/>
              <w:ind w:left="69"/>
              <w:rPr>
                <w:sz w:val="19"/>
              </w:rPr>
            </w:pPr>
            <w:r>
              <w:rPr>
                <w:sz w:val="19"/>
              </w:rPr>
              <w:t>la materia.</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0" w:line="240" w:lineRule="auto"/>
              <w:ind w:right="273"/>
              <w:jc w:val="right"/>
              <w:rPr>
                <w:sz w:val="19"/>
              </w:rPr>
            </w:pPr>
            <w:r>
              <w:rPr>
                <w:sz w:val="19"/>
              </w:rPr>
              <w:t>44.</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0" w:line="240" w:lineRule="auto"/>
              <w:ind w:left="69"/>
              <w:rPr>
                <w:sz w:val="19"/>
              </w:rPr>
            </w:pPr>
            <w:r>
              <w:rPr>
                <w:sz w:val="19"/>
              </w:rPr>
              <w:t>Obstruir la circulación en la intersección de un crucero.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0"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0"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right="273"/>
              <w:jc w:val="right"/>
              <w:rPr>
                <w:sz w:val="19"/>
              </w:rPr>
            </w:pPr>
            <w:r>
              <w:rPr>
                <w:sz w:val="19"/>
              </w:rPr>
              <w:t>45.</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69"/>
              <w:rPr>
                <w:sz w:val="19"/>
              </w:rPr>
            </w:pPr>
            <w:r>
              <w:rPr>
                <w:sz w:val="19"/>
              </w:rPr>
              <w:t>Circular sin luces o con luces débiles que no permitan una buena visibilidad.</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44"/>
              <w:rPr>
                <w:sz w:val="19"/>
              </w:rPr>
            </w:pPr>
            <w:r>
              <w:rPr>
                <w:w w:val="99"/>
                <w:sz w:val="19"/>
              </w:rPr>
              <w:t>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right="273"/>
              <w:jc w:val="right"/>
              <w:rPr>
                <w:sz w:val="19"/>
              </w:rPr>
            </w:pPr>
            <w:r>
              <w:rPr>
                <w:sz w:val="19"/>
              </w:rPr>
              <w:t>46.</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69"/>
              <w:rPr>
                <w:sz w:val="19"/>
              </w:rPr>
            </w:pPr>
            <w:r>
              <w:rPr>
                <w:sz w:val="19"/>
              </w:rPr>
              <w:t>No conceder cambios de luces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54"/>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right="273"/>
              <w:jc w:val="right"/>
              <w:rPr>
                <w:sz w:val="19"/>
              </w:rPr>
            </w:pPr>
            <w:r>
              <w:rPr>
                <w:sz w:val="19"/>
              </w:rPr>
              <w:t>47.</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69"/>
              <w:rPr>
                <w:sz w:val="19"/>
              </w:rPr>
            </w:pPr>
            <w:r>
              <w:rPr>
                <w:sz w:val="19"/>
              </w:rPr>
              <w:t>Circular con escape roto o ruidoso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44"/>
              <w:rPr>
                <w:sz w:val="19"/>
              </w:rPr>
            </w:pPr>
            <w:r>
              <w:rPr>
                <w:w w:val="99"/>
                <w:sz w:val="19"/>
              </w:rPr>
              <w:t>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right="273"/>
              <w:jc w:val="right"/>
              <w:rPr>
                <w:sz w:val="19"/>
              </w:rPr>
            </w:pPr>
            <w:r>
              <w:rPr>
                <w:sz w:val="19"/>
              </w:rPr>
              <w:t>48.</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Rebasar para adelantar hilera de vehículos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6</w:t>
            </w:r>
          </w:p>
        </w:tc>
        <w:tc>
          <w:tcPr>
            <w:tcW w:w="979" w:type="dxa"/>
            <w:vMerge/>
            <w:tcBorders>
              <w:top w:val="nil"/>
              <w:left w:val="single" w:sz="4" w:space="0" w:color="000000"/>
              <w:bottom w:val="nil"/>
              <w:right w:val="nil"/>
            </w:tcBorders>
          </w:tcPr>
          <w:p w:rsidR="00C25680" w:rsidRDefault="00C25680">
            <w:pPr>
              <w:rPr>
                <w:sz w:val="2"/>
                <w:szCs w:val="2"/>
              </w:rPr>
            </w:pPr>
          </w:p>
        </w:tc>
      </w:tr>
    </w:tbl>
    <w:p w:rsidR="00C25680" w:rsidRDefault="00C25680">
      <w:pPr>
        <w:rPr>
          <w:sz w:val="2"/>
          <w:szCs w:val="2"/>
        </w:rPr>
        <w:sectPr w:rsidR="00C25680">
          <w:pgSz w:w="12250" w:h="15850"/>
          <w:pgMar w:top="960" w:right="380" w:bottom="0" w:left="860" w:header="710" w:footer="0" w:gutter="0"/>
          <w:cols w:space="720"/>
        </w:sect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6"/>
        <w:gridCol w:w="6695"/>
        <w:gridCol w:w="983"/>
        <w:gridCol w:w="992"/>
        <w:gridCol w:w="1004"/>
      </w:tblGrid>
      <w:tr w:rsidR="00C25680">
        <w:trPr>
          <w:trHeight w:val="259"/>
        </w:trPr>
        <w:tc>
          <w:tcPr>
            <w:tcW w:w="956" w:type="dxa"/>
            <w:tcBorders>
              <w:left w:val="single" w:sz="4" w:space="0" w:color="000000"/>
              <w:bottom w:val="single" w:sz="4" w:space="0" w:color="000000"/>
              <w:right w:val="single" w:sz="4" w:space="0" w:color="000000"/>
            </w:tcBorders>
          </w:tcPr>
          <w:p w:rsidR="00C25680" w:rsidRDefault="00F04C40">
            <w:pPr>
              <w:pStyle w:val="TableParagraph"/>
              <w:spacing w:before="9" w:line="240" w:lineRule="auto"/>
              <w:ind w:right="273"/>
              <w:jc w:val="right"/>
              <w:rPr>
                <w:sz w:val="19"/>
              </w:rPr>
            </w:pPr>
            <w:r>
              <w:rPr>
                <w:sz w:val="19"/>
              </w:rPr>
              <w:t>49.</w:t>
            </w:r>
          </w:p>
        </w:tc>
        <w:tc>
          <w:tcPr>
            <w:tcW w:w="6695" w:type="dxa"/>
            <w:tcBorders>
              <w:left w:val="single" w:sz="4" w:space="0" w:color="000000"/>
              <w:bottom w:val="single" w:sz="4" w:space="0" w:color="000000"/>
              <w:right w:val="single" w:sz="4" w:space="0" w:color="000000"/>
            </w:tcBorders>
          </w:tcPr>
          <w:p w:rsidR="00C25680" w:rsidRDefault="00F04C40">
            <w:pPr>
              <w:pStyle w:val="TableParagraph"/>
              <w:spacing w:before="9" w:line="240" w:lineRule="auto"/>
              <w:ind w:left="69"/>
              <w:rPr>
                <w:sz w:val="19"/>
              </w:rPr>
            </w:pPr>
            <w:r>
              <w:rPr>
                <w:sz w:val="19"/>
              </w:rPr>
              <w:t>Rebasar en raya continua</w:t>
            </w:r>
          </w:p>
        </w:tc>
        <w:tc>
          <w:tcPr>
            <w:tcW w:w="983" w:type="dxa"/>
            <w:tcBorders>
              <w:left w:val="single" w:sz="4" w:space="0" w:color="000000"/>
              <w:bottom w:val="single" w:sz="4" w:space="0" w:color="000000"/>
              <w:right w:val="single" w:sz="4" w:space="0" w:color="000000"/>
            </w:tcBorders>
          </w:tcPr>
          <w:p w:rsidR="00C25680" w:rsidRDefault="00F04C40">
            <w:pPr>
              <w:pStyle w:val="TableParagraph"/>
              <w:spacing w:before="9" w:line="240" w:lineRule="auto"/>
              <w:ind w:left="3"/>
              <w:jc w:val="center"/>
              <w:rPr>
                <w:sz w:val="19"/>
              </w:rPr>
            </w:pPr>
            <w:r>
              <w:rPr>
                <w:w w:val="99"/>
                <w:sz w:val="19"/>
              </w:rPr>
              <w:t>4</w:t>
            </w:r>
          </w:p>
        </w:tc>
        <w:tc>
          <w:tcPr>
            <w:tcW w:w="992" w:type="dxa"/>
            <w:tcBorders>
              <w:left w:val="single" w:sz="4" w:space="0" w:color="000000"/>
              <w:bottom w:val="single" w:sz="4" w:space="0" w:color="000000"/>
              <w:right w:val="single" w:sz="4" w:space="0" w:color="000000"/>
            </w:tcBorders>
          </w:tcPr>
          <w:p w:rsidR="00C25680" w:rsidRDefault="00F04C40">
            <w:pPr>
              <w:pStyle w:val="TableParagraph"/>
              <w:spacing w:before="9" w:line="240" w:lineRule="auto"/>
              <w:ind w:left="444"/>
              <w:rPr>
                <w:sz w:val="19"/>
              </w:rPr>
            </w:pPr>
            <w:r>
              <w:rPr>
                <w:w w:val="99"/>
                <w:sz w:val="19"/>
              </w:rPr>
              <w:t>6</w:t>
            </w:r>
          </w:p>
        </w:tc>
        <w:tc>
          <w:tcPr>
            <w:tcW w:w="1004" w:type="dxa"/>
            <w:vMerge w:val="restart"/>
            <w:tcBorders>
              <w:left w:val="single" w:sz="4" w:space="0" w:color="000000"/>
              <w:bottom w:val="nil"/>
              <w:right w:val="nil"/>
            </w:tcBorders>
          </w:tcPr>
          <w:p w:rsidR="00C25680" w:rsidRDefault="00C25680">
            <w:pPr>
              <w:pStyle w:val="TableParagraph"/>
              <w:spacing w:line="240" w:lineRule="auto"/>
              <w:rPr>
                <w:sz w:val="18"/>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273"/>
              <w:jc w:val="right"/>
              <w:rPr>
                <w:sz w:val="19"/>
              </w:rPr>
            </w:pPr>
            <w:r>
              <w:rPr>
                <w:sz w:val="19"/>
              </w:rPr>
              <w:t>50.</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69"/>
              <w:rPr>
                <w:sz w:val="19"/>
              </w:rPr>
            </w:pPr>
            <w:r>
              <w:rPr>
                <w:sz w:val="19"/>
              </w:rPr>
              <w:t>Voltear en “u” en lugar prohibido o a media cuadra</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444"/>
              <w:rPr>
                <w:sz w:val="19"/>
              </w:rPr>
            </w:pPr>
            <w:r>
              <w:rPr>
                <w:w w:val="99"/>
                <w:sz w:val="19"/>
              </w:rPr>
              <w:t>4</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60"/>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273"/>
              <w:jc w:val="right"/>
              <w:rPr>
                <w:sz w:val="19"/>
              </w:rPr>
            </w:pPr>
            <w:r>
              <w:rPr>
                <w:sz w:val="19"/>
              </w:rPr>
              <w:t>51.</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69"/>
              <w:rPr>
                <w:sz w:val="19"/>
              </w:rPr>
            </w:pPr>
            <w:r>
              <w:rPr>
                <w:sz w:val="19"/>
              </w:rPr>
              <w:t>Circular a mayor velocidad de la permitida</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3"/>
              <w:jc w:val="center"/>
              <w:rPr>
                <w:sz w:val="19"/>
              </w:rPr>
            </w:pPr>
            <w:r>
              <w:rPr>
                <w:w w:val="99"/>
                <w:sz w:val="19"/>
              </w:rPr>
              <w:t>6</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399"/>
              <w:rPr>
                <w:sz w:val="19"/>
              </w:rPr>
            </w:pPr>
            <w:r>
              <w:rPr>
                <w:sz w:val="19"/>
              </w:rPr>
              <w:t>10</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52.</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Conducir un vehículo cuya carga pueda esparcirse en el pavimento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44"/>
              <w:rPr>
                <w:sz w:val="19"/>
              </w:rPr>
            </w:pPr>
            <w:r>
              <w:rPr>
                <w:w w:val="99"/>
                <w:sz w:val="19"/>
              </w:rPr>
              <w:t>4</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53.</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Circular en un vehículo cuyo tránsito dañe el pavimento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99"/>
              <w:rPr>
                <w:sz w:val="19"/>
              </w:rPr>
            </w:pPr>
            <w:r>
              <w:rPr>
                <w:sz w:val="19"/>
              </w:rPr>
              <w:t>10</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414"/>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6" w:line="240" w:lineRule="auto"/>
              <w:ind w:right="273"/>
              <w:jc w:val="right"/>
              <w:rPr>
                <w:sz w:val="19"/>
              </w:rPr>
            </w:pPr>
            <w:r>
              <w:rPr>
                <w:sz w:val="19"/>
              </w:rPr>
              <w:t>54.</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6" w:line="240" w:lineRule="auto"/>
              <w:ind w:left="69"/>
              <w:rPr>
                <w:sz w:val="19"/>
              </w:rPr>
            </w:pPr>
            <w:r>
              <w:rPr>
                <w:sz w:val="19"/>
              </w:rPr>
              <w:t>Por no dar preferencia a vehículos de emergencia</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6" w:line="240" w:lineRule="auto"/>
              <w:ind w:left="3"/>
              <w:jc w:val="center"/>
              <w:rPr>
                <w:sz w:val="19"/>
              </w:rPr>
            </w:pPr>
            <w:r>
              <w:rPr>
                <w:w w:val="99"/>
                <w:sz w:val="19"/>
              </w:rPr>
              <w:t>6</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6" w:line="240" w:lineRule="auto"/>
              <w:ind w:left="399"/>
              <w:rPr>
                <w:sz w:val="19"/>
              </w:rPr>
            </w:pPr>
            <w:r>
              <w:rPr>
                <w:sz w:val="19"/>
              </w:rPr>
              <w:t>10</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719"/>
        </w:trPr>
        <w:tc>
          <w:tcPr>
            <w:tcW w:w="956"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9" w:line="240" w:lineRule="auto"/>
              <w:rPr>
                <w:sz w:val="20"/>
              </w:rPr>
            </w:pPr>
          </w:p>
          <w:p w:rsidR="00C25680" w:rsidRDefault="00F04C40">
            <w:pPr>
              <w:pStyle w:val="TableParagraph"/>
              <w:spacing w:line="240" w:lineRule="auto"/>
              <w:ind w:right="273"/>
              <w:jc w:val="right"/>
              <w:rPr>
                <w:sz w:val="19"/>
              </w:rPr>
            </w:pPr>
            <w:r>
              <w:rPr>
                <w:sz w:val="19"/>
              </w:rPr>
              <w:t>55.</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line="240" w:lineRule="auto"/>
              <w:ind w:left="69"/>
              <w:rPr>
                <w:sz w:val="19"/>
              </w:rPr>
            </w:pPr>
            <w:r>
              <w:rPr>
                <w:sz w:val="19"/>
              </w:rPr>
              <w:t>Cruzar toda intersección de arterias de transito donde no funciona semáforo a más de 40 km/hr; excepto en arterias con preferencia</w:t>
            </w:r>
          </w:p>
        </w:tc>
        <w:tc>
          <w:tcPr>
            <w:tcW w:w="983"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9" w:line="240" w:lineRule="auto"/>
              <w:rPr>
                <w:sz w:val="20"/>
              </w:rPr>
            </w:pPr>
          </w:p>
          <w:p w:rsidR="00C25680" w:rsidRDefault="00F04C40">
            <w:pPr>
              <w:pStyle w:val="TableParagraph"/>
              <w:spacing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9" w:line="240" w:lineRule="auto"/>
              <w:rPr>
                <w:sz w:val="20"/>
              </w:rPr>
            </w:pPr>
          </w:p>
          <w:p w:rsidR="00C25680" w:rsidRDefault="00F04C40">
            <w:pPr>
              <w:pStyle w:val="TableParagraph"/>
              <w:spacing w:line="240" w:lineRule="auto"/>
              <w:ind w:left="399"/>
              <w:rPr>
                <w:sz w:val="19"/>
              </w:rPr>
            </w:pPr>
            <w:r>
              <w:rPr>
                <w:sz w:val="19"/>
              </w:rPr>
              <w:t>10</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25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right="273"/>
              <w:jc w:val="right"/>
              <w:rPr>
                <w:sz w:val="19"/>
              </w:rPr>
            </w:pPr>
            <w:r>
              <w:rPr>
                <w:sz w:val="19"/>
              </w:rPr>
              <w:t>56.</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69"/>
              <w:rPr>
                <w:sz w:val="19"/>
              </w:rPr>
            </w:pPr>
            <w:r>
              <w:rPr>
                <w:sz w:val="19"/>
              </w:rPr>
              <w:t>Continuar la circulación en ámbar</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444"/>
              <w:rPr>
                <w:sz w:val="19"/>
              </w:rPr>
            </w:pPr>
            <w:r>
              <w:rPr>
                <w:w w:val="99"/>
                <w:sz w:val="19"/>
              </w:rPr>
              <w:t>4</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254"/>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4" w:line="240" w:lineRule="auto"/>
              <w:ind w:right="273"/>
              <w:jc w:val="right"/>
              <w:rPr>
                <w:sz w:val="19"/>
              </w:rPr>
            </w:pPr>
            <w:r>
              <w:rPr>
                <w:sz w:val="19"/>
              </w:rPr>
              <w:t>57.</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4" w:line="240" w:lineRule="auto"/>
              <w:ind w:left="69"/>
              <w:rPr>
                <w:sz w:val="19"/>
              </w:rPr>
            </w:pPr>
            <w:r>
              <w:rPr>
                <w:sz w:val="19"/>
              </w:rPr>
              <w:t>Pasarse un semáforo en rojo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4" w:line="240" w:lineRule="auto"/>
              <w:ind w:left="373" w:right="369"/>
              <w:jc w:val="center"/>
              <w:rPr>
                <w:sz w:val="19"/>
              </w:rPr>
            </w:pPr>
            <w:r>
              <w:rPr>
                <w:sz w:val="19"/>
              </w:rPr>
              <w:t>10</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4" w:line="240" w:lineRule="auto"/>
              <w:ind w:left="399"/>
              <w:rPr>
                <w:sz w:val="19"/>
              </w:rPr>
            </w:pPr>
            <w:r>
              <w:rPr>
                <w:sz w:val="19"/>
              </w:rPr>
              <w:t>15</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58.</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Rebasar en bocacalle a un vehículo en movimiento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44"/>
              <w:rPr>
                <w:sz w:val="19"/>
              </w:rPr>
            </w:pPr>
            <w:r>
              <w:rPr>
                <w:w w:val="99"/>
                <w:sz w:val="19"/>
              </w:rPr>
              <w:t>5</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59.</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Transportar explosivos sin autorización</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73" w:right="369"/>
              <w:jc w:val="center"/>
              <w:rPr>
                <w:sz w:val="19"/>
              </w:rPr>
            </w:pPr>
            <w:r>
              <w:rPr>
                <w:sz w:val="19"/>
              </w:rPr>
              <w:t>10</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99"/>
              <w:rPr>
                <w:sz w:val="19"/>
              </w:rPr>
            </w:pPr>
            <w:r>
              <w:rPr>
                <w:sz w:val="19"/>
              </w:rPr>
              <w:t>14</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49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30" w:line="240" w:lineRule="auto"/>
              <w:ind w:right="273"/>
              <w:jc w:val="right"/>
              <w:rPr>
                <w:sz w:val="19"/>
              </w:rPr>
            </w:pPr>
            <w:r>
              <w:rPr>
                <w:sz w:val="19"/>
              </w:rPr>
              <w:t>60.</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30" w:line="240" w:lineRule="auto"/>
              <w:ind w:left="69"/>
              <w:rPr>
                <w:sz w:val="19"/>
              </w:rPr>
            </w:pPr>
            <w:r>
              <w:rPr>
                <w:sz w:val="19"/>
              </w:rPr>
              <w:t>Transportar carga en condiciones que signifique peligro para las personas o bienes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30"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30" w:line="240" w:lineRule="auto"/>
              <w:ind w:left="399"/>
              <w:rPr>
                <w:sz w:val="19"/>
              </w:rPr>
            </w:pPr>
            <w:r>
              <w:rPr>
                <w:sz w:val="19"/>
              </w:rPr>
              <w:t>10</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25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right="273"/>
              <w:jc w:val="right"/>
              <w:rPr>
                <w:sz w:val="19"/>
              </w:rPr>
            </w:pPr>
            <w:r>
              <w:rPr>
                <w:sz w:val="19"/>
              </w:rPr>
              <w:t>61.</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69"/>
              <w:rPr>
                <w:sz w:val="19"/>
              </w:rPr>
            </w:pPr>
            <w:r>
              <w:rPr>
                <w:sz w:val="19"/>
              </w:rPr>
              <w:t>Circular ocupando 2 carriles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444"/>
              <w:rPr>
                <w:sz w:val="19"/>
              </w:rPr>
            </w:pPr>
            <w:r>
              <w:rPr>
                <w:w w:val="99"/>
                <w:sz w:val="19"/>
              </w:rPr>
              <w:t>4</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43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8" w:line="240" w:lineRule="auto"/>
              <w:ind w:right="273"/>
              <w:jc w:val="right"/>
              <w:rPr>
                <w:sz w:val="19"/>
              </w:rPr>
            </w:pPr>
            <w:r>
              <w:rPr>
                <w:sz w:val="19"/>
              </w:rPr>
              <w:t>62.</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tabs>
                <w:tab w:val="left" w:pos="3545"/>
              </w:tabs>
              <w:spacing w:line="206" w:lineRule="exact"/>
              <w:ind w:left="69"/>
              <w:rPr>
                <w:sz w:val="19"/>
              </w:rPr>
            </w:pPr>
            <w:r>
              <w:rPr>
                <w:sz w:val="19"/>
              </w:rPr>
              <w:t xml:space="preserve">Circular   en   un   vehículo, </w:t>
            </w:r>
            <w:r>
              <w:rPr>
                <w:spacing w:val="36"/>
                <w:sz w:val="19"/>
              </w:rPr>
              <w:t xml:space="preserve"> </w:t>
            </w:r>
            <w:r>
              <w:rPr>
                <w:sz w:val="19"/>
              </w:rPr>
              <w:t xml:space="preserve">con </w:t>
            </w:r>
            <w:r>
              <w:rPr>
                <w:spacing w:val="45"/>
                <w:sz w:val="19"/>
              </w:rPr>
              <w:t xml:space="preserve"> </w:t>
            </w:r>
            <w:r>
              <w:rPr>
                <w:sz w:val="19"/>
              </w:rPr>
              <w:t>exceso</w:t>
            </w:r>
            <w:r>
              <w:rPr>
                <w:sz w:val="19"/>
              </w:rPr>
              <w:tab/>
              <w:t>de emisión de humo</w:t>
            </w:r>
            <w:r>
              <w:rPr>
                <w:spacing w:val="37"/>
                <w:sz w:val="19"/>
              </w:rPr>
              <w:t xml:space="preserve"> </w:t>
            </w:r>
            <w:r>
              <w:rPr>
                <w:sz w:val="19"/>
              </w:rPr>
              <w:t>evidentemente</w:t>
            </w:r>
          </w:p>
          <w:p w:rsidR="00C25680" w:rsidRDefault="00F04C40">
            <w:pPr>
              <w:pStyle w:val="TableParagraph"/>
              <w:ind w:left="69"/>
              <w:rPr>
                <w:sz w:val="19"/>
              </w:rPr>
            </w:pPr>
            <w:r>
              <w:rPr>
                <w:sz w:val="19"/>
              </w:rPr>
              <w:t>contaminante</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8"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8" w:line="240" w:lineRule="auto"/>
              <w:ind w:left="444"/>
              <w:rPr>
                <w:sz w:val="19"/>
              </w:rPr>
            </w:pPr>
            <w:r>
              <w:rPr>
                <w:w w:val="99"/>
                <w:sz w:val="19"/>
              </w:rPr>
              <w:t>6</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63.</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No hacer alto en intersección donde no se tenga preferencia</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44"/>
              <w:rPr>
                <w:sz w:val="19"/>
              </w:rPr>
            </w:pPr>
            <w:r>
              <w:rPr>
                <w:w w:val="99"/>
                <w:sz w:val="19"/>
              </w:rPr>
              <w:t>6</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64.</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Participar en arrancones o carreras de auto en las vialidades del municipio.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99"/>
              <w:rPr>
                <w:sz w:val="19"/>
              </w:rPr>
            </w:pPr>
            <w:r>
              <w:rPr>
                <w:sz w:val="19"/>
              </w:rPr>
              <w:t>10</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25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right="273"/>
              <w:jc w:val="right"/>
              <w:rPr>
                <w:sz w:val="19"/>
              </w:rPr>
            </w:pPr>
            <w:r>
              <w:rPr>
                <w:sz w:val="19"/>
              </w:rPr>
              <w:t>65.</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69"/>
              <w:rPr>
                <w:sz w:val="19"/>
              </w:rPr>
            </w:pPr>
            <w:r>
              <w:rPr>
                <w:sz w:val="19"/>
              </w:rPr>
              <w:t>Rebasar cuando se es rebasado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3"/>
              <w:jc w:val="center"/>
              <w:rPr>
                <w:sz w:val="19"/>
              </w:rPr>
            </w:pPr>
            <w:r>
              <w:rPr>
                <w:w w:val="99"/>
                <w:sz w:val="19"/>
              </w:rPr>
              <w:t>6</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399"/>
              <w:rPr>
                <w:sz w:val="19"/>
              </w:rPr>
            </w:pPr>
            <w:r>
              <w:rPr>
                <w:sz w:val="19"/>
              </w:rPr>
              <w:t>10</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253"/>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right="273"/>
              <w:jc w:val="right"/>
              <w:rPr>
                <w:sz w:val="19"/>
              </w:rPr>
            </w:pPr>
            <w:r>
              <w:rPr>
                <w:sz w:val="19"/>
              </w:rPr>
              <w:t>66.</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69"/>
              <w:rPr>
                <w:sz w:val="19"/>
              </w:rPr>
            </w:pPr>
            <w:r>
              <w:rPr>
                <w:sz w:val="19"/>
              </w:rPr>
              <w:t>Rebasar por el acotamiento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444"/>
              <w:rPr>
                <w:sz w:val="19"/>
              </w:rPr>
            </w:pPr>
            <w:r>
              <w:rPr>
                <w:w w:val="99"/>
                <w:sz w:val="19"/>
              </w:rPr>
              <w:t>5</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43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8" w:line="240" w:lineRule="auto"/>
              <w:ind w:right="273"/>
              <w:jc w:val="right"/>
              <w:rPr>
                <w:sz w:val="19"/>
              </w:rPr>
            </w:pPr>
            <w:r>
              <w:rPr>
                <w:sz w:val="19"/>
              </w:rPr>
              <w:t>67.</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6" w:lineRule="exact"/>
              <w:ind w:left="69"/>
              <w:rPr>
                <w:sz w:val="19"/>
              </w:rPr>
            </w:pPr>
            <w:r>
              <w:rPr>
                <w:sz w:val="19"/>
              </w:rPr>
              <w:t>Circular transportando material o residuos peligroso sin permiso de la autoridad</w:t>
            </w:r>
          </w:p>
          <w:p w:rsidR="00C25680" w:rsidRDefault="00F04C40">
            <w:pPr>
              <w:pStyle w:val="TableParagraph"/>
              <w:ind w:left="69"/>
              <w:rPr>
                <w:sz w:val="19"/>
              </w:rPr>
            </w:pPr>
            <w:r>
              <w:rPr>
                <w:sz w:val="19"/>
              </w:rPr>
              <w:t>correspondiente y sin abanderamiento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8" w:line="240" w:lineRule="auto"/>
              <w:ind w:left="373" w:right="369"/>
              <w:jc w:val="center"/>
              <w:rPr>
                <w:sz w:val="19"/>
              </w:rPr>
            </w:pPr>
            <w:r>
              <w:rPr>
                <w:sz w:val="19"/>
              </w:rPr>
              <w:t>20</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8" w:line="240" w:lineRule="auto"/>
              <w:ind w:left="399"/>
              <w:rPr>
                <w:sz w:val="19"/>
              </w:rPr>
            </w:pPr>
            <w:r>
              <w:rPr>
                <w:sz w:val="19"/>
              </w:rPr>
              <w:t>30</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62"/>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68.</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Circular con permiso provisional vencido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6</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99"/>
              <w:rPr>
                <w:sz w:val="19"/>
              </w:rPr>
            </w:pPr>
            <w:r>
              <w:rPr>
                <w:sz w:val="19"/>
              </w:rPr>
              <w:t>10</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273"/>
              <w:jc w:val="right"/>
              <w:rPr>
                <w:sz w:val="19"/>
              </w:rPr>
            </w:pPr>
            <w:r>
              <w:rPr>
                <w:sz w:val="19"/>
              </w:rPr>
              <w:t>69.</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69"/>
              <w:rPr>
                <w:sz w:val="19"/>
              </w:rPr>
            </w:pPr>
            <w:r>
              <w:rPr>
                <w:sz w:val="19"/>
              </w:rPr>
              <w:t>Estacionarse o detenerse en zona peatonal</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399"/>
              <w:rPr>
                <w:sz w:val="19"/>
              </w:rPr>
            </w:pPr>
            <w:r>
              <w:rPr>
                <w:sz w:val="19"/>
              </w:rPr>
              <w:t>10</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43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6" w:line="240" w:lineRule="auto"/>
              <w:ind w:right="273"/>
              <w:jc w:val="right"/>
              <w:rPr>
                <w:sz w:val="19"/>
              </w:rPr>
            </w:pPr>
            <w:r>
              <w:rPr>
                <w:sz w:val="19"/>
              </w:rPr>
              <w:t>70.</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9"/>
              <w:rPr>
                <w:sz w:val="19"/>
              </w:rPr>
            </w:pPr>
            <w:r>
              <w:rPr>
                <w:sz w:val="19"/>
              </w:rPr>
              <w:t>Estacionarse en un lugar exclusivo para personas discapacitadas y mujeres en</w:t>
            </w:r>
          </w:p>
          <w:p w:rsidR="00C25680" w:rsidRDefault="00F04C40">
            <w:pPr>
              <w:pStyle w:val="TableParagraph"/>
              <w:ind w:left="69"/>
              <w:rPr>
                <w:sz w:val="19"/>
              </w:rPr>
            </w:pPr>
            <w:r>
              <w:rPr>
                <w:sz w:val="19"/>
              </w:rPr>
              <w:t>gravidez</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6" w:line="240" w:lineRule="auto"/>
              <w:ind w:left="373" w:right="369"/>
              <w:jc w:val="center"/>
              <w:rPr>
                <w:sz w:val="19"/>
              </w:rPr>
            </w:pPr>
            <w:r>
              <w:rPr>
                <w:sz w:val="19"/>
              </w:rPr>
              <w:t>10</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6" w:line="240" w:lineRule="auto"/>
              <w:ind w:left="399"/>
              <w:rPr>
                <w:sz w:val="19"/>
              </w:rPr>
            </w:pPr>
            <w:r>
              <w:rPr>
                <w:sz w:val="19"/>
              </w:rPr>
              <w:t>15</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71.</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Dejar a un menor de edad encerrado en un vehículo estacionado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44"/>
              <w:rPr>
                <w:sz w:val="19"/>
              </w:rPr>
            </w:pPr>
            <w:r>
              <w:rPr>
                <w:w w:val="99"/>
                <w:sz w:val="19"/>
              </w:rPr>
              <w:t>6</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72.</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Estacionarse en sentido contrario a la circulación</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44"/>
              <w:rPr>
                <w:sz w:val="19"/>
              </w:rPr>
            </w:pPr>
            <w:r>
              <w:rPr>
                <w:w w:val="99"/>
                <w:sz w:val="19"/>
              </w:rPr>
              <w:t>6</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477"/>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17" w:line="240" w:lineRule="auto"/>
              <w:ind w:right="273"/>
              <w:jc w:val="right"/>
              <w:rPr>
                <w:sz w:val="19"/>
              </w:rPr>
            </w:pPr>
            <w:r>
              <w:rPr>
                <w:sz w:val="19"/>
              </w:rPr>
              <w:t>73.</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17" w:line="240" w:lineRule="auto"/>
              <w:ind w:left="69"/>
              <w:rPr>
                <w:sz w:val="19"/>
              </w:rPr>
            </w:pPr>
            <w:r>
              <w:rPr>
                <w:sz w:val="19"/>
              </w:rPr>
              <w:t>Estar parado más tiempo de lo permitido para una reparación simple.</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17"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17" w:line="240" w:lineRule="auto"/>
              <w:ind w:left="444"/>
              <w:rPr>
                <w:sz w:val="19"/>
              </w:rPr>
            </w:pPr>
            <w:r>
              <w:rPr>
                <w:w w:val="99"/>
                <w:sz w:val="19"/>
              </w:rPr>
              <w:t>4</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74.</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Estacionarse indebidamente (mal orientado)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44"/>
              <w:rPr>
                <w:sz w:val="19"/>
              </w:rPr>
            </w:pPr>
            <w:r>
              <w:rPr>
                <w:w w:val="99"/>
                <w:sz w:val="19"/>
              </w:rPr>
              <w:t>4</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75.</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Dejar estacionado un vehículo con el motor encendido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44"/>
              <w:rPr>
                <w:sz w:val="19"/>
              </w:rPr>
            </w:pPr>
            <w:r>
              <w:rPr>
                <w:w w:val="99"/>
                <w:sz w:val="19"/>
              </w:rPr>
              <w:t>4</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273"/>
              <w:jc w:val="right"/>
              <w:rPr>
                <w:sz w:val="19"/>
              </w:rPr>
            </w:pPr>
            <w:r>
              <w:rPr>
                <w:sz w:val="19"/>
              </w:rPr>
              <w:t>76.</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69"/>
              <w:rPr>
                <w:sz w:val="19"/>
              </w:rPr>
            </w:pPr>
            <w:r>
              <w:rPr>
                <w:sz w:val="19"/>
              </w:rPr>
              <w:t>Estacionarse simulando una falla mecánica</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444"/>
              <w:rPr>
                <w:sz w:val="19"/>
              </w:rPr>
            </w:pPr>
            <w:r>
              <w:rPr>
                <w:w w:val="99"/>
                <w:sz w:val="19"/>
              </w:rPr>
              <w:t>4</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253"/>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right="273"/>
              <w:jc w:val="right"/>
              <w:rPr>
                <w:sz w:val="19"/>
              </w:rPr>
            </w:pPr>
            <w:r>
              <w:rPr>
                <w:sz w:val="19"/>
              </w:rPr>
              <w:t>77.</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69"/>
              <w:rPr>
                <w:sz w:val="19"/>
              </w:rPr>
            </w:pPr>
            <w:r>
              <w:rPr>
                <w:sz w:val="19"/>
              </w:rPr>
              <w:t>Estacionarse en doble fila</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444"/>
              <w:rPr>
                <w:sz w:val="19"/>
              </w:rPr>
            </w:pPr>
            <w:r>
              <w:rPr>
                <w:w w:val="99"/>
                <w:sz w:val="19"/>
              </w:rPr>
              <w:t>6</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720"/>
        </w:trPr>
        <w:tc>
          <w:tcPr>
            <w:tcW w:w="956"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9" w:line="240" w:lineRule="auto"/>
              <w:rPr>
                <w:sz w:val="20"/>
              </w:rPr>
            </w:pPr>
          </w:p>
          <w:p w:rsidR="00C25680" w:rsidRDefault="00F04C40">
            <w:pPr>
              <w:pStyle w:val="TableParagraph"/>
              <w:spacing w:line="240" w:lineRule="auto"/>
              <w:ind w:right="273"/>
              <w:jc w:val="right"/>
              <w:rPr>
                <w:sz w:val="19"/>
              </w:rPr>
            </w:pPr>
            <w:r>
              <w:rPr>
                <w:sz w:val="19"/>
              </w:rPr>
              <w:t>78.</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line="240" w:lineRule="auto"/>
              <w:ind w:left="69" w:right="36"/>
              <w:rPr>
                <w:sz w:val="19"/>
              </w:rPr>
            </w:pPr>
            <w:r>
              <w:rPr>
                <w:sz w:val="19"/>
              </w:rPr>
              <w:t>Estacionarse frente a una entrada y salida de vehículos oficiales que prestan auxilio a la población (bomberos, cruz roja, policía, etc.)</w:t>
            </w:r>
          </w:p>
        </w:tc>
        <w:tc>
          <w:tcPr>
            <w:tcW w:w="983"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9" w:line="240" w:lineRule="auto"/>
              <w:rPr>
                <w:sz w:val="20"/>
              </w:rPr>
            </w:pPr>
          </w:p>
          <w:p w:rsidR="00C25680" w:rsidRDefault="00F04C40">
            <w:pPr>
              <w:pStyle w:val="TableParagraph"/>
              <w:spacing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9" w:line="240" w:lineRule="auto"/>
              <w:rPr>
                <w:sz w:val="20"/>
              </w:rPr>
            </w:pPr>
          </w:p>
          <w:p w:rsidR="00C25680" w:rsidRDefault="00F04C40">
            <w:pPr>
              <w:pStyle w:val="TableParagraph"/>
              <w:spacing w:line="240" w:lineRule="auto"/>
              <w:ind w:left="444"/>
              <w:rPr>
                <w:sz w:val="19"/>
              </w:rPr>
            </w:pPr>
            <w:r>
              <w:rPr>
                <w:w w:val="99"/>
                <w:sz w:val="19"/>
              </w:rPr>
              <w:t>6</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79.</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Estacionarse en zona de ascenso y descenso de pasaje</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44"/>
              <w:rPr>
                <w:sz w:val="19"/>
              </w:rPr>
            </w:pPr>
            <w:r>
              <w:rPr>
                <w:w w:val="99"/>
                <w:sz w:val="19"/>
              </w:rPr>
              <w:t>6</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273"/>
              <w:jc w:val="right"/>
              <w:rPr>
                <w:sz w:val="19"/>
              </w:rPr>
            </w:pPr>
            <w:r>
              <w:rPr>
                <w:sz w:val="19"/>
              </w:rPr>
              <w:t>80.</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69"/>
              <w:rPr>
                <w:sz w:val="19"/>
              </w:rPr>
            </w:pPr>
            <w:r>
              <w:rPr>
                <w:sz w:val="19"/>
              </w:rPr>
              <w:t>Estacionarse sobre un puente, cima o una curva</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444"/>
              <w:rPr>
                <w:sz w:val="19"/>
              </w:rPr>
            </w:pPr>
            <w:r>
              <w:rPr>
                <w:w w:val="99"/>
                <w:sz w:val="19"/>
              </w:rPr>
              <w:t>4</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273"/>
              <w:jc w:val="right"/>
              <w:rPr>
                <w:sz w:val="19"/>
              </w:rPr>
            </w:pPr>
            <w:r>
              <w:rPr>
                <w:sz w:val="19"/>
              </w:rPr>
              <w:t>81.</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69"/>
              <w:rPr>
                <w:sz w:val="19"/>
              </w:rPr>
            </w:pPr>
            <w:r>
              <w:rPr>
                <w:sz w:val="19"/>
              </w:rPr>
              <w:t>Estacionarse en lugares destinados a carga y descarga sin hacerlo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444"/>
              <w:rPr>
                <w:sz w:val="19"/>
              </w:rPr>
            </w:pPr>
            <w:r>
              <w:rPr>
                <w:w w:val="99"/>
                <w:sz w:val="19"/>
              </w:rPr>
              <w:t>4</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253"/>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right="273"/>
              <w:jc w:val="right"/>
              <w:rPr>
                <w:sz w:val="19"/>
              </w:rPr>
            </w:pPr>
            <w:r>
              <w:rPr>
                <w:sz w:val="19"/>
              </w:rPr>
              <w:t>82.</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69"/>
              <w:rPr>
                <w:sz w:val="19"/>
              </w:rPr>
            </w:pPr>
            <w:r>
              <w:rPr>
                <w:sz w:val="19"/>
              </w:rPr>
              <w:t>Estacionarse bloqueando el acceso a un hidrante</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399"/>
              <w:rPr>
                <w:sz w:val="19"/>
              </w:rPr>
            </w:pPr>
            <w:r>
              <w:rPr>
                <w:sz w:val="19"/>
              </w:rPr>
              <w:t>10</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83.</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Estacionarse en zonas donde está prohibido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99"/>
              <w:rPr>
                <w:sz w:val="19"/>
              </w:rPr>
            </w:pPr>
            <w:r>
              <w:rPr>
                <w:sz w:val="19"/>
              </w:rPr>
              <w:t>10</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25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right="273"/>
              <w:jc w:val="right"/>
              <w:rPr>
                <w:sz w:val="19"/>
              </w:rPr>
            </w:pPr>
            <w:r>
              <w:rPr>
                <w:sz w:val="19"/>
              </w:rPr>
              <w:t>84.</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69"/>
              <w:rPr>
                <w:sz w:val="19"/>
              </w:rPr>
            </w:pPr>
            <w:r>
              <w:rPr>
                <w:sz w:val="19"/>
              </w:rPr>
              <w:t>Estacionarse más tiempo del permitido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3"/>
              <w:jc w:val="center"/>
              <w:rPr>
                <w:sz w:val="19"/>
              </w:rPr>
            </w:pPr>
            <w:r>
              <w:rPr>
                <w:w w:val="99"/>
                <w:sz w:val="19"/>
              </w:rPr>
              <w:t>3</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444"/>
              <w:rPr>
                <w:sz w:val="19"/>
              </w:rPr>
            </w:pPr>
            <w:r>
              <w:rPr>
                <w:w w:val="99"/>
                <w:sz w:val="19"/>
              </w:rPr>
              <w:t>6</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85.</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Estacionarse en batería en donde no está permitido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44"/>
              <w:rPr>
                <w:sz w:val="19"/>
              </w:rPr>
            </w:pPr>
            <w:r>
              <w:rPr>
                <w:w w:val="99"/>
                <w:sz w:val="19"/>
              </w:rPr>
              <w:t>5</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86.</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Estacionarse o circular sobre las banquetas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44"/>
              <w:rPr>
                <w:sz w:val="19"/>
              </w:rPr>
            </w:pPr>
            <w:r>
              <w:rPr>
                <w:w w:val="99"/>
                <w:sz w:val="19"/>
              </w:rPr>
              <w:t>6</w:t>
            </w:r>
          </w:p>
        </w:tc>
        <w:tc>
          <w:tcPr>
            <w:tcW w:w="1004" w:type="dxa"/>
            <w:vMerge/>
            <w:tcBorders>
              <w:top w:val="nil"/>
              <w:left w:val="single" w:sz="4" w:space="0" w:color="000000"/>
              <w:bottom w:val="nil"/>
              <w:right w:val="nil"/>
            </w:tcBorders>
          </w:tcPr>
          <w:p w:rsidR="00C25680" w:rsidRDefault="00C25680">
            <w:pPr>
              <w:rPr>
                <w:sz w:val="2"/>
                <w:szCs w:val="2"/>
              </w:rPr>
            </w:pPr>
          </w:p>
        </w:tc>
      </w:tr>
      <w:tr w:rsidR="00C25680">
        <w:trPr>
          <w:trHeight w:val="362"/>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73"/>
              <w:jc w:val="right"/>
              <w:rPr>
                <w:sz w:val="19"/>
              </w:rPr>
            </w:pPr>
            <w:r>
              <w:rPr>
                <w:sz w:val="19"/>
              </w:rPr>
              <w:t>87.</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Estacionarse interrumpiendo la circulación</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44"/>
              <w:rPr>
                <w:sz w:val="19"/>
              </w:rPr>
            </w:pPr>
            <w:r>
              <w:rPr>
                <w:w w:val="99"/>
                <w:sz w:val="19"/>
              </w:rPr>
              <w:t>6</w:t>
            </w:r>
          </w:p>
        </w:tc>
        <w:tc>
          <w:tcPr>
            <w:tcW w:w="1004" w:type="dxa"/>
            <w:vMerge/>
            <w:tcBorders>
              <w:top w:val="nil"/>
              <w:left w:val="single" w:sz="4" w:space="0" w:color="000000"/>
              <w:bottom w:val="nil"/>
              <w:right w:val="nil"/>
            </w:tcBorders>
          </w:tcPr>
          <w:p w:rsidR="00C25680" w:rsidRDefault="00C25680">
            <w:pPr>
              <w:rPr>
                <w:sz w:val="2"/>
                <w:szCs w:val="2"/>
              </w:rPr>
            </w:pPr>
          </w:p>
        </w:tc>
      </w:tr>
    </w:tbl>
    <w:p w:rsidR="00C25680" w:rsidRDefault="00C25680">
      <w:pPr>
        <w:rPr>
          <w:sz w:val="2"/>
          <w:szCs w:val="2"/>
        </w:rPr>
        <w:sectPr w:rsidR="00C25680">
          <w:pgSz w:w="12250" w:h="15850"/>
          <w:pgMar w:top="960" w:right="380" w:bottom="0" w:left="860" w:header="710" w:footer="0" w:gutter="0"/>
          <w:cols w:space="720"/>
        </w:sect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6"/>
        <w:gridCol w:w="6695"/>
        <w:gridCol w:w="983"/>
        <w:gridCol w:w="992"/>
        <w:gridCol w:w="979"/>
      </w:tblGrid>
      <w:tr w:rsidR="00C25680">
        <w:trPr>
          <w:trHeight w:val="359"/>
        </w:trPr>
        <w:tc>
          <w:tcPr>
            <w:tcW w:w="956" w:type="dxa"/>
            <w:tcBorders>
              <w:left w:val="single" w:sz="4" w:space="0" w:color="000000"/>
              <w:bottom w:val="single" w:sz="4" w:space="0" w:color="000000"/>
              <w:right w:val="single" w:sz="4" w:space="0" w:color="000000"/>
            </w:tcBorders>
          </w:tcPr>
          <w:p w:rsidR="00C25680" w:rsidRDefault="00F04C40">
            <w:pPr>
              <w:pStyle w:val="TableParagraph"/>
              <w:spacing w:before="60" w:line="240" w:lineRule="auto"/>
              <w:ind w:left="429"/>
              <w:rPr>
                <w:sz w:val="19"/>
              </w:rPr>
            </w:pPr>
            <w:r>
              <w:rPr>
                <w:sz w:val="19"/>
              </w:rPr>
              <w:t>88.</w:t>
            </w:r>
          </w:p>
        </w:tc>
        <w:tc>
          <w:tcPr>
            <w:tcW w:w="6695" w:type="dxa"/>
            <w:tcBorders>
              <w:left w:val="single" w:sz="4" w:space="0" w:color="000000"/>
              <w:bottom w:val="single" w:sz="4" w:space="0" w:color="000000"/>
              <w:right w:val="single" w:sz="4" w:space="0" w:color="000000"/>
            </w:tcBorders>
          </w:tcPr>
          <w:p w:rsidR="00C25680" w:rsidRDefault="00F04C40">
            <w:pPr>
              <w:pStyle w:val="TableParagraph"/>
              <w:spacing w:before="60" w:line="240" w:lineRule="auto"/>
              <w:ind w:left="69"/>
              <w:rPr>
                <w:sz w:val="19"/>
              </w:rPr>
            </w:pPr>
            <w:r>
              <w:rPr>
                <w:sz w:val="19"/>
              </w:rPr>
              <w:t>Estacionar autobuses fuera de la terminal sin justificación</w:t>
            </w:r>
          </w:p>
        </w:tc>
        <w:tc>
          <w:tcPr>
            <w:tcW w:w="983" w:type="dxa"/>
            <w:tcBorders>
              <w:left w:val="single" w:sz="4" w:space="0" w:color="000000"/>
              <w:bottom w:val="single" w:sz="4" w:space="0" w:color="000000"/>
              <w:right w:val="single" w:sz="4" w:space="0" w:color="000000"/>
            </w:tcBorders>
          </w:tcPr>
          <w:p w:rsidR="00C25680" w:rsidRDefault="00F04C40">
            <w:pPr>
              <w:pStyle w:val="TableParagraph"/>
              <w:spacing w:before="60" w:line="240" w:lineRule="auto"/>
              <w:ind w:left="3"/>
              <w:jc w:val="center"/>
              <w:rPr>
                <w:sz w:val="19"/>
              </w:rPr>
            </w:pPr>
            <w:r>
              <w:rPr>
                <w:w w:val="99"/>
                <w:sz w:val="19"/>
              </w:rPr>
              <w:t>2</w:t>
            </w:r>
          </w:p>
        </w:tc>
        <w:tc>
          <w:tcPr>
            <w:tcW w:w="992" w:type="dxa"/>
            <w:tcBorders>
              <w:left w:val="single" w:sz="4" w:space="0" w:color="000000"/>
              <w:bottom w:val="single" w:sz="4" w:space="0" w:color="000000"/>
              <w:right w:val="single" w:sz="4" w:space="0" w:color="000000"/>
            </w:tcBorders>
          </w:tcPr>
          <w:p w:rsidR="00C25680" w:rsidRDefault="00F04C40">
            <w:pPr>
              <w:pStyle w:val="TableParagraph"/>
              <w:spacing w:before="60" w:line="240" w:lineRule="auto"/>
              <w:ind w:left="444"/>
              <w:rPr>
                <w:sz w:val="19"/>
              </w:rPr>
            </w:pPr>
            <w:r>
              <w:rPr>
                <w:w w:val="99"/>
                <w:sz w:val="19"/>
              </w:rPr>
              <w:t>4</w:t>
            </w:r>
          </w:p>
        </w:tc>
        <w:tc>
          <w:tcPr>
            <w:tcW w:w="979" w:type="dxa"/>
            <w:vMerge w:val="restart"/>
            <w:tcBorders>
              <w:left w:val="single" w:sz="4" w:space="0" w:color="000000"/>
              <w:bottom w:val="nil"/>
              <w:right w:val="nil"/>
            </w:tcBorders>
          </w:tcPr>
          <w:p w:rsidR="00C25680" w:rsidRDefault="00C25680">
            <w:pPr>
              <w:pStyle w:val="TableParagraph"/>
              <w:spacing w:line="240" w:lineRule="auto"/>
              <w:rPr>
                <w:sz w:val="18"/>
              </w:rPr>
            </w:pPr>
          </w:p>
        </w:tc>
      </w:tr>
      <w:tr w:rsidR="00C25680">
        <w:trPr>
          <w:trHeight w:val="362"/>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29"/>
              <w:rPr>
                <w:sz w:val="19"/>
              </w:rPr>
            </w:pPr>
            <w:r>
              <w:rPr>
                <w:sz w:val="19"/>
              </w:rPr>
              <w:t>89.</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No proteger con banderas, luces, etc. Los vehículos que así lo ameriten</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60"/>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29"/>
              <w:rPr>
                <w:sz w:val="19"/>
              </w:rPr>
            </w:pPr>
            <w:r>
              <w:rPr>
                <w:sz w:val="19"/>
              </w:rPr>
              <w:t>90.</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Estacionar una carroza en la vía publica</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29"/>
              <w:rPr>
                <w:sz w:val="19"/>
              </w:rPr>
            </w:pPr>
            <w:r>
              <w:rPr>
                <w:sz w:val="19"/>
              </w:rPr>
              <w:t>91.</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69"/>
              <w:rPr>
                <w:sz w:val="19"/>
              </w:rPr>
            </w:pPr>
            <w:r>
              <w:rPr>
                <w:sz w:val="19"/>
              </w:rPr>
              <w:t>Cargar, descargar fuera del horario señalado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44"/>
              <w:rPr>
                <w:sz w:val="19"/>
              </w:rPr>
            </w:pPr>
            <w:r>
              <w:rPr>
                <w:w w:val="99"/>
                <w:sz w:val="19"/>
              </w:rPr>
              <w:t>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14"/>
        </w:trPr>
        <w:tc>
          <w:tcPr>
            <w:tcW w:w="9626" w:type="dxa"/>
            <w:gridSpan w:val="4"/>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39" w:line="240" w:lineRule="auto"/>
              <w:ind w:left="69"/>
              <w:rPr>
                <w:b/>
                <w:sz w:val="19"/>
              </w:rPr>
            </w:pPr>
            <w:r>
              <w:rPr>
                <w:b/>
                <w:sz w:val="19"/>
              </w:rPr>
              <w:t>CONDUCTOR</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5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29"/>
              <w:rPr>
                <w:sz w:val="19"/>
              </w:rPr>
            </w:pPr>
            <w:r>
              <w:rPr>
                <w:sz w:val="19"/>
              </w:rPr>
              <w:t>92.</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69"/>
              <w:rPr>
                <w:sz w:val="19"/>
              </w:rPr>
            </w:pPr>
            <w:r>
              <w:rPr>
                <w:sz w:val="19"/>
              </w:rPr>
              <w:t>Manejar sin licencia o licencia vencida</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44"/>
              <w:rPr>
                <w:sz w:val="19"/>
              </w:rPr>
            </w:pPr>
            <w:r>
              <w:rPr>
                <w:w w:val="99"/>
                <w:sz w:val="19"/>
              </w:rPr>
              <w:t>8</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53"/>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29"/>
              <w:rPr>
                <w:sz w:val="19"/>
              </w:rPr>
            </w:pPr>
            <w:r>
              <w:rPr>
                <w:sz w:val="19"/>
              </w:rPr>
              <w:t>93.</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69"/>
              <w:rPr>
                <w:sz w:val="19"/>
              </w:rPr>
            </w:pPr>
            <w:r>
              <w:rPr>
                <w:sz w:val="19"/>
              </w:rPr>
              <w:t>Manejar sin tarjeta de circulación</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44"/>
              <w:rPr>
                <w:sz w:val="19"/>
              </w:rPr>
            </w:pPr>
            <w:r>
              <w:rPr>
                <w:w w:val="99"/>
                <w:sz w:val="19"/>
              </w:rPr>
              <w:t>8</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5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29"/>
              <w:rPr>
                <w:sz w:val="19"/>
              </w:rPr>
            </w:pPr>
            <w:r>
              <w:rPr>
                <w:sz w:val="19"/>
              </w:rPr>
              <w:t>94.</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69"/>
              <w:rPr>
                <w:sz w:val="19"/>
              </w:rPr>
            </w:pPr>
            <w:r>
              <w:rPr>
                <w:sz w:val="19"/>
              </w:rPr>
              <w:t>Conducir sin precaución.</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44"/>
              <w:rPr>
                <w:sz w:val="19"/>
              </w:rPr>
            </w:pPr>
            <w:r>
              <w:rPr>
                <w:w w:val="99"/>
                <w:sz w:val="19"/>
              </w:rPr>
              <w:t>8</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53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49" w:line="240" w:lineRule="auto"/>
              <w:ind w:left="429"/>
              <w:rPr>
                <w:sz w:val="19"/>
              </w:rPr>
            </w:pPr>
            <w:r>
              <w:rPr>
                <w:sz w:val="19"/>
              </w:rPr>
              <w:t>95.</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39" w:line="240" w:lineRule="auto"/>
              <w:ind w:left="69"/>
              <w:rPr>
                <w:sz w:val="19"/>
              </w:rPr>
            </w:pPr>
            <w:r>
              <w:rPr>
                <w:sz w:val="19"/>
              </w:rPr>
              <w:t>Circular llevando personas, mascotas o cualquier objeto que le impida conducir de manera correcta y libremente.</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49"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49"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29"/>
              <w:rPr>
                <w:sz w:val="19"/>
              </w:rPr>
            </w:pPr>
            <w:r>
              <w:rPr>
                <w:sz w:val="19"/>
              </w:rPr>
              <w:t>96.</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69"/>
              <w:rPr>
                <w:sz w:val="19"/>
              </w:rPr>
            </w:pPr>
            <w:r>
              <w:rPr>
                <w:sz w:val="19"/>
              </w:rPr>
              <w:t>Conducir sin ponerse correctamente el cinturón de seguridad y sus acompañantes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29"/>
              <w:rPr>
                <w:sz w:val="19"/>
              </w:rPr>
            </w:pPr>
            <w:r>
              <w:rPr>
                <w:sz w:val="19"/>
              </w:rPr>
              <w:t>97.</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Darse a la fuga después de cometer una infracción</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73" w:right="369"/>
              <w:jc w:val="center"/>
              <w:rPr>
                <w:sz w:val="19"/>
              </w:rPr>
            </w:pPr>
            <w:r>
              <w:rPr>
                <w:sz w:val="19"/>
              </w:rPr>
              <w:t>20</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99"/>
              <w:rPr>
                <w:sz w:val="19"/>
              </w:rPr>
            </w:pPr>
            <w:r>
              <w:rPr>
                <w:sz w:val="19"/>
              </w:rPr>
              <w:t>30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29"/>
              <w:rPr>
                <w:sz w:val="19"/>
              </w:rPr>
            </w:pPr>
            <w:r>
              <w:rPr>
                <w:sz w:val="19"/>
              </w:rPr>
              <w:t>98.</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Conducir utilizando teléfono celular, o cualquier otro medio de comunicación.</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8</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60"/>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29"/>
              <w:rPr>
                <w:sz w:val="19"/>
              </w:rPr>
            </w:pPr>
            <w:r>
              <w:rPr>
                <w:sz w:val="19"/>
              </w:rPr>
              <w:t>99.</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Consumir alimentos o bebidas al momento de conducir un vehículo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6</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01"/>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32" w:line="240" w:lineRule="auto"/>
              <w:ind w:left="429"/>
              <w:rPr>
                <w:sz w:val="19"/>
              </w:rPr>
            </w:pPr>
            <w:r>
              <w:rPr>
                <w:sz w:val="19"/>
              </w:rPr>
              <w:t>100.</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32" w:line="240" w:lineRule="auto"/>
              <w:ind w:left="69"/>
              <w:rPr>
                <w:sz w:val="19"/>
              </w:rPr>
            </w:pPr>
            <w:r>
              <w:rPr>
                <w:sz w:val="19"/>
              </w:rPr>
              <w:t>Ingerir bebidas embriagantes en el interior o sobre un vehículo, estacionado.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32" w:line="240" w:lineRule="auto"/>
              <w:ind w:left="373" w:right="369"/>
              <w:jc w:val="center"/>
              <w:rPr>
                <w:sz w:val="19"/>
              </w:rPr>
            </w:pPr>
            <w:r>
              <w:rPr>
                <w:sz w:val="19"/>
              </w:rPr>
              <w:t>16</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32" w:line="240" w:lineRule="auto"/>
              <w:ind w:left="399"/>
              <w:rPr>
                <w:sz w:val="19"/>
              </w:rPr>
            </w:pPr>
            <w:r>
              <w:rPr>
                <w:sz w:val="19"/>
              </w:rPr>
              <w:t>20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54"/>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 w:line="240" w:lineRule="auto"/>
              <w:ind w:left="429"/>
              <w:rPr>
                <w:sz w:val="19"/>
              </w:rPr>
            </w:pPr>
            <w:r>
              <w:rPr>
                <w:sz w:val="19"/>
              </w:rPr>
              <w:t>101.</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 w:line="240" w:lineRule="auto"/>
              <w:ind w:left="69"/>
              <w:rPr>
                <w:sz w:val="19"/>
              </w:rPr>
            </w:pPr>
            <w:r>
              <w:rPr>
                <w:sz w:val="19"/>
              </w:rPr>
              <w:t>Provocar cualquier tipo de accidente</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 w:line="240" w:lineRule="auto"/>
              <w:ind w:left="373" w:right="369"/>
              <w:jc w:val="center"/>
              <w:rPr>
                <w:sz w:val="19"/>
              </w:rPr>
            </w:pPr>
            <w:r>
              <w:rPr>
                <w:sz w:val="19"/>
              </w:rPr>
              <w:t>18</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 w:line="240" w:lineRule="auto"/>
              <w:ind w:left="399"/>
              <w:rPr>
                <w:sz w:val="19"/>
              </w:rPr>
            </w:pPr>
            <w:r>
              <w:rPr>
                <w:sz w:val="19"/>
              </w:rPr>
              <w:t>35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29"/>
              <w:rPr>
                <w:sz w:val="19"/>
              </w:rPr>
            </w:pPr>
            <w:r>
              <w:rPr>
                <w:sz w:val="19"/>
              </w:rPr>
              <w:t>102.</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Darse a la fuga después de participar en un accidente</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73" w:right="369"/>
              <w:jc w:val="center"/>
              <w:rPr>
                <w:sz w:val="19"/>
              </w:rPr>
            </w:pPr>
            <w:r>
              <w:rPr>
                <w:sz w:val="19"/>
              </w:rPr>
              <w:t>20</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99"/>
              <w:rPr>
                <w:sz w:val="19"/>
              </w:rPr>
            </w:pPr>
            <w:r>
              <w:rPr>
                <w:sz w:val="19"/>
              </w:rPr>
              <w:t>30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5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29"/>
              <w:rPr>
                <w:sz w:val="19"/>
              </w:rPr>
            </w:pPr>
            <w:r>
              <w:rPr>
                <w:sz w:val="19"/>
              </w:rPr>
              <w:t>103.</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69"/>
              <w:rPr>
                <w:sz w:val="19"/>
              </w:rPr>
            </w:pPr>
            <w:r>
              <w:rPr>
                <w:sz w:val="19"/>
              </w:rPr>
              <w:t>Permitir que se viaje en el estribo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29"/>
              <w:rPr>
                <w:sz w:val="19"/>
              </w:rPr>
            </w:pPr>
            <w:r>
              <w:rPr>
                <w:sz w:val="19"/>
              </w:rPr>
              <w:t>104.</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69"/>
              <w:rPr>
                <w:sz w:val="19"/>
              </w:rPr>
            </w:pPr>
            <w:r>
              <w:rPr>
                <w:sz w:val="19"/>
              </w:rPr>
              <w:t>Manejar al momento de peinarse, pintarse o maquillarse</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44"/>
              <w:rPr>
                <w:sz w:val="19"/>
              </w:rPr>
            </w:pPr>
            <w:r>
              <w:rPr>
                <w:w w:val="99"/>
                <w:sz w:val="19"/>
              </w:rPr>
              <w:t>8</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29"/>
              <w:rPr>
                <w:sz w:val="19"/>
              </w:rPr>
            </w:pPr>
            <w:r>
              <w:rPr>
                <w:sz w:val="19"/>
              </w:rPr>
              <w:t>105.</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69"/>
              <w:rPr>
                <w:sz w:val="19"/>
              </w:rPr>
            </w:pPr>
            <w:r>
              <w:rPr>
                <w:sz w:val="19"/>
              </w:rPr>
              <w:t>Por no respetar las señales de tránsito y vialidad</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29"/>
              <w:rPr>
                <w:sz w:val="19"/>
              </w:rPr>
            </w:pPr>
            <w:r>
              <w:rPr>
                <w:sz w:val="19"/>
              </w:rPr>
              <w:t>106.</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Por no obedecer las indicaciones de los agentes de tránsito.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82"/>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22" w:line="240" w:lineRule="auto"/>
              <w:ind w:left="429"/>
              <w:rPr>
                <w:sz w:val="19"/>
              </w:rPr>
            </w:pPr>
            <w:r>
              <w:rPr>
                <w:sz w:val="19"/>
              </w:rPr>
              <w:t>107.</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22" w:line="240" w:lineRule="auto"/>
              <w:ind w:left="69"/>
              <w:rPr>
                <w:sz w:val="19"/>
              </w:rPr>
            </w:pPr>
            <w:r>
              <w:rPr>
                <w:sz w:val="19"/>
              </w:rPr>
              <w:t>Conducción de vehículo por menores de edad no autorizados para manejar</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22" w:line="240" w:lineRule="auto"/>
              <w:ind w:left="373" w:right="369"/>
              <w:jc w:val="center"/>
              <w:rPr>
                <w:sz w:val="19"/>
              </w:rPr>
            </w:pPr>
            <w:r>
              <w:rPr>
                <w:sz w:val="19"/>
              </w:rPr>
              <w:t>15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22" w:line="240" w:lineRule="auto"/>
              <w:ind w:left="399"/>
              <w:rPr>
                <w:sz w:val="19"/>
              </w:rPr>
            </w:pPr>
            <w:r>
              <w:rPr>
                <w:sz w:val="19"/>
              </w:rPr>
              <w:t>20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29"/>
              <w:rPr>
                <w:sz w:val="19"/>
              </w:rPr>
            </w:pPr>
            <w:r>
              <w:rPr>
                <w:sz w:val="19"/>
              </w:rPr>
              <w:t>108.</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No solicitar la intervención de tránsito municipal en caso de accidente</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60"/>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29"/>
              <w:rPr>
                <w:sz w:val="19"/>
              </w:rPr>
            </w:pPr>
            <w:r>
              <w:rPr>
                <w:sz w:val="19"/>
              </w:rPr>
              <w:t>109.</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Agredir verbalmente a una autoridad de tránsito y vialidad</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6</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8</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29"/>
              <w:rPr>
                <w:sz w:val="19"/>
              </w:rPr>
            </w:pPr>
            <w:r>
              <w:rPr>
                <w:sz w:val="19"/>
              </w:rPr>
              <w:t>110.</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Usar el claxon indebidamente o de manera ofensiva</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29"/>
              <w:rPr>
                <w:sz w:val="19"/>
              </w:rPr>
            </w:pPr>
            <w:r>
              <w:rPr>
                <w:sz w:val="19"/>
              </w:rPr>
              <w:t>111.</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69"/>
              <w:rPr>
                <w:sz w:val="19"/>
              </w:rPr>
            </w:pPr>
            <w:r>
              <w:rPr>
                <w:sz w:val="19"/>
              </w:rPr>
              <w:t>Usar licencia que no corresponde al servicio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429"/>
              <w:rPr>
                <w:sz w:val="19"/>
              </w:rPr>
            </w:pPr>
            <w:r>
              <w:rPr>
                <w:sz w:val="19"/>
              </w:rPr>
              <w:t>112.</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69"/>
              <w:rPr>
                <w:sz w:val="19"/>
              </w:rPr>
            </w:pPr>
            <w:r>
              <w:rPr>
                <w:sz w:val="19"/>
              </w:rPr>
              <w:t>Intentar sobornar o sobornar a un agente de tránsito y vialidad</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460"/>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11" w:line="240" w:lineRule="auto"/>
              <w:ind w:left="429"/>
              <w:rPr>
                <w:sz w:val="19"/>
              </w:rPr>
            </w:pPr>
            <w:r>
              <w:rPr>
                <w:sz w:val="19"/>
              </w:rPr>
              <w:t>113.</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11" w:line="240" w:lineRule="auto"/>
              <w:ind w:left="69"/>
              <w:rPr>
                <w:sz w:val="19"/>
              </w:rPr>
            </w:pPr>
            <w:r>
              <w:rPr>
                <w:sz w:val="19"/>
              </w:rPr>
              <w:t>Negarse a entregar la licencia de conducir o la tarjeta de circulación al oficial</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11"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11"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43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left="429"/>
              <w:rPr>
                <w:sz w:val="19"/>
              </w:rPr>
            </w:pPr>
            <w:r>
              <w:rPr>
                <w:sz w:val="19"/>
              </w:rPr>
              <w:t>114.</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9"/>
              <w:rPr>
                <w:sz w:val="19"/>
              </w:rPr>
            </w:pPr>
            <w:r>
              <w:rPr>
                <w:sz w:val="19"/>
              </w:rPr>
              <w:t>Negarse a realizar la prueba para la detección de alcohol o droga</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left="373" w:right="369"/>
              <w:jc w:val="center"/>
              <w:rPr>
                <w:sz w:val="19"/>
              </w:rPr>
            </w:pPr>
            <w:r>
              <w:rPr>
                <w:sz w:val="19"/>
              </w:rPr>
              <w:t>50</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left="399"/>
              <w:rPr>
                <w:sz w:val="19"/>
              </w:rPr>
            </w:pPr>
            <w:r>
              <w:rPr>
                <w:sz w:val="19"/>
              </w:rPr>
              <w:t>80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16"/>
        </w:trPr>
        <w:tc>
          <w:tcPr>
            <w:tcW w:w="9626" w:type="dxa"/>
            <w:gridSpan w:val="4"/>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41" w:line="240" w:lineRule="auto"/>
              <w:ind w:left="69"/>
              <w:rPr>
                <w:b/>
                <w:sz w:val="19"/>
              </w:rPr>
            </w:pPr>
            <w:r>
              <w:rPr>
                <w:b/>
                <w:sz w:val="19"/>
              </w:rPr>
              <w:t>TRANSPORTE</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29"/>
              <w:rPr>
                <w:sz w:val="19"/>
              </w:rPr>
            </w:pPr>
            <w:r>
              <w:rPr>
                <w:sz w:val="19"/>
              </w:rPr>
              <w:t>115.</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Bajar o subir pasaje en lugar prohibido o que ponga en riesgo al pasajero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6</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43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left="429"/>
              <w:rPr>
                <w:sz w:val="19"/>
              </w:rPr>
            </w:pPr>
            <w:r>
              <w:rPr>
                <w:sz w:val="19"/>
              </w:rPr>
              <w:t>116.</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9"/>
              <w:rPr>
                <w:sz w:val="19"/>
              </w:rPr>
            </w:pPr>
            <w:r>
              <w:rPr>
                <w:sz w:val="19"/>
              </w:rPr>
              <w:t>Abastecer combustible los vehículos de carga o de pasajeros con el motor encendido</w:t>
            </w:r>
          </w:p>
          <w:p w:rsidR="00C25680" w:rsidRDefault="00F04C40">
            <w:pPr>
              <w:pStyle w:val="TableParagraph"/>
              <w:spacing w:line="209" w:lineRule="exact"/>
              <w:ind w:left="69"/>
              <w:rPr>
                <w:sz w:val="19"/>
              </w:rPr>
            </w:pPr>
            <w:r>
              <w:rPr>
                <w:sz w:val="19"/>
              </w:rPr>
              <w:t>y/o con pasajeros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25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29"/>
              <w:rPr>
                <w:sz w:val="19"/>
              </w:rPr>
            </w:pPr>
            <w:r>
              <w:rPr>
                <w:sz w:val="19"/>
              </w:rPr>
              <w:t>117.</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69"/>
              <w:rPr>
                <w:sz w:val="19"/>
              </w:rPr>
            </w:pPr>
            <w:r>
              <w:rPr>
                <w:sz w:val="19"/>
              </w:rPr>
              <w:t>Insultar a pasajeros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3"/>
              <w:jc w:val="center"/>
              <w:rPr>
                <w:sz w:val="19"/>
              </w:rPr>
            </w:pPr>
            <w:r>
              <w:rPr>
                <w:w w:val="99"/>
                <w:sz w:val="19"/>
              </w:rPr>
              <w:t>1</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 w:line="240" w:lineRule="auto"/>
              <w:ind w:left="444"/>
              <w:rPr>
                <w:sz w:val="19"/>
              </w:rPr>
            </w:pPr>
            <w:r>
              <w:rPr>
                <w:w w:val="99"/>
                <w:sz w:val="19"/>
              </w:rPr>
              <w:t>8</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60"/>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29"/>
              <w:rPr>
                <w:sz w:val="19"/>
              </w:rPr>
            </w:pPr>
            <w:r>
              <w:rPr>
                <w:sz w:val="19"/>
              </w:rPr>
              <w:t>118.</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69"/>
              <w:rPr>
                <w:sz w:val="19"/>
              </w:rPr>
            </w:pPr>
            <w:r>
              <w:rPr>
                <w:sz w:val="19"/>
              </w:rPr>
              <w:t>Hacer servicio público con licencia de otra entidad</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436"/>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left="429"/>
              <w:rPr>
                <w:sz w:val="19"/>
              </w:rPr>
            </w:pPr>
            <w:r>
              <w:rPr>
                <w:sz w:val="19"/>
              </w:rPr>
              <w:t>119.</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9"/>
              <w:rPr>
                <w:sz w:val="19"/>
              </w:rPr>
            </w:pPr>
            <w:r>
              <w:rPr>
                <w:sz w:val="19"/>
              </w:rPr>
              <w:t>Circular sin colores, leyendas y/o protecciones reglamentarias de vehículos de</w:t>
            </w:r>
          </w:p>
          <w:p w:rsidR="00C25680" w:rsidRDefault="00F04C40">
            <w:pPr>
              <w:pStyle w:val="TableParagraph"/>
              <w:spacing w:line="209" w:lineRule="exact"/>
              <w:ind w:left="69"/>
              <w:rPr>
                <w:sz w:val="19"/>
              </w:rPr>
            </w:pPr>
            <w:r>
              <w:rPr>
                <w:sz w:val="19"/>
              </w:rPr>
              <w:t>transporte escolar</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left="373" w:right="369"/>
              <w:jc w:val="center"/>
              <w:rPr>
                <w:sz w:val="19"/>
              </w:rPr>
            </w:pPr>
            <w:r>
              <w:rPr>
                <w:sz w:val="19"/>
              </w:rPr>
              <w:t>10</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9" w:line="240" w:lineRule="auto"/>
              <w:ind w:left="399"/>
              <w:rPr>
                <w:sz w:val="19"/>
              </w:rPr>
            </w:pPr>
            <w:r>
              <w:rPr>
                <w:sz w:val="19"/>
              </w:rPr>
              <w:t>15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29"/>
              <w:rPr>
                <w:sz w:val="19"/>
              </w:rPr>
            </w:pPr>
            <w:r>
              <w:rPr>
                <w:sz w:val="19"/>
              </w:rPr>
              <w:t>120.</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No encender las luces especiales al bajar o subir pasaje</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4</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6</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29"/>
              <w:rPr>
                <w:sz w:val="19"/>
              </w:rPr>
            </w:pPr>
            <w:r>
              <w:rPr>
                <w:sz w:val="19"/>
              </w:rPr>
              <w:t>121.</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69"/>
              <w:rPr>
                <w:sz w:val="19"/>
              </w:rPr>
            </w:pPr>
            <w:r>
              <w:rPr>
                <w:sz w:val="19"/>
              </w:rPr>
              <w:t>No llevar extintor en condiciones de uso</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3"/>
              <w:jc w:val="center"/>
              <w:rPr>
                <w:sz w:val="19"/>
              </w:rPr>
            </w:pPr>
            <w:r>
              <w:rPr>
                <w:w w:val="99"/>
                <w:sz w:val="19"/>
              </w:rPr>
              <w:t>2</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1" w:line="240" w:lineRule="auto"/>
              <w:ind w:left="444"/>
              <w:rPr>
                <w:sz w:val="19"/>
              </w:rPr>
            </w:pPr>
            <w:r>
              <w:rPr>
                <w:w w:val="99"/>
                <w:sz w:val="19"/>
              </w:rPr>
              <w:t>4</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820"/>
        </w:trPr>
        <w:tc>
          <w:tcPr>
            <w:tcW w:w="956"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3" w:line="240" w:lineRule="auto"/>
              <w:rPr>
                <w:sz w:val="25"/>
              </w:rPr>
            </w:pPr>
          </w:p>
          <w:p w:rsidR="00C25680" w:rsidRDefault="00F04C40">
            <w:pPr>
              <w:pStyle w:val="TableParagraph"/>
              <w:spacing w:line="240" w:lineRule="auto"/>
              <w:ind w:left="429"/>
              <w:rPr>
                <w:sz w:val="19"/>
              </w:rPr>
            </w:pPr>
            <w:r>
              <w:rPr>
                <w:sz w:val="19"/>
              </w:rPr>
              <w:t>122.</w:t>
            </w:r>
          </w:p>
        </w:tc>
        <w:tc>
          <w:tcPr>
            <w:tcW w:w="6695"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3" w:line="240" w:lineRule="auto"/>
              <w:rPr>
                <w:sz w:val="25"/>
              </w:rPr>
            </w:pPr>
          </w:p>
          <w:p w:rsidR="00C25680" w:rsidRDefault="00F04C40">
            <w:pPr>
              <w:pStyle w:val="TableParagraph"/>
              <w:spacing w:line="240" w:lineRule="auto"/>
              <w:ind w:left="69"/>
              <w:rPr>
                <w:sz w:val="19"/>
              </w:rPr>
            </w:pPr>
            <w:r>
              <w:rPr>
                <w:sz w:val="19"/>
              </w:rPr>
              <w:t>Hacer servicio público con placas de otro municipio o con placas particulares</w:t>
            </w:r>
          </w:p>
        </w:tc>
        <w:tc>
          <w:tcPr>
            <w:tcW w:w="983"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3" w:line="240" w:lineRule="auto"/>
              <w:rPr>
                <w:sz w:val="25"/>
              </w:rPr>
            </w:pPr>
          </w:p>
          <w:p w:rsidR="00C25680" w:rsidRDefault="00F04C40">
            <w:pPr>
              <w:pStyle w:val="TableParagraph"/>
              <w:spacing w:line="240" w:lineRule="auto"/>
              <w:ind w:left="373" w:right="369"/>
              <w:jc w:val="center"/>
              <w:rPr>
                <w:sz w:val="19"/>
              </w:rPr>
            </w:pPr>
            <w:r>
              <w:rPr>
                <w:sz w:val="19"/>
              </w:rPr>
              <w:t>10</w:t>
            </w:r>
          </w:p>
        </w:tc>
        <w:tc>
          <w:tcPr>
            <w:tcW w:w="992"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3" w:line="240" w:lineRule="auto"/>
              <w:rPr>
                <w:sz w:val="25"/>
              </w:rPr>
            </w:pPr>
          </w:p>
          <w:p w:rsidR="00C25680" w:rsidRDefault="00F04C40">
            <w:pPr>
              <w:pStyle w:val="TableParagraph"/>
              <w:spacing w:line="240" w:lineRule="auto"/>
              <w:ind w:left="399"/>
              <w:rPr>
                <w:sz w:val="19"/>
              </w:rPr>
            </w:pPr>
            <w:r>
              <w:rPr>
                <w:sz w:val="19"/>
              </w:rPr>
              <w:t>15</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477"/>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18" w:line="240" w:lineRule="auto"/>
              <w:ind w:left="429"/>
              <w:rPr>
                <w:sz w:val="19"/>
              </w:rPr>
            </w:pPr>
            <w:r>
              <w:rPr>
                <w:sz w:val="19"/>
              </w:rPr>
              <w:t>123.</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18" w:line="240" w:lineRule="auto"/>
              <w:ind w:left="69"/>
              <w:rPr>
                <w:sz w:val="19"/>
              </w:rPr>
            </w:pPr>
            <w:r>
              <w:rPr>
                <w:sz w:val="19"/>
              </w:rPr>
              <w:t>Entorpecer las labores de las autoridades o del personal de emergencias en accidentes</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18" w:line="240" w:lineRule="auto"/>
              <w:ind w:left="3"/>
              <w:jc w:val="center"/>
              <w:rPr>
                <w:sz w:val="19"/>
              </w:rPr>
            </w:pPr>
            <w:r>
              <w:rPr>
                <w:w w:val="99"/>
                <w:sz w:val="19"/>
              </w:rPr>
              <w:t>5</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18" w:line="240" w:lineRule="auto"/>
              <w:ind w:left="399"/>
              <w:rPr>
                <w:sz w:val="19"/>
              </w:rPr>
            </w:pPr>
            <w:r>
              <w:rPr>
                <w:sz w:val="19"/>
              </w:rPr>
              <w:t>10</w:t>
            </w:r>
          </w:p>
        </w:tc>
        <w:tc>
          <w:tcPr>
            <w:tcW w:w="979" w:type="dxa"/>
            <w:vMerge/>
            <w:tcBorders>
              <w:top w:val="nil"/>
              <w:left w:val="single" w:sz="4" w:space="0" w:color="000000"/>
              <w:bottom w:val="nil"/>
              <w:right w:val="nil"/>
            </w:tcBorders>
          </w:tcPr>
          <w:p w:rsidR="00C25680" w:rsidRDefault="00C25680">
            <w:pPr>
              <w:rPr>
                <w:sz w:val="2"/>
                <w:szCs w:val="2"/>
              </w:rPr>
            </w:pPr>
          </w:p>
        </w:tc>
      </w:tr>
      <w:tr w:rsidR="00C25680">
        <w:trPr>
          <w:trHeight w:val="374"/>
        </w:trPr>
        <w:tc>
          <w:tcPr>
            <w:tcW w:w="956"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5" w:line="240" w:lineRule="auto"/>
              <w:ind w:left="429"/>
              <w:rPr>
                <w:sz w:val="19"/>
              </w:rPr>
            </w:pPr>
            <w:r>
              <w:rPr>
                <w:sz w:val="19"/>
              </w:rPr>
              <w:t>124.</w:t>
            </w:r>
          </w:p>
        </w:tc>
        <w:tc>
          <w:tcPr>
            <w:tcW w:w="6695"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5" w:line="240" w:lineRule="auto"/>
              <w:ind w:left="69"/>
              <w:rPr>
                <w:sz w:val="19"/>
              </w:rPr>
            </w:pPr>
            <w:r>
              <w:rPr>
                <w:sz w:val="19"/>
              </w:rPr>
              <w:t>Alterar o destruir las señales o dispositivos para el control de tránsito y vialidad</w:t>
            </w:r>
          </w:p>
        </w:tc>
        <w:tc>
          <w:tcPr>
            <w:tcW w:w="983"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5" w:line="240" w:lineRule="auto"/>
              <w:ind w:left="3"/>
              <w:jc w:val="center"/>
              <w:rPr>
                <w:sz w:val="19"/>
              </w:rPr>
            </w:pPr>
            <w:r>
              <w:rPr>
                <w:w w:val="99"/>
                <w:sz w:val="19"/>
              </w:rPr>
              <w:t>8</w:t>
            </w:r>
          </w:p>
        </w:tc>
        <w:tc>
          <w:tcPr>
            <w:tcW w:w="992"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5" w:line="240" w:lineRule="auto"/>
              <w:ind w:left="399"/>
              <w:rPr>
                <w:sz w:val="19"/>
              </w:rPr>
            </w:pPr>
            <w:r>
              <w:rPr>
                <w:sz w:val="19"/>
              </w:rPr>
              <w:t>15</w:t>
            </w:r>
          </w:p>
        </w:tc>
        <w:tc>
          <w:tcPr>
            <w:tcW w:w="979" w:type="dxa"/>
            <w:vMerge/>
            <w:tcBorders>
              <w:top w:val="nil"/>
              <w:left w:val="single" w:sz="4" w:space="0" w:color="000000"/>
              <w:bottom w:val="nil"/>
              <w:right w:val="nil"/>
            </w:tcBorders>
          </w:tcPr>
          <w:p w:rsidR="00C25680" w:rsidRDefault="00C25680">
            <w:pPr>
              <w:rPr>
                <w:sz w:val="2"/>
                <w:szCs w:val="2"/>
              </w:rPr>
            </w:pPr>
          </w:p>
        </w:tc>
      </w:tr>
    </w:tbl>
    <w:p w:rsidR="00C25680" w:rsidRDefault="00C25680">
      <w:pPr>
        <w:rPr>
          <w:sz w:val="2"/>
          <w:szCs w:val="2"/>
        </w:rPr>
        <w:sectPr w:rsidR="00C25680">
          <w:pgSz w:w="12250" w:h="15850"/>
          <w:pgMar w:top="960" w:right="380" w:bottom="0" w:left="860" w:header="710" w:footer="0" w:gutter="0"/>
          <w:cols w:space="720"/>
        </w:sect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9"/>
        <w:gridCol w:w="6661"/>
        <w:gridCol w:w="994"/>
        <w:gridCol w:w="991"/>
        <w:gridCol w:w="991"/>
      </w:tblGrid>
      <w:tr w:rsidR="00C25680">
        <w:trPr>
          <w:trHeight w:val="578"/>
        </w:trPr>
        <w:tc>
          <w:tcPr>
            <w:tcW w:w="989" w:type="dxa"/>
            <w:tcBorders>
              <w:left w:val="single" w:sz="4" w:space="0" w:color="000000"/>
              <w:bottom w:val="single" w:sz="4" w:space="0" w:color="000000"/>
              <w:right w:val="single" w:sz="4" w:space="0" w:color="000000"/>
            </w:tcBorders>
          </w:tcPr>
          <w:p w:rsidR="00C25680" w:rsidRDefault="00F04C40">
            <w:pPr>
              <w:pStyle w:val="TableParagraph"/>
              <w:spacing w:before="168" w:line="240" w:lineRule="auto"/>
              <w:ind w:right="210"/>
              <w:jc w:val="right"/>
              <w:rPr>
                <w:sz w:val="19"/>
              </w:rPr>
            </w:pPr>
            <w:r>
              <w:rPr>
                <w:sz w:val="19"/>
              </w:rPr>
              <w:t>125.</w:t>
            </w:r>
          </w:p>
        </w:tc>
        <w:tc>
          <w:tcPr>
            <w:tcW w:w="6661" w:type="dxa"/>
            <w:tcBorders>
              <w:left w:val="single" w:sz="4" w:space="0" w:color="000000"/>
              <w:bottom w:val="single" w:sz="4" w:space="0" w:color="000000"/>
              <w:right w:val="single" w:sz="4" w:space="0" w:color="000000"/>
            </w:tcBorders>
          </w:tcPr>
          <w:p w:rsidR="00C25680" w:rsidRDefault="00F04C40">
            <w:pPr>
              <w:pStyle w:val="TableParagraph"/>
              <w:spacing w:before="60" w:line="240" w:lineRule="auto"/>
              <w:ind w:left="35"/>
              <w:rPr>
                <w:sz w:val="19"/>
              </w:rPr>
            </w:pPr>
            <w:r>
              <w:rPr>
                <w:sz w:val="19"/>
              </w:rPr>
              <w:t>Colocar señales o dispositivos de transito tales como bordos, exclusivos, etc., sin la debida autorización.</w:t>
            </w:r>
          </w:p>
        </w:tc>
        <w:tc>
          <w:tcPr>
            <w:tcW w:w="994" w:type="dxa"/>
            <w:tcBorders>
              <w:left w:val="single" w:sz="4" w:space="0" w:color="000000"/>
              <w:bottom w:val="single" w:sz="4" w:space="0" w:color="000000"/>
              <w:right w:val="single" w:sz="4" w:space="0" w:color="000000"/>
            </w:tcBorders>
          </w:tcPr>
          <w:p w:rsidR="00C25680" w:rsidRDefault="00F04C40">
            <w:pPr>
              <w:pStyle w:val="TableParagraph"/>
              <w:spacing w:before="168" w:line="240" w:lineRule="auto"/>
              <w:ind w:right="5"/>
              <w:jc w:val="center"/>
              <w:rPr>
                <w:sz w:val="19"/>
              </w:rPr>
            </w:pPr>
            <w:r>
              <w:rPr>
                <w:w w:val="99"/>
                <w:sz w:val="19"/>
              </w:rPr>
              <w:t>6</w:t>
            </w:r>
          </w:p>
        </w:tc>
        <w:tc>
          <w:tcPr>
            <w:tcW w:w="991" w:type="dxa"/>
            <w:tcBorders>
              <w:left w:val="single" w:sz="4" w:space="0" w:color="000000"/>
              <w:bottom w:val="single" w:sz="4" w:space="0" w:color="000000"/>
              <w:right w:val="single" w:sz="4" w:space="0" w:color="000000"/>
            </w:tcBorders>
          </w:tcPr>
          <w:p w:rsidR="00C25680" w:rsidRDefault="00F04C40">
            <w:pPr>
              <w:pStyle w:val="TableParagraph"/>
              <w:spacing w:before="168" w:line="240" w:lineRule="auto"/>
              <w:ind w:right="399"/>
              <w:jc w:val="right"/>
              <w:rPr>
                <w:sz w:val="19"/>
              </w:rPr>
            </w:pPr>
            <w:r>
              <w:rPr>
                <w:sz w:val="19"/>
              </w:rPr>
              <w:t>10</w:t>
            </w:r>
          </w:p>
        </w:tc>
        <w:tc>
          <w:tcPr>
            <w:tcW w:w="991" w:type="dxa"/>
            <w:vMerge w:val="restart"/>
            <w:tcBorders>
              <w:left w:val="single" w:sz="4" w:space="0" w:color="000000"/>
              <w:bottom w:val="nil"/>
              <w:right w:val="nil"/>
            </w:tcBorders>
          </w:tcPr>
          <w:p w:rsidR="00C25680" w:rsidRDefault="00C25680">
            <w:pPr>
              <w:pStyle w:val="TableParagraph"/>
              <w:spacing w:line="240" w:lineRule="auto"/>
              <w:rPr>
                <w:sz w:val="18"/>
              </w:rPr>
            </w:pPr>
          </w:p>
        </w:tc>
      </w:tr>
      <w:tr w:rsidR="00C25680">
        <w:trPr>
          <w:trHeight w:val="592"/>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75" w:line="240" w:lineRule="auto"/>
              <w:ind w:right="210"/>
              <w:jc w:val="right"/>
              <w:rPr>
                <w:sz w:val="19"/>
              </w:rPr>
            </w:pPr>
            <w:r>
              <w:rPr>
                <w:sz w:val="19"/>
              </w:rPr>
              <w:t>126.</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5" w:line="240" w:lineRule="auto"/>
              <w:ind w:left="35"/>
              <w:rPr>
                <w:sz w:val="19"/>
              </w:rPr>
            </w:pPr>
            <w:r>
              <w:rPr>
                <w:sz w:val="19"/>
              </w:rPr>
              <w:t>Aplicar pintura en banquetas, calles o demás vías públicas así como zanjas o efectuar trabajos sin la debida autorización de la autoridad municipal.</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75" w:line="240" w:lineRule="auto"/>
              <w:ind w:right="5"/>
              <w:jc w:val="center"/>
              <w:rPr>
                <w:sz w:val="19"/>
              </w:rPr>
            </w:pPr>
            <w:r>
              <w:rPr>
                <w:w w:val="99"/>
                <w:sz w:val="19"/>
              </w:rPr>
              <w:t>4</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75" w:line="240" w:lineRule="auto"/>
              <w:ind w:right="16"/>
              <w:jc w:val="center"/>
              <w:rPr>
                <w:sz w:val="19"/>
              </w:rPr>
            </w:pPr>
            <w:r>
              <w:rPr>
                <w:w w:val="99"/>
                <w:sz w:val="19"/>
              </w:rPr>
              <w:t>8</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10"/>
              <w:jc w:val="right"/>
              <w:rPr>
                <w:sz w:val="19"/>
              </w:rPr>
            </w:pPr>
            <w:r>
              <w:rPr>
                <w:sz w:val="19"/>
              </w:rPr>
              <w:t>127.</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5"/>
              <w:rPr>
                <w:sz w:val="19"/>
              </w:rPr>
            </w:pPr>
            <w:r>
              <w:rPr>
                <w:sz w:val="19"/>
              </w:rPr>
              <w:t>Prestar servicio público de transporte sin concesión o permiso.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28" w:right="330"/>
              <w:jc w:val="center"/>
              <w:rPr>
                <w:sz w:val="19"/>
              </w:rPr>
            </w:pPr>
            <w:r>
              <w:rPr>
                <w:sz w:val="19"/>
              </w:rPr>
              <w:t>100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351"/>
              <w:jc w:val="right"/>
              <w:rPr>
                <w:sz w:val="19"/>
              </w:rPr>
            </w:pPr>
            <w:r>
              <w:rPr>
                <w:sz w:val="19"/>
              </w:rPr>
              <w:t>120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782"/>
        </w:trPr>
        <w:tc>
          <w:tcPr>
            <w:tcW w:w="9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6" w:line="240" w:lineRule="auto"/>
              <w:rPr>
                <w:sz w:val="23"/>
              </w:rPr>
            </w:pPr>
          </w:p>
          <w:p w:rsidR="00C25680" w:rsidRDefault="00F04C40">
            <w:pPr>
              <w:pStyle w:val="TableParagraph"/>
              <w:spacing w:line="240" w:lineRule="auto"/>
              <w:ind w:right="210"/>
              <w:jc w:val="right"/>
              <w:rPr>
                <w:sz w:val="19"/>
              </w:rPr>
            </w:pPr>
            <w:r>
              <w:rPr>
                <w:sz w:val="19"/>
              </w:rPr>
              <w:t>128.</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2" w:line="240" w:lineRule="auto"/>
              <w:ind w:left="35" w:right="63"/>
              <w:jc w:val="both"/>
              <w:rPr>
                <w:sz w:val="19"/>
              </w:rPr>
            </w:pPr>
            <w:r>
              <w:rPr>
                <w:sz w:val="19"/>
              </w:rPr>
              <w:t>Llevar a cabo bloqueos, paros y en general, cualquier acto que obstruya o altere el tránsito en las vías públicas o, en caso impida la prestación del servicio público de transporte.</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6" w:line="240" w:lineRule="auto"/>
              <w:rPr>
                <w:sz w:val="23"/>
              </w:rPr>
            </w:pPr>
          </w:p>
          <w:p w:rsidR="00C25680" w:rsidRDefault="00F04C40">
            <w:pPr>
              <w:pStyle w:val="TableParagraph"/>
              <w:spacing w:line="240" w:lineRule="auto"/>
              <w:ind w:left="328" w:right="330"/>
              <w:jc w:val="center"/>
              <w:rPr>
                <w:sz w:val="19"/>
              </w:rPr>
            </w:pPr>
            <w:r>
              <w:rPr>
                <w:sz w:val="19"/>
              </w:rPr>
              <w:t>30</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6" w:line="240" w:lineRule="auto"/>
              <w:rPr>
                <w:sz w:val="23"/>
              </w:rPr>
            </w:pPr>
          </w:p>
          <w:p w:rsidR="00C25680" w:rsidRDefault="00F04C40">
            <w:pPr>
              <w:pStyle w:val="TableParagraph"/>
              <w:spacing w:line="240" w:lineRule="auto"/>
              <w:ind w:right="399"/>
              <w:jc w:val="right"/>
              <w:rPr>
                <w:sz w:val="19"/>
              </w:rPr>
            </w:pPr>
            <w:r>
              <w:rPr>
                <w:sz w:val="19"/>
              </w:rPr>
              <w:t>50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0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1" w:line="240" w:lineRule="auto"/>
              <w:ind w:right="210"/>
              <w:jc w:val="right"/>
              <w:rPr>
                <w:sz w:val="19"/>
              </w:rPr>
            </w:pPr>
            <w:r>
              <w:rPr>
                <w:sz w:val="19"/>
              </w:rPr>
              <w:t>129.</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1" w:line="240" w:lineRule="auto"/>
              <w:ind w:left="35"/>
              <w:rPr>
                <w:sz w:val="19"/>
              </w:rPr>
            </w:pPr>
            <w:r>
              <w:rPr>
                <w:sz w:val="19"/>
              </w:rPr>
              <w:t>Conducir sin licencia transporte publico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1" w:line="240" w:lineRule="auto"/>
              <w:ind w:left="328" w:right="330"/>
              <w:jc w:val="center"/>
              <w:rPr>
                <w:sz w:val="19"/>
              </w:rPr>
            </w:pPr>
            <w:r>
              <w:rPr>
                <w:sz w:val="19"/>
              </w:rPr>
              <w:t>10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1" w:line="240" w:lineRule="auto"/>
              <w:ind w:right="399"/>
              <w:jc w:val="right"/>
              <w:rPr>
                <w:sz w:val="19"/>
              </w:rPr>
            </w:pPr>
            <w:r>
              <w:rPr>
                <w:sz w:val="19"/>
              </w:rPr>
              <w:t>30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10"/>
              <w:jc w:val="right"/>
              <w:rPr>
                <w:sz w:val="19"/>
              </w:rPr>
            </w:pPr>
            <w:r>
              <w:rPr>
                <w:sz w:val="19"/>
              </w:rPr>
              <w:t>130.</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5"/>
              <w:rPr>
                <w:sz w:val="19"/>
              </w:rPr>
            </w:pPr>
            <w:r>
              <w:rPr>
                <w:sz w:val="19"/>
              </w:rPr>
              <w:t>Conducir sin tarjeta de circulación transporte publico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28" w:right="330"/>
              <w:jc w:val="center"/>
              <w:rPr>
                <w:sz w:val="19"/>
              </w:rPr>
            </w:pPr>
            <w:r>
              <w:rPr>
                <w:sz w:val="19"/>
              </w:rPr>
              <w:t>10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399"/>
              <w:jc w:val="right"/>
              <w:rPr>
                <w:sz w:val="19"/>
              </w:rPr>
            </w:pPr>
            <w:r>
              <w:rPr>
                <w:sz w:val="19"/>
              </w:rPr>
              <w:t>30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10"/>
              <w:jc w:val="right"/>
              <w:rPr>
                <w:sz w:val="19"/>
              </w:rPr>
            </w:pPr>
            <w:r>
              <w:rPr>
                <w:sz w:val="19"/>
              </w:rPr>
              <w:t>131.</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5"/>
              <w:rPr>
                <w:sz w:val="19"/>
              </w:rPr>
            </w:pPr>
            <w:r>
              <w:rPr>
                <w:sz w:val="19"/>
              </w:rPr>
              <w:t>Transportar carga distinta a la autorizada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328" w:right="330"/>
              <w:jc w:val="center"/>
              <w:rPr>
                <w:sz w:val="19"/>
              </w:rPr>
            </w:pPr>
            <w:r>
              <w:rPr>
                <w:sz w:val="19"/>
              </w:rPr>
              <w:t>30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399"/>
              <w:jc w:val="right"/>
              <w:rPr>
                <w:sz w:val="19"/>
              </w:rPr>
            </w:pPr>
            <w:r>
              <w:rPr>
                <w:sz w:val="19"/>
              </w:rPr>
              <w:t>50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45"/>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2" w:line="240" w:lineRule="auto"/>
              <w:ind w:right="210"/>
              <w:jc w:val="right"/>
              <w:rPr>
                <w:sz w:val="19"/>
              </w:rPr>
            </w:pPr>
            <w:r>
              <w:rPr>
                <w:sz w:val="19"/>
              </w:rPr>
              <w:t>132.</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2" w:line="240" w:lineRule="auto"/>
              <w:ind w:left="35"/>
              <w:rPr>
                <w:sz w:val="19"/>
              </w:rPr>
            </w:pPr>
            <w:r>
              <w:rPr>
                <w:sz w:val="19"/>
              </w:rPr>
              <w:t>Circular sin placas o con placas del bienio anterior en transporte público.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2" w:line="240" w:lineRule="auto"/>
              <w:ind w:left="328" w:right="330"/>
              <w:jc w:val="center"/>
              <w:rPr>
                <w:sz w:val="19"/>
              </w:rPr>
            </w:pPr>
            <w:r>
              <w:rPr>
                <w:sz w:val="19"/>
              </w:rPr>
              <w:t>10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2" w:line="240" w:lineRule="auto"/>
              <w:ind w:right="399"/>
              <w:jc w:val="right"/>
              <w:rPr>
                <w:sz w:val="19"/>
              </w:rPr>
            </w:pPr>
            <w:r>
              <w:rPr>
                <w:sz w:val="19"/>
              </w:rPr>
              <w:t>30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254"/>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4" w:line="240" w:lineRule="auto"/>
              <w:ind w:right="210"/>
              <w:jc w:val="right"/>
              <w:rPr>
                <w:sz w:val="19"/>
              </w:rPr>
            </w:pPr>
            <w:r>
              <w:rPr>
                <w:sz w:val="19"/>
              </w:rPr>
              <w:t>133.</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4" w:line="240" w:lineRule="auto"/>
              <w:ind w:left="35"/>
              <w:rPr>
                <w:sz w:val="19"/>
              </w:rPr>
            </w:pPr>
            <w:r>
              <w:rPr>
                <w:sz w:val="19"/>
              </w:rPr>
              <w:t>Falta de póliza de seguro.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4" w:line="240" w:lineRule="auto"/>
              <w:ind w:left="328" w:right="330"/>
              <w:jc w:val="center"/>
              <w:rPr>
                <w:sz w:val="19"/>
              </w:rPr>
            </w:pPr>
            <w:r>
              <w:rPr>
                <w:sz w:val="19"/>
              </w:rPr>
              <w:t>10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4" w:line="240" w:lineRule="auto"/>
              <w:ind w:right="399"/>
              <w:jc w:val="right"/>
              <w:rPr>
                <w:sz w:val="19"/>
              </w:rPr>
            </w:pPr>
            <w:r>
              <w:rPr>
                <w:sz w:val="19"/>
              </w:rPr>
              <w:t>20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251"/>
        </w:trPr>
        <w:tc>
          <w:tcPr>
            <w:tcW w:w="989" w:type="dxa"/>
            <w:tcBorders>
              <w:top w:val="single" w:sz="4" w:space="0" w:color="000000"/>
              <w:left w:val="single" w:sz="4" w:space="0" w:color="000000"/>
              <w:right w:val="single" w:sz="4" w:space="0" w:color="000000"/>
            </w:tcBorders>
          </w:tcPr>
          <w:p w:rsidR="00C25680" w:rsidRDefault="00F04C40">
            <w:pPr>
              <w:pStyle w:val="TableParagraph"/>
              <w:spacing w:before="7" w:line="240" w:lineRule="auto"/>
              <w:ind w:right="210"/>
              <w:jc w:val="right"/>
              <w:rPr>
                <w:sz w:val="19"/>
              </w:rPr>
            </w:pPr>
            <w:r>
              <w:rPr>
                <w:sz w:val="19"/>
              </w:rPr>
              <w:t>134.</w:t>
            </w:r>
          </w:p>
        </w:tc>
        <w:tc>
          <w:tcPr>
            <w:tcW w:w="6661" w:type="dxa"/>
            <w:tcBorders>
              <w:top w:val="single" w:sz="4" w:space="0" w:color="000000"/>
              <w:left w:val="single" w:sz="4" w:space="0" w:color="000000"/>
              <w:right w:val="single" w:sz="4" w:space="0" w:color="000000"/>
            </w:tcBorders>
          </w:tcPr>
          <w:p w:rsidR="00C25680" w:rsidRDefault="00F04C40">
            <w:pPr>
              <w:pStyle w:val="TableParagraph"/>
              <w:spacing w:before="7" w:line="240" w:lineRule="auto"/>
              <w:ind w:left="35"/>
              <w:rPr>
                <w:sz w:val="19"/>
              </w:rPr>
            </w:pPr>
            <w:r>
              <w:rPr>
                <w:sz w:val="19"/>
              </w:rPr>
              <w:t>Invadir rutas.</w:t>
            </w:r>
          </w:p>
        </w:tc>
        <w:tc>
          <w:tcPr>
            <w:tcW w:w="994" w:type="dxa"/>
            <w:tcBorders>
              <w:top w:val="single" w:sz="4" w:space="0" w:color="000000"/>
              <w:left w:val="single" w:sz="4" w:space="0" w:color="000000"/>
              <w:right w:val="single" w:sz="4" w:space="0" w:color="000000"/>
            </w:tcBorders>
          </w:tcPr>
          <w:p w:rsidR="00C25680" w:rsidRDefault="00F04C40">
            <w:pPr>
              <w:pStyle w:val="TableParagraph"/>
              <w:spacing w:before="7" w:line="240" w:lineRule="auto"/>
              <w:ind w:left="328" w:right="330"/>
              <w:jc w:val="center"/>
              <w:rPr>
                <w:sz w:val="19"/>
              </w:rPr>
            </w:pPr>
            <w:r>
              <w:rPr>
                <w:sz w:val="19"/>
              </w:rPr>
              <w:t>30</w:t>
            </w:r>
          </w:p>
        </w:tc>
        <w:tc>
          <w:tcPr>
            <w:tcW w:w="991" w:type="dxa"/>
            <w:tcBorders>
              <w:top w:val="single" w:sz="4" w:space="0" w:color="000000"/>
              <w:left w:val="single" w:sz="4" w:space="0" w:color="000000"/>
              <w:right w:val="single" w:sz="4" w:space="0" w:color="000000"/>
            </w:tcBorders>
          </w:tcPr>
          <w:p w:rsidR="00C25680" w:rsidRDefault="00F04C40">
            <w:pPr>
              <w:pStyle w:val="TableParagraph"/>
              <w:spacing w:before="7" w:line="240" w:lineRule="auto"/>
              <w:ind w:right="399"/>
              <w:jc w:val="right"/>
              <w:rPr>
                <w:sz w:val="19"/>
              </w:rPr>
            </w:pPr>
            <w:r>
              <w:rPr>
                <w:sz w:val="19"/>
              </w:rPr>
              <w:t>50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287"/>
        </w:trPr>
        <w:tc>
          <w:tcPr>
            <w:tcW w:w="989" w:type="dxa"/>
            <w:tcBorders>
              <w:left w:val="single" w:sz="4" w:space="0" w:color="000000"/>
              <w:bottom w:val="single" w:sz="4" w:space="0" w:color="000000"/>
              <w:right w:val="single" w:sz="4" w:space="0" w:color="000000"/>
            </w:tcBorders>
          </w:tcPr>
          <w:p w:rsidR="00C25680" w:rsidRDefault="00F04C40">
            <w:pPr>
              <w:pStyle w:val="TableParagraph"/>
              <w:spacing w:before="21" w:line="240" w:lineRule="auto"/>
              <w:ind w:right="210"/>
              <w:jc w:val="right"/>
              <w:rPr>
                <w:sz w:val="19"/>
              </w:rPr>
            </w:pPr>
            <w:r>
              <w:rPr>
                <w:sz w:val="19"/>
              </w:rPr>
              <w:t>135.</w:t>
            </w:r>
          </w:p>
        </w:tc>
        <w:tc>
          <w:tcPr>
            <w:tcW w:w="6661" w:type="dxa"/>
            <w:tcBorders>
              <w:left w:val="single" w:sz="4" w:space="0" w:color="000000"/>
              <w:bottom w:val="single" w:sz="4" w:space="0" w:color="000000"/>
              <w:right w:val="single" w:sz="4" w:space="0" w:color="000000"/>
            </w:tcBorders>
          </w:tcPr>
          <w:p w:rsidR="00C25680" w:rsidRDefault="00F04C40">
            <w:pPr>
              <w:pStyle w:val="TableParagraph"/>
              <w:spacing w:before="21" w:line="240" w:lineRule="auto"/>
              <w:ind w:left="35"/>
              <w:rPr>
                <w:sz w:val="19"/>
              </w:rPr>
            </w:pPr>
            <w:r>
              <w:rPr>
                <w:sz w:val="19"/>
              </w:rPr>
              <w:t>Prestar servicio fuera de jurisdicción</w:t>
            </w:r>
          </w:p>
        </w:tc>
        <w:tc>
          <w:tcPr>
            <w:tcW w:w="994" w:type="dxa"/>
            <w:tcBorders>
              <w:left w:val="single" w:sz="4" w:space="0" w:color="000000"/>
              <w:bottom w:val="single" w:sz="4" w:space="0" w:color="000000"/>
              <w:right w:val="single" w:sz="4" w:space="0" w:color="000000"/>
            </w:tcBorders>
          </w:tcPr>
          <w:p w:rsidR="00C25680" w:rsidRDefault="00F04C40">
            <w:pPr>
              <w:pStyle w:val="TableParagraph"/>
              <w:spacing w:before="21" w:line="240" w:lineRule="auto"/>
              <w:ind w:left="328" w:right="330"/>
              <w:jc w:val="center"/>
              <w:rPr>
                <w:sz w:val="19"/>
              </w:rPr>
            </w:pPr>
            <w:r>
              <w:rPr>
                <w:sz w:val="19"/>
              </w:rPr>
              <w:t>30</w:t>
            </w:r>
          </w:p>
        </w:tc>
        <w:tc>
          <w:tcPr>
            <w:tcW w:w="991" w:type="dxa"/>
            <w:tcBorders>
              <w:left w:val="single" w:sz="4" w:space="0" w:color="000000"/>
              <w:bottom w:val="single" w:sz="4" w:space="0" w:color="000000"/>
              <w:right w:val="single" w:sz="4" w:space="0" w:color="000000"/>
            </w:tcBorders>
          </w:tcPr>
          <w:p w:rsidR="00C25680" w:rsidRDefault="00F04C40">
            <w:pPr>
              <w:pStyle w:val="TableParagraph"/>
              <w:spacing w:before="21" w:line="240" w:lineRule="auto"/>
              <w:ind w:right="399"/>
              <w:jc w:val="right"/>
              <w:rPr>
                <w:sz w:val="19"/>
              </w:rPr>
            </w:pPr>
            <w:r>
              <w:rPr>
                <w:sz w:val="19"/>
              </w:rPr>
              <w:t>50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28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21" w:line="240" w:lineRule="auto"/>
              <w:ind w:right="210"/>
              <w:jc w:val="right"/>
              <w:rPr>
                <w:sz w:val="19"/>
              </w:rPr>
            </w:pPr>
            <w:r>
              <w:rPr>
                <w:sz w:val="19"/>
              </w:rPr>
              <w:t>136.</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21" w:line="240" w:lineRule="auto"/>
              <w:ind w:left="35"/>
              <w:rPr>
                <w:sz w:val="19"/>
              </w:rPr>
            </w:pPr>
            <w:r>
              <w:rPr>
                <w:sz w:val="19"/>
              </w:rPr>
              <w:t>Estacionar autobuses foráneos fuera de terminal sin justificación.</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21" w:line="240" w:lineRule="auto"/>
              <w:ind w:right="5"/>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21" w:line="240" w:lineRule="auto"/>
              <w:ind w:right="399"/>
              <w:jc w:val="right"/>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210"/>
              <w:jc w:val="right"/>
              <w:rPr>
                <w:sz w:val="19"/>
              </w:rPr>
            </w:pPr>
            <w:r>
              <w:rPr>
                <w:sz w:val="19"/>
              </w:rPr>
              <w:t>137.</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67"/>
              <w:rPr>
                <w:sz w:val="19"/>
              </w:rPr>
            </w:pPr>
            <w:r>
              <w:rPr>
                <w:sz w:val="19"/>
              </w:rPr>
              <w:t>Iniciar la circulación con semáforo en ámbar</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3"/>
              <w:jc w:val="center"/>
              <w:rPr>
                <w:sz w:val="19"/>
              </w:rPr>
            </w:pPr>
            <w:r>
              <w:rPr>
                <w:w w:val="99"/>
                <w:sz w:val="19"/>
              </w:rPr>
              <w:t>3</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7"/>
              <w:jc w:val="center"/>
              <w:rPr>
                <w:sz w:val="19"/>
              </w:rPr>
            </w:pPr>
            <w:r>
              <w:rPr>
                <w:w w:val="99"/>
                <w:sz w:val="19"/>
              </w:rPr>
              <w:t>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10"/>
              <w:jc w:val="right"/>
              <w:rPr>
                <w:sz w:val="19"/>
              </w:rPr>
            </w:pPr>
            <w:r>
              <w:rPr>
                <w:sz w:val="19"/>
              </w:rPr>
              <w:t>138.</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67"/>
              <w:rPr>
                <w:sz w:val="19"/>
              </w:rPr>
            </w:pPr>
            <w:r>
              <w:rPr>
                <w:sz w:val="19"/>
              </w:rPr>
              <w:t>Conducir en sentido contrario a la circulación</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387"/>
              <w:jc w:val="right"/>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256"/>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right="210"/>
              <w:jc w:val="right"/>
              <w:rPr>
                <w:sz w:val="19"/>
              </w:rPr>
            </w:pPr>
            <w:r>
              <w:rPr>
                <w:sz w:val="19"/>
              </w:rPr>
              <w:t>139.</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26"/>
              <w:ind w:left="67"/>
              <w:rPr>
                <w:sz w:val="19"/>
              </w:rPr>
            </w:pPr>
            <w:r>
              <w:rPr>
                <w:sz w:val="19"/>
              </w:rPr>
              <w:t>Dar vuelta en “u” en lugares prohibidos o cerca de una curva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26"/>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7" w:line="240" w:lineRule="auto"/>
              <w:ind w:left="7"/>
              <w:jc w:val="center"/>
              <w:rPr>
                <w:sz w:val="19"/>
              </w:rPr>
            </w:pPr>
            <w:r>
              <w:rPr>
                <w:w w:val="99"/>
                <w:sz w:val="19"/>
              </w:rPr>
              <w:t>7</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10"/>
              <w:jc w:val="right"/>
              <w:rPr>
                <w:sz w:val="19"/>
              </w:rPr>
            </w:pPr>
            <w:r>
              <w:rPr>
                <w:sz w:val="19"/>
              </w:rPr>
              <w:t>140.</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67"/>
              <w:rPr>
                <w:sz w:val="19"/>
              </w:rPr>
            </w:pPr>
            <w:r>
              <w:rPr>
                <w:sz w:val="19"/>
              </w:rPr>
              <w:t>Circular con placas mal colocadas y/o ilegibles</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387"/>
              <w:jc w:val="right"/>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62"/>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10"/>
              <w:jc w:val="right"/>
              <w:rPr>
                <w:sz w:val="19"/>
              </w:rPr>
            </w:pPr>
            <w:r>
              <w:rPr>
                <w:sz w:val="19"/>
              </w:rPr>
              <w:t>141.</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31"/>
              <w:ind w:left="67"/>
              <w:rPr>
                <w:sz w:val="19"/>
              </w:rPr>
            </w:pPr>
            <w:r>
              <w:rPr>
                <w:sz w:val="19"/>
              </w:rPr>
              <w:t>Circular sin placas o con una sola placa y sin engomados</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31"/>
              <w:ind w:left="3"/>
              <w:jc w:val="center"/>
              <w:rPr>
                <w:sz w:val="19"/>
              </w:rPr>
            </w:pPr>
            <w:r>
              <w:rPr>
                <w:w w:val="99"/>
                <w:sz w:val="19"/>
              </w:rPr>
              <w:t>6</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387"/>
              <w:jc w:val="right"/>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210"/>
              <w:jc w:val="right"/>
              <w:rPr>
                <w:sz w:val="19"/>
              </w:rPr>
            </w:pPr>
            <w:r>
              <w:rPr>
                <w:sz w:val="19"/>
              </w:rPr>
              <w:t>142.</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67"/>
              <w:rPr>
                <w:sz w:val="19"/>
              </w:rPr>
            </w:pPr>
            <w:r>
              <w:rPr>
                <w:sz w:val="19"/>
              </w:rPr>
              <w:t>Circular con remolque mal sujeto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3"/>
              <w:jc w:val="center"/>
              <w:rPr>
                <w:sz w:val="19"/>
              </w:rPr>
            </w:pPr>
            <w:r>
              <w:rPr>
                <w:w w:val="99"/>
                <w:sz w:val="19"/>
              </w:rPr>
              <w:t>6</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387"/>
              <w:jc w:val="right"/>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210"/>
              <w:jc w:val="right"/>
              <w:rPr>
                <w:sz w:val="19"/>
              </w:rPr>
            </w:pPr>
            <w:r>
              <w:rPr>
                <w:sz w:val="19"/>
              </w:rPr>
              <w:t>143.</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67"/>
              <w:rPr>
                <w:sz w:val="19"/>
              </w:rPr>
            </w:pPr>
            <w:r>
              <w:rPr>
                <w:sz w:val="19"/>
              </w:rPr>
              <w:t>Circular sin placas en el remolque</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3"/>
              <w:jc w:val="center"/>
              <w:rPr>
                <w:sz w:val="19"/>
              </w:rPr>
            </w:pPr>
            <w:r>
              <w:rPr>
                <w:w w:val="99"/>
                <w:sz w:val="19"/>
              </w:rPr>
              <w:t>6</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387"/>
              <w:jc w:val="right"/>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10"/>
              <w:jc w:val="right"/>
              <w:rPr>
                <w:sz w:val="19"/>
              </w:rPr>
            </w:pPr>
            <w:r>
              <w:rPr>
                <w:sz w:val="19"/>
              </w:rPr>
              <w:t>144.</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67"/>
              <w:rPr>
                <w:sz w:val="19"/>
              </w:rPr>
            </w:pPr>
            <w:r>
              <w:rPr>
                <w:sz w:val="19"/>
              </w:rPr>
              <w:t>Circular con placas de otro vehículo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328" w:right="319"/>
              <w:jc w:val="center"/>
              <w:rPr>
                <w:sz w:val="19"/>
              </w:rPr>
            </w:pPr>
            <w:r>
              <w:rPr>
                <w:sz w:val="19"/>
              </w:rPr>
              <w:t>10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387"/>
              <w:jc w:val="right"/>
              <w:rPr>
                <w:sz w:val="19"/>
              </w:rPr>
            </w:pPr>
            <w:r>
              <w:rPr>
                <w:sz w:val="19"/>
              </w:rPr>
              <w:t>15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0" w:line="240" w:lineRule="auto"/>
              <w:ind w:right="210"/>
              <w:jc w:val="right"/>
              <w:rPr>
                <w:sz w:val="19"/>
              </w:rPr>
            </w:pPr>
            <w:r>
              <w:rPr>
                <w:sz w:val="19"/>
              </w:rPr>
              <w:t>145.</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67"/>
              <w:rPr>
                <w:sz w:val="19"/>
              </w:rPr>
            </w:pPr>
            <w:r>
              <w:rPr>
                <w:sz w:val="19"/>
              </w:rPr>
              <w:t>Conducir con aliento alcohólico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328" w:right="319"/>
              <w:jc w:val="center"/>
              <w:rPr>
                <w:sz w:val="19"/>
              </w:rPr>
            </w:pPr>
            <w:r>
              <w:rPr>
                <w:sz w:val="19"/>
              </w:rPr>
              <w:t>15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60" w:line="240" w:lineRule="auto"/>
              <w:ind w:right="387"/>
              <w:jc w:val="right"/>
              <w:rPr>
                <w:sz w:val="19"/>
              </w:rPr>
            </w:pPr>
            <w:r>
              <w:rPr>
                <w:sz w:val="19"/>
              </w:rPr>
              <w:t>20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24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4" w:line="240" w:lineRule="auto"/>
              <w:ind w:right="210"/>
              <w:jc w:val="right"/>
              <w:rPr>
                <w:sz w:val="19"/>
              </w:rPr>
            </w:pPr>
            <w:r>
              <w:rPr>
                <w:sz w:val="19"/>
              </w:rPr>
              <w:t>146.</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9"/>
              <w:ind w:left="67"/>
              <w:rPr>
                <w:sz w:val="19"/>
              </w:rPr>
            </w:pPr>
            <w:r>
              <w:rPr>
                <w:sz w:val="19"/>
              </w:rPr>
              <w:t>Conducir en estado de ebriedad o bajo el influjo de drogas o enervantes</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9"/>
              <w:ind w:left="328" w:right="319"/>
              <w:jc w:val="center"/>
              <w:rPr>
                <w:sz w:val="19"/>
              </w:rPr>
            </w:pPr>
            <w:r>
              <w:rPr>
                <w:sz w:val="19"/>
              </w:rPr>
              <w:t>40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4" w:line="240" w:lineRule="auto"/>
              <w:ind w:right="387"/>
              <w:jc w:val="right"/>
              <w:rPr>
                <w:sz w:val="19"/>
              </w:rPr>
            </w:pPr>
            <w:r>
              <w:rPr>
                <w:sz w:val="19"/>
              </w:rPr>
              <w:t>60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210"/>
              <w:jc w:val="right"/>
              <w:rPr>
                <w:sz w:val="19"/>
              </w:rPr>
            </w:pPr>
            <w:r>
              <w:rPr>
                <w:sz w:val="19"/>
              </w:rPr>
              <w:t>147.</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67"/>
              <w:rPr>
                <w:sz w:val="19"/>
              </w:rPr>
            </w:pPr>
            <w:r>
              <w:rPr>
                <w:sz w:val="19"/>
              </w:rPr>
              <w:t>Circular obstruyendo la circulación</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3"/>
              <w:jc w:val="center"/>
              <w:rPr>
                <w:sz w:val="19"/>
              </w:rPr>
            </w:pPr>
            <w:r>
              <w:rPr>
                <w:w w:val="99"/>
                <w:sz w:val="19"/>
              </w:rPr>
              <w:t>4</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left="7"/>
              <w:jc w:val="center"/>
              <w:rPr>
                <w:sz w:val="19"/>
              </w:rPr>
            </w:pPr>
            <w:r>
              <w:rPr>
                <w:w w:val="99"/>
                <w:sz w:val="19"/>
              </w:rPr>
              <w:t>6</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282"/>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21" w:line="240" w:lineRule="auto"/>
              <w:ind w:right="210"/>
              <w:jc w:val="right"/>
              <w:rPr>
                <w:sz w:val="19"/>
              </w:rPr>
            </w:pPr>
            <w:r>
              <w:rPr>
                <w:sz w:val="19"/>
              </w:rPr>
              <w:t>148.</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2"/>
              <w:ind w:left="67"/>
              <w:rPr>
                <w:sz w:val="19"/>
              </w:rPr>
            </w:pPr>
            <w:r>
              <w:rPr>
                <w:sz w:val="19"/>
              </w:rPr>
              <w:t>Circular sin luces intermitentes</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2"/>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21" w:line="240" w:lineRule="auto"/>
              <w:ind w:left="7"/>
              <w:jc w:val="center"/>
              <w:rPr>
                <w:sz w:val="19"/>
              </w:rPr>
            </w:pPr>
            <w:r>
              <w:rPr>
                <w:w w:val="99"/>
                <w:sz w:val="19"/>
              </w:rPr>
              <w:t>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62"/>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10"/>
              <w:jc w:val="right"/>
              <w:rPr>
                <w:sz w:val="19"/>
              </w:rPr>
            </w:pPr>
            <w:r>
              <w:rPr>
                <w:sz w:val="19"/>
              </w:rPr>
              <w:t>149.</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31"/>
              <w:ind w:left="67"/>
              <w:rPr>
                <w:sz w:val="19"/>
              </w:rPr>
            </w:pPr>
            <w:r>
              <w:rPr>
                <w:sz w:val="19"/>
              </w:rPr>
              <w:t>Abandono de victimas en accidente</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31"/>
              <w:ind w:left="328" w:right="319"/>
              <w:jc w:val="center"/>
              <w:rPr>
                <w:sz w:val="19"/>
              </w:rPr>
            </w:pPr>
            <w:r>
              <w:rPr>
                <w:sz w:val="19"/>
              </w:rPr>
              <w:t>10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387"/>
              <w:jc w:val="right"/>
              <w:rPr>
                <w:sz w:val="19"/>
              </w:rPr>
            </w:pPr>
            <w:r>
              <w:rPr>
                <w:sz w:val="19"/>
              </w:rPr>
              <w:t>20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210"/>
              <w:jc w:val="right"/>
              <w:rPr>
                <w:sz w:val="19"/>
              </w:rPr>
            </w:pPr>
            <w:r>
              <w:rPr>
                <w:sz w:val="19"/>
              </w:rPr>
              <w:t>150.</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67"/>
              <w:rPr>
                <w:sz w:val="19"/>
              </w:rPr>
            </w:pPr>
            <w:r>
              <w:rPr>
                <w:sz w:val="19"/>
              </w:rPr>
              <w:t>Derramar o esparcir la carga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328" w:right="319"/>
              <w:jc w:val="center"/>
              <w:rPr>
                <w:sz w:val="19"/>
              </w:rPr>
            </w:pPr>
            <w:r>
              <w:rPr>
                <w:sz w:val="19"/>
              </w:rPr>
              <w:t>10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387"/>
              <w:jc w:val="right"/>
              <w:rPr>
                <w:sz w:val="19"/>
              </w:rPr>
            </w:pPr>
            <w:r>
              <w:rPr>
                <w:sz w:val="19"/>
              </w:rPr>
              <w:t>16</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36"/>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8" w:line="240" w:lineRule="auto"/>
              <w:ind w:right="210"/>
              <w:jc w:val="right"/>
              <w:rPr>
                <w:sz w:val="19"/>
              </w:rPr>
            </w:pPr>
            <w:r>
              <w:rPr>
                <w:sz w:val="19"/>
              </w:rPr>
              <w:t>151.</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6" w:lineRule="exact"/>
              <w:ind w:left="67"/>
              <w:rPr>
                <w:sz w:val="19"/>
              </w:rPr>
            </w:pPr>
            <w:r>
              <w:rPr>
                <w:sz w:val="19"/>
              </w:rPr>
              <w:t>Hacer servicio de carga y descarga fuera de horarios y/o sin permiso de la autoridad</w:t>
            </w:r>
          </w:p>
          <w:p w:rsidR="00C25680" w:rsidRDefault="00F04C40">
            <w:pPr>
              <w:pStyle w:val="TableParagraph"/>
              <w:ind w:left="67"/>
              <w:rPr>
                <w:sz w:val="19"/>
              </w:rPr>
            </w:pPr>
            <w:r>
              <w:rPr>
                <w:sz w:val="19"/>
              </w:rPr>
              <w:t>correspondiente</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0" w:line="240" w:lineRule="auto"/>
              <w:rPr>
                <w:sz w:val="17"/>
              </w:rPr>
            </w:pPr>
          </w:p>
          <w:p w:rsidR="00C25680" w:rsidRDefault="00F04C40">
            <w:pPr>
              <w:pStyle w:val="TableParagraph"/>
              <w:ind w:left="3"/>
              <w:jc w:val="center"/>
              <w:rPr>
                <w:sz w:val="19"/>
              </w:rPr>
            </w:pPr>
            <w:r>
              <w:rPr>
                <w:w w:val="99"/>
                <w:sz w:val="19"/>
              </w:rPr>
              <w:t>4</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8" w:line="240" w:lineRule="auto"/>
              <w:ind w:left="7"/>
              <w:jc w:val="center"/>
              <w:rPr>
                <w:sz w:val="19"/>
              </w:rPr>
            </w:pPr>
            <w:r>
              <w:rPr>
                <w:w w:val="99"/>
                <w:sz w:val="19"/>
              </w:rPr>
              <w:t>8</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10"/>
              <w:jc w:val="right"/>
              <w:rPr>
                <w:sz w:val="19"/>
              </w:rPr>
            </w:pPr>
            <w:r>
              <w:rPr>
                <w:sz w:val="19"/>
              </w:rPr>
              <w:t>152.</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67"/>
              <w:rPr>
                <w:sz w:val="19"/>
              </w:rPr>
            </w:pPr>
            <w:r>
              <w:rPr>
                <w:sz w:val="19"/>
              </w:rPr>
              <w:t>Circular con vehículos de carga pesada en zonas restringidas</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387"/>
              <w:jc w:val="right"/>
              <w:rPr>
                <w:sz w:val="19"/>
              </w:rPr>
            </w:pPr>
            <w:r>
              <w:rPr>
                <w:sz w:val="19"/>
              </w:rPr>
              <w:t>20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10"/>
              <w:jc w:val="right"/>
              <w:rPr>
                <w:sz w:val="19"/>
              </w:rPr>
            </w:pPr>
            <w:r>
              <w:rPr>
                <w:sz w:val="19"/>
              </w:rPr>
              <w:t>153.</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67"/>
              <w:rPr>
                <w:sz w:val="19"/>
              </w:rPr>
            </w:pPr>
            <w:r>
              <w:rPr>
                <w:sz w:val="19"/>
              </w:rPr>
              <w:t>Agredir físicamente al oficial de transito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328" w:right="319"/>
              <w:jc w:val="center"/>
              <w:rPr>
                <w:sz w:val="19"/>
              </w:rPr>
            </w:pPr>
            <w:r>
              <w:rPr>
                <w:sz w:val="19"/>
              </w:rPr>
              <w:t>20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387"/>
              <w:jc w:val="right"/>
              <w:rPr>
                <w:sz w:val="19"/>
              </w:rPr>
            </w:pPr>
            <w:r>
              <w:rPr>
                <w:sz w:val="19"/>
              </w:rPr>
              <w:t>24</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38"/>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8" w:line="240" w:lineRule="auto"/>
              <w:ind w:right="210"/>
              <w:jc w:val="right"/>
              <w:rPr>
                <w:sz w:val="19"/>
              </w:rPr>
            </w:pPr>
            <w:r>
              <w:rPr>
                <w:sz w:val="19"/>
              </w:rPr>
              <w:t>154.</w:t>
            </w:r>
          </w:p>
        </w:tc>
        <w:tc>
          <w:tcPr>
            <w:tcW w:w="66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8"/>
              </w:rPr>
            </w:pPr>
          </w:p>
          <w:p w:rsidR="00C25680" w:rsidRDefault="00F04C40">
            <w:pPr>
              <w:pStyle w:val="TableParagraph"/>
              <w:ind w:left="67"/>
              <w:rPr>
                <w:sz w:val="19"/>
              </w:rPr>
            </w:pPr>
            <w:r>
              <w:rPr>
                <w:sz w:val="19"/>
              </w:rPr>
              <w:t>Realizar reparaciones de cualquier índole en la vía pública (excepto emergencias)</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8"/>
              </w:rPr>
            </w:pPr>
          </w:p>
          <w:p w:rsidR="00C25680" w:rsidRDefault="00F04C40">
            <w:pPr>
              <w:pStyle w:val="TableParagraph"/>
              <w:ind w:left="3"/>
              <w:jc w:val="center"/>
              <w:rPr>
                <w:sz w:val="19"/>
              </w:rPr>
            </w:pPr>
            <w:r>
              <w:rPr>
                <w:w w:val="99"/>
                <w:sz w:val="19"/>
              </w:rPr>
              <w:t>4</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 w:line="240" w:lineRule="auto"/>
              <w:rPr>
                <w:sz w:val="18"/>
              </w:rPr>
            </w:pPr>
          </w:p>
          <w:p w:rsidR="00C25680" w:rsidRDefault="00F04C40">
            <w:pPr>
              <w:pStyle w:val="TableParagraph"/>
              <w:ind w:right="387"/>
              <w:jc w:val="right"/>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60"/>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right="210"/>
              <w:jc w:val="right"/>
              <w:rPr>
                <w:sz w:val="19"/>
              </w:rPr>
            </w:pPr>
            <w:r>
              <w:rPr>
                <w:sz w:val="19"/>
              </w:rPr>
              <w:t>155.</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30"/>
              <w:ind w:left="67"/>
              <w:rPr>
                <w:sz w:val="19"/>
              </w:rPr>
            </w:pPr>
            <w:r>
              <w:rPr>
                <w:sz w:val="19"/>
              </w:rPr>
              <w:t>Falta de torreta en los vehículos de servicio mecánico o grúa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30"/>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8" w:line="240" w:lineRule="auto"/>
              <w:ind w:left="7"/>
              <w:jc w:val="center"/>
              <w:rPr>
                <w:sz w:val="19"/>
              </w:rPr>
            </w:pPr>
            <w:r>
              <w:rPr>
                <w:w w:val="99"/>
                <w:sz w:val="19"/>
              </w:rPr>
              <w:t>4</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36"/>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5" w:line="240" w:lineRule="auto"/>
              <w:ind w:right="210"/>
              <w:jc w:val="right"/>
              <w:rPr>
                <w:sz w:val="19"/>
              </w:rPr>
            </w:pPr>
            <w:r>
              <w:rPr>
                <w:sz w:val="19"/>
              </w:rPr>
              <w:t>156.</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6" w:lineRule="exact"/>
              <w:ind w:left="67"/>
              <w:rPr>
                <w:sz w:val="19"/>
              </w:rPr>
            </w:pPr>
            <w:r>
              <w:rPr>
                <w:sz w:val="19"/>
              </w:rPr>
              <w:t>Circular sin póliza de seguro que ampare al menos la responsabilidad civil y daños a</w:t>
            </w:r>
          </w:p>
          <w:p w:rsidR="00C25680" w:rsidRDefault="00F04C40">
            <w:pPr>
              <w:pStyle w:val="TableParagraph"/>
              <w:ind w:left="67"/>
              <w:rPr>
                <w:sz w:val="19"/>
              </w:rPr>
            </w:pPr>
            <w:r>
              <w:rPr>
                <w:sz w:val="19"/>
              </w:rPr>
              <w:t>terceros</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0" w:line="240" w:lineRule="auto"/>
              <w:rPr>
                <w:sz w:val="17"/>
              </w:rPr>
            </w:pPr>
          </w:p>
          <w:p w:rsidR="00C25680" w:rsidRDefault="00F04C40">
            <w:pPr>
              <w:pStyle w:val="TableParagraph"/>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0" w:line="240" w:lineRule="auto"/>
              <w:rPr>
                <w:sz w:val="17"/>
              </w:rPr>
            </w:pPr>
          </w:p>
          <w:p w:rsidR="00C25680" w:rsidRDefault="00F04C40">
            <w:pPr>
              <w:pStyle w:val="TableParagraph"/>
              <w:ind w:right="387"/>
              <w:jc w:val="right"/>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36"/>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8" w:line="240" w:lineRule="auto"/>
              <w:ind w:right="210"/>
              <w:jc w:val="right"/>
              <w:rPr>
                <w:sz w:val="19"/>
              </w:rPr>
            </w:pPr>
            <w:r>
              <w:rPr>
                <w:sz w:val="19"/>
              </w:rPr>
              <w:t>157.</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6" w:lineRule="exact"/>
              <w:ind w:left="67"/>
              <w:rPr>
                <w:sz w:val="19"/>
              </w:rPr>
            </w:pPr>
            <w:r>
              <w:rPr>
                <w:sz w:val="19"/>
              </w:rPr>
              <w:t>Conducir un vehículo de procedencia extranjera que no cumpla con los requisitos</w:t>
            </w:r>
          </w:p>
          <w:p w:rsidR="00C25680" w:rsidRDefault="00F04C40">
            <w:pPr>
              <w:pStyle w:val="TableParagraph"/>
              <w:ind w:left="67"/>
              <w:rPr>
                <w:sz w:val="19"/>
              </w:rPr>
            </w:pPr>
            <w:r>
              <w:rPr>
                <w:sz w:val="19"/>
              </w:rPr>
              <w:t>establecidos en este reglamento</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0" w:line="240" w:lineRule="auto"/>
              <w:rPr>
                <w:sz w:val="17"/>
              </w:rPr>
            </w:pPr>
          </w:p>
          <w:p w:rsidR="00C25680" w:rsidRDefault="00F04C40">
            <w:pPr>
              <w:pStyle w:val="TableParagraph"/>
              <w:ind w:left="328" w:right="319"/>
              <w:jc w:val="center"/>
              <w:rPr>
                <w:sz w:val="19"/>
              </w:rPr>
            </w:pPr>
            <w:r>
              <w:rPr>
                <w:sz w:val="19"/>
              </w:rPr>
              <w:t>10</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0" w:line="240" w:lineRule="auto"/>
              <w:rPr>
                <w:sz w:val="17"/>
              </w:rPr>
            </w:pPr>
          </w:p>
          <w:p w:rsidR="00C25680" w:rsidRDefault="00F04C40">
            <w:pPr>
              <w:pStyle w:val="TableParagraph"/>
              <w:ind w:right="387"/>
              <w:jc w:val="right"/>
              <w:rPr>
                <w:sz w:val="19"/>
              </w:rPr>
            </w:pPr>
            <w:r>
              <w:rPr>
                <w:sz w:val="19"/>
              </w:rPr>
              <w:t>20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10"/>
              <w:jc w:val="right"/>
              <w:rPr>
                <w:sz w:val="19"/>
              </w:rPr>
            </w:pPr>
            <w:r>
              <w:rPr>
                <w:sz w:val="19"/>
              </w:rPr>
              <w:t>158.</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67"/>
              <w:rPr>
                <w:sz w:val="19"/>
              </w:rPr>
            </w:pPr>
            <w:r>
              <w:rPr>
                <w:sz w:val="19"/>
              </w:rPr>
              <w:t>Circular sin engomado de la verificación vehicular vigente</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left="7"/>
              <w:jc w:val="center"/>
              <w:rPr>
                <w:sz w:val="19"/>
              </w:rPr>
            </w:pPr>
            <w:r>
              <w:rPr>
                <w:w w:val="99"/>
                <w:sz w:val="19"/>
              </w:rPr>
              <w:t>4</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61"/>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210"/>
              <w:jc w:val="right"/>
              <w:rPr>
                <w:sz w:val="19"/>
              </w:rPr>
            </w:pPr>
            <w:r>
              <w:rPr>
                <w:sz w:val="19"/>
              </w:rPr>
              <w:t>159.</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31"/>
              <w:ind w:left="67"/>
              <w:rPr>
                <w:sz w:val="19"/>
              </w:rPr>
            </w:pPr>
            <w:r>
              <w:rPr>
                <w:sz w:val="19"/>
              </w:rPr>
              <w:t>Circular sobre las banquetas, plazas y áreas destinadas al uso exclusivo del peatón</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31"/>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9" w:line="240" w:lineRule="auto"/>
              <w:ind w:right="387"/>
              <w:jc w:val="right"/>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210"/>
              <w:jc w:val="right"/>
              <w:rPr>
                <w:sz w:val="19"/>
              </w:rPr>
            </w:pPr>
            <w:r>
              <w:rPr>
                <w:sz w:val="19"/>
              </w:rPr>
              <w:t>160.</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67"/>
              <w:rPr>
                <w:sz w:val="19"/>
              </w:rPr>
            </w:pPr>
            <w:r>
              <w:rPr>
                <w:sz w:val="19"/>
              </w:rPr>
              <w:t>Circular sin guardar la distancia de seguridad</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387"/>
              <w:jc w:val="right"/>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35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210"/>
              <w:jc w:val="right"/>
              <w:rPr>
                <w:sz w:val="19"/>
              </w:rPr>
            </w:pPr>
            <w:r>
              <w:rPr>
                <w:sz w:val="19"/>
              </w:rPr>
              <w:t>161.</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67"/>
              <w:rPr>
                <w:sz w:val="19"/>
              </w:rPr>
            </w:pPr>
            <w:r>
              <w:rPr>
                <w:sz w:val="19"/>
              </w:rPr>
              <w:t>Invadir área de espera a ciclista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29"/>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57" w:line="240" w:lineRule="auto"/>
              <w:ind w:right="387"/>
              <w:jc w:val="right"/>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8" w:line="240" w:lineRule="auto"/>
              <w:ind w:right="210"/>
              <w:jc w:val="right"/>
              <w:rPr>
                <w:sz w:val="19"/>
              </w:rPr>
            </w:pPr>
            <w:r>
              <w:rPr>
                <w:sz w:val="19"/>
              </w:rPr>
              <w:t>162.</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6" w:lineRule="exact"/>
              <w:ind w:left="67"/>
              <w:rPr>
                <w:sz w:val="19"/>
              </w:rPr>
            </w:pPr>
            <w:r>
              <w:rPr>
                <w:sz w:val="19"/>
              </w:rPr>
              <w:t>Circular sin luz en bicicleta durante la noche</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6"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8" w:line="240" w:lineRule="auto"/>
              <w:ind w:left="7"/>
              <w:jc w:val="center"/>
              <w:rPr>
                <w:sz w:val="19"/>
              </w:rPr>
            </w:pPr>
            <w:r>
              <w:rPr>
                <w:w w:val="99"/>
                <w:sz w:val="19"/>
              </w:rPr>
              <w:t>4</w:t>
            </w:r>
          </w:p>
        </w:tc>
        <w:tc>
          <w:tcPr>
            <w:tcW w:w="991" w:type="dxa"/>
            <w:vMerge/>
            <w:tcBorders>
              <w:top w:val="nil"/>
              <w:left w:val="single" w:sz="4" w:space="0" w:color="000000"/>
              <w:bottom w:val="nil"/>
              <w:right w:val="nil"/>
            </w:tcBorders>
          </w:tcPr>
          <w:p w:rsidR="00C25680" w:rsidRDefault="00C25680">
            <w:pPr>
              <w:rPr>
                <w:sz w:val="2"/>
                <w:szCs w:val="2"/>
              </w:rPr>
            </w:pPr>
          </w:p>
        </w:tc>
      </w:tr>
    </w:tbl>
    <w:p w:rsidR="00C25680" w:rsidRDefault="00C25680">
      <w:pPr>
        <w:rPr>
          <w:sz w:val="2"/>
          <w:szCs w:val="2"/>
        </w:rPr>
        <w:sectPr w:rsidR="00C25680">
          <w:pgSz w:w="12250" w:h="15850"/>
          <w:pgMar w:top="960" w:right="380" w:bottom="0" w:left="860" w:header="710" w:footer="0" w:gutter="0"/>
          <w:cols w:space="720"/>
        </w:sectPr>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89"/>
        <w:gridCol w:w="6661"/>
        <w:gridCol w:w="994"/>
        <w:gridCol w:w="991"/>
        <w:gridCol w:w="966"/>
      </w:tblGrid>
      <w:tr w:rsidR="00C25680">
        <w:trPr>
          <w:trHeight w:val="652"/>
        </w:trPr>
        <w:tc>
          <w:tcPr>
            <w:tcW w:w="989" w:type="dxa"/>
            <w:tcBorders>
              <w:left w:val="single" w:sz="4" w:space="0" w:color="000000"/>
              <w:bottom w:val="single" w:sz="4" w:space="0" w:color="000000"/>
              <w:right w:val="single" w:sz="4" w:space="0" w:color="000000"/>
            </w:tcBorders>
          </w:tcPr>
          <w:p w:rsidR="00C25680" w:rsidRDefault="00C25680">
            <w:pPr>
              <w:pStyle w:val="TableParagraph"/>
              <w:spacing w:before="8" w:line="240" w:lineRule="auto"/>
              <w:rPr>
                <w:sz w:val="17"/>
              </w:rPr>
            </w:pPr>
          </w:p>
          <w:p w:rsidR="00C25680" w:rsidRDefault="00F04C40">
            <w:pPr>
              <w:pStyle w:val="TableParagraph"/>
              <w:spacing w:before="1" w:line="240" w:lineRule="auto"/>
              <w:ind w:right="210"/>
              <w:jc w:val="right"/>
              <w:rPr>
                <w:sz w:val="19"/>
              </w:rPr>
            </w:pPr>
            <w:r>
              <w:rPr>
                <w:sz w:val="19"/>
              </w:rPr>
              <w:t>163.</w:t>
            </w:r>
          </w:p>
        </w:tc>
        <w:tc>
          <w:tcPr>
            <w:tcW w:w="6661" w:type="dxa"/>
            <w:tcBorders>
              <w:left w:val="single" w:sz="4" w:space="0" w:color="000000"/>
              <w:bottom w:val="single" w:sz="4" w:space="0" w:color="000000"/>
              <w:right w:val="single" w:sz="4" w:space="0" w:color="000000"/>
            </w:tcBorders>
          </w:tcPr>
          <w:p w:rsidR="00C25680" w:rsidRDefault="00F04C40">
            <w:pPr>
              <w:pStyle w:val="TableParagraph"/>
              <w:spacing w:before="3" w:line="240" w:lineRule="auto"/>
              <w:ind w:left="67"/>
              <w:rPr>
                <w:sz w:val="19"/>
              </w:rPr>
            </w:pPr>
            <w:r>
              <w:rPr>
                <w:sz w:val="19"/>
              </w:rPr>
              <w:t>Circular en bicicleta con dos personas o más, u objetos que impidan mantener ambas manos en el manubrio o que dificulte su visibilidad y estabilidad</w:t>
            </w:r>
          </w:p>
        </w:tc>
        <w:tc>
          <w:tcPr>
            <w:tcW w:w="994" w:type="dxa"/>
            <w:tcBorders>
              <w:left w:val="single" w:sz="4" w:space="0" w:color="000000"/>
              <w:bottom w:val="single" w:sz="4" w:space="0" w:color="000000"/>
              <w:right w:val="single" w:sz="4" w:space="0" w:color="000000"/>
            </w:tcBorders>
          </w:tcPr>
          <w:p w:rsidR="00C25680" w:rsidRDefault="00C25680">
            <w:pPr>
              <w:pStyle w:val="TableParagraph"/>
              <w:spacing w:before="2" w:line="240" w:lineRule="auto"/>
              <w:rPr>
                <w:sz w:val="19"/>
              </w:rPr>
            </w:pPr>
          </w:p>
          <w:p w:rsidR="00C25680" w:rsidRDefault="00F04C40">
            <w:pPr>
              <w:pStyle w:val="TableParagraph"/>
              <w:spacing w:line="240" w:lineRule="auto"/>
              <w:ind w:left="3"/>
              <w:jc w:val="center"/>
              <w:rPr>
                <w:sz w:val="19"/>
              </w:rPr>
            </w:pPr>
            <w:r>
              <w:rPr>
                <w:w w:val="99"/>
                <w:sz w:val="19"/>
              </w:rPr>
              <w:t>2</w:t>
            </w:r>
          </w:p>
        </w:tc>
        <w:tc>
          <w:tcPr>
            <w:tcW w:w="991" w:type="dxa"/>
            <w:tcBorders>
              <w:left w:val="single" w:sz="4" w:space="0" w:color="000000"/>
              <w:bottom w:val="single" w:sz="4" w:space="0" w:color="000000"/>
              <w:right w:val="single" w:sz="4" w:space="0" w:color="000000"/>
            </w:tcBorders>
          </w:tcPr>
          <w:p w:rsidR="00C25680" w:rsidRDefault="00C25680">
            <w:pPr>
              <w:pStyle w:val="TableParagraph"/>
              <w:spacing w:before="8" w:line="240" w:lineRule="auto"/>
              <w:rPr>
                <w:sz w:val="17"/>
              </w:rPr>
            </w:pPr>
          </w:p>
          <w:p w:rsidR="00C25680" w:rsidRDefault="00F04C40">
            <w:pPr>
              <w:pStyle w:val="TableParagraph"/>
              <w:spacing w:before="1" w:line="240" w:lineRule="auto"/>
              <w:ind w:left="7"/>
              <w:jc w:val="center"/>
              <w:rPr>
                <w:sz w:val="19"/>
              </w:rPr>
            </w:pPr>
            <w:r>
              <w:rPr>
                <w:w w:val="99"/>
                <w:sz w:val="19"/>
              </w:rPr>
              <w:t>4</w:t>
            </w:r>
          </w:p>
        </w:tc>
        <w:tc>
          <w:tcPr>
            <w:tcW w:w="966" w:type="dxa"/>
            <w:vMerge w:val="restart"/>
            <w:tcBorders>
              <w:top w:val="single" w:sz="6" w:space="0" w:color="000000"/>
              <w:left w:val="single" w:sz="4" w:space="0" w:color="000000"/>
              <w:bottom w:val="nil"/>
              <w:right w:val="nil"/>
            </w:tcBorders>
          </w:tcPr>
          <w:p w:rsidR="00C25680" w:rsidRDefault="00C25680">
            <w:pPr>
              <w:pStyle w:val="TableParagraph"/>
              <w:spacing w:line="240" w:lineRule="auto"/>
              <w:rPr>
                <w:sz w:val="18"/>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7" w:line="240" w:lineRule="auto"/>
              <w:ind w:right="210"/>
              <w:jc w:val="right"/>
              <w:rPr>
                <w:sz w:val="19"/>
              </w:rPr>
            </w:pPr>
            <w:r>
              <w:rPr>
                <w:sz w:val="19"/>
              </w:rPr>
              <w:t>164.</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left="67"/>
              <w:rPr>
                <w:sz w:val="19"/>
              </w:rPr>
            </w:pPr>
            <w:r>
              <w:rPr>
                <w:sz w:val="19"/>
              </w:rPr>
              <w:t>No circular en bicicleta por el centro del carril derecho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8"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7"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165.</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Circular en motocicleta sin placa en la moto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6</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382" w:right="369"/>
              <w:jc w:val="center"/>
              <w:rPr>
                <w:sz w:val="19"/>
              </w:rPr>
            </w:pPr>
            <w:r>
              <w:rPr>
                <w:sz w:val="19"/>
              </w:rPr>
              <w:t>10</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166.</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Conducir en motocicleta sin licencia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4</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7"/>
              <w:jc w:val="center"/>
              <w:rPr>
                <w:sz w:val="19"/>
              </w:rPr>
            </w:pPr>
            <w:r>
              <w:rPr>
                <w:w w:val="99"/>
                <w:sz w:val="19"/>
              </w:rPr>
              <w:t>8</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167.</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Invadir en motocicleta área de espera a ciclista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382" w:right="369"/>
              <w:jc w:val="center"/>
              <w:rPr>
                <w:sz w:val="19"/>
              </w:rPr>
            </w:pPr>
            <w:r>
              <w:rPr>
                <w:sz w:val="19"/>
              </w:rPr>
              <w:t>10</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635"/>
        </w:trPr>
        <w:tc>
          <w:tcPr>
            <w:tcW w:w="9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2" w:line="240" w:lineRule="auto"/>
              <w:rPr>
                <w:sz w:val="17"/>
              </w:rPr>
            </w:pPr>
          </w:p>
          <w:p w:rsidR="00C25680" w:rsidRDefault="00F04C40">
            <w:pPr>
              <w:pStyle w:val="TableParagraph"/>
              <w:spacing w:line="240" w:lineRule="auto"/>
              <w:ind w:right="210"/>
              <w:jc w:val="right"/>
              <w:rPr>
                <w:sz w:val="19"/>
              </w:rPr>
            </w:pPr>
            <w:r>
              <w:rPr>
                <w:sz w:val="19"/>
              </w:rPr>
              <w:t>168.</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40" w:lineRule="auto"/>
              <w:ind w:left="67"/>
              <w:rPr>
                <w:sz w:val="19"/>
              </w:rPr>
            </w:pPr>
            <w:r>
              <w:rPr>
                <w:sz w:val="19"/>
              </w:rPr>
              <w:t>Conducir en motocicleta entre vehículos detenidos o entre estos cuando los carriles estén ocupados</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p w:rsidR="00C25680" w:rsidRDefault="00F04C40">
            <w:pPr>
              <w:pStyle w:val="TableParagraph"/>
              <w:spacing w:line="240" w:lineRule="auto"/>
              <w:ind w:left="3"/>
              <w:jc w:val="center"/>
              <w:rPr>
                <w:sz w:val="19"/>
              </w:rPr>
            </w:pPr>
            <w:r>
              <w:rPr>
                <w:w w:val="99"/>
                <w:sz w:val="19"/>
              </w:rPr>
              <w:t>4</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2" w:line="240" w:lineRule="auto"/>
              <w:rPr>
                <w:sz w:val="17"/>
              </w:rPr>
            </w:pPr>
          </w:p>
          <w:p w:rsidR="00C25680" w:rsidRDefault="00F04C40">
            <w:pPr>
              <w:pStyle w:val="TableParagraph"/>
              <w:spacing w:line="240" w:lineRule="auto"/>
              <w:ind w:left="7"/>
              <w:jc w:val="center"/>
              <w:rPr>
                <w:sz w:val="19"/>
              </w:rPr>
            </w:pPr>
            <w:r>
              <w:rPr>
                <w:w w:val="99"/>
                <w:sz w:val="19"/>
              </w:rPr>
              <w:t>8</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169.</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Circular en motocicleta sin luz principal encendida o portarla incorrectamente</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568"/>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64" w:line="240" w:lineRule="auto"/>
              <w:ind w:right="210"/>
              <w:jc w:val="right"/>
              <w:rPr>
                <w:sz w:val="19"/>
              </w:rPr>
            </w:pPr>
            <w:r>
              <w:rPr>
                <w:sz w:val="19"/>
              </w:rPr>
              <w:t>170.</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37" w:line="240" w:lineRule="auto"/>
              <w:ind w:left="67"/>
              <w:rPr>
                <w:sz w:val="19"/>
              </w:rPr>
            </w:pPr>
            <w:r>
              <w:rPr>
                <w:sz w:val="19"/>
              </w:rPr>
              <w:t>Circular en motocicleta por vialidades o carriles en donde lo prohíba el señalamiento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37" w:line="240" w:lineRule="auto"/>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164"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636"/>
        </w:trPr>
        <w:tc>
          <w:tcPr>
            <w:tcW w:w="9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2" w:line="240" w:lineRule="auto"/>
              <w:rPr>
                <w:sz w:val="17"/>
              </w:rPr>
            </w:pPr>
          </w:p>
          <w:p w:rsidR="00C25680" w:rsidRDefault="00F04C40">
            <w:pPr>
              <w:pStyle w:val="TableParagraph"/>
              <w:spacing w:line="240" w:lineRule="auto"/>
              <w:ind w:right="210"/>
              <w:jc w:val="right"/>
              <w:rPr>
                <w:sz w:val="19"/>
              </w:rPr>
            </w:pPr>
            <w:r>
              <w:rPr>
                <w:sz w:val="19"/>
              </w:rPr>
              <w:t>171.</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40" w:lineRule="auto"/>
              <w:ind w:left="67"/>
              <w:rPr>
                <w:sz w:val="19"/>
              </w:rPr>
            </w:pPr>
            <w:r>
              <w:rPr>
                <w:sz w:val="19"/>
              </w:rPr>
              <w:t>Al dar la vuelta a la derecha o izquierda en motocicleta, no tomar oportunamente el carril correspondiente</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p w:rsidR="00C25680" w:rsidRDefault="00F04C40">
            <w:pPr>
              <w:pStyle w:val="TableParagraph"/>
              <w:spacing w:before="1" w:line="240" w:lineRule="auto"/>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9" w:line="240" w:lineRule="auto"/>
              <w:rPr>
                <w:sz w:val="26"/>
              </w:rPr>
            </w:pPr>
          </w:p>
          <w:p w:rsidR="00C25680" w:rsidRDefault="00F04C40">
            <w:pPr>
              <w:pStyle w:val="TableParagraph"/>
              <w:spacing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638"/>
        </w:trPr>
        <w:tc>
          <w:tcPr>
            <w:tcW w:w="9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4" w:line="240" w:lineRule="auto"/>
              <w:rPr>
                <w:sz w:val="17"/>
              </w:rPr>
            </w:pPr>
          </w:p>
          <w:p w:rsidR="00C25680" w:rsidRDefault="00F04C40">
            <w:pPr>
              <w:pStyle w:val="TableParagraph"/>
              <w:spacing w:line="240" w:lineRule="auto"/>
              <w:ind w:right="210"/>
              <w:jc w:val="right"/>
              <w:rPr>
                <w:sz w:val="19"/>
              </w:rPr>
            </w:pPr>
            <w:r>
              <w:rPr>
                <w:sz w:val="19"/>
              </w:rPr>
              <w:t>172.</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40" w:lineRule="auto"/>
              <w:ind w:left="67" w:firstLine="48"/>
              <w:rPr>
                <w:sz w:val="19"/>
              </w:rPr>
            </w:pPr>
            <w:r>
              <w:rPr>
                <w:sz w:val="19"/>
              </w:rPr>
              <w:t>Adelantar a un motocicleta, bicicleta o bicimoto sin conservar una distancia lateral mínima de 1.5 metros</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p w:rsidR="00C25680" w:rsidRDefault="00F04C40">
            <w:pPr>
              <w:pStyle w:val="TableParagraph"/>
              <w:spacing w:line="240" w:lineRule="auto"/>
              <w:ind w:left="3"/>
              <w:jc w:val="center"/>
              <w:rPr>
                <w:sz w:val="19"/>
              </w:rPr>
            </w:pPr>
            <w:r>
              <w:rPr>
                <w:w w:val="99"/>
                <w:sz w:val="19"/>
              </w:rPr>
              <w:t>4</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9" w:line="240" w:lineRule="auto"/>
              <w:rPr>
                <w:sz w:val="26"/>
              </w:rPr>
            </w:pPr>
          </w:p>
          <w:p w:rsidR="00C25680" w:rsidRDefault="00F04C40">
            <w:pPr>
              <w:pStyle w:val="TableParagraph"/>
              <w:spacing w:line="240" w:lineRule="auto"/>
              <w:ind w:left="7"/>
              <w:jc w:val="center"/>
              <w:rPr>
                <w:sz w:val="19"/>
              </w:rPr>
            </w:pPr>
            <w:r>
              <w:rPr>
                <w:w w:val="99"/>
                <w:sz w:val="19"/>
              </w:rPr>
              <w:t>6</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173.</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Circular en motocicleta sin guardar la distancia de seguridad</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382" w:right="369"/>
              <w:jc w:val="center"/>
              <w:rPr>
                <w:sz w:val="19"/>
              </w:rPr>
            </w:pPr>
            <w:r>
              <w:rPr>
                <w:sz w:val="19"/>
              </w:rPr>
              <w:t>10</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637"/>
        </w:trPr>
        <w:tc>
          <w:tcPr>
            <w:tcW w:w="9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4" w:line="240" w:lineRule="auto"/>
              <w:rPr>
                <w:sz w:val="17"/>
              </w:rPr>
            </w:pPr>
          </w:p>
          <w:p w:rsidR="00C25680" w:rsidRDefault="00F04C40">
            <w:pPr>
              <w:pStyle w:val="TableParagraph"/>
              <w:spacing w:line="240" w:lineRule="auto"/>
              <w:ind w:right="210"/>
              <w:jc w:val="right"/>
              <w:rPr>
                <w:sz w:val="19"/>
              </w:rPr>
            </w:pPr>
            <w:r>
              <w:rPr>
                <w:sz w:val="19"/>
              </w:rPr>
              <w:t>174.</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40" w:lineRule="auto"/>
              <w:ind w:left="67" w:right="61"/>
              <w:rPr>
                <w:sz w:val="19"/>
              </w:rPr>
            </w:pPr>
            <w:r>
              <w:rPr>
                <w:sz w:val="19"/>
              </w:rPr>
              <w:t>Circular sin loderas o zoqueteras los vehículos pesados, remolques y semi a remolques</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2" w:line="240" w:lineRule="auto"/>
              <w:rPr>
                <w:sz w:val="18"/>
              </w:rPr>
            </w:pPr>
          </w:p>
          <w:p w:rsidR="00C25680" w:rsidRDefault="00F04C40">
            <w:pPr>
              <w:pStyle w:val="TableParagraph"/>
              <w:spacing w:line="240" w:lineRule="auto"/>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4" w:line="240" w:lineRule="auto"/>
              <w:rPr>
                <w:sz w:val="17"/>
              </w:rPr>
            </w:pPr>
          </w:p>
          <w:p w:rsidR="00C25680" w:rsidRDefault="00F04C40">
            <w:pPr>
              <w:pStyle w:val="TableParagraph"/>
              <w:spacing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175.</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Llevar carga mal sujeta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176.</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Circular con vehículo de tracción animal en zona u horario no autorizado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177.</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Llevar carga sin cubrir</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7" w:line="240" w:lineRule="auto"/>
              <w:ind w:right="210"/>
              <w:jc w:val="right"/>
              <w:rPr>
                <w:sz w:val="19"/>
              </w:rPr>
            </w:pPr>
            <w:r>
              <w:rPr>
                <w:sz w:val="19"/>
              </w:rPr>
              <w:t>178.</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Llevar personas en lugar exclusivo para carga o lugar inadecuado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7"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179.</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Llevar personas en vehículos remolcados</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7" w:line="240" w:lineRule="auto"/>
              <w:ind w:right="210"/>
              <w:jc w:val="right"/>
              <w:rPr>
                <w:sz w:val="19"/>
              </w:rPr>
            </w:pPr>
            <w:r>
              <w:rPr>
                <w:sz w:val="19"/>
              </w:rPr>
              <w:t>180.</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Conducir sin la postura correcta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7"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181.</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No disminuir la velocidad al pasar por reductores de velocidad</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635"/>
        </w:trPr>
        <w:tc>
          <w:tcPr>
            <w:tcW w:w="9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2" w:line="240" w:lineRule="auto"/>
              <w:rPr>
                <w:sz w:val="17"/>
              </w:rPr>
            </w:pPr>
          </w:p>
          <w:p w:rsidR="00C25680" w:rsidRDefault="00F04C40">
            <w:pPr>
              <w:pStyle w:val="TableParagraph"/>
              <w:spacing w:line="240" w:lineRule="auto"/>
              <w:ind w:right="210"/>
              <w:jc w:val="right"/>
              <w:rPr>
                <w:sz w:val="19"/>
              </w:rPr>
            </w:pPr>
            <w:r>
              <w:rPr>
                <w:sz w:val="19"/>
              </w:rPr>
              <w:t>182.</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40" w:lineRule="auto"/>
              <w:ind w:left="67"/>
              <w:rPr>
                <w:sz w:val="19"/>
              </w:rPr>
            </w:pPr>
            <w:r>
              <w:rPr>
                <w:sz w:val="19"/>
              </w:rPr>
              <w:t>No ostentar en los vehículos de transporte privado y mercantil en su exterior la razón social</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p w:rsidR="00C25680" w:rsidRDefault="00F04C40">
            <w:pPr>
              <w:pStyle w:val="TableParagraph"/>
              <w:spacing w:line="240" w:lineRule="auto"/>
              <w:ind w:left="3"/>
              <w:jc w:val="center"/>
              <w:rPr>
                <w:sz w:val="19"/>
              </w:rPr>
            </w:pPr>
            <w:r>
              <w:rPr>
                <w:w w:val="99"/>
                <w:sz w:val="19"/>
              </w:rPr>
              <w:t>4</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2" w:line="240" w:lineRule="auto"/>
              <w:rPr>
                <w:sz w:val="17"/>
              </w:rPr>
            </w:pPr>
          </w:p>
          <w:p w:rsidR="00C25680" w:rsidRDefault="00F04C40">
            <w:pPr>
              <w:pStyle w:val="TableParagraph"/>
              <w:spacing w:line="240" w:lineRule="auto"/>
              <w:ind w:left="7"/>
              <w:jc w:val="center"/>
              <w:rPr>
                <w:sz w:val="19"/>
              </w:rPr>
            </w:pPr>
            <w:r>
              <w:rPr>
                <w:w w:val="99"/>
                <w:sz w:val="19"/>
              </w:rPr>
              <w:t>6</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638"/>
        </w:trPr>
        <w:tc>
          <w:tcPr>
            <w:tcW w:w="9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4" w:line="240" w:lineRule="auto"/>
              <w:rPr>
                <w:sz w:val="17"/>
              </w:rPr>
            </w:pPr>
          </w:p>
          <w:p w:rsidR="00C25680" w:rsidRDefault="00F04C40">
            <w:pPr>
              <w:pStyle w:val="TableParagraph"/>
              <w:spacing w:line="240" w:lineRule="auto"/>
              <w:ind w:right="210"/>
              <w:jc w:val="right"/>
              <w:rPr>
                <w:sz w:val="19"/>
              </w:rPr>
            </w:pPr>
            <w:r>
              <w:rPr>
                <w:sz w:val="19"/>
              </w:rPr>
              <w:t>183.</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40" w:lineRule="auto"/>
              <w:ind w:left="67"/>
              <w:rPr>
                <w:sz w:val="19"/>
              </w:rPr>
            </w:pPr>
            <w:r>
              <w:rPr>
                <w:sz w:val="19"/>
              </w:rPr>
              <w:t>Estacionarse por causa de fuerza mayor sin dispositivos de advertencia sobre la superficie de rodamiento</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p w:rsidR="00C25680" w:rsidRDefault="00F04C40">
            <w:pPr>
              <w:pStyle w:val="TableParagraph"/>
              <w:spacing w:line="240" w:lineRule="auto"/>
              <w:ind w:left="3"/>
              <w:jc w:val="center"/>
              <w:rPr>
                <w:sz w:val="19"/>
              </w:rPr>
            </w:pPr>
            <w:r>
              <w:rPr>
                <w:w w:val="99"/>
                <w:sz w:val="19"/>
              </w:rPr>
              <w:t>4</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4" w:line="240" w:lineRule="auto"/>
              <w:rPr>
                <w:sz w:val="17"/>
              </w:rPr>
            </w:pPr>
          </w:p>
          <w:p w:rsidR="00C25680" w:rsidRDefault="00F04C40">
            <w:pPr>
              <w:pStyle w:val="TableParagraph"/>
              <w:spacing w:line="240" w:lineRule="auto"/>
              <w:ind w:left="7"/>
              <w:jc w:val="center"/>
              <w:rPr>
                <w:sz w:val="19"/>
              </w:rPr>
            </w:pPr>
            <w:r>
              <w:rPr>
                <w:w w:val="99"/>
                <w:sz w:val="19"/>
              </w:rPr>
              <w:t>6</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184.</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Realizar eventos deportivos en las vialidades sin autorización</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4</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7"/>
              <w:jc w:val="center"/>
              <w:rPr>
                <w:sz w:val="19"/>
              </w:rPr>
            </w:pPr>
            <w:r>
              <w:rPr>
                <w:w w:val="99"/>
                <w:sz w:val="19"/>
              </w:rPr>
              <w:t>6</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856"/>
        </w:trPr>
        <w:tc>
          <w:tcPr>
            <w:tcW w:w="9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9" w:line="240" w:lineRule="auto"/>
              <w:rPr>
                <w:sz w:val="26"/>
              </w:rPr>
            </w:pPr>
          </w:p>
          <w:p w:rsidR="00C25680" w:rsidRDefault="00F04C40">
            <w:pPr>
              <w:pStyle w:val="TableParagraph"/>
              <w:spacing w:line="240" w:lineRule="auto"/>
              <w:ind w:right="210"/>
              <w:jc w:val="right"/>
              <w:rPr>
                <w:sz w:val="19"/>
              </w:rPr>
            </w:pPr>
            <w:r>
              <w:rPr>
                <w:sz w:val="19"/>
              </w:rPr>
              <w:t>185.</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40" w:lineRule="auto"/>
              <w:ind w:left="67" w:right="61"/>
              <w:jc w:val="both"/>
              <w:rPr>
                <w:sz w:val="19"/>
              </w:rPr>
            </w:pPr>
            <w:r>
              <w:rPr>
                <w:sz w:val="19"/>
              </w:rPr>
              <w:t xml:space="preserve">Conducir un vehículo de transporte de materiales peligrosos sin permiso correspondiente, señalización correcta, fuera de horario, falta de señalización </w:t>
            </w:r>
            <w:r>
              <w:rPr>
                <w:spacing w:val="-3"/>
                <w:sz w:val="19"/>
              </w:rPr>
              <w:t xml:space="preserve">y/o </w:t>
            </w:r>
            <w:r>
              <w:rPr>
                <w:sz w:val="19"/>
              </w:rPr>
              <w:t>zona no</w:t>
            </w:r>
            <w:r>
              <w:rPr>
                <w:spacing w:val="-1"/>
                <w:sz w:val="19"/>
              </w:rPr>
              <w:t xml:space="preserve"> </w:t>
            </w:r>
            <w:r>
              <w:rPr>
                <w:sz w:val="19"/>
              </w:rPr>
              <w:t>autorizada</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p w:rsidR="00C25680" w:rsidRDefault="00C25680">
            <w:pPr>
              <w:pStyle w:val="TableParagraph"/>
              <w:spacing w:before="3" w:line="240" w:lineRule="auto"/>
              <w:rPr>
                <w:sz w:val="17"/>
              </w:rPr>
            </w:pPr>
          </w:p>
          <w:p w:rsidR="00C25680" w:rsidRDefault="00F04C40">
            <w:pPr>
              <w:pStyle w:val="TableParagraph"/>
              <w:spacing w:line="240" w:lineRule="auto"/>
              <w:ind w:left="328" w:right="319"/>
              <w:jc w:val="center"/>
              <w:rPr>
                <w:sz w:val="19"/>
              </w:rPr>
            </w:pPr>
            <w:r>
              <w:rPr>
                <w:sz w:val="19"/>
              </w:rPr>
              <w:t>40</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p w:rsidR="00C25680" w:rsidRDefault="00C25680">
            <w:pPr>
              <w:pStyle w:val="TableParagraph"/>
              <w:spacing w:before="5" w:line="240" w:lineRule="auto"/>
              <w:rPr>
                <w:sz w:val="16"/>
              </w:rPr>
            </w:pPr>
          </w:p>
          <w:p w:rsidR="00C25680" w:rsidRDefault="00F04C40">
            <w:pPr>
              <w:pStyle w:val="TableParagraph"/>
              <w:spacing w:line="240" w:lineRule="auto"/>
              <w:ind w:left="382" w:right="369"/>
              <w:jc w:val="center"/>
              <w:rPr>
                <w:sz w:val="19"/>
              </w:rPr>
            </w:pPr>
            <w:r>
              <w:rPr>
                <w:sz w:val="19"/>
              </w:rPr>
              <w:t>60</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186.</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Circular sin carta porte</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382" w:right="369"/>
              <w:jc w:val="center"/>
              <w:rPr>
                <w:sz w:val="19"/>
              </w:rPr>
            </w:pPr>
            <w:r>
              <w:rPr>
                <w:sz w:val="19"/>
              </w:rPr>
              <w:t>10</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7" w:line="240" w:lineRule="auto"/>
              <w:ind w:right="210"/>
              <w:jc w:val="right"/>
              <w:rPr>
                <w:sz w:val="19"/>
              </w:rPr>
            </w:pPr>
            <w:r>
              <w:rPr>
                <w:sz w:val="19"/>
              </w:rPr>
              <w:t>187.</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Abastecer gas de cualquier tipo a vehículos en la vía publica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7" w:line="240" w:lineRule="auto"/>
              <w:ind w:left="382" w:right="369"/>
              <w:jc w:val="center"/>
              <w:rPr>
                <w:sz w:val="19"/>
              </w:rPr>
            </w:pPr>
            <w:r>
              <w:rPr>
                <w:sz w:val="19"/>
              </w:rPr>
              <w:t>10</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188.</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Cambiar de carril sin precaución</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382" w:right="369"/>
              <w:jc w:val="center"/>
              <w:rPr>
                <w:sz w:val="19"/>
              </w:rPr>
            </w:pPr>
            <w:r>
              <w:rPr>
                <w:sz w:val="19"/>
              </w:rPr>
              <w:t>10</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7" w:line="240" w:lineRule="auto"/>
              <w:ind w:right="210"/>
              <w:jc w:val="right"/>
              <w:rPr>
                <w:sz w:val="19"/>
              </w:rPr>
            </w:pPr>
            <w:r>
              <w:rPr>
                <w:sz w:val="19"/>
              </w:rPr>
              <w:t>189.</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Circular al lado detrás de un vehículo con sirena y torreta encendida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7" w:line="240" w:lineRule="auto"/>
              <w:ind w:left="382" w:right="369"/>
              <w:jc w:val="center"/>
              <w:rPr>
                <w:sz w:val="19"/>
              </w:rPr>
            </w:pPr>
            <w:r>
              <w:rPr>
                <w:sz w:val="19"/>
              </w:rPr>
              <w:t>10</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190.</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Circular en el carril izquierdo vehículos pesados y lentos</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382" w:right="369"/>
              <w:jc w:val="center"/>
              <w:rPr>
                <w:sz w:val="19"/>
              </w:rPr>
            </w:pPr>
            <w:r>
              <w:rPr>
                <w:sz w:val="19"/>
              </w:rPr>
              <w:t>10</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7" w:line="240" w:lineRule="auto"/>
              <w:ind w:right="210"/>
              <w:jc w:val="right"/>
              <w:rPr>
                <w:sz w:val="19"/>
              </w:rPr>
            </w:pPr>
            <w:r>
              <w:rPr>
                <w:sz w:val="19"/>
              </w:rPr>
              <w:t>191.</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Circular con una luz delantera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7" w:line="240" w:lineRule="auto"/>
              <w:ind w:left="7"/>
              <w:jc w:val="center"/>
              <w:rPr>
                <w:sz w:val="19"/>
              </w:rPr>
            </w:pPr>
            <w:r>
              <w:rPr>
                <w:w w:val="99"/>
                <w:sz w:val="19"/>
              </w:rPr>
              <w:t>5</w:t>
            </w:r>
          </w:p>
        </w:tc>
        <w:tc>
          <w:tcPr>
            <w:tcW w:w="966" w:type="dxa"/>
            <w:vMerge/>
            <w:tcBorders>
              <w:top w:val="nil"/>
              <w:left w:val="single" w:sz="4" w:space="0" w:color="000000"/>
              <w:bottom w:val="nil"/>
              <w:right w:val="nil"/>
            </w:tcBorders>
          </w:tcPr>
          <w:p w:rsidR="00C25680" w:rsidRDefault="00C25680">
            <w:pPr>
              <w:rPr>
                <w:sz w:val="2"/>
                <w:szCs w:val="2"/>
              </w:rPr>
            </w:pPr>
          </w:p>
        </w:tc>
      </w:tr>
    </w:tbl>
    <w:p w:rsidR="00C25680" w:rsidRDefault="00C25680">
      <w:pPr>
        <w:rPr>
          <w:sz w:val="2"/>
          <w:szCs w:val="2"/>
        </w:rPr>
        <w:sectPr w:rsidR="00C25680">
          <w:pgSz w:w="12250" w:h="15850"/>
          <w:pgMar w:top="960" w:right="380" w:bottom="0" w:left="860" w:header="710" w:footer="0" w:gutter="0"/>
          <w:cols w:space="720"/>
        </w:sectPr>
      </w:pPr>
    </w:p>
    <w:tbl>
      <w:tblPr>
        <w:tblStyle w:val="TableNormal"/>
        <w:tblW w:w="0" w:type="auto"/>
        <w:tblInd w:w="153"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989"/>
        <w:gridCol w:w="6661"/>
        <w:gridCol w:w="994"/>
        <w:gridCol w:w="991"/>
        <w:gridCol w:w="991"/>
      </w:tblGrid>
      <w:tr w:rsidR="00C25680">
        <w:trPr>
          <w:trHeight w:val="422"/>
        </w:trPr>
        <w:tc>
          <w:tcPr>
            <w:tcW w:w="989" w:type="dxa"/>
            <w:tcBorders>
              <w:left w:val="single" w:sz="4" w:space="0" w:color="000000"/>
              <w:bottom w:val="single" w:sz="4" w:space="0" w:color="000000"/>
              <w:right w:val="single" w:sz="4" w:space="0" w:color="000000"/>
            </w:tcBorders>
          </w:tcPr>
          <w:p w:rsidR="00C25680" w:rsidRDefault="00F04C40">
            <w:pPr>
              <w:pStyle w:val="TableParagraph"/>
              <w:spacing w:before="95" w:line="240" w:lineRule="auto"/>
              <w:ind w:right="210"/>
              <w:jc w:val="right"/>
              <w:rPr>
                <w:sz w:val="19"/>
              </w:rPr>
            </w:pPr>
            <w:r>
              <w:rPr>
                <w:sz w:val="19"/>
              </w:rPr>
              <w:t>192.</w:t>
            </w:r>
          </w:p>
        </w:tc>
        <w:tc>
          <w:tcPr>
            <w:tcW w:w="6661" w:type="dxa"/>
            <w:tcBorders>
              <w:left w:val="single" w:sz="4" w:space="0" w:color="000000"/>
              <w:bottom w:val="single" w:sz="4" w:space="0" w:color="000000"/>
              <w:right w:val="single" w:sz="4" w:space="0" w:color="000000"/>
            </w:tcBorders>
          </w:tcPr>
          <w:p w:rsidR="00C25680" w:rsidRDefault="00F04C40">
            <w:pPr>
              <w:pStyle w:val="TableParagraph"/>
              <w:spacing w:line="215" w:lineRule="exact"/>
              <w:ind w:left="67"/>
              <w:rPr>
                <w:sz w:val="19"/>
              </w:rPr>
            </w:pPr>
            <w:r>
              <w:rPr>
                <w:sz w:val="19"/>
              </w:rPr>
              <w:t>Circular con el escape abierto, roto o ruidoso</w:t>
            </w:r>
          </w:p>
        </w:tc>
        <w:tc>
          <w:tcPr>
            <w:tcW w:w="994" w:type="dxa"/>
            <w:tcBorders>
              <w:left w:val="single" w:sz="4" w:space="0" w:color="000000"/>
              <w:bottom w:val="single" w:sz="4" w:space="0" w:color="000000"/>
              <w:right w:val="single" w:sz="4" w:space="0" w:color="000000"/>
            </w:tcBorders>
          </w:tcPr>
          <w:p w:rsidR="00C25680" w:rsidRDefault="00F04C40">
            <w:pPr>
              <w:pStyle w:val="TableParagraph"/>
              <w:spacing w:line="215" w:lineRule="exact"/>
              <w:ind w:left="3"/>
              <w:jc w:val="center"/>
              <w:rPr>
                <w:sz w:val="19"/>
              </w:rPr>
            </w:pPr>
            <w:r>
              <w:rPr>
                <w:w w:val="99"/>
                <w:sz w:val="19"/>
              </w:rPr>
              <w:t>2</w:t>
            </w:r>
          </w:p>
        </w:tc>
        <w:tc>
          <w:tcPr>
            <w:tcW w:w="991" w:type="dxa"/>
            <w:tcBorders>
              <w:left w:val="single" w:sz="4" w:space="0" w:color="000000"/>
              <w:bottom w:val="single" w:sz="4" w:space="0" w:color="000000"/>
              <w:right w:val="single" w:sz="4" w:space="0" w:color="000000"/>
            </w:tcBorders>
          </w:tcPr>
          <w:p w:rsidR="00C25680" w:rsidRDefault="00F04C40">
            <w:pPr>
              <w:pStyle w:val="TableParagraph"/>
              <w:spacing w:before="95" w:line="240" w:lineRule="auto"/>
              <w:ind w:left="7"/>
              <w:jc w:val="center"/>
              <w:rPr>
                <w:sz w:val="19"/>
              </w:rPr>
            </w:pPr>
            <w:r>
              <w:rPr>
                <w:w w:val="99"/>
                <w:sz w:val="19"/>
              </w:rPr>
              <w:t>5</w:t>
            </w:r>
          </w:p>
        </w:tc>
        <w:tc>
          <w:tcPr>
            <w:tcW w:w="991" w:type="dxa"/>
            <w:vMerge w:val="restart"/>
            <w:tcBorders>
              <w:top w:val="single" w:sz="6" w:space="0" w:color="000000"/>
              <w:left w:val="single" w:sz="4" w:space="0" w:color="000000"/>
              <w:bottom w:val="nil"/>
              <w:right w:val="nil"/>
            </w:tcBorders>
          </w:tcPr>
          <w:p w:rsidR="00C25680" w:rsidRDefault="00C25680">
            <w:pPr>
              <w:pStyle w:val="TableParagraph"/>
              <w:spacing w:line="240" w:lineRule="auto"/>
              <w:rPr>
                <w:sz w:val="18"/>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193.</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Circular con las luces altas en la zona urbana cuando haya iluminación</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194.</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3" w:lineRule="exact"/>
              <w:ind w:left="67"/>
              <w:rPr>
                <w:sz w:val="19"/>
              </w:rPr>
            </w:pPr>
            <w:r>
              <w:rPr>
                <w:sz w:val="19"/>
              </w:rPr>
              <w:t>Circular zigzagueando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3" w:lineRule="exact"/>
              <w:ind w:left="328" w:right="319"/>
              <w:jc w:val="center"/>
              <w:rPr>
                <w:sz w:val="19"/>
              </w:rPr>
            </w:pPr>
            <w:r>
              <w:rPr>
                <w:sz w:val="19"/>
              </w:rPr>
              <w:t>10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382" w:right="369"/>
              <w:jc w:val="center"/>
              <w:rPr>
                <w:sz w:val="19"/>
              </w:rPr>
            </w:pPr>
            <w:r>
              <w:rPr>
                <w:sz w:val="19"/>
              </w:rPr>
              <w:t>15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195.</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Continuar la marcha del vehículo obstruyendo la circulación en la intersección</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635"/>
        </w:trPr>
        <w:tc>
          <w:tcPr>
            <w:tcW w:w="9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5" w:line="240" w:lineRule="auto"/>
              <w:rPr>
                <w:sz w:val="17"/>
              </w:rPr>
            </w:pPr>
          </w:p>
          <w:p w:rsidR="00C25680" w:rsidRDefault="00F04C40">
            <w:pPr>
              <w:pStyle w:val="TableParagraph"/>
              <w:spacing w:line="240" w:lineRule="auto"/>
              <w:ind w:right="210"/>
              <w:jc w:val="right"/>
              <w:rPr>
                <w:sz w:val="19"/>
              </w:rPr>
            </w:pPr>
            <w:r>
              <w:rPr>
                <w:sz w:val="19"/>
              </w:rPr>
              <w:t>196.</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40" w:lineRule="auto"/>
              <w:ind w:left="67"/>
              <w:rPr>
                <w:sz w:val="19"/>
              </w:rPr>
            </w:pPr>
            <w:r>
              <w:rPr>
                <w:sz w:val="19"/>
              </w:rPr>
              <w:t>No ceder el paso según el orden jerárquico de vulnerabilidad contenido en este reglamento</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3" w:line="240" w:lineRule="auto"/>
              <w:rPr>
                <w:sz w:val="18"/>
              </w:rPr>
            </w:pPr>
          </w:p>
          <w:p w:rsidR="00C25680" w:rsidRDefault="00F04C40">
            <w:pPr>
              <w:pStyle w:val="TableParagraph"/>
              <w:spacing w:line="240" w:lineRule="auto"/>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5" w:line="240" w:lineRule="auto"/>
              <w:rPr>
                <w:sz w:val="17"/>
              </w:rPr>
            </w:pPr>
          </w:p>
          <w:p w:rsidR="00C25680" w:rsidRDefault="00F04C40">
            <w:pPr>
              <w:pStyle w:val="TableParagraph"/>
              <w:spacing w:line="240" w:lineRule="auto"/>
              <w:ind w:left="7"/>
              <w:jc w:val="center"/>
              <w:rPr>
                <w:sz w:val="19"/>
              </w:rPr>
            </w:pPr>
            <w:r>
              <w:rPr>
                <w:w w:val="99"/>
                <w:sz w:val="19"/>
              </w:rPr>
              <w:t>4</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197.</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No usar luces direccionales al dar vuelta y/o al cambiar de carril</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4</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0" w:line="240" w:lineRule="auto"/>
              <w:ind w:right="210"/>
              <w:jc w:val="right"/>
              <w:rPr>
                <w:sz w:val="19"/>
              </w:rPr>
            </w:pPr>
            <w:r>
              <w:rPr>
                <w:sz w:val="19"/>
              </w:rPr>
              <w:t>198.</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Entorpecer u obstaculizar la circulación de los vehículos de emergencia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28" w:right="319"/>
              <w:jc w:val="center"/>
              <w:rPr>
                <w:sz w:val="19"/>
              </w:rPr>
            </w:pPr>
            <w:r>
              <w:rPr>
                <w:sz w:val="19"/>
              </w:rPr>
              <w:t>10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0" w:line="240" w:lineRule="auto"/>
              <w:ind w:left="382" w:right="369"/>
              <w:jc w:val="center"/>
              <w:rPr>
                <w:sz w:val="19"/>
              </w:rPr>
            </w:pPr>
            <w:r>
              <w:rPr>
                <w:sz w:val="19"/>
              </w:rPr>
              <w:t>20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199.</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Estacionar remolques o semi a remolques sin estar unidos al vehículo que estira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28" w:right="319"/>
              <w:jc w:val="center"/>
              <w:rPr>
                <w:sz w:val="19"/>
              </w:rPr>
            </w:pPr>
            <w:r>
              <w:rPr>
                <w:sz w:val="19"/>
              </w:rPr>
              <w:t>15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382" w:right="369"/>
              <w:jc w:val="center"/>
              <w:rPr>
                <w:sz w:val="19"/>
              </w:rPr>
            </w:pPr>
            <w:r>
              <w:rPr>
                <w:sz w:val="19"/>
              </w:rPr>
              <w:t>20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200.</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Estacionar vehículos de más de seis metros en zona habitacional</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28" w:right="319"/>
              <w:jc w:val="center"/>
              <w:rPr>
                <w:sz w:val="19"/>
              </w:rPr>
            </w:pPr>
            <w:r>
              <w:rPr>
                <w:sz w:val="19"/>
              </w:rPr>
              <w:t>10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382" w:right="369"/>
              <w:jc w:val="center"/>
              <w:rPr>
                <w:sz w:val="19"/>
              </w:rPr>
            </w:pPr>
            <w:r>
              <w:rPr>
                <w:sz w:val="19"/>
              </w:rPr>
              <w:t>20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20"/>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201.</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Huir después de participar en un accidente de transito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28" w:right="319"/>
              <w:jc w:val="center"/>
              <w:rPr>
                <w:sz w:val="19"/>
              </w:rPr>
            </w:pPr>
            <w:r>
              <w:rPr>
                <w:sz w:val="19"/>
              </w:rPr>
              <w:t>18</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382" w:right="369"/>
              <w:jc w:val="center"/>
              <w:rPr>
                <w:sz w:val="19"/>
              </w:rPr>
            </w:pPr>
            <w:r>
              <w:rPr>
                <w:sz w:val="19"/>
              </w:rPr>
              <w:t>35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202.</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No ceder el paso al circular en reversa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203.</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No encender las luces de emergencia al subir o bajar escolares</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28" w:right="319"/>
              <w:jc w:val="center"/>
              <w:rPr>
                <w:sz w:val="19"/>
              </w:rPr>
            </w:pPr>
            <w:r>
              <w:rPr>
                <w:sz w:val="19"/>
              </w:rPr>
              <w:t>10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382" w:right="369"/>
              <w:jc w:val="center"/>
              <w:rPr>
                <w:sz w:val="19"/>
              </w:rPr>
            </w:pPr>
            <w:r>
              <w:rPr>
                <w:sz w:val="19"/>
              </w:rPr>
              <w:t>15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204.</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No ceder el paso a vehículo en vía principal</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4</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8</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205.</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3" w:lineRule="exact"/>
              <w:ind w:left="67"/>
              <w:rPr>
                <w:sz w:val="19"/>
              </w:rPr>
            </w:pPr>
            <w:r>
              <w:rPr>
                <w:sz w:val="19"/>
              </w:rPr>
              <w:t>No hacer alto cinco metros antes de cruzar la vía del ferrocarril</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3"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206.</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No respetar las indicaciones de los oficiales de transito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4</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207.</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3" w:lineRule="exact"/>
              <w:ind w:left="67"/>
              <w:rPr>
                <w:sz w:val="19"/>
              </w:rPr>
            </w:pPr>
            <w:r>
              <w:rPr>
                <w:sz w:val="19"/>
              </w:rPr>
              <w:t>No respetar la señal de alto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3" w:lineRule="exact"/>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382" w:right="369"/>
              <w:jc w:val="center"/>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637"/>
        </w:trPr>
        <w:tc>
          <w:tcPr>
            <w:tcW w:w="9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5" w:line="240" w:lineRule="auto"/>
              <w:rPr>
                <w:sz w:val="17"/>
              </w:rPr>
            </w:pPr>
          </w:p>
          <w:p w:rsidR="00C25680" w:rsidRDefault="00F04C40">
            <w:pPr>
              <w:pStyle w:val="TableParagraph"/>
              <w:spacing w:line="240" w:lineRule="auto"/>
              <w:ind w:right="210"/>
              <w:jc w:val="right"/>
              <w:rPr>
                <w:sz w:val="19"/>
              </w:rPr>
            </w:pPr>
            <w:r>
              <w:rPr>
                <w:sz w:val="19"/>
              </w:rPr>
              <w:t>208.</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40" w:lineRule="auto"/>
              <w:ind w:left="67"/>
              <w:rPr>
                <w:sz w:val="19"/>
              </w:rPr>
            </w:pPr>
            <w:r>
              <w:rPr>
                <w:sz w:val="19"/>
              </w:rPr>
              <w:t>No solicitar la intervención de las autoridades de tránsito y de emergencia en caso de accidente</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3" w:line="240" w:lineRule="auto"/>
              <w:rPr>
                <w:sz w:val="18"/>
              </w:rPr>
            </w:pPr>
          </w:p>
          <w:p w:rsidR="00C25680" w:rsidRDefault="00F04C40">
            <w:pPr>
              <w:pStyle w:val="TableParagraph"/>
              <w:spacing w:line="240" w:lineRule="auto"/>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5" w:line="240" w:lineRule="auto"/>
              <w:rPr>
                <w:sz w:val="17"/>
              </w:rPr>
            </w:pPr>
          </w:p>
          <w:p w:rsidR="00C25680" w:rsidRDefault="00F04C40">
            <w:pPr>
              <w:pStyle w:val="TableParagraph"/>
              <w:spacing w:line="240" w:lineRule="auto"/>
              <w:ind w:left="7"/>
              <w:jc w:val="center"/>
              <w:rPr>
                <w:sz w:val="19"/>
              </w:rPr>
            </w:pPr>
            <w:r>
              <w:rPr>
                <w:w w:val="99"/>
                <w:sz w:val="19"/>
              </w:rPr>
              <w:t>4</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854"/>
        </w:trPr>
        <w:tc>
          <w:tcPr>
            <w:tcW w:w="9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10" w:line="240" w:lineRule="auto"/>
              <w:rPr>
                <w:sz w:val="26"/>
              </w:rPr>
            </w:pPr>
          </w:p>
          <w:p w:rsidR="00C25680" w:rsidRDefault="00F04C40">
            <w:pPr>
              <w:pStyle w:val="TableParagraph"/>
              <w:spacing w:line="240" w:lineRule="auto"/>
              <w:ind w:right="210"/>
              <w:jc w:val="right"/>
              <w:rPr>
                <w:sz w:val="19"/>
              </w:rPr>
            </w:pPr>
            <w:r>
              <w:rPr>
                <w:sz w:val="19"/>
              </w:rPr>
              <w:t>209.</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40" w:lineRule="auto"/>
              <w:ind w:left="67" w:right="59"/>
              <w:jc w:val="both"/>
              <w:rPr>
                <w:sz w:val="19"/>
              </w:rPr>
            </w:pPr>
            <w:r>
              <w:rPr>
                <w:sz w:val="19"/>
              </w:rPr>
              <w:t>Llevar en el interior del vehículo una botella, lata o envase de cualquier tipo que contenga bebida etílica o estupefacientes que haya sido abierta o tenga sellos rotos y el contenido parcialmente consumido</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p w:rsidR="00C25680" w:rsidRDefault="00C25680">
            <w:pPr>
              <w:pStyle w:val="TableParagraph"/>
              <w:spacing w:before="3" w:line="240" w:lineRule="auto"/>
              <w:rPr>
                <w:sz w:val="17"/>
              </w:rPr>
            </w:pPr>
          </w:p>
          <w:p w:rsidR="00C25680" w:rsidRDefault="00F04C40">
            <w:pPr>
              <w:pStyle w:val="TableParagraph"/>
              <w:spacing w:line="240" w:lineRule="auto"/>
              <w:ind w:left="328" w:right="319"/>
              <w:jc w:val="center"/>
              <w:rPr>
                <w:sz w:val="19"/>
              </w:rPr>
            </w:pPr>
            <w:r>
              <w:rPr>
                <w:sz w:val="19"/>
              </w:rPr>
              <w:t>18</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p w:rsidR="00C25680" w:rsidRDefault="00C25680">
            <w:pPr>
              <w:pStyle w:val="TableParagraph"/>
              <w:spacing w:before="5" w:line="240" w:lineRule="auto"/>
              <w:rPr>
                <w:sz w:val="16"/>
              </w:rPr>
            </w:pPr>
          </w:p>
          <w:p w:rsidR="00C25680" w:rsidRDefault="00F04C40">
            <w:pPr>
              <w:pStyle w:val="TableParagraph"/>
              <w:spacing w:line="240" w:lineRule="auto"/>
              <w:ind w:left="382" w:right="369"/>
              <w:jc w:val="center"/>
              <w:rPr>
                <w:sz w:val="19"/>
              </w:rPr>
            </w:pPr>
            <w:r>
              <w:rPr>
                <w:sz w:val="19"/>
              </w:rPr>
              <w:t>35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210.</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Rebasar a vehículos detenidos que se encuentren cediendo el paso a peatones</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382" w:right="369"/>
              <w:jc w:val="center"/>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211.</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Falta de abanderamiento diurno o nocturno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212.</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Dar vuelta en intersección sin precaución</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213.</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Abrir las puertas de un vehículo sin precaución o entorpeciendo la circulación</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214.</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Utilizar equipo de telecomunicación con la frecuencia de autoridades municipales</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382" w:right="369"/>
              <w:jc w:val="center"/>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215.</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Circular sin defensas</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4</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20"/>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216.</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3" w:lineRule="exact"/>
              <w:ind w:left="67"/>
              <w:rPr>
                <w:sz w:val="19"/>
              </w:rPr>
            </w:pPr>
            <w:r>
              <w:rPr>
                <w:sz w:val="19"/>
              </w:rPr>
              <w:t>Circular sin limpiaparabrisas</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3"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4</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217.</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Circular sin tapón de gasolina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4</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218.</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3" w:lineRule="exact"/>
              <w:ind w:left="67"/>
              <w:rPr>
                <w:sz w:val="19"/>
              </w:rPr>
            </w:pPr>
            <w:r>
              <w:rPr>
                <w:sz w:val="19"/>
              </w:rPr>
              <w:t>Acelerar o frenar de manera intempestiva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3"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5</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219.</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Permitir el control de la dirección del vehículo a algún pasajero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4</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856"/>
        </w:trPr>
        <w:tc>
          <w:tcPr>
            <w:tcW w:w="9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7"/>
              </w:rPr>
            </w:pPr>
          </w:p>
          <w:p w:rsidR="00C25680" w:rsidRDefault="00F04C40">
            <w:pPr>
              <w:pStyle w:val="TableParagraph"/>
              <w:spacing w:line="240" w:lineRule="auto"/>
              <w:ind w:right="210"/>
              <w:jc w:val="right"/>
              <w:rPr>
                <w:sz w:val="19"/>
              </w:rPr>
            </w:pPr>
            <w:r>
              <w:rPr>
                <w:sz w:val="19"/>
              </w:rPr>
              <w:t>220.</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40" w:lineRule="auto"/>
              <w:ind w:left="67" w:right="60"/>
              <w:jc w:val="both"/>
              <w:rPr>
                <w:sz w:val="19"/>
              </w:rPr>
            </w:pPr>
            <w:r>
              <w:rPr>
                <w:sz w:val="19"/>
              </w:rPr>
              <w:t>Conducir acompañado de menor de ocho años de edad sin dispositivo de sujeción adecuado para este o en asiento frontal (cuando el vehículo cuente con asiento posterior).</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p w:rsidR="00C25680" w:rsidRDefault="00C25680">
            <w:pPr>
              <w:pStyle w:val="TableParagraph"/>
              <w:spacing w:before="5" w:line="240" w:lineRule="auto"/>
              <w:rPr>
                <w:sz w:val="17"/>
              </w:rPr>
            </w:pPr>
          </w:p>
          <w:p w:rsidR="00C25680" w:rsidRDefault="00F04C40">
            <w:pPr>
              <w:pStyle w:val="TableParagraph"/>
              <w:spacing w:line="240" w:lineRule="auto"/>
              <w:ind w:left="3"/>
              <w:jc w:val="center"/>
              <w:rPr>
                <w:sz w:val="19"/>
              </w:rPr>
            </w:pPr>
            <w:r>
              <w:rPr>
                <w:w w:val="99"/>
                <w:sz w:val="19"/>
              </w:rPr>
              <w:t>5</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p w:rsidR="00C25680" w:rsidRDefault="00C25680">
            <w:pPr>
              <w:pStyle w:val="TableParagraph"/>
              <w:spacing w:before="7" w:line="240" w:lineRule="auto"/>
              <w:rPr>
                <w:sz w:val="16"/>
              </w:rPr>
            </w:pPr>
          </w:p>
          <w:p w:rsidR="00C25680" w:rsidRDefault="00F04C40">
            <w:pPr>
              <w:pStyle w:val="TableParagraph"/>
              <w:spacing w:line="240" w:lineRule="auto"/>
              <w:ind w:left="382" w:right="369"/>
              <w:jc w:val="center"/>
              <w:rPr>
                <w:sz w:val="19"/>
              </w:rPr>
            </w:pPr>
            <w:r>
              <w:rPr>
                <w:sz w:val="19"/>
              </w:rPr>
              <w:t>10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221.</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67"/>
              <w:rPr>
                <w:sz w:val="19"/>
              </w:rPr>
            </w:pPr>
            <w:r>
              <w:rPr>
                <w:sz w:val="19"/>
              </w:rPr>
              <w:t>Ingerir bebidas embriagantes al Conducir</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28" w:right="319"/>
              <w:jc w:val="center"/>
              <w:rPr>
                <w:sz w:val="19"/>
              </w:rPr>
            </w:pPr>
            <w:r>
              <w:rPr>
                <w:sz w:val="19"/>
              </w:rPr>
              <w:t>10</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382" w:right="369"/>
              <w:jc w:val="center"/>
              <w:rPr>
                <w:sz w:val="19"/>
              </w:rPr>
            </w:pPr>
            <w:r>
              <w:rPr>
                <w:sz w:val="19"/>
              </w:rPr>
              <w:t>20</w:t>
            </w:r>
          </w:p>
        </w:tc>
        <w:tc>
          <w:tcPr>
            <w:tcW w:w="991"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0" w:line="240" w:lineRule="auto"/>
              <w:ind w:right="210"/>
              <w:jc w:val="right"/>
              <w:rPr>
                <w:sz w:val="19"/>
              </w:rPr>
            </w:pPr>
            <w:r>
              <w:rPr>
                <w:sz w:val="19"/>
              </w:rPr>
              <w:t>222.</w:t>
            </w:r>
          </w:p>
        </w:tc>
        <w:tc>
          <w:tcPr>
            <w:tcW w:w="666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7" w:line="240" w:lineRule="auto"/>
              <w:rPr>
                <w:sz w:val="16"/>
              </w:rPr>
            </w:pPr>
          </w:p>
          <w:p w:rsidR="00C25680" w:rsidRDefault="00F04C40">
            <w:pPr>
              <w:pStyle w:val="TableParagraph"/>
              <w:spacing w:line="206" w:lineRule="exact"/>
              <w:ind w:left="67"/>
              <w:rPr>
                <w:sz w:val="19"/>
              </w:rPr>
            </w:pPr>
            <w:r>
              <w:rPr>
                <w:sz w:val="19"/>
              </w:rPr>
              <w:t>Circular por la izquierda cuando conforme al ordenamiento en materia de vialidad</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0" w:line="240" w:lineRule="auto"/>
              <w:ind w:left="7"/>
              <w:jc w:val="center"/>
              <w:rPr>
                <w:sz w:val="19"/>
              </w:rPr>
            </w:pPr>
            <w:r>
              <w:rPr>
                <w:w w:val="99"/>
                <w:sz w:val="19"/>
              </w:rPr>
              <w:t>5</w:t>
            </w:r>
          </w:p>
        </w:tc>
        <w:tc>
          <w:tcPr>
            <w:tcW w:w="991" w:type="dxa"/>
            <w:vMerge/>
            <w:tcBorders>
              <w:top w:val="nil"/>
              <w:left w:val="single" w:sz="4" w:space="0" w:color="000000"/>
              <w:bottom w:val="nil"/>
              <w:right w:val="nil"/>
            </w:tcBorders>
          </w:tcPr>
          <w:p w:rsidR="00C25680" w:rsidRDefault="00C25680">
            <w:pPr>
              <w:rPr>
                <w:sz w:val="2"/>
                <w:szCs w:val="2"/>
              </w:rPr>
            </w:pPr>
          </w:p>
        </w:tc>
      </w:tr>
    </w:tbl>
    <w:p w:rsidR="00C25680" w:rsidRDefault="00C25680">
      <w:pPr>
        <w:rPr>
          <w:sz w:val="2"/>
          <w:szCs w:val="2"/>
        </w:rPr>
        <w:sectPr w:rsidR="00C25680">
          <w:pgSz w:w="12250" w:h="15850"/>
          <w:pgMar w:top="960" w:right="380" w:bottom="0" w:left="860" w:header="710" w:footer="0" w:gutter="0"/>
          <w:cols w:space="720"/>
        </w:sectPr>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89"/>
        <w:gridCol w:w="6661"/>
        <w:gridCol w:w="994"/>
        <w:gridCol w:w="991"/>
        <w:gridCol w:w="966"/>
      </w:tblGrid>
      <w:tr w:rsidR="00C25680">
        <w:trPr>
          <w:trHeight w:val="416"/>
        </w:trPr>
        <w:tc>
          <w:tcPr>
            <w:tcW w:w="989"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6661" w:type="dxa"/>
            <w:tcBorders>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indique que no esté permitido</w:t>
            </w:r>
          </w:p>
        </w:tc>
        <w:tc>
          <w:tcPr>
            <w:tcW w:w="994"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991" w:type="dxa"/>
            <w:tcBorders>
              <w:left w:val="single" w:sz="4" w:space="0" w:color="000000"/>
              <w:bottom w:val="single" w:sz="4" w:space="0" w:color="000000"/>
              <w:right w:val="single" w:sz="4" w:space="0" w:color="000000"/>
            </w:tcBorders>
          </w:tcPr>
          <w:p w:rsidR="00C25680" w:rsidRDefault="00C25680">
            <w:pPr>
              <w:pStyle w:val="TableParagraph"/>
              <w:spacing w:line="240" w:lineRule="auto"/>
              <w:rPr>
                <w:sz w:val="18"/>
              </w:rPr>
            </w:pPr>
          </w:p>
        </w:tc>
        <w:tc>
          <w:tcPr>
            <w:tcW w:w="966" w:type="dxa"/>
            <w:vMerge w:val="restart"/>
            <w:tcBorders>
              <w:top w:val="single" w:sz="6" w:space="0" w:color="000000"/>
              <w:left w:val="single" w:sz="4" w:space="0" w:color="000000"/>
              <w:bottom w:val="nil"/>
              <w:right w:val="nil"/>
            </w:tcBorders>
          </w:tcPr>
          <w:p w:rsidR="00C25680" w:rsidRDefault="00C25680">
            <w:pPr>
              <w:pStyle w:val="TableParagraph"/>
              <w:spacing w:line="240" w:lineRule="auto"/>
              <w:rPr>
                <w:sz w:val="18"/>
              </w:rPr>
            </w:pPr>
          </w:p>
        </w:tc>
      </w:tr>
      <w:tr w:rsidR="00C25680">
        <w:trPr>
          <w:trHeight w:val="424"/>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right="210"/>
              <w:jc w:val="right"/>
              <w:rPr>
                <w:sz w:val="19"/>
              </w:rPr>
            </w:pPr>
            <w:r>
              <w:rPr>
                <w:sz w:val="19"/>
              </w:rPr>
              <w:t>223.</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4" w:lineRule="exact"/>
              <w:ind w:left="67"/>
              <w:rPr>
                <w:sz w:val="19"/>
              </w:rPr>
            </w:pPr>
            <w:r>
              <w:rPr>
                <w:sz w:val="19"/>
              </w:rPr>
              <w:t>No ceder el paso al entrar o salir de calle privada, cochera o estacionamiento</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14"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92"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224.</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Adelantar vehículo inapropiadamente</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7"/>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225.</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Dañar vías públicas</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419"/>
        </w:trPr>
        <w:tc>
          <w:tcPr>
            <w:tcW w:w="989"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right="210"/>
              <w:jc w:val="right"/>
              <w:rPr>
                <w:sz w:val="19"/>
              </w:rPr>
            </w:pPr>
            <w:r>
              <w:rPr>
                <w:sz w:val="19"/>
              </w:rPr>
              <w:t>226.</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67"/>
              <w:rPr>
                <w:sz w:val="19"/>
              </w:rPr>
            </w:pPr>
            <w:r>
              <w:rPr>
                <w:sz w:val="19"/>
              </w:rPr>
              <w:t>Conducir irrespetuosamente y sin cortesía</w:t>
            </w:r>
          </w:p>
        </w:tc>
        <w:tc>
          <w:tcPr>
            <w:tcW w:w="994"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07" w:lineRule="exact"/>
              <w:ind w:left="3"/>
              <w:jc w:val="center"/>
              <w:rPr>
                <w:sz w:val="19"/>
              </w:rPr>
            </w:pPr>
            <w:r>
              <w:rPr>
                <w:w w:val="99"/>
                <w:sz w:val="19"/>
              </w:rPr>
              <w:t>2</w:t>
            </w:r>
          </w:p>
        </w:tc>
        <w:tc>
          <w:tcPr>
            <w:tcW w:w="99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before="89" w:line="240" w:lineRule="auto"/>
              <w:ind w:left="7"/>
              <w:jc w:val="center"/>
              <w:rPr>
                <w:sz w:val="19"/>
              </w:rPr>
            </w:pPr>
            <w:r>
              <w:rPr>
                <w:w w:val="99"/>
                <w:sz w:val="19"/>
              </w:rPr>
              <w:t>4</w:t>
            </w:r>
          </w:p>
        </w:tc>
        <w:tc>
          <w:tcPr>
            <w:tcW w:w="966" w:type="dxa"/>
            <w:vMerge/>
            <w:tcBorders>
              <w:top w:val="nil"/>
              <w:left w:val="single" w:sz="4" w:space="0" w:color="000000"/>
              <w:bottom w:val="nil"/>
              <w:right w:val="nil"/>
            </w:tcBorders>
          </w:tcPr>
          <w:p w:rsidR="00C25680" w:rsidRDefault="00C25680">
            <w:pPr>
              <w:rPr>
                <w:sz w:val="2"/>
                <w:szCs w:val="2"/>
              </w:rPr>
            </w:pPr>
          </w:p>
        </w:tc>
      </w:tr>
      <w:tr w:rsidR="00C25680">
        <w:trPr>
          <w:trHeight w:val="873"/>
        </w:trPr>
        <w:tc>
          <w:tcPr>
            <w:tcW w:w="989"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7" w:line="240" w:lineRule="auto"/>
              <w:rPr>
                <w:sz w:val="27"/>
              </w:rPr>
            </w:pPr>
          </w:p>
          <w:p w:rsidR="00C25680" w:rsidRDefault="00F04C40">
            <w:pPr>
              <w:pStyle w:val="TableParagraph"/>
              <w:spacing w:line="240" w:lineRule="auto"/>
              <w:ind w:right="210"/>
              <w:jc w:val="right"/>
              <w:rPr>
                <w:sz w:val="19"/>
              </w:rPr>
            </w:pPr>
            <w:r>
              <w:rPr>
                <w:sz w:val="19"/>
              </w:rPr>
              <w:t>227.</w:t>
            </w:r>
          </w:p>
        </w:tc>
        <w:tc>
          <w:tcPr>
            <w:tcW w:w="6661" w:type="dxa"/>
            <w:tcBorders>
              <w:top w:val="single" w:sz="4" w:space="0" w:color="000000"/>
              <w:left w:val="single" w:sz="4" w:space="0" w:color="000000"/>
              <w:bottom w:val="single" w:sz="4" w:space="0" w:color="000000"/>
              <w:right w:val="single" w:sz="4" w:space="0" w:color="000000"/>
            </w:tcBorders>
          </w:tcPr>
          <w:p w:rsidR="00C25680" w:rsidRDefault="00F04C40">
            <w:pPr>
              <w:pStyle w:val="TableParagraph"/>
              <w:spacing w:line="240" w:lineRule="auto"/>
              <w:ind w:left="67" w:right="152"/>
              <w:jc w:val="both"/>
              <w:rPr>
                <w:sz w:val="19"/>
              </w:rPr>
            </w:pPr>
            <w:r>
              <w:rPr>
                <w:sz w:val="19"/>
              </w:rPr>
              <w:t xml:space="preserve">Manejar en estado de ebriedad o bajo el influjo de enervantes, estupefacientes o sustancias psicotrópicas o tóxicas, comprobado (conductores del servicio público del autotransporte de carga </w:t>
            </w:r>
            <w:r>
              <w:rPr>
                <w:spacing w:val="-3"/>
                <w:sz w:val="19"/>
              </w:rPr>
              <w:t>y/o</w:t>
            </w:r>
            <w:r>
              <w:rPr>
                <w:spacing w:val="1"/>
                <w:sz w:val="19"/>
              </w:rPr>
              <w:t xml:space="preserve"> </w:t>
            </w:r>
            <w:r>
              <w:rPr>
                <w:sz w:val="19"/>
              </w:rPr>
              <w:t>pasajeros)</w:t>
            </w:r>
          </w:p>
        </w:tc>
        <w:tc>
          <w:tcPr>
            <w:tcW w:w="994"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line="240" w:lineRule="auto"/>
              <w:rPr>
                <w:sz w:val="20"/>
              </w:rPr>
            </w:pPr>
          </w:p>
          <w:p w:rsidR="00C25680" w:rsidRDefault="00C25680">
            <w:pPr>
              <w:pStyle w:val="TableParagraph"/>
              <w:spacing w:line="240" w:lineRule="auto"/>
              <w:rPr>
                <w:sz w:val="17"/>
              </w:rPr>
            </w:pPr>
          </w:p>
          <w:p w:rsidR="00C25680" w:rsidRDefault="00F04C40">
            <w:pPr>
              <w:pStyle w:val="TableParagraph"/>
              <w:spacing w:line="240" w:lineRule="auto"/>
              <w:ind w:left="328" w:right="319"/>
              <w:jc w:val="center"/>
              <w:rPr>
                <w:sz w:val="19"/>
              </w:rPr>
            </w:pPr>
            <w:r>
              <w:rPr>
                <w:sz w:val="19"/>
              </w:rPr>
              <w:t>50</w:t>
            </w:r>
          </w:p>
        </w:tc>
        <w:tc>
          <w:tcPr>
            <w:tcW w:w="991" w:type="dxa"/>
            <w:tcBorders>
              <w:top w:val="single" w:sz="4" w:space="0" w:color="000000"/>
              <w:left w:val="single" w:sz="4" w:space="0" w:color="000000"/>
              <w:bottom w:val="single" w:sz="4" w:space="0" w:color="000000"/>
              <w:right w:val="single" w:sz="4" w:space="0" w:color="000000"/>
            </w:tcBorders>
          </w:tcPr>
          <w:p w:rsidR="00C25680" w:rsidRDefault="00C25680">
            <w:pPr>
              <w:pStyle w:val="TableParagraph"/>
              <w:spacing w:before="7" w:line="240" w:lineRule="auto"/>
              <w:rPr>
                <w:sz w:val="27"/>
              </w:rPr>
            </w:pPr>
          </w:p>
          <w:p w:rsidR="00C25680" w:rsidRDefault="00F04C40">
            <w:pPr>
              <w:pStyle w:val="TableParagraph"/>
              <w:spacing w:line="240" w:lineRule="auto"/>
              <w:ind w:left="382" w:right="369"/>
              <w:jc w:val="center"/>
              <w:rPr>
                <w:sz w:val="19"/>
              </w:rPr>
            </w:pPr>
            <w:r>
              <w:rPr>
                <w:sz w:val="19"/>
              </w:rPr>
              <w:t>80</w:t>
            </w:r>
          </w:p>
        </w:tc>
        <w:tc>
          <w:tcPr>
            <w:tcW w:w="966" w:type="dxa"/>
            <w:vMerge/>
            <w:tcBorders>
              <w:top w:val="nil"/>
              <w:left w:val="single" w:sz="4" w:space="0" w:color="000000"/>
              <w:bottom w:val="nil"/>
              <w:right w:val="nil"/>
            </w:tcBorders>
          </w:tcPr>
          <w:p w:rsidR="00C25680" w:rsidRDefault="00C25680">
            <w:pPr>
              <w:rPr>
                <w:sz w:val="2"/>
                <w:szCs w:val="2"/>
              </w:rPr>
            </w:pPr>
          </w:p>
        </w:tc>
      </w:tr>
    </w:tbl>
    <w:p w:rsidR="00C25680" w:rsidRDefault="00C25680">
      <w:pPr>
        <w:pStyle w:val="Textoindependiente"/>
        <w:rPr>
          <w:sz w:val="10"/>
        </w:rPr>
      </w:pPr>
    </w:p>
    <w:p w:rsidR="00C25680" w:rsidRDefault="00F04C40">
      <w:pPr>
        <w:spacing w:before="92"/>
        <w:ind w:left="217" w:right="217"/>
        <w:jc w:val="both"/>
        <w:rPr>
          <w:sz w:val="19"/>
        </w:rPr>
      </w:pPr>
      <w:r>
        <w:rPr>
          <w:b/>
          <w:sz w:val="19"/>
        </w:rPr>
        <w:t xml:space="preserve">Entiéndase Aliento Alcohólico: </w:t>
      </w:r>
      <w:r>
        <w:rPr>
          <w:sz w:val="19"/>
        </w:rPr>
        <w:t>Condición  física  y  mental ocasionada por la ingesta  de alcohol  etílico  que se  presenta en  una persona cuando en la medición del alcoholímetro se arroje de 0.20 a 0.39 miligramos de alcohol por litro de aire expirado o  su  equivalente en algún otro sistema de medición. Cualquier sistema de medición deberá  encontrarse dentro  de  los  parámetros  establecidos en el Proyecto de Norma PROY-NMX-CH-153-IMNC. 2005 del Programa Nacional de</w:t>
      </w:r>
      <w:r>
        <w:rPr>
          <w:spacing w:val="-17"/>
          <w:sz w:val="19"/>
        </w:rPr>
        <w:t xml:space="preserve"> </w:t>
      </w:r>
      <w:r>
        <w:rPr>
          <w:sz w:val="19"/>
        </w:rPr>
        <w:t>Alcoholimetría.</w:t>
      </w:r>
    </w:p>
    <w:p w:rsidR="00C25680" w:rsidRDefault="00C25680">
      <w:pPr>
        <w:pStyle w:val="Textoindependiente"/>
        <w:rPr>
          <w:sz w:val="19"/>
        </w:rPr>
      </w:pPr>
    </w:p>
    <w:p w:rsidR="00C25680" w:rsidRDefault="00F04C40">
      <w:pPr>
        <w:spacing w:line="242" w:lineRule="auto"/>
        <w:ind w:left="217" w:right="215"/>
        <w:jc w:val="both"/>
        <w:rPr>
          <w:sz w:val="19"/>
        </w:rPr>
      </w:pPr>
      <w:r>
        <w:rPr>
          <w:sz w:val="19"/>
        </w:rPr>
        <w:t>A quienes cometan alguna de las infracciones en materia de tránsito y vialidad y que cubran el importe de la multa correspondiente dentro de los 7 días naturales siguientes a impuesta la multa, se les otorgará un incentivo del 50% de la multa impuesta, a excepción de aquellas infracciones que se cometan bajo el influjo de bebidas embriagantes, sustancias psicotrópicas y/o alucinógenas.</w:t>
      </w:r>
    </w:p>
    <w:p w:rsidR="00C25680" w:rsidRDefault="00C25680">
      <w:pPr>
        <w:pStyle w:val="Textoindependiente"/>
        <w:spacing w:before="7"/>
        <w:rPr>
          <w:sz w:val="18"/>
        </w:rPr>
      </w:pPr>
    </w:p>
    <w:p w:rsidR="00C25680" w:rsidRDefault="00F04C40">
      <w:pPr>
        <w:ind w:left="217" w:right="225"/>
        <w:jc w:val="both"/>
        <w:rPr>
          <w:sz w:val="19"/>
        </w:rPr>
      </w:pPr>
      <w:r>
        <w:rPr>
          <w:b/>
          <w:sz w:val="19"/>
        </w:rPr>
        <w:t xml:space="preserve">ARTÍCULO 52.- </w:t>
      </w:r>
      <w:r>
        <w:rPr>
          <w:sz w:val="19"/>
        </w:rPr>
        <w:t>Las cometidas por personas físicas que contravengan el orden público de conformidad con el bando de Policía y Gobierno, consistentes en:</w:t>
      </w:r>
    </w:p>
    <w:p w:rsidR="00C25680" w:rsidRDefault="00C25680">
      <w:pPr>
        <w:pStyle w:val="Textoindependiente"/>
        <w:spacing w:before="4" w:after="1"/>
        <w:rPr>
          <w:sz w:val="19"/>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6664"/>
        <w:gridCol w:w="994"/>
        <w:gridCol w:w="922"/>
      </w:tblGrid>
      <w:tr w:rsidR="00C25680">
        <w:trPr>
          <w:trHeight w:val="892"/>
        </w:trPr>
        <w:tc>
          <w:tcPr>
            <w:tcW w:w="1270" w:type="dxa"/>
          </w:tcPr>
          <w:p w:rsidR="00C25680" w:rsidRDefault="00C25680">
            <w:pPr>
              <w:pStyle w:val="TableParagraph"/>
              <w:spacing w:before="9" w:line="240" w:lineRule="auto"/>
              <w:rPr>
                <w:sz w:val="29"/>
              </w:rPr>
            </w:pPr>
          </w:p>
          <w:p w:rsidR="00C25680" w:rsidRDefault="00F04C40">
            <w:pPr>
              <w:pStyle w:val="TableParagraph"/>
              <w:spacing w:line="240" w:lineRule="auto"/>
              <w:ind w:left="6"/>
              <w:jc w:val="center"/>
              <w:rPr>
                <w:b/>
                <w:sz w:val="19"/>
              </w:rPr>
            </w:pPr>
            <w:r>
              <w:rPr>
                <w:b/>
                <w:sz w:val="19"/>
              </w:rPr>
              <w:t>INFRACCION</w:t>
            </w:r>
          </w:p>
        </w:tc>
        <w:tc>
          <w:tcPr>
            <w:tcW w:w="6664" w:type="dxa"/>
          </w:tcPr>
          <w:p w:rsidR="00C25680" w:rsidRDefault="00C25680">
            <w:pPr>
              <w:pStyle w:val="TableParagraph"/>
              <w:spacing w:before="9" w:line="240" w:lineRule="auto"/>
              <w:rPr>
                <w:sz w:val="29"/>
              </w:rPr>
            </w:pPr>
          </w:p>
          <w:p w:rsidR="00C25680" w:rsidRDefault="00F04C40">
            <w:pPr>
              <w:pStyle w:val="TableParagraph"/>
              <w:spacing w:line="240" w:lineRule="auto"/>
              <w:ind w:left="16"/>
              <w:rPr>
                <w:b/>
                <w:sz w:val="19"/>
              </w:rPr>
            </w:pPr>
            <w:r>
              <w:rPr>
                <w:b/>
                <w:sz w:val="19"/>
              </w:rPr>
              <w:t>CONCEPTO</w:t>
            </w:r>
          </w:p>
        </w:tc>
        <w:tc>
          <w:tcPr>
            <w:tcW w:w="1916" w:type="dxa"/>
            <w:gridSpan w:val="2"/>
          </w:tcPr>
          <w:p w:rsidR="00C25680" w:rsidRDefault="00F04C40">
            <w:pPr>
              <w:pStyle w:val="TableParagraph"/>
              <w:spacing w:before="13" w:line="220" w:lineRule="atLeast"/>
              <w:ind w:left="71" w:right="60"/>
              <w:jc w:val="center"/>
              <w:rPr>
                <w:b/>
                <w:sz w:val="19"/>
              </w:rPr>
            </w:pPr>
            <w:r>
              <w:rPr>
                <w:b/>
                <w:sz w:val="19"/>
              </w:rPr>
              <w:t>RANGO DE MULTA EN UNIDADES DE MEDIDA Y ACTUALIZACIÓN</w:t>
            </w:r>
          </w:p>
        </w:tc>
      </w:tr>
      <w:tr w:rsidR="00C25680">
        <w:trPr>
          <w:trHeight w:val="493"/>
        </w:trPr>
        <w:tc>
          <w:tcPr>
            <w:tcW w:w="1270" w:type="dxa"/>
          </w:tcPr>
          <w:p w:rsidR="00C25680" w:rsidRDefault="00F04C40">
            <w:pPr>
              <w:pStyle w:val="TableParagraph"/>
              <w:spacing w:before="136" w:line="240" w:lineRule="auto"/>
              <w:ind w:left="7"/>
              <w:jc w:val="center"/>
              <w:rPr>
                <w:sz w:val="19"/>
              </w:rPr>
            </w:pPr>
            <w:r>
              <w:rPr>
                <w:sz w:val="19"/>
              </w:rPr>
              <w:t>1.-</w:t>
            </w:r>
          </w:p>
        </w:tc>
        <w:tc>
          <w:tcPr>
            <w:tcW w:w="6664" w:type="dxa"/>
          </w:tcPr>
          <w:p w:rsidR="00C25680" w:rsidRDefault="00F04C40">
            <w:pPr>
              <w:pStyle w:val="TableParagraph"/>
              <w:spacing w:before="136" w:line="240" w:lineRule="auto"/>
              <w:ind w:left="16"/>
              <w:rPr>
                <w:sz w:val="19"/>
              </w:rPr>
            </w:pPr>
            <w:r>
              <w:rPr>
                <w:sz w:val="19"/>
              </w:rPr>
              <w:t>Causar escándalo en lugares públicos.</w:t>
            </w:r>
          </w:p>
        </w:tc>
        <w:tc>
          <w:tcPr>
            <w:tcW w:w="994" w:type="dxa"/>
          </w:tcPr>
          <w:p w:rsidR="00C25680" w:rsidRDefault="00F04C40">
            <w:pPr>
              <w:pStyle w:val="TableParagraph"/>
              <w:spacing w:before="136" w:line="240" w:lineRule="auto"/>
              <w:ind w:left="445"/>
              <w:rPr>
                <w:sz w:val="19"/>
              </w:rPr>
            </w:pPr>
            <w:r>
              <w:rPr>
                <w:w w:val="99"/>
                <w:sz w:val="19"/>
              </w:rPr>
              <w:t>4</w:t>
            </w:r>
          </w:p>
        </w:tc>
        <w:tc>
          <w:tcPr>
            <w:tcW w:w="922" w:type="dxa"/>
          </w:tcPr>
          <w:p w:rsidR="00C25680" w:rsidRDefault="00F04C40">
            <w:pPr>
              <w:pStyle w:val="TableParagraph"/>
              <w:spacing w:before="136" w:line="240" w:lineRule="auto"/>
              <w:ind w:left="409"/>
              <w:rPr>
                <w:sz w:val="19"/>
              </w:rPr>
            </w:pPr>
            <w:r>
              <w:rPr>
                <w:w w:val="99"/>
                <w:sz w:val="19"/>
              </w:rPr>
              <w:t>6</w:t>
            </w:r>
          </w:p>
        </w:tc>
      </w:tr>
      <w:tr w:rsidR="00C25680">
        <w:trPr>
          <w:trHeight w:val="493"/>
        </w:trPr>
        <w:tc>
          <w:tcPr>
            <w:tcW w:w="1270" w:type="dxa"/>
          </w:tcPr>
          <w:p w:rsidR="00C25680" w:rsidRDefault="00F04C40">
            <w:pPr>
              <w:pStyle w:val="TableParagraph"/>
              <w:spacing w:before="137" w:line="240" w:lineRule="auto"/>
              <w:ind w:left="7"/>
              <w:jc w:val="center"/>
              <w:rPr>
                <w:sz w:val="19"/>
              </w:rPr>
            </w:pPr>
            <w:r>
              <w:rPr>
                <w:sz w:val="19"/>
              </w:rPr>
              <w:t>2.-</w:t>
            </w:r>
          </w:p>
        </w:tc>
        <w:tc>
          <w:tcPr>
            <w:tcW w:w="6664" w:type="dxa"/>
          </w:tcPr>
          <w:p w:rsidR="00C25680" w:rsidRDefault="00F04C40">
            <w:pPr>
              <w:pStyle w:val="TableParagraph"/>
              <w:spacing w:before="137" w:line="240" w:lineRule="auto"/>
              <w:ind w:left="16"/>
              <w:rPr>
                <w:sz w:val="19"/>
              </w:rPr>
            </w:pPr>
            <w:r>
              <w:rPr>
                <w:sz w:val="19"/>
              </w:rPr>
              <w:t>Embriagarse en la vía pública.</w:t>
            </w:r>
          </w:p>
        </w:tc>
        <w:tc>
          <w:tcPr>
            <w:tcW w:w="994" w:type="dxa"/>
          </w:tcPr>
          <w:p w:rsidR="00C25680" w:rsidRDefault="00F04C40">
            <w:pPr>
              <w:pStyle w:val="TableParagraph"/>
              <w:spacing w:before="137" w:line="240" w:lineRule="auto"/>
              <w:ind w:left="445"/>
              <w:rPr>
                <w:sz w:val="19"/>
              </w:rPr>
            </w:pPr>
            <w:r>
              <w:rPr>
                <w:w w:val="99"/>
                <w:sz w:val="19"/>
              </w:rPr>
              <w:t>7</w:t>
            </w:r>
          </w:p>
        </w:tc>
        <w:tc>
          <w:tcPr>
            <w:tcW w:w="922" w:type="dxa"/>
          </w:tcPr>
          <w:p w:rsidR="00C25680" w:rsidRDefault="00F04C40">
            <w:pPr>
              <w:pStyle w:val="TableParagraph"/>
              <w:spacing w:before="137" w:line="240" w:lineRule="auto"/>
              <w:ind w:left="363"/>
              <w:rPr>
                <w:sz w:val="19"/>
              </w:rPr>
            </w:pPr>
            <w:r>
              <w:rPr>
                <w:sz w:val="19"/>
              </w:rPr>
              <w:t>12</w:t>
            </w:r>
          </w:p>
        </w:tc>
      </w:tr>
      <w:tr w:rsidR="00C25680">
        <w:trPr>
          <w:trHeight w:val="381"/>
        </w:trPr>
        <w:tc>
          <w:tcPr>
            <w:tcW w:w="1270" w:type="dxa"/>
          </w:tcPr>
          <w:p w:rsidR="00C25680" w:rsidRDefault="00F04C40">
            <w:pPr>
              <w:pStyle w:val="TableParagraph"/>
              <w:spacing w:before="82" w:line="240" w:lineRule="auto"/>
              <w:ind w:left="7"/>
              <w:jc w:val="center"/>
              <w:rPr>
                <w:sz w:val="19"/>
              </w:rPr>
            </w:pPr>
            <w:r>
              <w:rPr>
                <w:sz w:val="19"/>
              </w:rPr>
              <w:t>3.-</w:t>
            </w:r>
          </w:p>
        </w:tc>
        <w:tc>
          <w:tcPr>
            <w:tcW w:w="6664" w:type="dxa"/>
          </w:tcPr>
          <w:p w:rsidR="00C25680" w:rsidRDefault="00F04C40">
            <w:pPr>
              <w:pStyle w:val="TableParagraph"/>
              <w:spacing w:before="82" w:line="240" w:lineRule="auto"/>
              <w:ind w:left="16"/>
              <w:rPr>
                <w:sz w:val="19"/>
              </w:rPr>
            </w:pPr>
            <w:r>
              <w:rPr>
                <w:sz w:val="19"/>
              </w:rPr>
              <w:t>Drogarse en vía pública.</w:t>
            </w:r>
          </w:p>
        </w:tc>
        <w:tc>
          <w:tcPr>
            <w:tcW w:w="994" w:type="dxa"/>
          </w:tcPr>
          <w:p w:rsidR="00C25680" w:rsidRDefault="00F04C40">
            <w:pPr>
              <w:pStyle w:val="TableParagraph"/>
              <w:spacing w:before="82" w:line="240" w:lineRule="auto"/>
              <w:ind w:left="445"/>
              <w:rPr>
                <w:sz w:val="19"/>
              </w:rPr>
            </w:pPr>
            <w:r>
              <w:rPr>
                <w:w w:val="99"/>
                <w:sz w:val="19"/>
              </w:rPr>
              <w:t>7</w:t>
            </w:r>
          </w:p>
        </w:tc>
        <w:tc>
          <w:tcPr>
            <w:tcW w:w="922" w:type="dxa"/>
          </w:tcPr>
          <w:p w:rsidR="00C25680" w:rsidRDefault="00F04C40">
            <w:pPr>
              <w:pStyle w:val="TableParagraph"/>
              <w:spacing w:before="82" w:line="240" w:lineRule="auto"/>
              <w:ind w:left="363"/>
              <w:rPr>
                <w:sz w:val="19"/>
              </w:rPr>
            </w:pPr>
            <w:r>
              <w:rPr>
                <w:sz w:val="19"/>
              </w:rPr>
              <w:t>12</w:t>
            </w:r>
          </w:p>
        </w:tc>
      </w:tr>
      <w:tr w:rsidR="00C25680">
        <w:trPr>
          <w:trHeight w:val="383"/>
        </w:trPr>
        <w:tc>
          <w:tcPr>
            <w:tcW w:w="1270" w:type="dxa"/>
          </w:tcPr>
          <w:p w:rsidR="00C25680" w:rsidRDefault="00F04C40">
            <w:pPr>
              <w:pStyle w:val="TableParagraph"/>
              <w:spacing w:before="81" w:line="240" w:lineRule="auto"/>
              <w:ind w:left="7"/>
              <w:jc w:val="center"/>
              <w:rPr>
                <w:sz w:val="19"/>
              </w:rPr>
            </w:pPr>
            <w:r>
              <w:rPr>
                <w:sz w:val="19"/>
              </w:rPr>
              <w:t>4.-</w:t>
            </w:r>
          </w:p>
        </w:tc>
        <w:tc>
          <w:tcPr>
            <w:tcW w:w="6664" w:type="dxa"/>
          </w:tcPr>
          <w:p w:rsidR="00C25680" w:rsidRDefault="00F04C40">
            <w:pPr>
              <w:pStyle w:val="TableParagraph"/>
              <w:spacing w:before="81" w:line="240" w:lineRule="auto"/>
              <w:ind w:left="16"/>
              <w:rPr>
                <w:sz w:val="19"/>
              </w:rPr>
            </w:pPr>
            <w:r>
              <w:rPr>
                <w:sz w:val="19"/>
              </w:rPr>
              <w:t>Inmoral</w:t>
            </w:r>
          </w:p>
        </w:tc>
        <w:tc>
          <w:tcPr>
            <w:tcW w:w="994" w:type="dxa"/>
          </w:tcPr>
          <w:p w:rsidR="00C25680" w:rsidRDefault="00F04C40">
            <w:pPr>
              <w:pStyle w:val="TableParagraph"/>
              <w:spacing w:before="81" w:line="240" w:lineRule="auto"/>
              <w:ind w:left="445"/>
              <w:rPr>
                <w:sz w:val="19"/>
              </w:rPr>
            </w:pPr>
            <w:r>
              <w:rPr>
                <w:w w:val="99"/>
                <w:sz w:val="19"/>
              </w:rPr>
              <w:t>4</w:t>
            </w:r>
          </w:p>
        </w:tc>
        <w:tc>
          <w:tcPr>
            <w:tcW w:w="922" w:type="dxa"/>
          </w:tcPr>
          <w:p w:rsidR="00C25680" w:rsidRDefault="00F04C40">
            <w:pPr>
              <w:pStyle w:val="TableParagraph"/>
              <w:spacing w:before="81" w:line="240" w:lineRule="auto"/>
              <w:ind w:left="409"/>
              <w:rPr>
                <w:sz w:val="19"/>
              </w:rPr>
            </w:pPr>
            <w:r>
              <w:rPr>
                <w:w w:val="99"/>
                <w:sz w:val="19"/>
              </w:rPr>
              <w:t>6</w:t>
            </w:r>
          </w:p>
        </w:tc>
      </w:tr>
      <w:tr w:rsidR="00C25680">
        <w:trPr>
          <w:trHeight w:val="383"/>
        </w:trPr>
        <w:tc>
          <w:tcPr>
            <w:tcW w:w="1270" w:type="dxa"/>
          </w:tcPr>
          <w:p w:rsidR="00C25680" w:rsidRDefault="00F04C40">
            <w:pPr>
              <w:pStyle w:val="TableParagraph"/>
              <w:spacing w:before="81" w:line="240" w:lineRule="auto"/>
              <w:ind w:left="7"/>
              <w:jc w:val="center"/>
              <w:rPr>
                <w:sz w:val="19"/>
              </w:rPr>
            </w:pPr>
            <w:r>
              <w:rPr>
                <w:sz w:val="19"/>
              </w:rPr>
              <w:t>5.-</w:t>
            </w:r>
          </w:p>
        </w:tc>
        <w:tc>
          <w:tcPr>
            <w:tcW w:w="6664" w:type="dxa"/>
          </w:tcPr>
          <w:p w:rsidR="00C25680" w:rsidRDefault="00F04C40">
            <w:pPr>
              <w:pStyle w:val="TableParagraph"/>
              <w:spacing w:before="81" w:line="240" w:lineRule="auto"/>
              <w:ind w:left="16"/>
              <w:rPr>
                <w:sz w:val="19"/>
              </w:rPr>
            </w:pPr>
            <w:r>
              <w:rPr>
                <w:sz w:val="19"/>
              </w:rPr>
              <w:t>Riña simple</w:t>
            </w:r>
          </w:p>
        </w:tc>
        <w:tc>
          <w:tcPr>
            <w:tcW w:w="994" w:type="dxa"/>
          </w:tcPr>
          <w:p w:rsidR="00C25680" w:rsidRDefault="00F04C40">
            <w:pPr>
              <w:pStyle w:val="TableParagraph"/>
              <w:spacing w:before="81" w:line="240" w:lineRule="auto"/>
              <w:ind w:left="445"/>
              <w:rPr>
                <w:sz w:val="19"/>
              </w:rPr>
            </w:pPr>
            <w:r>
              <w:rPr>
                <w:w w:val="99"/>
                <w:sz w:val="19"/>
              </w:rPr>
              <w:t>7</w:t>
            </w:r>
          </w:p>
        </w:tc>
        <w:tc>
          <w:tcPr>
            <w:tcW w:w="922" w:type="dxa"/>
          </w:tcPr>
          <w:p w:rsidR="00C25680" w:rsidRDefault="00F04C40">
            <w:pPr>
              <w:pStyle w:val="TableParagraph"/>
              <w:spacing w:before="81" w:line="240" w:lineRule="auto"/>
              <w:ind w:left="363"/>
              <w:rPr>
                <w:sz w:val="19"/>
              </w:rPr>
            </w:pPr>
            <w:r>
              <w:rPr>
                <w:sz w:val="19"/>
              </w:rPr>
              <w:t>12</w:t>
            </w:r>
          </w:p>
        </w:tc>
      </w:tr>
      <w:tr w:rsidR="00C25680">
        <w:trPr>
          <w:trHeight w:val="383"/>
        </w:trPr>
        <w:tc>
          <w:tcPr>
            <w:tcW w:w="1270" w:type="dxa"/>
          </w:tcPr>
          <w:p w:rsidR="00C25680" w:rsidRDefault="00F04C40">
            <w:pPr>
              <w:pStyle w:val="TableParagraph"/>
              <w:spacing w:before="81" w:line="240" w:lineRule="auto"/>
              <w:ind w:left="7"/>
              <w:jc w:val="center"/>
              <w:rPr>
                <w:sz w:val="19"/>
              </w:rPr>
            </w:pPr>
            <w:r>
              <w:rPr>
                <w:sz w:val="19"/>
              </w:rPr>
              <w:t>6.-</w:t>
            </w:r>
          </w:p>
        </w:tc>
        <w:tc>
          <w:tcPr>
            <w:tcW w:w="6664" w:type="dxa"/>
          </w:tcPr>
          <w:p w:rsidR="00C25680" w:rsidRDefault="00F04C40">
            <w:pPr>
              <w:pStyle w:val="TableParagraph"/>
              <w:spacing w:before="81" w:line="240" w:lineRule="auto"/>
              <w:ind w:left="16"/>
              <w:rPr>
                <w:sz w:val="19"/>
              </w:rPr>
            </w:pPr>
            <w:r>
              <w:rPr>
                <w:sz w:val="19"/>
              </w:rPr>
              <w:t>Riña con portación de arma blanca</w:t>
            </w:r>
          </w:p>
        </w:tc>
        <w:tc>
          <w:tcPr>
            <w:tcW w:w="994" w:type="dxa"/>
          </w:tcPr>
          <w:p w:rsidR="00C25680" w:rsidRDefault="00F04C40">
            <w:pPr>
              <w:pStyle w:val="TableParagraph"/>
              <w:spacing w:before="81" w:line="240" w:lineRule="auto"/>
              <w:ind w:left="400"/>
              <w:rPr>
                <w:sz w:val="19"/>
              </w:rPr>
            </w:pPr>
            <w:r>
              <w:rPr>
                <w:sz w:val="19"/>
              </w:rPr>
              <w:t>12</w:t>
            </w:r>
          </w:p>
        </w:tc>
        <w:tc>
          <w:tcPr>
            <w:tcW w:w="922" w:type="dxa"/>
          </w:tcPr>
          <w:p w:rsidR="00C25680" w:rsidRDefault="00F04C40">
            <w:pPr>
              <w:pStyle w:val="TableParagraph"/>
              <w:spacing w:before="81" w:line="240" w:lineRule="auto"/>
              <w:ind w:left="363"/>
              <w:rPr>
                <w:sz w:val="19"/>
              </w:rPr>
            </w:pPr>
            <w:r>
              <w:rPr>
                <w:sz w:val="19"/>
              </w:rPr>
              <w:t>20</w:t>
            </w:r>
          </w:p>
        </w:tc>
      </w:tr>
      <w:tr w:rsidR="00C25680">
        <w:trPr>
          <w:trHeight w:val="381"/>
        </w:trPr>
        <w:tc>
          <w:tcPr>
            <w:tcW w:w="1270" w:type="dxa"/>
          </w:tcPr>
          <w:p w:rsidR="00C25680" w:rsidRDefault="00F04C40">
            <w:pPr>
              <w:pStyle w:val="TableParagraph"/>
              <w:spacing w:before="81" w:line="240" w:lineRule="auto"/>
              <w:ind w:left="7"/>
              <w:jc w:val="center"/>
              <w:rPr>
                <w:sz w:val="19"/>
              </w:rPr>
            </w:pPr>
            <w:r>
              <w:rPr>
                <w:sz w:val="19"/>
              </w:rPr>
              <w:t>7.-</w:t>
            </w:r>
          </w:p>
        </w:tc>
        <w:tc>
          <w:tcPr>
            <w:tcW w:w="6664" w:type="dxa"/>
          </w:tcPr>
          <w:p w:rsidR="00C25680" w:rsidRDefault="00F04C40">
            <w:pPr>
              <w:pStyle w:val="TableParagraph"/>
              <w:spacing w:before="81" w:line="240" w:lineRule="auto"/>
              <w:ind w:left="16"/>
              <w:rPr>
                <w:sz w:val="19"/>
              </w:rPr>
            </w:pPr>
            <w:r>
              <w:rPr>
                <w:sz w:val="19"/>
              </w:rPr>
              <w:t>Petición familiar</w:t>
            </w:r>
          </w:p>
        </w:tc>
        <w:tc>
          <w:tcPr>
            <w:tcW w:w="994" w:type="dxa"/>
          </w:tcPr>
          <w:p w:rsidR="00C25680" w:rsidRDefault="00F04C40">
            <w:pPr>
              <w:pStyle w:val="TableParagraph"/>
              <w:spacing w:before="81" w:line="240" w:lineRule="auto"/>
              <w:ind w:left="445"/>
              <w:rPr>
                <w:sz w:val="19"/>
              </w:rPr>
            </w:pPr>
            <w:r>
              <w:rPr>
                <w:w w:val="99"/>
                <w:sz w:val="19"/>
              </w:rPr>
              <w:t>7</w:t>
            </w:r>
          </w:p>
        </w:tc>
        <w:tc>
          <w:tcPr>
            <w:tcW w:w="922" w:type="dxa"/>
          </w:tcPr>
          <w:p w:rsidR="00C25680" w:rsidRDefault="00F04C40">
            <w:pPr>
              <w:pStyle w:val="TableParagraph"/>
              <w:spacing w:before="81" w:line="240" w:lineRule="auto"/>
              <w:ind w:left="363"/>
              <w:rPr>
                <w:sz w:val="19"/>
              </w:rPr>
            </w:pPr>
            <w:r>
              <w:rPr>
                <w:sz w:val="19"/>
              </w:rPr>
              <w:t>12</w:t>
            </w:r>
          </w:p>
        </w:tc>
      </w:tr>
      <w:tr w:rsidR="00C25680">
        <w:trPr>
          <w:trHeight w:val="493"/>
        </w:trPr>
        <w:tc>
          <w:tcPr>
            <w:tcW w:w="1270" w:type="dxa"/>
          </w:tcPr>
          <w:p w:rsidR="00C25680" w:rsidRDefault="00F04C40">
            <w:pPr>
              <w:pStyle w:val="TableParagraph"/>
              <w:spacing w:before="137" w:line="240" w:lineRule="auto"/>
              <w:ind w:left="7"/>
              <w:jc w:val="center"/>
              <w:rPr>
                <w:sz w:val="19"/>
              </w:rPr>
            </w:pPr>
            <w:r>
              <w:rPr>
                <w:sz w:val="19"/>
              </w:rPr>
              <w:t>8.-</w:t>
            </w:r>
          </w:p>
        </w:tc>
        <w:tc>
          <w:tcPr>
            <w:tcW w:w="6664" w:type="dxa"/>
          </w:tcPr>
          <w:p w:rsidR="00C25680" w:rsidRDefault="00F04C40">
            <w:pPr>
              <w:pStyle w:val="TableParagraph"/>
              <w:spacing w:before="137" w:line="240" w:lineRule="auto"/>
              <w:ind w:left="16"/>
              <w:rPr>
                <w:sz w:val="19"/>
              </w:rPr>
            </w:pPr>
            <w:r>
              <w:rPr>
                <w:sz w:val="19"/>
              </w:rPr>
              <w:t>Alterar el orden en centros de diversión.</w:t>
            </w:r>
          </w:p>
        </w:tc>
        <w:tc>
          <w:tcPr>
            <w:tcW w:w="994" w:type="dxa"/>
          </w:tcPr>
          <w:p w:rsidR="00C25680" w:rsidRDefault="00F04C40">
            <w:pPr>
              <w:pStyle w:val="TableParagraph"/>
              <w:spacing w:before="137" w:line="240" w:lineRule="auto"/>
              <w:ind w:left="445"/>
              <w:rPr>
                <w:sz w:val="19"/>
              </w:rPr>
            </w:pPr>
            <w:r>
              <w:rPr>
                <w:w w:val="99"/>
                <w:sz w:val="19"/>
              </w:rPr>
              <w:t>4</w:t>
            </w:r>
          </w:p>
        </w:tc>
        <w:tc>
          <w:tcPr>
            <w:tcW w:w="922" w:type="dxa"/>
          </w:tcPr>
          <w:p w:rsidR="00C25680" w:rsidRDefault="00F04C40">
            <w:pPr>
              <w:pStyle w:val="TableParagraph"/>
              <w:spacing w:before="137" w:line="240" w:lineRule="auto"/>
              <w:ind w:left="409"/>
              <w:rPr>
                <w:sz w:val="19"/>
              </w:rPr>
            </w:pPr>
            <w:r>
              <w:rPr>
                <w:w w:val="99"/>
                <w:sz w:val="19"/>
              </w:rPr>
              <w:t>6</w:t>
            </w:r>
          </w:p>
        </w:tc>
      </w:tr>
      <w:tr w:rsidR="00C25680">
        <w:trPr>
          <w:trHeight w:val="493"/>
        </w:trPr>
        <w:tc>
          <w:tcPr>
            <w:tcW w:w="1270" w:type="dxa"/>
          </w:tcPr>
          <w:p w:rsidR="00C25680" w:rsidRDefault="00F04C40">
            <w:pPr>
              <w:pStyle w:val="TableParagraph"/>
              <w:spacing w:before="137" w:line="240" w:lineRule="auto"/>
              <w:ind w:left="7"/>
              <w:jc w:val="center"/>
              <w:rPr>
                <w:sz w:val="19"/>
              </w:rPr>
            </w:pPr>
            <w:r>
              <w:rPr>
                <w:sz w:val="19"/>
              </w:rPr>
              <w:t>9.-</w:t>
            </w:r>
          </w:p>
        </w:tc>
        <w:tc>
          <w:tcPr>
            <w:tcW w:w="6664" w:type="dxa"/>
          </w:tcPr>
          <w:p w:rsidR="00C25680" w:rsidRDefault="00F04C40">
            <w:pPr>
              <w:pStyle w:val="TableParagraph"/>
              <w:spacing w:before="137" w:line="240" w:lineRule="auto"/>
              <w:ind w:left="16"/>
              <w:rPr>
                <w:sz w:val="19"/>
              </w:rPr>
            </w:pPr>
            <w:r>
              <w:rPr>
                <w:sz w:val="19"/>
              </w:rPr>
              <w:t>Insultos y amenazas a la autoridad.</w:t>
            </w:r>
          </w:p>
        </w:tc>
        <w:tc>
          <w:tcPr>
            <w:tcW w:w="994" w:type="dxa"/>
          </w:tcPr>
          <w:p w:rsidR="00C25680" w:rsidRDefault="00F04C40">
            <w:pPr>
              <w:pStyle w:val="TableParagraph"/>
              <w:spacing w:before="137" w:line="240" w:lineRule="auto"/>
              <w:ind w:left="400"/>
              <w:rPr>
                <w:sz w:val="19"/>
              </w:rPr>
            </w:pPr>
            <w:r>
              <w:rPr>
                <w:sz w:val="19"/>
              </w:rPr>
              <w:t>10</w:t>
            </w:r>
          </w:p>
        </w:tc>
        <w:tc>
          <w:tcPr>
            <w:tcW w:w="922" w:type="dxa"/>
          </w:tcPr>
          <w:p w:rsidR="00C25680" w:rsidRDefault="00F04C40">
            <w:pPr>
              <w:pStyle w:val="TableParagraph"/>
              <w:spacing w:before="137" w:line="240" w:lineRule="auto"/>
              <w:ind w:left="363"/>
              <w:rPr>
                <w:sz w:val="19"/>
              </w:rPr>
            </w:pPr>
            <w:r>
              <w:rPr>
                <w:sz w:val="19"/>
              </w:rPr>
              <w:t>20</w:t>
            </w:r>
          </w:p>
        </w:tc>
      </w:tr>
    </w:tbl>
    <w:p w:rsidR="00C25680" w:rsidRDefault="00C25680">
      <w:pPr>
        <w:pStyle w:val="Textoindependiente"/>
        <w:spacing w:before="6"/>
        <w:rPr>
          <w:sz w:val="18"/>
        </w:rPr>
      </w:pPr>
    </w:p>
    <w:p w:rsidR="00C25680" w:rsidRDefault="00F04C40">
      <w:pPr>
        <w:spacing w:before="1" w:line="242" w:lineRule="auto"/>
        <w:ind w:left="217" w:right="215"/>
        <w:jc w:val="both"/>
        <w:rPr>
          <w:sz w:val="19"/>
        </w:rPr>
      </w:pPr>
      <w:r>
        <w:rPr>
          <w:sz w:val="19"/>
        </w:rPr>
        <w:t>Transcurrido el termino de 30 días hábiles, como lapso para dar cumplimiento al importe de la sanción o multa al que el infractor se hizo acreedor, esta se incrementara hasta un 20% del monto original por cada mes transcurrido sin que se pueda exceder el 100% de su monto original, en cuyo caso no se conceda ningún incentivo.</w:t>
      </w:r>
    </w:p>
    <w:p w:rsidR="00C25680" w:rsidRDefault="00C25680">
      <w:pPr>
        <w:pStyle w:val="Textoindependiente"/>
        <w:spacing w:before="7"/>
        <w:rPr>
          <w:sz w:val="18"/>
        </w:rPr>
      </w:pPr>
    </w:p>
    <w:p w:rsidR="00C25680" w:rsidRDefault="00F04C40">
      <w:pPr>
        <w:ind w:left="217" w:right="228"/>
        <w:jc w:val="both"/>
        <w:rPr>
          <w:sz w:val="19"/>
        </w:rPr>
      </w:pPr>
      <w:r>
        <w:rPr>
          <w:b/>
          <w:sz w:val="19"/>
        </w:rPr>
        <w:t xml:space="preserve">ARTÍCULO 53.- </w:t>
      </w:r>
      <w:r>
        <w:rPr>
          <w:sz w:val="19"/>
        </w:rPr>
        <w:t>Cuando se autorice el pago de contribuciones en forma diferida o en parcialidades, se causarán recargos a razón del 2% mensual sobre saldos insolutos.</w:t>
      </w:r>
    </w:p>
    <w:p w:rsidR="00C25680" w:rsidRDefault="00C25680">
      <w:pPr>
        <w:pStyle w:val="Textoindependiente"/>
        <w:rPr>
          <w:sz w:val="19"/>
        </w:rPr>
      </w:pPr>
    </w:p>
    <w:p w:rsidR="00C25680" w:rsidRDefault="00F04C40">
      <w:pPr>
        <w:ind w:left="217" w:right="214"/>
        <w:jc w:val="both"/>
        <w:rPr>
          <w:sz w:val="19"/>
        </w:rPr>
      </w:pPr>
      <w:r>
        <w:rPr>
          <w:b/>
          <w:sz w:val="19"/>
        </w:rPr>
        <w:t xml:space="preserve">ARTÍCULO 54.- </w:t>
      </w:r>
      <w:r>
        <w:rPr>
          <w:sz w:val="19"/>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C25680" w:rsidRDefault="00C25680">
      <w:pPr>
        <w:pStyle w:val="Textoindependiente"/>
        <w:spacing w:before="2"/>
        <w:rPr>
          <w:sz w:val="19"/>
        </w:rPr>
      </w:pPr>
    </w:p>
    <w:p w:rsidR="00C25680" w:rsidRDefault="00F04C40">
      <w:pPr>
        <w:ind w:left="2096" w:right="2147"/>
        <w:jc w:val="center"/>
        <w:rPr>
          <w:b/>
          <w:sz w:val="19"/>
        </w:rPr>
      </w:pPr>
      <w:r>
        <w:rPr>
          <w:b/>
          <w:sz w:val="19"/>
        </w:rPr>
        <w:t>CAPÍTULO TERCERO</w:t>
      </w:r>
    </w:p>
    <w:p w:rsidR="00C25680" w:rsidRDefault="00F04C40">
      <w:pPr>
        <w:ind w:left="3362"/>
        <w:rPr>
          <w:b/>
          <w:sz w:val="19"/>
        </w:rPr>
      </w:pPr>
      <w:r>
        <w:rPr>
          <w:b/>
          <w:sz w:val="19"/>
        </w:rPr>
        <w:t>DE LAS PARTICIPACIONES Y APORTACIONES</w:t>
      </w:r>
    </w:p>
    <w:p w:rsidR="00C25680" w:rsidRDefault="00C25680">
      <w:pPr>
        <w:pStyle w:val="Textoindependiente"/>
        <w:spacing w:before="9"/>
        <w:rPr>
          <w:b/>
          <w:sz w:val="18"/>
        </w:rPr>
      </w:pPr>
    </w:p>
    <w:p w:rsidR="00C25680" w:rsidRDefault="00F04C40">
      <w:pPr>
        <w:ind w:left="217" w:right="216"/>
        <w:jc w:val="both"/>
        <w:rPr>
          <w:sz w:val="19"/>
        </w:rPr>
      </w:pPr>
      <w:r>
        <w:rPr>
          <w:b/>
          <w:sz w:val="19"/>
        </w:rPr>
        <w:t xml:space="preserve">ARTÍCULO 55.- </w:t>
      </w:r>
      <w:r>
        <w:rPr>
          <w:sz w:val="19"/>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w:t>
      </w:r>
    </w:p>
    <w:p w:rsidR="00C25680" w:rsidRDefault="00C25680">
      <w:pPr>
        <w:jc w:val="both"/>
        <w:rPr>
          <w:sz w:val="19"/>
        </w:rPr>
        <w:sectPr w:rsidR="00C25680">
          <w:pgSz w:w="12250" w:h="15850"/>
          <w:pgMar w:top="960" w:right="380" w:bottom="0" w:left="860" w:header="710" w:footer="0" w:gutter="0"/>
          <w:cols w:space="720"/>
        </w:sectPr>
      </w:pPr>
    </w:p>
    <w:p w:rsidR="00C25680" w:rsidRDefault="00F862BD">
      <w:pPr>
        <w:pStyle w:val="Textoindependiente"/>
        <w:spacing w:line="20" w:lineRule="exact"/>
        <w:ind w:left="222"/>
        <w:rPr>
          <w:sz w:val="2"/>
        </w:rPr>
      </w:pPr>
      <w:r>
        <w:rPr>
          <w:noProof/>
          <w:sz w:val="2"/>
          <w:lang w:val="es-MX" w:eastAsia="es-MX" w:bidi="ar-SA"/>
        </w:rPr>
        <mc:AlternateContent>
          <mc:Choice Requires="wpg">
            <w:drawing>
              <wp:inline distT="0" distB="0" distL="0" distR="0">
                <wp:extent cx="6696075" cy="9525"/>
                <wp:effectExtent l="10795" t="635" r="8255" b="8890"/>
                <wp:docPr id="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32" name="Line 21"/>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BF53C5" id="Group 2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">
                <v:line id="Line 2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w10:anchorlock/>
              </v:group>
            </w:pict>
          </mc:Fallback>
        </mc:AlternateContent>
      </w:r>
    </w:p>
    <w:p w:rsidR="00C25680" w:rsidRDefault="00F04C40">
      <w:pPr>
        <w:ind w:left="217" w:right="217"/>
        <w:jc w:val="both"/>
        <w:rPr>
          <w:sz w:val="19"/>
        </w:rPr>
      </w:pPr>
      <w:r>
        <w:rPr>
          <w:sz w:val="19"/>
        </w:rPr>
        <w:t>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C25680" w:rsidRDefault="00C25680">
      <w:pPr>
        <w:pStyle w:val="Textoindependiente"/>
      </w:pPr>
    </w:p>
    <w:p w:rsidR="00C25680" w:rsidRDefault="00C25680">
      <w:pPr>
        <w:pStyle w:val="Textoindependiente"/>
        <w:spacing w:before="2"/>
        <w:rPr>
          <w:sz w:val="18"/>
        </w:rPr>
      </w:pPr>
    </w:p>
    <w:p w:rsidR="00C25680" w:rsidRDefault="00F04C40">
      <w:pPr>
        <w:ind w:left="217" w:right="214"/>
        <w:jc w:val="both"/>
        <w:rPr>
          <w:sz w:val="19"/>
        </w:rPr>
      </w:pPr>
      <w:r>
        <w:rPr>
          <w:b/>
          <w:sz w:val="19"/>
        </w:rPr>
        <w:t xml:space="preserve">ARTÍCULO 56.- </w:t>
      </w:r>
      <w:r>
        <w:rPr>
          <w:sz w:val="19"/>
        </w:rPr>
        <w:t>Las participaciones que perciba el Municipio por ingresos del Estado, se determinarán en los acuerdos o convenios que al efecto se celebren.</w:t>
      </w:r>
    </w:p>
    <w:p w:rsidR="00C25680" w:rsidRDefault="00C25680">
      <w:pPr>
        <w:pStyle w:val="Textoindependiente"/>
      </w:pPr>
    </w:p>
    <w:p w:rsidR="00C25680" w:rsidRDefault="00C25680">
      <w:pPr>
        <w:pStyle w:val="Textoindependiente"/>
        <w:spacing w:before="2"/>
        <w:rPr>
          <w:sz w:val="18"/>
        </w:rPr>
      </w:pPr>
    </w:p>
    <w:p w:rsidR="00C25680" w:rsidRDefault="00F04C40">
      <w:pPr>
        <w:ind w:left="2096" w:right="2099"/>
        <w:jc w:val="center"/>
        <w:rPr>
          <w:b/>
          <w:sz w:val="19"/>
        </w:rPr>
      </w:pPr>
      <w:r>
        <w:rPr>
          <w:b/>
          <w:sz w:val="19"/>
        </w:rPr>
        <w:t>CAPÍTULO CUARTO</w:t>
      </w:r>
    </w:p>
    <w:p w:rsidR="00C25680" w:rsidRDefault="00F04C40">
      <w:pPr>
        <w:ind w:left="3665"/>
        <w:rPr>
          <w:b/>
          <w:sz w:val="19"/>
        </w:rPr>
      </w:pPr>
      <w:r>
        <w:rPr>
          <w:b/>
          <w:sz w:val="19"/>
        </w:rPr>
        <w:t>DE LOS INGRESOS EXTRAORDINARIOS</w:t>
      </w:r>
    </w:p>
    <w:p w:rsidR="00C25680" w:rsidRDefault="00C25680">
      <w:pPr>
        <w:pStyle w:val="Textoindependiente"/>
        <w:rPr>
          <w:b/>
        </w:rPr>
      </w:pPr>
    </w:p>
    <w:p w:rsidR="00C25680" w:rsidRDefault="00C25680">
      <w:pPr>
        <w:pStyle w:val="Textoindependiente"/>
        <w:spacing w:before="9"/>
        <w:rPr>
          <w:b/>
          <w:sz w:val="17"/>
        </w:rPr>
      </w:pPr>
    </w:p>
    <w:p w:rsidR="00C25680" w:rsidRDefault="00F04C40">
      <w:pPr>
        <w:ind w:left="217" w:right="231"/>
        <w:jc w:val="both"/>
        <w:rPr>
          <w:sz w:val="19"/>
        </w:rPr>
      </w:pPr>
      <w:r>
        <w:rPr>
          <w:b/>
          <w:sz w:val="19"/>
        </w:rPr>
        <w:t>ARTÍCULO 57.-</w:t>
      </w:r>
      <w:r>
        <w:rPr>
          <w:sz w:val="19"/>
        </w:rPr>
        <w:t>Quedan comprendidos dentro de esta clasificación, los ingresos cuya percepción se decrete excepcionalmente para proveer el pago de gastos por inversiones extraordinarias o especiales del Municipio.</w:t>
      </w:r>
    </w:p>
    <w:p w:rsidR="00C25680" w:rsidRDefault="00C25680">
      <w:pPr>
        <w:pStyle w:val="Textoindependiente"/>
      </w:pPr>
    </w:p>
    <w:p w:rsidR="00C25680" w:rsidRDefault="00C25680">
      <w:pPr>
        <w:pStyle w:val="Textoindependiente"/>
        <w:spacing w:before="2"/>
        <w:rPr>
          <w:sz w:val="18"/>
        </w:rPr>
      </w:pPr>
    </w:p>
    <w:p w:rsidR="00C25680" w:rsidRDefault="00F04C40">
      <w:pPr>
        <w:ind w:left="4517" w:right="4517" w:hanging="3"/>
        <w:jc w:val="center"/>
        <w:rPr>
          <w:b/>
          <w:sz w:val="19"/>
        </w:rPr>
      </w:pPr>
      <w:r>
        <w:rPr>
          <w:b/>
          <w:sz w:val="19"/>
        </w:rPr>
        <w:t>TITULO CUARTO CAPÍTULO PRIMERO</w:t>
      </w:r>
    </w:p>
    <w:p w:rsidR="00C25680" w:rsidRDefault="00F04C40">
      <w:pPr>
        <w:ind w:left="3365"/>
        <w:rPr>
          <w:b/>
          <w:sz w:val="19"/>
        </w:rPr>
      </w:pPr>
      <w:r>
        <w:rPr>
          <w:b/>
          <w:sz w:val="19"/>
        </w:rPr>
        <w:t>DE LOS ESTÍMULOS FISCALES E INCENTIVOS</w:t>
      </w:r>
    </w:p>
    <w:p w:rsidR="00C25680" w:rsidRDefault="00C25680">
      <w:pPr>
        <w:pStyle w:val="Textoindependiente"/>
        <w:rPr>
          <w:b/>
        </w:rPr>
      </w:pPr>
    </w:p>
    <w:p w:rsidR="00C25680" w:rsidRDefault="00C25680">
      <w:pPr>
        <w:pStyle w:val="Textoindependiente"/>
        <w:spacing w:before="9"/>
        <w:rPr>
          <w:b/>
          <w:sz w:val="17"/>
        </w:rPr>
      </w:pPr>
    </w:p>
    <w:p w:rsidR="00C25680" w:rsidRDefault="00F04C40">
      <w:pPr>
        <w:ind w:left="217" w:right="268"/>
        <w:jc w:val="both"/>
        <w:rPr>
          <w:sz w:val="19"/>
        </w:rPr>
      </w:pPr>
      <w:r>
        <w:rPr>
          <w:b/>
          <w:sz w:val="19"/>
        </w:rPr>
        <w:t xml:space="preserve">ARTÍCULO 58.- </w:t>
      </w:r>
      <w:r>
        <w:rPr>
          <w:sz w:val="19"/>
        </w:rPr>
        <w:t>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w:t>
      </w:r>
    </w:p>
    <w:p w:rsidR="00C25680" w:rsidRDefault="00C25680">
      <w:pPr>
        <w:pStyle w:val="Textoindependiente"/>
      </w:pPr>
    </w:p>
    <w:p w:rsidR="00C25680" w:rsidRDefault="00C25680">
      <w:pPr>
        <w:pStyle w:val="Textoindependiente"/>
        <w:spacing w:before="2"/>
        <w:rPr>
          <w:sz w:val="18"/>
        </w:rPr>
      </w:pPr>
    </w:p>
    <w:p w:rsidR="00C25680" w:rsidRDefault="00F04C40">
      <w:pPr>
        <w:ind w:left="2096" w:right="2099"/>
        <w:jc w:val="center"/>
        <w:rPr>
          <w:b/>
          <w:sz w:val="19"/>
        </w:rPr>
      </w:pPr>
      <w:r>
        <w:rPr>
          <w:b/>
          <w:sz w:val="19"/>
        </w:rPr>
        <w:t>T R A N S I T O R I O</w:t>
      </w:r>
      <w:r>
        <w:rPr>
          <w:b/>
          <w:spacing w:val="-11"/>
          <w:sz w:val="19"/>
        </w:rPr>
        <w:t xml:space="preserve"> </w:t>
      </w:r>
      <w:r>
        <w:rPr>
          <w:b/>
          <w:sz w:val="19"/>
        </w:rPr>
        <w:t>S</w:t>
      </w:r>
    </w:p>
    <w:p w:rsidR="00C25680" w:rsidRDefault="00C25680">
      <w:pPr>
        <w:pStyle w:val="Textoindependiente"/>
        <w:rPr>
          <w:b/>
        </w:rPr>
      </w:pPr>
    </w:p>
    <w:p w:rsidR="00C25680" w:rsidRDefault="00C25680">
      <w:pPr>
        <w:pStyle w:val="Textoindependiente"/>
        <w:spacing w:before="9"/>
        <w:rPr>
          <w:b/>
          <w:sz w:val="17"/>
        </w:rPr>
      </w:pPr>
    </w:p>
    <w:p w:rsidR="00C25680" w:rsidRDefault="00F04C40">
      <w:pPr>
        <w:ind w:left="217"/>
        <w:jc w:val="both"/>
        <w:rPr>
          <w:sz w:val="19"/>
        </w:rPr>
      </w:pPr>
      <w:r>
        <w:rPr>
          <w:b/>
          <w:sz w:val="19"/>
        </w:rPr>
        <w:t xml:space="preserve">PRIMERO.- </w:t>
      </w:r>
      <w:r>
        <w:rPr>
          <w:sz w:val="19"/>
        </w:rPr>
        <w:t>Esta Ley empezará a regir a partir del día 1º.  de enero del año</w:t>
      </w:r>
      <w:r>
        <w:rPr>
          <w:spacing w:val="-26"/>
          <w:sz w:val="19"/>
        </w:rPr>
        <w:t xml:space="preserve"> </w:t>
      </w:r>
      <w:r>
        <w:rPr>
          <w:sz w:val="19"/>
        </w:rPr>
        <w:t>2019.</w:t>
      </w:r>
    </w:p>
    <w:p w:rsidR="00C25680" w:rsidRDefault="00C25680">
      <w:pPr>
        <w:pStyle w:val="Textoindependiente"/>
      </w:pPr>
    </w:p>
    <w:p w:rsidR="00C25680" w:rsidRDefault="00C25680">
      <w:pPr>
        <w:pStyle w:val="Textoindependiente"/>
        <w:spacing w:before="2"/>
        <w:rPr>
          <w:sz w:val="18"/>
        </w:rPr>
      </w:pPr>
    </w:p>
    <w:p w:rsidR="00C25680" w:rsidRDefault="00F04C40">
      <w:pPr>
        <w:ind w:left="217"/>
        <w:jc w:val="both"/>
        <w:rPr>
          <w:sz w:val="19"/>
        </w:rPr>
      </w:pPr>
      <w:r>
        <w:rPr>
          <w:b/>
          <w:sz w:val="19"/>
        </w:rPr>
        <w:t xml:space="preserve">SEGUNDO.- </w:t>
      </w:r>
      <w:r>
        <w:rPr>
          <w:sz w:val="19"/>
        </w:rPr>
        <w:t>Para los efectos de lo dispuesto en esta Ley, se entenderá por:</w:t>
      </w:r>
    </w:p>
    <w:p w:rsidR="00C25680" w:rsidRDefault="00C25680">
      <w:pPr>
        <w:pStyle w:val="Textoindependiente"/>
      </w:pPr>
    </w:p>
    <w:p w:rsidR="00C25680" w:rsidRDefault="00C25680">
      <w:pPr>
        <w:pStyle w:val="Textoindependiente"/>
        <w:rPr>
          <w:sz w:val="18"/>
        </w:rPr>
      </w:pPr>
    </w:p>
    <w:p w:rsidR="00C25680" w:rsidRDefault="00F04C40">
      <w:pPr>
        <w:ind w:left="217"/>
        <w:jc w:val="both"/>
        <w:rPr>
          <w:sz w:val="19"/>
        </w:rPr>
      </w:pPr>
      <w:r>
        <w:rPr>
          <w:sz w:val="19"/>
        </w:rPr>
        <w:t>I.- Adultos mayores.- Personas de 60 o más años de edad.</w:t>
      </w:r>
    </w:p>
    <w:p w:rsidR="00C25680" w:rsidRDefault="00F04C40">
      <w:pPr>
        <w:ind w:left="217" w:right="216"/>
        <w:jc w:val="both"/>
        <w:rPr>
          <w:sz w:val="19"/>
        </w:rPr>
      </w:pPr>
      <w:r>
        <w:rPr>
          <w:sz w:val="19"/>
        </w:rPr>
        <w:t>II.- Personas con Discapacidad.- Todo ser humano que presente temporal o permanentemente una limitación, pérdida o disminución de  sus facultades físicas, intelectuales o sensoriales, para realizar sus</w:t>
      </w:r>
      <w:r>
        <w:rPr>
          <w:spacing w:val="-5"/>
          <w:sz w:val="19"/>
        </w:rPr>
        <w:t xml:space="preserve"> </w:t>
      </w:r>
      <w:r>
        <w:rPr>
          <w:sz w:val="19"/>
        </w:rPr>
        <w:t>actividades.</w:t>
      </w:r>
    </w:p>
    <w:p w:rsidR="00C25680" w:rsidRDefault="00F04C40">
      <w:pPr>
        <w:ind w:left="217" w:right="1329"/>
        <w:rPr>
          <w:sz w:val="19"/>
        </w:rPr>
      </w:pPr>
      <w:r>
        <w:rPr>
          <w:sz w:val="19"/>
        </w:rPr>
        <w:t>III.- Pensionados.- Personas que por vejez, incapacidad, viudez o enfermedad, reciben una pensión por cualquier institución. IV.- Jubilados.- Personas separadas del ámbito laboral por antigüedad en el servicio.</w:t>
      </w:r>
    </w:p>
    <w:p w:rsidR="00C25680" w:rsidRDefault="00C25680">
      <w:pPr>
        <w:pStyle w:val="Textoindependiente"/>
      </w:pPr>
    </w:p>
    <w:p w:rsidR="00C25680" w:rsidRDefault="00C25680">
      <w:pPr>
        <w:pStyle w:val="Textoindependiente"/>
        <w:rPr>
          <w:sz w:val="18"/>
        </w:rPr>
      </w:pPr>
    </w:p>
    <w:p w:rsidR="00C25680" w:rsidRDefault="00F04C40">
      <w:pPr>
        <w:ind w:left="217" w:right="219"/>
        <w:jc w:val="both"/>
        <w:rPr>
          <w:sz w:val="19"/>
        </w:rPr>
      </w:pPr>
      <w:r>
        <w:rPr>
          <w:b/>
          <w:sz w:val="19"/>
        </w:rPr>
        <w:t xml:space="preserve">TERCERO.- </w:t>
      </w:r>
      <w:r>
        <w:rPr>
          <w:sz w:val="19"/>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w:t>
      </w:r>
      <w:r>
        <w:rPr>
          <w:spacing w:val="-10"/>
          <w:sz w:val="19"/>
        </w:rPr>
        <w:t xml:space="preserve"> </w:t>
      </w:r>
      <w:r>
        <w:rPr>
          <w:sz w:val="19"/>
        </w:rPr>
        <w:t>Zaragoza.</w:t>
      </w:r>
    </w:p>
    <w:p w:rsidR="00C25680" w:rsidRDefault="00C25680">
      <w:pPr>
        <w:pStyle w:val="Textoindependiente"/>
      </w:pPr>
    </w:p>
    <w:p w:rsidR="00C25680" w:rsidRDefault="00C25680">
      <w:pPr>
        <w:pStyle w:val="Textoindependiente"/>
        <w:spacing w:before="11"/>
        <w:rPr>
          <w:sz w:val="17"/>
        </w:rPr>
      </w:pPr>
    </w:p>
    <w:p w:rsidR="00C25680" w:rsidRDefault="00F04C40">
      <w:pPr>
        <w:ind w:left="217" w:right="213"/>
        <w:jc w:val="both"/>
        <w:rPr>
          <w:sz w:val="19"/>
        </w:rPr>
      </w:pPr>
      <w:r>
        <w:rPr>
          <w:b/>
          <w:sz w:val="19"/>
        </w:rPr>
        <w:t xml:space="preserve">CUARTO.- </w:t>
      </w:r>
      <w:r>
        <w:rPr>
          <w:sz w:val="19"/>
        </w:rPr>
        <w:t>El municipio de Matamoros,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C25680" w:rsidRDefault="00C25680">
      <w:pPr>
        <w:pStyle w:val="Textoindependiente"/>
      </w:pPr>
    </w:p>
    <w:p w:rsidR="00C25680" w:rsidRDefault="00C25680">
      <w:pPr>
        <w:pStyle w:val="Textoindependiente"/>
        <w:rPr>
          <w:sz w:val="18"/>
        </w:rPr>
      </w:pPr>
    </w:p>
    <w:p w:rsidR="00C25680" w:rsidRDefault="00F04C40">
      <w:pPr>
        <w:ind w:left="217" w:right="216"/>
        <w:jc w:val="both"/>
        <w:rPr>
          <w:sz w:val="19"/>
        </w:rPr>
      </w:pPr>
      <w:r>
        <w:rPr>
          <w:b/>
          <w:sz w:val="19"/>
        </w:rPr>
        <w:t xml:space="preserve">QUINTO.- </w:t>
      </w:r>
      <w:r>
        <w:rPr>
          <w:sz w:val="19"/>
        </w:rPr>
        <w:t>El municipio de Matamoros, Coahuila de Zaragoza, elaborará y difundirá a más tardar el 31 de enero de 2019,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w:t>
      </w:r>
      <w:r>
        <w:rPr>
          <w:spacing w:val="-5"/>
          <w:sz w:val="19"/>
        </w:rPr>
        <w:t xml:space="preserve"> </w:t>
      </w:r>
      <w:r>
        <w:rPr>
          <w:sz w:val="19"/>
        </w:rPr>
        <w:t>mensual.</w:t>
      </w:r>
    </w:p>
    <w:p w:rsidR="00C25680" w:rsidRDefault="00C25680">
      <w:pPr>
        <w:pStyle w:val="Textoindependiente"/>
      </w:pPr>
    </w:p>
    <w:p w:rsidR="00C25680" w:rsidRDefault="00C25680">
      <w:pPr>
        <w:pStyle w:val="Textoindependiente"/>
        <w:spacing w:before="1"/>
        <w:rPr>
          <w:sz w:val="18"/>
        </w:rPr>
      </w:pPr>
    </w:p>
    <w:p w:rsidR="00C25680" w:rsidRDefault="00F04C40">
      <w:pPr>
        <w:spacing w:before="1"/>
        <w:ind w:left="217" w:right="225"/>
        <w:jc w:val="both"/>
        <w:rPr>
          <w:sz w:val="19"/>
        </w:rPr>
      </w:pPr>
      <w:r>
        <w:rPr>
          <w:b/>
          <w:sz w:val="19"/>
        </w:rPr>
        <w:t xml:space="preserve">SÉXTO. - </w:t>
      </w:r>
      <w:r>
        <w:rPr>
          <w:sz w:val="19"/>
        </w:rPr>
        <w:t>Las menciones que se hagan de la Unidad de Cuenta del Estado de Coahuila de Zaragoza, en la presente ley, se entenderán hechas a la Unidad de Medida y Actualización (UMA), conforme a lo estipulado en la Ley para determinar el valor de la Unidad de Medida y Actualización.</w:t>
      </w:r>
    </w:p>
    <w:p w:rsidR="00C25680" w:rsidRDefault="00C25680">
      <w:pPr>
        <w:jc w:val="both"/>
        <w:rPr>
          <w:sz w:val="19"/>
        </w:rPr>
        <w:sectPr w:rsidR="00C25680">
          <w:pgSz w:w="12250" w:h="15850"/>
          <w:pgMar w:top="960" w:right="380" w:bottom="280" w:left="860" w:header="710" w:footer="0" w:gutter="0"/>
          <w:cols w:space="720"/>
        </w:sectPr>
      </w:pPr>
    </w:p>
    <w:p w:rsidR="00C25680" w:rsidRDefault="00F862BD">
      <w:pPr>
        <w:pStyle w:val="Textoindependiente"/>
        <w:spacing w:line="20" w:lineRule="exact"/>
        <w:ind w:left="197"/>
        <w:rPr>
          <w:sz w:val="2"/>
        </w:rPr>
      </w:pPr>
      <w:r>
        <w:rPr>
          <w:noProof/>
          <w:sz w:val="2"/>
          <w:lang w:val="es-MX" w:eastAsia="es-MX" w:bidi="ar-SA"/>
        </w:rPr>
        <mc:AlternateContent>
          <mc:Choice Requires="wpg">
            <w:drawing>
              <wp:inline distT="0" distB="0" distL="0" distR="0">
                <wp:extent cx="6696075" cy="9525"/>
                <wp:effectExtent l="13970" t="635" r="5080" b="8890"/>
                <wp:docPr id="2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30" name="Line 19"/>
                        <wps:cNvCnPr>
                          <a:cxnSpLocks noChangeShapeType="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1D1F24" id="Group 1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">
                <v:line id="Line 1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w10:anchorlock/>
              </v:group>
            </w:pict>
          </mc:Fallback>
        </mc:AlternateContent>
      </w:r>
    </w:p>
    <w:p w:rsidR="00C25680" w:rsidRDefault="00F04C40">
      <w:pPr>
        <w:ind w:left="217"/>
        <w:rPr>
          <w:sz w:val="19"/>
        </w:rPr>
      </w:pPr>
      <w:r>
        <w:rPr>
          <w:b/>
          <w:sz w:val="19"/>
        </w:rPr>
        <w:t xml:space="preserve">SÉPTIMO.- </w:t>
      </w:r>
      <w:r>
        <w:rPr>
          <w:sz w:val="19"/>
        </w:rPr>
        <w:t>Publíquese la presente Ley en el Periódico Oficial del Gobierno del Estado.</w:t>
      </w:r>
    </w:p>
    <w:p w:rsidR="00C25680" w:rsidRDefault="00C25680">
      <w:pPr>
        <w:pStyle w:val="Textoindependiente"/>
      </w:pPr>
    </w:p>
    <w:p w:rsidR="00C25680" w:rsidRDefault="00C25680">
      <w:pPr>
        <w:pStyle w:val="Textoindependiente"/>
        <w:spacing w:before="4"/>
        <w:rPr>
          <w:sz w:val="18"/>
        </w:rPr>
      </w:pPr>
    </w:p>
    <w:p w:rsidR="00C25680" w:rsidRDefault="00F04C40">
      <w:pPr>
        <w:spacing w:before="1"/>
        <w:ind w:left="217"/>
        <w:rPr>
          <w:b/>
          <w:sz w:val="19"/>
        </w:rPr>
      </w:pPr>
      <w:r>
        <w:rPr>
          <w:b/>
          <w:sz w:val="19"/>
        </w:rPr>
        <w:t>DADO en la Ciudad de Saltillo, Coahuila de Zaragoza, a los cuatro días del mes de diciembre del año dos mil dieciocho.</w:t>
      </w:r>
    </w:p>
    <w:p w:rsidR="00C25680" w:rsidRDefault="00C25680">
      <w:pPr>
        <w:pStyle w:val="Textoindependiente"/>
        <w:rPr>
          <w:b/>
        </w:rPr>
      </w:pPr>
    </w:p>
    <w:p w:rsidR="00C25680" w:rsidRDefault="00C25680">
      <w:pPr>
        <w:pStyle w:val="Textoindependiente"/>
        <w:rPr>
          <w:b/>
        </w:rPr>
      </w:pPr>
    </w:p>
    <w:p w:rsidR="00C25680" w:rsidRDefault="00C25680">
      <w:pPr>
        <w:pStyle w:val="Textoindependiente"/>
        <w:rPr>
          <w:b/>
        </w:rPr>
      </w:pPr>
    </w:p>
    <w:p w:rsidR="00C25680" w:rsidRDefault="00C25680">
      <w:pPr>
        <w:pStyle w:val="Textoindependiente"/>
        <w:spacing w:before="11"/>
        <w:rPr>
          <w:b/>
          <w:sz w:val="15"/>
        </w:rPr>
      </w:pPr>
    </w:p>
    <w:p w:rsidR="00C25680" w:rsidRDefault="00F04C40">
      <w:pPr>
        <w:ind w:left="4034" w:right="4026" w:firstLine="328"/>
        <w:rPr>
          <w:b/>
          <w:sz w:val="19"/>
        </w:rPr>
      </w:pPr>
      <w:r>
        <w:rPr>
          <w:b/>
          <w:sz w:val="19"/>
        </w:rPr>
        <w:t>DIPUTADO PRESIDENTE JUAN ANTONIO GARCÍA VILLA</w:t>
      </w:r>
    </w:p>
    <w:p w:rsidR="00C25680" w:rsidRDefault="00F04C40">
      <w:pPr>
        <w:ind w:left="2096" w:right="2096"/>
        <w:jc w:val="center"/>
        <w:rPr>
          <w:b/>
          <w:sz w:val="19"/>
        </w:rPr>
      </w:pPr>
      <w:r>
        <w:rPr>
          <w:b/>
          <w:sz w:val="19"/>
        </w:rPr>
        <w:t>(RÚBRICA)</w:t>
      </w:r>
    </w:p>
    <w:p w:rsidR="00C25680" w:rsidRDefault="00C25680">
      <w:pPr>
        <w:pStyle w:val="Textoindependiente"/>
        <w:rPr>
          <w:b/>
        </w:rPr>
      </w:pPr>
    </w:p>
    <w:p w:rsidR="00C25680" w:rsidRDefault="00C25680">
      <w:pPr>
        <w:pStyle w:val="Textoindependiente"/>
        <w:rPr>
          <w:b/>
        </w:rPr>
      </w:pPr>
    </w:p>
    <w:p w:rsidR="00C25680" w:rsidRDefault="00C25680">
      <w:pPr>
        <w:pStyle w:val="Textoindependiente"/>
        <w:rPr>
          <w:b/>
        </w:rPr>
      </w:pPr>
    </w:p>
    <w:p w:rsidR="00C25680" w:rsidRDefault="00C25680">
      <w:pPr>
        <w:pStyle w:val="Textoindependiente"/>
        <w:rPr>
          <w:b/>
        </w:rPr>
      </w:pPr>
    </w:p>
    <w:p w:rsidR="00C25680" w:rsidRDefault="00F04C40">
      <w:pPr>
        <w:tabs>
          <w:tab w:val="left" w:pos="6598"/>
          <w:tab w:val="left" w:pos="6787"/>
        </w:tabs>
        <w:spacing w:before="172"/>
        <w:ind w:left="1485" w:right="1497" w:firstLine="403"/>
        <w:rPr>
          <w:b/>
          <w:sz w:val="19"/>
        </w:rPr>
      </w:pPr>
      <w:r>
        <w:rPr>
          <w:b/>
          <w:sz w:val="19"/>
        </w:rPr>
        <w:t>DIPUTADA</w:t>
      </w:r>
      <w:r>
        <w:rPr>
          <w:b/>
          <w:spacing w:val="-2"/>
          <w:sz w:val="19"/>
        </w:rPr>
        <w:t xml:space="preserve"> </w:t>
      </w:r>
      <w:r>
        <w:rPr>
          <w:b/>
          <w:sz w:val="19"/>
        </w:rPr>
        <w:t>SECRETARIA</w:t>
      </w:r>
      <w:r>
        <w:rPr>
          <w:b/>
          <w:sz w:val="19"/>
        </w:rPr>
        <w:tab/>
      </w:r>
      <w:r>
        <w:rPr>
          <w:b/>
          <w:sz w:val="19"/>
        </w:rPr>
        <w:tab/>
        <w:t>DIPUTADO SECRETARIO ROSA NILDA</w:t>
      </w:r>
      <w:r>
        <w:rPr>
          <w:b/>
          <w:spacing w:val="-5"/>
          <w:sz w:val="19"/>
        </w:rPr>
        <w:t xml:space="preserve"> </w:t>
      </w:r>
      <w:r>
        <w:rPr>
          <w:b/>
          <w:sz w:val="19"/>
        </w:rPr>
        <w:t>GONZÁLEZ</w:t>
      </w:r>
      <w:r>
        <w:rPr>
          <w:b/>
          <w:spacing w:val="-4"/>
          <w:sz w:val="19"/>
        </w:rPr>
        <w:t xml:space="preserve"> </w:t>
      </w:r>
      <w:r>
        <w:rPr>
          <w:b/>
          <w:sz w:val="19"/>
        </w:rPr>
        <w:t>NORIEGA</w:t>
      </w:r>
      <w:r>
        <w:rPr>
          <w:b/>
          <w:sz w:val="19"/>
        </w:rPr>
        <w:tab/>
        <w:t>JOSÉ BENITO RAMÍREZ</w:t>
      </w:r>
      <w:r>
        <w:rPr>
          <w:b/>
          <w:spacing w:val="-5"/>
          <w:sz w:val="19"/>
        </w:rPr>
        <w:t xml:space="preserve"> </w:t>
      </w:r>
      <w:r>
        <w:rPr>
          <w:b/>
          <w:spacing w:val="-3"/>
          <w:sz w:val="19"/>
        </w:rPr>
        <w:t>ROSAS</w:t>
      </w:r>
    </w:p>
    <w:p w:rsidR="00C25680" w:rsidRDefault="00F04C40">
      <w:pPr>
        <w:tabs>
          <w:tab w:val="left" w:pos="7600"/>
        </w:tabs>
        <w:ind w:left="2421"/>
        <w:rPr>
          <w:b/>
          <w:sz w:val="19"/>
        </w:rPr>
      </w:pPr>
      <w:r>
        <w:rPr>
          <w:b/>
          <w:sz w:val="19"/>
        </w:rPr>
        <w:t>(RÚBRICA)</w:t>
      </w:r>
      <w:r>
        <w:rPr>
          <w:b/>
          <w:sz w:val="19"/>
        </w:rPr>
        <w:tab/>
        <w:t>(RÚBRICA)</w:t>
      </w:r>
    </w:p>
    <w:p w:rsidR="00C25680" w:rsidRDefault="00C25680">
      <w:pPr>
        <w:pStyle w:val="Textoindependiente"/>
        <w:rPr>
          <w:b/>
        </w:rPr>
      </w:pPr>
    </w:p>
    <w:p w:rsidR="00C25680" w:rsidRDefault="00C25680">
      <w:pPr>
        <w:pStyle w:val="Textoindependiente"/>
        <w:rPr>
          <w:b/>
        </w:rPr>
      </w:pPr>
    </w:p>
    <w:p w:rsidR="00C25680" w:rsidRDefault="00C25680">
      <w:pPr>
        <w:pStyle w:val="Textoindependiente"/>
        <w:rPr>
          <w:b/>
        </w:rPr>
      </w:pPr>
    </w:p>
    <w:p w:rsidR="00C25680" w:rsidRDefault="00C25680">
      <w:pPr>
        <w:pStyle w:val="Textoindependiente"/>
        <w:rPr>
          <w:b/>
        </w:rPr>
      </w:pPr>
    </w:p>
    <w:p w:rsidR="00C25680" w:rsidRDefault="00C25680">
      <w:pPr>
        <w:pStyle w:val="Textoindependiente"/>
        <w:rPr>
          <w:b/>
        </w:rPr>
      </w:pPr>
    </w:p>
    <w:p w:rsidR="00C25680" w:rsidRDefault="00C25680">
      <w:pPr>
        <w:pStyle w:val="Textoindependiente"/>
        <w:rPr>
          <w:b/>
        </w:rPr>
      </w:pPr>
    </w:p>
    <w:p w:rsidR="00C25680" w:rsidRDefault="00F04C40">
      <w:pPr>
        <w:spacing w:before="149" w:line="217" w:lineRule="exact"/>
        <w:ind w:left="3473"/>
        <w:rPr>
          <w:b/>
          <w:sz w:val="19"/>
        </w:rPr>
      </w:pPr>
      <w:r>
        <w:rPr>
          <w:b/>
          <w:sz w:val="19"/>
        </w:rPr>
        <w:t>IMPRÍMASE, COMUNÍQUESE Y OBSÉRVESE</w:t>
      </w:r>
    </w:p>
    <w:p w:rsidR="00C25680" w:rsidRDefault="00F04C40">
      <w:pPr>
        <w:spacing w:line="217" w:lineRule="exact"/>
        <w:ind w:left="3290"/>
        <w:rPr>
          <w:sz w:val="19"/>
        </w:rPr>
      </w:pPr>
      <w:r>
        <w:rPr>
          <w:sz w:val="19"/>
        </w:rPr>
        <w:t>Saltillo, Coahuila de Zaragoza, a17 de diciembre de 2018.</w:t>
      </w:r>
    </w:p>
    <w:p w:rsidR="00C25680" w:rsidRDefault="00C25680">
      <w:pPr>
        <w:pStyle w:val="Textoindependiente"/>
      </w:pPr>
    </w:p>
    <w:p w:rsidR="00C25680" w:rsidRDefault="00C25680">
      <w:pPr>
        <w:pStyle w:val="Textoindependiente"/>
      </w:pPr>
    </w:p>
    <w:p w:rsidR="00C25680" w:rsidRDefault="00C25680">
      <w:pPr>
        <w:pStyle w:val="Textoindependiente"/>
      </w:pPr>
    </w:p>
    <w:p w:rsidR="00C25680" w:rsidRDefault="00C25680">
      <w:pPr>
        <w:pStyle w:val="Textoindependiente"/>
      </w:pPr>
    </w:p>
    <w:p w:rsidR="00C25680" w:rsidRDefault="00F04C40">
      <w:pPr>
        <w:spacing w:before="177"/>
        <w:ind w:left="2946" w:right="2948"/>
        <w:jc w:val="center"/>
        <w:rPr>
          <w:b/>
          <w:sz w:val="19"/>
        </w:rPr>
      </w:pPr>
      <w:r>
        <w:rPr>
          <w:b/>
          <w:sz w:val="19"/>
        </w:rPr>
        <w:t>EL GOBERNADOR CONSTITUCIONAL DEL ESTADO ING. MIGUEL ÁNGEL RIQUELME SOLÍS</w:t>
      </w:r>
    </w:p>
    <w:p w:rsidR="00C25680" w:rsidRDefault="00F04C40">
      <w:pPr>
        <w:ind w:left="2096" w:right="2096"/>
        <w:jc w:val="center"/>
        <w:rPr>
          <w:b/>
          <w:sz w:val="19"/>
        </w:rPr>
      </w:pPr>
      <w:r>
        <w:rPr>
          <w:b/>
          <w:sz w:val="19"/>
        </w:rPr>
        <w:t>(RÚBRICA)</w:t>
      </w:r>
    </w:p>
    <w:p w:rsidR="00C25680" w:rsidRDefault="00C25680">
      <w:pPr>
        <w:pStyle w:val="Textoindependiente"/>
        <w:rPr>
          <w:b/>
        </w:rPr>
      </w:pPr>
    </w:p>
    <w:p w:rsidR="00C25680" w:rsidRDefault="00C25680">
      <w:pPr>
        <w:pStyle w:val="Textoindependiente"/>
        <w:rPr>
          <w:b/>
        </w:rPr>
      </w:pPr>
    </w:p>
    <w:p w:rsidR="00C25680" w:rsidRDefault="00C25680">
      <w:pPr>
        <w:pStyle w:val="Textoindependiente"/>
        <w:rPr>
          <w:b/>
        </w:rPr>
      </w:pPr>
    </w:p>
    <w:p w:rsidR="00C25680" w:rsidRDefault="00C25680">
      <w:pPr>
        <w:pStyle w:val="Textoindependiente"/>
        <w:rPr>
          <w:b/>
        </w:rPr>
      </w:pPr>
    </w:p>
    <w:p w:rsidR="00C25680" w:rsidRDefault="00F04C40">
      <w:pPr>
        <w:spacing w:before="172"/>
        <w:ind w:left="506" w:right="7005" w:firstLine="237"/>
        <w:rPr>
          <w:b/>
          <w:sz w:val="19"/>
        </w:rPr>
      </w:pPr>
      <w:r>
        <w:rPr>
          <w:b/>
          <w:sz w:val="19"/>
        </w:rPr>
        <w:t>EL SECRETARIO DE GOBIERNO ING. JOSÉ MARÍA FRAUSTRO SILLER</w:t>
      </w:r>
    </w:p>
    <w:p w:rsidR="00C25680" w:rsidRDefault="00F04C40">
      <w:pPr>
        <w:ind w:left="1550"/>
        <w:rPr>
          <w:b/>
          <w:sz w:val="19"/>
        </w:rPr>
      </w:pPr>
      <w:r>
        <w:rPr>
          <w:b/>
          <w:sz w:val="19"/>
        </w:rPr>
        <w:t>(RÚBRICA)</w:t>
      </w:r>
    </w:p>
    <w:p w:rsidR="00C25680" w:rsidRDefault="00C25680">
      <w:pPr>
        <w:rPr>
          <w:sz w:val="19"/>
        </w:rPr>
        <w:sectPr w:rsidR="00C25680">
          <w:pgSz w:w="12250" w:h="15850"/>
          <w:pgMar w:top="960" w:right="380" w:bottom="280" w:left="860" w:header="710" w:footer="0" w:gutter="0"/>
          <w:cols w:space="720"/>
        </w:sectPr>
      </w:pPr>
    </w:p>
    <w:p w:rsidR="00C25680" w:rsidRDefault="00F862BD">
      <w:pPr>
        <w:spacing w:before="77"/>
        <w:ind w:right="220"/>
        <w:jc w:val="right"/>
        <w:rPr>
          <w:sz w:val="24"/>
        </w:rPr>
      </w:pPr>
      <w:r>
        <w:rPr>
          <w:noProof/>
          <w:lang w:val="es-MX" w:eastAsia="es-MX" w:bidi="ar-SA"/>
        </w:rPr>
        <mc:AlternateContent>
          <mc:Choice Requires="wps">
            <w:drawing>
              <wp:anchor distT="0" distB="0" distL="114300" distR="114300" simplePos="0" relativeHeight="251595264" behindDoc="1" locked="0" layoutInCell="1" allowOverlap="1">
                <wp:simplePos x="0" y="0"/>
                <wp:positionH relativeFrom="page">
                  <wp:posOffset>684530</wp:posOffset>
                </wp:positionH>
                <wp:positionV relativeFrom="paragraph">
                  <wp:posOffset>55245</wp:posOffset>
                </wp:positionV>
                <wp:extent cx="6630670" cy="168910"/>
                <wp:effectExtent l="0" t="1270" r="0" b="127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80" w:rsidRDefault="00F04C40">
                            <w:pPr>
                              <w:tabs>
                                <w:tab w:val="left" w:pos="4258"/>
                                <w:tab w:val="left" w:pos="7436"/>
                              </w:tabs>
                              <w:spacing w:line="266" w:lineRule="exact"/>
                              <w:rPr>
                                <w:sz w:val="24"/>
                              </w:rPr>
                            </w:pPr>
                            <w:r>
                              <w:rPr>
                                <w:sz w:val="24"/>
                              </w:rPr>
                              <w:t>160</w:t>
                            </w:r>
                            <w:r>
                              <w:rPr>
                                <w:sz w:val="24"/>
                              </w:rPr>
                              <w:tab/>
                              <w:t>PERIODICO</w:t>
                            </w:r>
                            <w:r>
                              <w:rPr>
                                <w:spacing w:val="-2"/>
                                <w:sz w:val="24"/>
                              </w:rPr>
                              <w:t xml:space="preserve"> </w:t>
                            </w:r>
                            <w:r>
                              <w:rPr>
                                <w:sz w:val="24"/>
                              </w:rPr>
                              <w:t>OFICIAL</w:t>
                            </w:r>
                            <w:r>
                              <w:rPr>
                                <w:sz w:val="24"/>
                              </w:rPr>
                              <w:tab/>
                              <w:t>viernes 21 de diciembre de</w:t>
                            </w:r>
                            <w:r>
                              <w:rPr>
                                <w:spacing w:val="-2"/>
                                <w:sz w:val="24"/>
                              </w:rPr>
                              <w:t xml:space="preserve"> </w:t>
                            </w:r>
                            <w:r>
                              <w:rPr>
                                <w:spacing w:val="-6"/>
                                <w:sz w:val="24"/>
                              </w:rPr>
                              <w:t>201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53.9pt;margin-top:4.35pt;width:522.1pt;height:13.3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bHtA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" filled="f" stroked="f">
                <v:textbox inset="0,0,0,0">
                  <w:txbxContent>
                    <w:p w:rsidR="00C25680" w:rsidRDefault="00F04C40">
                      <w:pPr>
                        <w:tabs>
                          <w:tab w:val="left" w:pos="4258"/>
                          <w:tab w:val="left" w:pos="7436"/>
                        </w:tabs>
                        <w:spacing w:line="266" w:lineRule="exact"/>
                        <w:rPr>
                          <w:sz w:val="24"/>
                        </w:rPr>
                      </w:pPr>
                      <w:r>
                        <w:rPr>
                          <w:sz w:val="24"/>
                        </w:rPr>
                        <w:t>160</w:t>
                      </w:r>
                      <w:r>
                        <w:rPr>
                          <w:sz w:val="24"/>
                        </w:rPr>
                        <w:tab/>
                        <w:t>PERIODICO</w:t>
                      </w:r>
                      <w:r>
                        <w:rPr>
                          <w:spacing w:val="-2"/>
                          <w:sz w:val="24"/>
                        </w:rPr>
                        <w:t xml:space="preserve"> </w:t>
                      </w:r>
                      <w:r>
                        <w:rPr>
                          <w:sz w:val="24"/>
                        </w:rPr>
                        <w:t>OFICIAL</w:t>
                      </w:r>
                      <w:r>
                        <w:rPr>
                          <w:sz w:val="24"/>
                        </w:rPr>
                        <w:tab/>
                        <w:t>viernes 21 de diciembre de</w:t>
                      </w:r>
                      <w:r>
                        <w:rPr>
                          <w:spacing w:val="-2"/>
                          <w:sz w:val="24"/>
                        </w:rPr>
                        <w:t xml:space="preserve"> </w:t>
                      </w:r>
                      <w:r>
                        <w:rPr>
                          <w:spacing w:val="-6"/>
                          <w:sz w:val="24"/>
                        </w:rPr>
                        <w:t>201</w:t>
                      </w:r>
                    </w:p>
                  </w:txbxContent>
                </v:textbox>
                <w10:wrap anchorx="page"/>
              </v:shape>
            </w:pict>
          </mc:Fallback>
        </mc:AlternateContent>
      </w:r>
      <w:r>
        <w:rPr>
          <w:noProof/>
          <w:lang w:val="es-MX" w:eastAsia="es-MX" w:bidi="ar-SA"/>
        </w:rPr>
        <mc:AlternateContent>
          <mc:Choice Requires="wpg">
            <w:drawing>
              <wp:anchor distT="0" distB="0" distL="114300" distR="114300" simplePos="0" relativeHeight="251596288" behindDoc="1" locked="0" layoutInCell="1" allowOverlap="1">
                <wp:simplePos x="0" y="0"/>
                <wp:positionH relativeFrom="page">
                  <wp:posOffset>625475</wp:posOffset>
                </wp:positionH>
                <wp:positionV relativeFrom="page">
                  <wp:posOffset>440690</wp:posOffset>
                </wp:positionV>
                <wp:extent cx="6786880" cy="9486900"/>
                <wp:effectExtent l="15875" t="2540" r="17145" b="6985"/>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6880" cy="9486900"/>
                          <a:chOff x="985" y="694"/>
                          <a:chExt cx="10688" cy="14940"/>
                        </a:xfrm>
                      </wpg:grpSpPr>
                      <wps:wsp>
                        <wps:cNvPr id="14" name="Line 16"/>
                        <wps:cNvCnPr>
                          <a:cxnSpLocks noChangeShapeType="1"/>
                        </wps:cNvCnPr>
                        <wps:spPr bwMode="auto">
                          <a:xfrm>
                            <a:off x="11573" y="974"/>
                            <a:ext cx="6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15"/>
                        <wps:cNvSpPr>
                          <a:spLocks noChangeArrowheads="1"/>
                        </wps:cNvSpPr>
                        <wps:spPr bwMode="auto">
                          <a:xfrm>
                            <a:off x="1085" y="795"/>
                            <a:ext cx="10488" cy="1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4"/>
                        <wps:cNvCnPr>
                          <a:cxnSpLocks noChangeShapeType="1"/>
                        </wps:cNvCnPr>
                        <wps:spPr bwMode="auto">
                          <a:xfrm>
                            <a:off x="985" y="15618"/>
                            <a:ext cx="10688"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3"/>
                        <wps:cNvCnPr>
                          <a:cxnSpLocks noChangeShapeType="1"/>
                        </wps:cNvCnPr>
                        <wps:spPr bwMode="auto">
                          <a:xfrm>
                            <a:off x="1002" y="728"/>
                            <a:ext cx="0" cy="14874"/>
                          </a:xfrm>
                          <a:prstGeom prst="line">
                            <a:avLst/>
                          </a:prstGeom>
                          <a:noFill/>
                          <a:ln w="2117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2"/>
                        <wps:cNvCnPr>
                          <a:cxnSpLocks noChangeShapeType="1"/>
                        </wps:cNvCnPr>
                        <wps:spPr bwMode="auto">
                          <a:xfrm>
                            <a:off x="985" y="711"/>
                            <a:ext cx="10688"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1"/>
                        <wps:cNvCnPr>
                          <a:cxnSpLocks noChangeShapeType="1"/>
                        </wps:cNvCnPr>
                        <wps:spPr bwMode="auto">
                          <a:xfrm>
                            <a:off x="11656" y="728"/>
                            <a:ext cx="0" cy="14874"/>
                          </a:xfrm>
                          <a:prstGeom prst="line">
                            <a:avLst/>
                          </a:prstGeom>
                          <a:noFill/>
                          <a:ln w="212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0"/>
                        <wps:cNvCnPr>
                          <a:cxnSpLocks noChangeShapeType="1"/>
                        </wps:cNvCnPr>
                        <wps:spPr bwMode="auto">
                          <a:xfrm>
                            <a:off x="1052" y="15535"/>
                            <a:ext cx="10554" cy="0"/>
                          </a:xfrm>
                          <a:prstGeom prst="line">
                            <a:avLst/>
                          </a:prstGeom>
                          <a:noFill/>
                          <a:ln w="419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9"/>
                        <wps:cNvCnPr>
                          <a:cxnSpLocks noChangeShapeType="1"/>
                        </wps:cNvCnPr>
                        <wps:spPr bwMode="auto">
                          <a:xfrm>
                            <a:off x="1085" y="828"/>
                            <a:ext cx="0" cy="14674"/>
                          </a:xfrm>
                          <a:prstGeom prst="line">
                            <a:avLst/>
                          </a:prstGeom>
                          <a:noFill/>
                          <a:ln w="423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a:off x="1052" y="795"/>
                            <a:ext cx="10554" cy="0"/>
                          </a:xfrm>
                          <a:prstGeom prst="line">
                            <a:avLst/>
                          </a:prstGeom>
                          <a:noFill/>
                          <a:ln w="419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7"/>
                        <wps:cNvCnPr>
                          <a:cxnSpLocks noChangeShapeType="1"/>
                        </wps:cNvCnPr>
                        <wps:spPr bwMode="auto">
                          <a:xfrm>
                            <a:off x="11573" y="828"/>
                            <a:ext cx="0" cy="14674"/>
                          </a:xfrm>
                          <a:prstGeom prst="line">
                            <a:avLst/>
                          </a:prstGeom>
                          <a:noFill/>
                          <a:ln w="4241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1152" y="15451"/>
                            <a:ext cx="10354"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5"/>
                        <wps:cNvCnPr>
                          <a:cxnSpLocks noChangeShapeType="1"/>
                        </wps:cNvCnPr>
                        <wps:spPr bwMode="auto">
                          <a:xfrm>
                            <a:off x="1168" y="894"/>
                            <a:ext cx="0" cy="14540"/>
                          </a:xfrm>
                          <a:prstGeom prst="line">
                            <a:avLst/>
                          </a:prstGeom>
                          <a:noFill/>
                          <a:ln w="2117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4"/>
                        <wps:cNvCnPr>
                          <a:cxnSpLocks noChangeShapeType="1"/>
                        </wps:cNvCnPr>
                        <wps:spPr bwMode="auto">
                          <a:xfrm>
                            <a:off x="1152" y="878"/>
                            <a:ext cx="10354"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3"/>
                        <wps:cNvCnPr>
                          <a:cxnSpLocks noChangeShapeType="1"/>
                        </wps:cNvCnPr>
                        <wps:spPr bwMode="auto">
                          <a:xfrm>
                            <a:off x="11490" y="895"/>
                            <a:ext cx="0" cy="14540"/>
                          </a:xfrm>
                          <a:prstGeom prst="line">
                            <a:avLst/>
                          </a:prstGeom>
                          <a:noFill/>
                          <a:ln w="212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2132D" id="Group 2" o:spid="_x0000_s1026" style="position:absolute;margin-left:49.25pt;margin-top:34.7pt;width:534.4pt;height:747pt;z-index:-251720192;mso-position-horizontal-relative:page;mso-position-vertical-relative:page" coordorigin="985,694" coordsize="10688,1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">
                <v:line id="Line 16" o:spid="_x0000_s1027" style="position:absolute;visibility:visible;mso-wrap-style:square" from="11573,974" to="11635,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rect id="Rectangle 15" o:spid="_x0000_s1028" style="position:absolute;left:1085;top:795;width:10488;height:14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line id="Line 14" o:spid="_x0000_s1029" style="position:absolute;visibility:visible;mso-wrap-style:square" from="985,15618" to="11673,15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Enb4AAADbAAAADwAAAGRycy9kb3ducmV2LnhtbERPzYrCMBC+L/gOYQQvi6bKUrQaRQTF&#10;26K7DzA0Y1ttJiWJtfr0RhC8zcf3O4tVZ2rRkvOVZQXjUQKCOLe64kLB/992OAXhA7LG2jIpuJOH&#10;1bL3tcBM2xsfqD2GQsQQ9hkqKENoMil9XpJBP7INceRO1hkMEbpCaoe3GG5qOUmSVBqsODaU2NCm&#10;pPxyvBoFjqSbud/9z/T7zJQ+Zqf7rmqVGvS79RxEoC58xG/3Xsf5Kbx+iQfI5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rP8SdvgAAANsAAAAPAAAAAAAAAAAAAAAAAKEC&#10;AABkcnMvZG93bnJldi54bWxQSwUGAAAAAAQABAD5AAAAjAMAAAAA&#10;" strokeweight="1.6pt"/>
                <v:line id="Line 13" o:spid="_x0000_s1030" style="position:absolute;visibility:visible;mso-wrap-style:square" from="1002,728" to="1002,15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j3sEAAADbAAAADwAAAGRycy9kb3ducmV2LnhtbERPTWsCMRC9F/ofwhR6q1l7qGU1irYW&#10;hB6k6sHjsBk3i5uZZRPd+O+bQsHbPN7nzBbJt+pKfWiEDYxHBSjiSmzDtYHD/uvlHVSIyBZbYTJw&#10;owCL+ePDDEsrA//QdRdrlUM4lGjAxdiVWofKkccwko44cyfpPcYM+1rbHocc7lv9WhRv2mPDucFh&#10;Rx+OqvPu4g2kz8lFjjf5XrsUT6vOy3o7bIx5fkrLKahIKd7F/+6NzfMn8PdLPkDP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J+PewQAAANsAAAAPAAAAAAAAAAAAAAAA&#10;AKECAABkcnMvZG93bnJldi54bWxQSwUGAAAAAAQABAD5AAAAjwMAAAAA&#10;" strokeweight=".58808mm"/>
                <v:line id="Line 12" o:spid="_x0000_s1031" style="position:absolute;visibility:visible;mso-wrap-style:square" from="985,711" to="11673,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BR18YAAADbAAAADwAAAGRycy9kb3ducmV2LnhtbESPQWvCQBCF7wX/wzKCt7rRg4ToKlIV&#10;Kii0KoXexuw0CWZnQ3ar0V/fORS8zfDevPfNbNG5Wl2pDZVnA6NhAoo497biwsDpuHlNQYWIbLH2&#10;TAbuFGAx773MMLP+xp90PcRCSQiHDA2UMTaZ1iEvyWEY+oZYtB/fOoyytoW2Ld4k3NV6nCQT7bBi&#10;aSixobeS8svh1xn4OK2+Nvl2uUvTM+/P++/19nFfGzPod8spqEhdfJr/r9+t4Aus/CID6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AUdfGAAAA2wAAAA8AAAAAAAAA&#10;AAAAAAAAoQIAAGRycy9kb3ducmV2LnhtbFBLBQYAAAAABAAEAPkAAACUAwAAAAA=&#10;" strokeweight="1.7pt"/>
                <v:line id="Line 11" o:spid="_x0000_s1032" style="position:absolute;visibility:visible;mso-wrap-style:square" from="11656,728" to="11656,15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9MRsAAAADbAAAADwAAAGRycy9kb3ducmV2LnhtbERP24rCMBB9F/yHMMK+abqyiHaNsgrC&#10;wqJ4WXwem7EtNpPSxLb69UYQfJvDuc503ppC1FS53LKCz0EEgjixOudUwf9h1R+DcB5ZY2GZFNzI&#10;wXzW7Uwx1rbhHdV7n4oQwi5GBZn3ZSylSzIy6Aa2JA7c2VYGfYBVKnWFTQg3hRxG0UgazDk0ZFjS&#10;MqPksr8aBc398nWsy+vuD49biYsNrumESn302p9vEJ5a/xa/3L86zJ/A85dwgJ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8PTEbAAAAA2wAAAA8AAAAAAAAAAAAAAAAA&#10;oQIAAGRycy9kb3ducmV2LnhtbFBLBQYAAAAABAAEAPkAAACOAwAAAAA=&#10;" strokeweight="1.67pt"/>
                <v:line id="Line 10" o:spid="_x0000_s1033" style="position:absolute;visibility:visible;mso-wrap-style:square" from="1052,15535" to="11606,15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m9l8AAAADbAAAADwAAAGRycy9kb3ducmV2LnhtbERPTYvCMBC9C/6HMIKXoqkepNs1yqII&#10;KoLoetjj0IxN2WZSmqj135uD4PHxvufLztbiTq2vHCuYjFMQxIXTFZcKLr+bUQbCB2SNtWNS8CQP&#10;y0W/N8dcuwef6H4OpYgh7HNUYEJocil9YciiH7uGOHJX11oMEbal1C0+Yrit5TRNZ9JixbHBYEMr&#10;Q8X/+WYVJF9/x7W9Zsmh2p0y+bS0b0yi1HDQ/XyDCNSFj/jt3moF07g+fok/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aZvZfAAAAA2wAAAA8AAAAAAAAAAAAAAAAA&#10;oQIAAGRycy9kb3ducmV2LnhtbFBLBQYAAAAABAAEAPkAAACOAwAAAAA=&#10;" strokeweight="3.3pt"/>
                <v:line id="Line 9" o:spid="_x0000_s1034" style="position:absolute;visibility:visible;mso-wrap-style:square" from="1085,828" to="1085,15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sdL8MAAADbAAAADwAAAGRycy9kb3ducmV2LnhtbESP0WqDQBRE3wv5h+UG8tasSmmDySZE&#10;05b20SQfcHFvVHTvirtR8/fdQqGPw8ycYXaH2XRipME1lhXE6wgEcWl1w5WC6+XjeQPCeWSNnWVS&#10;8CAHh/3iaYepthMXNJ59JQKEXYoKau/7VEpX1mTQrW1PHLybHQz6IIdK6gGnADedTKLoVRpsOCzU&#10;2FNeU9me70ZBkbXjdz6/xJ+VezsV/vaelcdWqdVyPm5BeJr9f/iv/aUVJDH8fgk/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rHS/DAAAA2wAAAA8AAAAAAAAAAAAA&#10;AAAAoQIAAGRycy9kb3ducmV2LnhtbFBLBQYAAAAABAAEAPkAAACRAwAAAAA=&#10;" strokeweight="1.1762mm"/>
                <v:line id="Line 8" o:spid="_x0000_s1035" style="position:absolute;visibility:visible;mso-wrap-style:square" from="1052,795" to="1160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eGe8QAAADbAAAADwAAAGRycy9kb3ducmV2LnhtbESPT4vCMBTE7wt+h/AEL2VN7UFq1yii&#10;LLgiLP457PHRPJuyzUtpslq//UYQPA4z8xtmvuxtI67U+dqxgsk4BUFcOl1zpeB8+nzPQfiArLFx&#10;TAru5GG5GLzNsdDuxge6HkMlIoR9gQpMCG0hpS8NWfRj1xJH7+I6iyHKrpK6w1uE20ZmaTqVFmuO&#10;CwZbWhsqf49/VkEy+/ne2Eue7OuvQy7vlnatSZQaDfvVB4hAfXiFn+2tVpBl8PgSf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B4Z7xAAAANsAAAAPAAAAAAAAAAAA&#10;AAAAAKECAABkcnMvZG93bnJldi54bWxQSwUGAAAAAAQABAD5AAAAkgMAAAAA&#10;" strokeweight="3.3pt"/>
                <v:line id="Line 7" o:spid="_x0000_s1036" style="position:absolute;visibility:visible;mso-wrap-style:square" from="11573,828" to="11573,15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oO88YAAADbAAAADwAAAGRycy9kb3ducmV2LnhtbESPT2vCQBTE70K/w/IKvYhutCgas5G2&#10;UuilUP+h3h7Z1ySYfRuyq4nf3i0IPQ4z8xsmWXamEldqXGlZwWgYgSDOrC45V7Dbfg5mIJxH1lhZ&#10;JgU3crBMn3oJxtq2vKbrxuciQNjFqKDwvo6ldFlBBt3Q1sTB+7WNQR9kk0vdYBvgppLjKJpKgyWH&#10;hQJr+igoO28uRsHkFPHq/N3u3svpvh4djpef+aqv1Mtz97YA4anz/+FH+0srGL/C35fwA2R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KDvPGAAAA2wAAAA8AAAAAAAAA&#10;AAAAAAAAoQIAAGRycy9kb3ducmV2LnhtbFBLBQYAAAAABAAEAPkAAACUAwAAAAA=&#10;" strokeweight="3.34pt"/>
                <v:line id="Line 6" o:spid="_x0000_s1037" style="position:absolute;visibility:visible;mso-wrap-style:square" from="1152,15451" to="11506,15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GRb8cAAADbAAAADwAAAGRycy9kb3ducmV2LnhtbESP3WrCQBSE7wt9h+UUvKsbRUpIXUX8&#10;AQMKbSqCd8fsaRKaPRuyaxL79N1CoZfDzHzDzJeDqUVHrassK5iMIxDEudUVFwpOH7vnGITzyBpr&#10;y6TgTg6Wi8eHOSba9vxOXeYLESDsElRQet8kUrq8JINubBvi4H3a1qAPsi2kbrEPcFPLaRS9SIMV&#10;h4USG1qXlH9lN6Pg7bQ57/J0dYjjKx+vx8s2/b5vlRo9DatXEJ4G/x/+a++1gukMfr+EH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YZFvxwAAANsAAAAPAAAAAAAA&#10;AAAAAAAAAKECAABkcnMvZG93bnJldi54bWxQSwUGAAAAAAQABAD5AAAAlQMAAAAA&#10;" strokeweight="1.7pt"/>
                <v:line id="Line 5" o:spid="_x0000_s1038" style="position:absolute;visibility:visible;mso-wrap-style:square" from="1168,894" to="1168,1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USj8QAAADbAAAADwAAAGRycy9kb3ducmV2LnhtbESPS2vDMBCE74X+B7GF3hq5hj5wopg+&#10;Ugj0UJLmkONibSwTa9dYSqz8+6pQ6HGYmW+YRZ18r840hk7YwP2sAEXciO24NbD7/rh7BhUissVe&#10;mAxcKEC9vL5aYGVl4g2dt7FVGcKhQgMuxqHSOjSOPIaZDMTZO8joMWY5ttqOOGW473VZFI/aY8d5&#10;weFAb46a4/bkDaT3p5PsL/K5cikeXgcvq69pbcztTXqZg4qU4n/4r722BsoH+P2Sf4B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1RKPxAAAANsAAAAPAAAAAAAAAAAA&#10;AAAAAKECAABkcnMvZG93bnJldi54bWxQSwUGAAAAAAQABAD5AAAAkgMAAAAA&#10;" strokeweight=".58808mm"/>
                <v:line id="Line 4" o:spid="_x0000_s1039" style="position:absolute;visibility:visible;mso-wrap-style:square" from="1152,878" to="11506,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MOIMEAAADbAAAADwAAAGRycy9kb3ducmV2LnhtbESP0YrCMBRE34X9h3CFfZE1VaTUrlEW&#10;wcU3UfcDLs217drclCTW6tcbQfBxmJkzzGLVm0Z05HxtWcFknIAgLqyuuVTwd9x8ZSB8QNbYWCYF&#10;N/KwWn4MFphre+U9dYdQighhn6OCKoQ2l9IXFRn0Y9sSR+9kncEQpSuldniNcNPIaZKk0mDNcaHC&#10;ltYVFefDxShwJN3c7bazbPTPlN7np9tv3Sn1Oex/vkEE6sM7/GpvtYJpCs8v8Q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Uw4gwQAAANsAAAAPAAAAAAAAAAAAAAAA&#10;AKECAABkcnMvZG93bnJldi54bWxQSwUGAAAAAAQABAD5AAAAjwMAAAAA&#10;" strokeweight="1.6pt"/>
                <v:line id="Line 3" o:spid="_x0000_s1040" style="position:absolute;visibility:visible;mso-wrap-style:square" from="11490,895" to="11490,15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C3EsQAAADbAAAADwAAAGRycy9kb3ducmV2LnhtbESP3WrCQBSE7wu+w3KE3jUbRVqJrqKF&#10;glBamiheH7PHJJg9G7Kbn/bpu4WCl8PMfMOst6OpRU+tqywrmEUxCOLc6ooLBafj29MShPPIGmvL&#10;pOCbHGw3k4c1JtoOnFKf+UIECLsEFZTeN4mULi/JoItsQxy8q20N+iDbQuoWhwA3tZzH8bM0WHFY&#10;KLGh15LyW9YZBcPPbXHumy59x/OXxP0nftAFlXqcjrsVCE+jv4f/2wetYP4Cf1/C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sLcSxAAAANsAAAAPAAAAAAAAAAAA&#10;AAAAAKECAABkcnMvZG93bnJldi54bWxQSwUGAAAAAAQABAD5AAAAkgMAAAAA&#10;" strokeweight="1.67pt"/>
                <w10:wrap anchorx="page" anchory="page"/>
              </v:group>
            </w:pict>
          </mc:Fallback>
        </mc:AlternateContent>
      </w:r>
      <w:r w:rsidR="00F04C40">
        <w:rPr>
          <w:sz w:val="24"/>
        </w:rPr>
        <w:t>8</w:t>
      </w:r>
    </w:p>
    <w:p w:rsidR="00C25680" w:rsidRDefault="00C25680">
      <w:pPr>
        <w:pStyle w:val="Textoindependiente"/>
      </w:pPr>
    </w:p>
    <w:p w:rsidR="00C25680" w:rsidRDefault="00C25680">
      <w:pPr>
        <w:pStyle w:val="Textoindependiente"/>
      </w:pPr>
    </w:p>
    <w:p w:rsidR="00C25680" w:rsidRDefault="00F04C40">
      <w:pPr>
        <w:spacing w:before="217" w:line="275" w:lineRule="exact"/>
        <w:ind w:left="2096" w:right="2155"/>
        <w:jc w:val="center"/>
        <w:rPr>
          <w:b/>
          <w:sz w:val="24"/>
        </w:rPr>
      </w:pPr>
      <w:r>
        <w:rPr>
          <w:b/>
          <w:sz w:val="24"/>
        </w:rPr>
        <w:t>MIGUEL ÁNGEL RIQUELME SOLÍS</w:t>
      </w:r>
    </w:p>
    <w:p w:rsidR="00C25680" w:rsidRDefault="00F04C40">
      <w:pPr>
        <w:spacing w:line="206" w:lineRule="exact"/>
        <w:ind w:left="2096" w:right="2153"/>
        <w:jc w:val="center"/>
        <w:rPr>
          <w:sz w:val="18"/>
        </w:rPr>
      </w:pPr>
      <w:r>
        <w:rPr>
          <w:sz w:val="18"/>
        </w:rPr>
        <w:t>Gobernador del Estado de Coahuila de Zaragoza</w:t>
      </w:r>
    </w:p>
    <w:p w:rsidR="00C25680" w:rsidRDefault="00C25680">
      <w:pPr>
        <w:pStyle w:val="Textoindependiente"/>
      </w:pPr>
    </w:p>
    <w:p w:rsidR="00C25680" w:rsidRDefault="00C25680">
      <w:pPr>
        <w:pStyle w:val="Textoindependiente"/>
        <w:spacing w:before="4"/>
        <w:rPr>
          <w:sz w:val="28"/>
        </w:rPr>
      </w:pPr>
    </w:p>
    <w:p w:rsidR="00C25680" w:rsidRDefault="00F04C40">
      <w:pPr>
        <w:pStyle w:val="Ttulo1"/>
        <w:ind w:right="2158"/>
      </w:pPr>
      <w:r>
        <w:t>JOSÉ MARÍA FRAUSTRO SILLER</w:t>
      </w:r>
    </w:p>
    <w:p w:rsidR="00C25680" w:rsidRDefault="00F04C40">
      <w:pPr>
        <w:spacing w:line="206" w:lineRule="exact"/>
        <w:ind w:left="2096" w:right="2162"/>
        <w:jc w:val="center"/>
        <w:rPr>
          <w:sz w:val="18"/>
        </w:rPr>
      </w:pPr>
      <w:r>
        <w:rPr>
          <w:sz w:val="18"/>
        </w:rPr>
        <w:t>Secretario de Gobierno y Director del Periódico Oficial</w:t>
      </w:r>
    </w:p>
    <w:p w:rsidR="00C25680" w:rsidRDefault="00C25680">
      <w:pPr>
        <w:pStyle w:val="Textoindependiente"/>
      </w:pPr>
    </w:p>
    <w:p w:rsidR="00C25680" w:rsidRDefault="00C25680">
      <w:pPr>
        <w:pStyle w:val="Textoindependiente"/>
        <w:rPr>
          <w:sz w:val="16"/>
        </w:rPr>
      </w:pPr>
    </w:p>
    <w:p w:rsidR="00C25680" w:rsidRDefault="00F04C40">
      <w:pPr>
        <w:pStyle w:val="Ttulo1"/>
      </w:pPr>
      <w:r>
        <w:t>ROBERTO OROZCO AGUIRRE</w:t>
      </w:r>
    </w:p>
    <w:p w:rsidR="00C25680" w:rsidRDefault="00F04C40">
      <w:pPr>
        <w:spacing w:line="206" w:lineRule="exact"/>
        <w:ind w:left="2096" w:right="2161"/>
        <w:jc w:val="center"/>
        <w:rPr>
          <w:sz w:val="18"/>
        </w:rPr>
      </w:pPr>
      <w:r>
        <w:rPr>
          <w:sz w:val="18"/>
        </w:rPr>
        <w:t>Subdirector del Periódico Oficial</w:t>
      </w:r>
    </w:p>
    <w:p w:rsidR="00C25680" w:rsidRDefault="00C25680">
      <w:pPr>
        <w:pStyle w:val="Textoindependiente"/>
      </w:pPr>
    </w:p>
    <w:p w:rsidR="00C25680" w:rsidRDefault="00C25680">
      <w:pPr>
        <w:pStyle w:val="Textoindependiente"/>
        <w:rPr>
          <w:sz w:val="28"/>
        </w:rPr>
      </w:pPr>
    </w:p>
    <w:p w:rsidR="00C25680" w:rsidRDefault="00F04C40">
      <w:pPr>
        <w:pStyle w:val="Ttulo3"/>
      </w:pPr>
      <w:r>
        <w:t>De acuerdo con el artículo 90 de la Ley de Hacienda para el Estado de Coahuila de Zaragoza, los servicios prestados por el Periódico Oficial del Gobierno del Estado causarán derechos conforme a la siguiente tarifa:</w:t>
      </w:r>
    </w:p>
    <w:p w:rsidR="00C25680" w:rsidRDefault="00C25680">
      <w:pPr>
        <w:pStyle w:val="Textoindependiente"/>
        <w:rPr>
          <w:sz w:val="22"/>
        </w:rPr>
      </w:pPr>
    </w:p>
    <w:p w:rsidR="00C25680" w:rsidRDefault="00C25680">
      <w:pPr>
        <w:pStyle w:val="Textoindependiente"/>
        <w:spacing w:before="4"/>
      </w:pPr>
    </w:p>
    <w:p w:rsidR="00C25680" w:rsidRDefault="00F04C40">
      <w:pPr>
        <w:pStyle w:val="Ttulo4"/>
        <w:numPr>
          <w:ilvl w:val="1"/>
          <w:numId w:val="1"/>
        </w:numPr>
        <w:tabs>
          <w:tab w:val="left" w:pos="1036"/>
          <w:tab w:val="left" w:pos="1037"/>
        </w:tabs>
        <w:spacing w:line="228" w:lineRule="exact"/>
        <w:ind w:hanging="566"/>
      </w:pPr>
      <w:r>
        <w:t>Avisos judiciales y</w:t>
      </w:r>
      <w:r>
        <w:rPr>
          <w:spacing w:val="-2"/>
        </w:rPr>
        <w:t xml:space="preserve"> </w:t>
      </w:r>
      <w:r>
        <w:t>administrativos:</w:t>
      </w:r>
    </w:p>
    <w:p w:rsidR="00C25680" w:rsidRDefault="00F04C40">
      <w:pPr>
        <w:pStyle w:val="Prrafodelista"/>
        <w:numPr>
          <w:ilvl w:val="2"/>
          <w:numId w:val="1"/>
        </w:numPr>
        <w:tabs>
          <w:tab w:val="left" w:pos="1322"/>
        </w:tabs>
        <w:spacing w:line="228" w:lineRule="exact"/>
        <w:rPr>
          <w:sz w:val="20"/>
        </w:rPr>
      </w:pPr>
      <w:r>
        <w:rPr>
          <w:sz w:val="20"/>
        </w:rPr>
        <w:t>P</w:t>
      </w:r>
      <w:r>
        <w:rPr>
          <w:color w:val="0D0D0D"/>
          <w:sz w:val="20"/>
        </w:rPr>
        <w:t>or cada palabra en primera o única inserción, $2.00 (DOS PESOS 00/100</w:t>
      </w:r>
      <w:r>
        <w:rPr>
          <w:color w:val="0D0D0D"/>
          <w:spacing w:val="-3"/>
          <w:sz w:val="20"/>
        </w:rPr>
        <w:t xml:space="preserve"> </w:t>
      </w:r>
      <w:r>
        <w:rPr>
          <w:color w:val="0D0D0D"/>
          <w:sz w:val="20"/>
        </w:rPr>
        <w:t>M.N.).</w:t>
      </w:r>
    </w:p>
    <w:p w:rsidR="00C25680" w:rsidRDefault="00F04C40">
      <w:pPr>
        <w:pStyle w:val="Prrafodelista"/>
        <w:numPr>
          <w:ilvl w:val="2"/>
          <w:numId w:val="1"/>
        </w:numPr>
        <w:tabs>
          <w:tab w:val="left" w:pos="1322"/>
        </w:tabs>
        <w:spacing w:line="229" w:lineRule="exact"/>
        <w:rPr>
          <w:sz w:val="20"/>
        </w:rPr>
      </w:pPr>
      <w:r>
        <w:rPr>
          <w:color w:val="0D0D0D"/>
          <w:sz w:val="20"/>
        </w:rPr>
        <w:t>Por cada palabra en inserciones subsecuentes, $1.50 (UN PESO 50/100</w:t>
      </w:r>
      <w:r>
        <w:rPr>
          <w:color w:val="0D0D0D"/>
          <w:spacing w:val="-2"/>
          <w:sz w:val="20"/>
        </w:rPr>
        <w:t xml:space="preserve"> </w:t>
      </w:r>
      <w:r>
        <w:rPr>
          <w:color w:val="0D0D0D"/>
          <w:sz w:val="20"/>
        </w:rPr>
        <w:t>M.N.).</w:t>
      </w:r>
    </w:p>
    <w:p w:rsidR="00C25680" w:rsidRDefault="00F04C40">
      <w:pPr>
        <w:pStyle w:val="Prrafodelista"/>
        <w:numPr>
          <w:ilvl w:val="1"/>
          <w:numId w:val="1"/>
        </w:numPr>
        <w:tabs>
          <w:tab w:val="left" w:pos="1036"/>
          <w:tab w:val="left" w:pos="1037"/>
        </w:tabs>
        <w:ind w:right="530" w:hanging="566"/>
        <w:rPr>
          <w:sz w:val="20"/>
        </w:rPr>
      </w:pPr>
      <w:r>
        <w:rPr>
          <w:color w:val="0D0D0D"/>
          <w:sz w:val="20"/>
        </w:rPr>
        <w:t>Por publicación de aviso de registro de fierro de herrar, arete o collar o cancelación de los mismos, señal de sangre o venta, $638.00 (SEISCIENTOS TREINTA Y OCHO PESOS 00/100</w:t>
      </w:r>
      <w:r>
        <w:rPr>
          <w:color w:val="0D0D0D"/>
          <w:spacing w:val="-4"/>
          <w:sz w:val="20"/>
        </w:rPr>
        <w:t xml:space="preserve"> </w:t>
      </w:r>
      <w:r>
        <w:rPr>
          <w:color w:val="0D0D0D"/>
          <w:sz w:val="20"/>
        </w:rPr>
        <w:t>M.N.).</w:t>
      </w:r>
    </w:p>
    <w:p w:rsidR="00C25680" w:rsidRDefault="00F04C40">
      <w:pPr>
        <w:pStyle w:val="Prrafodelista"/>
        <w:numPr>
          <w:ilvl w:val="1"/>
          <w:numId w:val="1"/>
        </w:numPr>
        <w:tabs>
          <w:tab w:val="left" w:pos="1036"/>
          <w:tab w:val="left" w:pos="1037"/>
        </w:tabs>
        <w:ind w:hanging="566"/>
        <w:rPr>
          <w:sz w:val="20"/>
        </w:rPr>
      </w:pPr>
      <w:r>
        <w:rPr>
          <w:color w:val="0D0D0D"/>
          <w:sz w:val="20"/>
        </w:rPr>
        <w:t>Publicación</w:t>
      </w:r>
      <w:r>
        <w:rPr>
          <w:color w:val="0D0D0D"/>
          <w:spacing w:val="-11"/>
          <w:sz w:val="20"/>
        </w:rPr>
        <w:t xml:space="preserve"> </w:t>
      </w:r>
      <w:r>
        <w:rPr>
          <w:color w:val="0D0D0D"/>
          <w:sz w:val="20"/>
        </w:rPr>
        <w:t>de</w:t>
      </w:r>
      <w:r>
        <w:rPr>
          <w:color w:val="0D0D0D"/>
          <w:spacing w:val="-10"/>
          <w:sz w:val="20"/>
        </w:rPr>
        <w:t xml:space="preserve"> </w:t>
      </w:r>
      <w:r>
        <w:rPr>
          <w:color w:val="0D0D0D"/>
          <w:sz w:val="20"/>
        </w:rPr>
        <w:t>balances</w:t>
      </w:r>
      <w:r>
        <w:rPr>
          <w:color w:val="0D0D0D"/>
          <w:spacing w:val="-10"/>
          <w:sz w:val="20"/>
        </w:rPr>
        <w:t xml:space="preserve"> </w:t>
      </w:r>
      <w:r>
        <w:rPr>
          <w:color w:val="0D0D0D"/>
          <w:sz w:val="20"/>
        </w:rPr>
        <w:t>o</w:t>
      </w:r>
      <w:r>
        <w:rPr>
          <w:color w:val="0D0D0D"/>
          <w:spacing w:val="-10"/>
          <w:sz w:val="20"/>
        </w:rPr>
        <w:t xml:space="preserve"> </w:t>
      </w:r>
      <w:r>
        <w:rPr>
          <w:color w:val="0D0D0D"/>
          <w:sz w:val="20"/>
        </w:rPr>
        <w:t>estados</w:t>
      </w:r>
      <w:r>
        <w:rPr>
          <w:color w:val="0D0D0D"/>
          <w:spacing w:val="-10"/>
          <w:sz w:val="20"/>
        </w:rPr>
        <w:t xml:space="preserve"> </w:t>
      </w:r>
      <w:r>
        <w:rPr>
          <w:color w:val="0D0D0D"/>
          <w:spacing w:val="-3"/>
          <w:sz w:val="20"/>
        </w:rPr>
        <w:t>financieros,</w:t>
      </w:r>
      <w:r>
        <w:rPr>
          <w:color w:val="0D0D0D"/>
          <w:spacing w:val="-10"/>
          <w:sz w:val="20"/>
        </w:rPr>
        <w:t xml:space="preserve"> </w:t>
      </w:r>
      <w:r>
        <w:rPr>
          <w:color w:val="0D0D0D"/>
          <w:sz w:val="20"/>
        </w:rPr>
        <w:t>$867.00</w:t>
      </w:r>
      <w:r>
        <w:rPr>
          <w:color w:val="0D0D0D"/>
          <w:spacing w:val="-9"/>
          <w:sz w:val="20"/>
        </w:rPr>
        <w:t xml:space="preserve"> </w:t>
      </w:r>
      <w:r>
        <w:rPr>
          <w:color w:val="0D0D0D"/>
          <w:sz w:val="20"/>
        </w:rPr>
        <w:t>(OCHOCIENTOS</w:t>
      </w:r>
      <w:r>
        <w:rPr>
          <w:color w:val="0D0D0D"/>
          <w:spacing w:val="-8"/>
          <w:sz w:val="20"/>
        </w:rPr>
        <w:t xml:space="preserve"> </w:t>
      </w:r>
      <w:r>
        <w:rPr>
          <w:color w:val="0D0D0D"/>
          <w:sz w:val="20"/>
        </w:rPr>
        <w:t>SESENTA</w:t>
      </w:r>
      <w:r>
        <w:rPr>
          <w:color w:val="0D0D0D"/>
          <w:spacing w:val="-10"/>
          <w:sz w:val="20"/>
        </w:rPr>
        <w:t xml:space="preserve"> </w:t>
      </w:r>
      <w:r>
        <w:rPr>
          <w:color w:val="0D0D0D"/>
          <w:sz w:val="20"/>
        </w:rPr>
        <w:t>Y</w:t>
      </w:r>
      <w:r>
        <w:rPr>
          <w:color w:val="0D0D0D"/>
          <w:spacing w:val="-10"/>
          <w:sz w:val="20"/>
        </w:rPr>
        <w:t xml:space="preserve"> </w:t>
      </w:r>
      <w:r>
        <w:rPr>
          <w:color w:val="0D0D0D"/>
          <w:sz w:val="20"/>
        </w:rPr>
        <w:t>SIETE</w:t>
      </w:r>
      <w:r>
        <w:rPr>
          <w:color w:val="0D0D0D"/>
          <w:spacing w:val="-9"/>
          <w:sz w:val="20"/>
        </w:rPr>
        <w:t xml:space="preserve"> </w:t>
      </w:r>
      <w:r>
        <w:rPr>
          <w:color w:val="0D0D0D"/>
          <w:sz w:val="20"/>
        </w:rPr>
        <w:t>PESOS</w:t>
      </w:r>
      <w:r>
        <w:rPr>
          <w:color w:val="0D0D0D"/>
          <w:spacing w:val="-10"/>
          <w:sz w:val="20"/>
        </w:rPr>
        <w:t xml:space="preserve"> </w:t>
      </w:r>
      <w:r>
        <w:rPr>
          <w:color w:val="0D0D0D"/>
          <w:sz w:val="20"/>
        </w:rPr>
        <w:t>00/100</w:t>
      </w:r>
      <w:r>
        <w:rPr>
          <w:color w:val="0D0D0D"/>
          <w:spacing w:val="-9"/>
          <w:sz w:val="20"/>
        </w:rPr>
        <w:t xml:space="preserve"> </w:t>
      </w:r>
      <w:r>
        <w:rPr>
          <w:color w:val="0D0D0D"/>
          <w:sz w:val="20"/>
        </w:rPr>
        <w:t>M.N.).</w:t>
      </w:r>
    </w:p>
    <w:p w:rsidR="00C25680" w:rsidRDefault="00C25680">
      <w:pPr>
        <w:pStyle w:val="Textoindependiente"/>
        <w:rPr>
          <w:sz w:val="22"/>
        </w:rPr>
      </w:pPr>
    </w:p>
    <w:p w:rsidR="00C25680" w:rsidRDefault="00C25680">
      <w:pPr>
        <w:pStyle w:val="Textoindependiente"/>
        <w:spacing w:before="6"/>
        <w:rPr>
          <w:sz w:val="18"/>
        </w:rPr>
      </w:pPr>
    </w:p>
    <w:p w:rsidR="00C25680" w:rsidRDefault="00F04C40">
      <w:pPr>
        <w:pStyle w:val="Prrafodelista"/>
        <w:numPr>
          <w:ilvl w:val="1"/>
          <w:numId w:val="1"/>
        </w:numPr>
        <w:tabs>
          <w:tab w:val="left" w:pos="1036"/>
          <w:tab w:val="left" w:pos="1037"/>
        </w:tabs>
        <w:spacing w:line="227" w:lineRule="exact"/>
        <w:ind w:hanging="566"/>
        <w:rPr>
          <w:b/>
          <w:sz w:val="20"/>
        </w:rPr>
      </w:pPr>
      <w:r>
        <w:rPr>
          <w:b/>
          <w:color w:val="0D0D0D"/>
          <w:sz w:val="20"/>
        </w:rPr>
        <w:t>Suscripciones:</w:t>
      </w:r>
    </w:p>
    <w:p w:rsidR="00C25680" w:rsidRDefault="00F04C40">
      <w:pPr>
        <w:pStyle w:val="Prrafodelista"/>
        <w:numPr>
          <w:ilvl w:val="2"/>
          <w:numId w:val="1"/>
        </w:numPr>
        <w:tabs>
          <w:tab w:val="left" w:pos="1322"/>
        </w:tabs>
        <w:spacing w:line="227" w:lineRule="exact"/>
        <w:rPr>
          <w:sz w:val="20"/>
        </w:rPr>
      </w:pPr>
      <w:r>
        <w:rPr>
          <w:color w:val="0D0D0D"/>
          <w:sz w:val="20"/>
        </w:rPr>
        <w:t>Por un año, $2,373.00 (DOS MIL TRESCIENTOS SETENTA Y TRES PESOS 00/100</w:t>
      </w:r>
      <w:r>
        <w:rPr>
          <w:color w:val="0D0D0D"/>
          <w:spacing w:val="-6"/>
          <w:sz w:val="20"/>
        </w:rPr>
        <w:t xml:space="preserve"> </w:t>
      </w:r>
      <w:r>
        <w:rPr>
          <w:color w:val="0D0D0D"/>
          <w:sz w:val="20"/>
        </w:rPr>
        <w:t>M.N.).</w:t>
      </w:r>
    </w:p>
    <w:p w:rsidR="00C25680" w:rsidRDefault="00F04C40">
      <w:pPr>
        <w:pStyle w:val="Prrafodelista"/>
        <w:numPr>
          <w:ilvl w:val="2"/>
          <w:numId w:val="1"/>
        </w:numPr>
        <w:tabs>
          <w:tab w:val="left" w:pos="1322"/>
        </w:tabs>
        <w:spacing w:before="1"/>
        <w:rPr>
          <w:sz w:val="20"/>
        </w:rPr>
      </w:pPr>
      <w:r>
        <w:rPr>
          <w:color w:val="0D0D0D"/>
          <w:sz w:val="20"/>
        </w:rPr>
        <w:t>Por seis meses, $1,187.00 (UN MIL CIENTO OCHENTA Y SIETE PESOS 00/100</w:t>
      </w:r>
      <w:r>
        <w:rPr>
          <w:color w:val="0D0D0D"/>
          <w:spacing w:val="-3"/>
          <w:sz w:val="20"/>
        </w:rPr>
        <w:t xml:space="preserve"> </w:t>
      </w:r>
      <w:r>
        <w:rPr>
          <w:color w:val="0D0D0D"/>
          <w:sz w:val="20"/>
        </w:rPr>
        <w:t>M.N.).</w:t>
      </w:r>
    </w:p>
    <w:p w:rsidR="00C25680" w:rsidRDefault="00F04C40">
      <w:pPr>
        <w:pStyle w:val="Prrafodelista"/>
        <w:numPr>
          <w:ilvl w:val="2"/>
          <w:numId w:val="1"/>
        </w:numPr>
        <w:tabs>
          <w:tab w:val="left" w:pos="1322"/>
        </w:tabs>
        <w:rPr>
          <w:sz w:val="20"/>
        </w:rPr>
      </w:pPr>
      <w:r>
        <w:rPr>
          <w:color w:val="0D0D0D"/>
          <w:sz w:val="20"/>
        </w:rPr>
        <w:t>Por tres meses, $626.00 (SEISCIENTOS VEINTISÉIS PESOS 00/100</w:t>
      </w:r>
      <w:r>
        <w:rPr>
          <w:color w:val="0D0D0D"/>
          <w:spacing w:val="2"/>
          <w:sz w:val="20"/>
        </w:rPr>
        <w:t xml:space="preserve"> </w:t>
      </w:r>
      <w:r>
        <w:rPr>
          <w:color w:val="0D0D0D"/>
          <w:sz w:val="20"/>
        </w:rPr>
        <w:t>M.N.).</w:t>
      </w:r>
    </w:p>
    <w:p w:rsidR="00C25680" w:rsidRDefault="00C25680">
      <w:pPr>
        <w:pStyle w:val="Textoindependiente"/>
        <w:rPr>
          <w:sz w:val="22"/>
        </w:rPr>
      </w:pPr>
    </w:p>
    <w:p w:rsidR="00C25680" w:rsidRDefault="00C25680">
      <w:pPr>
        <w:pStyle w:val="Textoindependiente"/>
        <w:spacing w:before="2"/>
        <w:rPr>
          <w:sz w:val="18"/>
        </w:rPr>
      </w:pPr>
    </w:p>
    <w:p w:rsidR="00C25680" w:rsidRDefault="00F04C40">
      <w:pPr>
        <w:pStyle w:val="Prrafodelista"/>
        <w:numPr>
          <w:ilvl w:val="1"/>
          <w:numId w:val="1"/>
        </w:numPr>
        <w:tabs>
          <w:tab w:val="left" w:pos="1036"/>
          <w:tab w:val="left" w:pos="1037"/>
        </w:tabs>
        <w:spacing w:line="229" w:lineRule="exact"/>
        <w:ind w:hanging="566"/>
        <w:rPr>
          <w:sz w:val="20"/>
        </w:rPr>
      </w:pPr>
      <w:r>
        <w:rPr>
          <w:color w:val="0D0D0D"/>
          <w:sz w:val="20"/>
        </w:rPr>
        <w:t>Número del día, $26.00 (VEINTISÉIS PESOS 00/100</w:t>
      </w:r>
      <w:r>
        <w:rPr>
          <w:color w:val="0D0D0D"/>
          <w:spacing w:val="-2"/>
          <w:sz w:val="20"/>
        </w:rPr>
        <w:t xml:space="preserve"> </w:t>
      </w:r>
      <w:r>
        <w:rPr>
          <w:color w:val="0D0D0D"/>
          <w:sz w:val="20"/>
        </w:rPr>
        <w:t>M.N.).</w:t>
      </w:r>
    </w:p>
    <w:p w:rsidR="00C25680" w:rsidRDefault="00F04C40">
      <w:pPr>
        <w:pStyle w:val="Prrafodelista"/>
        <w:numPr>
          <w:ilvl w:val="1"/>
          <w:numId w:val="1"/>
        </w:numPr>
        <w:tabs>
          <w:tab w:val="left" w:pos="1036"/>
          <w:tab w:val="left" w:pos="1037"/>
        </w:tabs>
        <w:spacing w:line="229" w:lineRule="exact"/>
        <w:ind w:hanging="566"/>
        <w:rPr>
          <w:sz w:val="20"/>
        </w:rPr>
      </w:pPr>
      <w:r>
        <w:rPr>
          <w:color w:val="0D0D0D"/>
          <w:sz w:val="20"/>
        </w:rPr>
        <w:t>Números atrasados hasta 6 años, $90.00 (NOVENTA PESOS 00/100 M.N.).</w:t>
      </w:r>
    </w:p>
    <w:p w:rsidR="00C25680" w:rsidRDefault="00F04C40">
      <w:pPr>
        <w:pStyle w:val="Prrafodelista"/>
        <w:numPr>
          <w:ilvl w:val="1"/>
          <w:numId w:val="1"/>
        </w:numPr>
        <w:tabs>
          <w:tab w:val="left" w:pos="1036"/>
          <w:tab w:val="left" w:pos="1037"/>
        </w:tabs>
        <w:ind w:hanging="566"/>
        <w:rPr>
          <w:sz w:val="20"/>
        </w:rPr>
      </w:pPr>
      <w:r>
        <w:rPr>
          <w:color w:val="0D0D0D"/>
          <w:sz w:val="20"/>
        </w:rPr>
        <w:t>Números atrasados de más de 6 años, $179.00 (CIENTO SETENTA Y NUEVE PESOS 00/100</w:t>
      </w:r>
      <w:r>
        <w:rPr>
          <w:color w:val="0D0D0D"/>
          <w:spacing w:val="-5"/>
          <w:sz w:val="20"/>
        </w:rPr>
        <w:t xml:space="preserve"> </w:t>
      </w:r>
      <w:r>
        <w:rPr>
          <w:color w:val="0D0D0D"/>
          <w:sz w:val="20"/>
        </w:rPr>
        <w:t>M.N.).</w:t>
      </w:r>
    </w:p>
    <w:p w:rsidR="00C25680" w:rsidRDefault="00F04C40">
      <w:pPr>
        <w:pStyle w:val="Prrafodelista"/>
        <w:numPr>
          <w:ilvl w:val="1"/>
          <w:numId w:val="1"/>
        </w:numPr>
        <w:tabs>
          <w:tab w:val="left" w:pos="1037"/>
        </w:tabs>
        <w:spacing w:before="1"/>
        <w:ind w:right="531" w:hanging="566"/>
        <w:rPr>
          <w:sz w:val="20"/>
        </w:rPr>
      </w:pPr>
      <w:r>
        <w:rPr>
          <w:color w:val="0D0D0D"/>
          <w:sz w:val="20"/>
        </w:rPr>
        <w:t>Códigos, leyes, reglamentos, suplementos o ediciones de más de 24 páginas, $319.00 (TRESCIENTOS DIECINUEVE PESOS 00/100</w:t>
      </w:r>
      <w:r>
        <w:rPr>
          <w:color w:val="0D0D0D"/>
          <w:spacing w:val="1"/>
          <w:sz w:val="20"/>
        </w:rPr>
        <w:t xml:space="preserve"> </w:t>
      </w:r>
      <w:r>
        <w:rPr>
          <w:color w:val="0D0D0D"/>
          <w:sz w:val="20"/>
        </w:rPr>
        <w:t>M.N.).</w:t>
      </w:r>
    </w:p>
    <w:p w:rsidR="00C25680" w:rsidRDefault="00F04C40">
      <w:pPr>
        <w:pStyle w:val="Prrafodelista"/>
        <w:numPr>
          <w:ilvl w:val="1"/>
          <w:numId w:val="1"/>
        </w:numPr>
        <w:tabs>
          <w:tab w:val="left" w:pos="1036"/>
          <w:tab w:val="left" w:pos="1037"/>
        </w:tabs>
        <w:spacing w:before="1"/>
        <w:ind w:right="528" w:hanging="566"/>
        <w:rPr>
          <w:sz w:val="20"/>
        </w:rPr>
      </w:pPr>
      <w:r>
        <w:rPr>
          <w:color w:val="0D0D0D"/>
          <w:sz w:val="20"/>
        </w:rPr>
        <w:t>Por costo de tipografía relativa a los fierros de registro, arete o collar por cada figura, $638.00 (SEISCIENTOS TREINTA Y OCHO PESOS 00/100</w:t>
      </w:r>
      <w:r>
        <w:rPr>
          <w:color w:val="0D0D0D"/>
          <w:spacing w:val="-1"/>
          <w:sz w:val="20"/>
        </w:rPr>
        <w:t xml:space="preserve"> </w:t>
      </w:r>
      <w:r>
        <w:rPr>
          <w:color w:val="0D0D0D"/>
          <w:sz w:val="20"/>
        </w:rPr>
        <w:t>M.N.).</w:t>
      </w:r>
    </w:p>
    <w:p w:rsidR="00C25680" w:rsidRDefault="00C25680">
      <w:pPr>
        <w:pStyle w:val="Textoindependiente"/>
        <w:rPr>
          <w:sz w:val="22"/>
        </w:rPr>
      </w:pPr>
    </w:p>
    <w:p w:rsidR="00C25680" w:rsidRDefault="00C25680">
      <w:pPr>
        <w:pStyle w:val="Textoindependiente"/>
        <w:spacing w:before="2"/>
        <w:rPr>
          <w:sz w:val="19"/>
        </w:rPr>
      </w:pPr>
    </w:p>
    <w:p w:rsidR="00C25680" w:rsidRDefault="00F04C40">
      <w:pPr>
        <w:ind w:left="753"/>
        <w:rPr>
          <w:b/>
          <w:i/>
          <w:sz w:val="21"/>
        </w:rPr>
      </w:pPr>
      <w:r>
        <w:rPr>
          <w:b/>
          <w:i/>
          <w:sz w:val="21"/>
        </w:rPr>
        <w:t>Tarifas vigentes a partir del 01 de Enero de 2018.</w:t>
      </w:r>
    </w:p>
    <w:p w:rsidR="00C25680" w:rsidRDefault="00C25680">
      <w:pPr>
        <w:pStyle w:val="Textoindependiente"/>
        <w:rPr>
          <w:b/>
          <w:i/>
          <w:sz w:val="22"/>
        </w:rPr>
      </w:pPr>
    </w:p>
    <w:p w:rsidR="00C25680" w:rsidRDefault="00C25680">
      <w:pPr>
        <w:pStyle w:val="Textoindependiente"/>
        <w:spacing w:before="9"/>
        <w:rPr>
          <w:b/>
          <w:i/>
          <w:sz w:val="19"/>
        </w:rPr>
      </w:pPr>
    </w:p>
    <w:p w:rsidR="00C25680" w:rsidRDefault="00F04C40">
      <w:pPr>
        <w:pStyle w:val="Ttulo3"/>
      </w:pPr>
      <w:r>
        <w:t>El Periódico Oficial se publica ordinariamente los martes y viernes, pudiéndose hacer las ediciones extraordinarias cuando el trabajo así lo amerite.</w:t>
      </w:r>
    </w:p>
    <w:p w:rsidR="00C25680" w:rsidRDefault="00C25680">
      <w:pPr>
        <w:pStyle w:val="Textoindependiente"/>
        <w:rPr>
          <w:sz w:val="22"/>
        </w:rPr>
      </w:pPr>
    </w:p>
    <w:p w:rsidR="00C25680" w:rsidRDefault="00C25680">
      <w:pPr>
        <w:pStyle w:val="Textoindependiente"/>
      </w:pPr>
    </w:p>
    <w:p w:rsidR="00C25680" w:rsidRDefault="00F04C40">
      <w:pPr>
        <w:ind w:left="470" w:right="709"/>
        <w:rPr>
          <w:sz w:val="21"/>
        </w:rPr>
      </w:pPr>
      <w:r>
        <w:rPr>
          <w:sz w:val="21"/>
        </w:rPr>
        <w:t>Calle Hidalgo Esquina con Reynosa No. 510 Altos, Col. República Oriente, Código Postal 25280, Saltillo, Coahuila. Teléfono y Fax 01 (844) 4 30 82 40</w:t>
      </w:r>
    </w:p>
    <w:p w:rsidR="00C25680" w:rsidRDefault="00F04C40">
      <w:pPr>
        <w:spacing w:line="241" w:lineRule="exact"/>
        <w:ind w:left="470"/>
        <w:rPr>
          <w:sz w:val="21"/>
        </w:rPr>
      </w:pPr>
      <w:r>
        <w:rPr>
          <w:sz w:val="21"/>
        </w:rPr>
        <w:t>Horario de Atención: Lunes a Viernes de 08:00 a 15:00 horas.</w:t>
      </w:r>
    </w:p>
    <w:p w:rsidR="00C25680" w:rsidRDefault="00C25680">
      <w:pPr>
        <w:pStyle w:val="Textoindependiente"/>
        <w:rPr>
          <w:sz w:val="22"/>
        </w:rPr>
      </w:pPr>
    </w:p>
    <w:p w:rsidR="00C25680" w:rsidRDefault="00C25680">
      <w:pPr>
        <w:pStyle w:val="Textoindependiente"/>
      </w:pPr>
    </w:p>
    <w:p w:rsidR="00C25680" w:rsidRDefault="00F04C40">
      <w:pPr>
        <w:ind w:left="470" w:right="4577"/>
        <w:rPr>
          <w:sz w:val="21"/>
        </w:rPr>
      </w:pPr>
      <w:r>
        <w:rPr>
          <w:sz w:val="21"/>
        </w:rPr>
        <w:t xml:space="preserve">Página de Internet del Gobierno de Coahuila: </w:t>
      </w:r>
      <w:hyperlink r:id="rId21">
        <w:r>
          <w:rPr>
            <w:sz w:val="21"/>
          </w:rPr>
          <w:t>www.coahuila.gob.mx</w:t>
        </w:r>
      </w:hyperlink>
      <w:r>
        <w:rPr>
          <w:sz w:val="21"/>
        </w:rPr>
        <w:t xml:space="preserve"> Página de Internet del Periódico Oficial: periodico.sfpcoahuila.gob.mx</w:t>
      </w:r>
    </w:p>
    <w:p w:rsidR="00C25680" w:rsidRDefault="00F04C40">
      <w:pPr>
        <w:ind w:left="470" w:right="3440"/>
        <w:rPr>
          <w:sz w:val="21"/>
        </w:rPr>
      </w:pPr>
      <w:r>
        <w:rPr>
          <w:sz w:val="21"/>
        </w:rPr>
        <w:t xml:space="preserve">Correo Electrónico del Periódico Oficial: </w:t>
      </w:r>
      <w:hyperlink r:id="rId22">
        <w:r>
          <w:rPr>
            <w:sz w:val="21"/>
          </w:rPr>
          <w:t>periodico.coahuiladezaragoza@outlook.es</w:t>
        </w:r>
      </w:hyperlink>
      <w:r>
        <w:rPr>
          <w:sz w:val="21"/>
        </w:rPr>
        <w:t xml:space="preserve"> Paga Fácil Coahuila: </w:t>
      </w:r>
      <w:hyperlink r:id="rId23">
        <w:r>
          <w:rPr>
            <w:sz w:val="21"/>
          </w:rPr>
          <w:t>www.pagafacil.gob.mx</w:t>
        </w:r>
      </w:hyperlink>
    </w:p>
    <w:sectPr w:rsidR="00C25680">
      <w:headerReference w:type="even" r:id="rId24"/>
      <w:pgSz w:w="12250" w:h="15850"/>
      <w:pgMar w:top="620" w:right="380" w:bottom="280" w:left="8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713" w:rsidRDefault="00A64713">
      <w:r>
        <w:separator/>
      </w:r>
    </w:p>
  </w:endnote>
  <w:endnote w:type="continuationSeparator" w:id="0">
    <w:p w:rsidR="00A64713" w:rsidRDefault="00A6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713" w:rsidRDefault="00A64713">
      <w:r>
        <w:separator/>
      </w:r>
    </w:p>
  </w:footnote>
  <w:footnote w:type="continuationSeparator" w:id="0">
    <w:p w:rsidR="00A64713" w:rsidRDefault="00A64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80" w:rsidRDefault="00F862BD">
    <w:pPr>
      <w:pStyle w:val="Textoindependiente"/>
      <w:spacing w:line="14" w:lineRule="auto"/>
    </w:pPr>
    <w:r>
      <w:rPr>
        <w:noProof/>
        <w:lang w:val="es-MX" w:eastAsia="es-MX" w:bidi="ar-SA"/>
      </w:rPr>
      <mc:AlternateContent>
        <mc:Choice Requires="wps">
          <w:drawing>
            <wp:anchor distT="0" distB="0" distL="114300" distR="114300" simplePos="0" relativeHeight="502562432" behindDoc="1" locked="0" layoutInCell="1" allowOverlap="1">
              <wp:simplePos x="0" y="0"/>
              <wp:positionH relativeFrom="page">
                <wp:posOffset>659130</wp:posOffset>
              </wp:positionH>
              <wp:positionV relativeFrom="page">
                <wp:posOffset>438150</wp:posOffset>
              </wp:positionV>
              <wp:extent cx="203200" cy="194310"/>
              <wp:effectExtent l="1905" t="0"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80" w:rsidRDefault="00F04C40">
                          <w:pPr>
                            <w:spacing w:before="10"/>
                            <w:ind w:left="40"/>
                            <w:rPr>
                              <w:sz w:val="24"/>
                            </w:rPr>
                          </w:pPr>
                          <w:r>
                            <w:fldChar w:fldCharType="begin"/>
                          </w:r>
                          <w:r>
                            <w:rPr>
                              <w:sz w:val="24"/>
                            </w:rPr>
                            <w:instrText xml:space="preserve"> PAGE </w:instrText>
                          </w:r>
                          <w:r>
                            <w:fldChar w:fldCharType="separate"/>
                          </w:r>
                          <w:r w:rsidR="00076D68">
                            <w:rPr>
                              <w:noProof/>
                              <w:sz w:val="24"/>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style="position:absolute;margin-left:51.9pt;margin-top:34.5pt;width:16pt;height:15.3pt;z-index:-75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5argIAAKo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" filled="f" stroked="f">
              <v:textbox inset="0,0,0,0">
                <w:txbxContent>
                  <w:p w:rsidR="00C25680" w:rsidRDefault="00F04C40">
                    <w:pPr>
                      <w:spacing w:before="10"/>
                      <w:ind w:left="40"/>
                      <w:rPr>
                        <w:sz w:val="24"/>
                      </w:rPr>
                    </w:pPr>
                    <w:r>
                      <w:fldChar w:fldCharType="begin"/>
                    </w:r>
                    <w:r>
                      <w:rPr>
                        <w:sz w:val="24"/>
                      </w:rPr>
                      <w:instrText xml:space="preserve"> PAGE </w:instrText>
                    </w:r>
                    <w:r>
                      <w:fldChar w:fldCharType="separate"/>
                    </w:r>
                    <w:r w:rsidR="00076D68">
                      <w:rPr>
                        <w:noProof/>
                        <w:sz w:val="24"/>
                      </w:rPr>
                      <w:t>36</w:t>
                    </w:r>
                    <w:r>
                      <w:fldChar w:fldCharType="end"/>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502562456" behindDoc="1" locked="0" layoutInCell="1" allowOverlap="1">
              <wp:simplePos x="0" y="0"/>
              <wp:positionH relativeFrom="page">
                <wp:posOffset>3375660</wp:posOffset>
              </wp:positionH>
              <wp:positionV relativeFrom="page">
                <wp:posOffset>438150</wp:posOffset>
              </wp:positionV>
              <wp:extent cx="1477010" cy="194310"/>
              <wp:effectExtent l="381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80" w:rsidRDefault="00F04C40">
                          <w:pPr>
                            <w:spacing w:before="10"/>
                            <w:ind w:left="20"/>
                            <w:rPr>
                              <w:sz w:val="24"/>
                            </w:rPr>
                          </w:pPr>
                          <w:r>
                            <w:rPr>
                              <w:sz w:val="24"/>
                            </w:rPr>
                            <w:t>PERIODICO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265.8pt;margin-top:34.5pt;width:116.3pt;height:15.3pt;z-index:-75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" filled="f" stroked="f">
              <v:textbox inset="0,0,0,0">
                <w:txbxContent>
                  <w:p w:rsidR="00C25680" w:rsidRDefault="00F04C40">
                    <w:pPr>
                      <w:spacing w:before="10"/>
                      <w:ind w:left="20"/>
                      <w:rPr>
                        <w:sz w:val="24"/>
                      </w:rPr>
                    </w:pPr>
                    <w:r>
                      <w:rPr>
                        <w:sz w:val="24"/>
                      </w:rPr>
                      <w:t>PERIODICO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502562480" behindDoc="1" locked="0" layoutInCell="1" allowOverlap="1">
              <wp:simplePos x="0" y="0"/>
              <wp:positionH relativeFrom="page">
                <wp:posOffset>5393690</wp:posOffset>
              </wp:positionH>
              <wp:positionV relativeFrom="page">
                <wp:posOffset>438150</wp:posOffset>
              </wp:positionV>
              <wp:extent cx="2010410" cy="194310"/>
              <wp:effectExtent l="254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4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80" w:rsidRDefault="00F04C40">
                          <w:pPr>
                            <w:spacing w:before="10"/>
                            <w:ind w:left="20"/>
                            <w:rPr>
                              <w:sz w:val="24"/>
                            </w:rPr>
                          </w:pPr>
                          <w:r>
                            <w:rPr>
                              <w:sz w:val="24"/>
                            </w:rPr>
                            <w:t>viernes 21 de diciembre de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424.7pt;margin-top:34.5pt;width:158.3pt;height:15.3pt;z-index:-75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tKsQIAALI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" filled="f" stroked="f">
              <v:textbox inset="0,0,0,0">
                <w:txbxContent>
                  <w:p w:rsidR="00C25680" w:rsidRDefault="00F04C40">
                    <w:pPr>
                      <w:spacing w:before="10"/>
                      <w:ind w:left="20"/>
                      <w:rPr>
                        <w:sz w:val="24"/>
                      </w:rPr>
                    </w:pPr>
                    <w:r>
                      <w:rPr>
                        <w:sz w:val="24"/>
                      </w:rPr>
                      <w:t>viernes 21 de diciembre de 2018</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80" w:rsidRDefault="00F862BD">
    <w:pPr>
      <w:pStyle w:val="Textoindependiente"/>
      <w:spacing w:line="14" w:lineRule="auto"/>
    </w:pPr>
    <w:r>
      <w:rPr>
        <w:noProof/>
        <w:lang w:val="es-MX" w:eastAsia="es-MX" w:bidi="ar-SA"/>
      </w:rPr>
      <mc:AlternateContent>
        <mc:Choice Requires="wps">
          <w:drawing>
            <wp:anchor distT="0" distB="0" distL="114300" distR="114300" simplePos="0" relativeHeight="502562504" behindDoc="1" locked="0" layoutInCell="1" allowOverlap="1">
              <wp:simplePos x="0" y="0"/>
              <wp:positionH relativeFrom="page">
                <wp:posOffset>671830</wp:posOffset>
              </wp:positionH>
              <wp:positionV relativeFrom="page">
                <wp:posOffset>438150</wp:posOffset>
              </wp:positionV>
              <wp:extent cx="2010410" cy="194310"/>
              <wp:effectExtent l="0" t="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4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80" w:rsidRDefault="00F04C40">
                          <w:pPr>
                            <w:spacing w:before="10"/>
                            <w:ind w:left="20"/>
                            <w:rPr>
                              <w:sz w:val="24"/>
                            </w:rPr>
                          </w:pPr>
                          <w:r>
                            <w:rPr>
                              <w:sz w:val="24"/>
                            </w:rPr>
                            <w:t>viernes 21 de diciembre de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6" type="#_x0000_t202" style="position:absolute;margin-left:52.9pt;margin-top:34.5pt;width:158.3pt;height:15.3pt;z-index:-753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" filled="f" stroked="f">
              <v:textbox inset="0,0,0,0">
                <w:txbxContent>
                  <w:p w:rsidR="00C25680" w:rsidRDefault="00F04C40">
                    <w:pPr>
                      <w:spacing w:before="10"/>
                      <w:ind w:left="20"/>
                      <w:rPr>
                        <w:sz w:val="24"/>
                      </w:rPr>
                    </w:pPr>
                    <w:r>
                      <w:rPr>
                        <w:sz w:val="24"/>
                      </w:rPr>
                      <w:t>viernes 21 de diciembre de 2018</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502562528" behindDoc="1" locked="0" layoutInCell="1" allowOverlap="1">
              <wp:simplePos x="0" y="0"/>
              <wp:positionH relativeFrom="page">
                <wp:posOffset>3375660</wp:posOffset>
              </wp:positionH>
              <wp:positionV relativeFrom="page">
                <wp:posOffset>438150</wp:posOffset>
              </wp:positionV>
              <wp:extent cx="1477010" cy="194310"/>
              <wp:effectExtent l="381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80" w:rsidRDefault="00F04C40">
                          <w:pPr>
                            <w:spacing w:before="10"/>
                            <w:ind w:left="20"/>
                            <w:rPr>
                              <w:sz w:val="24"/>
                            </w:rPr>
                          </w:pPr>
                          <w:r>
                            <w:rPr>
                              <w:sz w:val="24"/>
                            </w:rPr>
                            <w:t>PERIODICO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margin-left:265.8pt;margin-top:34.5pt;width:116.3pt;height:15.3pt;z-index:-75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" filled="f" stroked="f">
              <v:textbox inset="0,0,0,0">
                <w:txbxContent>
                  <w:p w:rsidR="00C25680" w:rsidRDefault="00F04C40">
                    <w:pPr>
                      <w:spacing w:before="10"/>
                      <w:ind w:left="20"/>
                      <w:rPr>
                        <w:sz w:val="24"/>
                      </w:rPr>
                    </w:pPr>
                    <w:r>
                      <w:rPr>
                        <w:sz w:val="24"/>
                      </w:rPr>
                      <w:t>PERIODICO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502562552" behindDoc="1" locked="0" layoutInCell="1" allowOverlap="1">
              <wp:simplePos x="0" y="0"/>
              <wp:positionH relativeFrom="page">
                <wp:posOffset>7137400</wp:posOffset>
              </wp:positionH>
              <wp:positionV relativeFrom="page">
                <wp:posOffset>438150</wp:posOffset>
              </wp:positionV>
              <wp:extent cx="279400" cy="194310"/>
              <wp:effectExtent l="3175" t="0"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80" w:rsidRDefault="00F04C40">
                          <w:pPr>
                            <w:spacing w:before="10"/>
                            <w:ind w:left="40"/>
                            <w:rPr>
                              <w:sz w:val="24"/>
                            </w:rPr>
                          </w:pPr>
                          <w:r>
                            <w:fldChar w:fldCharType="begin"/>
                          </w:r>
                          <w:r>
                            <w:rPr>
                              <w:sz w:val="24"/>
                            </w:rPr>
                            <w:instrText xml:space="preserve"> PAGE </w:instrText>
                          </w:r>
                          <w:r>
                            <w:fldChar w:fldCharType="separate"/>
                          </w:r>
                          <w:r w:rsidR="00076D68">
                            <w:rPr>
                              <w:noProof/>
                              <w:sz w:val="24"/>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8" type="#_x0000_t202" style="position:absolute;margin-left:562pt;margin-top:34.5pt;width:22pt;height:15.3pt;z-index:-753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T/sQ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" filled="f" stroked="f">
              <v:textbox inset="0,0,0,0">
                <w:txbxContent>
                  <w:p w:rsidR="00C25680" w:rsidRDefault="00F04C40">
                    <w:pPr>
                      <w:spacing w:before="10"/>
                      <w:ind w:left="40"/>
                      <w:rPr>
                        <w:sz w:val="24"/>
                      </w:rPr>
                    </w:pPr>
                    <w:r>
                      <w:fldChar w:fldCharType="begin"/>
                    </w:r>
                    <w:r>
                      <w:rPr>
                        <w:sz w:val="24"/>
                      </w:rPr>
                      <w:instrText xml:space="preserve"> PAGE </w:instrText>
                    </w:r>
                    <w:r>
                      <w:fldChar w:fldCharType="separate"/>
                    </w:r>
                    <w:r w:rsidR="00076D68">
                      <w:rPr>
                        <w:noProof/>
                        <w:sz w:val="24"/>
                      </w:rPr>
                      <w:t>35</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80" w:rsidRDefault="00F862BD">
    <w:pPr>
      <w:pStyle w:val="Textoindependiente"/>
      <w:spacing w:line="14" w:lineRule="auto"/>
    </w:pPr>
    <w:r>
      <w:rPr>
        <w:noProof/>
        <w:lang w:val="es-MX" w:eastAsia="es-MX" w:bidi="ar-SA"/>
      </w:rPr>
      <mc:AlternateContent>
        <mc:Choice Requires="wps">
          <w:drawing>
            <wp:anchor distT="0" distB="0" distL="114300" distR="114300" simplePos="0" relativeHeight="502562576" behindDoc="1" locked="0" layoutInCell="1" allowOverlap="1">
              <wp:simplePos x="0" y="0"/>
              <wp:positionH relativeFrom="page">
                <wp:posOffset>659130</wp:posOffset>
              </wp:positionH>
              <wp:positionV relativeFrom="page">
                <wp:posOffset>438150</wp:posOffset>
              </wp:positionV>
              <wp:extent cx="279400" cy="194310"/>
              <wp:effectExtent l="1905" t="0"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80" w:rsidRDefault="00F04C40">
                          <w:pPr>
                            <w:spacing w:before="10"/>
                            <w:ind w:left="40"/>
                            <w:rPr>
                              <w:sz w:val="24"/>
                            </w:rPr>
                          </w:pPr>
                          <w:r>
                            <w:fldChar w:fldCharType="begin"/>
                          </w:r>
                          <w:r>
                            <w:rPr>
                              <w:sz w:val="24"/>
                            </w:rPr>
                            <w:instrText xml:space="preserve"> PAGE </w:instrText>
                          </w:r>
                          <w:r>
                            <w:fldChar w:fldCharType="separate"/>
                          </w:r>
                          <w:r w:rsidR="00F862BD">
                            <w:rPr>
                              <w:noProof/>
                              <w:sz w:val="24"/>
                            </w:rPr>
                            <w:t>124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9" type="#_x0000_t202" style="position:absolute;margin-left:51.9pt;margin-top:34.5pt;width:22pt;height:15.3pt;z-index:-75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9vsAIAAK8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" filled="f" stroked="f">
              <v:textbox inset="0,0,0,0">
                <w:txbxContent>
                  <w:p w:rsidR="00C25680" w:rsidRDefault="00F04C40">
                    <w:pPr>
                      <w:spacing w:before="10"/>
                      <w:ind w:left="40"/>
                      <w:rPr>
                        <w:sz w:val="24"/>
                      </w:rPr>
                    </w:pPr>
                    <w:r>
                      <w:fldChar w:fldCharType="begin"/>
                    </w:r>
                    <w:r>
                      <w:rPr>
                        <w:sz w:val="24"/>
                      </w:rPr>
                      <w:instrText xml:space="preserve"> PAGE </w:instrText>
                    </w:r>
                    <w:r>
                      <w:fldChar w:fldCharType="separate"/>
                    </w:r>
                    <w:r w:rsidR="00F862BD">
                      <w:rPr>
                        <w:noProof/>
                        <w:sz w:val="24"/>
                      </w:rPr>
                      <w:t>124</w:t>
                    </w:r>
                    <w:r>
                      <w:fldChar w:fldCharType="end"/>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502562600" behindDoc="1" locked="0" layoutInCell="1" allowOverlap="1">
              <wp:simplePos x="0" y="0"/>
              <wp:positionH relativeFrom="page">
                <wp:posOffset>3375660</wp:posOffset>
              </wp:positionH>
              <wp:positionV relativeFrom="page">
                <wp:posOffset>438150</wp:posOffset>
              </wp:positionV>
              <wp:extent cx="1477010" cy="194310"/>
              <wp:effectExtent l="381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80" w:rsidRDefault="00F04C40">
                          <w:pPr>
                            <w:spacing w:before="10"/>
                            <w:ind w:left="20"/>
                            <w:rPr>
                              <w:sz w:val="24"/>
                            </w:rPr>
                          </w:pPr>
                          <w:r>
                            <w:rPr>
                              <w:sz w:val="24"/>
                            </w:rPr>
                            <w:t>PERIODICO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margin-left:265.8pt;margin-top:34.5pt;width:116.3pt;height:15.3pt;z-index:-753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viHrgIAALA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" filled="f" stroked="f">
              <v:textbox inset="0,0,0,0">
                <w:txbxContent>
                  <w:p w:rsidR="00C25680" w:rsidRDefault="00F04C40">
                    <w:pPr>
                      <w:spacing w:before="10"/>
                      <w:ind w:left="20"/>
                      <w:rPr>
                        <w:sz w:val="24"/>
                      </w:rPr>
                    </w:pPr>
                    <w:r>
                      <w:rPr>
                        <w:sz w:val="24"/>
                      </w:rPr>
                      <w:t>PERIODICO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502562624" behindDoc="1" locked="0" layoutInCell="1" allowOverlap="1">
              <wp:simplePos x="0" y="0"/>
              <wp:positionH relativeFrom="page">
                <wp:posOffset>5393690</wp:posOffset>
              </wp:positionH>
              <wp:positionV relativeFrom="page">
                <wp:posOffset>438150</wp:posOffset>
              </wp:positionV>
              <wp:extent cx="2010410" cy="194310"/>
              <wp:effectExtent l="254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4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80" w:rsidRDefault="00F04C40">
                          <w:pPr>
                            <w:spacing w:before="10"/>
                            <w:ind w:left="20"/>
                            <w:rPr>
                              <w:sz w:val="24"/>
                            </w:rPr>
                          </w:pPr>
                          <w:r>
                            <w:rPr>
                              <w:sz w:val="24"/>
                            </w:rPr>
                            <w:t>viernes 21 de diciembre de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1" type="#_x0000_t202" style="position:absolute;margin-left:424.7pt;margin-top:34.5pt;width:158.3pt;height:15.3pt;z-index:-75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" filled="f" stroked="f">
              <v:textbox inset="0,0,0,0">
                <w:txbxContent>
                  <w:p w:rsidR="00C25680" w:rsidRDefault="00F04C40">
                    <w:pPr>
                      <w:spacing w:before="10"/>
                      <w:ind w:left="20"/>
                      <w:rPr>
                        <w:sz w:val="24"/>
                      </w:rPr>
                    </w:pPr>
                    <w:r>
                      <w:rPr>
                        <w:sz w:val="24"/>
                      </w:rPr>
                      <w:t>viernes 21 de diciembre de 2018</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80" w:rsidRDefault="00F862BD">
    <w:pPr>
      <w:pStyle w:val="Textoindependiente"/>
      <w:spacing w:line="14" w:lineRule="auto"/>
    </w:pPr>
    <w:r>
      <w:rPr>
        <w:noProof/>
        <w:lang w:val="es-MX" w:eastAsia="es-MX" w:bidi="ar-SA"/>
      </w:rPr>
      <mc:AlternateContent>
        <mc:Choice Requires="wps">
          <w:drawing>
            <wp:anchor distT="0" distB="0" distL="114300" distR="114300" simplePos="0" relativeHeight="502562648" behindDoc="1" locked="0" layoutInCell="1" allowOverlap="1">
              <wp:simplePos x="0" y="0"/>
              <wp:positionH relativeFrom="page">
                <wp:posOffset>671830</wp:posOffset>
              </wp:positionH>
              <wp:positionV relativeFrom="page">
                <wp:posOffset>438150</wp:posOffset>
              </wp:positionV>
              <wp:extent cx="2010410" cy="19431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4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80" w:rsidRDefault="00F04C40">
                          <w:pPr>
                            <w:spacing w:before="10"/>
                            <w:ind w:left="20"/>
                            <w:rPr>
                              <w:sz w:val="24"/>
                            </w:rPr>
                          </w:pPr>
                          <w:r>
                            <w:rPr>
                              <w:sz w:val="24"/>
                            </w:rPr>
                            <w:t>viernes 21 de diciembre de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2" type="#_x0000_t202" style="position:absolute;margin-left:52.9pt;margin-top:34.5pt;width:158.3pt;height:15.3pt;z-index:-753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" filled="f" stroked="f">
              <v:textbox inset="0,0,0,0">
                <w:txbxContent>
                  <w:p w:rsidR="00C25680" w:rsidRDefault="00F04C40">
                    <w:pPr>
                      <w:spacing w:before="10"/>
                      <w:ind w:left="20"/>
                      <w:rPr>
                        <w:sz w:val="24"/>
                      </w:rPr>
                    </w:pPr>
                    <w:r>
                      <w:rPr>
                        <w:sz w:val="24"/>
                      </w:rPr>
                      <w:t>viernes 21 de diciembre de 2018</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502562672" behindDoc="1" locked="0" layoutInCell="1" allowOverlap="1">
              <wp:simplePos x="0" y="0"/>
              <wp:positionH relativeFrom="page">
                <wp:posOffset>3375660</wp:posOffset>
              </wp:positionH>
              <wp:positionV relativeFrom="page">
                <wp:posOffset>438150</wp:posOffset>
              </wp:positionV>
              <wp:extent cx="1477010" cy="19431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80" w:rsidRDefault="00F04C40">
                          <w:pPr>
                            <w:spacing w:before="10"/>
                            <w:ind w:left="20"/>
                            <w:rPr>
                              <w:sz w:val="24"/>
                            </w:rPr>
                          </w:pPr>
                          <w:r>
                            <w:rPr>
                              <w:sz w:val="24"/>
                            </w:rPr>
                            <w:t>PERIODICO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3" type="#_x0000_t202" style="position:absolute;margin-left:265.8pt;margin-top:34.5pt;width:116.3pt;height:15.3pt;z-index:-75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qqrgIAALE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" filled="f" stroked="f">
              <v:textbox inset="0,0,0,0">
                <w:txbxContent>
                  <w:p w:rsidR="00C25680" w:rsidRDefault="00F04C40">
                    <w:pPr>
                      <w:spacing w:before="10"/>
                      <w:ind w:left="20"/>
                      <w:rPr>
                        <w:sz w:val="24"/>
                      </w:rPr>
                    </w:pPr>
                    <w:r>
                      <w:rPr>
                        <w:sz w:val="24"/>
                      </w:rPr>
                      <w:t>PERIODICO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502562696" behindDoc="1" locked="0" layoutInCell="1" allowOverlap="1">
              <wp:simplePos x="0" y="0"/>
              <wp:positionH relativeFrom="page">
                <wp:posOffset>7213600</wp:posOffset>
              </wp:positionH>
              <wp:positionV relativeFrom="page">
                <wp:posOffset>438150</wp:posOffset>
              </wp:positionV>
              <wp:extent cx="2032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80" w:rsidRDefault="00F04C40">
                          <w:pPr>
                            <w:spacing w:before="10"/>
                            <w:ind w:left="40"/>
                            <w:rPr>
                              <w:sz w:val="24"/>
                            </w:rPr>
                          </w:pPr>
                          <w:r>
                            <w:fldChar w:fldCharType="begin"/>
                          </w:r>
                          <w:r>
                            <w:rPr>
                              <w:sz w:val="24"/>
                            </w:rPr>
                            <w:instrText xml:space="preserve"> PAGE </w:instrText>
                          </w:r>
                          <w:r>
                            <w:fldChar w:fldCharType="separate"/>
                          </w:r>
                          <w:r w:rsidR="00F862BD">
                            <w:rPr>
                              <w:noProof/>
                              <w:sz w:val="24"/>
                            </w:rPr>
                            <w:t>125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4" type="#_x0000_t202" style="position:absolute;margin-left:568pt;margin-top:34.5pt;width:16pt;height:15.3pt;z-index:-753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EDrwIAALA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" filled="f" stroked="f">
              <v:textbox inset="0,0,0,0">
                <w:txbxContent>
                  <w:p w:rsidR="00C25680" w:rsidRDefault="00F04C40">
                    <w:pPr>
                      <w:spacing w:before="10"/>
                      <w:ind w:left="40"/>
                      <w:rPr>
                        <w:sz w:val="24"/>
                      </w:rPr>
                    </w:pPr>
                    <w:r>
                      <w:fldChar w:fldCharType="begin"/>
                    </w:r>
                    <w:r>
                      <w:rPr>
                        <w:sz w:val="24"/>
                      </w:rPr>
                      <w:instrText xml:space="preserve"> PAGE </w:instrText>
                    </w:r>
                    <w:r>
                      <w:fldChar w:fldCharType="separate"/>
                    </w:r>
                    <w:r w:rsidR="00F862BD">
                      <w:rPr>
                        <w:noProof/>
                        <w:sz w:val="24"/>
                      </w:rPr>
                      <w:t>125</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80" w:rsidRDefault="00C25680">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7EEA"/>
    <w:multiLevelType w:val="hybridMultilevel"/>
    <w:tmpl w:val="3B744016"/>
    <w:lvl w:ilvl="0" w:tplc="E34A128E">
      <w:start w:val="1"/>
      <w:numFmt w:val="decimal"/>
      <w:lvlText w:val="%1."/>
      <w:lvlJc w:val="left"/>
      <w:pPr>
        <w:ind w:left="846" w:hanging="201"/>
        <w:jc w:val="left"/>
      </w:pPr>
      <w:rPr>
        <w:rFonts w:ascii="Times New Roman" w:eastAsia="Times New Roman" w:hAnsi="Times New Roman" w:cs="Times New Roman" w:hint="default"/>
        <w:spacing w:val="0"/>
        <w:w w:val="99"/>
        <w:sz w:val="20"/>
        <w:szCs w:val="20"/>
        <w:lang w:val="es-ES" w:eastAsia="es-ES" w:bidi="es-ES"/>
      </w:rPr>
    </w:lvl>
    <w:lvl w:ilvl="1" w:tplc="1848C424">
      <w:numFmt w:val="bullet"/>
      <w:lvlText w:val="•"/>
      <w:lvlJc w:val="left"/>
      <w:pPr>
        <w:ind w:left="1856" w:hanging="201"/>
      </w:pPr>
      <w:rPr>
        <w:rFonts w:hint="default"/>
        <w:lang w:val="es-ES" w:eastAsia="es-ES" w:bidi="es-ES"/>
      </w:rPr>
    </w:lvl>
    <w:lvl w:ilvl="2" w:tplc="222438E6">
      <w:numFmt w:val="bullet"/>
      <w:lvlText w:val="•"/>
      <w:lvlJc w:val="left"/>
      <w:pPr>
        <w:ind w:left="2872" w:hanging="201"/>
      </w:pPr>
      <w:rPr>
        <w:rFonts w:hint="default"/>
        <w:lang w:val="es-ES" w:eastAsia="es-ES" w:bidi="es-ES"/>
      </w:rPr>
    </w:lvl>
    <w:lvl w:ilvl="3" w:tplc="18780766">
      <w:numFmt w:val="bullet"/>
      <w:lvlText w:val="•"/>
      <w:lvlJc w:val="left"/>
      <w:pPr>
        <w:ind w:left="3888" w:hanging="201"/>
      </w:pPr>
      <w:rPr>
        <w:rFonts w:hint="default"/>
        <w:lang w:val="es-ES" w:eastAsia="es-ES" w:bidi="es-ES"/>
      </w:rPr>
    </w:lvl>
    <w:lvl w:ilvl="4" w:tplc="56B6E2FC">
      <w:numFmt w:val="bullet"/>
      <w:lvlText w:val="•"/>
      <w:lvlJc w:val="left"/>
      <w:pPr>
        <w:ind w:left="4904" w:hanging="201"/>
      </w:pPr>
      <w:rPr>
        <w:rFonts w:hint="default"/>
        <w:lang w:val="es-ES" w:eastAsia="es-ES" w:bidi="es-ES"/>
      </w:rPr>
    </w:lvl>
    <w:lvl w:ilvl="5" w:tplc="93942084">
      <w:numFmt w:val="bullet"/>
      <w:lvlText w:val="•"/>
      <w:lvlJc w:val="left"/>
      <w:pPr>
        <w:ind w:left="5921" w:hanging="201"/>
      </w:pPr>
      <w:rPr>
        <w:rFonts w:hint="default"/>
        <w:lang w:val="es-ES" w:eastAsia="es-ES" w:bidi="es-ES"/>
      </w:rPr>
    </w:lvl>
    <w:lvl w:ilvl="6" w:tplc="B23C4354">
      <w:numFmt w:val="bullet"/>
      <w:lvlText w:val="•"/>
      <w:lvlJc w:val="left"/>
      <w:pPr>
        <w:ind w:left="6937" w:hanging="201"/>
      </w:pPr>
      <w:rPr>
        <w:rFonts w:hint="default"/>
        <w:lang w:val="es-ES" w:eastAsia="es-ES" w:bidi="es-ES"/>
      </w:rPr>
    </w:lvl>
    <w:lvl w:ilvl="7" w:tplc="6D46B4C2">
      <w:numFmt w:val="bullet"/>
      <w:lvlText w:val="•"/>
      <w:lvlJc w:val="left"/>
      <w:pPr>
        <w:ind w:left="7953" w:hanging="201"/>
      </w:pPr>
      <w:rPr>
        <w:rFonts w:hint="default"/>
        <w:lang w:val="es-ES" w:eastAsia="es-ES" w:bidi="es-ES"/>
      </w:rPr>
    </w:lvl>
    <w:lvl w:ilvl="8" w:tplc="095A330C">
      <w:numFmt w:val="bullet"/>
      <w:lvlText w:val="•"/>
      <w:lvlJc w:val="left"/>
      <w:pPr>
        <w:ind w:left="8969" w:hanging="201"/>
      </w:pPr>
      <w:rPr>
        <w:rFonts w:hint="default"/>
        <w:lang w:val="es-ES" w:eastAsia="es-ES" w:bidi="es-ES"/>
      </w:rPr>
    </w:lvl>
  </w:abstractNum>
  <w:abstractNum w:abstractNumId="1">
    <w:nsid w:val="0B0E3937"/>
    <w:multiLevelType w:val="hybridMultilevel"/>
    <w:tmpl w:val="84F0893A"/>
    <w:lvl w:ilvl="0" w:tplc="F0549148">
      <w:start w:val="1"/>
      <w:numFmt w:val="decimal"/>
      <w:lvlText w:val="%1."/>
      <w:lvlJc w:val="left"/>
      <w:pPr>
        <w:ind w:left="501" w:hanging="284"/>
        <w:jc w:val="left"/>
      </w:pPr>
      <w:rPr>
        <w:rFonts w:ascii="Arial" w:eastAsia="Arial" w:hAnsi="Arial" w:cs="Arial" w:hint="default"/>
        <w:spacing w:val="-1"/>
        <w:w w:val="100"/>
        <w:sz w:val="22"/>
        <w:szCs w:val="22"/>
        <w:lang w:val="es-ES" w:eastAsia="es-ES" w:bidi="es-ES"/>
      </w:rPr>
    </w:lvl>
    <w:lvl w:ilvl="1" w:tplc="EB6C3764">
      <w:start w:val="1"/>
      <w:numFmt w:val="decimal"/>
      <w:lvlText w:val="%2."/>
      <w:lvlJc w:val="left"/>
      <w:pPr>
        <w:ind w:left="784" w:hanging="284"/>
        <w:jc w:val="left"/>
      </w:pPr>
      <w:rPr>
        <w:rFonts w:ascii="Times New Roman" w:eastAsia="Times New Roman" w:hAnsi="Times New Roman" w:cs="Times New Roman" w:hint="default"/>
        <w:spacing w:val="0"/>
        <w:w w:val="99"/>
        <w:sz w:val="20"/>
        <w:szCs w:val="20"/>
        <w:lang w:val="es-ES" w:eastAsia="es-ES" w:bidi="es-ES"/>
      </w:rPr>
    </w:lvl>
    <w:lvl w:ilvl="2" w:tplc="7C6E2F6C">
      <w:numFmt w:val="bullet"/>
      <w:lvlText w:val="•"/>
      <w:lvlJc w:val="left"/>
      <w:pPr>
        <w:ind w:left="1915" w:hanging="284"/>
      </w:pPr>
      <w:rPr>
        <w:rFonts w:hint="default"/>
        <w:lang w:val="es-ES" w:eastAsia="es-ES" w:bidi="es-ES"/>
      </w:rPr>
    </w:lvl>
    <w:lvl w:ilvl="3" w:tplc="8F34431C">
      <w:numFmt w:val="bullet"/>
      <w:lvlText w:val="•"/>
      <w:lvlJc w:val="left"/>
      <w:pPr>
        <w:ind w:left="3051" w:hanging="284"/>
      </w:pPr>
      <w:rPr>
        <w:rFonts w:hint="default"/>
        <w:lang w:val="es-ES" w:eastAsia="es-ES" w:bidi="es-ES"/>
      </w:rPr>
    </w:lvl>
    <w:lvl w:ilvl="4" w:tplc="13422324">
      <w:numFmt w:val="bullet"/>
      <w:lvlText w:val="•"/>
      <w:lvlJc w:val="left"/>
      <w:pPr>
        <w:ind w:left="4187" w:hanging="284"/>
      </w:pPr>
      <w:rPr>
        <w:rFonts w:hint="default"/>
        <w:lang w:val="es-ES" w:eastAsia="es-ES" w:bidi="es-ES"/>
      </w:rPr>
    </w:lvl>
    <w:lvl w:ilvl="5" w:tplc="70A03D4E">
      <w:numFmt w:val="bullet"/>
      <w:lvlText w:val="•"/>
      <w:lvlJc w:val="left"/>
      <w:pPr>
        <w:ind w:left="5323" w:hanging="284"/>
      </w:pPr>
      <w:rPr>
        <w:rFonts w:hint="default"/>
        <w:lang w:val="es-ES" w:eastAsia="es-ES" w:bidi="es-ES"/>
      </w:rPr>
    </w:lvl>
    <w:lvl w:ilvl="6" w:tplc="6128A2D4">
      <w:numFmt w:val="bullet"/>
      <w:lvlText w:val="•"/>
      <w:lvlJc w:val="left"/>
      <w:pPr>
        <w:ind w:left="6459" w:hanging="284"/>
      </w:pPr>
      <w:rPr>
        <w:rFonts w:hint="default"/>
        <w:lang w:val="es-ES" w:eastAsia="es-ES" w:bidi="es-ES"/>
      </w:rPr>
    </w:lvl>
    <w:lvl w:ilvl="7" w:tplc="2922470A">
      <w:numFmt w:val="bullet"/>
      <w:lvlText w:val="•"/>
      <w:lvlJc w:val="left"/>
      <w:pPr>
        <w:ind w:left="7594" w:hanging="284"/>
      </w:pPr>
      <w:rPr>
        <w:rFonts w:hint="default"/>
        <w:lang w:val="es-ES" w:eastAsia="es-ES" w:bidi="es-ES"/>
      </w:rPr>
    </w:lvl>
    <w:lvl w:ilvl="8" w:tplc="D2B4F234">
      <w:numFmt w:val="bullet"/>
      <w:lvlText w:val="•"/>
      <w:lvlJc w:val="left"/>
      <w:pPr>
        <w:ind w:left="8730" w:hanging="284"/>
      </w:pPr>
      <w:rPr>
        <w:rFonts w:hint="default"/>
        <w:lang w:val="es-ES" w:eastAsia="es-ES" w:bidi="es-ES"/>
      </w:rPr>
    </w:lvl>
  </w:abstractNum>
  <w:abstractNum w:abstractNumId="2">
    <w:nsid w:val="1010639C"/>
    <w:multiLevelType w:val="hybridMultilevel"/>
    <w:tmpl w:val="2AD23D28"/>
    <w:lvl w:ilvl="0" w:tplc="913AC010">
      <w:start w:val="1"/>
      <w:numFmt w:val="decimal"/>
      <w:lvlText w:val="%1."/>
      <w:lvlJc w:val="left"/>
      <w:pPr>
        <w:ind w:left="926" w:hanging="709"/>
        <w:jc w:val="left"/>
      </w:pPr>
      <w:rPr>
        <w:rFonts w:ascii="Times New Roman" w:eastAsia="Times New Roman" w:hAnsi="Times New Roman" w:cs="Times New Roman" w:hint="default"/>
        <w:spacing w:val="0"/>
        <w:w w:val="99"/>
        <w:sz w:val="20"/>
        <w:szCs w:val="20"/>
        <w:lang w:val="es-ES" w:eastAsia="es-ES" w:bidi="es-ES"/>
      </w:rPr>
    </w:lvl>
    <w:lvl w:ilvl="1" w:tplc="D116AF2C">
      <w:start w:val="1"/>
      <w:numFmt w:val="lowerLetter"/>
      <w:lvlText w:val="%2)"/>
      <w:lvlJc w:val="left"/>
      <w:pPr>
        <w:ind w:left="926" w:hanging="360"/>
        <w:jc w:val="left"/>
      </w:pPr>
      <w:rPr>
        <w:rFonts w:ascii="Times New Roman" w:eastAsia="Times New Roman" w:hAnsi="Times New Roman" w:cs="Times New Roman" w:hint="default"/>
        <w:w w:val="99"/>
        <w:sz w:val="20"/>
        <w:szCs w:val="20"/>
        <w:lang w:val="es-ES" w:eastAsia="es-ES" w:bidi="es-ES"/>
      </w:rPr>
    </w:lvl>
    <w:lvl w:ilvl="2" w:tplc="9FE21762">
      <w:numFmt w:val="bullet"/>
      <w:lvlText w:val="•"/>
      <w:lvlJc w:val="left"/>
      <w:pPr>
        <w:ind w:left="2936" w:hanging="360"/>
      </w:pPr>
      <w:rPr>
        <w:rFonts w:hint="default"/>
        <w:lang w:val="es-ES" w:eastAsia="es-ES" w:bidi="es-ES"/>
      </w:rPr>
    </w:lvl>
    <w:lvl w:ilvl="3" w:tplc="6694A846">
      <w:numFmt w:val="bullet"/>
      <w:lvlText w:val="•"/>
      <w:lvlJc w:val="left"/>
      <w:pPr>
        <w:ind w:left="3944" w:hanging="360"/>
      </w:pPr>
      <w:rPr>
        <w:rFonts w:hint="default"/>
        <w:lang w:val="es-ES" w:eastAsia="es-ES" w:bidi="es-ES"/>
      </w:rPr>
    </w:lvl>
    <w:lvl w:ilvl="4" w:tplc="260E7444">
      <w:numFmt w:val="bullet"/>
      <w:lvlText w:val="•"/>
      <w:lvlJc w:val="left"/>
      <w:pPr>
        <w:ind w:left="4952" w:hanging="360"/>
      </w:pPr>
      <w:rPr>
        <w:rFonts w:hint="default"/>
        <w:lang w:val="es-ES" w:eastAsia="es-ES" w:bidi="es-ES"/>
      </w:rPr>
    </w:lvl>
    <w:lvl w:ilvl="5" w:tplc="DDDE2784">
      <w:numFmt w:val="bullet"/>
      <w:lvlText w:val="•"/>
      <w:lvlJc w:val="left"/>
      <w:pPr>
        <w:ind w:left="5961" w:hanging="360"/>
      </w:pPr>
      <w:rPr>
        <w:rFonts w:hint="default"/>
        <w:lang w:val="es-ES" w:eastAsia="es-ES" w:bidi="es-ES"/>
      </w:rPr>
    </w:lvl>
    <w:lvl w:ilvl="6" w:tplc="5FA0E708">
      <w:numFmt w:val="bullet"/>
      <w:lvlText w:val="•"/>
      <w:lvlJc w:val="left"/>
      <w:pPr>
        <w:ind w:left="6969" w:hanging="360"/>
      </w:pPr>
      <w:rPr>
        <w:rFonts w:hint="default"/>
        <w:lang w:val="es-ES" w:eastAsia="es-ES" w:bidi="es-ES"/>
      </w:rPr>
    </w:lvl>
    <w:lvl w:ilvl="7" w:tplc="A9F0DD74">
      <w:numFmt w:val="bullet"/>
      <w:lvlText w:val="•"/>
      <w:lvlJc w:val="left"/>
      <w:pPr>
        <w:ind w:left="7977" w:hanging="360"/>
      </w:pPr>
      <w:rPr>
        <w:rFonts w:hint="default"/>
        <w:lang w:val="es-ES" w:eastAsia="es-ES" w:bidi="es-ES"/>
      </w:rPr>
    </w:lvl>
    <w:lvl w:ilvl="8" w:tplc="3D486222">
      <w:numFmt w:val="bullet"/>
      <w:lvlText w:val="•"/>
      <w:lvlJc w:val="left"/>
      <w:pPr>
        <w:ind w:left="8985" w:hanging="360"/>
      </w:pPr>
      <w:rPr>
        <w:rFonts w:hint="default"/>
        <w:lang w:val="es-ES" w:eastAsia="es-ES" w:bidi="es-ES"/>
      </w:rPr>
    </w:lvl>
  </w:abstractNum>
  <w:abstractNum w:abstractNumId="3">
    <w:nsid w:val="10996788"/>
    <w:multiLevelType w:val="hybridMultilevel"/>
    <w:tmpl w:val="0E7629EE"/>
    <w:lvl w:ilvl="0" w:tplc="03BEE35E">
      <w:start w:val="1"/>
      <w:numFmt w:val="lowerLetter"/>
      <w:lvlText w:val="%1)"/>
      <w:lvlJc w:val="left"/>
      <w:pPr>
        <w:ind w:left="69" w:hanging="218"/>
        <w:jc w:val="left"/>
      </w:pPr>
      <w:rPr>
        <w:rFonts w:ascii="Times New Roman" w:eastAsia="Times New Roman" w:hAnsi="Times New Roman" w:cs="Times New Roman" w:hint="default"/>
        <w:w w:val="99"/>
        <w:sz w:val="20"/>
        <w:szCs w:val="20"/>
        <w:lang w:val="es-ES" w:eastAsia="es-ES" w:bidi="es-ES"/>
      </w:rPr>
    </w:lvl>
    <w:lvl w:ilvl="1" w:tplc="109A34B0">
      <w:numFmt w:val="bullet"/>
      <w:lvlText w:val="•"/>
      <w:lvlJc w:val="left"/>
      <w:pPr>
        <w:ind w:left="810" w:hanging="218"/>
      </w:pPr>
      <w:rPr>
        <w:rFonts w:hint="default"/>
        <w:lang w:val="es-ES" w:eastAsia="es-ES" w:bidi="es-ES"/>
      </w:rPr>
    </w:lvl>
    <w:lvl w:ilvl="2" w:tplc="C8922E8C">
      <w:numFmt w:val="bullet"/>
      <w:lvlText w:val="•"/>
      <w:lvlJc w:val="left"/>
      <w:pPr>
        <w:ind w:left="1561" w:hanging="218"/>
      </w:pPr>
      <w:rPr>
        <w:rFonts w:hint="default"/>
        <w:lang w:val="es-ES" w:eastAsia="es-ES" w:bidi="es-ES"/>
      </w:rPr>
    </w:lvl>
    <w:lvl w:ilvl="3" w:tplc="FC30622A">
      <w:numFmt w:val="bullet"/>
      <w:lvlText w:val="•"/>
      <w:lvlJc w:val="left"/>
      <w:pPr>
        <w:ind w:left="2312" w:hanging="218"/>
      </w:pPr>
      <w:rPr>
        <w:rFonts w:hint="default"/>
        <w:lang w:val="es-ES" w:eastAsia="es-ES" w:bidi="es-ES"/>
      </w:rPr>
    </w:lvl>
    <w:lvl w:ilvl="4" w:tplc="78F26B52">
      <w:numFmt w:val="bullet"/>
      <w:lvlText w:val="•"/>
      <w:lvlJc w:val="left"/>
      <w:pPr>
        <w:ind w:left="3063" w:hanging="218"/>
      </w:pPr>
      <w:rPr>
        <w:rFonts w:hint="default"/>
        <w:lang w:val="es-ES" w:eastAsia="es-ES" w:bidi="es-ES"/>
      </w:rPr>
    </w:lvl>
    <w:lvl w:ilvl="5" w:tplc="B790C344">
      <w:numFmt w:val="bullet"/>
      <w:lvlText w:val="•"/>
      <w:lvlJc w:val="left"/>
      <w:pPr>
        <w:ind w:left="3814" w:hanging="218"/>
      </w:pPr>
      <w:rPr>
        <w:rFonts w:hint="default"/>
        <w:lang w:val="es-ES" w:eastAsia="es-ES" w:bidi="es-ES"/>
      </w:rPr>
    </w:lvl>
    <w:lvl w:ilvl="6" w:tplc="C2E435DE">
      <w:numFmt w:val="bullet"/>
      <w:lvlText w:val="•"/>
      <w:lvlJc w:val="left"/>
      <w:pPr>
        <w:ind w:left="4564" w:hanging="218"/>
      </w:pPr>
      <w:rPr>
        <w:rFonts w:hint="default"/>
        <w:lang w:val="es-ES" w:eastAsia="es-ES" w:bidi="es-ES"/>
      </w:rPr>
    </w:lvl>
    <w:lvl w:ilvl="7" w:tplc="0776A59A">
      <w:numFmt w:val="bullet"/>
      <w:lvlText w:val="•"/>
      <w:lvlJc w:val="left"/>
      <w:pPr>
        <w:ind w:left="5315" w:hanging="218"/>
      </w:pPr>
      <w:rPr>
        <w:rFonts w:hint="default"/>
        <w:lang w:val="es-ES" w:eastAsia="es-ES" w:bidi="es-ES"/>
      </w:rPr>
    </w:lvl>
    <w:lvl w:ilvl="8" w:tplc="9DAC7D5C">
      <w:numFmt w:val="bullet"/>
      <w:lvlText w:val="•"/>
      <w:lvlJc w:val="left"/>
      <w:pPr>
        <w:ind w:left="6066" w:hanging="218"/>
      </w:pPr>
      <w:rPr>
        <w:rFonts w:hint="default"/>
        <w:lang w:val="es-ES" w:eastAsia="es-ES" w:bidi="es-ES"/>
      </w:rPr>
    </w:lvl>
  </w:abstractNum>
  <w:abstractNum w:abstractNumId="4">
    <w:nsid w:val="110B1635"/>
    <w:multiLevelType w:val="hybridMultilevel"/>
    <w:tmpl w:val="36E2F602"/>
    <w:lvl w:ilvl="0" w:tplc="68B0C8EA">
      <w:start w:val="1"/>
      <w:numFmt w:val="lowerLetter"/>
      <w:lvlText w:val="%1)"/>
      <w:lvlJc w:val="left"/>
      <w:pPr>
        <w:ind w:left="217" w:hanging="209"/>
        <w:jc w:val="left"/>
      </w:pPr>
      <w:rPr>
        <w:rFonts w:ascii="Times New Roman" w:eastAsia="Times New Roman" w:hAnsi="Times New Roman" w:cs="Times New Roman" w:hint="default"/>
        <w:w w:val="99"/>
        <w:sz w:val="20"/>
        <w:szCs w:val="20"/>
        <w:lang w:val="es-ES" w:eastAsia="es-ES" w:bidi="es-ES"/>
      </w:rPr>
    </w:lvl>
    <w:lvl w:ilvl="1" w:tplc="641AB1E8">
      <w:numFmt w:val="bullet"/>
      <w:lvlText w:val="•"/>
      <w:lvlJc w:val="left"/>
      <w:pPr>
        <w:ind w:left="1298" w:hanging="209"/>
      </w:pPr>
      <w:rPr>
        <w:rFonts w:hint="default"/>
        <w:lang w:val="es-ES" w:eastAsia="es-ES" w:bidi="es-ES"/>
      </w:rPr>
    </w:lvl>
    <w:lvl w:ilvl="2" w:tplc="B7C8E1C4">
      <w:numFmt w:val="bullet"/>
      <w:lvlText w:val="•"/>
      <w:lvlJc w:val="left"/>
      <w:pPr>
        <w:ind w:left="2376" w:hanging="209"/>
      </w:pPr>
      <w:rPr>
        <w:rFonts w:hint="default"/>
        <w:lang w:val="es-ES" w:eastAsia="es-ES" w:bidi="es-ES"/>
      </w:rPr>
    </w:lvl>
    <w:lvl w:ilvl="3" w:tplc="B894BA92">
      <w:numFmt w:val="bullet"/>
      <w:lvlText w:val="•"/>
      <w:lvlJc w:val="left"/>
      <w:pPr>
        <w:ind w:left="3454" w:hanging="209"/>
      </w:pPr>
      <w:rPr>
        <w:rFonts w:hint="default"/>
        <w:lang w:val="es-ES" w:eastAsia="es-ES" w:bidi="es-ES"/>
      </w:rPr>
    </w:lvl>
    <w:lvl w:ilvl="4" w:tplc="1346C370">
      <w:numFmt w:val="bullet"/>
      <w:lvlText w:val="•"/>
      <w:lvlJc w:val="left"/>
      <w:pPr>
        <w:ind w:left="4532" w:hanging="209"/>
      </w:pPr>
      <w:rPr>
        <w:rFonts w:hint="default"/>
        <w:lang w:val="es-ES" w:eastAsia="es-ES" w:bidi="es-ES"/>
      </w:rPr>
    </w:lvl>
    <w:lvl w:ilvl="5" w:tplc="2FA40558">
      <w:numFmt w:val="bullet"/>
      <w:lvlText w:val="•"/>
      <w:lvlJc w:val="left"/>
      <w:pPr>
        <w:ind w:left="5611" w:hanging="209"/>
      </w:pPr>
      <w:rPr>
        <w:rFonts w:hint="default"/>
        <w:lang w:val="es-ES" w:eastAsia="es-ES" w:bidi="es-ES"/>
      </w:rPr>
    </w:lvl>
    <w:lvl w:ilvl="6" w:tplc="7C2E86E6">
      <w:numFmt w:val="bullet"/>
      <w:lvlText w:val="•"/>
      <w:lvlJc w:val="left"/>
      <w:pPr>
        <w:ind w:left="6689" w:hanging="209"/>
      </w:pPr>
      <w:rPr>
        <w:rFonts w:hint="default"/>
        <w:lang w:val="es-ES" w:eastAsia="es-ES" w:bidi="es-ES"/>
      </w:rPr>
    </w:lvl>
    <w:lvl w:ilvl="7" w:tplc="A25E671E">
      <w:numFmt w:val="bullet"/>
      <w:lvlText w:val="•"/>
      <w:lvlJc w:val="left"/>
      <w:pPr>
        <w:ind w:left="7767" w:hanging="209"/>
      </w:pPr>
      <w:rPr>
        <w:rFonts w:hint="default"/>
        <w:lang w:val="es-ES" w:eastAsia="es-ES" w:bidi="es-ES"/>
      </w:rPr>
    </w:lvl>
    <w:lvl w:ilvl="8" w:tplc="79C05306">
      <w:numFmt w:val="bullet"/>
      <w:lvlText w:val="•"/>
      <w:lvlJc w:val="left"/>
      <w:pPr>
        <w:ind w:left="8845" w:hanging="209"/>
      </w:pPr>
      <w:rPr>
        <w:rFonts w:hint="default"/>
        <w:lang w:val="es-ES" w:eastAsia="es-ES" w:bidi="es-ES"/>
      </w:rPr>
    </w:lvl>
  </w:abstractNum>
  <w:abstractNum w:abstractNumId="5">
    <w:nsid w:val="13D46D75"/>
    <w:multiLevelType w:val="hybridMultilevel"/>
    <w:tmpl w:val="CE4A8216"/>
    <w:lvl w:ilvl="0" w:tplc="F18C13D6">
      <w:start w:val="1"/>
      <w:numFmt w:val="lowerLetter"/>
      <w:lvlText w:val="%1)"/>
      <w:lvlJc w:val="left"/>
      <w:pPr>
        <w:ind w:left="275" w:hanging="206"/>
        <w:jc w:val="left"/>
      </w:pPr>
      <w:rPr>
        <w:rFonts w:ascii="Times New Roman" w:eastAsia="Times New Roman" w:hAnsi="Times New Roman" w:cs="Times New Roman" w:hint="default"/>
        <w:w w:val="99"/>
        <w:sz w:val="20"/>
        <w:szCs w:val="20"/>
        <w:lang w:val="es-ES" w:eastAsia="es-ES" w:bidi="es-ES"/>
      </w:rPr>
    </w:lvl>
    <w:lvl w:ilvl="1" w:tplc="458ED876">
      <w:numFmt w:val="bullet"/>
      <w:lvlText w:val="•"/>
      <w:lvlJc w:val="left"/>
      <w:pPr>
        <w:ind w:left="1219" w:hanging="206"/>
      </w:pPr>
      <w:rPr>
        <w:rFonts w:hint="default"/>
        <w:lang w:val="es-ES" w:eastAsia="es-ES" w:bidi="es-ES"/>
      </w:rPr>
    </w:lvl>
    <w:lvl w:ilvl="2" w:tplc="A8847668">
      <w:numFmt w:val="bullet"/>
      <w:lvlText w:val="•"/>
      <w:lvlJc w:val="left"/>
      <w:pPr>
        <w:ind w:left="2159" w:hanging="206"/>
      </w:pPr>
      <w:rPr>
        <w:rFonts w:hint="default"/>
        <w:lang w:val="es-ES" w:eastAsia="es-ES" w:bidi="es-ES"/>
      </w:rPr>
    </w:lvl>
    <w:lvl w:ilvl="3" w:tplc="F39AEA7A">
      <w:numFmt w:val="bullet"/>
      <w:lvlText w:val="•"/>
      <w:lvlJc w:val="left"/>
      <w:pPr>
        <w:ind w:left="3099" w:hanging="206"/>
      </w:pPr>
      <w:rPr>
        <w:rFonts w:hint="default"/>
        <w:lang w:val="es-ES" w:eastAsia="es-ES" w:bidi="es-ES"/>
      </w:rPr>
    </w:lvl>
    <w:lvl w:ilvl="4" w:tplc="F2483D5E">
      <w:numFmt w:val="bullet"/>
      <w:lvlText w:val="•"/>
      <w:lvlJc w:val="left"/>
      <w:pPr>
        <w:ind w:left="4039" w:hanging="206"/>
      </w:pPr>
      <w:rPr>
        <w:rFonts w:hint="default"/>
        <w:lang w:val="es-ES" w:eastAsia="es-ES" w:bidi="es-ES"/>
      </w:rPr>
    </w:lvl>
    <w:lvl w:ilvl="5" w:tplc="C8B2DEFA">
      <w:numFmt w:val="bullet"/>
      <w:lvlText w:val="•"/>
      <w:lvlJc w:val="left"/>
      <w:pPr>
        <w:ind w:left="4979" w:hanging="206"/>
      </w:pPr>
      <w:rPr>
        <w:rFonts w:hint="default"/>
        <w:lang w:val="es-ES" w:eastAsia="es-ES" w:bidi="es-ES"/>
      </w:rPr>
    </w:lvl>
    <w:lvl w:ilvl="6" w:tplc="BB7057E6">
      <w:numFmt w:val="bullet"/>
      <w:lvlText w:val="•"/>
      <w:lvlJc w:val="left"/>
      <w:pPr>
        <w:ind w:left="5918" w:hanging="206"/>
      </w:pPr>
      <w:rPr>
        <w:rFonts w:hint="default"/>
        <w:lang w:val="es-ES" w:eastAsia="es-ES" w:bidi="es-ES"/>
      </w:rPr>
    </w:lvl>
    <w:lvl w:ilvl="7" w:tplc="7782532A">
      <w:numFmt w:val="bullet"/>
      <w:lvlText w:val="•"/>
      <w:lvlJc w:val="left"/>
      <w:pPr>
        <w:ind w:left="6858" w:hanging="206"/>
      </w:pPr>
      <w:rPr>
        <w:rFonts w:hint="default"/>
        <w:lang w:val="es-ES" w:eastAsia="es-ES" w:bidi="es-ES"/>
      </w:rPr>
    </w:lvl>
    <w:lvl w:ilvl="8" w:tplc="C58C42D4">
      <w:numFmt w:val="bullet"/>
      <w:lvlText w:val="•"/>
      <w:lvlJc w:val="left"/>
      <w:pPr>
        <w:ind w:left="7798" w:hanging="206"/>
      </w:pPr>
      <w:rPr>
        <w:rFonts w:hint="default"/>
        <w:lang w:val="es-ES" w:eastAsia="es-ES" w:bidi="es-ES"/>
      </w:rPr>
    </w:lvl>
  </w:abstractNum>
  <w:abstractNum w:abstractNumId="6">
    <w:nsid w:val="15AC23F5"/>
    <w:multiLevelType w:val="hybridMultilevel"/>
    <w:tmpl w:val="40FEE1D4"/>
    <w:lvl w:ilvl="0" w:tplc="3D08E80E">
      <w:start w:val="1"/>
      <w:numFmt w:val="decimal"/>
      <w:lvlText w:val="%1."/>
      <w:lvlJc w:val="left"/>
      <w:pPr>
        <w:ind w:left="820" w:hanging="243"/>
        <w:jc w:val="left"/>
      </w:pPr>
      <w:rPr>
        <w:rFonts w:ascii="Times New Roman" w:eastAsia="Times New Roman" w:hAnsi="Times New Roman" w:cs="Times New Roman" w:hint="default"/>
        <w:spacing w:val="0"/>
        <w:w w:val="99"/>
        <w:sz w:val="20"/>
        <w:szCs w:val="20"/>
        <w:lang w:val="es-ES" w:eastAsia="es-ES" w:bidi="es-ES"/>
      </w:rPr>
    </w:lvl>
    <w:lvl w:ilvl="1" w:tplc="DFA2E91A">
      <w:start w:val="1"/>
      <w:numFmt w:val="lowerLetter"/>
      <w:lvlText w:val="%2)"/>
      <w:lvlJc w:val="left"/>
      <w:pPr>
        <w:ind w:left="1358" w:hanging="291"/>
        <w:jc w:val="left"/>
      </w:pPr>
      <w:rPr>
        <w:rFonts w:ascii="Times New Roman" w:eastAsia="Times New Roman" w:hAnsi="Times New Roman" w:cs="Times New Roman" w:hint="default"/>
        <w:w w:val="99"/>
        <w:sz w:val="20"/>
        <w:szCs w:val="20"/>
        <w:lang w:val="es-ES" w:eastAsia="es-ES" w:bidi="es-ES"/>
      </w:rPr>
    </w:lvl>
    <w:lvl w:ilvl="2" w:tplc="1E061C50">
      <w:numFmt w:val="bullet"/>
      <w:lvlText w:val="•"/>
      <w:lvlJc w:val="left"/>
      <w:pPr>
        <w:ind w:left="2431" w:hanging="291"/>
      </w:pPr>
      <w:rPr>
        <w:rFonts w:hint="default"/>
        <w:lang w:val="es-ES" w:eastAsia="es-ES" w:bidi="es-ES"/>
      </w:rPr>
    </w:lvl>
    <w:lvl w:ilvl="3" w:tplc="AB62485A">
      <w:numFmt w:val="bullet"/>
      <w:lvlText w:val="•"/>
      <w:lvlJc w:val="left"/>
      <w:pPr>
        <w:ind w:left="3502" w:hanging="291"/>
      </w:pPr>
      <w:rPr>
        <w:rFonts w:hint="default"/>
        <w:lang w:val="es-ES" w:eastAsia="es-ES" w:bidi="es-ES"/>
      </w:rPr>
    </w:lvl>
    <w:lvl w:ilvl="4" w:tplc="2048BF6C">
      <w:numFmt w:val="bullet"/>
      <w:lvlText w:val="•"/>
      <w:lvlJc w:val="left"/>
      <w:pPr>
        <w:ind w:left="4574" w:hanging="291"/>
      </w:pPr>
      <w:rPr>
        <w:rFonts w:hint="default"/>
        <w:lang w:val="es-ES" w:eastAsia="es-ES" w:bidi="es-ES"/>
      </w:rPr>
    </w:lvl>
    <w:lvl w:ilvl="5" w:tplc="2ADE01DE">
      <w:numFmt w:val="bullet"/>
      <w:lvlText w:val="•"/>
      <w:lvlJc w:val="left"/>
      <w:pPr>
        <w:ind w:left="5645" w:hanging="291"/>
      </w:pPr>
      <w:rPr>
        <w:rFonts w:hint="default"/>
        <w:lang w:val="es-ES" w:eastAsia="es-ES" w:bidi="es-ES"/>
      </w:rPr>
    </w:lvl>
    <w:lvl w:ilvl="6" w:tplc="1F1A7B7A">
      <w:numFmt w:val="bullet"/>
      <w:lvlText w:val="•"/>
      <w:lvlJc w:val="left"/>
      <w:pPr>
        <w:ind w:left="6716" w:hanging="291"/>
      </w:pPr>
      <w:rPr>
        <w:rFonts w:hint="default"/>
        <w:lang w:val="es-ES" w:eastAsia="es-ES" w:bidi="es-ES"/>
      </w:rPr>
    </w:lvl>
    <w:lvl w:ilvl="7" w:tplc="92D20658">
      <w:numFmt w:val="bullet"/>
      <w:lvlText w:val="•"/>
      <w:lvlJc w:val="left"/>
      <w:pPr>
        <w:ind w:left="7788" w:hanging="291"/>
      </w:pPr>
      <w:rPr>
        <w:rFonts w:hint="default"/>
        <w:lang w:val="es-ES" w:eastAsia="es-ES" w:bidi="es-ES"/>
      </w:rPr>
    </w:lvl>
    <w:lvl w:ilvl="8" w:tplc="9C0021A2">
      <w:numFmt w:val="bullet"/>
      <w:lvlText w:val="•"/>
      <w:lvlJc w:val="left"/>
      <w:pPr>
        <w:ind w:left="8859" w:hanging="291"/>
      </w:pPr>
      <w:rPr>
        <w:rFonts w:hint="default"/>
        <w:lang w:val="es-ES" w:eastAsia="es-ES" w:bidi="es-ES"/>
      </w:rPr>
    </w:lvl>
  </w:abstractNum>
  <w:abstractNum w:abstractNumId="7">
    <w:nsid w:val="18842A4E"/>
    <w:multiLevelType w:val="hybridMultilevel"/>
    <w:tmpl w:val="60ECCED4"/>
    <w:lvl w:ilvl="0" w:tplc="12A20E5C">
      <w:start w:val="1"/>
      <w:numFmt w:val="decimal"/>
      <w:lvlText w:val="%1."/>
      <w:lvlJc w:val="left"/>
      <w:pPr>
        <w:ind w:left="878" w:hanging="360"/>
        <w:jc w:val="left"/>
      </w:pPr>
      <w:rPr>
        <w:rFonts w:ascii="Times New Roman" w:eastAsia="Times New Roman" w:hAnsi="Times New Roman" w:cs="Times New Roman" w:hint="default"/>
        <w:spacing w:val="0"/>
        <w:w w:val="99"/>
        <w:sz w:val="20"/>
        <w:szCs w:val="20"/>
        <w:lang w:val="es-ES" w:eastAsia="es-ES" w:bidi="es-ES"/>
      </w:rPr>
    </w:lvl>
    <w:lvl w:ilvl="1" w:tplc="62329C78">
      <w:numFmt w:val="bullet"/>
      <w:lvlText w:val="•"/>
      <w:lvlJc w:val="left"/>
      <w:pPr>
        <w:ind w:left="1892" w:hanging="360"/>
      </w:pPr>
      <w:rPr>
        <w:rFonts w:hint="default"/>
        <w:lang w:val="es-ES" w:eastAsia="es-ES" w:bidi="es-ES"/>
      </w:rPr>
    </w:lvl>
    <w:lvl w:ilvl="2" w:tplc="4BD23DBE">
      <w:numFmt w:val="bullet"/>
      <w:lvlText w:val="•"/>
      <w:lvlJc w:val="left"/>
      <w:pPr>
        <w:ind w:left="2904" w:hanging="360"/>
      </w:pPr>
      <w:rPr>
        <w:rFonts w:hint="default"/>
        <w:lang w:val="es-ES" w:eastAsia="es-ES" w:bidi="es-ES"/>
      </w:rPr>
    </w:lvl>
    <w:lvl w:ilvl="3" w:tplc="F8BE5848">
      <w:numFmt w:val="bullet"/>
      <w:lvlText w:val="•"/>
      <w:lvlJc w:val="left"/>
      <w:pPr>
        <w:ind w:left="3916" w:hanging="360"/>
      </w:pPr>
      <w:rPr>
        <w:rFonts w:hint="default"/>
        <w:lang w:val="es-ES" w:eastAsia="es-ES" w:bidi="es-ES"/>
      </w:rPr>
    </w:lvl>
    <w:lvl w:ilvl="4" w:tplc="5D4A609A">
      <w:numFmt w:val="bullet"/>
      <w:lvlText w:val="•"/>
      <w:lvlJc w:val="left"/>
      <w:pPr>
        <w:ind w:left="4928" w:hanging="360"/>
      </w:pPr>
      <w:rPr>
        <w:rFonts w:hint="default"/>
        <w:lang w:val="es-ES" w:eastAsia="es-ES" w:bidi="es-ES"/>
      </w:rPr>
    </w:lvl>
    <w:lvl w:ilvl="5" w:tplc="6C3CD124">
      <w:numFmt w:val="bullet"/>
      <w:lvlText w:val="•"/>
      <w:lvlJc w:val="left"/>
      <w:pPr>
        <w:ind w:left="5941" w:hanging="360"/>
      </w:pPr>
      <w:rPr>
        <w:rFonts w:hint="default"/>
        <w:lang w:val="es-ES" w:eastAsia="es-ES" w:bidi="es-ES"/>
      </w:rPr>
    </w:lvl>
    <w:lvl w:ilvl="6" w:tplc="D8303D76">
      <w:numFmt w:val="bullet"/>
      <w:lvlText w:val="•"/>
      <w:lvlJc w:val="left"/>
      <w:pPr>
        <w:ind w:left="6953" w:hanging="360"/>
      </w:pPr>
      <w:rPr>
        <w:rFonts w:hint="default"/>
        <w:lang w:val="es-ES" w:eastAsia="es-ES" w:bidi="es-ES"/>
      </w:rPr>
    </w:lvl>
    <w:lvl w:ilvl="7" w:tplc="3A9E0DEC">
      <w:numFmt w:val="bullet"/>
      <w:lvlText w:val="•"/>
      <w:lvlJc w:val="left"/>
      <w:pPr>
        <w:ind w:left="7965" w:hanging="360"/>
      </w:pPr>
      <w:rPr>
        <w:rFonts w:hint="default"/>
        <w:lang w:val="es-ES" w:eastAsia="es-ES" w:bidi="es-ES"/>
      </w:rPr>
    </w:lvl>
    <w:lvl w:ilvl="8" w:tplc="7334346A">
      <w:numFmt w:val="bullet"/>
      <w:lvlText w:val="•"/>
      <w:lvlJc w:val="left"/>
      <w:pPr>
        <w:ind w:left="8977" w:hanging="360"/>
      </w:pPr>
      <w:rPr>
        <w:rFonts w:hint="default"/>
        <w:lang w:val="es-ES" w:eastAsia="es-ES" w:bidi="es-ES"/>
      </w:rPr>
    </w:lvl>
  </w:abstractNum>
  <w:abstractNum w:abstractNumId="8">
    <w:nsid w:val="1AE5097B"/>
    <w:multiLevelType w:val="hybridMultilevel"/>
    <w:tmpl w:val="AA1CA020"/>
    <w:lvl w:ilvl="0" w:tplc="7BF60ADC">
      <w:start w:val="1"/>
      <w:numFmt w:val="decimal"/>
      <w:lvlText w:val="%1."/>
      <w:lvlJc w:val="left"/>
      <w:pPr>
        <w:ind w:left="418" w:hanging="201"/>
        <w:jc w:val="left"/>
      </w:pPr>
      <w:rPr>
        <w:rFonts w:ascii="Times New Roman" w:eastAsia="Times New Roman" w:hAnsi="Times New Roman" w:cs="Times New Roman" w:hint="default"/>
        <w:spacing w:val="0"/>
        <w:w w:val="99"/>
        <w:sz w:val="20"/>
        <w:szCs w:val="20"/>
        <w:lang w:val="es-ES" w:eastAsia="es-ES" w:bidi="es-ES"/>
      </w:rPr>
    </w:lvl>
    <w:lvl w:ilvl="1" w:tplc="EBE68C3E">
      <w:start w:val="1"/>
      <w:numFmt w:val="decimal"/>
      <w:lvlText w:val="%2."/>
      <w:lvlJc w:val="left"/>
      <w:pPr>
        <w:ind w:left="938" w:hanging="360"/>
        <w:jc w:val="left"/>
      </w:pPr>
      <w:rPr>
        <w:rFonts w:ascii="Times New Roman" w:eastAsia="Times New Roman" w:hAnsi="Times New Roman" w:cs="Times New Roman" w:hint="default"/>
        <w:spacing w:val="0"/>
        <w:w w:val="99"/>
        <w:sz w:val="20"/>
        <w:szCs w:val="20"/>
        <w:lang w:val="es-ES" w:eastAsia="es-ES" w:bidi="es-ES"/>
      </w:rPr>
    </w:lvl>
    <w:lvl w:ilvl="2" w:tplc="976A6B5E">
      <w:numFmt w:val="bullet"/>
      <w:lvlText w:val="•"/>
      <w:lvlJc w:val="left"/>
      <w:pPr>
        <w:ind w:left="2058" w:hanging="360"/>
      </w:pPr>
      <w:rPr>
        <w:rFonts w:hint="default"/>
        <w:lang w:val="es-ES" w:eastAsia="es-ES" w:bidi="es-ES"/>
      </w:rPr>
    </w:lvl>
    <w:lvl w:ilvl="3" w:tplc="68EEFA7E">
      <w:numFmt w:val="bullet"/>
      <w:lvlText w:val="•"/>
      <w:lvlJc w:val="left"/>
      <w:pPr>
        <w:ind w:left="3176" w:hanging="360"/>
      </w:pPr>
      <w:rPr>
        <w:rFonts w:hint="default"/>
        <w:lang w:val="es-ES" w:eastAsia="es-ES" w:bidi="es-ES"/>
      </w:rPr>
    </w:lvl>
    <w:lvl w:ilvl="4" w:tplc="72F0020C">
      <w:numFmt w:val="bullet"/>
      <w:lvlText w:val="•"/>
      <w:lvlJc w:val="left"/>
      <w:pPr>
        <w:ind w:left="4294" w:hanging="360"/>
      </w:pPr>
      <w:rPr>
        <w:rFonts w:hint="default"/>
        <w:lang w:val="es-ES" w:eastAsia="es-ES" w:bidi="es-ES"/>
      </w:rPr>
    </w:lvl>
    <w:lvl w:ilvl="5" w:tplc="FDA41FA8">
      <w:numFmt w:val="bullet"/>
      <w:lvlText w:val="•"/>
      <w:lvlJc w:val="left"/>
      <w:pPr>
        <w:ind w:left="5412" w:hanging="360"/>
      </w:pPr>
      <w:rPr>
        <w:rFonts w:hint="default"/>
        <w:lang w:val="es-ES" w:eastAsia="es-ES" w:bidi="es-ES"/>
      </w:rPr>
    </w:lvl>
    <w:lvl w:ilvl="6" w:tplc="E4121180">
      <w:numFmt w:val="bullet"/>
      <w:lvlText w:val="•"/>
      <w:lvlJc w:val="left"/>
      <w:pPr>
        <w:ind w:left="6530" w:hanging="360"/>
      </w:pPr>
      <w:rPr>
        <w:rFonts w:hint="default"/>
        <w:lang w:val="es-ES" w:eastAsia="es-ES" w:bidi="es-ES"/>
      </w:rPr>
    </w:lvl>
    <w:lvl w:ilvl="7" w:tplc="DF4E6E18">
      <w:numFmt w:val="bullet"/>
      <w:lvlText w:val="•"/>
      <w:lvlJc w:val="left"/>
      <w:pPr>
        <w:ind w:left="7648" w:hanging="360"/>
      </w:pPr>
      <w:rPr>
        <w:rFonts w:hint="default"/>
        <w:lang w:val="es-ES" w:eastAsia="es-ES" w:bidi="es-ES"/>
      </w:rPr>
    </w:lvl>
    <w:lvl w:ilvl="8" w:tplc="2EA02FB4">
      <w:numFmt w:val="bullet"/>
      <w:lvlText w:val="•"/>
      <w:lvlJc w:val="left"/>
      <w:pPr>
        <w:ind w:left="8766" w:hanging="360"/>
      </w:pPr>
      <w:rPr>
        <w:rFonts w:hint="default"/>
        <w:lang w:val="es-ES" w:eastAsia="es-ES" w:bidi="es-ES"/>
      </w:rPr>
    </w:lvl>
  </w:abstractNum>
  <w:abstractNum w:abstractNumId="9">
    <w:nsid w:val="1E6F310A"/>
    <w:multiLevelType w:val="hybridMultilevel"/>
    <w:tmpl w:val="3920F62C"/>
    <w:lvl w:ilvl="0" w:tplc="A9AA5672">
      <w:start w:val="2"/>
      <w:numFmt w:val="lowerLetter"/>
      <w:lvlText w:val="%1)."/>
      <w:lvlJc w:val="left"/>
      <w:pPr>
        <w:ind w:left="913" w:hanging="268"/>
        <w:jc w:val="left"/>
      </w:pPr>
      <w:rPr>
        <w:rFonts w:ascii="Times New Roman" w:eastAsia="Times New Roman" w:hAnsi="Times New Roman" w:cs="Times New Roman" w:hint="default"/>
        <w:spacing w:val="0"/>
        <w:w w:val="99"/>
        <w:sz w:val="20"/>
        <w:szCs w:val="20"/>
        <w:lang w:val="es-ES" w:eastAsia="es-ES" w:bidi="es-ES"/>
      </w:rPr>
    </w:lvl>
    <w:lvl w:ilvl="1" w:tplc="AF06254C">
      <w:start w:val="1"/>
      <w:numFmt w:val="lowerLetter"/>
      <w:lvlText w:val="%2)"/>
      <w:lvlJc w:val="left"/>
      <w:pPr>
        <w:ind w:left="1132" w:hanging="206"/>
        <w:jc w:val="left"/>
      </w:pPr>
      <w:rPr>
        <w:rFonts w:ascii="Times New Roman" w:eastAsia="Times New Roman" w:hAnsi="Times New Roman" w:cs="Times New Roman" w:hint="default"/>
        <w:w w:val="99"/>
        <w:sz w:val="20"/>
        <w:szCs w:val="20"/>
        <w:lang w:val="es-ES" w:eastAsia="es-ES" w:bidi="es-ES"/>
      </w:rPr>
    </w:lvl>
    <w:lvl w:ilvl="2" w:tplc="372AC75A">
      <w:numFmt w:val="bullet"/>
      <w:lvlText w:val="•"/>
      <w:lvlJc w:val="left"/>
      <w:pPr>
        <w:ind w:left="2235" w:hanging="206"/>
      </w:pPr>
      <w:rPr>
        <w:rFonts w:hint="default"/>
        <w:lang w:val="es-ES" w:eastAsia="es-ES" w:bidi="es-ES"/>
      </w:rPr>
    </w:lvl>
    <w:lvl w:ilvl="3" w:tplc="41E0C48A">
      <w:numFmt w:val="bullet"/>
      <w:lvlText w:val="•"/>
      <w:lvlJc w:val="left"/>
      <w:pPr>
        <w:ind w:left="3331" w:hanging="206"/>
      </w:pPr>
      <w:rPr>
        <w:rFonts w:hint="default"/>
        <w:lang w:val="es-ES" w:eastAsia="es-ES" w:bidi="es-ES"/>
      </w:rPr>
    </w:lvl>
    <w:lvl w:ilvl="4" w:tplc="9EC22184">
      <w:numFmt w:val="bullet"/>
      <w:lvlText w:val="•"/>
      <w:lvlJc w:val="left"/>
      <w:pPr>
        <w:ind w:left="4427" w:hanging="206"/>
      </w:pPr>
      <w:rPr>
        <w:rFonts w:hint="default"/>
        <w:lang w:val="es-ES" w:eastAsia="es-ES" w:bidi="es-ES"/>
      </w:rPr>
    </w:lvl>
    <w:lvl w:ilvl="5" w:tplc="20908B16">
      <w:numFmt w:val="bullet"/>
      <w:lvlText w:val="•"/>
      <w:lvlJc w:val="left"/>
      <w:pPr>
        <w:ind w:left="5523" w:hanging="206"/>
      </w:pPr>
      <w:rPr>
        <w:rFonts w:hint="default"/>
        <w:lang w:val="es-ES" w:eastAsia="es-ES" w:bidi="es-ES"/>
      </w:rPr>
    </w:lvl>
    <w:lvl w:ilvl="6" w:tplc="741CE57E">
      <w:numFmt w:val="bullet"/>
      <w:lvlText w:val="•"/>
      <w:lvlJc w:val="left"/>
      <w:pPr>
        <w:ind w:left="6619" w:hanging="206"/>
      </w:pPr>
      <w:rPr>
        <w:rFonts w:hint="default"/>
        <w:lang w:val="es-ES" w:eastAsia="es-ES" w:bidi="es-ES"/>
      </w:rPr>
    </w:lvl>
    <w:lvl w:ilvl="7" w:tplc="B290DD6A">
      <w:numFmt w:val="bullet"/>
      <w:lvlText w:val="•"/>
      <w:lvlJc w:val="left"/>
      <w:pPr>
        <w:ind w:left="7714" w:hanging="206"/>
      </w:pPr>
      <w:rPr>
        <w:rFonts w:hint="default"/>
        <w:lang w:val="es-ES" w:eastAsia="es-ES" w:bidi="es-ES"/>
      </w:rPr>
    </w:lvl>
    <w:lvl w:ilvl="8" w:tplc="DD405F92">
      <w:numFmt w:val="bullet"/>
      <w:lvlText w:val="•"/>
      <w:lvlJc w:val="left"/>
      <w:pPr>
        <w:ind w:left="8810" w:hanging="206"/>
      </w:pPr>
      <w:rPr>
        <w:rFonts w:hint="default"/>
        <w:lang w:val="es-ES" w:eastAsia="es-ES" w:bidi="es-ES"/>
      </w:rPr>
    </w:lvl>
  </w:abstractNum>
  <w:abstractNum w:abstractNumId="10">
    <w:nsid w:val="21B376EF"/>
    <w:multiLevelType w:val="hybridMultilevel"/>
    <w:tmpl w:val="DF08BA86"/>
    <w:lvl w:ilvl="0" w:tplc="3F1223CC">
      <w:start w:val="1"/>
      <w:numFmt w:val="lowerLetter"/>
      <w:lvlText w:val="%1)"/>
      <w:lvlJc w:val="left"/>
      <w:pPr>
        <w:ind w:left="275" w:hanging="206"/>
        <w:jc w:val="left"/>
      </w:pPr>
      <w:rPr>
        <w:rFonts w:ascii="Times New Roman" w:eastAsia="Times New Roman" w:hAnsi="Times New Roman" w:cs="Times New Roman" w:hint="default"/>
        <w:w w:val="99"/>
        <w:sz w:val="20"/>
        <w:szCs w:val="20"/>
        <w:lang w:val="es-ES" w:eastAsia="es-ES" w:bidi="es-ES"/>
      </w:rPr>
    </w:lvl>
    <w:lvl w:ilvl="1" w:tplc="9C90BF02">
      <w:numFmt w:val="bullet"/>
      <w:lvlText w:val="•"/>
      <w:lvlJc w:val="left"/>
      <w:pPr>
        <w:ind w:left="1008" w:hanging="206"/>
      </w:pPr>
      <w:rPr>
        <w:rFonts w:hint="default"/>
        <w:lang w:val="es-ES" w:eastAsia="es-ES" w:bidi="es-ES"/>
      </w:rPr>
    </w:lvl>
    <w:lvl w:ilvl="2" w:tplc="659694A2">
      <w:numFmt w:val="bullet"/>
      <w:lvlText w:val="•"/>
      <w:lvlJc w:val="left"/>
      <w:pPr>
        <w:ind w:left="1737" w:hanging="206"/>
      </w:pPr>
      <w:rPr>
        <w:rFonts w:hint="default"/>
        <w:lang w:val="es-ES" w:eastAsia="es-ES" w:bidi="es-ES"/>
      </w:rPr>
    </w:lvl>
    <w:lvl w:ilvl="3" w:tplc="A1DC01C0">
      <w:numFmt w:val="bullet"/>
      <w:lvlText w:val="•"/>
      <w:lvlJc w:val="left"/>
      <w:pPr>
        <w:ind w:left="2466" w:hanging="206"/>
      </w:pPr>
      <w:rPr>
        <w:rFonts w:hint="default"/>
        <w:lang w:val="es-ES" w:eastAsia="es-ES" w:bidi="es-ES"/>
      </w:rPr>
    </w:lvl>
    <w:lvl w:ilvl="4" w:tplc="65968260">
      <w:numFmt w:val="bullet"/>
      <w:lvlText w:val="•"/>
      <w:lvlJc w:val="left"/>
      <w:pPr>
        <w:ind w:left="3195" w:hanging="206"/>
      </w:pPr>
      <w:rPr>
        <w:rFonts w:hint="default"/>
        <w:lang w:val="es-ES" w:eastAsia="es-ES" w:bidi="es-ES"/>
      </w:rPr>
    </w:lvl>
    <w:lvl w:ilvl="5" w:tplc="1FEC1254">
      <w:numFmt w:val="bullet"/>
      <w:lvlText w:val="•"/>
      <w:lvlJc w:val="left"/>
      <w:pPr>
        <w:ind w:left="3924" w:hanging="206"/>
      </w:pPr>
      <w:rPr>
        <w:rFonts w:hint="default"/>
        <w:lang w:val="es-ES" w:eastAsia="es-ES" w:bidi="es-ES"/>
      </w:rPr>
    </w:lvl>
    <w:lvl w:ilvl="6" w:tplc="7DB03142">
      <w:numFmt w:val="bullet"/>
      <w:lvlText w:val="•"/>
      <w:lvlJc w:val="left"/>
      <w:pPr>
        <w:ind w:left="4652" w:hanging="206"/>
      </w:pPr>
      <w:rPr>
        <w:rFonts w:hint="default"/>
        <w:lang w:val="es-ES" w:eastAsia="es-ES" w:bidi="es-ES"/>
      </w:rPr>
    </w:lvl>
    <w:lvl w:ilvl="7" w:tplc="FC9800AE">
      <w:numFmt w:val="bullet"/>
      <w:lvlText w:val="•"/>
      <w:lvlJc w:val="left"/>
      <w:pPr>
        <w:ind w:left="5381" w:hanging="206"/>
      </w:pPr>
      <w:rPr>
        <w:rFonts w:hint="default"/>
        <w:lang w:val="es-ES" w:eastAsia="es-ES" w:bidi="es-ES"/>
      </w:rPr>
    </w:lvl>
    <w:lvl w:ilvl="8" w:tplc="85A81D88">
      <w:numFmt w:val="bullet"/>
      <w:lvlText w:val="•"/>
      <w:lvlJc w:val="left"/>
      <w:pPr>
        <w:ind w:left="6110" w:hanging="206"/>
      </w:pPr>
      <w:rPr>
        <w:rFonts w:hint="default"/>
        <w:lang w:val="es-ES" w:eastAsia="es-ES" w:bidi="es-ES"/>
      </w:rPr>
    </w:lvl>
  </w:abstractNum>
  <w:abstractNum w:abstractNumId="11">
    <w:nsid w:val="22927F17"/>
    <w:multiLevelType w:val="hybridMultilevel"/>
    <w:tmpl w:val="BDD40B92"/>
    <w:lvl w:ilvl="0" w:tplc="431263DC">
      <w:start w:val="1"/>
      <w:numFmt w:val="decimal"/>
      <w:lvlText w:val="%1."/>
      <w:lvlJc w:val="left"/>
      <w:pPr>
        <w:ind w:left="418" w:hanging="201"/>
        <w:jc w:val="left"/>
      </w:pPr>
      <w:rPr>
        <w:rFonts w:ascii="Times New Roman" w:eastAsia="Times New Roman" w:hAnsi="Times New Roman" w:cs="Times New Roman" w:hint="default"/>
        <w:spacing w:val="0"/>
        <w:w w:val="99"/>
        <w:sz w:val="20"/>
        <w:szCs w:val="20"/>
        <w:lang w:val="es-ES" w:eastAsia="es-ES" w:bidi="es-ES"/>
      </w:rPr>
    </w:lvl>
    <w:lvl w:ilvl="1" w:tplc="5C907B64">
      <w:numFmt w:val="bullet"/>
      <w:lvlText w:val="•"/>
      <w:lvlJc w:val="left"/>
      <w:pPr>
        <w:ind w:left="1478" w:hanging="201"/>
      </w:pPr>
      <w:rPr>
        <w:rFonts w:hint="default"/>
        <w:lang w:val="es-ES" w:eastAsia="es-ES" w:bidi="es-ES"/>
      </w:rPr>
    </w:lvl>
    <w:lvl w:ilvl="2" w:tplc="21866346">
      <w:numFmt w:val="bullet"/>
      <w:lvlText w:val="•"/>
      <w:lvlJc w:val="left"/>
      <w:pPr>
        <w:ind w:left="2536" w:hanging="201"/>
      </w:pPr>
      <w:rPr>
        <w:rFonts w:hint="default"/>
        <w:lang w:val="es-ES" w:eastAsia="es-ES" w:bidi="es-ES"/>
      </w:rPr>
    </w:lvl>
    <w:lvl w:ilvl="3" w:tplc="D50260DA">
      <w:numFmt w:val="bullet"/>
      <w:lvlText w:val="•"/>
      <w:lvlJc w:val="left"/>
      <w:pPr>
        <w:ind w:left="3594" w:hanging="201"/>
      </w:pPr>
      <w:rPr>
        <w:rFonts w:hint="default"/>
        <w:lang w:val="es-ES" w:eastAsia="es-ES" w:bidi="es-ES"/>
      </w:rPr>
    </w:lvl>
    <w:lvl w:ilvl="4" w:tplc="0952E2C6">
      <w:numFmt w:val="bullet"/>
      <w:lvlText w:val="•"/>
      <w:lvlJc w:val="left"/>
      <w:pPr>
        <w:ind w:left="4652" w:hanging="201"/>
      </w:pPr>
      <w:rPr>
        <w:rFonts w:hint="default"/>
        <w:lang w:val="es-ES" w:eastAsia="es-ES" w:bidi="es-ES"/>
      </w:rPr>
    </w:lvl>
    <w:lvl w:ilvl="5" w:tplc="518CEB36">
      <w:numFmt w:val="bullet"/>
      <w:lvlText w:val="•"/>
      <w:lvlJc w:val="left"/>
      <w:pPr>
        <w:ind w:left="5711" w:hanging="201"/>
      </w:pPr>
      <w:rPr>
        <w:rFonts w:hint="default"/>
        <w:lang w:val="es-ES" w:eastAsia="es-ES" w:bidi="es-ES"/>
      </w:rPr>
    </w:lvl>
    <w:lvl w:ilvl="6" w:tplc="F9D61BB0">
      <w:numFmt w:val="bullet"/>
      <w:lvlText w:val="•"/>
      <w:lvlJc w:val="left"/>
      <w:pPr>
        <w:ind w:left="6769" w:hanging="201"/>
      </w:pPr>
      <w:rPr>
        <w:rFonts w:hint="default"/>
        <w:lang w:val="es-ES" w:eastAsia="es-ES" w:bidi="es-ES"/>
      </w:rPr>
    </w:lvl>
    <w:lvl w:ilvl="7" w:tplc="A2CCF9B6">
      <w:numFmt w:val="bullet"/>
      <w:lvlText w:val="•"/>
      <w:lvlJc w:val="left"/>
      <w:pPr>
        <w:ind w:left="7827" w:hanging="201"/>
      </w:pPr>
      <w:rPr>
        <w:rFonts w:hint="default"/>
        <w:lang w:val="es-ES" w:eastAsia="es-ES" w:bidi="es-ES"/>
      </w:rPr>
    </w:lvl>
    <w:lvl w:ilvl="8" w:tplc="6FE8AC88">
      <w:numFmt w:val="bullet"/>
      <w:lvlText w:val="•"/>
      <w:lvlJc w:val="left"/>
      <w:pPr>
        <w:ind w:left="8885" w:hanging="201"/>
      </w:pPr>
      <w:rPr>
        <w:rFonts w:hint="default"/>
        <w:lang w:val="es-ES" w:eastAsia="es-ES" w:bidi="es-ES"/>
      </w:rPr>
    </w:lvl>
  </w:abstractNum>
  <w:abstractNum w:abstractNumId="12">
    <w:nsid w:val="23D84AD4"/>
    <w:multiLevelType w:val="hybridMultilevel"/>
    <w:tmpl w:val="DC068954"/>
    <w:lvl w:ilvl="0" w:tplc="DF4AAFDE">
      <w:start w:val="3"/>
      <w:numFmt w:val="lowerLetter"/>
      <w:lvlText w:val="%1)."/>
      <w:lvlJc w:val="left"/>
      <w:pPr>
        <w:ind w:left="615" w:hanging="257"/>
        <w:jc w:val="left"/>
      </w:pPr>
      <w:rPr>
        <w:rFonts w:ascii="Times New Roman" w:eastAsia="Times New Roman" w:hAnsi="Times New Roman" w:cs="Times New Roman" w:hint="default"/>
        <w:w w:val="99"/>
        <w:sz w:val="20"/>
        <w:szCs w:val="20"/>
        <w:lang w:val="es-ES" w:eastAsia="es-ES" w:bidi="es-ES"/>
      </w:rPr>
    </w:lvl>
    <w:lvl w:ilvl="1" w:tplc="62F0FB92">
      <w:start w:val="2"/>
      <w:numFmt w:val="lowerLetter"/>
      <w:lvlText w:val="%2)."/>
      <w:lvlJc w:val="left"/>
      <w:pPr>
        <w:ind w:left="913" w:hanging="268"/>
        <w:jc w:val="left"/>
      </w:pPr>
      <w:rPr>
        <w:rFonts w:ascii="Times New Roman" w:eastAsia="Times New Roman" w:hAnsi="Times New Roman" w:cs="Times New Roman" w:hint="default"/>
        <w:spacing w:val="0"/>
        <w:w w:val="99"/>
        <w:sz w:val="20"/>
        <w:szCs w:val="20"/>
        <w:lang w:val="es-ES" w:eastAsia="es-ES" w:bidi="es-ES"/>
      </w:rPr>
    </w:lvl>
    <w:lvl w:ilvl="2" w:tplc="A0F426BE">
      <w:numFmt w:val="bullet"/>
      <w:lvlText w:val="•"/>
      <w:lvlJc w:val="left"/>
      <w:pPr>
        <w:ind w:left="2040" w:hanging="268"/>
      </w:pPr>
      <w:rPr>
        <w:rFonts w:hint="default"/>
        <w:lang w:val="es-ES" w:eastAsia="es-ES" w:bidi="es-ES"/>
      </w:rPr>
    </w:lvl>
    <w:lvl w:ilvl="3" w:tplc="C64CC9EC">
      <w:numFmt w:val="bullet"/>
      <w:lvlText w:val="•"/>
      <w:lvlJc w:val="left"/>
      <w:pPr>
        <w:ind w:left="3160" w:hanging="268"/>
      </w:pPr>
      <w:rPr>
        <w:rFonts w:hint="default"/>
        <w:lang w:val="es-ES" w:eastAsia="es-ES" w:bidi="es-ES"/>
      </w:rPr>
    </w:lvl>
    <w:lvl w:ilvl="4" w:tplc="FE92D146">
      <w:numFmt w:val="bullet"/>
      <w:lvlText w:val="•"/>
      <w:lvlJc w:val="left"/>
      <w:pPr>
        <w:ind w:left="4280" w:hanging="268"/>
      </w:pPr>
      <w:rPr>
        <w:rFonts w:hint="default"/>
        <w:lang w:val="es-ES" w:eastAsia="es-ES" w:bidi="es-ES"/>
      </w:rPr>
    </w:lvl>
    <w:lvl w:ilvl="5" w:tplc="240C3B9C">
      <w:numFmt w:val="bullet"/>
      <w:lvlText w:val="•"/>
      <w:lvlJc w:val="left"/>
      <w:pPr>
        <w:ind w:left="5401" w:hanging="268"/>
      </w:pPr>
      <w:rPr>
        <w:rFonts w:hint="default"/>
        <w:lang w:val="es-ES" w:eastAsia="es-ES" w:bidi="es-ES"/>
      </w:rPr>
    </w:lvl>
    <w:lvl w:ilvl="6" w:tplc="357E7066">
      <w:numFmt w:val="bullet"/>
      <w:lvlText w:val="•"/>
      <w:lvlJc w:val="left"/>
      <w:pPr>
        <w:ind w:left="6521" w:hanging="268"/>
      </w:pPr>
      <w:rPr>
        <w:rFonts w:hint="default"/>
        <w:lang w:val="es-ES" w:eastAsia="es-ES" w:bidi="es-ES"/>
      </w:rPr>
    </w:lvl>
    <w:lvl w:ilvl="7" w:tplc="652E1C6A">
      <w:numFmt w:val="bullet"/>
      <w:lvlText w:val="•"/>
      <w:lvlJc w:val="left"/>
      <w:pPr>
        <w:ind w:left="7641" w:hanging="268"/>
      </w:pPr>
      <w:rPr>
        <w:rFonts w:hint="default"/>
        <w:lang w:val="es-ES" w:eastAsia="es-ES" w:bidi="es-ES"/>
      </w:rPr>
    </w:lvl>
    <w:lvl w:ilvl="8" w:tplc="5B04FC7A">
      <w:numFmt w:val="bullet"/>
      <w:lvlText w:val="•"/>
      <w:lvlJc w:val="left"/>
      <w:pPr>
        <w:ind w:left="8761" w:hanging="268"/>
      </w:pPr>
      <w:rPr>
        <w:rFonts w:hint="default"/>
        <w:lang w:val="es-ES" w:eastAsia="es-ES" w:bidi="es-ES"/>
      </w:rPr>
    </w:lvl>
  </w:abstractNum>
  <w:abstractNum w:abstractNumId="13">
    <w:nsid w:val="248A7F18"/>
    <w:multiLevelType w:val="hybridMultilevel"/>
    <w:tmpl w:val="2FD45658"/>
    <w:lvl w:ilvl="0" w:tplc="08E81D48">
      <w:start w:val="3"/>
      <w:numFmt w:val="lowerLetter"/>
      <w:lvlText w:val="%1."/>
      <w:lvlJc w:val="left"/>
      <w:pPr>
        <w:ind w:left="938" w:hanging="360"/>
        <w:jc w:val="left"/>
      </w:pPr>
      <w:rPr>
        <w:rFonts w:hint="default"/>
        <w:spacing w:val="0"/>
        <w:w w:val="99"/>
        <w:lang w:val="es-ES" w:eastAsia="es-ES" w:bidi="es-ES"/>
      </w:rPr>
    </w:lvl>
    <w:lvl w:ilvl="1" w:tplc="C220CCA6">
      <w:start w:val="1"/>
      <w:numFmt w:val="decimal"/>
      <w:lvlText w:val="%2."/>
      <w:lvlJc w:val="left"/>
      <w:pPr>
        <w:ind w:left="938" w:hanging="360"/>
        <w:jc w:val="left"/>
      </w:pPr>
      <w:rPr>
        <w:rFonts w:ascii="Times New Roman" w:eastAsia="Times New Roman" w:hAnsi="Times New Roman" w:cs="Times New Roman" w:hint="default"/>
        <w:spacing w:val="0"/>
        <w:w w:val="99"/>
        <w:sz w:val="20"/>
        <w:szCs w:val="20"/>
        <w:lang w:val="es-ES" w:eastAsia="es-ES" w:bidi="es-ES"/>
      </w:rPr>
    </w:lvl>
    <w:lvl w:ilvl="2" w:tplc="77429E4C">
      <w:start w:val="1"/>
      <w:numFmt w:val="decimal"/>
      <w:lvlText w:val="%3."/>
      <w:lvlJc w:val="left"/>
      <w:pPr>
        <w:ind w:left="1144" w:hanging="360"/>
        <w:jc w:val="left"/>
      </w:pPr>
      <w:rPr>
        <w:rFonts w:ascii="Arial" w:eastAsia="Arial" w:hAnsi="Arial" w:cs="Arial" w:hint="default"/>
        <w:spacing w:val="-1"/>
        <w:w w:val="99"/>
        <w:sz w:val="20"/>
        <w:szCs w:val="20"/>
        <w:lang w:val="es-ES" w:eastAsia="es-ES" w:bidi="es-ES"/>
      </w:rPr>
    </w:lvl>
    <w:lvl w:ilvl="3" w:tplc="577821E4">
      <w:numFmt w:val="bullet"/>
      <w:lvlText w:val="•"/>
      <w:lvlJc w:val="left"/>
      <w:pPr>
        <w:ind w:left="3331" w:hanging="360"/>
      </w:pPr>
      <w:rPr>
        <w:rFonts w:hint="default"/>
        <w:lang w:val="es-ES" w:eastAsia="es-ES" w:bidi="es-ES"/>
      </w:rPr>
    </w:lvl>
    <w:lvl w:ilvl="4" w:tplc="94DAD708">
      <w:numFmt w:val="bullet"/>
      <w:lvlText w:val="•"/>
      <w:lvlJc w:val="left"/>
      <w:pPr>
        <w:ind w:left="4427" w:hanging="360"/>
      </w:pPr>
      <w:rPr>
        <w:rFonts w:hint="default"/>
        <w:lang w:val="es-ES" w:eastAsia="es-ES" w:bidi="es-ES"/>
      </w:rPr>
    </w:lvl>
    <w:lvl w:ilvl="5" w:tplc="00700894">
      <w:numFmt w:val="bullet"/>
      <w:lvlText w:val="•"/>
      <w:lvlJc w:val="left"/>
      <w:pPr>
        <w:ind w:left="5523" w:hanging="360"/>
      </w:pPr>
      <w:rPr>
        <w:rFonts w:hint="default"/>
        <w:lang w:val="es-ES" w:eastAsia="es-ES" w:bidi="es-ES"/>
      </w:rPr>
    </w:lvl>
    <w:lvl w:ilvl="6" w:tplc="52D427A0">
      <w:numFmt w:val="bullet"/>
      <w:lvlText w:val="•"/>
      <w:lvlJc w:val="left"/>
      <w:pPr>
        <w:ind w:left="6619" w:hanging="360"/>
      </w:pPr>
      <w:rPr>
        <w:rFonts w:hint="default"/>
        <w:lang w:val="es-ES" w:eastAsia="es-ES" w:bidi="es-ES"/>
      </w:rPr>
    </w:lvl>
    <w:lvl w:ilvl="7" w:tplc="922AD910">
      <w:numFmt w:val="bullet"/>
      <w:lvlText w:val="•"/>
      <w:lvlJc w:val="left"/>
      <w:pPr>
        <w:ind w:left="7714" w:hanging="360"/>
      </w:pPr>
      <w:rPr>
        <w:rFonts w:hint="default"/>
        <w:lang w:val="es-ES" w:eastAsia="es-ES" w:bidi="es-ES"/>
      </w:rPr>
    </w:lvl>
    <w:lvl w:ilvl="8" w:tplc="CF22026E">
      <w:numFmt w:val="bullet"/>
      <w:lvlText w:val="•"/>
      <w:lvlJc w:val="left"/>
      <w:pPr>
        <w:ind w:left="8810" w:hanging="360"/>
      </w:pPr>
      <w:rPr>
        <w:rFonts w:hint="default"/>
        <w:lang w:val="es-ES" w:eastAsia="es-ES" w:bidi="es-ES"/>
      </w:rPr>
    </w:lvl>
  </w:abstractNum>
  <w:abstractNum w:abstractNumId="14">
    <w:nsid w:val="254624C7"/>
    <w:multiLevelType w:val="hybridMultilevel"/>
    <w:tmpl w:val="314A5810"/>
    <w:lvl w:ilvl="0" w:tplc="CFB05002">
      <w:numFmt w:val="bullet"/>
      <w:lvlText w:val=""/>
      <w:lvlJc w:val="left"/>
      <w:pPr>
        <w:ind w:left="770" w:hanging="360"/>
      </w:pPr>
      <w:rPr>
        <w:rFonts w:ascii="Symbol" w:eastAsia="Symbol" w:hAnsi="Symbol" w:cs="Symbol" w:hint="default"/>
        <w:w w:val="99"/>
        <w:sz w:val="20"/>
        <w:szCs w:val="20"/>
        <w:lang w:val="es-ES" w:eastAsia="es-ES" w:bidi="es-ES"/>
      </w:rPr>
    </w:lvl>
    <w:lvl w:ilvl="1" w:tplc="D4E88ADE">
      <w:numFmt w:val="bullet"/>
      <w:lvlText w:val="•"/>
      <w:lvlJc w:val="left"/>
      <w:pPr>
        <w:ind w:left="1108" w:hanging="360"/>
      </w:pPr>
      <w:rPr>
        <w:rFonts w:hint="default"/>
        <w:lang w:val="es-ES" w:eastAsia="es-ES" w:bidi="es-ES"/>
      </w:rPr>
    </w:lvl>
    <w:lvl w:ilvl="2" w:tplc="CB7AADB8">
      <w:numFmt w:val="bullet"/>
      <w:lvlText w:val="•"/>
      <w:lvlJc w:val="left"/>
      <w:pPr>
        <w:ind w:left="1437" w:hanging="360"/>
      </w:pPr>
      <w:rPr>
        <w:rFonts w:hint="default"/>
        <w:lang w:val="es-ES" w:eastAsia="es-ES" w:bidi="es-ES"/>
      </w:rPr>
    </w:lvl>
    <w:lvl w:ilvl="3" w:tplc="046CFB26">
      <w:numFmt w:val="bullet"/>
      <w:lvlText w:val="•"/>
      <w:lvlJc w:val="left"/>
      <w:pPr>
        <w:ind w:left="1765" w:hanging="360"/>
      </w:pPr>
      <w:rPr>
        <w:rFonts w:hint="default"/>
        <w:lang w:val="es-ES" w:eastAsia="es-ES" w:bidi="es-ES"/>
      </w:rPr>
    </w:lvl>
    <w:lvl w:ilvl="4" w:tplc="A178DFA4">
      <w:numFmt w:val="bullet"/>
      <w:lvlText w:val="•"/>
      <w:lvlJc w:val="left"/>
      <w:pPr>
        <w:ind w:left="2094" w:hanging="360"/>
      </w:pPr>
      <w:rPr>
        <w:rFonts w:hint="default"/>
        <w:lang w:val="es-ES" w:eastAsia="es-ES" w:bidi="es-ES"/>
      </w:rPr>
    </w:lvl>
    <w:lvl w:ilvl="5" w:tplc="2A94D6F4">
      <w:numFmt w:val="bullet"/>
      <w:lvlText w:val="•"/>
      <w:lvlJc w:val="left"/>
      <w:pPr>
        <w:ind w:left="2422" w:hanging="360"/>
      </w:pPr>
      <w:rPr>
        <w:rFonts w:hint="default"/>
        <w:lang w:val="es-ES" w:eastAsia="es-ES" w:bidi="es-ES"/>
      </w:rPr>
    </w:lvl>
    <w:lvl w:ilvl="6" w:tplc="C98233EE">
      <w:numFmt w:val="bullet"/>
      <w:lvlText w:val="•"/>
      <w:lvlJc w:val="left"/>
      <w:pPr>
        <w:ind w:left="2751" w:hanging="360"/>
      </w:pPr>
      <w:rPr>
        <w:rFonts w:hint="default"/>
        <w:lang w:val="es-ES" w:eastAsia="es-ES" w:bidi="es-ES"/>
      </w:rPr>
    </w:lvl>
    <w:lvl w:ilvl="7" w:tplc="C3C862B4">
      <w:numFmt w:val="bullet"/>
      <w:lvlText w:val="•"/>
      <w:lvlJc w:val="left"/>
      <w:pPr>
        <w:ind w:left="3079" w:hanging="360"/>
      </w:pPr>
      <w:rPr>
        <w:rFonts w:hint="default"/>
        <w:lang w:val="es-ES" w:eastAsia="es-ES" w:bidi="es-ES"/>
      </w:rPr>
    </w:lvl>
    <w:lvl w:ilvl="8" w:tplc="1612315A">
      <w:numFmt w:val="bullet"/>
      <w:lvlText w:val="•"/>
      <w:lvlJc w:val="left"/>
      <w:pPr>
        <w:ind w:left="3408" w:hanging="360"/>
      </w:pPr>
      <w:rPr>
        <w:rFonts w:hint="default"/>
        <w:lang w:val="es-ES" w:eastAsia="es-ES" w:bidi="es-ES"/>
      </w:rPr>
    </w:lvl>
  </w:abstractNum>
  <w:abstractNum w:abstractNumId="15">
    <w:nsid w:val="26FE2AF8"/>
    <w:multiLevelType w:val="hybridMultilevel"/>
    <w:tmpl w:val="2DE6480A"/>
    <w:lvl w:ilvl="0" w:tplc="053E645C">
      <w:start w:val="1"/>
      <w:numFmt w:val="decimal"/>
      <w:lvlText w:val="%1."/>
      <w:lvlJc w:val="left"/>
      <w:pPr>
        <w:ind w:left="985" w:hanging="201"/>
        <w:jc w:val="left"/>
      </w:pPr>
      <w:rPr>
        <w:rFonts w:ascii="Times New Roman" w:eastAsia="Times New Roman" w:hAnsi="Times New Roman" w:cs="Times New Roman" w:hint="default"/>
        <w:spacing w:val="0"/>
        <w:w w:val="99"/>
        <w:sz w:val="20"/>
        <w:szCs w:val="20"/>
        <w:lang w:val="es-ES" w:eastAsia="es-ES" w:bidi="es-ES"/>
      </w:rPr>
    </w:lvl>
    <w:lvl w:ilvl="1" w:tplc="B9C8D6E0">
      <w:numFmt w:val="bullet"/>
      <w:lvlText w:val="•"/>
      <w:lvlJc w:val="left"/>
      <w:pPr>
        <w:ind w:left="1982" w:hanging="201"/>
      </w:pPr>
      <w:rPr>
        <w:rFonts w:hint="default"/>
        <w:lang w:val="es-ES" w:eastAsia="es-ES" w:bidi="es-ES"/>
      </w:rPr>
    </w:lvl>
    <w:lvl w:ilvl="2" w:tplc="105CF1DC">
      <w:numFmt w:val="bullet"/>
      <w:lvlText w:val="•"/>
      <w:lvlJc w:val="left"/>
      <w:pPr>
        <w:ind w:left="2984" w:hanging="201"/>
      </w:pPr>
      <w:rPr>
        <w:rFonts w:hint="default"/>
        <w:lang w:val="es-ES" w:eastAsia="es-ES" w:bidi="es-ES"/>
      </w:rPr>
    </w:lvl>
    <w:lvl w:ilvl="3" w:tplc="03B20B4E">
      <w:numFmt w:val="bullet"/>
      <w:lvlText w:val="•"/>
      <w:lvlJc w:val="left"/>
      <w:pPr>
        <w:ind w:left="3986" w:hanging="201"/>
      </w:pPr>
      <w:rPr>
        <w:rFonts w:hint="default"/>
        <w:lang w:val="es-ES" w:eastAsia="es-ES" w:bidi="es-ES"/>
      </w:rPr>
    </w:lvl>
    <w:lvl w:ilvl="4" w:tplc="1630718E">
      <w:numFmt w:val="bullet"/>
      <w:lvlText w:val="•"/>
      <w:lvlJc w:val="left"/>
      <w:pPr>
        <w:ind w:left="4988" w:hanging="201"/>
      </w:pPr>
      <w:rPr>
        <w:rFonts w:hint="default"/>
        <w:lang w:val="es-ES" w:eastAsia="es-ES" w:bidi="es-ES"/>
      </w:rPr>
    </w:lvl>
    <w:lvl w:ilvl="5" w:tplc="F1FCE48A">
      <w:numFmt w:val="bullet"/>
      <w:lvlText w:val="•"/>
      <w:lvlJc w:val="left"/>
      <w:pPr>
        <w:ind w:left="5991" w:hanging="201"/>
      </w:pPr>
      <w:rPr>
        <w:rFonts w:hint="default"/>
        <w:lang w:val="es-ES" w:eastAsia="es-ES" w:bidi="es-ES"/>
      </w:rPr>
    </w:lvl>
    <w:lvl w:ilvl="6" w:tplc="028E6BD0">
      <w:numFmt w:val="bullet"/>
      <w:lvlText w:val="•"/>
      <w:lvlJc w:val="left"/>
      <w:pPr>
        <w:ind w:left="6993" w:hanging="201"/>
      </w:pPr>
      <w:rPr>
        <w:rFonts w:hint="default"/>
        <w:lang w:val="es-ES" w:eastAsia="es-ES" w:bidi="es-ES"/>
      </w:rPr>
    </w:lvl>
    <w:lvl w:ilvl="7" w:tplc="A42A77D8">
      <w:numFmt w:val="bullet"/>
      <w:lvlText w:val="•"/>
      <w:lvlJc w:val="left"/>
      <w:pPr>
        <w:ind w:left="7995" w:hanging="201"/>
      </w:pPr>
      <w:rPr>
        <w:rFonts w:hint="default"/>
        <w:lang w:val="es-ES" w:eastAsia="es-ES" w:bidi="es-ES"/>
      </w:rPr>
    </w:lvl>
    <w:lvl w:ilvl="8" w:tplc="F90E1CFE">
      <w:numFmt w:val="bullet"/>
      <w:lvlText w:val="•"/>
      <w:lvlJc w:val="left"/>
      <w:pPr>
        <w:ind w:left="8997" w:hanging="201"/>
      </w:pPr>
      <w:rPr>
        <w:rFonts w:hint="default"/>
        <w:lang w:val="es-ES" w:eastAsia="es-ES" w:bidi="es-ES"/>
      </w:rPr>
    </w:lvl>
  </w:abstractNum>
  <w:abstractNum w:abstractNumId="16">
    <w:nsid w:val="28CA0EFC"/>
    <w:multiLevelType w:val="hybridMultilevel"/>
    <w:tmpl w:val="25E4E6FE"/>
    <w:lvl w:ilvl="0" w:tplc="64B4B9C8">
      <w:start w:val="1"/>
      <w:numFmt w:val="decimal"/>
      <w:lvlText w:val="%1."/>
      <w:lvlJc w:val="left"/>
      <w:pPr>
        <w:ind w:left="578" w:hanging="361"/>
        <w:jc w:val="left"/>
      </w:pPr>
      <w:rPr>
        <w:rFonts w:ascii="Times New Roman" w:eastAsia="Times New Roman" w:hAnsi="Times New Roman" w:cs="Times New Roman" w:hint="default"/>
        <w:spacing w:val="0"/>
        <w:w w:val="99"/>
        <w:sz w:val="20"/>
        <w:szCs w:val="20"/>
        <w:lang w:val="es-ES" w:eastAsia="es-ES" w:bidi="es-ES"/>
      </w:rPr>
    </w:lvl>
    <w:lvl w:ilvl="1" w:tplc="B87AA454">
      <w:numFmt w:val="bullet"/>
      <w:lvlText w:val="•"/>
      <w:lvlJc w:val="left"/>
      <w:pPr>
        <w:ind w:left="1622" w:hanging="361"/>
      </w:pPr>
      <w:rPr>
        <w:rFonts w:hint="default"/>
        <w:lang w:val="es-ES" w:eastAsia="es-ES" w:bidi="es-ES"/>
      </w:rPr>
    </w:lvl>
    <w:lvl w:ilvl="2" w:tplc="B08EC8EC">
      <w:numFmt w:val="bullet"/>
      <w:lvlText w:val="•"/>
      <w:lvlJc w:val="left"/>
      <w:pPr>
        <w:ind w:left="2664" w:hanging="361"/>
      </w:pPr>
      <w:rPr>
        <w:rFonts w:hint="default"/>
        <w:lang w:val="es-ES" w:eastAsia="es-ES" w:bidi="es-ES"/>
      </w:rPr>
    </w:lvl>
    <w:lvl w:ilvl="3" w:tplc="7950660A">
      <w:numFmt w:val="bullet"/>
      <w:lvlText w:val="•"/>
      <w:lvlJc w:val="left"/>
      <w:pPr>
        <w:ind w:left="3706" w:hanging="361"/>
      </w:pPr>
      <w:rPr>
        <w:rFonts w:hint="default"/>
        <w:lang w:val="es-ES" w:eastAsia="es-ES" w:bidi="es-ES"/>
      </w:rPr>
    </w:lvl>
    <w:lvl w:ilvl="4" w:tplc="FC66A126">
      <w:numFmt w:val="bullet"/>
      <w:lvlText w:val="•"/>
      <w:lvlJc w:val="left"/>
      <w:pPr>
        <w:ind w:left="4748" w:hanging="361"/>
      </w:pPr>
      <w:rPr>
        <w:rFonts w:hint="default"/>
        <w:lang w:val="es-ES" w:eastAsia="es-ES" w:bidi="es-ES"/>
      </w:rPr>
    </w:lvl>
    <w:lvl w:ilvl="5" w:tplc="9C1C732E">
      <w:numFmt w:val="bullet"/>
      <w:lvlText w:val="•"/>
      <w:lvlJc w:val="left"/>
      <w:pPr>
        <w:ind w:left="5791" w:hanging="361"/>
      </w:pPr>
      <w:rPr>
        <w:rFonts w:hint="default"/>
        <w:lang w:val="es-ES" w:eastAsia="es-ES" w:bidi="es-ES"/>
      </w:rPr>
    </w:lvl>
    <w:lvl w:ilvl="6" w:tplc="48FC8384">
      <w:numFmt w:val="bullet"/>
      <w:lvlText w:val="•"/>
      <w:lvlJc w:val="left"/>
      <w:pPr>
        <w:ind w:left="6833" w:hanging="361"/>
      </w:pPr>
      <w:rPr>
        <w:rFonts w:hint="default"/>
        <w:lang w:val="es-ES" w:eastAsia="es-ES" w:bidi="es-ES"/>
      </w:rPr>
    </w:lvl>
    <w:lvl w:ilvl="7" w:tplc="01C42BC4">
      <w:numFmt w:val="bullet"/>
      <w:lvlText w:val="•"/>
      <w:lvlJc w:val="left"/>
      <w:pPr>
        <w:ind w:left="7875" w:hanging="361"/>
      </w:pPr>
      <w:rPr>
        <w:rFonts w:hint="default"/>
        <w:lang w:val="es-ES" w:eastAsia="es-ES" w:bidi="es-ES"/>
      </w:rPr>
    </w:lvl>
    <w:lvl w:ilvl="8" w:tplc="4ECC79FC">
      <w:numFmt w:val="bullet"/>
      <w:lvlText w:val="•"/>
      <w:lvlJc w:val="left"/>
      <w:pPr>
        <w:ind w:left="8917" w:hanging="361"/>
      </w:pPr>
      <w:rPr>
        <w:rFonts w:hint="default"/>
        <w:lang w:val="es-ES" w:eastAsia="es-ES" w:bidi="es-ES"/>
      </w:rPr>
    </w:lvl>
  </w:abstractNum>
  <w:abstractNum w:abstractNumId="17">
    <w:nsid w:val="295726E8"/>
    <w:multiLevelType w:val="hybridMultilevel"/>
    <w:tmpl w:val="90BC26E4"/>
    <w:lvl w:ilvl="0" w:tplc="7256C8CA">
      <w:start w:val="1"/>
      <w:numFmt w:val="lowerLetter"/>
      <w:lvlText w:val="%1)"/>
      <w:lvlJc w:val="left"/>
      <w:pPr>
        <w:ind w:left="275" w:hanging="206"/>
        <w:jc w:val="left"/>
      </w:pPr>
      <w:rPr>
        <w:rFonts w:ascii="Times New Roman" w:eastAsia="Times New Roman" w:hAnsi="Times New Roman" w:cs="Times New Roman" w:hint="default"/>
        <w:w w:val="99"/>
        <w:sz w:val="20"/>
        <w:szCs w:val="20"/>
        <w:lang w:val="es-ES" w:eastAsia="es-ES" w:bidi="es-ES"/>
      </w:rPr>
    </w:lvl>
    <w:lvl w:ilvl="1" w:tplc="8FE23B24">
      <w:numFmt w:val="bullet"/>
      <w:lvlText w:val="•"/>
      <w:lvlJc w:val="left"/>
      <w:pPr>
        <w:ind w:left="1008" w:hanging="206"/>
      </w:pPr>
      <w:rPr>
        <w:rFonts w:hint="default"/>
        <w:lang w:val="es-ES" w:eastAsia="es-ES" w:bidi="es-ES"/>
      </w:rPr>
    </w:lvl>
    <w:lvl w:ilvl="2" w:tplc="1E1684B8">
      <w:numFmt w:val="bullet"/>
      <w:lvlText w:val="•"/>
      <w:lvlJc w:val="left"/>
      <w:pPr>
        <w:ind w:left="1737" w:hanging="206"/>
      </w:pPr>
      <w:rPr>
        <w:rFonts w:hint="default"/>
        <w:lang w:val="es-ES" w:eastAsia="es-ES" w:bidi="es-ES"/>
      </w:rPr>
    </w:lvl>
    <w:lvl w:ilvl="3" w:tplc="00AC1C9C">
      <w:numFmt w:val="bullet"/>
      <w:lvlText w:val="•"/>
      <w:lvlJc w:val="left"/>
      <w:pPr>
        <w:ind w:left="2466" w:hanging="206"/>
      </w:pPr>
      <w:rPr>
        <w:rFonts w:hint="default"/>
        <w:lang w:val="es-ES" w:eastAsia="es-ES" w:bidi="es-ES"/>
      </w:rPr>
    </w:lvl>
    <w:lvl w:ilvl="4" w:tplc="FB768F4E">
      <w:numFmt w:val="bullet"/>
      <w:lvlText w:val="•"/>
      <w:lvlJc w:val="left"/>
      <w:pPr>
        <w:ind w:left="3195" w:hanging="206"/>
      </w:pPr>
      <w:rPr>
        <w:rFonts w:hint="default"/>
        <w:lang w:val="es-ES" w:eastAsia="es-ES" w:bidi="es-ES"/>
      </w:rPr>
    </w:lvl>
    <w:lvl w:ilvl="5" w:tplc="3EE2F634">
      <w:numFmt w:val="bullet"/>
      <w:lvlText w:val="•"/>
      <w:lvlJc w:val="left"/>
      <w:pPr>
        <w:ind w:left="3924" w:hanging="206"/>
      </w:pPr>
      <w:rPr>
        <w:rFonts w:hint="default"/>
        <w:lang w:val="es-ES" w:eastAsia="es-ES" w:bidi="es-ES"/>
      </w:rPr>
    </w:lvl>
    <w:lvl w:ilvl="6" w:tplc="BE6CDFF4">
      <w:numFmt w:val="bullet"/>
      <w:lvlText w:val="•"/>
      <w:lvlJc w:val="left"/>
      <w:pPr>
        <w:ind w:left="4652" w:hanging="206"/>
      </w:pPr>
      <w:rPr>
        <w:rFonts w:hint="default"/>
        <w:lang w:val="es-ES" w:eastAsia="es-ES" w:bidi="es-ES"/>
      </w:rPr>
    </w:lvl>
    <w:lvl w:ilvl="7" w:tplc="3982BFD0">
      <w:numFmt w:val="bullet"/>
      <w:lvlText w:val="•"/>
      <w:lvlJc w:val="left"/>
      <w:pPr>
        <w:ind w:left="5381" w:hanging="206"/>
      </w:pPr>
      <w:rPr>
        <w:rFonts w:hint="default"/>
        <w:lang w:val="es-ES" w:eastAsia="es-ES" w:bidi="es-ES"/>
      </w:rPr>
    </w:lvl>
    <w:lvl w:ilvl="8" w:tplc="1BD891B2">
      <w:numFmt w:val="bullet"/>
      <w:lvlText w:val="•"/>
      <w:lvlJc w:val="left"/>
      <w:pPr>
        <w:ind w:left="6110" w:hanging="206"/>
      </w:pPr>
      <w:rPr>
        <w:rFonts w:hint="default"/>
        <w:lang w:val="es-ES" w:eastAsia="es-ES" w:bidi="es-ES"/>
      </w:rPr>
    </w:lvl>
  </w:abstractNum>
  <w:abstractNum w:abstractNumId="18">
    <w:nsid w:val="2DAD13F4"/>
    <w:multiLevelType w:val="hybridMultilevel"/>
    <w:tmpl w:val="326820EC"/>
    <w:lvl w:ilvl="0" w:tplc="83444FB8">
      <w:start w:val="5"/>
      <w:numFmt w:val="upperRoman"/>
      <w:lvlText w:val="%1."/>
      <w:lvlJc w:val="left"/>
      <w:pPr>
        <w:ind w:left="217" w:hanging="246"/>
        <w:jc w:val="left"/>
      </w:pPr>
      <w:rPr>
        <w:rFonts w:ascii="Times New Roman" w:eastAsia="Times New Roman" w:hAnsi="Times New Roman" w:cs="Times New Roman" w:hint="default"/>
        <w:b/>
        <w:bCs/>
        <w:w w:val="99"/>
        <w:sz w:val="20"/>
        <w:szCs w:val="20"/>
        <w:lang w:val="es-ES" w:eastAsia="es-ES" w:bidi="es-ES"/>
      </w:rPr>
    </w:lvl>
    <w:lvl w:ilvl="1" w:tplc="C4E067BE">
      <w:start w:val="1"/>
      <w:numFmt w:val="decimal"/>
      <w:lvlText w:val="%2."/>
      <w:lvlJc w:val="left"/>
      <w:pPr>
        <w:ind w:left="702" w:hanging="201"/>
        <w:jc w:val="left"/>
      </w:pPr>
      <w:rPr>
        <w:rFonts w:ascii="Times New Roman" w:eastAsia="Times New Roman" w:hAnsi="Times New Roman" w:cs="Times New Roman" w:hint="default"/>
        <w:spacing w:val="0"/>
        <w:w w:val="99"/>
        <w:sz w:val="20"/>
        <w:szCs w:val="20"/>
        <w:lang w:val="es-ES" w:eastAsia="es-ES" w:bidi="es-ES"/>
      </w:rPr>
    </w:lvl>
    <w:lvl w:ilvl="2" w:tplc="714611CC">
      <w:numFmt w:val="bullet"/>
      <w:lvlText w:val="•"/>
      <w:lvlJc w:val="left"/>
      <w:pPr>
        <w:ind w:left="1844" w:hanging="201"/>
      </w:pPr>
      <w:rPr>
        <w:rFonts w:hint="default"/>
        <w:lang w:val="es-ES" w:eastAsia="es-ES" w:bidi="es-ES"/>
      </w:rPr>
    </w:lvl>
    <w:lvl w:ilvl="3" w:tplc="032C0B18">
      <w:numFmt w:val="bullet"/>
      <w:lvlText w:val="•"/>
      <w:lvlJc w:val="left"/>
      <w:pPr>
        <w:ind w:left="2989" w:hanging="201"/>
      </w:pPr>
      <w:rPr>
        <w:rFonts w:hint="default"/>
        <w:lang w:val="es-ES" w:eastAsia="es-ES" w:bidi="es-ES"/>
      </w:rPr>
    </w:lvl>
    <w:lvl w:ilvl="4" w:tplc="1CC63D8E">
      <w:numFmt w:val="bullet"/>
      <w:lvlText w:val="•"/>
      <w:lvlJc w:val="left"/>
      <w:pPr>
        <w:ind w:left="4134" w:hanging="201"/>
      </w:pPr>
      <w:rPr>
        <w:rFonts w:hint="default"/>
        <w:lang w:val="es-ES" w:eastAsia="es-ES" w:bidi="es-ES"/>
      </w:rPr>
    </w:lvl>
    <w:lvl w:ilvl="5" w:tplc="F79EFA36">
      <w:numFmt w:val="bullet"/>
      <w:lvlText w:val="•"/>
      <w:lvlJc w:val="left"/>
      <w:pPr>
        <w:ind w:left="5278" w:hanging="201"/>
      </w:pPr>
      <w:rPr>
        <w:rFonts w:hint="default"/>
        <w:lang w:val="es-ES" w:eastAsia="es-ES" w:bidi="es-ES"/>
      </w:rPr>
    </w:lvl>
    <w:lvl w:ilvl="6" w:tplc="9C0A99E6">
      <w:numFmt w:val="bullet"/>
      <w:lvlText w:val="•"/>
      <w:lvlJc w:val="left"/>
      <w:pPr>
        <w:ind w:left="6423" w:hanging="201"/>
      </w:pPr>
      <w:rPr>
        <w:rFonts w:hint="default"/>
        <w:lang w:val="es-ES" w:eastAsia="es-ES" w:bidi="es-ES"/>
      </w:rPr>
    </w:lvl>
    <w:lvl w:ilvl="7" w:tplc="95FA4574">
      <w:numFmt w:val="bullet"/>
      <w:lvlText w:val="•"/>
      <w:lvlJc w:val="left"/>
      <w:pPr>
        <w:ind w:left="7568" w:hanging="201"/>
      </w:pPr>
      <w:rPr>
        <w:rFonts w:hint="default"/>
        <w:lang w:val="es-ES" w:eastAsia="es-ES" w:bidi="es-ES"/>
      </w:rPr>
    </w:lvl>
    <w:lvl w:ilvl="8" w:tplc="E74A9702">
      <w:numFmt w:val="bullet"/>
      <w:lvlText w:val="•"/>
      <w:lvlJc w:val="left"/>
      <w:pPr>
        <w:ind w:left="8712" w:hanging="201"/>
      </w:pPr>
      <w:rPr>
        <w:rFonts w:hint="default"/>
        <w:lang w:val="es-ES" w:eastAsia="es-ES" w:bidi="es-ES"/>
      </w:rPr>
    </w:lvl>
  </w:abstractNum>
  <w:abstractNum w:abstractNumId="19">
    <w:nsid w:val="2EE544CF"/>
    <w:multiLevelType w:val="hybridMultilevel"/>
    <w:tmpl w:val="EC9A95C0"/>
    <w:lvl w:ilvl="0" w:tplc="7376D896">
      <w:start w:val="1"/>
      <w:numFmt w:val="lowerLetter"/>
      <w:lvlText w:val="%1)"/>
      <w:lvlJc w:val="left"/>
      <w:pPr>
        <w:ind w:left="217" w:hanging="228"/>
        <w:jc w:val="left"/>
      </w:pPr>
      <w:rPr>
        <w:rFonts w:ascii="Times New Roman" w:eastAsia="Times New Roman" w:hAnsi="Times New Roman" w:cs="Times New Roman" w:hint="default"/>
        <w:w w:val="99"/>
        <w:sz w:val="20"/>
        <w:szCs w:val="20"/>
        <w:lang w:val="es-ES" w:eastAsia="es-ES" w:bidi="es-ES"/>
      </w:rPr>
    </w:lvl>
    <w:lvl w:ilvl="1" w:tplc="86920F22">
      <w:numFmt w:val="bullet"/>
      <w:lvlText w:val="•"/>
      <w:lvlJc w:val="left"/>
      <w:pPr>
        <w:ind w:left="1298" w:hanging="228"/>
      </w:pPr>
      <w:rPr>
        <w:rFonts w:hint="default"/>
        <w:lang w:val="es-ES" w:eastAsia="es-ES" w:bidi="es-ES"/>
      </w:rPr>
    </w:lvl>
    <w:lvl w:ilvl="2" w:tplc="F738DBD2">
      <w:numFmt w:val="bullet"/>
      <w:lvlText w:val="•"/>
      <w:lvlJc w:val="left"/>
      <w:pPr>
        <w:ind w:left="2376" w:hanging="228"/>
      </w:pPr>
      <w:rPr>
        <w:rFonts w:hint="default"/>
        <w:lang w:val="es-ES" w:eastAsia="es-ES" w:bidi="es-ES"/>
      </w:rPr>
    </w:lvl>
    <w:lvl w:ilvl="3" w:tplc="96C6D1CA">
      <w:numFmt w:val="bullet"/>
      <w:lvlText w:val="•"/>
      <w:lvlJc w:val="left"/>
      <w:pPr>
        <w:ind w:left="3454" w:hanging="228"/>
      </w:pPr>
      <w:rPr>
        <w:rFonts w:hint="default"/>
        <w:lang w:val="es-ES" w:eastAsia="es-ES" w:bidi="es-ES"/>
      </w:rPr>
    </w:lvl>
    <w:lvl w:ilvl="4" w:tplc="D71495F4">
      <w:numFmt w:val="bullet"/>
      <w:lvlText w:val="•"/>
      <w:lvlJc w:val="left"/>
      <w:pPr>
        <w:ind w:left="4532" w:hanging="228"/>
      </w:pPr>
      <w:rPr>
        <w:rFonts w:hint="default"/>
        <w:lang w:val="es-ES" w:eastAsia="es-ES" w:bidi="es-ES"/>
      </w:rPr>
    </w:lvl>
    <w:lvl w:ilvl="5" w:tplc="597E88CC">
      <w:numFmt w:val="bullet"/>
      <w:lvlText w:val="•"/>
      <w:lvlJc w:val="left"/>
      <w:pPr>
        <w:ind w:left="5611" w:hanging="228"/>
      </w:pPr>
      <w:rPr>
        <w:rFonts w:hint="default"/>
        <w:lang w:val="es-ES" w:eastAsia="es-ES" w:bidi="es-ES"/>
      </w:rPr>
    </w:lvl>
    <w:lvl w:ilvl="6" w:tplc="69344C3C">
      <w:numFmt w:val="bullet"/>
      <w:lvlText w:val="•"/>
      <w:lvlJc w:val="left"/>
      <w:pPr>
        <w:ind w:left="6689" w:hanging="228"/>
      </w:pPr>
      <w:rPr>
        <w:rFonts w:hint="default"/>
        <w:lang w:val="es-ES" w:eastAsia="es-ES" w:bidi="es-ES"/>
      </w:rPr>
    </w:lvl>
    <w:lvl w:ilvl="7" w:tplc="FF34116E">
      <w:numFmt w:val="bullet"/>
      <w:lvlText w:val="•"/>
      <w:lvlJc w:val="left"/>
      <w:pPr>
        <w:ind w:left="7767" w:hanging="228"/>
      </w:pPr>
      <w:rPr>
        <w:rFonts w:hint="default"/>
        <w:lang w:val="es-ES" w:eastAsia="es-ES" w:bidi="es-ES"/>
      </w:rPr>
    </w:lvl>
    <w:lvl w:ilvl="8" w:tplc="2BBADCA0">
      <w:numFmt w:val="bullet"/>
      <w:lvlText w:val="•"/>
      <w:lvlJc w:val="left"/>
      <w:pPr>
        <w:ind w:left="8845" w:hanging="228"/>
      </w:pPr>
      <w:rPr>
        <w:rFonts w:hint="default"/>
        <w:lang w:val="es-ES" w:eastAsia="es-ES" w:bidi="es-ES"/>
      </w:rPr>
    </w:lvl>
  </w:abstractNum>
  <w:abstractNum w:abstractNumId="20">
    <w:nsid w:val="2FE635A8"/>
    <w:multiLevelType w:val="hybridMultilevel"/>
    <w:tmpl w:val="6F044B8C"/>
    <w:lvl w:ilvl="0" w:tplc="9544EF74">
      <w:start w:val="3"/>
      <w:numFmt w:val="decimal"/>
      <w:lvlText w:val="%1."/>
      <w:lvlJc w:val="left"/>
      <w:pPr>
        <w:ind w:left="217" w:hanging="211"/>
        <w:jc w:val="left"/>
      </w:pPr>
      <w:rPr>
        <w:rFonts w:ascii="Times New Roman" w:eastAsia="Times New Roman" w:hAnsi="Times New Roman" w:cs="Times New Roman" w:hint="default"/>
        <w:w w:val="99"/>
        <w:sz w:val="19"/>
        <w:szCs w:val="19"/>
        <w:lang w:val="es-ES" w:eastAsia="es-ES" w:bidi="es-ES"/>
      </w:rPr>
    </w:lvl>
    <w:lvl w:ilvl="1" w:tplc="EA16FF2E">
      <w:start w:val="1"/>
      <w:numFmt w:val="upperRoman"/>
      <w:lvlText w:val="%2."/>
      <w:lvlJc w:val="left"/>
      <w:pPr>
        <w:ind w:left="1036" w:hanging="567"/>
        <w:jc w:val="left"/>
      </w:pPr>
      <w:rPr>
        <w:rFonts w:ascii="Times New Roman" w:eastAsia="Times New Roman" w:hAnsi="Times New Roman" w:cs="Times New Roman" w:hint="default"/>
        <w:b/>
        <w:bCs/>
        <w:color w:val="0D0D0D"/>
        <w:spacing w:val="-1"/>
        <w:w w:val="99"/>
        <w:sz w:val="20"/>
        <w:szCs w:val="20"/>
        <w:lang w:val="es-ES" w:eastAsia="es-ES" w:bidi="es-ES"/>
      </w:rPr>
    </w:lvl>
    <w:lvl w:ilvl="2" w:tplc="242C08C6">
      <w:start w:val="1"/>
      <w:numFmt w:val="decimal"/>
      <w:lvlText w:val="%3."/>
      <w:lvlJc w:val="left"/>
      <w:pPr>
        <w:ind w:left="1322" w:hanging="286"/>
        <w:jc w:val="left"/>
      </w:pPr>
      <w:rPr>
        <w:rFonts w:ascii="Times New Roman" w:eastAsia="Times New Roman" w:hAnsi="Times New Roman" w:cs="Times New Roman" w:hint="default"/>
        <w:b/>
        <w:bCs/>
        <w:color w:val="0D0D0D"/>
        <w:spacing w:val="0"/>
        <w:w w:val="99"/>
        <w:sz w:val="20"/>
        <w:szCs w:val="20"/>
        <w:lang w:val="es-ES" w:eastAsia="es-ES" w:bidi="es-ES"/>
      </w:rPr>
    </w:lvl>
    <w:lvl w:ilvl="3" w:tplc="F08CF03A">
      <w:numFmt w:val="bullet"/>
      <w:lvlText w:val="•"/>
      <w:lvlJc w:val="left"/>
      <w:pPr>
        <w:ind w:left="2530" w:hanging="286"/>
      </w:pPr>
      <w:rPr>
        <w:rFonts w:hint="default"/>
        <w:lang w:val="es-ES" w:eastAsia="es-ES" w:bidi="es-ES"/>
      </w:rPr>
    </w:lvl>
    <w:lvl w:ilvl="4" w:tplc="6C2C7566">
      <w:numFmt w:val="bullet"/>
      <w:lvlText w:val="•"/>
      <w:lvlJc w:val="left"/>
      <w:pPr>
        <w:ind w:left="3740" w:hanging="286"/>
      </w:pPr>
      <w:rPr>
        <w:rFonts w:hint="default"/>
        <w:lang w:val="es-ES" w:eastAsia="es-ES" w:bidi="es-ES"/>
      </w:rPr>
    </w:lvl>
    <w:lvl w:ilvl="5" w:tplc="42E6E812">
      <w:numFmt w:val="bullet"/>
      <w:lvlText w:val="•"/>
      <w:lvlJc w:val="left"/>
      <w:pPr>
        <w:ind w:left="4950" w:hanging="286"/>
      </w:pPr>
      <w:rPr>
        <w:rFonts w:hint="default"/>
        <w:lang w:val="es-ES" w:eastAsia="es-ES" w:bidi="es-ES"/>
      </w:rPr>
    </w:lvl>
    <w:lvl w:ilvl="6" w:tplc="AC360362">
      <w:numFmt w:val="bullet"/>
      <w:lvlText w:val="•"/>
      <w:lvlJc w:val="left"/>
      <w:pPr>
        <w:ind w:left="6161" w:hanging="286"/>
      </w:pPr>
      <w:rPr>
        <w:rFonts w:hint="default"/>
        <w:lang w:val="es-ES" w:eastAsia="es-ES" w:bidi="es-ES"/>
      </w:rPr>
    </w:lvl>
    <w:lvl w:ilvl="7" w:tplc="2C7A9E38">
      <w:numFmt w:val="bullet"/>
      <w:lvlText w:val="•"/>
      <w:lvlJc w:val="left"/>
      <w:pPr>
        <w:ind w:left="7371" w:hanging="286"/>
      </w:pPr>
      <w:rPr>
        <w:rFonts w:hint="default"/>
        <w:lang w:val="es-ES" w:eastAsia="es-ES" w:bidi="es-ES"/>
      </w:rPr>
    </w:lvl>
    <w:lvl w:ilvl="8" w:tplc="714E38BC">
      <w:numFmt w:val="bullet"/>
      <w:lvlText w:val="•"/>
      <w:lvlJc w:val="left"/>
      <w:pPr>
        <w:ind w:left="8581" w:hanging="286"/>
      </w:pPr>
      <w:rPr>
        <w:rFonts w:hint="default"/>
        <w:lang w:val="es-ES" w:eastAsia="es-ES" w:bidi="es-ES"/>
      </w:rPr>
    </w:lvl>
  </w:abstractNum>
  <w:abstractNum w:abstractNumId="21">
    <w:nsid w:val="35500874"/>
    <w:multiLevelType w:val="hybridMultilevel"/>
    <w:tmpl w:val="E6C82724"/>
    <w:lvl w:ilvl="0" w:tplc="F4561924">
      <w:start w:val="1"/>
      <w:numFmt w:val="lowerLetter"/>
      <w:lvlText w:val="%1)"/>
      <w:lvlJc w:val="left"/>
      <w:pPr>
        <w:ind w:left="217" w:hanging="243"/>
        <w:jc w:val="left"/>
      </w:pPr>
      <w:rPr>
        <w:rFonts w:ascii="Times New Roman" w:eastAsia="Times New Roman" w:hAnsi="Times New Roman" w:cs="Times New Roman" w:hint="default"/>
        <w:w w:val="99"/>
        <w:sz w:val="20"/>
        <w:szCs w:val="20"/>
        <w:lang w:val="es-ES" w:eastAsia="es-ES" w:bidi="es-ES"/>
      </w:rPr>
    </w:lvl>
    <w:lvl w:ilvl="1" w:tplc="CC5EC12E">
      <w:numFmt w:val="bullet"/>
      <w:lvlText w:val="•"/>
      <w:lvlJc w:val="left"/>
      <w:pPr>
        <w:ind w:left="1298" w:hanging="243"/>
      </w:pPr>
      <w:rPr>
        <w:rFonts w:hint="default"/>
        <w:lang w:val="es-ES" w:eastAsia="es-ES" w:bidi="es-ES"/>
      </w:rPr>
    </w:lvl>
    <w:lvl w:ilvl="2" w:tplc="BBDA0AD2">
      <w:numFmt w:val="bullet"/>
      <w:lvlText w:val="•"/>
      <w:lvlJc w:val="left"/>
      <w:pPr>
        <w:ind w:left="2376" w:hanging="243"/>
      </w:pPr>
      <w:rPr>
        <w:rFonts w:hint="default"/>
        <w:lang w:val="es-ES" w:eastAsia="es-ES" w:bidi="es-ES"/>
      </w:rPr>
    </w:lvl>
    <w:lvl w:ilvl="3" w:tplc="76B4692A">
      <w:numFmt w:val="bullet"/>
      <w:lvlText w:val="•"/>
      <w:lvlJc w:val="left"/>
      <w:pPr>
        <w:ind w:left="3454" w:hanging="243"/>
      </w:pPr>
      <w:rPr>
        <w:rFonts w:hint="default"/>
        <w:lang w:val="es-ES" w:eastAsia="es-ES" w:bidi="es-ES"/>
      </w:rPr>
    </w:lvl>
    <w:lvl w:ilvl="4" w:tplc="07C2E448">
      <w:numFmt w:val="bullet"/>
      <w:lvlText w:val="•"/>
      <w:lvlJc w:val="left"/>
      <w:pPr>
        <w:ind w:left="4532" w:hanging="243"/>
      </w:pPr>
      <w:rPr>
        <w:rFonts w:hint="default"/>
        <w:lang w:val="es-ES" w:eastAsia="es-ES" w:bidi="es-ES"/>
      </w:rPr>
    </w:lvl>
    <w:lvl w:ilvl="5" w:tplc="213C839C">
      <w:numFmt w:val="bullet"/>
      <w:lvlText w:val="•"/>
      <w:lvlJc w:val="left"/>
      <w:pPr>
        <w:ind w:left="5611" w:hanging="243"/>
      </w:pPr>
      <w:rPr>
        <w:rFonts w:hint="default"/>
        <w:lang w:val="es-ES" w:eastAsia="es-ES" w:bidi="es-ES"/>
      </w:rPr>
    </w:lvl>
    <w:lvl w:ilvl="6" w:tplc="7C122D56">
      <w:numFmt w:val="bullet"/>
      <w:lvlText w:val="•"/>
      <w:lvlJc w:val="left"/>
      <w:pPr>
        <w:ind w:left="6689" w:hanging="243"/>
      </w:pPr>
      <w:rPr>
        <w:rFonts w:hint="default"/>
        <w:lang w:val="es-ES" w:eastAsia="es-ES" w:bidi="es-ES"/>
      </w:rPr>
    </w:lvl>
    <w:lvl w:ilvl="7" w:tplc="C1ECFF70">
      <w:numFmt w:val="bullet"/>
      <w:lvlText w:val="•"/>
      <w:lvlJc w:val="left"/>
      <w:pPr>
        <w:ind w:left="7767" w:hanging="243"/>
      </w:pPr>
      <w:rPr>
        <w:rFonts w:hint="default"/>
        <w:lang w:val="es-ES" w:eastAsia="es-ES" w:bidi="es-ES"/>
      </w:rPr>
    </w:lvl>
    <w:lvl w:ilvl="8" w:tplc="004006D0">
      <w:numFmt w:val="bullet"/>
      <w:lvlText w:val="•"/>
      <w:lvlJc w:val="left"/>
      <w:pPr>
        <w:ind w:left="8845" w:hanging="243"/>
      </w:pPr>
      <w:rPr>
        <w:rFonts w:hint="default"/>
        <w:lang w:val="es-ES" w:eastAsia="es-ES" w:bidi="es-ES"/>
      </w:rPr>
    </w:lvl>
  </w:abstractNum>
  <w:abstractNum w:abstractNumId="22">
    <w:nsid w:val="368132A9"/>
    <w:multiLevelType w:val="hybridMultilevel"/>
    <w:tmpl w:val="74021362"/>
    <w:lvl w:ilvl="0" w:tplc="F4981534">
      <w:start w:val="1"/>
      <w:numFmt w:val="upperRoman"/>
      <w:lvlText w:val="%1."/>
      <w:lvlJc w:val="left"/>
      <w:pPr>
        <w:ind w:left="384" w:hanging="168"/>
        <w:jc w:val="left"/>
      </w:pPr>
      <w:rPr>
        <w:rFonts w:ascii="Times New Roman" w:eastAsia="Times New Roman" w:hAnsi="Times New Roman" w:cs="Times New Roman" w:hint="default"/>
        <w:w w:val="99"/>
        <w:sz w:val="20"/>
        <w:szCs w:val="20"/>
        <w:lang w:val="es-ES" w:eastAsia="es-ES" w:bidi="es-ES"/>
      </w:rPr>
    </w:lvl>
    <w:lvl w:ilvl="1" w:tplc="B1405A20">
      <w:numFmt w:val="bullet"/>
      <w:lvlText w:val="•"/>
      <w:lvlJc w:val="left"/>
      <w:pPr>
        <w:ind w:left="380" w:hanging="168"/>
      </w:pPr>
      <w:rPr>
        <w:rFonts w:hint="default"/>
        <w:lang w:val="es-ES" w:eastAsia="es-ES" w:bidi="es-ES"/>
      </w:rPr>
    </w:lvl>
    <w:lvl w:ilvl="2" w:tplc="04FEFC56">
      <w:numFmt w:val="bullet"/>
      <w:lvlText w:val="•"/>
      <w:lvlJc w:val="left"/>
      <w:pPr>
        <w:ind w:left="1560" w:hanging="168"/>
      </w:pPr>
      <w:rPr>
        <w:rFonts w:hint="default"/>
        <w:lang w:val="es-ES" w:eastAsia="es-ES" w:bidi="es-ES"/>
      </w:rPr>
    </w:lvl>
    <w:lvl w:ilvl="3" w:tplc="3166998A">
      <w:numFmt w:val="bullet"/>
      <w:lvlText w:val="•"/>
      <w:lvlJc w:val="left"/>
      <w:pPr>
        <w:ind w:left="2740" w:hanging="168"/>
      </w:pPr>
      <w:rPr>
        <w:rFonts w:hint="default"/>
        <w:lang w:val="es-ES" w:eastAsia="es-ES" w:bidi="es-ES"/>
      </w:rPr>
    </w:lvl>
    <w:lvl w:ilvl="4" w:tplc="DC7E48A4">
      <w:numFmt w:val="bullet"/>
      <w:lvlText w:val="•"/>
      <w:lvlJc w:val="left"/>
      <w:pPr>
        <w:ind w:left="3920" w:hanging="168"/>
      </w:pPr>
      <w:rPr>
        <w:rFonts w:hint="default"/>
        <w:lang w:val="es-ES" w:eastAsia="es-ES" w:bidi="es-ES"/>
      </w:rPr>
    </w:lvl>
    <w:lvl w:ilvl="5" w:tplc="11EE54AA">
      <w:numFmt w:val="bullet"/>
      <w:lvlText w:val="•"/>
      <w:lvlJc w:val="left"/>
      <w:pPr>
        <w:ind w:left="5101" w:hanging="168"/>
      </w:pPr>
      <w:rPr>
        <w:rFonts w:hint="default"/>
        <w:lang w:val="es-ES" w:eastAsia="es-ES" w:bidi="es-ES"/>
      </w:rPr>
    </w:lvl>
    <w:lvl w:ilvl="6" w:tplc="756C44AA">
      <w:numFmt w:val="bullet"/>
      <w:lvlText w:val="•"/>
      <w:lvlJc w:val="left"/>
      <w:pPr>
        <w:ind w:left="6281" w:hanging="168"/>
      </w:pPr>
      <w:rPr>
        <w:rFonts w:hint="default"/>
        <w:lang w:val="es-ES" w:eastAsia="es-ES" w:bidi="es-ES"/>
      </w:rPr>
    </w:lvl>
    <w:lvl w:ilvl="7" w:tplc="8578E784">
      <w:numFmt w:val="bullet"/>
      <w:lvlText w:val="•"/>
      <w:lvlJc w:val="left"/>
      <w:pPr>
        <w:ind w:left="7461" w:hanging="168"/>
      </w:pPr>
      <w:rPr>
        <w:rFonts w:hint="default"/>
        <w:lang w:val="es-ES" w:eastAsia="es-ES" w:bidi="es-ES"/>
      </w:rPr>
    </w:lvl>
    <w:lvl w:ilvl="8" w:tplc="519C5D3E">
      <w:numFmt w:val="bullet"/>
      <w:lvlText w:val="•"/>
      <w:lvlJc w:val="left"/>
      <w:pPr>
        <w:ind w:left="8641" w:hanging="168"/>
      </w:pPr>
      <w:rPr>
        <w:rFonts w:hint="default"/>
        <w:lang w:val="es-ES" w:eastAsia="es-ES" w:bidi="es-ES"/>
      </w:rPr>
    </w:lvl>
  </w:abstractNum>
  <w:abstractNum w:abstractNumId="23">
    <w:nsid w:val="38CB7FA5"/>
    <w:multiLevelType w:val="hybridMultilevel"/>
    <w:tmpl w:val="5E4CE50A"/>
    <w:lvl w:ilvl="0" w:tplc="6108F704">
      <w:start w:val="7"/>
      <w:numFmt w:val="upperRoman"/>
      <w:lvlText w:val="%1-"/>
      <w:lvlJc w:val="left"/>
      <w:pPr>
        <w:ind w:left="217" w:hanging="395"/>
        <w:jc w:val="left"/>
      </w:pPr>
      <w:rPr>
        <w:rFonts w:ascii="Times New Roman" w:eastAsia="Times New Roman" w:hAnsi="Times New Roman" w:cs="Times New Roman" w:hint="default"/>
        <w:w w:val="99"/>
        <w:sz w:val="20"/>
        <w:szCs w:val="20"/>
        <w:lang w:val="es-ES" w:eastAsia="es-ES" w:bidi="es-ES"/>
      </w:rPr>
    </w:lvl>
    <w:lvl w:ilvl="1" w:tplc="0BDAFBD0">
      <w:start w:val="1"/>
      <w:numFmt w:val="decimal"/>
      <w:lvlText w:val="%2."/>
      <w:lvlJc w:val="left"/>
      <w:pPr>
        <w:ind w:left="926" w:hanging="281"/>
        <w:jc w:val="right"/>
      </w:pPr>
      <w:rPr>
        <w:rFonts w:ascii="Times New Roman" w:eastAsia="Times New Roman" w:hAnsi="Times New Roman" w:cs="Times New Roman" w:hint="default"/>
        <w:spacing w:val="0"/>
        <w:w w:val="99"/>
        <w:sz w:val="20"/>
        <w:szCs w:val="20"/>
        <w:lang w:val="es-ES" w:eastAsia="es-ES" w:bidi="es-ES"/>
      </w:rPr>
    </w:lvl>
    <w:lvl w:ilvl="2" w:tplc="2230DEF8">
      <w:numFmt w:val="bullet"/>
      <w:lvlText w:val="•"/>
      <w:lvlJc w:val="left"/>
      <w:pPr>
        <w:ind w:left="2040" w:hanging="281"/>
      </w:pPr>
      <w:rPr>
        <w:rFonts w:hint="default"/>
        <w:lang w:val="es-ES" w:eastAsia="es-ES" w:bidi="es-ES"/>
      </w:rPr>
    </w:lvl>
    <w:lvl w:ilvl="3" w:tplc="765298AA">
      <w:numFmt w:val="bullet"/>
      <w:lvlText w:val="•"/>
      <w:lvlJc w:val="left"/>
      <w:pPr>
        <w:ind w:left="3160" w:hanging="281"/>
      </w:pPr>
      <w:rPr>
        <w:rFonts w:hint="default"/>
        <w:lang w:val="es-ES" w:eastAsia="es-ES" w:bidi="es-ES"/>
      </w:rPr>
    </w:lvl>
    <w:lvl w:ilvl="4" w:tplc="2F52AD2A">
      <w:numFmt w:val="bullet"/>
      <w:lvlText w:val="•"/>
      <w:lvlJc w:val="left"/>
      <w:pPr>
        <w:ind w:left="4280" w:hanging="281"/>
      </w:pPr>
      <w:rPr>
        <w:rFonts w:hint="default"/>
        <w:lang w:val="es-ES" w:eastAsia="es-ES" w:bidi="es-ES"/>
      </w:rPr>
    </w:lvl>
    <w:lvl w:ilvl="5" w:tplc="A4969E68">
      <w:numFmt w:val="bullet"/>
      <w:lvlText w:val="•"/>
      <w:lvlJc w:val="left"/>
      <w:pPr>
        <w:ind w:left="5401" w:hanging="281"/>
      </w:pPr>
      <w:rPr>
        <w:rFonts w:hint="default"/>
        <w:lang w:val="es-ES" w:eastAsia="es-ES" w:bidi="es-ES"/>
      </w:rPr>
    </w:lvl>
    <w:lvl w:ilvl="6" w:tplc="94889CD4">
      <w:numFmt w:val="bullet"/>
      <w:lvlText w:val="•"/>
      <w:lvlJc w:val="left"/>
      <w:pPr>
        <w:ind w:left="6521" w:hanging="281"/>
      </w:pPr>
      <w:rPr>
        <w:rFonts w:hint="default"/>
        <w:lang w:val="es-ES" w:eastAsia="es-ES" w:bidi="es-ES"/>
      </w:rPr>
    </w:lvl>
    <w:lvl w:ilvl="7" w:tplc="FD7410FE">
      <w:numFmt w:val="bullet"/>
      <w:lvlText w:val="•"/>
      <w:lvlJc w:val="left"/>
      <w:pPr>
        <w:ind w:left="7641" w:hanging="281"/>
      </w:pPr>
      <w:rPr>
        <w:rFonts w:hint="default"/>
        <w:lang w:val="es-ES" w:eastAsia="es-ES" w:bidi="es-ES"/>
      </w:rPr>
    </w:lvl>
    <w:lvl w:ilvl="8" w:tplc="2BD87232">
      <w:numFmt w:val="bullet"/>
      <w:lvlText w:val="•"/>
      <w:lvlJc w:val="left"/>
      <w:pPr>
        <w:ind w:left="8761" w:hanging="281"/>
      </w:pPr>
      <w:rPr>
        <w:rFonts w:hint="default"/>
        <w:lang w:val="es-ES" w:eastAsia="es-ES" w:bidi="es-ES"/>
      </w:rPr>
    </w:lvl>
  </w:abstractNum>
  <w:abstractNum w:abstractNumId="24">
    <w:nsid w:val="3A132BAB"/>
    <w:multiLevelType w:val="hybridMultilevel"/>
    <w:tmpl w:val="FC78445E"/>
    <w:lvl w:ilvl="0" w:tplc="524CB50A">
      <w:start w:val="1"/>
      <w:numFmt w:val="decimal"/>
      <w:lvlText w:val="%1."/>
      <w:lvlJc w:val="left"/>
      <w:pPr>
        <w:ind w:left="610" w:hanging="252"/>
        <w:jc w:val="left"/>
      </w:pPr>
      <w:rPr>
        <w:rFonts w:ascii="Times New Roman" w:eastAsia="Times New Roman" w:hAnsi="Times New Roman" w:cs="Times New Roman" w:hint="default"/>
        <w:spacing w:val="0"/>
        <w:w w:val="99"/>
        <w:sz w:val="20"/>
        <w:szCs w:val="20"/>
        <w:lang w:val="es-ES" w:eastAsia="es-ES" w:bidi="es-ES"/>
      </w:rPr>
    </w:lvl>
    <w:lvl w:ilvl="1" w:tplc="BA46C0D4">
      <w:numFmt w:val="bullet"/>
      <w:lvlText w:val="•"/>
      <w:lvlJc w:val="left"/>
      <w:pPr>
        <w:ind w:left="1658" w:hanging="252"/>
      </w:pPr>
      <w:rPr>
        <w:rFonts w:hint="default"/>
        <w:lang w:val="es-ES" w:eastAsia="es-ES" w:bidi="es-ES"/>
      </w:rPr>
    </w:lvl>
    <w:lvl w:ilvl="2" w:tplc="FD10EC30">
      <w:numFmt w:val="bullet"/>
      <w:lvlText w:val="•"/>
      <w:lvlJc w:val="left"/>
      <w:pPr>
        <w:ind w:left="2696" w:hanging="252"/>
      </w:pPr>
      <w:rPr>
        <w:rFonts w:hint="default"/>
        <w:lang w:val="es-ES" w:eastAsia="es-ES" w:bidi="es-ES"/>
      </w:rPr>
    </w:lvl>
    <w:lvl w:ilvl="3" w:tplc="7CC404F8">
      <w:numFmt w:val="bullet"/>
      <w:lvlText w:val="•"/>
      <w:lvlJc w:val="left"/>
      <w:pPr>
        <w:ind w:left="3734" w:hanging="252"/>
      </w:pPr>
      <w:rPr>
        <w:rFonts w:hint="default"/>
        <w:lang w:val="es-ES" w:eastAsia="es-ES" w:bidi="es-ES"/>
      </w:rPr>
    </w:lvl>
    <w:lvl w:ilvl="4" w:tplc="E990EAE8">
      <w:numFmt w:val="bullet"/>
      <w:lvlText w:val="•"/>
      <w:lvlJc w:val="left"/>
      <w:pPr>
        <w:ind w:left="4772" w:hanging="252"/>
      </w:pPr>
      <w:rPr>
        <w:rFonts w:hint="default"/>
        <w:lang w:val="es-ES" w:eastAsia="es-ES" w:bidi="es-ES"/>
      </w:rPr>
    </w:lvl>
    <w:lvl w:ilvl="5" w:tplc="8B44538C">
      <w:numFmt w:val="bullet"/>
      <w:lvlText w:val="•"/>
      <w:lvlJc w:val="left"/>
      <w:pPr>
        <w:ind w:left="5811" w:hanging="252"/>
      </w:pPr>
      <w:rPr>
        <w:rFonts w:hint="default"/>
        <w:lang w:val="es-ES" w:eastAsia="es-ES" w:bidi="es-ES"/>
      </w:rPr>
    </w:lvl>
    <w:lvl w:ilvl="6" w:tplc="77E0692C">
      <w:numFmt w:val="bullet"/>
      <w:lvlText w:val="•"/>
      <w:lvlJc w:val="left"/>
      <w:pPr>
        <w:ind w:left="6849" w:hanging="252"/>
      </w:pPr>
      <w:rPr>
        <w:rFonts w:hint="default"/>
        <w:lang w:val="es-ES" w:eastAsia="es-ES" w:bidi="es-ES"/>
      </w:rPr>
    </w:lvl>
    <w:lvl w:ilvl="7" w:tplc="2B9C5324">
      <w:numFmt w:val="bullet"/>
      <w:lvlText w:val="•"/>
      <w:lvlJc w:val="left"/>
      <w:pPr>
        <w:ind w:left="7887" w:hanging="252"/>
      </w:pPr>
      <w:rPr>
        <w:rFonts w:hint="default"/>
        <w:lang w:val="es-ES" w:eastAsia="es-ES" w:bidi="es-ES"/>
      </w:rPr>
    </w:lvl>
    <w:lvl w:ilvl="8" w:tplc="2228B02E">
      <w:numFmt w:val="bullet"/>
      <w:lvlText w:val="•"/>
      <w:lvlJc w:val="left"/>
      <w:pPr>
        <w:ind w:left="8925" w:hanging="252"/>
      </w:pPr>
      <w:rPr>
        <w:rFonts w:hint="default"/>
        <w:lang w:val="es-ES" w:eastAsia="es-ES" w:bidi="es-ES"/>
      </w:rPr>
    </w:lvl>
  </w:abstractNum>
  <w:abstractNum w:abstractNumId="25">
    <w:nsid w:val="3C067271"/>
    <w:multiLevelType w:val="hybridMultilevel"/>
    <w:tmpl w:val="44389834"/>
    <w:lvl w:ilvl="0" w:tplc="89FCF1F8">
      <w:start w:val="1"/>
      <w:numFmt w:val="decimal"/>
      <w:lvlText w:val="%1."/>
      <w:lvlJc w:val="left"/>
      <w:pPr>
        <w:ind w:left="784" w:hanging="284"/>
        <w:jc w:val="left"/>
      </w:pPr>
      <w:rPr>
        <w:rFonts w:ascii="Times New Roman" w:eastAsia="Times New Roman" w:hAnsi="Times New Roman" w:cs="Times New Roman" w:hint="default"/>
        <w:spacing w:val="0"/>
        <w:w w:val="99"/>
        <w:sz w:val="20"/>
        <w:szCs w:val="20"/>
        <w:lang w:val="es-ES" w:eastAsia="es-ES" w:bidi="es-ES"/>
      </w:rPr>
    </w:lvl>
    <w:lvl w:ilvl="1" w:tplc="6ED45B3E">
      <w:numFmt w:val="bullet"/>
      <w:lvlText w:val="•"/>
      <w:lvlJc w:val="left"/>
      <w:pPr>
        <w:ind w:left="1802" w:hanging="284"/>
      </w:pPr>
      <w:rPr>
        <w:rFonts w:hint="default"/>
        <w:lang w:val="es-ES" w:eastAsia="es-ES" w:bidi="es-ES"/>
      </w:rPr>
    </w:lvl>
    <w:lvl w:ilvl="2" w:tplc="E8A0D38A">
      <w:numFmt w:val="bullet"/>
      <w:lvlText w:val="•"/>
      <w:lvlJc w:val="left"/>
      <w:pPr>
        <w:ind w:left="2824" w:hanging="284"/>
      </w:pPr>
      <w:rPr>
        <w:rFonts w:hint="default"/>
        <w:lang w:val="es-ES" w:eastAsia="es-ES" w:bidi="es-ES"/>
      </w:rPr>
    </w:lvl>
    <w:lvl w:ilvl="3" w:tplc="E312CF2C">
      <w:numFmt w:val="bullet"/>
      <w:lvlText w:val="•"/>
      <w:lvlJc w:val="left"/>
      <w:pPr>
        <w:ind w:left="3846" w:hanging="284"/>
      </w:pPr>
      <w:rPr>
        <w:rFonts w:hint="default"/>
        <w:lang w:val="es-ES" w:eastAsia="es-ES" w:bidi="es-ES"/>
      </w:rPr>
    </w:lvl>
    <w:lvl w:ilvl="4" w:tplc="7346CFAE">
      <w:numFmt w:val="bullet"/>
      <w:lvlText w:val="•"/>
      <w:lvlJc w:val="left"/>
      <w:pPr>
        <w:ind w:left="4868" w:hanging="284"/>
      </w:pPr>
      <w:rPr>
        <w:rFonts w:hint="default"/>
        <w:lang w:val="es-ES" w:eastAsia="es-ES" w:bidi="es-ES"/>
      </w:rPr>
    </w:lvl>
    <w:lvl w:ilvl="5" w:tplc="CCD8148C">
      <w:numFmt w:val="bullet"/>
      <w:lvlText w:val="•"/>
      <w:lvlJc w:val="left"/>
      <w:pPr>
        <w:ind w:left="5891" w:hanging="284"/>
      </w:pPr>
      <w:rPr>
        <w:rFonts w:hint="default"/>
        <w:lang w:val="es-ES" w:eastAsia="es-ES" w:bidi="es-ES"/>
      </w:rPr>
    </w:lvl>
    <w:lvl w:ilvl="6" w:tplc="C5D2944C">
      <w:numFmt w:val="bullet"/>
      <w:lvlText w:val="•"/>
      <w:lvlJc w:val="left"/>
      <w:pPr>
        <w:ind w:left="6913" w:hanging="284"/>
      </w:pPr>
      <w:rPr>
        <w:rFonts w:hint="default"/>
        <w:lang w:val="es-ES" w:eastAsia="es-ES" w:bidi="es-ES"/>
      </w:rPr>
    </w:lvl>
    <w:lvl w:ilvl="7" w:tplc="8FAC3C0E">
      <w:numFmt w:val="bullet"/>
      <w:lvlText w:val="•"/>
      <w:lvlJc w:val="left"/>
      <w:pPr>
        <w:ind w:left="7935" w:hanging="284"/>
      </w:pPr>
      <w:rPr>
        <w:rFonts w:hint="default"/>
        <w:lang w:val="es-ES" w:eastAsia="es-ES" w:bidi="es-ES"/>
      </w:rPr>
    </w:lvl>
    <w:lvl w:ilvl="8" w:tplc="606EAFD4">
      <w:numFmt w:val="bullet"/>
      <w:lvlText w:val="•"/>
      <w:lvlJc w:val="left"/>
      <w:pPr>
        <w:ind w:left="8957" w:hanging="284"/>
      </w:pPr>
      <w:rPr>
        <w:rFonts w:hint="default"/>
        <w:lang w:val="es-ES" w:eastAsia="es-ES" w:bidi="es-ES"/>
      </w:rPr>
    </w:lvl>
  </w:abstractNum>
  <w:abstractNum w:abstractNumId="26">
    <w:nsid w:val="40233AD5"/>
    <w:multiLevelType w:val="hybridMultilevel"/>
    <w:tmpl w:val="66E03340"/>
    <w:lvl w:ilvl="0" w:tplc="788AB9C0">
      <w:start w:val="1"/>
      <w:numFmt w:val="decimal"/>
      <w:lvlText w:val="%1."/>
      <w:lvlJc w:val="left"/>
      <w:pPr>
        <w:ind w:left="418" w:hanging="201"/>
        <w:jc w:val="left"/>
      </w:pPr>
      <w:rPr>
        <w:rFonts w:ascii="Times New Roman" w:eastAsia="Times New Roman" w:hAnsi="Times New Roman" w:cs="Times New Roman" w:hint="default"/>
        <w:spacing w:val="0"/>
        <w:w w:val="99"/>
        <w:sz w:val="20"/>
        <w:szCs w:val="20"/>
        <w:lang w:val="es-ES" w:eastAsia="es-ES" w:bidi="es-ES"/>
      </w:rPr>
    </w:lvl>
    <w:lvl w:ilvl="1" w:tplc="B0DC7406">
      <w:start w:val="1"/>
      <w:numFmt w:val="lowerLetter"/>
      <w:lvlText w:val="%2)"/>
      <w:lvlJc w:val="left"/>
      <w:pPr>
        <w:ind w:left="904" w:hanging="206"/>
        <w:jc w:val="left"/>
      </w:pPr>
      <w:rPr>
        <w:rFonts w:ascii="Times New Roman" w:eastAsia="Times New Roman" w:hAnsi="Times New Roman" w:cs="Times New Roman" w:hint="default"/>
        <w:w w:val="99"/>
        <w:sz w:val="20"/>
        <w:szCs w:val="20"/>
        <w:lang w:val="es-ES" w:eastAsia="es-ES" w:bidi="es-ES"/>
      </w:rPr>
    </w:lvl>
    <w:lvl w:ilvl="2" w:tplc="9FC85806">
      <w:numFmt w:val="bullet"/>
      <w:lvlText w:val="•"/>
      <w:lvlJc w:val="left"/>
      <w:pPr>
        <w:ind w:left="2022" w:hanging="206"/>
      </w:pPr>
      <w:rPr>
        <w:rFonts w:hint="default"/>
        <w:lang w:val="es-ES" w:eastAsia="es-ES" w:bidi="es-ES"/>
      </w:rPr>
    </w:lvl>
    <w:lvl w:ilvl="3" w:tplc="3A4CED38">
      <w:numFmt w:val="bullet"/>
      <w:lvlText w:val="•"/>
      <w:lvlJc w:val="left"/>
      <w:pPr>
        <w:ind w:left="3144" w:hanging="206"/>
      </w:pPr>
      <w:rPr>
        <w:rFonts w:hint="default"/>
        <w:lang w:val="es-ES" w:eastAsia="es-ES" w:bidi="es-ES"/>
      </w:rPr>
    </w:lvl>
    <w:lvl w:ilvl="4" w:tplc="FC028C3C">
      <w:numFmt w:val="bullet"/>
      <w:lvlText w:val="•"/>
      <w:lvlJc w:val="left"/>
      <w:pPr>
        <w:ind w:left="4267" w:hanging="206"/>
      </w:pPr>
      <w:rPr>
        <w:rFonts w:hint="default"/>
        <w:lang w:val="es-ES" w:eastAsia="es-ES" w:bidi="es-ES"/>
      </w:rPr>
    </w:lvl>
    <w:lvl w:ilvl="5" w:tplc="5C6C1B5A">
      <w:numFmt w:val="bullet"/>
      <w:lvlText w:val="•"/>
      <w:lvlJc w:val="left"/>
      <w:pPr>
        <w:ind w:left="5389" w:hanging="206"/>
      </w:pPr>
      <w:rPr>
        <w:rFonts w:hint="default"/>
        <w:lang w:val="es-ES" w:eastAsia="es-ES" w:bidi="es-ES"/>
      </w:rPr>
    </w:lvl>
    <w:lvl w:ilvl="6" w:tplc="D428AFF4">
      <w:numFmt w:val="bullet"/>
      <w:lvlText w:val="•"/>
      <w:lvlJc w:val="left"/>
      <w:pPr>
        <w:ind w:left="6512" w:hanging="206"/>
      </w:pPr>
      <w:rPr>
        <w:rFonts w:hint="default"/>
        <w:lang w:val="es-ES" w:eastAsia="es-ES" w:bidi="es-ES"/>
      </w:rPr>
    </w:lvl>
    <w:lvl w:ilvl="7" w:tplc="CBBC9814">
      <w:numFmt w:val="bullet"/>
      <w:lvlText w:val="•"/>
      <w:lvlJc w:val="left"/>
      <w:pPr>
        <w:ind w:left="7634" w:hanging="206"/>
      </w:pPr>
      <w:rPr>
        <w:rFonts w:hint="default"/>
        <w:lang w:val="es-ES" w:eastAsia="es-ES" w:bidi="es-ES"/>
      </w:rPr>
    </w:lvl>
    <w:lvl w:ilvl="8" w:tplc="A2B6B1BC">
      <w:numFmt w:val="bullet"/>
      <w:lvlText w:val="•"/>
      <w:lvlJc w:val="left"/>
      <w:pPr>
        <w:ind w:left="8757" w:hanging="206"/>
      </w:pPr>
      <w:rPr>
        <w:rFonts w:hint="default"/>
        <w:lang w:val="es-ES" w:eastAsia="es-ES" w:bidi="es-ES"/>
      </w:rPr>
    </w:lvl>
  </w:abstractNum>
  <w:abstractNum w:abstractNumId="27">
    <w:nsid w:val="406F2836"/>
    <w:multiLevelType w:val="hybridMultilevel"/>
    <w:tmpl w:val="A2ECB688"/>
    <w:lvl w:ilvl="0" w:tplc="2C041352">
      <w:start w:val="1"/>
      <w:numFmt w:val="lowerLetter"/>
      <w:lvlText w:val="%1)"/>
      <w:lvlJc w:val="left"/>
      <w:pPr>
        <w:ind w:left="1132" w:hanging="207"/>
        <w:jc w:val="left"/>
      </w:pPr>
      <w:rPr>
        <w:rFonts w:ascii="Times New Roman" w:eastAsia="Times New Roman" w:hAnsi="Times New Roman" w:cs="Times New Roman" w:hint="default"/>
        <w:w w:val="99"/>
        <w:sz w:val="20"/>
        <w:szCs w:val="20"/>
        <w:lang w:val="es-ES" w:eastAsia="es-ES" w:bidi="es-ES"/>
      </w:rPr>
    </w:lvl>
    <w:lvl w:ilvl="1" w:tplc="AA0C2322">
      <w:numFmt w:val="bullet"/>
      <w:lvlText w:val="•"/>
      <w:lvlJc w:val="left"/>
      <w:pPr>
        <w:ind w:left="2126" w:hanging="207"/>
      </w:pPr>
      <w:rPr>
        <w:rFonts w:hint="default"/>
        <w:lang w:val="es-ES" w:eastAsia="es-ES" w:bidi="es-ES"/>
      </w:rPr>
    </w:lvl>
    <w:lvl w:ilvl="2" w:tplc="581A6198">
      <w:numFmt w:val="bullet"/>
      <w:lvlText w:val="•"/>
      <w:lvlJc w:val="left"/>
      <w:pPr>
        <w:ind w:left="3112" w:hanging="207"/>
      </w:pPr>
      <w:rPr>
        <w:rFonts w:hint="default"/>
        <w:lang w:val="es-ES" w:eastAsia="es-ES" w:bidi="es-ES"/>
      </w:rPr>
    </w:lvl>
    <w:lvl w:ilvl="3" w:tplc="64B84A46">
      <w:numFmt w:val="bullet"/>
      <w:lvlText w:val="•"/>
      <w:lvlJc w:val="left"/>
      <w:pPr>
        <w:ind w:left="4098" w:hanging="207"/>
      </w:pPr>
      <w:rPr>
        <w:rFonts w:hint="default"/>
        <w:lang w:val="es-ES" w:eastAsia="es-ES" w:bidi="es-ES"/>
      </w:rPr>
    </w:lvl>
    <w:lvl w:ilvl="4" w:tplc="B1A6BA20">
      <w:numFmt w:val="bullet"/>
      <w:lvlText w:val="•"/>
      <w:lvlJc w:val="left"/>
      <w:pPr>
        <w:ind w:left="5084" w:hanging="207"/>
      </w:pPr>
      <w:rPr>
        <w:rFonts w:hint="default"/>
        <w:lang w:val="es-ES" w:eastAsia="es-ES" w:bidi="es-ES"/>
      </w:rPr>
    </w:lvl>
    <w:lvl w:ilvl="5" w:tplc="F7D2FE12">
      <w:numFmt w:val="bullet"/>
      <w:lvlText w:val="•"/>
      <w:lvlJc w:val="left"/>
      <w:pPr>
        <w:ind w:left="6071" w:hanging="207"/>
      </w:pPr>
      <w:rPr>
        <w:rFonts w:hint="default"/>
        <w:lang w:val="es-ES" w:eastAsia="es-ES" w:bidi="es-ES"/>
      </w:rPr>
    </w:lvl>
    <w:lvl w:ilvl="6" w:tplc="806E9080">
      <w:numFmt w:val="bullet"/>
      <w:lvlText w:val="•"/>
      <w:lvlJc w:val="left"/>
      <w:pPr>
        <w:ind w:left="7057" w:hanging="207"/>
      </w:pPr>
      <w:rPr>
        <w:rFonts w:hint="default"/>
        <w:lang w:val="es-ES" w:eastAsia="es-ES" w:bidi="es-ES"/>
      </w:rPr>
    </w:lvl>
    <w:lvl w:ilvl="7" w:tplc="04AC956C">
      <w:numFmt w:val="bullet"/>
      <w:lvlText w:val="•"/>
      <w:lvlJc w:val="left"/>
      <w:pPr>
        <w:ind w:left="8043" w:hanging="207"/>
      </w:pPr>
      <w:rPr>
        <w:rFonts w:hint="default"/>
        <w:lang w:val="es-ES" w:eastAsia="es-ES" w:bidi="es-ES"/>
      </w:rPr>
    </w:lvl>
    <w:lvl w:ilvl="8" w:tplc="E1181252">
      <w:numFmt w:val="bullet"/>
      <w:lvlText w:val="•"/>
      <w:lvlJc w:val="left"/>
      <w:pPr>
        <w:ind w:left="9029" w:hanging="207"/>
      </w:pPr>
      <w:rPr>
        <w:rFonts w:hint="default"/>
        <w:lang w:val="es-ES" w:eastAsia="es-ES" w:bidi="es-ES"/>
      </w:rPr>
    </w:lvl>
  </w:abstractNum>
  <w:abstractNum w:abstractNumId="28">
    <w:nsid w:val="42922223"/>
    <w:multiLevelType w:val="hybridMultilevel"/>
    <w:tmpl w:val="C3C2699A"/>
    <w:lvl w:ilvl="0" w:tplc="B7C243CE">
      <w:start w:val="1"/>
      <w:numFmt w:val="upperRoman"/>
      <w:lvlText w:val="%1."/>
      <w:lvlJc w:val="left"/>
      <w:pPr>
        <w:ind w:left="384" w:hanging="168"/>
        <w:jc w:val="left"/>
      </w:pPr>
      <w:rPr>
        <w:rFonts w:ascii="Times New Roman" w:eastAsia="Times New Roman" w:hAnsi="Times New Roman" w:cs="Times New Roman" w:hint="default"/>
        <w:w w:val="99"/>
        <w:sz w:val="20"/>
        <w:szCs w:val="20"/>
        <w:lang w:val="es-ES" w:eastAsia="es-ES" w:bidi="es-ES"/>
      </w:rPr>
    </w:lvl>
    <w:lvl w:ilvl="1" w:tplc="B9CA1814">
      <w:start w:val="1"/>
      <w:numFmt w:val="decimal"/>
      <w:lvlText w:val="%2."/>
      <w:lvlJc w:val="left"/>
      <w:pPr>
        <w:ind w:left="846" w:hanging="201"/>
        <w:jc w:val="left"/>
      </w:pPr>
      <w:rPr>
        <w:rFonts w:ascii="Times New Roman" w:eastAsia="Times New Roman" w:hAnsi="Times New Roman" w:cs="Times New Roman" w:hint="default"/>
        <w:spacing w:val="0"/>
        <w:w w:val="99"/>
        <w:sz w:val="20"/>
        <w:szCs w:val="20"/>
        <w:lang w:val="es-ES" w:eastAsia="es-ES" w:bidi="es-ES"/>
      </w:rPr>
    </w:lvl>
    <w:lvl w:ilvl="2" w:tplc="1C7AEC06">
      <w:numFmt w:val="bullet"/>
      <w:lvlText w:val="•"/>
      <w:lvlJc w:val="left"/>
      <w:pPr>
        <w:ind w:left="1969" w:hanging="201"/>
      </w:pPr>
      <w:rPr>
        <w:rFonts w:hint="default"/>
        <w:lang w:val="es-ES" w:eastAsia="es-ES" w:bidi="es-ES"/>
      </w:rPr>
    </w:lvl>
    <w:lvl w:ilvl="3" w:tplc="25CA0DFA">
      <w:numFmt w:val="bullet"/>
      <w:lvlText w:val="•"/>
      <w:lvlJc w:val="left"/>
      <w:pPr>
        <w:ind w:left="3098" w:hanging="201"/>
      </w:pPr>
      <w:rPr>
        <w:rFonts w:hint="default"/>
        <w:lang w:val="es-ES" w:eastAsia="es-ES" w:bidi="es-ES"/>
      </w:rPr>
    </w:lvl>
    <w:lvl w:ilvl="4" w:tplc="96A0E206">
      <w:numFmt w:val="bullet"/>
      <w:lvlText w:val="•"/>
      <w:lvlJc w:val="left"/>
      <w:pPr>
        <w:ind w:left="4227" w:hanging="201"/>
      </w:pPr>
      <w:rPr>
        <w:rFonts w:hint="default"/>
        <w:lang w:val="es-ES" w:eastAsia="es-ES" w:bidi="es-ES"/>
      </w:rPr>
    </w:lvl>
    <w:lvl w:ilvl="5" w:tplc="BA0E5810">
      <w:numFmt w:val="bullet"/>
      <w:lvlText w:val="•"/>
      <w:lvlJc w:val="left"/>
      <w:pPr>
        <w:ind w:left="5356" w:hanging="201"/>
      </w:pPr>
      <w:rPr>
        <w:rFonts w:hint="default"/>
        <w:lang w:val="es-ES" w:eastAsia="es-ES" w:bidi="es-ES"/>
      </w:rPr>
    </w:lvl>
    <w:lvl w:ilvl="6" w:tplc="B67C3CCC">
      <w:numFmt w:val="bullet"/>
      <w:lvlText w:val="•"/>
      <w:lvlJc w:val="left"/>
      <w:pPr>
        <w:ind w:left="6485" w:hanging="201"/>
      </w:pPr>
      <w:rPr>
        <w:rFonts w:hint="default"/>
        <w:lang w:val="es-ES" w:eastAsia="es-ES" w:bidi="es-ES"/>
      </w:rPr>
    </w:lvl>
    <w:lvl w:ilvl="7" w:tplc="D3A2A6B0">
      <w:numFmt w:val="bullet"/>
      <w:lvlText w:val="•"/>
      <w:lvlJc w:val="left"/>
      <w:pPr>
        <w:ind w:left="7614" w:hanging="201"/>
      </w:pPr>
      <w:rPr>
        <w:rFonts w:hint="default"/>
        <w:lang w:val="es-ES" w:eastAsia="es-ES" w:bidi="es-ES"/>
      </w:rPr>
    </w:lvl>
    <w:lvl w:ilvl="8" w:tplc="50BCB486">
      <w:numFmt w:val="bullet"/>
      <w:lvlText w:val="•"/>
      <w:lvlJc w:val="left"/>
      <w:pPr>
        <w:ind w:left="8744" w:hanging="201"/>
      </w:pPr>
      <w:rPr>
        <w:rFonts w:hint="default"/>
        <w:lang w:val="es-ES" w:eastAsia="es-ES" w:bidi="es-ES"/>
      </w:rPr>
    </w:lvl>
  </w:abstractNum>
  <w:abstractNum w:abstractNumId="29">
    <w:nsid w:val="429F1ECB"/>
    <w:multiLevelType w:val="hybridMultilevel"/>
    <w:tmpl w:val="27CC0C18"/>
    <w:lvl w:ilvl="0" w:tplc="4E7C823A">
      <w:start w:val="1"/>
      <w:numFmt w:val="decimal"/>
      <w:lvlText w:val="%1."/>
      <w:lvlJc w:val="left"/>
      <w:pPr>
        <w:ind w:left="418" w:hanging="201"/>
        <w:jc w:val="left"/>
      </w:pPr>
      <w:rPr>
        <w:rFonts w:ascii="Times New Roman" w:eastAsia="Times New Roman" w:hAnsi="Times New Roman" w:cs="Times New Roman" w:hint="default"/>
        <w:spacing w:val="0"/>
        <w:w w:val="99"/>
        <w:sz w:val="20"/>
        <w:szCs w:val="20"/>
        <w:lang w:val="es-ES" w:eastAsia="es-ES" w:bidi="es-ES"/>
      </w:rPr>
    </w:lvl>
    <w:lvl w:ilvl="1" w:tplc="51EAF15C">
      <w:numFmt w:val="bullet"/>
      <w:lvlText w:val="•"/>
      <w:lvlJc w:val="left"/>
      <w:pPr>
        <w:ind w:left="1478" w:hanging="201"/>
      </w:pPr>
      <w:rPr>
        <w:rFonts w:hint="default"/>
        <w:lang w:val="es-ES" w:eastAsia="es-ES" w:bidi="es-ES"/>
      </w:rPr>
    </w:lvl>
    <w:lvl w:ilvl="2" w:tplc="1C600428">
      <w:numFmt w:val="bullet"/>
      <w:lvlText w:val="•"/>
      <w:lvlJc w:val="left"/>
      <w:pPr>
        <w:ind w:left="2536" w:hanging="201"/>
      </w:pPr>
      <w:rPr>
        <w:rFonts w:hint="default"/>
        <w:lang w:val="es-ES" w:eastAsia="es-ES" w:bidi="es-ES"/>
      </w:rPr>
    </w:lvl>
    <w:lvl w:ilvl="3" w:tplc="C0C8374A">
      <w:numFmt w:val="bullet"/>
      <w:lvlText w:val="•"/>
      <w:lvlJc w:val="left"/>
      <w:pPr>
        <w:ind w:left="3594" w:hanging="201"/>
      </w:pPr>
      <w:rPr>
        <w:rFonts w:hint="default"/>
        <w:lang w:val="es-ES" w:eastAsia="es-ES" w:bidi="es-ES"/>
      </w:rPr>
    </w:lvl>
    <w:lvl w:ilvl="4" w:tplc="72886976">
      <w:numFmt w:val="bullet"/>
      <w:lvlText w:val="•"/>
      <w:lvlJc w:val="left"/>
      <w:pPr>
        <w:ind w:left="4652" w:hanging="201"/>
      </w:pPr>
      <w:rPr>
        <w:rFonts w:hint="default"/>
        <w:lang w:val="es-ES" w:eastAsia="es-ES" w:bidi="es-ES"/>
      </w:rPr>
    </w:lvl>
    <w:lvl w:ilvl="5" w:tplc="30A0B548">
      <w:numFmt w:val="bullet"/>
      <w:lvlText w:val="•"/>
      <w:lvlJc w:val="left"/>
      <w:pPr>
        <w:ind w:left="5711" w:hanging="201"/>
      </w:pPr>
      <w:rPr>
        <w:rFonts w:hint="default"/>
        <w:lang w:val="es-ES" w:eastAsia="es-ES" w:bidi="es-ES"/>
      </w:rPr>
    </w:lvl>
    <w:lvl w:ilvl="6" w:tplc="40F0981C">
      <w:numFmt w:val="bullet"/>
      <w:lvlText w:val="•"/>
      <w:lvlJc w:val="left"/>
      <w:pPr>
        <w:ind w:left="6769" w:hanging="201"/>
      </w:pPr>
      <w:rPr>
        <w:rFonts w:hint="default"/>
        <w:lang w:val="es-ES" w:eastAsia="es-ES" w:bidi="es-ES"/>
      </w:rPr>
    </w:lvl>
    <w:lvl w:ilvl="7" w:tplc="FCF27700">
      <w:numFmt w:val="bullet"/>
      <w:lvlText w:val="•"/>
      <w:lvlJc w:val="left"/>
      <w:pPr>
        <w:ind w:left="7827" w:hanging="201"/>
      </w:pPr>
      <w:rPr>
        <w:rFonts w:hint="default"/>
        <w:lang w:val="es-ES" w:eastAsia="es-ES" w:bidi="es-ES"/>
      </w:rPr>
    </w:lvl>
    <w:lvl w:ilvl="8" w:tplc="9C6C6B04">
      <w:numFmt w:val="bullet"/>
      <w:lvlText w:val="•"/>
      <w:lvlJc w:val="left"/>
      <w:pPr>
        <w:ind w:left="8885" w:hanging="201"/>
      </w:pPr>
      <w:rPr>
        <w:rFonts w:hint="default"/>
        <w:lang w:val="es-ES" w:eastAsia="es-ES" w:bidi="es-ES"/>
      </w:rPr>
    </w:lvl>
  </w:abstractNum>
  <w:abstractNum w:abstractNumId="30">
    <w:nsid w:val="43F42DD7"/>
    <w:multiLevelType w:val="hybridMultilevel"/>
    <w:tmpl w:val="77BAA222"/>
    <w:lvl w:ilvl="0" w:tplc="5C7A2324">
      <w:start w:val="5"/>
      <w:numFmt w:val="upperRoman"/>
      <w:lvlText w:val="%1."/>
      <w:lvlJc w:val="left"/>
      <w:pPr>
        <w:ind w:left="217" w:hanging="247"/>
        <w:jc w:val="left"/>
      </w:pPr>
      <w:rPr>
        <w:rFonts w:ascii="Times New Roman" w:eastAsia="Times New Roman" w:hAnsi="Times New Roman" w:cs="Times New Roman" w:hint="default"/>
        <w:w w:val="99"/>
        <w:sz w:val="20"/>
        <w:szCs w:val="20"/>
        <w:lang w:val="es-ES" w:eastAsia="es-ES" w:bidi="es-ES"/>
      </w:rPr>
    </w:lvl>
    <w:lvl w:ilvl="1" w:tplc="903E42FC">
      <w:start w:val="1"/>
      <w:numFmt w:val="decimal"/>
      <w:lvlText w:val="%2."/>
      <w:lvlJc w:val="left"/>
      <w:pPr>
        <w:ind w:left="784" w:hanging="356"/>
        <w:jc w:val="left"/>
      </w:pPr>
      <w:rPr>
        <w:rFonts w:ascii="Times New Roman" w:eastAsia="Times New Roman" w:hAnsi="Times New Roman" w:cs="Times New Roman" w:hint="default"/>
        <w:spacing w:val="0"/>
        <w:w w:val="99"/>
        <w:sz w:val="20"/>
        <w:szCs w:val="20"/>
        <w:lang w:val="es-ES" w:eastAsia="es-ES" w:bidi="es-ES"/>
      </w:rPr>
    </w:lvl>
    <w:lvl w:ilvl="2" w:tplc="0F268AD4">
      <w:numFmt w:val="bullet"/>
      <w:lvlText w:val="•"/>
      <w:lvlJc w:val="left"/>
      <w:pPr>
        <w:ind w:left="1915" w:hanging="356"/>
      </w:pPr>
      <w:rPr>
        <w:rFonts w:hint="default"/>
        <w:lang w:val="es-ES" w:eastAsia="es-ES" w:bidi="es-ES"/>
      </w:rPr>
    </w:lvl>
    <w:lvl w:ilvl="3" w:tplc="88FE1C24">
      <w:numFmt w:val="bullet"/>
      <w:lvlText w:val="•"/>
      <w:lvlJc w:val="left"/>
      <w:pPr>
        <w:ind w:left="3051" w:hanging="356"/>
      </w:pPr>
      <w:rPr>
        <w:rFonts w:hint="default"/>
        <w:lang w:val="es-ES" w:eastAsia="es-ES" w:bidi="es-ES"/>
      </w:rPr>
    </w:lvl>
    <w:lvl w:ilvl="4" w:tplc="FED01150">
      <w:numFmt w:val="bullet"/>
      <w:lvlText w:val="•"/>
      <w:lvlJc w:val="left"/>
      <w:pPr>
        <w:ind w:left="4187" w:hanging="356"/>
      </w:pPr>
      <w:rPr>
        <w:rFonts w:hint="default"/>
        <w:lang w:val="es-ES" w:eastAsia="es-ES" w:bidi="es-ES"/>
      </w:rPr>
    </w:lvl>
    <w:lvl w:ilvl="5" w:tplc="7710472C">
      <w:numFmt w:val="bullet"/>
      <w:lvlText w:val="•"/>
      <w:lvlJc w:val="left"/>
      <w:pPr>
        <w:ind w:left="5323" w:hanging="356"/>
      </w:pPr>
      <w:rPr>
        <w:rFonts w:hint="default"/>
        <w:lang w:val="es-ES" w:eastAsia="es-ES" w:bidi="es-ES"/>
      </w:rPr>
    </w:lvl>
    <w:lvl w:ilvl="6" w:tplc="CE6A71E6">
      <w:numFmt w:val="bullet"/>
      <w:lvlText w:val="•"/>
      <w:lvlJc w:val="left"/>
      <w:pPr>
        <w:ind w:left="6459" w:hanging="356"/>
      </w:pPr>
      <w:rPr>
        <w:rFonts w:hint="default"/>
        <w:lang w:val="es-ES" w:eastAsia="es-ES" w:bidi="es-ES"/>
      </w:rPr>
    </w:lvl>
    <w:lvl w:ilvl="7" w:tplc="1BBA2DC6">
      <w:numFmt w:val="bullet"/>
      <w:lvlText w:val="•"/>
      <w:lvlJc w:val="left"/>
      <w:pPr>
        <w:ind w:left="7594" w:hanging="356"/>
      </w:pPr>
      <w:rPr>
        <w:rFonts w:hint="default"/>
        <w:lang w:val="es-ES" w:eastAsia="es-ES" w:bidi="es-ES"/>
      </w:rPr>
    </w:lvl>
    <w:lvl w:ilvl="8" w:tplc="5F969594">
      <w:numFmt w:val="bullet"/>
      <w:lvlText w:val="•"/>
      <w:lvlJc w:val="left"/>
      <w:pPr>
        <w:ind w:left="8730" w:hanging="356"/>
      </w:pPr>
      <w:rPr>
        <w:rFonts w:hint="default"/>
        <w:lang w:val="es-ES" w:eastAsia="es-ES" w:bidi="es-ES"/>
      </w:rPr>
    </w:lvl>
  </w:abstractNum>
  <w:abstractNum w:abstractNumId="31">
    <w:nsid w:val="44F05B0D"/>
    <w:multiLevelType w:val="hybridMultilevel"/>
    <w:tmpl w:val="8C9CAD8E"/>
    <w:lvl w:ilvl="0" w:tplc="90DCBAA8">
      <w:start w:val="1"/>
      <w:numFmt w:val="lowerLetter"/>
      <w:lvlText w:val="%1)"/>
      <w:lvlJc w:val="left"/>
      <w:pPr>
        <w:ind w:left="423" w:hanging="206"/>
        <w:jc w:val="left"/>
      </w:pPr>
      <w:rPr>
        <w:rFonts w:ascii="Times New Roman" w:eastAsia="Times New Roman" w:hAnsi="Times New Roman" w:cs="Times New Roman" w:hint="default"/>
        <w:w w:val="99"/>
        <w:sz w:val="20"/>
        <w:szCs w:val="20"/>
        <w:lang w:val="es-ES" w:eastAsia="es-ES" w:bidi="es-ES"/>
      </w:rPr>
    </w:lvl>
    <w:lvl w:ilvl="1" w:tplc="6742E2BC">
      <w:numFmt w:val="bullet"/>
      <w:lvlText w:val="•"/>
      <w:lvlJc w:val="left"/>
      <w:pPr>
        <w:ind w:left="1478" w:hanging="206"/>
      </w:pPr>
      <w:rPr>
        <w:rFonts w:hint="default"/>
        <w:lang w:val="es-ES" w:eastAsia="es-ES" w:bidi="es-ES"/>
      </w:rPr>
    </w:lvl>
    <w:lvl w:ilvl="2" w:tplc="C2B2B6DE">
      <w:numFmt w:val="bullet"/>
      <w:lvlText w:val="•"/>
      <w:lvlJc w:val="left"/>
      <w:pPr>
        <w:ind w:left="2536" w:hanging="206"/>
      </w:pPr>
      <w:rPr>
        <w:rFonts w:hint="default"/>
        <w:lang w:val="es-ES" w:eastAsia="es-ES" w:bidi="es-ES"/>
      </w:rPr>
    </w:lvl>
    <w:lvl w:ilvl="3" w:tplc="11FC71F4">
      <w:numFmt w:val="bullet"/>
      <w:lvlText w:val="•"/>
      <w:lvlJc w:val="left"/>
      <w:pPr>
        <w:ind w:left="3594" w:hanging="206"/>
      </w:pPr>
      <w:rPr>
        <w:rFonts w:hint="default"/>
        <w:lang w:val="es-ES" w:eastAsia="es-ES" w:bidi="es-ES"/>
      </w:rPr>
    </w:lvl>
    <w:lvl w:ilvl="4" w:tplc="FDD0C162">
      <w:numFmt w:val="bullet"/>
      <w:lvlText w:val="•"/>
      <w:lvlJc w:val="left"/>
      <w:pPr>
        <w:ind w:left="4652" w:hanging="206"/>
      </w:pPr>
      <w:rPr>
        <w:rFonts w:hint="default"/>
        <w:lang w:val="es-ES" w:eastAsia="es-ES" w:bidi="es-ES"/>
      </w:rPr>
    </w:lvl>
    <w:lvl w:ilvl="5" w:tplc="4290E710">
      <w:numFmt w:val="bullet"/>
      <w:lvlText w:val="•"/>
      <w:lvlJc w:val="left"/>
      <w:pPr>
        <w:ind w:left="5711" w:hanging="206"/>
      </w:pPr>
      <w:rPr>
        <w:rFonts w:hint="default"/>
        <w:lang w:val="es-ES" w:eastAsia="es-ES" w:bidi="es-ES"/>
      </w:rPr>
    </w:lvl>
    <w:lvl w:ilvl="6" w:tplc="FDA2EE58">
      <w:numFmt w:val="bullet"/>
      <w:lvlText w:val="•"/>
      <w:lvlJc w:val="left"/>
      <w:pPr>
        <w:ind w:left="6769" w:hanging="206"/>
      </w:pPr>
      <w:rPr>
        <w:rFonts w:hint="default"/>
        <w:lang w:val="es-ES" w:eastAsia="es-ES" w:bidi="es-ES"/>
      </w:rPr>
    </w:lvl>
    <w:lvl w:ilvl="7" w:tplc="2E2A64A2">
      <w:numFmt w:val="bullet"/>
      <w:lvlText w:val="•"/>
      <w:lvlJc w:val="left"/>
      <w:pPr>
        <w:ind w:left="7827" w:hanging="206"/>
      </w:pPr>
      <w:rPr>
        <w:rFonts w:hint="default"/>
        <w:lang w:val="es-ES" w:eastAsia="es-ES" w:bidi="es-ES"/>
      </w:rPr>
    </w:lvl>
    <w:lvl w:ilvl="8" w:tplc="FDE4CD08">
      <w:numFmt w:val="bullet"/>
      <w:lvlText w:val="•"/>
      <w:lvlJc w:val="left"/>
      <w:pPr>
        <w:ind w:left="8885" w:hanging="206"/>
      </w:pPr>
      <w:rPr>
        <w:rFonts w:hint="default"/>
        <w:lang w:val="es-ES" w:eastAsia="es-ES" w:bidi="es-ES"/>
      </w:rPr>
    </w:lvl>
  </w:abstractNum>
  <w:abstractNum w:abstractNumId="32">
    <w:nsid w:val="44F23B36"/>
    <w:multiLevelType w:val="hybridMultilevel"/>
    <w:tmpl w:val="8BD61C5E"/>
    <w:lvl w:ilvl="0" w:tplc="915E2586">
      <w:start w:val="1"/>
      <w:numFmt w:val="lowerLetter"/>
      <w:lvlText w:val="%1)"/>
      <w:lvlJc w:val="left"/>
      <w:pPr>
        <w:ind w:left="217" w:hanging="214"/>
        <w:jc w:val="left"/>
      </w:pPr>
      <w:rPr>
        <w:rFonts w:ascii="Times New Roman" w:eastAsia="Times New Roman" w:hAnsi="Times New Roman" w:cs="Times New Roman" w:hint="default"/>
        <w:w w:val="99"/>
        <w:sz w:val="20"/>
        <w:szCs w:val="20"/>
        <w:lang w:val="es-ES" w:eastAsia="es-ES" w:bidi="es-ES"/>
      </w:rPr>
    </w:lvl>
    <w:lvl w:ilvl="1" w:tplc="C8969A82">
      <w:numFmt w:val="bullet"/>
      <w:lvlText w:val="•"/>
      <w:lvlJc w:val="left"/>
      <w:pPr>
        <w:ind w:left="1298" w:hanging="214"/>
      </w:pPr>
      <w:rPr>
        <w:rFonts w:hint="default"/>
        <w:lang w:val="es-ES" w:eastAsia="es-ES" w:bidi="es-ES"/>
      </w:rPr>
    </w:lvl>
    <w:lvl w:ilvl="2" w:tplc="1DFA3FFE">
      <w:numFmt w:val="bullet"/>
      <w:lvlText w:val="•"/>
      <w:lvlJc w:val="left"/>
      <w:pPr>
        <w:ind w:left="2376" w:hanging="214"/>
      </w:pPr>
      <w:rPr>
        <w:rFonts w:hint="default"/>
        <w:lang w:val="es-ES" w:eastAsia="es-ES" w:bidi="es-ES"/>
      </w:rPr>
    </w:lvl>
    <w:lvl w:ilvl="3" w:tplc="7E96CDE4">
      <w:numFmt w:val="bullet"/>
      <w:lvlText w:val="•"/>
      <w:lvlJc w:val="left"/>
      <w:pPr>
        <w:ind w:left="3454" w:hanging="214"/>
      </w:pPr>
      <w:rPr>
        <w:rFonts w:hint="default"/>
        <w:lang w:val="es-ES" w:eastAsia="es-ES" w:bidi="es-ES"/>
      </w:rPr>
    </w:lvl>
    <w:lvl w:ilvl="4" w:tplc="2DCAF75C">
      <w:numFmt w:val="bullet"/>
      <w:lvlText w:val="•"/>
      <w:lvlJc w:val="left"/>
      <w:pPr>
        <w:ind w:left="4532" w:hanging="214"/>
      </w:pPr>
      <w:rPr>
        <w:rFonts w:hint="default"/>
        <w:lang w:val="es-ES" w:eastAsia="es-ES" w:bidi="es-ES"/>
      </w:rPr>
    </w:lvl>
    <w:lvl w:ilvl="5" w:tplc="36C46AE8">
      <w:numFmt w:val="bullet"/>
      <w:lvlText w:val="•"/>
      <w:lvlJc w:val="left"/>
      <w:pPr>
        <w:ind w:left="5611" w:hanging="214"/>
      </w:pPr>
      <w:rPr>
        <w:rFonts w:hint="default"/>
        <w:lang w:val="es-ES" w:eastAsia="es-ES" w:bidi="es-ES"/>
      </w:rPr>
    </w:lvl>
    <w:lvl w:ilvl="6" w:tplc="DB026456">
      <w:numFmt w:val="bullet"/>
      <w:lvlText w:val="•"/>
      <w:lvlJc w:val="left"/>
      <w:pPr>
        <w:ind w:left="6689" w:hanging="214"/>
      </w:pPr>
      <w:rPr>
        <w:rFonts w:hint="default"/>
        <w:lang w:val="es-ES" w:eastAsia="es-ES" w:bidi="es-ES"/>
      </w:rPr>
    </w:lvl>
    <w:lvl w:ilvl="7" w:tplc="9D66FEB8">
      <w:numFmt w:val="bullet"/>
      <w:lvlText w:val="•"/>
      <w:lvlJc w:val="left"/>
      <w:pPr>
        <w:ind w:left="7767" w:hanging="214"/>
      </w:pPr>
      <w:rPr>
        <w:rFonts w:hint="default"/>
        <w:lang w:val="es-ES" w:eastAsia="es-ES" w:bidi="es-ES"/>
      </w:rPr>
    </w:lvl>
    <w:lvl w:ilvl="8" w:tplc="6336AF24">
      <w:numFmt w:val="bullet"/>
      <w:lvlText w:val="•"/>
      <w:lvlJc w:val="left"/>
      <w:pPr>
        <w:ind w:left="8845" w:hanging="214"/>
      </w:pPr>
      <w:rPr>
        <w:rFonts w:hint="default"/>
        <w:lang w:val="es-ES" w:eastAsia="es-ES" w:bidi="es-ES"/>
      </w:rPr>
    </w:lvl>
  </w:abstractNum>
  <w:abstractNum w:abstractNumId="33">
    <w:nsid w:val="45977BC7"/>
    <w:multiLevelType w:val="hybridMultilevel"/>
    <w:tmpl w:val="9F72580A"/>
    <w:lvl w:ilvl="0" w:tplc="F60E04F4">
      <w:start w:val="1"/>
      <w:numFmt w:val="decimal"/>
      <w:lvlText w:val="%1."/>
      <w:lvlJc w:val="left"/>
      <w:pPr>
        <w:ind w:left="820" w:hanging="243"/>
        <w:jc w:val="left"/>
      </w:pPr>
      <w:rPr>
        <w:rFonts w:ascii="Times New Roman" w:eastAsia="Times New Roman" w:hAnsi="Times New Roman" w:cs="Times New Roman" w:hint="default"/>
        <w:spacing w:val="0"/>
        <w:w w:val="99"/>
        <w:sz w:val="20"/>
        <w:szCs w:val="20"/>
        <w:lang w:val="es-ES" w:eastAsia="es-ES" w:bidi="es-ES"/>
      </w:rPr>
    </w:lvl>
    <w:lvl w:ilvl="1" w:tplc="4BFEB6C0">
      <w:numFmt w:val="bullet"/>
      <w:lvlText w:val="•"/>
      <w:lvlJc w:val="left"/>
      <w:pPr>
        <w:ind w:left="1838" w:hanging="243"/>
      </w:pPr>
      <w:rPr>
        <w:rFonts w:hint="default"/>
        <w:lang w:val="es-ES" w:eastAsia="es-ES" w:bidi="es-ES"/>
      </w:rPr>
    </w:lvl>
    <w:lvl w:ilvl="2" w:tplc="7A1603D8">
      <w:numFmt w:val="bullet"/>
      <w:lvlText w:val="•"/>
      <w:lvlJc w:val="left"/>
      <w:pPr>
        <w:ind w:left="2856" w:hanging="243"/>
      </w:pPr>
      <w:rPr>
        <w:rFonts w:hint="default"/>
        <w:lang w:val="es-ES" w:eastAsia="es-ES" w:bidi="es-ES"/>
      </w:rPr>
    </w:lvl>
    <w:lvl w:ilvl="3" w:tplc="ED08D6EA">
      <w:numFmt w:val="bullet"/>
      <w:lvlText w:val="•"/>
      <w:lvlJc w:val="left"/>
      <w:pPr>
        <w:ind w:left="3874" w:hanging="243"/>
      </w:pPr>
      <w:rPr>
        <w:rFonts w:hint="default"/>
        <w:lang w:val="es-ES" w:eastAsia="es-ES" w:bidi="es-ES"/>
      </w:rPr>
    </w:lvl>
    <w:lvl w:ilvl="4" w:tplc="75583874">
      <w:numFmt w:val="bullet"/>
      <w:lvlText w:val="•"/>
      <w:lvlJc w:val="left"/>
      <w:pPr>
        <w:ind w:left="4892" w:hanging="243"/>
      </w:pPr>
      <w:rPr>
        <w:rFonts w:hint="default"/>
        <w:lang w:val="es-ES" w:eastAsia="es-ES" w:bidi="es-ES"/>
      </w:rPr>
    </w:lvl>
    <w:lvl w:ilvl="5" w:tplc="0DAC02E2">
      <w:numFmt w:val="bullet"/>
      <w:lvlText w:val="•"/>
      <w:lvlJc w:val="left"/>
      <w:pPr>
        <w:ind w:left="5911" w:hanging="243"/>
      </w:pPr>
      <w:rPr>
        <w:rFonts w:hint="default"/>
        <w:lang w:val="es-ES" w:eastAsia="es-ES" w:bidi="es-ES"/>
      </w:rPr>
    </w:lvl>
    <w:lvl w:ilvl="6" w:tplc="EEC6C214">
      <w:numFmt w:val="bullet"/>
      <w:lvlText w:val="•"/>
      <w:lvlJc w:val="left"/>
      <w:pPr>
        <w:ind w:left="6929" w:hanging="243"/>
      </w:pPr>
      <w:rPr>
        <w:rFonts w:hint="default"/>
        <w:lang w:val="es-ES" w:eastAsia="es-ES" w:bidi="es-ES"/>
      </w:rPr>
    </w:lvl>
    <w:lvl w:ilvl="7" w:tplc="3014C064">
      <w:numFmt w:val="bullet"/>
      <w:lvlText w:val="•"/>
      <w:lvlJc w:val="left"/>
      <w:pPr>
        <w:ind w:left="7947" w:hanging="243"/>
      </w:pPr>
      <w:rPr>
        <w:rFonts w:hint="default"/>
        <w:lang w:val="es-ES" w:eastAsia="es-ES" w:bidi="es-ES"/>
      </w:rPr>
    </w:lvl>
    <w:lvl w:ilvl="8" w:tplc="774E4A2A">
      <w:numFmt w:val="bullet"/>
      <w:lvlText w:val="•"/>
      <w:lvlJc w:val="left"/>
      <w:pPr>
        <w:ind w:left="8965" w:hanging="243"/>
      </w:pPr>
      <w:rPr>
        <w:rFonts w:hint="default"/>
        <w:lang w:val="es-ES" w:eastAsia="es-ES" w:bidi="es-ES"/>
      </w:rPr>
    </w:lvl>
  </w:abstractNum>
  <w:abstractNum w:abstractNumId="34">
    <w:nsid w:val="45B97A2A"/>
    <w:multiLevelType w:val="hybridMultilevel"/>
    <w:tmpl w:val="C6122FE8"/>
    <w:lvl w:ilvl="0" w:tplc="23E8CED0">
      <w:start w:val="1"/>
      <w:numFmt w:val="decimal"/>
      <w:lvlText w:val="%1."/>
      <w:lvlJc w:val="left"/>
      <w:pPr>
        <w:ind w:left="418" w:hanging="201"/>
        <w:jc w:val="left"/>
      </w:pPr>
      <w:rPr>
        <w:rFonts w:ascii="Times New Roman" w:eastAsia="Times New Roman" w:hAnsi="Times New Roman" w:cs="Times New Roman" w:hint="default"/>
        <w:spacing w:val="0"/>
        <w:w w:val="99"/>
        <w:sz w:val="20"/>
        <w:szCs w:val="20"/>
        <w:lang w:val="es-ES" w:eastAsia="es-ES" w:bidi="es-ES"/>
      </w:rPr>
    </w:lvl>
    <w:lvl w:ilvl="1" w:tplc="86C6F098">
      <w:start w:val="1"/>
      <w:numFmt w:val="decimal"/>
      <w:lvlText w:val="%2."/>
      <w:lvlJc w:val="left"/>
      <w:pPr>
        <w:ind w:left="702" w:hanging="201"/>
        <w:jc w:val="left"/>
      </w:pPr>
      <w:rPr>
        <w:rFonts w:ascii="Times New Roman" w:eastAsia="Times New Roman" w:hAnsi="Times New Roman" w:cs="Times New Roman" w:hint="default"/>
        <w:spacing w:val="0"/>
        <w:w w:val="99"/>
        <w:sz w:val="20"/>
        <w:szCs w:val="20"/>
        <w:lang w:val="es-ES" w:eastAsia="es-ES" w:bidi="es-ES"/>
      </w:rPr>
    </w:lvl>
    <w:lvl w:ilvl="2" w:tplc="BE148C3E">
      <w:start w:val="1"/>
      <w:numFmt w:val="lowerLetter"/>
      <w:lvlText w:val="%3)"/>
      <w:lvlJc w:val="left"/>
      <w:pPr>
        <w:ind w:left="1556" w:hanging="206"/>
        <w:jc w:val="left"/>
      </w:pPr>
      <w:rPr>
        <w:rFonts w:ascii="Times New Roman" w:eastAsia="Times New Roman" w:hAnsi="Times New Roman" w:cs="Times New Roman" w:hint="default"/>
        <w:w w:val="99"/>
        <w:sz w:val="20"/>
        <w:szCs w:val="20"/>
        <w:lang w:val="es-ES" w:eastAsia="es-ES" w:bidi="es-ES"/>
      </w:rPr>
    </w:lvl>
    <w:lvl w:ilvl="3" w:tplc="CC00A6C8">
      <w:numFmt w:val="bullet"/>
      <w:lvlText w:val="•"/>
      <w:lvlJc w:val="left"/>
      <w:pPr>
        <w:ind w:left="2740" w:hanging="206"/>
      </w:pPr>
      <w:rPr>
        <w:rFonts w:hint="default"/>
        <w:lang w:val="es-ES" w:eastAsia="es-ES" w:bidi="es-ES"/>
      </w:rPr>
    </w:lvl>
    <w:lvl w:ilvl="4" w:tplc="CCD216FE">
      <w:numFmt w:val="bullet"/>
      <w:lvlText w:val="•"/>
      <w:lvlJc w:val="left"/>
      <w:pPr>
        <w:ind w:left="3920" w:hanging="206"/>
      </w:pPr>
      <w:rPr>
        <w:rFonts w:hint="default"/>
        <w:lang w:val="es-ES" w:eastAsia="es-ES" w:bidi="es-ES"/>
      </w:rPr>
    </w:lvl>
    <w:lvl w:ilvl="5" w:tplc="7F08D1C2">
      <w:numFmt w:val="bullet"/>
      <w:lvlText w:val="•"/>
      <w:lvlJc w:val="left"/>
      <w:pPr>
        <w:ind w:left="5100" w:hanging="206"/>
      </w:pPr>
      <w:rPr>
        <w:rFonts w:hint="default"/>
        <w:lang w:val="es-ES" w:eastAsia="es-ES" w:bidi="es-ES"/>
      </w:rPr>
    </w:lvl>
    <w:lvl w:ilvl="6" w:tplc="7A4E8F2A">
      <w:numFmt w:val="bullet"/>
      <w:lvlText w:val="•"/>
      <w:lvlJc w:val="left"/>
      <w:pPr>
        <w:ind w:left="6281" w:hanging="206"/>
      </w:pPr>
      <w:rPr>
        <w:rFonts w:hint="default"/>
        <w:lang w:val="es-ES" w:eastAsia="es-ES" w:bidi="es-ES"/>
      </w:rPr>
    </w:lvl>
    <w:lvl w:ilvl="7" w:tplc="E40E88EC">
      <w:numFmt w:val="bullet"/>
      <w:lvlText w:val="•"/>
      <w:lvlJc w:val="left"/>
      <w:pPr>
        <w:ind w:left="7461" w:hanging="206"/>
      </w:pPr>
      <w:rPr>
        <w:rFonts w:hint="default"/>
        <w:lang w:val="es-ES" w:eastAsia="es-ES" w:bidi="es-ES"/>
      </w:rPr>
    </w:lvl>
    <w:lvl w:ilvl="8" w:tplc="40705E28">
      <w:numFmt w:val="bullet"/>
      <w:lvlText w:val="•"/>
      <w:lvlJc w:val="left"/>
      <w:pPr>
        <w:ind w:left="8641" w:hanging="206"/>
      </w:pPr>
      <w:rPr>
        <w:rFonts w:hint="default"/>
        <w:lang w:val="es-ES" w:eastAsia="es-ES" w:bidi="es-ES"/>
      </w:rPr>
    </w:lvl>
  </w:abstractNum>
  <w:abstractNum w:abstractNumId="35">
    <w:nsid w:val="45FD3C25"/>
    <w:multiLevelType w:val="hybridMultilevel"/>
    <w:tmpl w:val="22C41530"/>
    <w:lvl w:ilvl="0" w:tplc="35C665B0">
      <w:start w:val="1"/>
      <w:numFmt w:val="lowerLetter"/>
      <w:lvlText w:val="%1)"/>
      <w:lvlJc w:val="left"/>
      <w:pPr>
        <w:ind w:left="275" w:hanging="206"/>
        <w:jc w:val="left"/>
      </w:pPr>
      <w:rPr>
        <w:rFonts w:ascii="Times New Roman" w:eastAsia="Times New Roman" w:hAnsi="Times New Roman" w:cs="Times New Roman" w:hint="default"/>
        <w:w w:val="99"/>
        <w:sz w:val="20"/>
        <w:szCs w:val="20"/>
        <w:lang w:val="es-ES" w:eastAsia="es-ES" w:bidi="es-ES"/>
      </w:rPr>
    </w:lvl>
    <w:lvl w:ilvl="1" w:tplc="AEA2235E">
      <w:numFmt w:val="bullet"/>
      <w:lvlText w:val="•"/>
      <w:lvlJc w:val="left"/>
      <w:pPr>
        <w:ind w:left="1008" w:hanging="206"/>
      </w:pPr>
      <w:rPr>
        <w:rFonts w:hint="default"/>
        <w:lang w:val="es-ES" w:eastAsia="es-ES" w:bidi="es-ES"/>
      </w:rPr>
    </w:lvl>
    <w:lvl w:ilvl="2" w:tplc="473AF44C">
      <w:numFmt w:val="bullet"/>
      <w:lvlText w:val="•"/>
      <w:lvlJc w:val="left"/>
      <w:pPr>
        <w:ind w:left="1737" w:hanging="206"/>
      </w:pPr>
      <w:rPr>
        <w:rFonts w:hint="default"/>
        <w:lang w:val="es-ES" w:eastAsia="es-ES" w:bidi="es-ES"/>
      </w:rPr>
    </w:lvl>
    <w:lvl w:ilvl="3" w:tplc="B0041356">
      <w:numFmt w:val="bullet"/>
      <w:lvlText w:val="•"/>
      <w:lvlJc w:val="left"/>
      <w:pPr>
        <w:ind w:left="2466" w:hanging="206"/>
      </w:pPr>
      <w:rPr>
        <w:rFonts w:hint="default"/>
        <w:lang w:val="es-ES" w:eastAsia="es-ES" w:bidi="es-ES"/>
      </w:rPr>
    </w:lvl>
    <w:lvl w:ilvl="4" w:tplc="355A0E64">
      <w:numFmt w:val="bullet"/>
      <w:lvlText w:val="•"/>
      <w:lvlJc w:val="left"/>
      <w:pPr>
        <w:ind w:left="3195" w:hanging="206"/>
      </w:pPr>
      <w:rPr>
        <w:rFonts w:hint="default"/>
        <w:lang w:val="es-ES" w:eastAsia="es-ES" w:bidi="es-ES"/>
      </w:rPr>
    </w:lvl>
    <w:lvl w:ilvl="5" w:tplc="5C7A40A2">
      <w:numFmt w:val="bullet"/>
      <w:lvlText w:val="•"/>
      <w:lvlJc w:val="left"/>
      <w:pPr>
        <w:ind w:left="3924" w:hanging="206"/>
      </w:pPr>
      <w:rPr>
        <w:rFonts w:hint="default"/>
        <w:lang w:val="es-ES" w:eastAsia="es-ES" w:bidi="es-ES"/>
      </w:rPr>
    </w:lvl>
    <w:lvl w:ilvl="6" w:tplc="EE640012">
      <w:numFmt w:val="bullet"/>
      <w:lvlText w:val="•"/>
      <w:lvlJc w:val="left"/>
      <w:pPr>
        <w:ind w:left="4652" w:hanging="206"/>
      </w:pPr>
      <w:rPr>
        <w:rFonts w:hint="default"/>
        <w:lang w:val="es-ES" w:eastAsia="es-ES" w:bidi="es-ES"/>
      </w:rPr>
    </w:lvl>
    <w:lvl w:ilvl="7" w:tplc="F5848D96">
      <w:numFmt w:val="bullet"/>
      <w:lvlText w:val="•"/>
      <w:lvlJc w:val="left"/>
      <w:pPr>
        <w:ind w:left="5381" w:hanging="206"/>
      </w:pPr>
      <w:rPr>
        <w:rFonts w:hint="default"/>
        <w:lang w:val="es-ES" w:eastAsia="es-ES" w:bidi="es-ES"/>
      </w:rPr>
    </w:lvl>
    <w:lvl w:ilvl="8" w:tplc="46E63922">
      <w:numFmt w:val="bullet"/>
      <w:lvlText w:val="•"/>
      <w:lvlJc w:val="left"/>
      <w:pPr>
        <w:ind w:left="6110" w:hanging="206"/>
      </w:pPr>
      <w:rPr>
        <w:rFonts w:hint="default"/>
        <w:lang w:val="es-ES" w:eastAsia="es-ES" w:bidi="es-ES"/>
      </w:rPr>
    </w:lvl>
  </w:abstractNum>
  <w:abstractNum w:abstractNumId="36">
    <w:nsid w:val="47DF746C"/>
    <w:multiLevelType w:val="hybridMultilevel"/>
    <w:tmpl w:val="3912E650"/>
    <w:lvl w:ilvl="0" w:tplc="2FECD9AE">
      <w:start w:val="1"/>
      <w:numFmt w:val="decimal"/>
      <w:lvlText w:val="%1."/>
      <w:lvlJc w:val="left"/>
      <w:pPr>
        <w:ind w:left="820" w:hanging="243"/>
        <w:jc w:val="left"/>
      </w:pPr>
      <w:rPr>
        <w:rFonts w:ascii="Times New Roman" w:eastAsia="Times New Roman" w:hAnsi="Times New Roman" w:cs="Times New Roman" w:hint="default"/>
        <w:spacing w:val="0"/>
        <w:w w:val="99"/>
        <w:sz w:val="20"/>
        <w:szCs w:val="20"/>
        <w:lang w:val="es-ES" w:eastAsia="es-ES" w:bidi="es-ES"/>
      </w:rPr>
    </w:lvl>
    <w:lvl w:ilvl="1" w:tplc="8A5C66EE">
      <w:numFmt w:val="bullet"/>
      <w:lvlText w:val="•"/>
      <w:lvlJc w:val="left"/>
      <w:pPr>
        <w:ind w:left="1838" w:hanging="243"/>
      </w:pPr>
      <w:rPr>
        <w:rFonts w:hint="default"/>
        <w:lang w:val="es-ES" w:eastAsia="es-ES" w:bidi="es-ES"/>
      </w:rPr>
    </w:lvl>
    <w:lvl w:ilvl="2" w:tplc="21564E36">
      <w:numFmt w:val="bullet"/>
      <w:lvlText w:val="•"/>
      <w:lvlJc w:val="left"/>
      <w:pPr>
        <w:ind w:left="2856" w:hanging="243"/>
      </w:pPr>
      <w:rPr>
        <w:rFonts w:hint="default"/>
        <w:lang w:val="es-ES" w:eastAsia="es-ES" w:bidi="es-ES"/>
      </w:rPr>
    </w:lvl>
    <w:lvl w:ilvl="3" w:tplc="DC4AABE0">
      <w:numFmt w:val="bullet"/>
      <w:lvlText w:val="•"/>
      <w:lvlJc w:val="left"/>
      <w:pPr>
        <w:ind w:left="3874" w:hanging="243"/>
      </w:pPr>
      <w:rPr>
        <w:rFonts w:hint="default"/>
        <w:lang w:val="es-ES" w:eastAsia="es-ES" w:bidi="es-ES"/>
      </w:rPr>
    </w:lvl>
    <w:lvl w:ilvl="4" w:tplc="575607BE">
      <w:numFmt w:val="bullet"/>
      <w:lvlText w:val="•"/>
      <w:lvlJc w:val="left"/>
      <w:pPr>
        <w:ind w:left="4892" w:hanging="243"/>
      </w:pPr>
      <w:rPr>
        <w:rFonts w:hint="default"/>
        <w:lang w:val="es-ES" w:eastAsia="es-ES" w:bidi="es-ES"/>
      </w:rPr>
    </w:lvl>
    <w:lvl w:ilvl="5" w:tplc="877AFC50">
      <w:numFmt w:val="bullet"/>
      <w:lvlText w:val="•"/>
      <w:lvlJc w:val="left"/>
      <w:pPr>
        <w:ind w:left="5911" w:hanging="243"/>
      </w:pPr>
      <w:rPr>
        <w:rFonts w:hint="default"/>
        <w:lang w:val="es-ES" w:eastAsia="es-ES" w:bidi="es-ES"/>
      </w:rPr>
    </w:lvl>
    <w:lvl w:ilvl="6" w:tplc="417A4718">
      <w:numFmt w:val="bullet"/>
      <w:lvlText w:val="•"/>
      <w:lvlJc w:val="left"/>
      <w:pPr>
        <w:ind w:left="6929" w:hanging="243"/>
      </w:pPr>
      <w:rPr>
        <w:rFonts w:hint="default"/>
        <w:lang w:val="es-ES" w:eastAsia="es-ES" w:bidi="es-ES"/>
      </w:rPr>
    </w:lvl>
    <w:lvl w:ilvl="7" w:tplc="C262CA10">
      <w:numFmt w:val="bullet"/>
      <w:lvlText w:val="•"/>
      <w:lvlJc w:val="left"/>
      <w:pPr>
        <w:ind w:left="7947" w:hanging="243"/>
      </w:pPr>
      <w:rPr>
        <w:rFonts w:hint="default"/>
        <w:lang w:val="es-ES" w:eastAsia="es-ES" w:bidi="es-ES"/>
      </w:rPr>
    </w:lvl>
    <w:lvl w:ilvl="8" w:tplc="6F42C272">
      <w:numFmt w:val="bullet"/>
      <w:lvlText w:val="•"/>
      <w:lvlJc w:val="left"/>
      <w:pPr>
        <w:ind w:left="8965" w:hanging="243"/>
      </w:pPr>
      <w:rPr>
        <w:rFonts w:hint="default"/>
        <w:lang w:val="es-ES" w:eastAsia="es-ES" w:bidi="es-ES"/>
      </w:rPr>
    </w:lvl>
  </w:abstractNum>
  <w:abstractNum w:abstractNumId="37">
    <w:nsid w:val="4C644C51"/>
    <w:multiLevelType w:val="hybridMultilevel"/>
    <w:tmpl w:val="031A50E4"/>
    <w:lvl w:ilvl="0" w:tplc="9B0CB33C">
      <w:start w:val="1"/>
      <w:numFmt w:val="lowerLetter"/>
      <w:lvlText w:val="%1."/>
      <w:lvlJc w:val="left"/>
      <w:pPr>
        <w:ind w:left="217" w:hanging="197"/>
        <w:jc w:val="left"/>
      </w:pPr>
      <w:rPr>
        <w:rFonts w:ascii="Times New Roman" w:eastAsia="Times New Roman" w:hAnsi="Times New Roman" w:cs="Times New Roman" w:hint="default"/>
        <w:w w:val="99"/>
        <w:sz w:val="20"/>
        <w:szCs w:val="20"/>
        <w:lang w:val="es-ES" w:eastAsia="es-ES" w:bidi="es-ES"/>
      </w:rPr>
    </w:lvl>
    <w:lvl w:ilvl="1" w:tplc="90A0E336">
      <w:start w:val="1"/>
      <w:numFmt w:val="decimal"/>
      <w:lvlText w:val="%2."/>
      <w:lvlJc w:val="left"/>
      <w:pPr>
        <w:ind w:left="938" w:hanging="360"/>
        <w:jc w:val="left"/>
      </w:pPr>
      <w:rPr>
        <w:rFonts w:ascii="Times New Roman" w:eastAsia="Times New Roman" w:hAnsi="Times New Roman" w:cs="Times New Roman" w:hint="default"/>
        <w:spacing w:val="0"/>
        <w:w w:val="99"/>
        <w:sz w:val="20"/>
        <w:szCs w:val="20"/>
        <w:lang w:val="es-ES" w:eastAsia="es-ES" w:bidi="es-ES"/>
      </w:rPr>
    </w:lvl>
    <w:lvl w:ilvl="2" w:tplc="0AE09D2E">
      <w:start w:val="1"/>
      <w:numFmt w:val="lowerLetter"/>
      <w:lvlText w:val="%3."/>
      <w:lvlJc w:val="left"/>
      <w:pPr>
        <w:ind w:left="938" w:hanging="360"/>
        <w:jc w:val="left"/>
      </w:pPr>
      <w:rPr>
        <w:rFonts w:ascii="Arial" w:eastAsia="Arial" w:hAnsi="Arial" w:cs="Arial" w:hint="default"/>
        <w:spacing w:val="-1"/>
        <w:w w:val="99"/>
        <w:sz w:val="20"/>
        <w:szCs w:val="20"/>
        <w:lang w:val="es-ES" w:eastAsia="es-ES" w:bidi="es-ES"/>
      </w:rPr>
    </w:lvl>
    <w:lvl w:ilvl="3" w:tplc="54B61D0C">
      <w:numFmt w:val="bullet"/>
      <w:lvlText w:val="•"/>
      <w:lvlJc w:val="left"/>
      <w:pPr>
        <w:ind w:left="3176" w:hanging="360"/>
      </w:pPr>
      <w:rPr>
        <w:rFonts w:hint="default"/>
        <w:lang w:val="es-ES" w:eastAsia="es-ES" w:bidi="es-ES"/>
      </w:rPr>
    </w:lvl>
    <w:lvl w:ilvl="4" w:tplc="DEAAA7D2">
      <w:numFmt w:val="bullet"/>
      <w:lvlText w:val="•"/>
      <w:lvlJc w:val="left"/>
      <w:pPr>
        <w:ind w:left="4294" w:hanging="360"/>
      </w:pPr>
      <w:rPr>
        <w:rFonts w:hint="default"/>
        <w:lang w:val="es-ES" w:eastAsia="es-ES" w:bidi="es-ES"/>
      </w:rPr>
    </w:lvl>
    <w:lvl w:ilvl="5" w:tplc="964C5716">
      <w:numFmt w:val="bullet"/>
      <w:lvlText w:val="•"/>
      <w:lvlJc w:val="left"/>
      <w:pPr>
        <w:ind w:left="5412" w:hanging="360"/>
      </w:pPr>
      <w:rPr>
        <w:rFonts w:hint="default"/>
        <w:lang w:val="es-ES" w:eastAsia="es-ES" w:bidi="es-ES"/>
      </w:rPr>
    </w:lvl>
    <w:lvl w:ilvl="6" w:tplc="5C966C08">
      <w:numFmt w:val="bullet"/>
      <w:lvlText w:val="•"/>
      <w:lvlJc w:val="left"/>
      <w:pPr>
        <w:ind w:left="6530" w:hanging="360"/>
      </w:pPr>
      <w:rPr>
        <w:rFonts w:hint="default"/>
        <w:lang w:val="es-ES" w:eastAsia="es-ES" w:bidi="es-ES"/>
      </w:rPr>
    </w:lvl>
    <w:lvl w:ilvl="7" w:tplc="EAF661B4">
      <w:numFmt w:val="bullet"/>
      <w:lvlText w:val="•"/>
      <w:lvlJc w:val="left"/>
      <w:pPr>
        <w:ind w:left="7648" w:hanging="360"/>
      </w:pPr>
      <w:rPr>
        <w:rFonts w:hint="default"/>
        <w:lang w:val="es-ES" w:eastAsia="es-ES" w:bidi="es-ES"/>
      </w:rPr>
    </w:lvl>
    <w:lvl w:ilvl="8" w:tplc="D2F6DDA8">
      <w:numFmt w:val="bullet"/>
      <w:lvlText w:val="•"/>
      <w:lvlJc w:val="left"/>
      <w:pPr>
        <w:ind w:left="8766" w:hanging="360"/>
      </w:pPr>
      <w:rPr>
        <w:rFonts w:hint="default"/>
        <w:lang w:val="es-ES" w:eastAsia="es-ES" w:bidi="es-ES"/>
      </w:rPr>
    </w:lvl>
  </w:abstractNum>
  <w:abstractNum w:abstractNumId="38">
    <w:nsid w:val="4DE75C56"/>
    <w:multiLevelType w:val="hybridMultilevel"/>
    <w:tmpl w:val="1298A014"/>
    <w:lvl w:ilvl="0" w:tplc="8B884D60">
      <w:start w:val="1"/>
      <w:numFmt w:val="decimal"/>
      <w:lvlText w:val="%1."/>
      <w:lvlJc w:val="left"/>
      <w:pPr>
        <w:ind w:left="418" w:hanging="201"/>
        <w:jc w:val="left"/>
      </w:pPr>
      <w:rPr>
        <w:rFonts w:ascii="Times New Roman" w:eastAsia="Times New Roman" w:hAnsi="Times New Roman" w:cs="Times New Roman" w:hint="default"/>
        <w:spacing w:val="0"/>
        <w:w w:val="99"/>
        <w:sz w:val="20"/>
        <w:szCs w:val="20"/>
        <w:lang w:val="es-ES" w:eastAsia="es-ES" w:bidi="es-ES"/>
      </w:rPr>
    </w:lvl>
    <w:lvl w:ilvl="1" w:tplc="C5FCFFD8">
      <w:start w:val="1"/>
      <w:numFmt w:val="lowerLetter"/>
      <w:lvlText w:val="%2)"/>
      <w:lvlJc w:val="left"/>
      <w:pPr>
        <w:ind w:left="673" w:hanging="204"/>
        <w:jc w:val="left"/>
      </w:pPr>
      <w:rPr>
        <w:rFonts w:ascii="Times New Roman" w:eastAsia="Times New Roman" w:hAnsi="Times New Roman" w:cs="Times New Roman" w:hint="default"/>
        <w:w w:val="99"/>
        <w:sz w:val="20"/>
        <w:szCs w:val="20"/>
        <w:lang w:val="es-ES" w:eastAsia="es-ES" w:bidi="es-ES"/>
      </w:rPr>
    </w:lvl>
    <w:lvl w:ilvl="2" w:tplc="A3045656">
      <w:numFmt w:val="bullet"/>
      <w:lvlText w:val="•"/>
      <w:lvlJc w:val="left"/>
      <w:pPr>
        <w:ind w:left="1826" w:hanging="204"/>
      </w:pPr>
      <w:rPr>
        <w:rFonts w:hint="default"/>
        <w:lang w:val="es-ES" w:eastAsia="es-ES" w:bidi="es-ES"/>
      </w:rPr>
    </w:lvl>
    <w:lvl w:ilvl="3" w:tplc="BD60B178">
      <w:numFmt w:val="bullet"/>
      <w:lvlText w:val="•"/>
      <w:lvlJc w:val="left"/>
      <w:pPr>
        <w:ind w:left="2973" w:hanging="204"/>
      </w:pPr>
      <w:rPr>
        <w:rFonts w:hint="default"/>
        <w:lang w:val="es-ES" w:eastAsia="es-ES" w:bidi="es-ES"/>
      </w:rPr>
    </w:lvl>
    <w:lvl w:ilvl="4" w:tplc="DD1E75A4">
      <w:numFmt w:val="bullet"/>
      <w:lvlText w:val="•"/>
      <w:lvlJc w:val="left"/>
      <w:pPr>
        <w:ind w:left="4120" w:hanging="204"/>
      </w:pPr>
      <w:rPr>
        <w:rFonts w:hint="default"/>
        <w:lang w:val="es-ES" w:eastAsia="es-ES" w:bidi="es-ES"/>
      </w:rPr>
    </w:lvl>
    <w:lvl w:ilvl="5" w:tplc="910846F8">
      <w:numFmt w:val="bullet"/>
      <w:lvlText w:val="•"/>
      <w:lvlJc w:val="left"/>
      <w:pPr>
        <w:ind w:left="5267" w:hanging="204"/>
      </w:pPr>
      <w:rPr>
        <w:rFonts w:hint="default"/>
        <w:lang w:val="es-ES" w:eastAsia="es-ES" w:bidi="es-ES"/>
      </w:rPr>
    </w:lvl>
    <w:lvl w:ilvl="6" w:tplc="150CE33A">
      <w:numFmt w:val="bullet"/>
      <w:lvlText w:val="•"/>
      <w:lvlJc w:val="left"/>
      <w:pPr>
        <w:ind w:left="6414" w:hanging="204"/>
      </w:pPr>
      <w:rPr>
        <w:rFonts w:hint="default"/>
        <w:lang w:val="es-ES" w:eastAsia="es-ES" w:bidi="es-ES"/>
      </w:rPr>
    </w:lvl>
    <w:lvl w:ilvl="7" w:tplc="EE26B80E">
      <w:numFmt w:val="bullet"/>
      <w:lvlText w:val="•"/>
      <w:lvlJc w:val="left"/>
      <w:pPr>
        <w:ind w:left="7561" w:hanging="204"/>
      </w:pPr>
      <w:rPr>
        <w:rFonts w:hint="default"/>
        <w:lang w:val="es-ES" w:eastAsia="es-ES" w:bidi="es-ES"/>
      </w:rPr>
    </w:lvl>
    <w:lvl w:ilvl="8" w:tplc="AAF059E0">
      <w:numFmt w:val="bullet"/>
      <w:lvlText w:val="•"/>
      <w:lvlJc w:val="left"/>
      <w:pPr>
        <w:ind w:left="8708" w:hanging="204"/>
      </w:pPr>
      <w:rPr>
        <w:rFonts w:hint="default"/>
        <w:lang w:val="es-ES" w:eastAsia="es-ES" w:bidi="es-ES"/>
      </w:rPr>
    </w:lvl>
  </w:abstractNum>
  <w:abstractNum w:abstractNumId="39">
    <w:nsid w:val="4DF56B25"/>
    <w:multiLevelType w:val="hybridMultilevel"/>
    <w:tmpl w:val="8CC60C06"/>
    <w:lvl w:ilvl="0" w:tplc="96D87760">
      <w:start w:val="1"/>
      <w:numFmt w:val="lowerLetter"/>
      <w:lvlText w:val="%1)"/>
      <w:lvlJc w:val="left"/>
      <w:pPr>
        <w:ind w:left="990" w:hanging="206"/>
        <w:jc w:val="left"/>
      </w:pPr>
      <w:rPr>
        <w:rFonts w:ascii="Times New Roman" w:eastAsia="Times New Roman" w:hAnsi="Times New Roman" w:cs="Times New Roman" w:hint="default"/>
        <w:w w:val="99"/>
        <w:sz w:val="20"/>
        <w:szCs w:val="20"/>
        <w:lang w:val="es-ES" w:eastAsia="es-ES" w:bidi="es-ES"/>
      </w:rPr>
    </w:lvl>
    <w:lvl w:ilvl="1" w:tplc="17380EF6">
      <w:numFmt w:val="bullet"/>
      <w:lvlText w:val="•"/>
      <w:lvlJc w:val="left"/>
      <w:pPr>
        <w:ind w:left="2000" w:hanging="206"/>
      </w:pPr>
      <w:rPr>
        <w:rFonts w:hint="default"/>
        <w:lang w:val="es-ES" w:eastAsia="es-ES" w:bidi="es-ES"/>
      </w:rPr>
    </w:lvl>
    <w:lvl w:ilvl="2" w:tplc="64B4B7A0">
      <w:numFmt w:val="bullet"/>
      <w:lvlText w:val="•"/>
      <w:lvlJc w:val="left"/>
      <w:pPr>
        <w:ind w:left="3000" w:hanging="206"/>
      </w:pPr>
      <w:rPr>
        <w:rFonts w:hint="default"/>
        <w:lang w:val="es-ES" w:eastAsia="es-ES" w:bidi="es-ES"/>
      </w:rPr>
    </w:lvl>
    <w:lvl w:ilvl="3" w:tplc="FD320CAA">
      <w:numFmt w:val="bullet"/>
      <w:lvlText w:val="•"/>
      <w:lvlJc w:val="left"/>
      <w:pPr>
        <w:ind w:left="4000" w:hanging="206"/>
      </w:pPr>
      <w:rPr>
        <w:rFonts w:hint="default"/>
        <w:lang w:val="es-ES" w:eastAsia="es-ES" w:bidi="es-ES"/>
      </w:rPr>
    </w:lvl>
    <w:lvl w:ilvl="4" w:tplc="4C38925A">
      <w:numFmt w:val="bullet"/>
      <w:lvlText w:val="•"/>
      <w:lvlJc w:val="left"/>
      <w:pPr>
        <w:ind w:left="5000" w:hanging="206"/>
      </w:pPr>
      <w:rPr>
        <w:rFonts w:hint="default"/>
        <w:lang w:val="es-ES" w:eastAsia="es-ES" w:bidi="es-ES"/>
      </w:rPr>
    </w:lvl>
    <w:lvl w:ilvl="5" w:tplc="20363230">
      <w:numFmt w:val="bullet"/>
      <w:lvlText w:val="•"/>
      <w:lvlJc w:val="left"/>
      <w:pPr>
        <w:ind w:left="6001" w:hanging="206"/>
      </w:pPr>
      <w:rPr>
        <w:rFonts w:hint="default"/>
        <w:lang w:val="es-ES" w:eastAsia="es-ES" w:bidi="es-ES"/>
      </w:rPr>
    </w:lvl>
    <w:lvl w:ilvl="6" w:tplc="E0B87C14">
      <w:numFmt w:val="bullet"/>
      <w:lvlText w:val="•"/>
      <w:lvlJc w:val="left"/>
      <w:pPr>
        <w:ind w:left="7001" w:hanging="206"/>
      </w:pPr>
      <w:rPr>
        <w:rFonts w:hint="default"/>
        <w:lang w:val="es-ES" w:eastAsia="es-ES" w:bidi="es-ES"/>
      </w:rPr>
    </w:lvl>
    <w:lvl w:ilvl="7" w:tplc="7D382FA0">
      <w:numFmt w:val="bullet"/>
      <w:lvlText w:val="•"/>
      <w:lvlJc w:val="left"/>
      <w:pPr>
        <w:ind w:left="8001" w:hanging="206"/>
      </w:pPr>
      <w:rPr>
        <w:rFonts w:hint="default"/>
        <w:lang w:val="es-ES" w:eastAsia="es-ES" w:bidi="es-ES"/>
      </w:rPr>
    </w:lvl>
    <w:lvl w:ilvl="8" w:tplc="57DAB764">
      <w:numFmt w:val="bullet"/>
      <w:lvlText w:val="•"/>
      <w:lvlJc w:val="left"/>
      <w:pPr>
        <w:ind w:left="9001" w:hanging="206"/>
      </w:pPr>
      <w:rPr>
        <w:rFonts w:hint="default"/>
        <w:lang w:val="es-ES" w:eastAsia="es-ES" w:bidi="es-ES"/>
      </w:rPr>
    </w:lvl>
  </w:abstractNum>
  <w:abstractNum w:abstractNumId="40">
    <w:nsid w:val="515F7CE7"/>
    <w:multiLevelType w:val="hybridMultilevel"/>
    <w:tmpl w:val="111CC3A0"/>
    <w:lvl w:ilvl="0" w:tplc="68F87B56">
      <w:start w:val="4"/>
      <w:numFmt w:val="decimal"/>
      <w:lvlText w:val="%1."/>
      <w:lvlJc w:val="left"/>
      <w:pPr>
        <w:ind w:left="784" w:hanging="284"/>
        <w:jc w:val="left"/>
      </w:pPr>
      <w:rPr>
        <w:rFonts w:ascii="Times New Roman" w:eastAsia="Times New Roman" w:hAnsi="Times New Roman" w:cs="Times New Roman" w:hint="default"/>
        <w:spacing w:val="0"/>
        <w:w w:val="99"/>
        <w:sz w:val="20"/>
        <w:szCs w:val="20"/>
        <w:lang w:val="es-ES" w:eastAsia="es-ES" w:bidi="es-ES"/>
      </w:rPr>
    </w:lvl>
    <w:lvl w:ilvl="1" w:tplc="36D28C7A">
      <w:numFmt w:val="bullet"/>
      <w:lvlText w:val="•"/>
      <w:lvlJc w:val="left"/>
      <w:pPr>
        <w:ind w:left="1802" w:hanging="284"/>
      </w:pPr>
      <w:rPr>
        <w:rFonts w:hint="default"/>
        <w:lang w:val="es-ES" w:eastAsia="es-ES" w:bidi="es-ES"/>
      </w:rPr>
    </w:lvl>
    <w:lvl w:ilvl="2" w:tplc="BA087778">
      <w:numFmt w:val="bullet"/>
      <w:lvlText w:val="•"/>
      <w:lvlJc w:val="left"/>
      <w:pPr>
        <w:ind w:left="2824" w:hanging="284"/>
      </w:pPr>
      <w:rPr>
        <w:rFonts w:hint="default"/>
        <w:lang w:val="es-ES" w:eastAsia="es-ES" w:bidi="es-ES"/>
      </w:rPr>
    </w:lvl>
    <w:lvl w:ilvl="3" w:tplc="C95080E2">
      <w:numFmt w:val="bullet"/>
      <w:lvlText w:val="•"/>
      <w:lvlJc w:val="left"/>
      <w:pPr>
        <w:ind w:left="3846" w:hanging="284"/>
      </w:pPr>
      <w:rPr>
        <w:rFonts w:hint="default"/>
        <w:lang w:val="es-ES" w:eastAsia="es-ES" w:bidi="es-ES"/>
      </w:rPr>
    </w:lvl>
    <w:lvl w:ilvl="4" w:tplc="EE885B7C">
      <w:numFmt w:val="bullet"/>
      <w:lvlText w:val="•"/>
      <w:lvlJc w:val="left"/>
      <w:pPr>
        <w:ind w:left="4868" w:hanging="284"/>
      </w:pPr>
      <w:rPr>
        <w:rFonts w:hint="default"/>
        <w:lang w:val="es-ES" w:eastAsia="es-ES" w:bidi="es-ES"/>
      </w:rPr>
    </w:lvl>
    <w:lvl w:ilvl="5" w:tplc="027EE89A">
      <w:numFmt w:val="bullet"/>
      <w:lvlText w:val="•"/>
      <w:lvlJc w:val="left"/>
      <w:pPr>
        <w:ind w:left="5891" w:hanging="284"/>
      </w:pPr>
      <w:rPr>
        <w:rFonts w:hint="default"/>
        <w:lang w:val="es-ES" w:eastAsia="es-ES" w:bidi="es-ES"/>
      </w:rPr>
    </w:lvl>
    <w:lvl w:ilvl="6" w:tplc="F6ACBE9A">
      <w:numFmt w:val="bullet"/>
      <w:lvlText w:val="•"/>
      <w:lvlJc w:val="left"/>
      <w:pPr>
        <w:ind w:left="6913" w:hanging="284"/>
      </w:pPr>
      <w:rPr>
        <w:rFonts w:hint="default"/>
        <w:lang w:val="es-ES" w:eastAsia="es-ES" w:bidi="es-ES"/>
      </w:rPr>
    </w:lvl>
    <w:lvl w:ilvl="7" w:tplc="C9EA936C">
      <w:numFmt w:val="bullet"/>
      <w:lvlText w:val="•"/>
      <w:lvlJc w:val="left"/>
      <w:pPr>
        <w:ind w:left="7935" w:hanging="284"/>
      </w:pPr>
      <w:rPr>
        <w:rFonts w:hint="default"/>
        <w:lang w:val="es-ES" w:eastAsia="es-ES" w:bidi="es-ES"/>
      </w:rPr>
    </w:lvl>
    <w:lvl w:ilvl="8" w:tplc="15CED872">
      <w:numFmt w:val="bullet"/>
      <w:lvlText w:val="•"/>
      <w:lvlJc w:val="left"/>
      <w:pPr>
        <w:ind w:left="8957" w:hanging="284"/>
      </w:pPr>
      <w:rPr>
        <w:rFonts w:hint="default"/>
        <w:lang w:val="es-ES" w:eastAsia="es-ES" w:bidi="es-ES"/>
      </w:rPr>
    </w:lvl>
  </w:abstractNum>
  <w:abstractNum w:abstractNumId="41">
    <w:nsid w:val="55183F83"/>
    <w:multiLevelType w:val="hybridMultilevel"/>
    <w:tmpl w:val="7D8A99AE"/>
    <w:lvl w:ilvl="0" w:tplc="3954D42C">
      <w:start w:val="1"/>
      <w:numFmt w:val="upperRoman"/>
      <w:lvlText w:val="%1."/>
      <w:lvlJc w:val="left"/>
      <w:pPr>
        <w:ind w:left="384" w:hanging="168"/>
        <w:jc w:val="left"/>
      </w:pPr>
      <w:rPr>
        <w:rFonts w:ascii="Times New Roman" w:eastAsia="Times New Roman" w:hAnsi="Times New Roman" w:cs="Times New Roman" w:hint="default"/>
        <w:w w:val="99"/>
        <w:sz w:val="20"/>
        <w:szCs w:val="20"/>
        <w:lang w:val="es-ES" w:eastAsia="es-ES" w:bidi="es-ES"/>
      </w:rPr>
    </w:lvl>
    <w:lvl w:ilvl="1" w:tplc="3E46701E">
      <w:numFmt w:val="bullet"/>
      <w:lvlText w:val="•"/>
      <w:lvlJc w:val="left"/>
      <w:pPr>
        <w:ind w:left="1442" w:hanging="168"/>
      </w:pPr>
      <w:rPr>
        <w:rFonts w:hint="default"/>
        <w:lang w:val="es-ES" w:eastAsia="es-ES" w:bidi="es-ES"/>
      </w:rPr>
    </w:lvl>
    <w:lvl w:ilvl="2" w:tplc="B5AE620A">
      <w:numFmt w:val="bullet"/>
      <w:lvlText w:val="•"/>
      <w:lvlJc w:val="left"/>
      <w:pPr>
        <w:ind w:left="2504" w:hanging="168"/>
      </w:pPr>
      <w:rPr>
        <w:rFonts w:hint="default"/>
        <w:lang w:val="es-ES" w:eastAsia="es-ES" w:bidi="es-ES"/>
      </w:rPr>
    </w:lvl>
    <w:lvl w:ilvl="3" w:tplc="B25E34FA">
      <w:numFmt w:val="bullet"/>
      <w:lvlText w:val="•"/>
      <w:lvlJc w:val="left"/>
      <w:pPr>
        <w:ind w:left="3566" w:hanging="168"/>
      </w:pPr>
      <w:rPr>
        <w:rFonts w:hint="default"/>
        <w:lang w:val="es-ES" w:eastAsia="es-ES" w:bidi="es-ES"/>
      </w:rPr>
    </w:lvl>
    <w:lvl w:ilvl="4" w:tplc="A4EEE944">
      <w:numFmt w:val="bullet"/>
      <w:lvlText w:val="•"/>
      <w:lvlJc w:val="left"/>
      <w:pPr>
        <w:ind w:left="4628" w:hanging="168"/>
      </w:pPr>
      <w:rPr>
        <w:rFonts w:hint="default"/>
        <w:lang w:val="es-ES" w:eastAsia="es-ES" w:bidi="es-ES"/>
      </w:rPr>
    </w:lvl>
    <w:lvl w:ilvl="5" w:tplc="68E6AD50">
      <w:numFmt w:val="bullet"/>
      <w:lvlText w:val="•"/>
      <w:lvlJc w:val="left"/>
      <w:pPr>
        <w:ind w:left="5691" w:hanging="168"/>
      </w:pPr>
      <w:rPr>
        <w:rFonts w:hint="default"/>
        <w:lang w:val="es-ES" w:eastAsia="es-ES" w:bidi="es-ES"/>
      </w:rPr>
    </w:lvl>
    <w:lvl w:ilvl="6" w:tplc="8ACEABCC">
      <w:numFmt w:val="bullet"/>
      <w:lvlText w:val="•"/>
      <w:lvlJc w:val="left"/>
      <w:pPr>
        <w:ind w:left="6753" w:hanging="168"/>
      </w:pPr>
      <w:rPr>
        <w:rFonts w:hint="default"/>
        <w:lang w:val="es-ES" w:eastAsia="es-ES" w:bidi="es-ES"/>
      </w:rPr>
    </w:lvl>
    <w:lvl w:ilvl="7" w:tplc="3200AC3C">
      <w:numFmt w:val="bullet"/>
      <w:lvlText w:val="•"/>
      <w:lvlJc w:val="left"/>
      <w:pPr>
        <w:ind w:left="7815" w:hanging="168"/>
      </w:pPr>
      <w:rPr>
        <w:rFonts w:hint="default"/>
        <w:lang w:val="es-ES" w:eastAsia="es-ES" w:bidi="es-ES"/>
      </w:rPr>
    </w:lvl>
    <w:lvl w:ilvl="8" w:tplc="022463A2">
      <w:numFmt w:val="bullet"/>
      <w:lvlText w:val="•"/>
      <w:lvlJc w:val="left"/>
      <w:pPr>
        <w:ind w:left="8877" w:hanging="168"/>
      </w:pPr>
      <w:rPr>
        <w:rFonts w:hint="default"/>
        <w:lang w:val="es-ES" w:eastAsia="es-ES" w:bidi="es-ES"/>
      </w:rPr>
    </w:lvl>
  </w:abstractNum>
  <w:abstractNum w:abstractNumId="42">
    <w:nsid w:val="559453A2"/>
    <w:multiLevelType w:val="hybridMultilevel"/>
    <w:tmpl w:val="706EAB44"/>
    <w:lvl w:ilvl="0" w:tplc="FF749EFA">
      <w:start w:val="1"/>
      <w:numFmt w:val="lowerLetter"/>
      <w:lvlText w:val="%1)"/>
      <w:lvlJc w:val="left"/>
      <w:pPr>
        <w:ind w:left="423" w:hanging="206"/>
        <w:jc w:val="left"/>
      </w:pPr>
      <w:rPr>
        <w:rFonts w:ascii="Times New Roman" w:eastAsia="Times New Roman" w:hAnsi="Times New Roman" w:cs="Times New Roman" w:hint="default"/>
        <w:w w:val="99"/>
        <w:sz w:val="20"/>
        <w:szCs w:val="20"/>
        <w:lang w:val="es-ES" w:eastAsia="es-ES" w:bidi="es-ES"/>
      </w:rPr>
    </w:lvl>
    <w:lvl w:ilvl="1" w:tplc="879E22CE">
      <w:numFmt w:val="bullet"/>
      <w:lvlText w:val="•"/>
      <w:lvlJc w:val="left"/>
      <w:pPr>
        <w:ind w:left="1478" w:hanging="206"/>
      </w:pPr>
      <w:rPr>
        <w:rFonts w:hint="default"/>
        <w:lang w:val="es-ES" w:eastAsia="es-ES" w:bidi="es-ES"/>
      </w:rPr>
    </w:lvl>
    <w:lvl w:ilvl="2" w:tplc="94D8ACAE">
      <w:numFmt w:val="bullet"/>
      <w:lvlText w:val="•"/>
      <w:lvlJc w:val="left"/>
      <w:pPr>
        <w:ind w:left="2536" w:hanging="206"/>
      </w:pPr>
      <w:rPr>
        <w:rFonts w:hint="default"/>
        <w:lang w:val="es-ES" w:eastAsia="es-ES" w:bidi="es-ES"/>
      </w:rPr>
    </w:lvl>
    <w:lvl w:ilvl="3" w:tplc="20B671D8">
      <w:numFmt w:val="bullet"/>
      <w:lvlText w:val="•"/>
      <w:lvlJc w:val="left"/>
      <w:pPr>
        <w:ind w:left="3594" w:hanging="206"/>
      </w:pPr>
      <w:rPr>
        <w:rFonts w:hint="default"/>
        <w:lang w:val="es-ES" w:eastAsia="es-ES" w:bidi="es-ES"/>
      </w:rPr>
    </w:lvl>
    <w:lvl w:ilvl="4" w:tplc="EF9E1C08">
      <w:numFmt w:val="bullet"/>
      <w:lvlText w:val="•"/>
      <w:lvlJc w:val="left"/>
      <w:pPr>
        <w:ind w:left="4652" w:hanging="206"/>
      </w:pPr>
      <w:rPr>
        <w:rFonts w:hint="default"/>
        <w:lang w:val="es-ES" w:eastAsia="es-ES" w:bidi="es-ES"/>
      </w:rPr>
    </w:lvl>
    <w:lvl w:ilvl="5" w:tplc="9F68FF98">
      <w:numFmt w:val="bullet"/>
      <w:lvlText w:val="•"/>
      <w:lvlJc w:val="left"/>
      <w:pPr>
        <w:ind w:left="5711" w:hanging="206"/>
      </w:pPr>
      <w:rPr>
        <w:rFonts w:hint="default"/>
        <w:lang w:val="es-ES" w:eastAsia="es-ES" w:bidi="es-ES"/>
      </w:rPr>
    </w:lvl>
    <w:lvl w:ilvl="6" w:tplc="28B03020">
      <w:numFmt w:val="bullet"/>
      <w:lvlText w:val="•"/>
      <w:lvlJc w:val="left"/>
      <w:pPr>
        <w:ind w:left="6769" w:hanging="206"/>
      </w:pPr>
      <w:rPr>
        <w:rFonts w:hint="default"/>
        <w:lang w:val="es-ES" w:eastAsia="es-ES" w:bidi="es-ES"/>
      </w:rPr>
    </w:lvl>
    <w:lvl w:ilvl="7" w:tplc="A80A0786">
      <w:numFmt w:val="bullet"/>
      <w:lvlText w:val="•"/>
      <w:lvlJc w:val="left"/>
      <w:pPr>
        <w:ind w:left="7827" w:hanging="206"/>
      </w:pPr>
      <w:rPr>
        <w:rFonts w:hint="default"/>
        <w:lang w:val="es-ES" w:eastAsia="es-ES" w:bidi="es-ES"/>
      </w:rPr>
    </w:lvl>
    <w:lvl w:ilvl="8" w:tplc="0C22C668">
      <w:numFmt w:val="bullet"/>
      <w:lvlText w:val="•"/>
      <w:lvlJc w:val="left"/>
      <w:pPr>
        <w:ind w:left="8885" w:hanging="206"/>
      </w:pPr>
      <w:rPr>
        <w:rFonts w:hint="default"/>
        <w:lang w:val="es-ES" w:eastAsia="es-ES" w:bidi="es-ES"/>
      </w:rPr>
    </w:lvl>
  </w:abstractNum>
  <w:abstractNum w:abstractNumId="43">
    <w:nsid w:val="56317048"/>
    <w:multiLevelType w:val="hybridMultilevel"/>
    <w:tmpl w:val="B7941682"/>
    <w:lvl w:ilvl="0" w:tplc="FA4CFC84">
      <w:start w:val="1"/>
      <w:numFmt w:val="lowerLetter"/>
      <w:lvlText w:val="%1)"/>
      <w:lvlJc w:val="left"/>
      <w:pPr>
        <w:ind w:left="851" w:hanging="284"/>
        <w:jc w:val="left"/>
      </w:pPr>
      <w:rPr>
        <w:rFonts w:ascii="Times New Roman" w:eastAsia="Times New Roman" w:hAnsi="Times New Roman" w:cs="Times New Roman" w:hint="default"/>
        <w:w w:val="99"/>
        <w:sz w:val="20"/>
        <w:szCs w:val="20"/>
        <w:lang w:val="es-ES" w:eastAsia="es-ES" w:bidi="es-ES"/>
      </w:rPr>
    </w:lvl>
    <w:lvl w:ilvl="1" w:tplc="16644DD0">
      <w:numFmt w:val="bullet"/>
      <w:lvlText w:val="•"/>
      <w:lvlJc w:val="left"/>
      <w:pPr>
        <w:ind w:left="1874" w:hanging="284"/>
      </w:pPr>
      <w:rPr>
        <w:rFonts w:hint="default"/>
        <w:lang w:val="es-ES" w:eastAsia="es-ES" w:bidi="es-ES"/>
      </w:rPr>
    </w:lvl>
    <w:lvl w:ilvl="2" w:tplc="8C64704C">
      <w:numFmt w:val="bullet"/>
      <w:lvlText w:val="•"/>
      <w:lvlJc w:val="left"/>
      <w:pPr>
        <w:ind w:left="2888" w:hanging="284"/>
      </w:pPr>
      <w:rPr>
        <w:rFonts w:hint="default"/>
        <w:lang w:val="es-ES" w:eastAsia="es-ES" w:bidi="es-ES"/>
      </w:rPr>
    </w:lvl>
    <w:lvl w:ilvl="3" w:tplc="AF70CDB4">
      <w:numFmt w:val="bullet"/>
      <w:lvlText w:val="•"/>
      <w:lvlJc w:val="left"/>
      <w:pPr>
        <w:ind w:left="3902" w:hanging="284"/>
      </w:pPr>
      <w:rPr>
        <w:rFonts w:hint="default"/>
        <w:lang w:val="es-ES" w:eastAsia="es-ES" w:bidi="es-ES"/>
      </w:rPr>
    </w:lvl>
    <w:lvl w:ilvl="4" w:tplc="2B4A2678">
      <w:numFmt w:val="bullet"/>
      <w:lvlText w:val="•"/>
      <w:lvlJc w:val="left"/>
      <w:pPr>
        <w:ind w:left="4916" w:hanging="284"/>
      </w:pPr>
      <w:rPr>
        <w:rFonts w:hint="default"/>
        <w:lang w:val="es-ES" w:eastAsia="es-ES" w:bidi="es-ES"/>
      </w:rPr>
    </w:lvl>
    <w:lvl w:ilvl="5" w:tplc="50E82F96">
      <w:numFmt w:val="bullet"/>
      <w:lvlText w:val="•"/>
      <w:lvlJc w:val="left"/>
      <w:pPr>
        <w:ind w:left="5931" w:hanging="284"/>
      </w:pPr>
      <w:rPr>
        <w:rFonts w:hint="default"/>
        <w:lang w:val="es-ES" w:eastAsia="es-ES" w:bidi="es-ES"/>
      </w:rPr>
    </w:lvl>
    <w:lvl w:ilvl="6" w:tplc="1E1698FE">
      <w:numFmt w:val="bullet"/>
      <w:lvlText w:val="•"/>
      <w:lvlJc w:val="left"/>
      <w:pPr>
        <w:ind w:left="6945" w:hanging="284"/>
      </w:pPr>
      <w:rPr>
        <w:rFonts w:hint="default"/>
        <w:lang w:val="es-ES" w:eastAsia="es-ES" w:bidi="es-ES"/>
      </w:rPr>
    </w:lvl>
    <w:lvl w:ilvl="7" w:tplc="D9344E0A">
      <w:numFmt w:val="bullet"/>
      <w:lvlText w:val="•"/>
      <w:lvlJc w:val="left"/>
      <w:pPr>
        <w:ind w:left="7959" w:hanging="284"/>
      </w:pPr>
      <w:rPr>
        <w:rFonts w:hint="default"/>
        <w:lang w:val="es-ES" w:eastAsia="es-ES" w:bidi="es-ES"/>
      </w:rPr>
    </w:lvl>
    <w:lvl w:ilvl="8" w:tplc="61544680">
      <w:numFmt w:val="bullet"/>
      <w:lvlText w:val="•"/>
      <w:lvlJc w:val="left"/>
      <w:pPr>
        <w:ind w:left="8973" w:hanging="284"/>
      </w:pPr>
      <w:rPr>
        <w:rFonts w:hint="default"/>
        <w:lang w:val="es-ES" w:eastAsia="es-ES" w:bidi="es-ES"/>
      </w:rPr>
    </w:lvl>
  </w:abstractNum>
  <w:abstractNum w:abstractNumId="44">
    <w:nsid w:val="56653047"/>
    <w:multiLevelType w:val="hybridMultilevel"/>
    <w:tmpl w:val="7E2AA50A"/>
    <w:lvl w:ilvl="0" w:tplc="1382D254">
      <w:start w:val="1"/>
      <w:numFmt w:val="decimal"/>
      <w:lvlText w:val="%1."/>
      <w:lvlJc w:val="left"/>
      <w:pPr>
        <w:ind w:left="702" w:hanging="201"/>
        <w:jc w:val="left"/>
      </w:pPr>
      <w:rPr>
        <w:rFonts w:ascii="Times New Roman" w:eastAsia="Times New Roman" w:hAnsi="Times New Roman" w:cs="Times New Roman" w:hint="default"/>
        <w:spacing w:val="0"/>
        <w:w w:val="99"/>
        <w:sz w:val="20"/>
        <w:szCs w:val="20"/>
        <w:lang w:val="es-ES" w:eastAsia="es-ES" w:bidi="es-ES"/>
      </w:rPr>
    </w:lvl>
    <w:lvl w:ilvl="1" w:tplc="5BAEA68E">
      <w:start w:val="1"/>
      <w:numFmt w:val="lowerLetter"/>
      <w:lvlText w:val="%2)"/>
      <w:lvlJc w:val="left"/>
      <w:pPr>
        <w:ind w:left="990" w:hanging="206"/>
        <w:jc w:val="left"/>
      </w:pPr>
      <w:rPr>
        <w:rFonts w:ascii="Times New Roman" w:eastAsia="Times New Roman" w:hAnsi="Times New Roman" w:cs="Times New Roman" w:hint="default"/>
        <w:w w:val="99"/>
        <w:sz w:val="20"/>
        <w:szCs w:val="20"/>
        <w:lang w:val="es-ES" w:eastAsia="es-ES" w:bidi="es-ES"/>
      </w:rPr>
    </w:lvl>
    <w:lvl w:ilvl="2" w:tplc="39527288">
      <w:numFmt w:val="bullet"/>
      <w:lvlText w:val="•"/>
      <w:lvlJc w:val="left"/>
      <w:pPr>
        <w:ind w:left="1140" w:hanging="206"/>
      </w:pPr>
      <w:rPr>
        <w:rFonts w:hint="default"/>
        <w:lang w:val="es-ES" w:eastAsia="es-ES" w:bidi="es-ES"/>
      </w:rPr>
    </w:lvl>
    <w:lvl w:ilvl="3" w:tplc="24B6DA76">
      <w:numFmt w:val="bullet"/>
      <w:lvlText w:val="•"/>
      <w:lvlJc w:val="left"/>
      <w:pPr>
        <w:ind w:left="2372" w:hanging="206"/>
      </w:pPr>
      <w:rPr>
        <w:rFonts w:hint="default"/>
        <w:lang w:val="es-ES" w:eastAsia="es-ES" w:bidi="es-ES"/>
      </w:rPr>
    </w:lvl>
    <w:lvl w:ilvl="4" w:tplc="88B8778E">
      <w:numFmt w:val="bullet"/>
      <w:lvlText w:val="•"/>
      <w:lvlJc w:val="left"/>
      <w:pPr>
        <w:ind w:left="3605" w:hanging="206"/>
      </w:pPr>
      <w:rPr>
        <w:rFonts w:hint="default"/>
        <w:lang w:val="es-ES" w:eastAsia="es-ES" w:bidi="es-ES"/>
      </w:rPr>
    </w:lvl>
    <w:lvl w:ilvl="5" w:tplc="118A3CD6">
      <w:numFmt w:val="bullet"/>
      <w:lvlText w:val="•"/>
      <w:lvlJc w:val="left"/>
      <w:pPr>
        <w:ind w:left="4838" w:hanging="206"/>
      </w:pPr>
      <w:rPr>
        <w:rFonts w:hint="default"/>
        <w:lang w:val="es-ES" w:eastAsia="es-ES" w:bidi="es-ES"/>
      </w:rPr>
    </w:lvl>
    <w:lvl w:ilvl="6" w:tplc="617EBB60">
      <w:numFmt w:val="bullet"/>
      <w:lvlText w:val="•"/>
      <w:lvlJc w:val="left"/>
      <w:pPr>
        <w:ind w:left="6071" w:hanging="206"/>
      </w:pPr>
      <w:rPr>
        <w:rFonts w:hint="default"/>
        <w:lang w:val="es-ES" w:eastAsia="es-ES" w:bidi="es-ES"/>
      </w:rPr>
    </w:lvl>
    <w:lvl w:ilvl="7" w:tplc="FC285584">
      <w:numFmt w:val="bullet"/>
      <w:lvlText w:val="•"/>
      <w:lvlJc w:val="left"/>
      <w:pPr>
        <w:ind w:left="7304" w:hanging="206"/>
      </w:pPr>
      <w:rPr>
        <w:rFonts w:hint="default"/>
        <w:lang w:val="es-ES" w:eastAsia="es-ES" w:bidi="es-ES"/>
      </w:rPr>
    </w:lvl>
    <w:lvl w:ilvl="8" w:tplc="0E06800C">
      <w:numFmt w:val="bullet"/>
      <w:lvlText w:val="•"/>
      <w:lvlJc w:val="left"/>
      <w:pPr>
        <w:ind w:left="8536" w:hanging="206"/>
      </w:pPr>
      <w:rPr>
        <w:rFonts w:hint="default"/>
        <w:lang w:val="es-ES" w:eastAsia="es-ES" w:bidi="es-ES"/>
      </w:rPr>
    </w:lvl>
  </w:abstractNum>
  <w:abstractNum w:abstractNumId="45">
    <w:nsid w:val="56F40B89"/>
    <w:multiLevelType w:val="hybridMultilevel"/>
    <w:tmpl w:val="87FAF574"/>
    <w:lvl w:ilvl="0" w:tplc="FEB2B9DC">
      <w:start w:val="1"/>
      <w:numFmt w:val="lowerLetter"/>
      <w:lvlText w:val="%1)"/>
      <w:lvlJc w:val="left"/>
      <w:pPr>
        <w:ind w:left="1024" w:hanging="206"/>
        <w:jc w:val="left"/>
      </w:pPr>
      <w:rPr>
        <w:rFonts w:ascii="Times New Roman" w:eastAsia="Times New Roman" w:hAnsi="Times New Roman" w:cs="Times New Roman" w:hint="default"/>
        <w:w w:val="99"/>
        <w:sz w:val="20"/>
        <w:szCs w:val="20"/>
        <w:lang w:val="es-ES" w:eastAsia="es-ES" w:bidi="es-ES"/>
      </w:rPr>
    </w:lvl>
    <w:lvl w:ilvl="1" w:tplc="E5603CBA">
      <w:numFmt w:val="bullet"/>
      <w:lvlText w:val="•"/>
      <w:lvlJc w:val="left"/>
      <w:pPr>
        <w:ind w:left="2018" w:hanging="206"/>
      </w:pPr>
      <w:rPr>
        <w:rFonts w:hint="default"/>
        <w:lang w:val="es-ES" w:eastAsia="es-ES" w:bidi="es-ES"/>
      </w:rPr>
    </w:lvl>
    <w:lvl w:ilvl="2" w:tplc="F8A6B8AA">
      <w:numFmt w:val="bullet"/>
      <w:lvlText w:val="•"/>
      <w:lvlJc w:val="left"/>
      <w:pPr>
        <w:ind w:left="3016" w:hanging="206"/>
      </w:pPr>
      <w:rPr>
        <w:rFonts w:hint="default"/>
        <w:lang w:val="es-ES" w:eastAsia="es-ES" w:bidi="es-ES"/>
      </w:rPr>
    </w:lvl>
    <w:lvl w:ilvl="3" w:tplc="EF74B592">
      <w:numFmt w:val="bullet"/>
      <w:lvlText w:val="•"/>
      <w:lvlJc w:val="left"/>
      <w:pPr>
        <w:ind w:left="4014" w:hanging="206"/>
      </w:pPr>
      <w:rPr>
        <w:rFonts w:hint="default"/>
        <w:lang w:val="es-ES" w:eastAsia="es-ES" w:bidi="es-ES"/>
      </w:rPr>
    </w:lvl>
    <w:lvl w:ilvl="4" w:tplc="1122954C">
      <w:numFmt w:val="bullet"/>
      <w:lvlText w:val="•"/>
      <w:lvlJc w:val="left"/>
      <w:pPr>
        <w:ind w:left="5012" w:hanging="206"/>
      </w:pPr>
      <w:rPr>
        <w:rFonts w:hint="default"/>
        <w:lang w:val="es-ES" w:eastAsia="es-ES" w:bidi="es-ES"/>
      </w:rPr>
    </w:lvl>
    <w:lvl w:ilvl="5" w:tplc="FF6A0FFA">
      <w:numFmt w:val="bullet"/>
      <w:lvlText w:val="•"/>
      <w:lvlJc w:val="left"/>
      <w:pPr>
        <w:ind w:left="6011" w:hanging="206"/>
      </w:pPr>
      <w:rPr>
        <w:rFonts w:hint="default"/>
        <w:lang w:val="es-ES" w:eastAsia="es-ES" w:bidi="es-ES"/>
      </w:rPr>
    </w:lvl>
    <w:lvl w:ilvl="6" w:tplc="7166E2F4">
      <w:numFmt w:val="bullet"/>
      <w:lvlText w:val="•"/>
      <w:lvlJc w:val="left"/>
      <w:pPr>
        <w:ind w:left="7009" w:hanging="206"/>
      </w:pPr>
      <w:rPr>
        <w:rFonts w:hint="default"/>
        <w:lang w:val="es-ES" w:eastAsia="es-ES" w:bidi="es-ES"/>
      </w:rPr>
    </w:lvl>
    <w:lvl w:ilvl="7" w:tplc="676295D2">
      <w:numFmt w:val="bullet"/>
      <w:lvlText w:val="•"/>
      <w:lvlJc w:val="left"/>
      <w:pPr>
        <w:ind w:left="8007" w:hanging="206"/>
      </w:pPr>
      <w:rPr>
        <w:rFonts w:hint="default"/>
        <w:lang w:val="es-ES" w:eastAsia="es-ES" w:bidi="es-ES"/>
      </w:rPr>
    </w:lvl>
    <w:lvl w:ilvl="8" w:tplc="42D8D276">
      <w:numFmt w:val="bullet"/>
      <w:lvlText w:val="•"/>
      <w:lvlJc w:val="left"/>
      <w:pPr>
        <w:ind w:left="9005" w:hanging="206"/>
      </w:pPr>
      <w:rPr>
        <w:rFonts w:hint="default"/>
        <w:lang w:val="es-ES" w:eastAsia="es-ES" w:bidi="es-ES"/>
      </w:rPr>
    </w:lvl>
  </w:abstractNum>
  <w:abstractNum w:abstractNumId="46">
    <w:nsid w:val="589220BF"/>
    <w:multiLevelType w:val="hybridMultilevel"/>
    <w:tmpl w:val="D32AA058"/>
    <w:lvl w:ilvl="0" w:tplc="BE0ED32C">
      <w:start w:val="1"/>
      <w:numFmt w:val="lowerLetter"/>
      <w:lvlText w:val="%1)"/>
      <w:lvlJc w:val="left"/>
      <w:pPr>
        <w:ind w:left="423" w:hanging="206"/>
        <w:jc w:val="left"/>
      </w:pPr>
      <w:rPr>
        <w:rFonts w:ascii="Times New Roman" w:eastAsia="Times New Roman" w:hAnsi="Times New Roman" w:cs="Times New Roman" w:hint="default"/>
        <w:w w:val="99"/>
        <w:sz w:val="20"/>
        <w:szCs w:val="20"/>
        <w:lang w:val="es-ES" w:eastAsia="es-ES" w:bidi="es-ES"/>
      </w:rPr>
    </w:lvl>
    <w:lvl w:ilvl="1" w:tplc="EBB4FB58">
      <w:numFmt w:val="bullet"/>
      <w:lvlText w:val="•"/>
      <w:lvlJc w:val="left"/>
      <w:pPr>
        <w:ind w:left="1478" w:hanging="206"/>
      </w:pPr>
      <w:rPr>
        <w:rFonts w:hint="default"/>
        <w:lang w:val="es-ES" w:eastAsia="es-ES" w:bidi="es-ES"/>
      </w:rPr>
    </w:lvl>
    <w:lvl w:ilvl="2" w:tplc="FEB88750">
      <w:numFmt w:val="bullet"/>
      <w:lvlText w:val="•"/>
      <w:lvlJc w:val="left"/>
      <w:pPr>
        <w:ind w:left="2536" w:hanging="206"/>
      </w:pPr>
      <w:rPr>
        <w:rFonts w:hint="default"/>
        <w:lang w:val="es-ES" w:eastAsia="es-ES" w:bidi="es-ES"/>
      </w:rPr>
    </w:lvl>
    <w:lvl w:ilvl="3" w:tplc="794A84F8">
      <w:numFmt w:val="bullet"/>
      <w:lvlText w:val="•"/>
      <w:lvlJc w:val="left"/>
      <w:pPr>
        <w:ind w:left="3594" w:hanging="206"/>
      </w:pPr>
      <w:rPr>
        <w:rFonts w:hint="default"/>
        <w:lang w:val="es-ES" w:eastAsia="es-ES" w:bidi="es-ES"/>
      </w:rPr>
    </w:lvl>
    <w:lvl w:ilvl="4" w:tplc="B5E216E8">
      <w:numFmt w:val="bullet"/>
      <w:lvlText w:val="•"/>
      <w:lvlJc w:val="left"/>
      <w:pPr>
        <w:ind w:left="4652" w:hanging="206"/>
      </w:pPr>
      <w:rPr>
        <w:rFonts w:hint="default"/>
        <w:lang w:val="es-ES" w:eastAsia="es-ES" w:bidi="es-ES"/>
      </w:rPr>
    </w:lvl>
    <w:lvl w:ilvl="5" w:tplc="21C28D6A">
      <w:numFmt w:val="bullet"/>
      <w:lvlText w:val="•"/>
      <w:lvlJc w:val="left"/>
      <w:pPr>
        <w:ind w:left="5711" w:hanging="206"/>
      </w:pPr>
      <w:rPr>
        <w:rFonts w:hint="default"/>
        <w:lang w:val="es-ES" w:eastAsia="es-ES" w:bidi="es-ES"/>
      </w:rPr>
    </w:lvl>
    <w:lvl w:ilvl="6" w:tplc="A7F6F968">
      <w:numFmt w:val="bullet"/>
      <w:lvlText w:val="•"/>
      <w:lvlJc w:val="left"/>
      <w:pPr>
        <w:ind w:left="6769" w:hanging="206"/>
      </w:pPr>
      <w:rPr>
        <w:rFonts w:hint="default"/>
        <w:lang w:val="es-ES" w:eastAsia="es-ES" w:bidi="es-ES"/>
      </w:rPr>
    </w:lvl>
    <w:lvl w:ilvl="7" w:tplc="BC72FB34">
      <w:numFmt w:val="bullet"/>
      <w:lvlText w:val="•"/>
      <w:lvlJc w:val="left"/>
      <w:pPr>
        <w:ind w:left="7827" w:hanging="206"/>
      </w:pPr>
      <w:rPr>
        <w:rFonts w:hint="default"/>
        <w:lang w:val="es-ES" w:eastAsia="es-ES" w:bidi="es-ES"/>
      </w:rPr>
    </w:lvl>
    <w:lvl w:ilvl="8" w:tplc="A5426CDC">
      <w:numFmt w:val="bullet"/>
      <w:lvlText w:val="•"/>
      <w:lvlJc w:val="left"/>
      <w:pPr>
        <w:ind w:left="8885" w:hanging="206"/>
      </w:pPr>
      <w:rPr>
        <w:rFonts w:hint="default"/>
        <w:lang w:val="es-ES" w:eastAsia="es-ES" w:bidi="es-ES"/>
      </w:rPr>
    </w:lvl>
  </w:abstractNum>
  <w:abstractNum w:abstractNumId="47">
    <w:nsid w:val="5B995727"/>
    <w:multiLevelType w:val="hybridMultilevel"/>
    <w:tmpl w:val="938C0CD8"/>
    <w:lvl w:ilvl="0" w:tplc="F7006C04">
      <w:start w:val="1"/>
      <w:numFmt w:val="decimal"/>
      <w:lvlText w:val="%1."/>
      <w:lvlJc w:val="left"/>
      <w:pPr>
        <w:ind w:left="938" w:hanging="243"/>
        <w:jc w:val="left"/>
      </w:pPr>
      <w:rPr>
        <w:rFonts w:ascii="Times New Roman" w:eastAsia="Times New Roman" w:hAnsi="Times New Roman" w:cs="Times New Roman" w:hint="default"/>
        <w:spacing w:val="0"/>
        <w:w w:val="99"/>
        <w:sz w:val="20"/>
        <w:szCs w:val="20"/>
        <w:lang w:val="es-ES" w:eastAsia="es-ES" w:bidi="es-ES"/>
      </w:rPr>
    </w:lvl>
    <w:lvl w:ilvl="1" w:tplc="43742A6A">
      <w:numFmt w:val="bullet"/>
      <w:lvlText w:val="•"/>
      <w:lvlJc w:val="left"/>
      <w:pPr>
        <w:ind w:left="1946" w:hanging="243"/>
      </w:pPr>
      <w:rPr>
        <w:rFonts w:hint="default"/>
        <w:lang w:val="es-ES" w:eastAsia="es-ES" w:bidi="es-ES"/>
      </w:rPr>
    </w:lvl>
    <w:lvl w:ilvl="2" w:tplc="96D86E30">
      <w:numFmt w:val="bullet"/>
      <w:lvlText w:val="•"/>
      <w:lvlJc w:val="left"/>
      <w:pPr>
        <w:ind w:left="2952" w:hanging="243"/>
      </w:pPr>
      <w:rPr>
        <w:rFonts w:hint="default"/>
        <w:lang w:val="es-ES" w:eastAsia="es-ES" w:bidi="es-ES"/>
      </w:rPr>
    </w:lvl>
    <w:lvl w:ilvl="3" w:tplc="A0E4B898">
      <w:numFmt w:val="bullet"/>
      <w:lvlText w:val="•"/>
      <w:lvlJc w:val="left"/>
      <w:pPr>
        <w:ind w:left="3958" w:hanging="243"/>
      </w:pPr>
      <w:rPr>
        <w:rFonts w:hint="default"/>
        <w:lang w:val="es-ES" w:eastAsia="es-ES" w:bidi="es-ES"/>
      </w:rPr>
    </w:lvl>
    <w:lvl w:ilvl="4" w:tplc="2642F774">
      <w:numFmt w:val="bullet"/>
      <w:lvlText w:val="•"/>
      <w:lvlJc w:val="left"/>
      <w:pPr>
        <w:ind w:left="4964" w:hanging="243"/>
      </w:pPr>
      <w:rPr>
        <w:rFonts w:hint="default"/>
        <w:lang w:val="es-ES" w:eastAsia="es-ES" w:bidi="es-ES"/>
      </w:rPr>
    </w:lvl>
    <w:lvl w:ilvl="5" w:tplc="AFB68DB6">
      <w:numFmt w:val="bullet"/>
      <w:lvlText w:val="•"/>
      <w:lvlJc w:val="left"/>
      <w:pPr>
        <w:ind w:left="5971" w:hanging="243"/>
      </w:pPr>
      <w:rPr>
        <w:rFonts w:hint="default"/>
        <w:lang w:val="es-ES" w:eastAsia="es-ES" w:bidi="es-ES"/>
      </w:rPr>
    </w:lvl>
    <w:lvl w:ilvl="6" w:tplc="F94427E6">
      <w:numFmt w:val="bullet"/>
      <w:lvlText w:val="•"/>
      <w:lvlJc w:val="left"/>
      <w:pPr>
        <w:ind w:left="6977" w:hanging="243"/>
      </w:pPr>
      <w:rPr>
        <w:rFonts w:hint="default"/>
        <w:lang w:val="es-ES" w:eastAsia="es-ES" w:bidi="es-ES"/>
      </w:rPr>
    </w:lvl>
    <w:lvl w:ilvl="7" w:tplc="07360866">
      <w:numFmt w:val="bullet"/>
      <w:lvlText w:val="•"/>
      <w:lvlJc w:val="left"/>
      <w:pPr>
        <w:ind w:left="7983" w:hanging="243"/>
      </w:pPr>
      <w:rPr>
        <w:rFonts w:hint="default"/>
        <w:lang w:val="es-ES" w:eastAsia="es-ES" w:bidi="es-ES"/>
      </w:rPr>
    </w:lvl>
    <w:lvl w:ilvl="8" w:tplc="6D9C83A4">
      <w:numFmt w:val="bullet"/>
      <w:lvlText w:val="•"/>
      <w:lvlJc w:val="left"/>
      <w:pPr>
        <w:ind w:left="8989" w:hanging="243"/>
      </w:pPr>
      <w:rPr>
        <w:rFonts w:hint="default"/>
        <w:lang w:val="es-ES" w:eastAsia="es-ES" w:bidi="es-ES"/>
      </w:rPr>
    </w:lvl>
  </w:abstractNum>
  <w:abstractNum w:abstractNumId="48">
    <w:nsid w:val="5FCB280D"/>
    <w:multiLevelType w:val="hybridMultilevel"/>
    <w:tmpl w:val="6C3CD574"/>
    <w:lvl w:ilvl="0" w:tplc="7C94CB8E">
      <w:start w:val="1"/>
      <w:numFmt w:val="upperRoman"/>
      <w:lvlText w:val="%1."/>
      <w:lvlJc w:val="left"/>
      <w:pPr>
        <w:ind w:left="375" w:hanging="158"/>
        <w:jc w:val="left"/>
      </w:pPr>
      <w:rPr>
        <w:rFonts w:ascii="Times New Roman" w:eastAsia="Times New Roman" w:hAnsi="Times New Roman" w:cs="Times New Roman" w:hint="default"/>
        <w:spacing w:val="-4"/>
        <w:w w:val="99"/>
        <w:sz w:val="19"/>
        <w:szCs w:val="19"/>
        <w:lang w:val="es-ES" w:eastAsia="es-ES" w:bidi="es-ES"/>
      </w:rPr>
    </w:lvl>
    <w:lvl w:ilvl="1" w:tplc="9A202BB8">
      <w:numFmt w:val="bullet"/>
      <w:lvlText w:val="•"/>
      <w:lvlJc w:val="left"/>
      <w:pPr>
        <w:ind w:left="1442" w:hanging="158"/>
      </w:pPr>
      <w:rPr>
        <w:rFonts w:hint="default"/>
        <w:lang w:val="es-ES" w:eastAsia="es-ES" w:bidi="es-ES"/>
      </w:rPr>
    </w:lvl>
    <w:lvl w:ilvl="2" w:tplc="94002CFE">
      <w:numFmt w:val="bullet"/>
      <w:lvlText w:val="•"/>
      <w:lvlJc w:val="left"/>
      <w:pPr>
        <w:ind w:left="2504" w:hanging="158"/>
      </w:pPr>
      <w:rPr>
        <w:rFonts w:hint="default"/>
        <w:lang w:val="es-ES" w:eastAsia="es-ES" w:bidi="es-ES"/>
      </w:rPr>
    </w:lvl>
    <w:lvl w:ilvl="3" w:tplc="6550195C">
      <w:numFmt w:val="bullet"/>
      <w:lvlText w:val="•"/>
      <w:lvlJc w:val="left"/>
      <w:pPr>
        <w:ind w:left="3566" w:hanging="158"/>
      </w:pPr>
      <w:rPr>
        <w:rFonts w:hint="default"/>
        <w:lang w:val="es-ES" w:eastAsia="es-ES" w:bidi="es-ES"/>
      </w:rPr>
    </w:lvl>
    <w:lvl w:ilvl="4" w:tplc="3274DFF6">
      <w:numFmt w:val="bullet"/>
      <w:lvlText w:val="•"/>
      <w:lvlJc w:val="left"/>
      <w:pPr>
        <w:ind w:left="4628" w:hanging="158"/>
      </w:pPr>
      <w:rPr>
        <w:rFonts w:hint="default"/>
        <w:lang w:val="es-ES" w:eastAsia="es-ES" w:bidi="es-ES"/>
      </w:rPr>
    </w:lvl>
    <w:lvl w:ilvl="5" w:tplc="65944680">
      <w:numFmt w:val="bullet"/>
      <w:lvlText w:val="•"/>
      <w:lvlJc w:val="left"/>
      <w:pPr>
        <w:ind w:left="5691" w:hanging="158"/>
      </w:pPr>
      <w:rPr>
        <w:rFonts w:hint="default"/>
        <w:lang w:val="es-ES" w:eastAsia="es-ES" w:bidi="es-ES"/>
      </w:rPr>
    </w:lvl>
    <w:lvl w:ilvl="6" w:tplc="2E26B550">
      <w:numFmt w:val="bullet"/>
      <w:lvlText w:val="•"/>
      <w:lvlJc w:val="left"/>
      <w:pPr>
        <w:ind w:left="6753" w:hanging="158"/>
      </w:pPr>
      <w:rPr>
        <w:rFonts w:hint="default"/>
        <w:lang w:val="es-ES" w:eastAsia="es-ES" w:bidi="es-ES"/>
      </w:rPr>
    </w:lvl>
    <w:lvl w:ilvl="7" w:tplc="67186F2C">
      <w:numFmt w:val="bullet"/>
      <w:lvlText w:val="•"/>
      <w:lvlJc w:val="left"/>
      <w:pPr>
        <w:ind w:left="7815" w:hanging="158"/>
      </w:pPr>
      <w:rPr>
        <w:rFonts w:hint="default"/>
        <w:lang w:val="es-ES" w:eastAsia="es-ES" w:bidi="es-ES"/>
      </w:rPr>
    </w:lvl>
    <w:lvl w:ilvl="8" w:tplc="548625C0">
      <w:numFmt w:val="bullet"/>
      <w:lvlText w:val="•"/>
      <w:lvlJc w:val="left"/>
      <w:pPr>
        <w:ind w:left="8877" w:hanging="158"/>
      </w:pPr>
      <w:rPr>
        <w:rFonts w:hint="default"/>
        <w:lang w:val="es-ES" w:eastAsia="es-ES" w:bidi="es-ES"/>
      </w:rPr>
    </w:lvl>
  </w:abstractNum>
  <w:abstractNum w:abstractNumId="49">
    <w:nsid w:val="5FD718EB"/>
    <w:multiLevelType w:val="hybridMultilevel"/>
    <w:tmpl w:val="4AAC0816"/>
    <w:lvl w:ilvl="0" w:tplc="A91C46B8">
      <w:start w:val="1"/>
      <w:numFmt w:val="upperRoman"/>
      <w:lvlText w:val="%1."/>
      <w:lvlJc w:val="left"/>
      <w:pPr>
        <w:ind w:left="384" w:hanging="168"/>
        <w:jc w:val="left"/>
      </w:pPr>
      <w:rPr>
        <w:rFonts w:ascii="Times New Roman" w:eastAsia="Times New Roman" w:hAnsi="Times New Roman" w:cs="Times New Roman" w:hint="default"/>
        <w:w w:val="99"/>
        <w:sz w:val="20"/>
        <w:szCs w:val="20"/>
        <w:lang w:val="es-ES" w:eastAsia="es-ES" w:bidi="es-ES"/>
      </w:rPr>
    </w:lvl>
    <w:lvl w:ilvl="1" w:tplc="83DC0ADE">
      <w:numFmt w:val="bullet"/>
      <w:lvlText w:val="•"/>
      <w:lvlJc w:val="left"/>
      <w:pPr>
        <w:ind w:left="1442" w:hanging="168"/>
      </w:pPr>
      <w:rPr>
        <w:rFonts w:hint="default"/>
        <w:lang w:val="es-ES" w:eastAsia="es-ES" w:bidi="es-ES"/>
      </w:rPr>
    </w:lvl>
    <w:lvl w:ilvl="2" w:tplc="38F6B4BC">
      <w:numFmt w:val="bullet"/>
      <w:lvlText w:val="•"/>
      <w:lvlJc w:val="left"/>
      <w:pPr>
        <w:ind w:left="2504" w:hanging="168"/>
      </w:pPr>
      <w:rPr>
        <w:rFonts w:hint="default"/>
        <w:lang w:val="es-ES" w:eastAsia="es-ES" w:bidi="es-ES"/>
      </w:rPr>
    </w:lvl>
    <w:lvl w:ilvl="3" w:tplc="0B1A588C">
      <w:numFmt w:val="bullet"/>
      <w:lvlText w:val="•"/>
      <w:lvlJc w:val="left"/>
      <w:pPr>
        <w:ind w:left="3566" w:hanging="168"/>
      </w:pPr>
      <w:rPr>
        <w:rFonts w:hint="default"/>
        <w:lang w:val="es-ES" w:eastAsia="es-ES" w:bidi="es-ES"/>
      </w:rPr>
    </w:lvl>
    <w:lvl w:ilvl="4" w:tplc="7AAEF394">
      <w:numFmt w:val="bullet"/>
      <w:lvlText w:val="•"/>
      <w:lvlJc w:val="left"/>
      <w:pPr>
        <w:ind w:left="4628" w:hanging="168"/>
      </w:pPr>
      <w:rPr>
        <w:rFonts w:hint="default"/>
        <w:lang w:val="es-ES" w:eastAsia="es-ES" w:bidi="es-ES"/>
      </w:rPr>
    </w:lvl>
    <w:lvl w:ilvl="5" w:tplc="2E864C0A">
      <w:numFmt w:val="bullet"/>
      <w:lvlText w:val="•"/>
      <w:lvlJc w:val="left"/>
      <w:pPr>
        <w:ind w:left="5691" w:hanging="168"/>
      </w:pPr>
      <w:rPr>
        <w:rFonts w:hint="default"/>
        <w:lang w:val="es-ES" w:eastAsia="es-ES" w:bidi="es-ES"/>
      </w:rPr>
    </w:lvl>
    <w:lvl w:ilvl="6" w:tplc="AD9005EE">
      <w:numFmt w:val="bullet"/>
      <w:lvlText w:val="•"/>
      <w:lvlJc w:val="left"/>
      <w:pPr>
        <w:ind w:left="6753" w:hanging="168"/>
      </w:pPr>
      <w:rPr>
        <w:rFonts w:hint="default"/>
        <w:lang w:val="es-ES" w:eastAsia="es-ES" w:bidi="es-ES"/>
      </w:rPr>
    </w:lvl>
    <w:lvl w:ilvl="7" w:tplc="F858DBA0">
      <w:numFmt w:val="bullet"/>
      <w:lvlText w:val="•"/>
      <w:lvlJc w:val="left"/>
      <w:pPr>
        <w:ind w:left="7815" w:hanging="168"/>
      </w:pPr>
      <w:rPr>
        <w:rFonts w:hint="default"/>
        <w:lang w:val="es-ES" w:eastAsia="es-ES" w:bidi="es-ES"/>
      </w:rPr>
    </w:lvl>
    <w:lvl w:ilvl="8" w:tplc="3B2C7FDE">
      <w:numFmt w:val="bullet"/>
      <w:lvlText w:val="•"/>
      <w:lvlJc w:val="left"/>
      <w:pPr>
        <w:ind w:left="8877" w:hanging="168"/>
      </w:pPr>
      <w:rPr>
        <w:rFonts w:hint="default"/>
        <w:lang w:val="es-ES" w:eastAsia="es-ES" w:bidi="es-ES"/>
      </w:rPr>
    </w:lvl>
  </w:abstractNum>
  <w:abstractNum w:abstractNumId="50">
    <w:nsid w:val="606954CC"/>
    <w:multiLevelType w:val="hybridMultilevel"/>
    <w:tmpl w:val="BE4C18A2"/>
    <w:lvl w:ilvl="0" w:tplc="5B4AB5BA">
      <w:start w:val="2"/>
      <w:numFmt w:val="lowerLetter"/>
      <w:lvlText w:val="%1)."/>
      <w:lvlJc w:val="left"/>
      <w:pPr>
        <w:ind w:left="913" w:hanging="268"/>
        <w:jc w:val="left"/>
      </w:pPr>
      <w:rPr>
        <w:rFonts w:ascii="Times New Roman" w:eastAsia="Times New Roman" w:hAnsi="Times New Roman" w:cs="Times New Roman" w:hint="default"/>
        <w:spacing w:val="0"/>
        <w:w w:val="99"/>
        <w:sz w:val="20"/>
        <w:szCs w:val="20"/>
        <w:lang w:val="es-ES" w:eastAsia="es-ES" w:bidi="es-ES"/>
      </w:rPr>
    </w:lvl>
    <w:lvl w:ilvl="1" w:tplc="541ABED8">
      <w:numFmt w:val="bullet"/>
      <w:lvlText w:val="•"/>
      <w:lvlJc w:val="left"/>
      <w:pPr>
        <w:ind w:left="1928" w:hanging="268"/>
      </w:pPr>
      <w:rPr>
        <w:rFonts w:hint="default"/>
        <w:lang w:val="es-ES" w:eastAsia="es-ES" w:bidi="es-ES"/>
      </w:rPr>
    </w:lvl>
    <w:lvl w:ilvl="2" w:tplc="FE98D51C">
      <w:numFmt w:val="bullet"/>
      <w:lvlText w:val="•"/>
      <w:lvlJc w:val="left"/>
      <w:pPr>
        <w:ind w:left="2936" w:hanging="268"/>
      </w:pPr>
      <w:rPr>
        <w:rFonts w:hint="default"/>
        <w:lang w:val="es-ES" w:eastAsia="es-ES" w:bidi="es-ES"/>
      </w:rPr>
    </w:lvl>
    <w:lvl w:ilvl="3" w:tplc="35D6D560">
      <w:numFmt w:val="bullet"/>
      <w:lvlText w:val="•"/>
      <w:lvlJc w:val="left"/>
      <w:pPr>
        <w:ind w:left="3944" w:hanging="268"/>
      </w:pPr>
      <w:rPr>
        <w:rFonts w:hint="default"/>
        <w:lang w:val="es-ES" w:eastAsia="es-ES" w:bidi="es-ES"/>
      </w:rPr>
    </w:lvl>
    <w:lvl w:ilvl="4" w:tplc="43A47F14">
      <w:numFmt w:val="bullet"/>
      <w:lvlText w:val="•"/>
      <w:lvlJc w:val="left"/>
      <w:pPr>
        <w:ind w:left="4952" w:hanging="268"/>
      </w:pPr>
      <w:rPr>
        <w:rFonts w:hint="default"/>
        <w:lang w:val="es-ES" w:eastAsia="es-ES" w:bidi="es-ES"/>
      </w:rPr>
    </w:lvl>
    <w:lvl w:ilvl="5" w:tplc="BE5A04EA">
      <w:numFmt w:val="bullet"/>
      <w:lvlText w:val="•"/>
      <w:lvlJc w:val="left"/>
      <w:pPr>
        <w:ind w:left="5961" w:hanging="268"/>
      </w:pPr>
      <w:rPr>
        <w:rFonts w:hint="default"/>
        <w:lang w:val="es-ES" w:eastAsia="es-ES" w:bidi="es-ES"/>
      </w:rPr>
    </w:lvl>
    <w:lvl w:ilvl="6" w:tplc="F53A5FB2">
      <w:numFmt w:val="bullet"/>
      <w:lvlText w:val="•"/>
      <w:lvlJc w:val="left"/>
      <w:pPr>
        <w:ind w:left="6969" w:hanging="268"/>
      </w:pPr>
      <w:rPr>
        <w:rFonts w:hint="default"/>
        <w:lang w:val="es-ES" w:eastAsia="es-ES" w:bidi="es-ES"/>
      </w:rPr>
    </w:lvl>
    <w:lvl w:ilvl="7" w:tplc="B2169454">
      <w:numFmt w:val="bullet"/>
      <w:lvlText w:val="•"/>
      <w:lvlJc w:val="left"/>
      <w:pPr>
        <w:ind w:left="7977" w:hanging="268"/>
      </w:pPr>
      <w:rPr>
        <w:rFonts w:hint="default"/>
        <w:lang w:val="es-ES" w:eastAsia="es-ES" w:bidi="es-ES"/>
      </w:rPr>
    </w:lvl>
    <w:lvl w:ilvl="8" w:tplc="DED89A5A">
      <w:numFmt w:val="bullet"/>
      <w:lvlText w:val="•"/>
      <w:lvlJc w:val="left"/>
      <w:pPr>
        <w:ind w:left="8985" w:hanging="268"/>
      </w:pPr>
      <w:rPr>
        <w:rFonts w:hint="default"/>
        <w:lang w:val="es-ES" w:eastAsia="es-ES" w:bidi="es-ES"/>
      </w:rPr>
    </w:lvl>
  </w:abstractNum>
  <w:abstractNum w:abstractNumId="51">
    <w:nsid w:val="61955A38"/>
    <w:multiLevelType w:val="hybridMultilevel"/>
    <w:tmpl w:val="B28653C8"/>
    <w:lvl w:ilvl="0" w:tplc="833643A2">
      <w:start w:val="1"/>
      <w:numFmt w:val="decimal"/>
      <w:lvlText w:val="%1."/>
      <w:lvlJc w:val="left"/>
      <w:pPr>
        <w:ind w:left="784" w:hanging="284"/>
        <w:jc w:val="left"/>
      </w:pPr>
      <w:rPr>
        <w:rFonts w:ascii="Times New Roman" w:eastAsia="Times New Roman" w:hAnsi="Times New Roman" w:cs="Times New Roman" w:hint="default"/>
        <w:spacing w:val="0"/>
        <w:w w:val="99"/>
        <w:sz w:val="20"/>
        <w:szCs w:val="20"/>
        <w:lang w:val="es-ES" w:eastAsia="es-ES" w:bidi="es-ES"/>
      </w:rPr>
    </w:lvl>
    <w:lvl w:ilvl="1" w:tplc="2196C0B8">
      <w:numFmt w:val="bullet"/>
      <w:lvlText w:val="•"/>
      <w:lvlJc w:val="left"/>
      <w:pPr>
        <w:ind w:left="1802" w:hanging="284"/>
      </w:pPr>
      <w:rPr>
        <w:rFonts w:hint="default"/>
        <w:lang w:val="es-ES" w:eastAsia="es-ES" w:bidi="es-ES"/>
      </w:rPr>
    </w:lvl>
    <w:lvl w:ilvl="2" w:tplc="DCB83A90">
      <w:numFmt w:val="bullet"/>
      <w:lvlText w:val="•"/>
      <w:lvlJc w:val="left"/>
      <w:pPr>
        <w:ind w:left="2824" w:hanging="284"/>
      </w:pPr>
      <w:rPr>
        <w:rFonts w:hint="default"/>
        <w:lang w:val="es-ES" w:eastAsia="es-ES" w:bidi="es-ES"/>
      </w:rPr>
    </w:lvl>
    <w:lvl w:ilvl="3" w:tplc="0D12E098">
      <w:numFmt w:val="bullet"/>
      <w:lvlText w:val="•"/>
      <w:lvlJc w:val="left"/>
      <w:pPr>
        <w:ind w:left="3846" w:hanging="284"/>
      </w:pPr>
      <w:rPr>
        <w:rFonts w:hint="default"/>
        <w:lang w:val="es-ES" w:eastAsia="es-ES" w:bidi="es-ES"/>
      </w:rPr>
    </w:lvl>
    <w:lvl w:ilvl="4" w:tplc="B934B0C6">
      <w:numFmt w:val="bullet"/>
      <w:lvlText w:val="•"/>
      <w:lvlJc w:val="left"/>
      <w:pPr>
        <w:ind w:left="4868" w:hanging="284"/>
      </w:pPr>
      <w:rPr>
        <w:rFonts w:hint="default"/>
        <w:lang w:val="es-ES" w:eastAsia="es-ES" w:bidi="es-ES"/>
      </w:rPr>
    </w:lvl>
    <w:lvl w:ilvl="5" w:tplc="52283744">
      <w:numFmt w:val="bullet"/>
      <w:lvlText w:val="•"/>
      <w:lvlJc w:val="left"/>
      <w:pPr>
        <w:ind w:left="5891" w:hanging="284"/>
      </w:pPr>
      <w:rPr>
        <w:rFonts w:hint="default"/>
        <w:lang w:val="es-ES" w:eastAsia="es-ES" w:bidi="es-ES"/>
      </w:rPr>
    </w:lvl>
    <w:lvl w:ilvl="6" w:tplc="7FC63AA0">
      <w:numFmt w:val="bullet"/>
      <w:lvlText w:val="•"/>
      <w:lvlJc w:val="left"/>
      <w:pPr>
        <w:ind w:left="6913" w:hanging="284"/>
      </w:pPr>
      <w:rPr>
        <w:rFonts w:hint="default"/>
        <w:lang w:val="es-ES" w:eastAsia="es-ES" w:bidi="es-ES"/>
      </w:rPr>
    </w:lvl>
    <w:lvl w:ilvl="7" w:tplc="71589782">
      <w:numFmt w:val="bullet"/>
      <w:lvlText w:val="•"/>
      <w:lvlJc w:val="left"/>
      <w:pPr>
        <w:ind w:left="7935" w:hanging="284"/>
      </w:pPr>
      <w:rPr>
        <w:rFonts w:hint="default"/>
        <w:lang w:val="es-ES" w:eastAsia="es-ES" w:bidi="es-ES"/>
      </w:rPr>
    </w:lvl>
    <w:lvl w:ilvl="8" w:tplc="E7A42906">
      <w:numFmt w:val="bullet"/>
      <w:lvlText w:val="•"/>
      <w:lvlJc w:val="left"/>
      <w:pPr>
        <w:ind w:left="8957" w:hanging="284"/>
      </w:pPr>
      <w:rPr>
        <w:rFonts w:hint="default"/>
        <w:lang w:val="es-ES" w:eastAsia="es-ES" w:bidi="es-ES"/>
      </w:rPr>
    </w:lvl>
  </w:abstractNum>
  <w:abstractNum w:abstractNumId="52">
    <w:nsid w:val="626D37C8"/>
    <w:multiLevelType w:val="hybridMultilevel"/>
    <w:tmpl w:val="5874CA86"/>
    <w:lvl w:ilvl="0" w:tplc="2F961988">
      <w:start w:val="1"/>
      <w:numFmt w:val="upperRoman"/>
      <w:lvlText w:val="%1."/>
      <w:lvlJc w:val="left"/>
      <w:pPr>
        <w:ind w:left="395" w:hanging="178"/>
        <w:jc w:val="left"/>
      </w:pPr>
      <w:rPr>
        <w:rFonts w:ascii="Times New Roman" w:eastAsia="Times New Roman" w:hAnsi="Times New Roman" w:cs="Times New Roman" w:hint="default"/>
        <w:b/>
        <w:bCs/>
        <w:spacing w:val="-1"/>
        <w:w w:val="99"/>
        <w:sz w:val="20"/>
        <w:szCs w:val="20"/>
        <w:lang w:val="es-ES" w:eastAsia="es-ES" w:bidi="es-ES"/>
      </w:rPr>
    </w:lvl>
    <w:lvl w:ilvl="1" w:tplc="ECF29CCA">
      <w:start w:val="1"/>
      <w:numFmt w:val="lowerLetter"/>
      <w:lvlText w:val="%2)"/>
      <w:lvlJc w:val="left"/>
      <w:pPr>
        <w:ind w:left="1446" w:hanging="206"/>
        <w:jc w:val="left"/>
      </w:pPr>
      <w:rPr>
        <w:rFonts w:ascii="Times New Roman" w:eastAsia="Times New Roman" w:hAnsi="Times New Roman" w:cs="Times New Roman" w:hint="default"/>
        <w:w w:val="99"/>
        <w:sz w:val="20"/>
        <w:szCs w:val="20"/>
        <w:lang w:val="es-ES" w:eastAsia="es-ES" w:bidi="es-ES"/>
      </w:rPr>
    </w:lvl>
    <w:lvl w:ilvl="2" w:tplc="9DBCD3AC">
      <w:numFmt w:val="bullet"/>
      <w:lvlText w:val="•"/>
      <w:lvlJc w:val="left"/>
      <w:pPr>
        <w:ind w:left="2502" w:hanging="206"/>
      </w:pPr>
      <w:rPr>
        <w:rFonts w:hint="default"/>
        <w:lang w:val="es-ES" w:eastAsia="es-ES" w:bidi="es-ES"/>
      </w:rPr>
    </w:lvl>
    <w:lvl w:ilvl="3" w:tplc="1E7CE038">
      <w:numFmt w:val="bullet"/>
      <w:lvlText w:val="•"/>
      <w:lvlJc w:val="left"/>
      <w:pPr>
        <w:ind w:left="3564" w:hanging="206"/>
      </w:pPr>
      <w:rPr>
        <w:rFonts w:hint="default"/>
        <w:lang w:val="es-ES" w:eastAsia="es-ES" w:bidi="es-ES"/>
      </w:rPr>
    </w:lvl>
    <w:lvl w:ilvl="4" w:tplc="7AAEE698">
      <w:numFmt w:val="bullet"/>
      <w:lvlText w:val="•"/>
      <w:lvlJc w:val="left"/>
      <w:pPr>
        <w:ind w:left="4627" w:hanging="206"/>
      </w:pPr>
      <w:rPr>
        <w:rFonts w:hint="default"/>
        <w:lang w:val="es-ES" w:eastAsia="es-ES" w:bidi="es-ES"/>
      </w:rPr>
    </w:lvl>
    <w:lvl w:ilvl="5" w:tplc="D2DA9002">
      <w:numFmt w:val="bullet"/>
      <w:lvlText w:val="•"/>
      <w:lvlJc w:val="left"/>
      <w:pPr>
        <w:ind w:left="5689" w:hanging="206"/>
      </w:pPr>
      <w:rPr>
        <w:rFonts w:hint="default"/>
        <w:lang w:val="es-ES" w:eastAsia="es-ES" w:bidi="es-ES"/>
      </w:rPr>
    </w:lvl>
    <w:lvl w:ilvl="6" w:tplc="0D1C6DB0">
      <w:numFmt w:val="bullet"/>
      <w:lvlText w:val="•"/>
      <w:lvlJc w:val="left"/>
      <w:pPr>
        <w:ind w:left="6752" w:hanging="206"/>
      </w:pPr>
      <w:rPr>
        <w:rFonts w:hint="default"/>
        <w:lang w:val="es-ES" w:eastAsia="es-ES" w:bidi="es-ES"/>
      </w:rPr>
    </w:lvl>
    <w:lvl w:ilvl="7" w:tplc="82F201E4">
      <w:numFmt w:val="bullet"/>
      <w:lvlText w:val="•"/>
      <w:lvlJc w:val="left"/>
      <w:pPr>
        <w:ind w:left="7814" w:hanging="206"/>
      </w:pPr>
      <w:rPr>
        <w:rFonts w:hint="default"/>
        <w:lang w:val="es-ES" w:eastAsia="es-ES" w:bidi="es-ES"/>
      </w:rPr>
    </w:lvl>
    <w:lvl w:ilvl="8" w:tplc="E7D67BA0">
      <w:numFmt w:val="bullet"/>
      <w:lvlText w:val="•"/>
      <w:lvlJc w:val="left"/>
      <w:pPr>
        <w:ind w:left="8877" w:hanging="206"/>
      </w:pPr>
      <w:rPr>
        <w:rFonts w:hint="default"/>
        <w:lang w:val="es-ES" w:eastAsia="es-ES" w:bidi="es-ES"/>
      </w:rPr>
    </w:lvl>
  </w:abstractNum>
  <w:abstractNum w:abstractNumId="53">
    <w:nsid w:val="629C4EB8"/>
    <w:multiLevelType w:val="hybridMultilevel"/>
    <w:tmpl w:val="8214E19A"/>
    <w:lvl w:ilvl="0" w:tplc="903CEF28">
      <w:start w:val="1"/>
      <w:numFmt w:val="decimal"/>
      <w:lvlText w:val="%1."/>
      <w:lvlJc w:val="left"/>
      <w:pPr>
        <w:ind w:left="938" w:hanging="360"/>
        <w:jc w:val="left"/>
      </w:pPr>
      <w:rPr>
        <w:rFonts w:ascii="Times New Roman" w:eastAsia="Times New Roman" w:hAnsi="Times New Roman" w:cs="Times New Roman" w:hint="default"/>
        <w:spacing w:val="0"/>
        <w:w w:val="99"/>
        <w:sz w:val="20"/>
        <w:szCs w:val="20"/>
        <w:lang w:val="es-ES" w:eastAsia="es-ES" w:bidi="es-ES"/>
      </w:rPr>
    </w:lvl>
    <w:lvl w:ilvl="1" w:tplc="656A2E5E">
      <w:start w:val="1"/>
      <w:numFmt w:val="decimal"/>
      <w:lvlText w:val="%2."/>
      <w:lvlJc w:val="left"/>
      <w:pPr>
        <w:ind w:left="1035" w:hanging="252"/>
        <w:jc w:val="left"/>
      </w:pPr>
      <w:rPr>
        <w:rFonts w:ascii="Times New Roman" w:eastAsia="Times New Roman" w:hAnsi="Times New Roman" w:cs="Times New Roman" w:hint="default"/>
        <w:spacing w:val="0"/>
        <w:w w:val="99"/>
        <w:sz w:val="20"/>
        <w:szCs w:val="20"/>
        <w:lang w:val="es-ES" w:eastAsia="es-ES" w:bidi="es-ES"/>
      </w:rPr>
    </w:lvl>
    <w:lvl w:ilvl="2" w:tplc="587AC404">
      <w:numFmt w:val="bullet"/>
      <w:lvlText w:val="•"/>
      <w:lvlJc w:val="left"/>
      <w:pPr>
        <w:ind w:left="2146" w:hanging="252"/>
      </w:pPr>
      <w:rPr>
        <w:rFonts w:hint="default"/>
        <w:lang w:val="es-ES" w:eastAsia="es-ES" w:bidi="es-ES"/>
      </w:rPr>
    </w:lvl>
    <w:lvl w:ilvl="3" w:tplc="5E3A6C1E">
      <w:numFmt w:val="bullet"/>
      <w:lvlText w:val="•"/>
      <w:lvlJc w:val="left"/>
      <w:pPr>
        <w:ind w:left="3253" w:hanging="252"/>
      </w:pPr>
      <w:rPr>
        <w:rFonts w:hint="default"/>
        <w:lang w:val="es-ES" w:eastAsia="es-ES" w:bidi="es-ES"/>
      </w:rPr>
    </w:lvl>
    <w:lvl w:ilvl="4" w:tplc="138C5674">
      <w:numFmt w:val="bullet"/>
      <w:lvlText w:val="•"/>
      <w:lvlJc w:val="left"/>
      <w:pPr>
        <w:ind w:left="4360" w:hanging="252"/>
      </w:pPr>
      <w:rPr>
        <w:rFonts w:hint="default"/>
        <w:lang w:val="es-ES" w:eastAsia="es-ES" w:bidi="es-ES"/>
      </w:rPr>
    </w:lvl>
    <w:lvl w:ilvl="5" w:tplc="FB1E477A">
      <w:numFmt w:val="bullet"/>
      <w:lvlText w:val="•"/>
      <w:lvlJc w:val="left"/>
      <w:pPr>
        <w:ind w:left="5467" w:hanging="252"/>
      </w:pPr>
      <w:rPr>
        <w:rFonts w:hint="default"/>
        <w:lang w:val="es-ES" w:eastAsia="es-ES" w:bidi="es-ES"/>
      </w:rPr>
    </w:lvl>
    <w:lvl w:ilvl="6" w:tplc="9A229C70">
      <w:numFmt w:val="bullet"/>
      <w:lvlText w:val="•"/>
      <w:lvlJc w:val="left"/>
      <w:pPr>
        <w:ind w:left="6574" w:hanging="252"/>
      </w:pPr>
      <w:rPr>
        <w:rFonts w:hint="default"/>
        <w:lang w:val="es-ES" w:eastAsia="es-ES" w:bidi="es-ES"/>
      </w:rPr>
    </w:lvl>
    <w:lvl w:ilvl="7" w:tplc="0D721000">
      <w:numFmt w:val="bullet"/>
      <w:lvlText w:val="•"/>
      <w:lvlJc w:val="left"/>
      <w:pPr>
        <w:ind w:left="7681" w:hanging="252"/>
      </w:pPr>
      <w:rPr>
        <w:rFonts w:hint="default"/>
        <w:lang w:val="es-ES" w:eastAsia="es-ES" w:bidi="es-ES"/>
      </w:rPr>
    </w:lvl>
    <w:lvl w:ilvl="8" w:tplc="182EEF0A">
      <w:numFmt w:val="bullet"/>
      <w:lvlText w:val="•"/>
      <w:lvlJc w:val="left"/>
      <w:pPr>
        <w:ind w:left="8788" w:hanging="252"/>
      </w:pPr>
      <w:rPr>
        <w:rFonts w:hint="default"/>
        <w:lang w:val="es-ES" w:eastAsia="es-ES" w:bidi="es-ES"/>
      </w:rPr>
    </w:lvl>
  </w:abstractNum>
  <w:abstractNum w:abstractNumId="54">
    <w:nsid w:val="6B5F5F4B"/>
    <w:multiLevelType w:val="hybridMultilevel"/>
    <w:tmpl w:val="10F4BD40"/>
    <w:lvl w:ilvl="0" w:tplc="BA388EA6">
      <w:start w:val="1"/>
      <w:numFmt w:val="decimal"/>
      <w:lvlText w:val="%1."/>
      <w:lvlJc w:val="left"/>
      <w:pPr>
        <w:ind w:left="784" w:hanging="284"/>
        <w:jc w:val="left"/>
      </w:pPr>
      <w:rPr>
        <w:rFonts w:ascii="Times New Roman" w:eastAsia="Times New Roman" w:hAnsi="Times New Roman" w:cs="Times New Roman" w:hint="default"/>
        <w:spacing w:val="0"/>
        <w:w w:val="99"/>
        <w:sz w:val="20"/>
        <w:szCs w:val="20"/>
        <w:lang w:val="es-ES" w:eastAsia="es-ES" w:bidi="es-ES"/>
      </w:rPr>
    </w:lvl>
    <w:lvl w:ilvl="1" w:tplc="1A4AF8E2">
      <w:numFmt w:val="bullet"/>
      <w:lvlText w:val="•"/>
      <w:lvlJc w:val="left"/>
      <w:pPr>
        <w:ind w:left="1802" w:hanging="284"/>
      </w:pPr>
      <w:rPr>
        <w:rFonts w:hint="default"/>
        <w:lang w:val="es-ES" w:eastAsia="es-ES" w:bidi="es-ES"/>
      </w:rPr>
    </w:lvl>
    <w:lvl w:ilvl="2" w:tplc="AD8EC7F8">
      <w:numFmt w:val="bullet"/>
      <w:lvlText w:val="•"/>
      <w:lvlJc w:val="left"/>
      <w:pPr>
        <w:ind w:left="2824" w:hanging="284"/>
      </w:pPr>
      <w:rPr>
        <w:rFonts w:hint="default"/>
        <w:lang w:val="es-ES" w:eastAsia="es-ES" w:bidi="es-ES"/>
      </w:rPr>
    </w:lvl>
    <w:lvl w:ilvl="3" w:tplc="F8B27C34">
      <w:numFmt w:val="bullet"/>
      <w:lvlText w:val="•"/>
      <w:lvlJc w:val="left"/>
      <w:pPr>
        <w:ind w:left="3846" w:hanging="284"/>
      </w:pPr>
      <w:rPr>
        <w:rFonts w:hint="default"/>
        <w:lang w:val="es-ES" w:eastAsia="es-ES" w:bidi="es-ES"/>
      </w:rPr>
    </w:lvl>
    <w:lvl w:ilvl="4" w:tplc="693EDEF6">
      <w:numFmt w:val="bullet"/>
      <w:lvlText w:val="•"/>
      <w:lvlJc w:val="left"/>
      <w:pPr>
        <w:ind w:left="4868" w:hanging="284"/>
      </w:pPr>
      <w:rPr>
        <w:rFonts w:hint="default"/>
        <w:lang w:val="es-ES" w:eastAsia="es-ES" w:bidi="es-ES"/>
      </w:rPr>
    </w:lvl>
    <w:lvl w:ilvl="5" w:tplc="4146A528">
      <w:numFmt w:val="bullet"/>
      <w:lvlText w:val="•"/>
      <w:lvlJc w:val="left"/>
      <w:pPr>
        <w:ind w:left="5891" w:hanging="284"/>
      </w:pPr>
      <w:rPr>
        <w:rFonts w:hint="default"/>
        <w:lang w:val="es-ES" w:eastAsia="es-ES" w:bidi="es-ES"/>
      </w:rPr>
    </w:lvl>
    <w:lvl w:ilvl="6" w:tplc="9762262C">
      <w:numFmt w:val="bullet"/>
      <w:lvlText w:val="•"/>
      <w:lvlJc w:val="left"/>
      <w:pPr>
        <w:ind w:left="6913" w:hanging="284"/>
      </w:pPr>
      <w:rPr>
        <w:rFonts w:hint="default"/>
        <w:lang w:val="es-ES" w:eastAsia="es-ES" w:bidi="es-ES"/>
      </w:rPr>
    </w:lvl>
    <w:lvl w:ilvl="7" w:tplc="D2D0043C">
      <w:numFmt w:val="bullet"/>
      <w:lvlText w:val="•"/>
      <w:lvlJc w:val="left"/>
      <w:pPr>
        <w:ind w:left="7935" w:hanging="284"/>
      </w:pPr>
      <w:rPr>
        <w:rFonts w:hint="default"/>
        <w:lang w:val="es-ES" w:eastAsia="es-ES" w:bidi="es-ES"/>
      </w:rPr>
    </w:lvl>
    <w:lvl w:ilvl="8" w:tplc="D99E35F6">
      <w:numFmt w:val="bullet"/>
      <w:lvlText w:val="•"/>
      <w:lvlJc w:val="left"/>
      <w:pPr>
        <w:ind w:left="8957" w:hanging="284"/>
      </w:pPr>
      <w:rPr>
        <w:rFonts w:hint="default"/>
        <w:lang w:val="es-ES" w:eastAsia="es-ES" w:bidi="es-ES"/>
      </w:rPr>
    </w:lvl>
  </w:abstractNum>
  <w:abstractNum w:abstractNumId="55">
    <w:nsid w:val="717A2788"/>
    <w:multiLevelType w:val="hybridMultilevel"/>
    <w:tmpl w:val="72EEA2A8"/>
    <w:lvl w:ilvl="0" w:tplc="79F298F2">
      <w:start w:val="1"/>
      <w:numFmt w:val="lowerLetter"/>
      <w:lvlText w:val="%1)"/>
      <w:lvlJc w:val="left"/>
      <w:pPr>
        <w:ind w:left="423" w:hanging="206"/>
        <w:jc w:val="left"/>
      </w:pPr>
      <w:rPr>
        <w:rFonts w:ascii="Times New Roman" w:eastAsia="Times New Roman" w:hAnsi="Times New Roman" w:cs="Times New Roman" w:hint="default"/>
        <w:w w:val="99"/>
        <w:sz w:val="20"/>
        <w:szCs w:val="20"/>
        <w:lang w:val="es-ES" w:eastAsia="es-ES" w:bidi="es-ES"/>
      </w:rPr>
    </w:lvl>
    <w:lvl w:ilvl="1" w:tplc="139A4DDE">
      <w:numFmt w:val="bullet"/>
      <w:lvlText w:val="•"/>
      <w:lvlJc w:val="left"/>
      <w:pPr>
        <w:ind w:left="1478" w:hanging="206"/>
      </w:pPr>
      <w:rPr>
        <w:rFonts w:hint="default"/>
        <w:lang w:val="es-ES" w:eastAsia="es-ES" w:bidi="es-ES"/>
      </w:rPr>
    </w:lvl>
    <w:lvl w:ilvl="2" w:tplc="C4D4B2D8">
      <w:numFmt w:val="bullet"/>
      <w:lvlText w:val="•"/>
      <w:lvlJc w:val="left"/>
      <w:pPr>
        <w:ind w:left="2536" w:hanging="206"/>
      </w:pPr>
      <w:rPr>
        <w:rFonts w:hint="default"/>
        <w:lang w:val="es-ES" w:eastAsia="es-ES" w:bidi="es-ES"/>
      </w:rPr>
    </w:lvl>
    <w:lvl w:ilvl="3" w:tplc="B330B050">
      <w:numFmt w:val="bullet"/>
      <w:lvlText w:val="•"/>
      <w:lvlJc w:val="left"/>
      <w:pPr>
        <w:ind w:left="3594" w:hanging="206"/>
      </w:pPr>
      <w:rPr>
        <w:rFonts w:hint="default"/>
        <w:lang w:val="es-ES" w:eastAsia="es-ES" w:bidi="es-ES"/>
      </w:rPr>
    </w:lvl>
    <w:lvl w:ilvl="4" w:tplc="7F4E56F4">
      <w:numFmt w:val="bullet"/>
      <w:lvlText w:val="•"/>
      <w:lvlJc w:val="left"/>
      <w:pPr>
        <w:ind w:left="4652" w:hanging="206"/>
      </w:pPr>
      <w:rPr>
        <w:rFonts w:hint="default"/>
        <w:lang w:val="es-ES" w:eastAsia="es-ES" w:bidi="es-ES"/>
      </w:rPr>
    </w:lvl>
    <w:lvl w:ilvl="5" w:tplc="63202216">
      <w:numFmt w:val="bullet"/>
      <w:lvlText w:val="•"/>
      <w:lvlJc w:val="left"/>
      <w:pPr>
        <w:ind w:left="5711" w:hanging="206"/>
      </w:pPr>
      <w:rPr>
        <w:rFonts w:hint="default"/>
        <w:lang w:val="es-ES" w:eastAsia="es-ES" w:bidi="es-ES"/>
      </w:rPr>
    </w:lvl>
    <w:lvl w:ilvl="6" w:tplc="FD4E47FE">
      <w:numFmt w:val="bullet"/>
      <w:lvlText w:val="•"/>
      <w:lvlJc w:val="left"/>
      <w:pPr>
        <w:ind w:left="6769" w:hanging="206"/>
      </w:pPr>
      <w:rPr>
        <w:rFonts w:hint="default"/>
        <w:lang w:val="es-ES" w:eastAsia="es-ES" w:bidi="es-ES"/>
      </w:rPr>
    </w:lvl>
    <w:lvl w:ilvl="7" w:tplc="59DA84D4">
      <w:numFmt w:val="bullet"/>
      <w:lvlText w:val="•"/>
      <w:lvlJc w:val="left"/>
      <w:pPr>
        <w:ind w:left="7827" w:hanging="206"/>
      </w:pPr>
      <w:rPr>
        <w:rFonts w:hint="default"/>
        <w:lang w:val="es-ES" w:eastAsia="es-ES" w:bidi="es-ES"/>
      </w:rPr>
    </w:lvl>
    <w:lvl w:ilvl="8" w:tplc="2B8CDD44">
      <w:numFmt w:val="bullet"/>
      <w:lvlText w:val="•"/>
      <w:lvlJc w:val="left"/>
      <w:pPr>
        <w:ind w:left="8885" w:hanging="206"/>
      </w:pPr>
      <w:rPr>
        <w:rFonts w:hint="default"/>
        <w:lang w:val="es-ES" w:eastAsia="es-ES" w:bidi="es-ES"/>
      </w:rPr>
    </w:lvl>
  </w:abstractNum>
  <w:abstractNum w:abstractNumId="56">
    <w:nsid w:val="71BC1C48"/>
    <w:multiLevelType w:val="hybridMultilevel"/>
    <w:tmpl w:val="6AAE110C"/>
    <w:lvl w:ilvl="0" w:tplc="5C8602BA">
      <w:start w:val="1"/>
      <w:numFmt w:val="upperRoman"/>
      <w:lvlText w:val="%1."/>
      <w:lvlJc w:val="left"/>
      <w:pPr>
        <w:ind w:left="384" w:hanging="168"/>
        <w:jc w:val="left"/>
      </w:pPr>
      <w:rPr>
        <w:rFonts w:ascii="Times New Roman" w:eastAsia="Times New Roman" w:hAnsi="Times New Roman" w:cs="Times New Roman" w:hint="default"/>
        <w:w w:val="99"/>
        <w:sz w:val="20"/>
        <w:szCs w:val="20"/>
        <w:lang w:val="es-ES" w:eastAsia="es-ES" w:bidi="es-ES"/>
      </w:rPr>
    </w:lvl>
    <w:lvl w:ilvl="1" w:tplc="D85E2F04">
      <w:numFmt w:val="bullet"/>
      <w:lvlText w:val="•"/>
      <w:lvlJc w:val="left"/>
      <w:pPr>
        <w:ind w:left="1442" w:hanging="168"/>
      </w:pPr>
      <w:rPr>
        <w:rFonts w:hint="default"/>
        <w:lang w:val="es-ES" w:eastAsia="es-ES" w:bidi="es-ES"/>
      </w:rPr>
    </w:lvl>
    <w:lvl w:ilvl="2" w:tplc="1698079E">
      <w:numFmt w:val="bullet"/>
      <w:lvlText w:val="•"/>
      <w:lvlJc w:val="left"/>
      <w:pPr>
        <w:ind w:left="2504" w:hanging="168"/>
      </w:pPr>
      <w:rPr>
        <w:rFonts w:hint="default"/>
        <w:lang w:val="es-ES" w:eastAsia="es-ES" w:bidi="es-ES"/>
      </w:rPr>
    </w:lvl>
    <w:lvl w:ilvl="3" w:tplc="936E4E08">
      <w:numFmt w:val="bullet"/>
      <w:lvlText w:val="•"/>
      <w:lvlJc w:val="left"/>
      <w:pPr>
        <w:ind w:left="3566" w:hanging="168"/>
      </w:pPr>
      <w:rPr>
        <w:rFonts w:hint="default"/>
        <w:lang w:val="es-ES" w:eastAsia="es-ES" w:bidi="es-ES"/>
      </w:rPr>
    </w:lvl>
    <w:lvl w:ilvl="4" w:tplc="DD0803A6">
      <w:numFmt w:val="bullet"/>
      <w:lvlText w:val="•"/>
      <w:lvlJc w:val="left"/>
      <w:pPr>
        <w:ind w:left="4628" w:hanging="168"/>
      </w:pPr>
      <w:rPr>
        <w:rFonts w:hint="default"/>
        <w:lang w:val="es-ES" w:eastAsia="es-ES" w:bidi="es-ES"/>
      </w:rPr>
    </w:lvl>
    <w:lvl w:ilvl="5" w:tplc="429A72E2">
      <w:numFmt w:val="bullet"/>
      <w:lvlText w:val="•"/>
      <w:lvlJc w:val="left"/>
      <w:pPr>
        <w:ind w:left="5691" w:hanging="168"/>
      </w:pPr>
      <w:rPr>
        <w:rFonts w:hint="default"/>
        <w:lang w:val="es-ES" w:eastAsia="es-ES" w:bidi="es-ES"/>
      </w:rPr>
    </w:lvl>
    <w:lvl w:ilvl="6" w:tplc="C5D88EFC">
      <w:numFmt w:val="bullet"/>
      <w:lvlText w:val="•"/>
      <w:lvlJc w:val="left"/>
      <w:pPr>
        <w:ind w:left="6753" w:hanging="168"/>
      </w:pPr>
      <w:rPr>
        <w:rFonts w:hint="default"/>
        <w:lang w:val="es-ES" w:eastAsia="es-ES" w:bidi="es-ES"/>
      </w:rPr>
    </w:lvl>
    <w:lvl w:ilvl="7" w:tplc="EEBAE186">
      <w:numFmt w:val="bullet"/>
      <w:lvlText w:val="•"/>
      <w:lvlJc w:val="left"/>
      <w:pPr>
        <w:ind w:left="7815" w:hanging="168"/>
      </w:pPr>
      <w:rPr>
        <w:rFonts w:hint="default"/>
        <w:lang w:val="es-ES" w:eastAsia="es-ES" w:bidi="es-ES"/>
      </w:rPr>
    </w:lvl>
    <w:lvl w:ilvl="8" w:tplc="76844830">
      <w:numFmt w:val="bullet"/>
      <w:lvlText w:val="•"/>
      <w:lvlJc w:val="left"/>
      <w:pPr>
        <w:ind w:left="8877" w:hanging="168"/>
      </w:pPr>
      <w:rPr>
        <w:rFonts w:hint="default"/>
        <w:lang w:val="es-ES" w:eastAsia="es-ES" w:bidi="es-ES"/>
      </w:rPr>
    </w:lvl>
  </w:abstractNum>
  <w:abstractNum w:abstractNumId="57">
    <w:nsid w:val="781050FF"/>
    <w:multiLevelType w:val="hybridMultilevel"/>
    <w:tmpl w:val="266C5670"/>
    <w:lvl w:ilvl="0" w:tplc="955C619C">
      <w:start w:val="1"/>
      <w:numFmt w:val="decimal"/>
      <w:lvlText w:val="%1."/>
      <w:lvlJc w:val="left"/>
      <w:pPr>
        <w:ind w:left="784" w:hanging="284"/>
        <w:jc w:val="left"/>
      </w:pPr>
      <w:rPr>
        <w:rFonts w:ascii="Times New Roman" w:eastAsia="Times New Roman" w:hAnsi="Times New Roman" w:cs="Times New Roman" w:hint="default"/>
        <w:spacing w:val="0"/>
        <w:w w:val="99"/>
        <w:sz w:val="20"/>
        <w:szCs w:val="20"/>
        <w:lang w:val="es-ES" w:eastAsia="es-ES" w:bidi="es-ES"/>
      </w:rPr>
    </w:lvl>
    <w:lvl w:ilvl="1" w:tplc="105C1156">
      <w:numFmt w:val="bullet"/>
      <w:lvlText w:val="•"/>
      <w:lvlJc w:val="left"/>
      <w:pPr>
        <w:ind w:left="1802" w:hanging="284"/>
      </w:pPr>
      <w:rPr>
        <w:rFonts w:hint="default"/>
        <w:lang w:val="es-ES" w:eastAsia="es-ES" w:bidi="es-ES"/>
      </w:rPr>
    </w:lvl>
    <w:lvl w:ilvl="2" w:tplc="9606CCF8">
      <w:numFmt w:val="bullet"/>
      <w:lvlText w:val="•"/>
      <w:lvlJc w:val="left"/>
      <w:pPr>
        <w:ind w:left="2824" w:hanging="284"/>
      </w:pPr>
      <w:rPr>
        <w:rFonts w:hint="default"/>
        <w:lang w:val="es-ES" w:eastAsia="es-ES" w:bidi="es-ES"/>
      </w:rPr>
    </w:lvl>
    <w:lvl w:ilvl="3" w:tplc="06009472">
      <w:numFmt w:val="bullet"/>
      <w:lvlText w:val="•"/>
      <w:lvlJc w:val="left"/>
      <w:pPr>
        <w:ind w:left="3846" w:hanging="284"/>
      </w:pPr>
      <w:rPr>
        <w:rFonts w:hint="default"/>
        <w:lang w:val="es-ES" w:eastAsia="es-ES" w:bidi="es-ES"/>
      </w:rPr>
    </w:lvl>
    <w:lvl w:ilvl="4" w:tplc="6B1A5806">
      <w:numFmt w:val="bullet"/>
      <w:lvlText w:val="•"/>
      <w:lvlJc w:val="left"/>
      <w:pPr>
        <w:ind w:left="4868" w:hanging="284"/>
      </w:pPr>
      <w:rPr>
        <w:rFonts w:hint="default"/>
        <w:lang w:val="es-ES" w:eastAsia="es-ES" w:bidi="es-ES"/>
      </w:rPr>
    </w:lvl>
    <w:lvl w:ilvl="5" w:tplc="61847B9A">
      <w:numFmt w:val="bullet"/>
      <w:lvlText w:val="•"/>
      <w:lvlJc w:val="left"/>
      <w:pPr>
        <w:ind w:left="5891" w:hanging="284"/>
      </w:pPr>
      <w:rPr>
        <w:rFonts w:hint="default"/>
        <w:lang w:val="es-ES" w:eastAsia="es-ES" w:bidi="es-ES"/>
      </w:rPr>
    </w:lvl>
    <w:lvl w:ilvl="6" w:tplc="4D2284AA">
      <w:numFmt w:val="bullet"/>
      <w:lvlText w:val="•"/>
      <w:lvlJc w:val="left"/>
      <w:pPr>
        <w:ind w:left="6913" w:hanging="284"/>
      </w:pPr>
      <w:rPr>
        <w:rFonts w:hint="default"/>
        <w:lang w:val="es-ES" w:eastAsia="es-ES" w:bidi="es-ES"/>
      </w:rPr>
    </w:lvl>
    <w:lvl w:ilvl="7" w:tplc="01B4A5B0">
      <w:numFmt w:val="bullet"/>
      <w:lvlText w:val="•"/>
      <w:lvlJc w:val="left"/>
      <w:pPr>
        <w:ind w:left="7935" w:hanging="284"/>
      </w:pPr>
      <w:rPr>
        <w:rFonts w:hint="default"/>
        <w:lang w:val="es-ES" w:eastAsia="es-ES" w:bidi="es-ES"/>
      </w:rPr>
    </w:lvl>
    <w:lvl w:ilvl="8" w:tplc="D4ECF9B6">
      <w:numFmt w:val="bullet"/>
      <w:lvlText w:val="•"/>
      <w:lvlJc w:val="left"/>
      <w:pPr>
        <w:ind w:left="8957" w:hanging="284"/>
      </w:pPr>
      <w:rPr>
        <w:rFonts w:hint="default"/>
        <w:lang w:val="es-ES" w:eastAsia="es-ES" w:bidi="es-ES"/>
      </w:rPr>
    </w:lvl>
  </w:abstractNum>
  <w:abstractNum w:abstractNumId="58">
    <w:nsid w:val="797551F1"/>
    <w:multiLevelType w:val="hybridMultilevel"/>
    <w:tmpl w:val="9A1C9CB8"/>
    <w:lvl w:ilvl="0" w:tplc="C6AC4F04">
      <w:start w:val="4"/>
      <w:numFmt w:val="upperRoman"/>
      <w:lvlText w:val="%1."/>
      <w:lvlJc w:val="left"/>
      <w:pPr>
        <w:ind w:left="530" w:hanging="313"/>
        <w:jc w:val="left"/>
      </w:pPr>
      <w:rPr>
        <w:rFonts w:ascii="Times New Roman" w:eastAsia="Times New Roman" w:hAnsi="Times New Roman" w:cs="Times New Roman" w:hint="default"/>
        <w:w w:val="99"/>
        <w:sz w:val="20"/>
        <w:szCs w:val="20"/>
        <w:lang w:val="es-ES" w:eastAsia="es-ES" w:bidi="es-ES"/>
      </w:rPr>
    </w:lvl>
    <w:lvl w:ilvl="1" w:tplc="CCB4A3B6">
      <w:start w:val="1"/>
      <w:numFmt w:val="lowerLetter"/>
      <w:lvlText w:val="%2)"/>
      <w:lvlJc w:val="left"/>
      <w:pPr>
        <w:ind w:left="990" w:hanging="206"/>
        <w:jc w:val="left"/>
      </w:pPr>
      <w:rPr>
        <w:rFonts w:ascii="Times New Roman" w:eastAsia="Times New Roman" w:hAnsi="Times New Roman" w:cs="Times New Roman" w:hint="default"/>
        <w:w w:val="99"/>
        <w:sz w:val="20"/>
        <w:szCs w:val="20"/>
        <w:lang w:val="es-ES" w:eastAsia="es-ES" w:bidi="es-ES"/>
      </w:rPr>
    </w:lvl>
    <w:lvl w:ilvl="2" w:tplc="0FCC4BCA">
      <w:numFmt w:val="bullet"/>
      <w:lvlText w:val="•"/>
      <w:lvlJc w:val="left"/>
      <w:pPr>
        <w:ind w:left="2111" w:hanging="206"/>
      </w:pPr>
      <w:rPr>
        <w:rFonts w:hint="default"/>
        <w:lang w:val="es-ES" w:eastAsia="es-ES" w:bidi="es-ES"/>
      </w:rPr>
    </w:lvl>
    <w:lvl w:ilvl="3" w:tplc="0302D6C2">
      <w:numFmt w:val="bullet"/>
      <w:lvlText w:val="•"/>
      <w:lvlJc w:val="left"/>
      <w:pPr>
        <w:ind w:left="3222" w:hanging="206"/>
      </w:pPr>
      <w:rPr>
        <w:rFonts w:hint="default"/>
        <w:lang w:val="es-ES" w:eastAsia="es-ES" w:bidi="es-ES"/>
      </w:rPr>
    </w:lvl>
    <w:lvl w:ilvl="4" w:tplc="6C6C0D74">
      <w:numFmt w:val="bullet"/>
      <w:lvlText w:val="•"/>
      <w:lvlJc w:val="left"/>
      <w:pPr>
        <w:ind w:left="4334" w:hanging="206"/>
      </w:pPr>
      <w:rPr>
        <w:rFonts w:hint="default"/>
        <w:lang w:val="es-ES" w:eastAsia="es-ES" w:bidi="es-ES"/>
      </w:rPr>
    </w:lvl>
    <w:lvl w:ilvl="5" w:tplc="70029C0A">
      <w:numFmt w:val="bullet"/>
      <w:lvlText w:val="•"/>
      <w:lvlJc w:val="left"/>
      <w:pPr>
        <w:ind w:left="5445" w:hanging="206"/>
      </w:pPr>
      <w:rPr>
        <w:rFonts w:hint="default"/>
        <w:lang w:val="es-ES" w:eastAsia="es-ES" w:bidi="es-ES"/>
      </w:rPr>
    </w:lvl>
    <w:lvl w:ilvl="6" w:tplc="CD3E6A0C">
      <w:numFmt w:val="bullet"/>
      <w:lvlText w:val="•"/>
      <w:lvlJc w:val="left"/>
      <w:pPr>
        <w:ind w:left="6556" w:hanging="206"/>
      </w:pPr>
      <w:rPr>
        <w:rFonts w:hint="default"/>
        <w:lang w:val="es-ES" w:eastAsia="es-ES" w:bidi="es-ES"/>
      </w:rPr>
    </w:lvl>
    <w:lvl w:ilvl="7" w:tplc="ADAC5156">
      <w:numFmt w:val="bullet"/>
      <w:lvlText w:val="•"/>
      <w:lvlJc w:val="left"/>
      <w:pPr>
        <w:ind w:left="7668" w:hanging="206"/>
      </w:pPr>
      <w:rPr>
        <w:rFonts w:hint="default"/>
        <w:lang w:val="es-ES" w:eastAsia="es-ES" w:bidi="es-ES"/>
      </w:rPr>
    </w:lvl>
    <w:lvl w:ilvl="8" w:tplc="C5EA31A2">
      <w:numFmt w:val="bullet"/>
      <w:lvlText w:val="•"/>
      <w:lvlJc w:val="left"/>
      <w:pPr>
        <w:ind w:left="8779" w:hanging="206"/>
      </w:pPr>
      <w:rPr>
        <w:rFonts w:hint="default"/>
        <w:lang w:val="es-ES" w:eastAsia="es-ES" w:bidi="es-ES"/>
      </w:rPr>
    </w:lvl>
  </w:abstractNum>
  <w:abstractNum w:abstractNumId="59">
    <w:nsid w:val="7A74017D"/>
    <w:multiLevelType w:val="hybridMultilevel"/>
    <w:tmpl w:val="8C7A9BD4"/>
    <w:lvl w:ilvl="0" w:tplc="861A34FA">
      <w:start w:val="4"/>
      <w:numFmt w:val="lowerLetter"/>
      <w:lvlText w:val="%1)"/>
      <w:lvlJc w:val="left"/>
      <w:pPr>
        <w:ind w:left="69" w:hanging="225"/>
        <w:jc w:val="left"/>
      </w:pPr>
      <w:rPr>
        <w:rFonts w:ascii="Times New Roman" w:eastAsia="Times New Roman" w:hAnsi="Times New Roman" w:cs="Times New Roman" w:hint="default"/>
        <w:spacing w:val="0"/>
        <w:w w:val="99"/>
        <w:sz w:val="20"/>
        <w:szCs w:val="20"/>
        <w:lang w:val="es-ES" w:eastAsia="es-ES" w:bidi="es-ES"/>
      </w:rPr>
    </w:lvl>
    <w:lvl w:ilvl="1" w:tplc="E78808FC">
      <w:numFmt w:val="bullet"/>
      <w:lvlText w:val="•"/>
      <w:lvlJc w:val="left"/>
      <w:pPr>
        <w:ind w:left="810" w:hanging="225"/>
      </w:pPr>
      <w:rPr>
        <w:rFonts w:hint="default"/>
        <w:lang w:val="es-ES" w:eastAsia="es-ES" w:bidi="es-ES"/>
      </w:rPr>
    </w:lvl>
    <w:lvl w:ilvl="2" w:tplc="E7AE7AE4">
      <w:numFmt w:val="bullet"/>
      <w:lvlText w:val="•"/>
      <w:lvlJc w:val="left"/>
      <w:pPr>
        <w:ind w:left="1561" w:hanging="225"/>
      </w:pPr>
      <w:rPr>
        <w:rFonts w:hint="default"/>
        <w:lang w:val="es-ES" w:eastAsia="es-ES" w:bidi="es-ES"/>
      </w:rPr>
    </w:lvl>
    <w:lvl w:ilvl="3" w:tplc="0400BF0A">
      <w:numFmt w:val="bullet"/>
      <w:lvlText w:val="•"/>
      <w:lvlJc w:val="left"/>
      <w:pPr>
        <w:ind w:left="2312" w:hanging="225"/>
      </w:pPr>
      <w:rPr>
        <w:rFonts w:hint="default"/>
        <w:lang w:val="es-ES" w:eastAsia="es-ES" w:bidi="es-ES"/>
      </w:rPr>
    </w:lvl>
    <w:lvl w:ilvl="4" w:tplc="8AEAB5F6">
      <w:numFmt w:val="bullet"/>
      <w:lvlText w:val="•"/>
      <w:lvlJc w:val="left"/>
      <w:pPr>
        <w:ind w:left="3063" w:hanging="225"/>
      </w:pPr>
      <w:rPr>
        <w:rFonts w:hint="default"/>
        <w:lang w:val="es-ES" w:eastAsia="es-ES" w:bidi="es-ES"/>
      </w:rPr>
    </w:lvl>
    <w:lvl w:ilvl="5" w:tplc="38602A78">
      <w:numFmt w:val="bullet"/>
      <w:lvlText w:val="•"/>
      <w:lvlJc w:val="left"/>
      <w:pPr>
        <w:ind w:left="3814" w:hanging="225"/>
      </w:pPr>
      <w:rPr>
        <w:rFonts w:hint="default"/>
        <w:lang w:val="es-ES" w:eastAsia="es-ES" w:bidi="es-ES"/>
      </w:rPr>
    </w:lvl>
    <w:lvl w:ilvl="6" w:tplc="B9FED60A">
      <w:numFmt w:val="bullet"/>
      <w:lvlText w:val="•"/>
      <w:lvlJc w:val="left"/>
      <w:pPr>
        <w:ind w:left="4564" w:hanging="225"/>
      </w:pPr>
      <w:rPr>
        <w:rFonts w:hint="default"/>
        <w:lang w:val="es-ES" w:eastAsia="es-ES" w:bidi="es-ES"/>
      </w:rPr>
    </w:lvl>
    <w:lvl w:ilvl="7" w:tplc="E2626ECA">
      <w:numFmt w:val="bullet"/>
      <w:lvlText w:val="•"/>
      <w:lvlJc w:val="left"/>
      <w:pPr>
        <w:ind w:left="5315" w:hanging="225"/>
      </w:pPr>
      <w:rPr>
        <w:rFonts w:hint="default"/>
        <w:lang w:val="es-ES" w:eastAsia="es-ES" w:bidi="es-ES"/>
      </w:rPr>
    </w:lvl>
    <w:lvl w:ilvl="8" w:tplc="BBBA5294">
      <w:numFmt w:val="bullet"/>
      <w:lvlText w:val="•"/>
      <w:lvlJc w:val="left"/>
      <w:pPr>
        <w:ind w:left="6066" w:hanging="225"/>
      </w:pPr>
      <w:rPr>
        <w:rFonts w:hint="default"/>
        <w:lang w:val="es-ES" w:eastAsia="es-ES" w:bidi="es-ES"/>
      </w:rPr>
    </w:lvl>
  </w:abstractNum>
  <w:abstractNum w:abstractNumId="60">
    <w:nsid w:val="7BC471F9"/>
    <w:multiLevelType w:val="hybridMultilevel"/>
    <w:tmpl w:val="695EC998"/>
    <w:lvl w:ilvl="0" w:tplc="5BEAA612">
      <w:numFmt w:val="bullet"/>
      <w:lvlText w:val=""/>
      <w:lvlJc w:val="left"/>
      <w:pPr>
        <w:ind w:left="938" w:hanging="360"/>
      </w:pPr>
      <w:rPr>
        <w:rFonts w:ascii="Symbol" w:eastAsia="Symbol" w:hAnsi="Symbol" w:cs="Symbol" w:hint="default"/>
        <w:w w:val="99"/>
        <w:sz w:val="20"/>
        <w:szCs w:val="20"/>
        <w:lang w:val="es-ES" w:eastAsia="es-ES" w:bidi="es-ES"/>
      </w:rPr>
    </w:lvl>
    <w:lvl w:ilvl="1" w:tplc="6E3EA0D0">
      <w:numFmt w:val="bullet"/>
      <w:lvlText w:val="•"/>
      <w:lvlJc w:val="left"/>
      <w:pPr>
        <w:ind w:left="1946" w:hanging="360"/>
      </w:pPr>
      <w:rPr>
        <w:rFonts w:hint="default"/>
        <w:lang w:val="es-ES" w:eastAsia="es-ES" w:bidi="es-ES"/>
      </w:rPr>
    </w:lvl>
    <w:lvl w:ilvl="2" w:tplc="D85AB3F6">
      <w:numFmt w:val="bullet"/>
      <w:lvlText w:val="•"/>
      <w:lvlJc w:val="left"/>
      <w:pPr>
        <w:ind w:left="2952" w:hanging="360"/>
      </w:pPr>
      <w:rPr>
        <w:rFonts w:hint="default"/>
        <w:lang w:val="es-ES" w:eastAsia="es-ES" w:bidi="es-ES"/>
      </w:rPr>
    </w:lvl>
    <w:lvl w:ilvl="3" w:tplc="67D00BD6">
      <w:numFmt w:val="bullet"/>
      <w:lvlText w:val="•"/>
      <w:lvlJc w:val="left"/>
      <w:pPr>
        <w:ind w:left="3958" w:hanging="360"/>
      </w:pPr>
      <w:rPr>
        <w:rFonts w:hint="default"/>
        <w:lang w:val="es-ES" w:eastAsia="es-ES" w:bidi="es-ES"/>
      </w:rPr>
    </w:lvl>
    <w:lvl w:ilvl="4" w:tplc="73F60690">
      <w:numFmt w:val="bullet"/>
      <w:lvlText w:val="•"/>
      <w:lvlJc w:val="left"/>
      <w:pPr>
        <w:ind w:left="4964" w:hanging="360"/>
      </w:pPr>
      <w:rPr>
        <w:rFonts w:hint="default"/>
        <w:lang w:val="es-ES" w:eastAsia="es-ES" w:bidi="es-ES"/>
      </w:rPr>
    </w:lvl>
    <w:lvl w:ilvl="5" w:tplc="1E9EE52E">
      <w:numFmt w:val="bullet"/>
      <w:lvlText w:val="•"/>
      <w:lvlJc w:val="left"/>
      <w:pPr>
        <w:ind w:left="5971" w:hanging="360"/>
      </w:pPr>
      <w:rPr>
        <w:rFonts w:hint="default"/>
        <w:lang w:val="es-ES" w:eastAsia="es-ES" w:bidi="es-ES"/>
      </w:rPr>
    </w:lvl>
    <w:lvl w:ilvl="6" w:tplc="A1F6FECE">
      <w:numFmt w:val="bullet"/>
      <w:lvlText w:val="•"/>
      <w:lvlJc w:val="left"/>
      <w:pPr>
        <w:ind w:left="6977" w:hanging="360"/>
      </w:pPr>
      <w:rPr>
        <w:rFonts w:hint="default"/>
        <w:lang w:val="es-ES" w:eastAsia="es-ES" w:bidi="es-ES"/>
      </w:rPr>
    </w:lvl>
    <w:lvl w:ilvl="7" w:tplc="B7745098">
      <w:numFmt w:val="bullet"/>
      <w:lvlText w:val="•"/>
      <w:lvlJc w:val="left"/>
      <w:pPr>
        <w:ind w:left="7983" w:hanging="360"/>
      </w:pPr>
      <w:rPr>
        <w:rFonts w:hint="default"/>
        <w:lang w:val="es-ES" w:eastAsia="es-ES" w:bidi="es-ES"/>
      </w:rPr>
    </w:lvl>
    <w:lvl w:ilvl="8" w:tplc="6360B166">
      <w:numFmt w:val="bullet"/>
      <w:lvlText w:val="•"/>
      <w:lvlJc w:val="left"/>
      <w:pPr>
        <w:ind w:left="8989" w:hanging="360"/>
      </w:pPr>
      <w:rPr>
        <w:rFonts w:hint="default"/>
        <w:lang w:val="es-ES" w:eastAsia="es-ES" w:bidi="es-ES"/>
      </w:rPr>
    </w:lvl>
  </w:abstractNum>
  <w:abstractNum w:abstractNumId="61">
    <w:nsid w:val="7C094BA1"/>
    <w:multiLevelType w:val="hybridMultilevel"/>
    <w:tmpl w:val="5CBAA3A8"/>
    <w:lvl w:ilvl="0" w:tplc="12746B3C">
      <w:start w:val="2"/>
      <w:numFmt w:val="upperRoman"/>
      <w:lvlText w:val="%1."/>
      <w:lvlJc w:val="left"/>
      <w:pPr>
        <w:ind w:left="451" w:hanging="235"/>
        <w:jc w:val="left"/>
      </w:pPr>
      <w:rPr>
        <w:rFonts w:ascii="Times New Roman" w:eastAsia="Times New Roman" w:hAnsi="Times New Roman" w:cs="Times New Roman" w:hint="default"/>
        <w:w w:val="99"/>
        <w:sz w:val="20"/>
        <w:szCs w:val="20"/>
        <w:lang w:val="es-ES" w:eastAsia="es-ES" w:bidi="es-ES"/>
      </w:rPr>
    </w:lvl>
    <w:lvl w:ilvl="1" w:tplc="6C6CC7AA">
      <w:start w:val="1"/>
      <w:numFmt w:val="lowerLetter"/>
      <w:lvlText w:val="%2)"/>
      <w:lvlJc w:val="left"/>
      <w:pPr>
        <w:ind w:left="938" w:hanging="360"/>
        <w:jc w:val="left"/>
      </w:pPr>
      <w:rPr>
        <w:rFonts w:hint="default"/>
        <w:w w:val="100"/>
        <w:lang w:val="es-ES" w:eastAsia="es-ES" w:bidi="es-ES"/>
      </w:rPr>
    </w:lvl>
    <w:lvl w:ilvl="2" w:tplc="735283E0">
      <w:numFmt w:val="bullet"/>
      <w:lvlText w:val="•"/>
      <w:lvlJc w:val="left"/>
      <w:pPr>
        <w:ind w:left="2058" w:hanging="360"/>
      </w:pPr>
      <w:rPr>
        <w:rFonts w:hint="default"/>
        <w:lang w:val="es-ES" w:eastAsia="es-ES" w:bidi="es-ES"/>
      </w:rPr>
    </w:lvl>
    <w:lvl w:ilvl="3" w:tplc="A126CDE4">
      <w:numFmt w:val="bullet"/>
      <w:lvlText w:val="•"/>
      <w:lvlJc w:val="left"/>
      <w:pPr>
        <w:ind w:left="3176" w:hanging="360"/>
      </w:pPr>
      <w:rPr>
        <w:rFonts w:hint="default"/>
        <w:lang w:val="es-ES" w:eastAsia="es-ES" w:bidi="es-ES"/>
      </w:rPr>
    </w:lvl>
    <w:lvl w:ilvl="4" w:tplc="2EDC293C">
      <w:numFmt w:val="bullet"/>
      <w:lvlText w:val="•"/>
      <w:lvlJc w:val="left"/>
      <w:pPr>
        <w:ind w:left="4294" w:hanging="360"/>
      </w:pPr>
      <w:rPr>
        <w:rFonts w:hint="default"/>
        <w:lang w:val="es-ES" w:eastAsia="es-ES" w:bidi="es-ES"/>
      </w:rPr>
    </w:lvl>
    <w:lvl w:ilvl="5" w:tplc="66706516">
      <w:numFmt w:val="bullet"/>
      <w:lvlText w:val="•"/>
      <w:lvlJc w:val="left"/>
      <w:pPr>
        <w:ind w:left="5412" w:hanging="360"/>
      </w:pPr>
      <w:rPr>
        <w:rFonts w:hint="default"/>
        <w:lang w:val="es-ES" w:eastAsia="es-ES" w:bidi="es-ES"/>
      </w:rPr>
    </w:lvl>
    <w:lvl w:ilvl="6" w:tplc="893E9A12">
      <w:numFmt w:val="bullet"/>
      <w:lvlText w:val="•"/>
      <w:lvlJc w:val="left"/>
      <w:pPr>
        <w:ind w:left="6530" w:hanging="360"/>
      </w:pPr>
      <w:rPr>
        <w:rFonts w:hint="default"/>
        <w:lang w:val="es-ES" w:eastAsia="es-ES" w:bidi="es-ES"/>
      </w:rPr>
    </w:lvl>
    <w:lvl w:ilvl="7" w:tplc="20ACA67C">
      <w:numFmt w:val="bullet"/>
      <w:lvlText w:val="•"/>
      <w:lvlJc w:val="left"/>
      <w:pPr>
        <w:ind w:left="7648" w:hanging="360"/>
      </w:pPr>
      <w:rPr>
        <w:rFonts w:hint="default"/>
        <w:lang w:val="es-ES" w:eastAsia="es-ES" w:bidi="es-ES"/>
      </w:rPr>
    </w:lvl>
    <w:lvl w:ilvl="8" w:tplc="6B16B24C">
      <w:numFmt w:val="bullet"/>
      <w:lvlText w:val="•"/>
      <w:lvlJc w:val="left"/>
      <w:pPr>
        <w:ind w:left="8766" w:hanging="360"/>
      </w:pPr>
      <w:rPr>
        <w:rFonts w:hint="default"/>
        <w:lang w:val="es-ES" w:eastAsia="es-ES" w:bidi="es-ES"/>
      </w:rPr>
    </w:lvl>
  </w:abstractNum>
  <w:abstractNum w:abstractNumId="62">
    <w:nsid w:val="7C720091"/>
    <w:multiLevelType w:val="hybridMultilevel"/>
    <w:tmpl w:val="C724285C"/>
    <w:lvl w:ilvl="0" w:tplc="969C6452">
      <w:start w:val="1"/>
      <w:numFmt w:val="decimal"/>
      <w:lvlText w:val="%1."/>
      <w:lvlJc w:val="left"/>
      <w:pPr>
        <w:ind w:left="938" w:hanging="360"/>
        <w:jc w:val="left"/>
      </w:pPr>
      <w:rPr>
        <w:rFonts w:ascii="Times New Roman" w:eastAsia="Times New Roman" w:hAnsi="Times New Roman" w:cs="Times New Roman" w:hint="default"/>
        <w:spacing w:val="0"/>
        <w:w w:val="99"/>
        <w:sz w:val="20"/>
        <w:szCs w:val="20"/>
        <w:lang w:val="es-ES" w:eastAsia="es-ES" w:bidi="es-ES"/>
      </w:rPr>
    </w:lvl>
    <w:lvl w:ilvl="1" w:tplc="FE301358">
      <w:numFmt w:val="bullet"/>
      <w:lvlText w:val="•"/>
      <w:lvlJc w:val="left"/>
      <w:pPr>
        <w:ind w:left="1946" w:hanging="360"/>
      </w:pPr>
      <w:rPr>
        <w:rFonts w:hint="default"/>
        <w:lang w:val="es-ES" w:eastAsia="es-ES" w:bidi="es-ES"/>
      </w:rPr>
    </w:lvl>
    <w:lvl w:ilvl="2" w:tplc="594626BA">
      <w:numFmt w:val="bullet"/>
      <w:lvlText w:val="•"/>
      <w:lvlJc w:val="left"/>
      <w:pPr>
        <w:ind w:left="2952" w:hanging="360"/>
      </w:pPr>
      <w:rPr>
        <w:rFonts w:hint="default"/>
        <w:lang w:val="es-ES" w:eastAsia="es-ES" w:bidi="es-ES"/>
      </w:rPr>
    </w:lvl>
    <w:lvl w:ilvl="3" w:tplc="2AEE556C">
      <w:numFmt w:val="bullet"/>
      <w:lvlText w:val="•"/>
      <w:lvlJc w:val="left"/>
      <w:pPr>
        <w:ind w:left="3958" w:hanging="360"/>
      </w:pPr>
      <w:rPr>
        <w:rFonts w:hint="default"/>
        <w:lang w:val="es-ES" w:eastAsia="es-ES" w:bidi="es-ES"/>
      </w:rPr>
    </w:lvl>
    <w:lvl w:ilvl="4" w:tplc="66345EE2">
      <w:numFmt w:val="bullet"/>
      <w:lvlText w:val="•"/>
      <w:lvlJc w:val="left"/>
      <w:pPr>
        <w:ind w:left="4964" w:hanging="360"/>
      </w:pPr>
      <w:rPr>
        <w:rFonts w:hint="default"/>
        <w:lang w:val="es-ES" w:eastAsia="es-ES" w:bidi="es-ES"/>
      </w:rPr>
    </w:lvl>
    <w:lvl w:ilvl="5" w:tplc="85709DD4">
      <w:numFmt w:val="bullet"/>
      <w:lvlText w:val="•"/>
      <w:lvlJc w:val="left"/>
      <w:pPr>
        <w:ind w:left="5971" w:hanging="360"/>
      </w:pPr>
      <w:rPr>
        <w:rFonts w:hint="default"/>
        <w:lang w:val="es-ES" w:eastAsia="es-ES" w:bidi="es-ES"/>
      </w:rPr>
    </w:lvl>
    <w:lvl w:ilvl="6" w:tplc="3F5E8A5E">
      <w:numFmt w:val="bullet"/>
      <w:lvlText w:val="•"/>
      <w:lvlJc w:val="left"/>
      <w:pPr>
        <w:ind w:left="6977" w:hanging="360"/>
      </w:pPr>
      <w:rPr>
        <w:rFonts w:hint="default"/>
        <w:lang w:val="es-ES" w:eastAsia="es-ES" w:bidi="es-ES"/>
      </w:rPr>
    </w:lvl>
    <w:lvl w:ilvl="7" w:tplc="9D66CCB8">
      <w:numFmt w:val="bullet"/>
      <w:lvlText w:val="•"/>
      <w:lvlJc w:val="left"/>
      <w:pPr>
        <w:ind w:left="7983" w:hanging="360"/>
      </w:pPr>
      <w:rPr>
        <w:rFonts w:hint="default"/>
        <w:lang w:val="es-ES" w:eastAsia="es-ES" w:bidi="es-ES"/>
      </w:rPr>
    </w:lvl>
    <w:lvl w:ilvl="8" w:tplc="5350B3EE">
      <w:numFmt w:val="bullet"/>
      <w:lvlText w:val="•"/>
      <w:lvlJc w:val="left"/>
      <w:pPr>
        <w:ind w:left="8989" w:hanging="360"/>
      </w:pPr>
      <w:rPr>
        <w:rFonts w:hint="default"/>
        <w:lang w:val="es-ES" w:eastAsia="es-ES" w:bidi="es-ES"/>
      </w:rPr>
    </w:lvl>
  </w:abstractNum>
  <w:abstractNum w:abstractNumId="63">
    <w:nsid w:val="7CB74330"/>
    <w:multiLevelType w:val="hybridMultilevel"/>
    <w:tmpl w:val="96A82850"/>
    <w:lvl w:ilvl="0" w:tplc="D4E4A758">
      <w:start w:val="3"/>
      <w:numFmt w:val="upperRoman"/>
      <w:lvlText w:val="%1."/>
      <w:lvlJc w:val="left"/>
      <w:pPr>
        <w:ind w:left="530" w:hanging="314"/>
        <w:jc w:val="left"/>
      </w:pPr>
      <w:rPr>
        <w:rFonts w:ascii="Times New Roman" w:eastAsia="Times New Roman" w:hAnsi="Times New Roman" w:cs="Times New Roman" w:hint="default"/>
        <w:w w:val="99"/>
        <w:sz w:val="20"/>
        <w:szCs w:val="20"/>
        <w:lang w:val="es-ES" w:eastAsia="es-ES" w:bidi="es-ES"/>
      </w:rPr>
    </w:lvl>
    <w:lvl w:ilvl="1" w:tplc="575CBE9C">
      <w:start w:val="1"/>
      <w:numFmt w:val="decimal"/>
      <w:lvlText w:val="%2."/>
      <w:lvlJc w:val="left"/>
      <w:pPr>
        <w:ind w:left="819" w:hanging="201"/>
        <w:jc w:val="left"/>
      </w:pPr>
      <w:rPr>
        <w:rFonts w:ascii="Times New Roman" w:eastAsia="Times New Roman" w:hAnsi="Times New Roman" w:cs="Times New Roman" w:hint="default"/>
        <w:spacing w:val="0"/>
        <w:w w:val="99"/>
        <w:sz w:val="20"/>
        <w:szCs w:val="20"/>
        <w:lang w:val="es-ES" w:eastAsia="es-ES" w:bidi="es-ES"/>
      </w:rPr>
    </w:lvl>
    <w:lvl w:ilvl="2" w:tplc="FE48D9B2">
      <w:numFmt w:val="bullet"/>
      <w:lvlText w:val="•"/>
      <w:lvlJc w:val="left"/>
      <w:pPr>
        <w:ind w:left="1060" w:hanging="201"/>
      </w:pPr>
      <w:rPr>
        <w:rFonts w:hint="default"/>
        <w:lang w:val="es-ES" w:eastAsia="es-ES" w:bidi="es-ES"/>
      </w:rPr>
    </w:lvl>
    <w:lvl w:ilvl="3" w:tplc="0FE29C1C">
      <w:numFmt w:val="bullet"/>
      <w:lvlText w:val="•"/>
      <w:lvlJc w:val="left"/>
      <w:pPr>
        <w:ind w:left="2302" w:hanging="201"/>
      </w:pPr>
      <w:rPr>
        <w:rFonts w:hint="default"/>
        <w:lang w:val="es-ES" w:eastAsia="es-ES" w:bidi="es-ES"/>
      </w:rPr>
    </w:lvl>
    <w:lvl w:ilvl="4" w:tplc="6BDA03C0">
      <w:numFmt w:val="bullet"/>
      <w:lvlText w:val="•"/>
      <w:lvlJc w:val="left"/>
      <w:pPr>
        <w:ind w:left="3545" w:hanging="201"/>
      </w:pPr>
      <w:rPr>
        <w:rFonts w:hint="default"/>
        <w:lang w:val="es-ES" w:eastAsia="es-ES" w:bidi="es-ES"/>
      </w:rPr>
    </w:lvl>
    <w:lvl w:ilvl="5" w:tplc="2ADC9C74">
      <w:numFmt w:val="bullet"/>
      <w:lvlText w:val="•"/>
      <w:lvlJc w:val="left"/>
      <w:pPr>
        <w:ind w:left="4788" w:hanging="201"/>
      </w:pPr>
      <w:rPr>
        <w:rFonts w:hint="default"/>
        <w:lang w:val="es-ES" w:eastAsia="es-ES" w:bidi="es-ES"/>
      </w:rPr>
    </w:lvl>
    <w:lvl w:ilvl="6" w:tplc="91526528">
      <w:numFmt w:val="bullet"/>
      <w:lvlText w:val="•"/>
      <w:lvlJc w:val="left"/>
      <w:pPr>
        <w:ind w:left="6031" w:hanging="201"/>
      </w:pPr>
      <w:rPr>
        <w:rFonts w:hint="default"/>
        <w:lang w:val="es-ES" w:eastAsia="es-ES" w:bidi="es-ES"/>
      </w:rPr>
    </w:lvl>
    <w:lvl w:ilvl="7" w:tplc="066A771A">
      <w:numFmt w:val="bullet"/>
      <w:lvlText w:val="•"/>
      <w:lvlJc w:val="left"/>
      <w:pPr>
        <w:ind w:left="7274" w:hanging="201"/>
      </w:pPr>
      <w:rPr>
        <w:rFonts w:hint="default"/>
        <w:lang w:val="es-ES" w:eastAsia="es-ES" w:bidi="es-ES"/>
      </w:rPr>
    </w:lvl>
    <w:lvl w:ilvl="8" w:tplc="8FBEFE0A">
      <w:numFmt w:val="bullet"/>
      <w:lvlText w:val="•"/>
      <w:lvlJc w:val="left"/>
      <w:pPr>
        <w:ind w:left="8516" w:hanging="201"/>
      </w:pPr>
      <w:rPr>
        <w:rFonts w:hint="default"/>
        <w:lang w:val="es-ES" w:eastAsia="es-ES" w:bidi="es-ES"/>
      </w:rPr>
    </w:lvl>
  </w:abstractNum>
  <w:abstractNum w:abstractNumId="64">
    <w:nsid w:val="7CDD07E0"/>
    <w:multiLevelType w:val="hybridMultilevel"/>
    <w:tmpl w:val="B7D03BF8"/>
    <w:lvl w:ilvl="0" w:tplc="EDC651F4">
      <w:start w:val="2"/>
      <w:numFmt w:val="lowerLetter"/>
      <w:lvlText w:val="%1)."/>
      <w:lvlJc w:val="left"/>
      <w:pPr>
        <w:ind w:left="898" w:hanging="254"/>
        <w:jc w:val="left"/>
      </w:pPr>
      <w:rPr>
        <w:rFonts w:ascii="Times New Roman" w:eastAsia="Times New Roman" w:hAnsi="Times New Roman" w:cs="Times New Roman" w:hint="default"/>
        <w:spacing w:val="-1"/>
        <w:w w:val="99"/>
        <w:sz w:val="19"/>
        <w:szCs w:val="19"/>
        <w:lang w:val="es-ES" w:eastAsia="es-ES" w:bidi="es-ES"/>
      </w:rPr>
    </w:lvl>
    <w:lvl w:ilvl="1" w:tplc="75DAB4E6">
      <w:numFmt w:val="bullet"/>
      <w:lvlText w:val="•"/>
      <w:lvlJc w:val="left"/>
      <w:pPr>
        <w:ind w:left="1910" w:hanging="254"/>
      </w:pPr>
      <w:rPr>
        <w:rFonts w:hint="default"/>
        <w:lang w:val="es-ES" w:eastAsia="es-ES" w:bidi="es-ES"/>
      </w:rPr>
    </w:lvl>
    <w:lvl w:ilvl="2" w:tplc="55565B88">
      <w:numFmt w:val="bullet"/>
      <w:lvlText w:val="•"/>
      <w:lvlJc w:val="left"/>
      <w:pPr>
        <w:ind w:left="2920" w:hanging="254"/>
      </w:pPr>
      <w:rPr>
        <w:rFonts w:hint="default"/>
        <w:lang w:val="es-ES" w:eastAsia="es-ES" w:bidi="es-ES"/>
      </w:rPr>
    </w:lvl>
    <w:lvl w:ilvl="3" w:tplc="C396F6F8">
      <w:numFmt w:val="bullet"/>
      <w:lvlText w:val="•"/>
      <w:lvlJc w:val="left"/>
      <w:pPr>
        <w:ind w:left="3930" w:hanging="254"/>
      </w:pPr>
      <w:rPr>
        <w:rFonts w:hint="default"/>
        <w:lang w:val="es-ES" w:eastAsia="es-ES" w:bidi="es-ES"/>
      </w:rPr>
    </w:lvl>
    <w:lvl w:ilvl="4" w:tplc="54000CDA">
      <w:numFmt w:val="bullet"/>
      <w:lvlText w:val="•"/>
      <w:lvlJc w:val="left"/>
      <w:pPr>
        <w:ind w:left="4940" w:hanging="254"/>
      </w:pPr>
      <w:rPr>
        <w:rFonts w:hint="default"/>
        <w:lang w:val="es-ES" w:eastAsia="es-ES" w:bidi="es-ES"/>
      </w:rPr>
    </w:lvl>
    <w:lvl w:ilvl="5" w:tplc="66D4641C">
      <w:numFmt w:val="bullet"/>
      <w:lvlText w:val="•"/>
      <w:lvlJc w:val="left"/>
      <w:pPr>
        <w:ind w:left="5951" w:hanging="254"/>
      </w:pPr>
      <w:rPr>
        <w:rFonts w:hint="default"/>
        <w:lang w:val="es-ES" w:eastAsia="es-ES" w:bidi="es-ES"/>
      </w:rPr>
    </w:lvl>
    <w:lvl w:ilvl="6" w:tplc="0CD0C7E8">
      <w:numFmt w:val="bullet"/>
      <w:lvlText w:val="•"/>
      <w:lvlJc w:val="left"/>
      <w:pPr>
        <w:ind w:left="6961" w:hanging="254"/>
      </w:pPr>
      <w:rPr>
        <w:rFonts w:hint="default"/>
        <w:lang w:val="es-ES" w:eastAsia="es-ES" w:bidi="es-ES"/>
      </w:rPr>
    </w:lvl>
    <w:lvl w:ilvl="7" w:tplc="C97418E8">
      <w:numFmt w:val="bullet"/>
      <w:lvlText w:val="•"/>
      <w:lvlJc w:val="left"/>
      <w:pPr>
        <w:ind w:left="7971" w:hanging="254"/>
      </w:pPr>
      <w:rPr>
        <w:rFonts w:hint="default"/>
        <w:lang w:val="es-ES" w:eastAsia="es-ES" w:bidi="es-ES"/>
      </w:rPr>
    </w:lvl>
    <w:lvl w:ilvl="8" w:tplc="C5F49C38">
      <w:numFmt w:val="bullet"/>
      <w:lvlText w:val="•"/>
      <w:lvlJc w:val="left"/>
      <w:pPr>
        <w:ind w:left="8981" w:hanging="254"/>
      </w:pPr>
      <w:rPr>
        <w:rFonts w:hint="default"/>
        <w:lang w:val="es-ES" w:eastAsia="es-ES" w:bidi="es-ES"/>
      </w:rPr>
    </w:lvl>
  </w:abstractNum>
  <w:abstractNum w:abstractNumId="65">
    <w:nsid w:val="7DE91F58"/>
    <w:multiLevelType w:val="hybridMultilevel"/>
    <w:tmpl w:val="3A9E38FA"/>
    <w:lvl w:ilvl="0" w:tplc="2F0EA4CE">
      <w:start w:val="4"/>
      <w:numFmt w:val="lowerLetter"/>
      <w:lvlText w:val="%1)"/>
      <w:lvlJc w:val="left"/>
      <w:pPr>
        <w:ind w:left="217" w:hanging="218"/>
        <w:jc w:val="left"/>
      </w:pPr>
      <w:rPr>
        <w:rFonts w:ascii="Times New Roman" w:eastAsia="Times New Roman" w:hAnsi="Times New Roman" w:cs="Times New Roman" w:hint="default"/>
        <w:spacing w:val="0"/>
        <w:w w:val="99"/>
        <w:sz w:val="20"/>
        <w:szCs w:val="20"/>
        <w:lang w:val="es-ES" w:eastAsia="es-ES" w:bidi="es-ES"/>
      </w:rPr>
    </w:lvl>
    <w:lvl w:ilvl="1" w:tplc="217E4BA2">
      <w:numFmt w:val="bullet"/>
      <w:lvlText w:val="•"/>
      <w:lvlJc w:val="left"/>
      <w:pPr>
        <w:ind w:left="1298" w:hanging="218"/>
      </w:pPr>
      <w:rPr>
        <w:rFonts w:hint="default"/>
        <w:lang w:val="es-ES" w:eastAsia="es-ES" w:bidi="es-ES"/>
      </w:rPr>
    </w:lvl>
    <w:lvl w:ilvl="2" w:tplc="0C4C16A4">
      <w:numFmt w:val="bullet"/>
      <w:lvlText w:val="•"/>
      <w:lvlJc w:val="left"/>
      <w:pPr>
        <w:ind w:left="2376" w:hanging="218"/>
      </w:pPr>
      <w:rPr>
        <w:rFonts w:hint="default"/>
        <w:lang w:val="es-ES" w:eastAsia="es-ES" w:bidi="es-ES"/>
      </w:rPr>
    </w:lvl>
    <w:lvl w:ilvl="3" w:tplc="1356373E">
      <w:numFmt w:val="bullet"/>
      <w:lvlText w:val="•"/>
      <w:lvlJc w:val="left"/>
      <w:pPr>
        <w:ind w:left="3454" w:hanging="218"/>
      </w:pPr>
      <w:rPr>
        <w:rFonts w:hint="default"/>
        <w:lang w:val="es-ES" w:eastAsia="es-ES" w:bidi="es-ES"/>
      </w:rPr>
    </w:lvl>
    <w:lvl w:ilvl="4" w:tplc="BC00DFBC">
      <w:numFmt w:val="bullet"/>
      <w:lvlText w:val="•"/>
      <w:lvlJc w:val="left"/>
      <w:pPr>
        <w:ind w:left="4532" w:hanging="218"/>
      </w:pPr>
      <w:rPr>
        <w:rFonts w:hint="default"/>
        <w:lang w:val="es-ES" w:eastAsia="es-ES" w:bidi="es-ES"/>
      </w:rPr>
    </w:lvl>
    <w:lvl w:ilvl="5" w:tplc="B6568CBE">
      <w:numFmt w:val="bullet"/>
      <w:lvlText w:val="•"/>
      <w:lvlJc w:val="left"/>
      <w:pPr>
        <w:ind w:left="5611" w:hanging="218"/>
      </w:pPr>
      <w:rPr>
        <w:rFonts w:hint="default"/>
        <w:lang w:val="es-ES" w:eastAsia="es-ES" w:bidi="es-ES"/>
      </w:rPr>
    </w:lvl>
    <w:lvl w:ilvl="6" w:tplc="CEAC3198">
      <w:numFmt w:val="bullet"/>
      <w:lvlText w:val="•"/>
      <w:lvlJc w:val="left"/>
      <w:pPr>
        <w:ind w:left="6689" w:hanging="218"/>
      </w:pPr>
      <w:rPr>
        <w:rFonts w:hint="default"/>
        <w:lang w:val="es-ES" w:eastAsia="es-ES" w:bidi="es-ES"/>
      </w:rPr>
    </w:lvl>
    <w:lvl w:ilvl="7" w:tplc="222A0624">
      <w:numFmt w:val="bullet"/>
      <w:lvlText w:val="•"/>
      <w:lvlJc w:val="left"/>
      <w:pPr>
        <w:ind w:left="7767" w:hanging="218"/>
      </w:pPr>
      <w:rPr>
        <w:rFonts w:hint="default"/>
        <w:lang w:val="es-ES" w:eastAsia="es-ES" w:bidi="es-ES"/>
      </w:rPr>
    </w:lvl>
    <w:lvl w:ilvl="8" w:tplc="10D660C2">
      <w:numFmt w:val="bullet"/>
      <w:lvlText w:val="•"/>
      <w:lvlJc w:val="left"/>
      <w:pPr>
        <w:ind w:left="8845" w:hanging="218"/>
      </w:pPr>
      <w:rPr>
        <w:rFonts w:hint="default"/>
        <w:lang w:val="es-ES" w:eastAsia="es-ES" w:bidi="es-ES"/>
      </w:rPr>
    </w:lvl>
  </w:abstractNum>
  <w:abstractNum w:abstractNumId="66">
    <w:nsid w:val="7ED90F86"/>
    <w:multiLevelType w:val="hybridMultilevel"/>
    <w:tmpl w:val="9AE605C6"/>
    <w:lvl w:ilvl="0" w:tplc="B93CAB24">
      <w:start w:val="8"/>
      <w:numFmt w:val="upperRoman"/>
      <w:lvlText w:val="%1-"/>
      <w:lvlJc w:val="left"/>
      <w:pPr>
        <w:ind w:left="217" w:hanging="474"/>
        <w:jc w:val="left"/>
      </w:pPr>
      <w:rPr>
        <w:rFonts w:ascii="Times New Roman" w:eastAsia="Times New Roman" w:hAnsi="Times New Roman" w:cs="Times New Roman" w:hint="default"/>
        <w:w w:val="99"/>
        <w:sz w:val="20"/>
        <w:szCs w:val="20"/>
        <w:lang w:val="es-ES" w:eastAsia="es-ES" w:bidi="es-ES"/>
      </w:rPr>
    </w:lvl>
    <w:lvl w:ilvl="1" w:tplc="EE862EF0">
      <w:start w:val="1"/>
      <w:numFmt w:val="decimal"/>
      <w:lvlText w:val="%2."/>
      <w:lvlJc w:val="left"/>
      <w:pPr>
        <w:ind w:left="938" w:hanging="360"/>
        <w:jc w:val="left"/>
      </w:pPr>
      <w:rPr>
        <w:rFonts w:ascii="Times New Roman" w:eastAsia="Times New Roman" w:hAnsi="Times New Roman" w:cs="Times New Roman" w:hint="default"/>
        <w:spacing w:val="0"/>
        <w:w w:val="99"/>
        <w:sz w:val="20"/>
        <w:szCs w:val="20"/>
        <w:lang w:val="es-ES" w:eastAsia="es-ES" w:bidi="es-ES"/>
      </w:rPr>
    </w:lvl>
    <w:lvl w:ilvl="2" w:tplc="FD7619F2">
      <w:start w:val="1"/>
      <w:numFmt w:val="decimal"/>
      <w:lvlText w:val="%3."/>
      <w:lvlJc w:val="left"/>
      <w:pPr>
        <w:ind w:left="1286" w:hanging="360"/>
        <w:jc w:val="left"/>
      </w:pPr>
      <w:rPr>
        <w:rFonts w:ascii="Times New Roman" w:eastAsia="Times New Roman" w:hAnsi="Times New Roman" w:cs="Times New Roman" w:hint="default"/>
        <w:spacing w:val="0"/>
        <w:w w:val="99"/>
        <w:sz w:val="20"/>
        <w:szCs w:val="20"/>
        <w:lang w:val="es-ES" w:eastAsia="es-ES" w:bidi="es-ES"/>
      </w:rPr>
    </w:lvl>
    <w:lvl w:ilvl="3" w:tplc="CDDE685C">
      <w:numFmt w:val="bullet"/>
      <w:lvlText w:val="•"/>
      <w:lvlJc w:val="left"/>
      <w:pPr>
        <w:ind w:left="2495" w:hanging="360"/>
      </w:pPr>
      <w:rPr>
        <w:rFonts w:hint="default"/>
        <w:lang w:val="es-ES" w:eastAsia="es-ES" w:bidi="es-ES"/>
      </w:rPr>
    </w:lvl>
    <w:lvl w:ilvl="4" w:tplc="094CE2B4">
      <w:numFmt w:val="bullet"/>
      <w:lvlText w:val="•"/>
      <w:lvlJc w:val="left"/>
      <w:pPr>
        <w:ind w:left="3710" w:hanging="360"/>
      </w:pPr>
      <w:rPr>
        <w:rFonts w:hint="default"/>
        <w:lang w:val="es-ES" w:eastAsia="es-ES" w:bidi="es-ES"/>
      </w:rPr>
    </w:lvl>
    <w:lvl w:ilvl="5" w:tplc="C5A4DDF8">
      <w:numFmt w:val="bullet"/>
      <w:lvlText w:val="•"/>
      <w:lvlJc w:val="left"/>
      <w:pPr>
        <w:ind w:left="4925" w:hanging="360"/>
      </w:pPr>
      <w:rPr>
        <w:rFonts w:hint="default"/>
        <w:lang w:val="es-ES" w:eastAsia="es-ES" w:bidi="es-ES"/>
      </w:rPr>
    </w:lvl>
    <w:lvl w:ilvl="6" w:tplc="EBCA3B68">
      <w:numFmt w:val="bullet"/>
      <w:lvlText w:val="•"/>
      <w:lvlJc w:val="left"/>
      <w:pPr>
        <w:ind w:left="6141" w:hanging="360"/>
      </w:pPr>
      <w:rPr>
        <w:rFonts w:hint="default"/>
        <w:lang w:val="es-ES" w:eastAsia="es-ES" w:bidi="es-ES"/>
      </w:rPr>
    </w:lvl>
    <w:lvl w:ilvl="7" w:tplc="94F2823A">
      <w:numFmt w:val="bullet"/>
      <w:lvlText w:val="•"/>
      <w:lvlJc w:val="left"/>
      <w:pPr>
        <w:ind w:left="7356" w:hanging="360"/>
      </w:pPr>
      <w:rPr>
        <w:rFonts w:hint="default"/>
        <w:lang w:val="es-ES" w:eastAsia="es-ES" w:bidi="es-ES"/>
      </w:rPr>
    </w:lvl>
    <w:lvl w:ilvl="8" w:tplc="853CC3F0">
      <w:numFmt w:val="bullet"/>
      <w:lvlText w:val="•"/>
      <w:lvlJc w:val="left"/>
      <w:pPr>
        <w:ind w:left="8571" w:hanging="360"/>
      </w:pPr>
      <w:rPr>
        <w:rFonts w:hint="default"/>
        <w:lang w:val="es-ES" w:eastAsia="es-ES" w:bidi="es-ES"/>
      </w:rPr>
    </w:lvl>
  </w:abstractNum>
  <w:abstractNum w:abstractNumId="67">
    <w:nsid w:val="7F484B6C"/>
    <w:multiLevelType w:val="hybridMultilevel"/>
    <w:tmpl w:val="54BC1A0E"/>
    <w:lvl w:ilvl="0" w:tplc="D4160EC6">
      <w:start w:val="1"/>
      <w:numFmt w:val="lowerLetter"/>
      <w:lvlText w:val="%1."/>
      <w:lvlJc w:val="left"/>
      <w:pPr>
        <w:ind w:left="217" w:hanging="190"/>
        <w:jc w:val="left"/>
      </w:pPr>
      <w:rPr>
        <w:rFonts w:ascii="Times New Roman" w:eastAsia="Times New Roman" w:hAnsi="Times New Roman" w:cs="Times New Roman" w:hint="default"/>
        <w:w w:val="99"/>
        <w:sz w:val="20"/>
        <w:szCs w:val="20"/>
        <w:lang w:val="es-ES" w:eastAsia="es-ES" w:bidi="es-ES"/>
      </w:rPr>
    </w:lvl>
    <w:lvl w:ilvl="1" w:tplc="134EE73A">
      <w:numFmt w:val="bullet"/>
      <w:lvlText w:val="•"/>
      <w:lvlJc w:val="left"/>
      <w:pPr>
        <w:ind w:left="1298" w:hanging="190"/>
      </w:pPr>
      <w:rPr>
        <w:rFonts w:hint="default"/>
        <w:lang w:val="es-ES" w:eastAsia="es-ES" w:bidi="es-ES"/>
      </w:rPr>
    </w:lvl>
    <w:lvl w:ilvl="2" w:tplc="386E645A">
      <w:numFmt w:val="bullet"/>
      <w:lvlText w:val="•"/>
      <w:lvlJc w:val="left"/>
      <w:pPr>
        <w:ind w:left="2376" w:hanging="190"/>
      </w:pPr>
      <w:rPr>
        <w:rFonts w:hint="default"/>
        <w:lang w:val="es-ES" w:eastAsia="es-ES" w:bidi="es-ES"/>
      </w:rPr>
    </w:lvl>
    <w:lvl w:ilvl="3" w:tplc="2F68FB5E">
      <w:numFmt w:val="bullet"/>
      <w:lvlText w:val="•"/>
      <w:lvlJc w:val="left"/>
      <w:pPr>
        <w:ind w:left="3454" w:hanging="190"/>
      </w:pPr>
      <w:rPr>
        <w:rFonts w:hint="default"/>
        <w:lang w:val="es-ES" w:eastAsia="es-ES" w:bidi="es-ES"/>
      </w:rPr>
    </w:lvl>
    <w:lvl w:ilvl="4" w:tplc="0AF80DC6">
      <w:numFmt w:val="bullet"/>
      <w:lvlText w:val="•"/>
      <w:lvlJc w:val="left"/>
      <w:pPr>
        <w:ind w:left="4532" w:hanging="190"/>
      </w:pPr>
      <w:rPr>
        <w:rFonts w:hint="default"/>
        <w:lang w:val="es-ES" w:eastAsia="es-ES" w:bidi="es-ES"/>
      </w:rPr>
    </w:lvl>
    <w:lvl w:ilvl="5" w:tplc="B3626A82">
      <w:numFmt w:val="bullet"/>
      <w:lvlText w:val="•"/>
      <w:lvlJc w:val="left"/>
      <w:pPr>
        <w:ind w:left="5611" w:hanging="190"/>
      </w:pPr>
      <w:rPr>
        <w:rFonts w:hint="default"/>
        <w:lang w:val="es-ES" w:eastAsia="es-ES" w:bidi="es-ES"/>
      </w:rPr>
    </w:lvl>
    <w:lvl w:ilvl="6" w:tplc="7E88CE28">
      <w:numFmt w:val="bullet"/>
      <w:lvlText w:val="•"/>
      <w:lvlJc w:val="left"/>
      <w:pPr>
        <w:ind w:left="6689" w:hanging="190"/>
      </w:pPr>
      <w:rPr>
        <w:rFonts w:hint="default"/>
        <w:lang w:val="es-ES" w:eastAsia="es-ES" w:bidi="es-ES"/>
      </w:rPr>
    </w:lvl>
    <w:lvl w:ilvl="7" w:tplc="7F74FD16">
      <w:numFmt w:val="bullet"/>
      <w:lvlText w:val="•"/>
      <w:lvlJc w:val="left"/>
      <w:pPr>
        <w:ind w:left="7767" w:hanging="190"/>
      </w:pPr>
      <w:rPr>
        <w:rFonts w:hint="default"/>
        <w:lang w:val="es-ES" w:eastAsia="es-ES" w:bidi="es-ES"/>
      </w:rPr>
    </w:lvl>
    <w:lvl w:ilvl="8" w:tplc="0096C87A">
      <w:numFmt w:val="bullet"/>
      <w:lvlText w:val="•"/>
      <w:lvlJc w:val="left"/>
      <w:pPr>
        <w:ind w:left="8845" w:hanging="190"/>
      </w:pPr>
      <w:rPr>
        <w:rFonts w:hint="default"/>
        <w:lang w:val="es-ES" w:eastAsia="es-ES" w:bidi="es-ES"/>
      </w:rPr>
    </w:lvl>
  </w:abstractNum>
  <w:num w:numId="1">
    <w:abstractNumId w:val="20"/>
  </w:num>
  <w:num w:numId="2">
    <w:abstractNumId w:val="64"/>
  </w:num>
  <w:num w:numId="3">
    <w:abstractNumId w:val="48"/>
  </w:num>
  <w:num w:numId="4">
    <w:abstractNumId w:val="43"/>
  </w:num>
  <w:num w:numId="5">
    <w:abstractNumId w:val="61"/>
  </w:num>
  <w:num w:numId="6">
    <w:abstractNumId w:val="27"/>
  </w:num>
  <w:num w:numId="7">
    <w:abstractNumId w:val="9"/>
  </w:num>
  <w:num w:numId="8">
    <w:abstractNumId w:val="49"/>
  </w:num>
  <w:num w:numId="9">
    <w:abstractNumId w:val="63"/>
  </w:num>
  <w:num w:numId="10">
    <w:abstractNumId w:val="34"/>
  </w:num>
  <w:num w:numId="11">
    <w:abstractNumId w:val="36"/>
  </w:num>
  <w:num w:numId="12">
    <w:abstractNumId w:val="6"/>
  </w:num>
  <w:num w:numId="13">
    <w:abstractNumId w:val="47"/>
  </w:num>
  <w:num w:numId="14">
    <w:abstractNumId w:val="33"/>
  </w:num>
  <w:num w:numId="15">
    <w:abstractNumId w:val="50"/>
  </w:num>
  <w:num w:numId="16">
    <w:abstractNumId w:val="56"/>
  </w:num>
  <w:num w:numId="17">
    <w:abstractNumId w:val="51"/>
  </w:num>
  <w:num w:numId="18">
    <w:abstractNumId w:val="0"/>
  </w:num>
  <w:num w:numId="19">
    <w:abstractNumId w:val="44"/>
  </w:num>
  <w:num w:numId="20">
    <w:abstractNumId w:val="57"/>
  </w:num>
  <w:num w:numId="21">
    <w:abstractNumId w:val="18"/>
  </w:num>
  <w:num w:numId="22">
    <w:abstractNumId w:val="41"/>
  </w:num>
  <w:num w:numId="23">
    <w:abstractNumId w:val="40"/>
  </w:num>
  <w:num w:numId="24">
    <w:abstractNumId w:val="1"/>
  </w:num>
  <w:num w:numId="25">
    <w:abstractNumId w:val="23"/>
  </w:num>
  <w:num w:numId="26">
    <w:abstractNumId w:val="16"/>
  </w:num>
  <w:num w:numId="27">
    <w:abstractNumId w:val="5"/>
  </w:num>
  <w:num w:numId="28">
    <w:abstractNumId w:val="10"/>
  </w:num>
  <w:num w:numId="29">
    <w:abstractNumId w:val="17"/>
  </w:num>
  <w:num w:numId="30">
    <w:abstractNumId w:val="59"/>
  </w:num>
  <w:num w:numId="31">
    <w:abstractNumId w:val="35"/>
  </w:num>
  <w:num w:numId="32">
    <w:abstractNumId w:val="3"/>
  </w:num>
  <w:num w:numId="33">
    <w:abstractNumId w:val="52"/>
  </w:num>
  <w:num w:numId="34">
    <w:abstractNumId w:val="12"/>
  </w:num>
  <w:num w:numId="35">
    <w:abstractNumId w:val="22"/>
  </w:num>
  <w:num w:numId="36">
    <w:abstractNumId w:val="25"/>
  </w:num>
  <w:num w:numId="37">
    <w:abstractNumId w:val="54"/>
  </w:num>
  <w:num w:numId="38">
    <w:abstractNumId w:val="39"/>
  </w:num>
  <w:num w:numId="39">
    <w:abstractNumId w:val="58"/>
  </w:num>
  <w:num w:numId="40">
    <w:abstractNumId w:val="24"/>
  </w:num>
  <w:num w:numId="41">
    <w:abstractNumId w:val="30"/>
  </w:num>
  <w:num w:numId="42">
    <w:abstractNumId w:val="55"/>
  </w:num>
  <w:num w:numId="43">
    <w:abstractNumId w:val="4"/>
  </w:num>
  <w:num w:numId="44">
    <w:abstractNumId w:val="31"/>
  </w:num>
  <w:num w:numId="45">
    <w:abstractNumId w:val="19"/>
  </w:num>
  <w:num w:numId="46">
    <w:abstractNumId w:val="21"/>
  </w:num>
  <w:num w:numId="47">
    <w:abstractNumId w:val="46"/>
  </w:num>
  <w:num w:numId="48">
    <w:abstractNumId w:val="42"/>
  </w:num>
  <w:num w:numId="49">
    <w:abstractNumId w:val="65"/>
  </w:num>
  <w:num w:numId="50">
    <w:abstractNumId w:val="32"/>
  </w:num>
  <w:num w:numId="51">
    <w:abstractNumId w:val="28"/>
  </w:num>
  <w:num w:numId="52">
    <w:abstractNumId w:val="2"/>
  </w:num>
  <w:num w:numId="53">
    <w:abstractNumId w:val="8"/>
  </w:num>
  <w:num w:numId="54">
    <w:abstractNumId w:val="26"/>
  </w:num>
  <w:num w:numId="55">
    <w:abstractNumId w:val="62"/>
  </w:num>
  <w:num w:numId="56">
    <w:abstractNumId w:val="7"/>
  </w:num>
  <w:num w:numId="57">
    <w:abstractNumId w:val="15"/>
  </w:num>
  <w:num w:numId="58">
    <w:abstractNumId w:val="53"/>
  </w:num>
  <w:num w:numId="59">
    <w:abstractNumId w:val="66"/>
  </w:num>
  <w:num w:numId="60">
    <w:abstractNumId w:val="13"/>
  </w:num>
  <w:num w:numId="61">
    <w:abstractNumId w:val="37"/>
  </w:num>
  <w:num w:numId="62">
    <w:abstractNumId w:val="67"/>
  </w:num>
  <w:num w:numId="63">
    <w:abstractNumId w:val="38"/>
  </w:num>
  <w:num w:numId="64">
    <w:abstractNumId w:val="11"/>
  </w:num>
  <w:num w:numId="65">
    <w:abstractNumId w:val="29"/>
  </w:num>
  <w:num w:numId="66">
    <w:abstractNumId w:val="60"/>
  </w:num>
  <w:num w:numId="67">
    <w:abstractNumId w:val="14"/>
  </w:num>
  <w:num w:numId="68">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680"/>
    <w:rsid w:val="00076D68"/>
    <w:rsid w:val="00A64713"/>
    <w:rsid w:val="00C25680"/>
    <w:rsid w:val="00F04C40"/>
    <w:rsid w:val="00F862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BB659E-207F-44A4-860A-EF70A7AD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spacing w:line="275" w:lineRule="exact"/>
      <w:ind w:left="2096" w:right="2155"/>
      <w:jc w:val="center"/>
      <w:outlineLvl w:val="0"/>
    </w:pPr>
    <w:rPr>
      <w:b/>
      <w:bCs/>
      <w:sz w:val="24"/>
      <w:szCs w:val="24"/>
    </w:rPr>
  </w:style>
  <w:style w:type="paragraph" w:styleId="Ttulo2">
    <w:name w:val="heading 2"/>
    <w:basedOn w:val="Normal"/>
    <w:uiPriority w:val="1"/>
    <w:qFormat/>
    <w:pPr>
      <w:spacing w:before="10"/>
      <w:ind w:left="20"/>
      <w:outlineLvl w:val="1"/>
    </w:pPr>
    <w:rPr>
      <w:sz w:val="24"/>
      <w:szCs w:val="24"/>
    </w:rPr>
  </w:style>
  <w:style w:type="paragraph" w:styleId="Ttulo3">
    <w:name w:val="heading 3"/>
    <w:basedOn w:val="Normal"/>
    <w:uiPriority w:val="1"/>
    <w:qFormat/>
    <w:pPr>
      <w:ind w:left="470" w:right="610"/>
      <w:outlineLvl w:val="2"/>
    </w:pPr>
    <w:rPr>
      <w:sz w:val="21"/>
      <w:szCs w:val="21"/>
    </w:rPr>
  </w:style>
  <w:style w:type="paragraph" w:styleId="Ttulo4">
    <w:name w:val="heading 4"/>
    <w:basedOn w:val="Normal"/>
    <w:uiPriority w:val="1"/>
    <w:qFormat/>
    <w:pPr>
      <w:ind w:left="2096"/>
      <w:jc w:val="center"/>
      <w:outlineLvl w:val="3"/>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17" w:hanging="360"/>
    </w:pPr>
  </w:style>
  <w:style w:type="paragraph" w:customStyle="1" w:styleId="TableParagraph">
    <w:name w:val="Table Paragraph"/>
    <w:basedOn w:val="Normal"/>
    <w:uiPriority w:val="1"/>
    <w:qFormat/>
    <w:pPr>
      <w:spacing w:line="210" w:lineRule="exact"/>
    </w:pPr>
  </w:style>
  <w:style w:type="paragraph" w:styleId="Textodeglobo">
    <w:name w:val="Balloon Text"/>
    <w:basedOn w:val="Normal"/>
    <w:link w:val="TextodegloboCar"/>
    <w:uiPriority w:val="99"/>
    <w:semiHidden/>
    <w:unhideWhenUsed/>
    <w:rsid w:val="00F862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62BD"/>
    <w:rPr>
      <w:rFonts w:ascii="Segoe UI" w:eastAsia="Times New Roman"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ahuila.gob.mx/"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pagafacil.gob.mx/" TargetMode="Externa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mailto:periodico.coahuiladezaragoza@outloo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82456</Words>
  <Characters>453513</Characters>
  <Application>Microsoft Office Word</Application>
  <DocSecurity>0</DocSecurity>
  <Lines>3779</Lines>
  <Paragraphs>1069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dc:creator>
  <cp:lastModifiedBy>admin</cp:lastModifiedBy>
  <cp:revision>3</cp:revision>
  <cp:lastPrinted>2019-01-09T15:31:00Z</cp:lastPrinted>
  <dcterms:created xsi:type="dcterms:W3CDTF">2019-04-10T17:36:00Z</dcterms:created>
  <dcterms:modified xsi:type="dcterms:W3CDTF">2019-04-10T17:36:00Z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Office Word 2007</vt:lpwstr>
  </property>
  <property fmtid="{D5CDD505-2E9C-101B-9397-08002B2CF9AE}" pid="4" name="LastSaved">
    <vt:filetime>2019-01-09T00:00:00Z</vt:filetime>
  </property>
</Properties>
</file>