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872DE0" w14:textId="77777777" w:rsidR="00A92F2E" w:rsidRPr="00731D2E" w:rsidRDefault="00A92F2E" w:rsidP="00731D2E">
      <w:pPr>
        <w:pBdr>
          <w:top w:val="single" w:sz="4" w:space="1" w:color="FFFFFF"/>
          <w:left w:val="single" w:sz="4" w:space="4" w:color="FFFFFF"/>
          <w:bottom w:val="single" w:sz="4" w:space="1" w:color="FFFFFF"/>
          <w:right w:val="single" w:sz="4" w:space="4" w:color="FFFFFF"/>
        </w:pBdr>
        <w:rPr>
          <w:rFonts w:ascii="Arial" w:hAnsi="Arial" w:cs="Arial"/>
          <w:b/>
          <w:szCs w:val="20"/>
          <w:u w:val="single"/>
        </w:rPr>
      </w:pPr>
    </w:p>
    <w:p w14:paraId="7390F421" w14:textId="77777777" w:rsidR="00454210" w:rsidRDefault="00454210" w:rsidP="00454210">
      <w:pPr>
        <w:pBdr>
          <w:top w:val="single" w:sz="4" w:space="1" w:color="FFFFFF"/>
          <w:left w:val="single" w:sz="4" w:space="4" w:color="FFFFFF"/>
          <w:bottom w:val="single" w:sz="4" w:space="1" w:color="FFFFFF"/>
          <w:right w:val="single" w:sz="4" w:space="4" w:color="FFFFFF"/>
        </w:pBdr>
        <w:rPr>
          <w:rFonts w:ascii="Arial" w:hAnsi="Arial" w:cs="Arial"/>
          <w:b/>
          <w:szCs w:val="20"/>
        </w:rPr>
      </w:pPr>
      <w:bookmarkStart w:id="0" w:name="_GoBack"/>
      <w:bookmarkEnd w:id="0"/>
    </w:p>
    <w:p w14:paraId="39F79B87" w14:textId="77777777" w:rsidR="00731D2E" w:rsidRPr="00454210" w:rsidRDefault="008E5A81" w:rsidP="008E5A81">
      <w:pPr>
        <w:pBdr>
          <w:top w:val="single" w:sz="4" w:space="1" w:color="FFFFFF"/>
          <w:left w:val="single" w:sz="4" w:space="4" w:color="FFFFFF"/>
          <w:bottom w:val="single" w:sz="4" w:space="1" w:color="FFFFFF"/>
          <w:right w:val="single" w:sz="4" w:space="4" w:color="FFFFFF"/>
        </w:pBdr>
        <w:jc w:val="center"/>
        <w:rPr>
          <w:rFonts w:ascii="Arial" w:hAnsi="Arial" w:cs="Arial"/>
          <w:b/>
          <w:szCs w:val="20"/>
        </w:rPr>
      </w:pPr>
      <w:r w:rsidRPr="00454210">
        <w:rPr>
          <w:rFonts w:ascii="Arial" w:hAnsi="Arial" w:cs="Arial"/>
          <w:b/>
          <w:szCs w:val="20"/>
        </w:rPr>
        <w:t>a)</w:t>
      </w:r>
      <w:r w:rsidRPr="00454210">
        <w:rPr>
          <w:rFonts w:ascii="Arial" w:hAnsi="Arial" w:cs="Arial"/>
          <w:b/>
          <w:szCs w:val="20"/>
        </w:rPr>
        <w:tab/>
      </w:r>
      <w:r w:rsidR="00731D2E" w:rsidRPr="00454210">
        <w:rPr>
          <w:rFonts w:ascii="Arial" w:hAnsi="Arial" w:cs="Arial"/>
          <w:b/>
          <w:szCs w:val="20"/>
        </w:rPr>
        <w:t>NOTAS DE DESGLOSE</w:t>
      </w:r>
    </w:p>
    <w:p w14:paraId="6B1669E0" w14:textId="77777777" w:rsidR="00CA3BAC" w:rsidRDefault="00CA3BAC" w:rsidP="00A92F2E">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p>
    <w:p w14:paraId="55E8A7E4" w14:textId="77777777" w:rsidR="00CA3BAC" w:rsidRPr="00C5405E" w:rsidRDefault="00CA3BAC" w:rsidP="00CA3BAC">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r>
        <w:rPr>
          <w:rFonts w:ascii="Arial" w:hAnsi="Arial" w:cs="Arial"/>
          <w:sz w:val="20"/>
          <w:szCs w:val="20"/>
        </w:rPr>
        <w:t>Se presentan las notas</w:t>
      </w:r>
      <w:r w:rsidR="00E52D74">
        <w:rPr>
          <w:rFonts w:ascii="Arial" w:hAnsi="Arial" w:cs="Arial"/>
          <w:sz w:val="20"/>
          <w:szCs w:val="20"/>
        </w:rPr>
        <w:t xml:space="preserve"> a los estados financieros al 30</w:t>
      </w:r>
      <w:r>
        <w:rPr>
          <w:rFonts w:ascii="Arial" w:hAnsi="Arial" w:cs="Arial"/>
          <w:sz w:val="20"/>
          <w:szCs w:val="20"/>
        </w:rPr>
        <w:t xml:space="preserve"> de </w:t>
      </w:r>
      <w:r w:rsidR="009A17EC">
        <w:rPr>
          <w:rFonts w:ascii="Arial" w:hAnsi="Arial" w:cs="Arial"/>
          <w:sz w:val="20"/>
          <w:szCs w:val="20"/>
        </w:rPr>
        <w:t>septiembre</w:t>
      </w:r>
      <w:r>
        <w:rPr>
          <w:rFonts w:ascii="Arial" w:hAnsi="Arial" w:cs="Arial"/>
          <w:sz w:val="20"/>
          <w:szCs w:val="20"/>
        </w:rPr>
        <w:t xml:space="preserve"> de 2019 que incluye la información del periodo comprendido del 01 de </w:t>
      </w:r>
      <w:r w:rsidR="009A17EC">
        <w:rPr>
          <w:rFonts w:ascii="Arial" w:hAnsi="Arial" w:cs="Arial"/>
          <w:sz w:val="20"/>
          <w:szCs w:val="20"/>
        </w:rPr>
        <w:t xml:space="preserve">julio </w:t>
      </w:r>
      <w:r>
        <w:rPr>
          <w:rFonts w:ascii="Arial" w:hAnsi="Arial" w:cs="Arial"/>
          <w:sz w:val="20"/>
          <w:szCs w:val="20"/>
        </w:rPr>
        <w:t>al 3</w:t>
      </w:r>
      <w:r w:rsidR="00E52D74">
        <w:rPr>
          <w:rFonts w:ascii="Arial" w:hAnsi="Arial" w:cs="Arial"/>
          <w:sz w:val="20"/>
          <w:szCs w:val="20"/>
        </w:rPr>
        <w:t>0</w:t>
      </w:r>
      <w:r>
        <w:rPr>
          <w:rFonts w:ascii="Arial" w:hAnsi="Arial" w:cs="Arial"/>
          <w:sz w:val="20"/>
          <w:szCs w:val="20"/>
        </w:rPr>
        <w:t xml:space="preserve"> de </w:t>
      </w:r>
      <w:r w:rsidR="009A17EC">
        <w:rPr>
          <w:rFonts w:ascii="Arial" w:hAnsi="Arial" w:cs="Arial"/>
          <w:sz w:val="20"/>
          <w:szCs w:val="20"/>
        </w:rPr>
        <w:t>septiembre</w:t>
      </w:r>
      <w:r>
        <w:rPr>
          <w:rFonts w:ascii="Arial" w:hAnsi="Arial" w:cs="Arial"/>
          <w:sz w:val="20"/>
          <w:szCs w:val="20"/>
        </w:rPr>
        <w:t xml:space="preserve"> de 2019, de conformidad con lo establecido en el artículo 11 y 16 de la </w:t>
      </w:r>
      <w:r w:rsidRPr="00C5405E">
        <w:rPr>
          <w:rFonts w:ascii="Arial" w:hAnsi="Arial" w:cs="Arial"/>
          <w:sz w:val="20"/>
          <w:szCs w:val="20"/>
        </w:rPr>
        <w:t>Ley de Rendición de Cuentas y Fiscalización Superior del Estado de Coahuila.</w:t>
      </w:r>
    </w:p>
    <w:p w14:paraId="597DB6DC" w14:textId="77777777" w:rsidR="00A92F2E" w:rsidRPr="00C5405E" w:rsidRDefault="00A92F2E" w:rsidP="00A92F2E">
      <w:pPr>
        <w:pBdr>
          <w:top w:val="single" w:sz="4" w:space="1" w:color="FFFFFF"/>
          <w:left w:val="single" w:sz="4" w:space="0" w:color="FFFFFF"/>
          <w:bottom w:val="single" w:sz="4" w:space="1" w:color="FFFFFF"/>
          <w:right w:val="single" w:sz="4" w:space="4" w:color="FFFFFF"/>
        </w:pBdr>
        <w:spacing w:after="0"/>
        <w:rPr>
          <w:rFonts w:ascii="Arial" w:hAnsi="Arial" w:cs="Arial"/>
          <w:sz w:val="20"/>
          <w:szCs w:val="20"/>
        </w:rPr>
      </w:pPr>
    </w:p>
    <w:p w14:paraId="46DCF861" w14:textId="77777777" w:rsidR="00A92F2E" w:rsidRPr="00373702" w:rsidRDefault="000949DE" w:rsidP="008E5A81">
      <w:pPr>
        <w:pStyle w:val="Prrafodelista"/>
        <w:numPr>
          <w:ilvl w:val="0"/>
          <w:numId w:val="15"/>
        </w:numPr>
        <w:pBdr>
          <w:top w:val="single" w:sz="4" w:space="1" w:color="FFFFFF"/>
          <w:left w:val="single" w:sz="4" w:space="0" w:color="FFFFFF"/>
          <w:bottom w:val="single" w:sz="4" w:space="1" w:color="FFFFFF"/>
          <w:right w:val="single" w:sz="4" w:space="4" w:color="FFFFFF"/>
        </w:pBdr>
        <w:ind w:left="284" w:hanging="284"/>
        <w:jc w:val="center"/>
        <w:rPr>
          <w:rFonts w:ascii="Arial" w:hAnsi="Arial" w:cs="Arial"/>
          <w:b/>
          <w:sz w:val="20"/>
          <w:szCs w:val="20"/>
        </w:rPr>
      </w:pPr>
      <w:r>
        <w:rPr>
          <w:rFonts w:ascii="Arial" w:hAnsi="Arial" w:cs="Arial"/>
          <w:b/>
          <w:sz w:val="20"/>
          <w:szCs w:val="20"/>
        </w:rPr>
        <w:t xml:space="preserve">NOTAS </w:t>
      </w:r>
      <w:r w:rsidR="00A92F2E" w:rsidRPr="00C5405E">
        <w:rPr>
          <w:rFonts w:ascii="Arial" w:hAnsi="Arial" w:cs="Arial"/>
          <w:b/>
          <w:sz w:val="20"/>
          <w:szCs w:val="20"/>
        </w:rPr>
        <w:t>AL ESTADO DE SITUACIÓN</w:t>
      </w:r>
      <w:r w:rsidR="00A92F2E" w:rsidRPr="00373702">
        <w:rPr>
          <w:rFonts w:ascii="Arial" w:hAnsi="Arial" w:cs="Arial"/>
          <w:b/>
          <w:sz w:val="20"/>
          <w:szCs w:val="20"/>
        </w:rPr>
        <w:t xml:space="preserve"> FINANCIERA</w:t>
      </w:r>
    </w:p>
    <w:p w14:paraId="26316EA4" w14:textId="77777777" w:rsidR="008710EE" w:rsidRDefault="008710EE" w:rsidP="00A92F2E">
      <w:pPr>
        <w:pBdr>
          <w:top w:val="single" w:sz="4" w:space="1" w:color="FFFFFF"/>
          <w:left w:val="single" w:sz="4" w:space="0" w:color="FFFFFF"/>
          <w:bottom w:val="single" w:sz="4" w:space="1" w:color="FFFFFF"/>
          <w:right w:val="single" w:sz="4" w:space="4" w:color="FFFFFF"/>
        </w:pBdr>
        <w:spacing w:after="0" w:line="240" w:lineRule="auto"/>
        <w:jc w:val="both"/>
        <w:rPr>
          <w:rFonts w:ascii="Arial" w:hAnsi="Arial" w:cs="Arial"/>
          <w:b/>
          <w:sz w:val="20"/>
          <w:szCs w:val="20"/>
        </w:rPr>
      </w:pPr>
    </w:p>
    <w:p w14:paraId="516E5568" w14:textId="77777777" w:rsidR="00A92F2E" w:rsidRPr="00653E47" w:rsidRDefault="00A92F2E" w:rsidP="00A92F2E">
      <w:pPr>
        <w:pBdr>
          <w:top w:val="single" w:sz="4" w:space="1" w:color="FFFFFF"/>
          <w:left w:val="single" w:sz="4" w:space="0" w:color="FFFFFF"/>
          <w:bottom w:val="single" w:sz="4" w:space="1" w:color="FFFFFF"/>
          <w:right w:val="single" w:sz="4" w:space="4" w:color="FFFFFF"/>
        </w:pBdr>
        <w:spacing w:after="0" w:line="240" w:lineRule="auto"/>
        <w:jc w:val="both"/>
        <w:rPr>
          <w:rFonts w:ascii="Arial" w:hAnsi="Arial" w:cs="Arial"/>
          <w:b/>
          <w:sz w:val="20"/>
          <w:szCs w:val="20"/>
          <w:u w:val="single"/>
        </w:rPr>
      </w:pPr>
      <w:r w:rsidRPr="00653E47">
        <w:rPr>
          <w:rFonts w:ascii="Arial" w:hAnsi="Arial" w:cs="Arial"/>
          <w:b/>
          <w:sz w:val="20"/>
          <w:szCs w:val="20"/>
          <w:u w:val="single"/>
        </w:rPr>
        <w:t xml:space="preserve">Activo </w:t>
      </w:r>
    </w:p>
    <w:p w14:paraId="10CF49BB" w14:textId="77777777" w:rsidR="00A92F2E" w:rsidRDefault="00A92F2E" w:rsidP="00A92F2E">
      <w:pPr>
        <w:pBdr>
          <w:top w:val="single" w:sz="4" w:space="1" w:color="FFFFFF"/>
          <w:left w:val="single" w:sz="4" w:space="0" w:color="FFFFFF"/>
          <w:bottom w:val="single" w:sz="4" w:space="1" w:color="FFFFFF"/>
          <w:right w:val="single" w:sz="4" w:space="4" w:color="FFFFFF"/>
        </w:pBdr>
        <w:spacing w:after="0" w:line="240" w:lineRule="auto"/>
        <w:jc w:val="both"/>
        <w:rPr>
          <w:rFonts w:ascii="Arial" w:hAnsi="Arial" w:cs="Arial"/>
          <w:b/>
          <w:sz w:val="20"/>
          <w:szCs w:val="20"/>
          <w:u w:val="single"/>
        </w:rPr>
      </w:pPr>
    </w:p>
    <w:p w14:paraId="7B4C4154" w14:textId="77777777" w:rsidR="00A92F2E" w:rsidRDefault="001F7EB0" w:rsidP="00A92F2E">
      <w:pPr>
        <w:pBdr>
          <w:top w:val="single" w:sz="4" w:space="1" w:color="FFFFFF"/>
          <w:left w:val="single" w:sz="4" w:space="0" w:color="FFFFFF"/>
          <w:bottom w:val="single" w:sz="4" w:space="1" w:color="FFFFFF"/>
          <w:right w:val="single" w:sz="4" w:space="4" w:color="FFFFFF"/>
        </w:pBdr>
        <w:spacing w:after="0" w:line="240" w:lineRule="auto"/>
        <w:jc w:val="both"/>
        <w:rPr>
          <w:rFonts w:ascii="Arial" w:hAnsi="Arial" w:cs="Arial"/>
          <w:b/>
          <w:sz w:val="20"/>
          <w:szCs w:val="20"/>
          <w:u w:val="single"/>
        </w:rPr>
      </w:pPr>
      <w:r>
        <w:rPr>
          <w:rFonts w:ascii="Arial" w:hAnsi="Arial" w:cs="Arial"/>
          <w:b/>
          <w:sz w:val="20"/>
          <w:szCs w:val="20"/>
        </w:rPr>
        <w:t>Efectivo y Equivalentes</w:t>
      </w:r>
      <w:r>
        <w:rPr>
          <w:rFonts w:ascii="Arial" w:hAnsi="Arial" w:cs="Arial"/>
          <w:b/>
          <w:sz w:val="20"/>
          <w:szCs w:val="20"/>
        </w:rPr>
        <w:tab/>
      </w:r>
    </w:p>
    <w:p w14:paraId="37732EC6" w14:textId="77777777" w:rsidR="001F7EB0" w:rsidRPr="005F27E4" w:rsidRDefault="001F7EB0" w:rsidP="00A92F2E">
      <w:pPr>
        <w:pBdr>
          <w:top w:val="single" w:sz="4" w:space="1" w:color="FFFFFF"/>
          <w:left w:val="single" w:sz="4" w:space="0" w:color="FFFFFF"/>
          <w:bottom w:val="single" w:sz="4" w:space="1" w:color="FFFFFF"/>
          <w:right w:val="single" w:sz="4" w:space="4" w:color="FFFFFF"/>
        </w:pBdr>
        <w:spacing w:after="0" w:line="240" w:lineRule="auto"/>
        <w:jc w:val="both"/>
        <w:rPr>
          <w:rFonts w:ascii="Arial" w:hAnsi="Arial" w:cs="Arial"/>
          <w:b/>
          <w:sz w:val="20"/>
          <w:szCs w:val="20"/>
          <w:u w:val="single"/>
        </w:rPr>
      </w:pPr>
    </w:p>
    <w:p w14:paraId="58D63420" w14:textId="77777777" w:rsidR="00A92F2E" w:rsidRDefault="00A92F2E" w:rsidP="00EC559C">
      <w:pPr>
        <w:pBdr>
          <w:top w:val="single" w:sz="4" w:space="1" w:color="FFFFFF"/>
          <w:left w:val="single" w:sz="4" w:space="0" w:color="FFFFFF"/>
          <w:bottom w:val="single" w:sz="4" w:space="1" w:color="FFFFFF"/>
          <w:right w:val="single" w:sz="4" w:space="4" w:color="FFFFFF"/>
        </w:pBdr>
        <w:tabs>
          <w:tab w:val="left" w:pos="3330"/>
        </w:tabs>
        <w:spacing w:after="0" w:line="240" w:lineRule="auto"/>
        <w:jc w:val="both"/>
        <w:rPr>
          <w:rFonts w:ascii="Arial" w:hAnsi="Arial" w:cs="Arial"/>
          <w:b/>
          <w:sz w:val="20"/>
          <w:szCs w:val="20"/>
        </w:rPr>
      </w:pPr>
      <w:r w:rsidRPr="005F27E4">
        <w:rPr>
          <w:rFonts w:ascii="Arial" w:hAnsi="Arial" w:cs="Arial"/>
          <w:b/>
          <w:sz w:val="20"/>
          <w:szCs w:val="20"/>
        </w:rPr>
        <w:t xml:space="preserve">ESF-01 </w:t>
      </w:r>
      <w:r w:rsidR="001F7EB0">
        <w:rPr>
          <w:rFonts w:ascii="Arial" w:hAnsi="Arial" w:cs="Arial"/>
          <w:b/>
          <w:sz w:val="20"/>
          <w:szCs w:val="20"/>
        </w:rPr>
        <w:t>Fondos fijos de caja y bancos</w:t>
      </w:r>
      <w:r w:rsidR="00EC559C">
        <w:rPr>
          <w:rFonts w:ascii="Arial" w:hAnsi="Arial" w:cs="Arial"/>
          <w:b/>
          <w:sz w:val="20"/>
          <w:szCs w:val="20"/>
        </w:rPr>
        <w:tab/>
      </w:r>
    </w:p>
    <w:p w14:paraId="2C9A936E" w14:textId="77777777" w:rsidR="00CA3BAC" w:rsidRDefault="00CA3BAC" w:rsidP="00EC559C">
      <w:pPr>
        <w:pBdr>
          <w:top w:val="single" w:sz="4" w:space="1" w:color="FFFFFF"/>
          <w:left w:val="single" w:sz="4" w:space="0" w:color="FFFFFF"/>
          <w:bottom w:val="single" w:sz="4" w:space="1" w:color="FFFFFF"/>
          <w:right w:val="single" w:sz="4" w:space="4" w:color="FFFFFF"/>
        </w:pBdr>
        <w:tabs>
          <w:tab w:val="left" w:pos="3330"/>
        </w:tabs>
        <w:spacing w:after="0" w:line="240" w:lineRule="auto"/>
        <w:jc w:val="both"/>
        <w:rPr>
          <w:rFonts w:ascii="Arial" w:hAnsi="Arial" w:cs="Arial"/>
          <w:b/>
          <w:sz w:val="20"/>
          <w:szCs w:val="20"/>
        </w:rPr>
      </w:pPr>
    </w:p>
    <w:p w14:paraId="4116BAB4" w14:textId="77777777" w:rsidR="00CA3BAC" w:rsidRDefault="00CA3BAC" w:rsidP="00EC559C">
      <w:pPr>
        <w:pBdr>
          <w:top w:val="single" w:sz="4" w:space="1" w:color="FFFFFF"/>
          <w:left w:val="single" w:sz="4" w:space="0" w:color="FFFFFF"/>
          <w:bottom w:val="single" w:sz="4" w:space="1" w:color="FFFFFF"/>
          <w:right w:val="single" w:sz="4" w:space="4" w:color="FFFFFF"/>
        </w:pBdr>
        <w:tabs>
          <w:tab w:val="left" w:pos="3330"/>
        </w:tabs>
        <w:spacing w:after="0" w:line="240" w:lineRule="auto"/>
        <w:jc w:val="both"/>
        <w:rPr>
          <w:rFonts w:ascii="Arial" w:hAnsi="Arial" w:cs="Arial"/>
          <w:sz w:val="20"/>
          <w:szCs w:val="20"/>
        </w:rPr>
      </w:pPr>
      <w:r w:rsidRPr="00CA3BAC">
        <w:rPr>
          <w:rFonts w:ascii="Arial" w:hAnsi="Arial" w:cs="Arial"/>
          <w:sz w:val="20"/>
          <w:szCs w:val="20"/>
        </w:rPr>
        <w:t>Se presentan las cuentas</w:t>
      </w:r>
      <w:r w:rsidR="009A17EC">
        <w:rPr>
          <w:rFonts w:ascii="Arial" w:hAnsi="Arial" w:cs="Arial"/>
          <w:sz w:val="20"/>
          <w:szCs w:val="20"/>
        </w:rPr>
        <w:t xml:space="preserve"> </w:t>
      </w:r>
      <w:r w:rsidR="00623F8E">
        <w:rPr>
          <w:rFonts w:ascii="Arial" w:hAnsi="Arial" w:cs="Arial"/>
          <w:sz w:val="20"/>
          <w:szCs w:val="20"/>
        </w:rPr>
        <w:t>del</w:t>
      </w:r>
      <w:r>
        <w:rPr>
          <w:rFonts w:ascii="Arial" w:hAnsi="Arial" w:cs="Arial"/>
          <w:sz w:val="20"/>
          <w:szCs w:val="20"/>
        </w:rPr>
        <w:t xml:space="preserve"> rubro de efectivo</w:t>
      </w:r>
      <w:r w:rsidR="001F7EB0">
        <w:rPr>
          <w:rFonts w:ascii="Arial" w:hAnsi="Arial" w:cs="Arial"/>
          <w:sz w:val="20"/>
          <w:szCs w:val="20"/>
        </w:rPr>
        <w:t xml:space="preserve"> y equivalentes, que se integra por las cuentas de fondos fijos de caja y b</w:t>
      </w:r>
      <w:r>
        <w:rPr>
          <w:rFonts w:ascii="Arial" w:hAnsi="Arial" w:cs="Arial"/>
          <w:sz w:val="20"/>
          <w:szCs w:val="20"/>
        </w:rPr>
        <w:t>ancos.</w:t>
      </w:r>
    </w:p>
    <w:p w14:paraId="200559C5" w14:textId="77777777" w:rsidR="00CA3BAC" w:rsidRDefault="00CA3BAC" w:rsidP="00EC559C">
      <w:pPr>
        <w:pBdr>
          <w:top w:val="single" w:sz="4" w:space="1" w:color="FFFFFF"/>
          <w:left w:val="single" w:sz="4" w:space="0" w:color="FFFFFF"/>
          <w:bottom w:val="single" w:sz="4" w:space="1" w:color="FFFFFF"/>
          <w:right w:val="single" w:sz="4" w:space="4" w:color="FFFFFF"/>
        </w:pBdr>
        <w:tabs>
          <w:tab w:val="left" w:pos="3330"/>
        </w:tabs>
        <w:spacing w:after="0" w:line="240" w:lineRule="auto"/>
        <w:jc w:val="both"/>
        <w:rPr>
          <w:rFonts w:ascii="Arial" w:hAnsi="Arial" w:cs="Arial"/>
          <w:sz w:val="20"/>
          <w:szCs w:val="20"/>
        </w:rPr>
      </w:pPr>
    </w:p>
    <w:p w14:paraId="08518DE5" w14:textId="77777777" w:rsidR="001F7EB0" w:rsidRDefault="001F7EB0" w:rsidP="00EC559C">
      <w:pPr>
        <w:pBdr>
          <w:top w:val="single" w:sz="4" w:space="1" w:color="FFFFFF"/>
          <w:left w:val="single" w:sz="4" w:space="0" w:color="FFFFFF"/>
          <w:bottom w:val="single" w:sz="4" w:space="1" w:color="FFFFFF"/>
          <w:right w:val="single" w:sz="4" w:space="4" w:color="FFFFFF"/>
        </w:pBdr>
        <w:tabs>
          <w:tab w:val="left" w:pos="3330"/>
        </w:tabs>
        <w:spacing w:after="0" w:line="240" w:lineRule="auto"/>
        <w:jc w:val="both"/>
        <w:rPr>
          <w:rFonts w:ascii="Arial" w:hAnsi="Arial" w:cs="Arial"/>
          <w:sz w:val="20"/>
          <w:szCs w:val="20"/>
        </w:rPr>
      </w:pPr>
      <w:r>
        <w:rPr>
          <w:rFonts w:ascii="Arial" w:hAnsi="Arial" w:cs="Arial"/>
          <w:sz w:val="20"/>
          <w:szCs w:val="20"/>
        </w:rPr>
        <w:t xml:space="preserve">La entidad no cuenta </w:t>
      </w:r>
      <w:r w:rsidR="00DF6867">
        <w:rPr>
          <w:rFonts w:ascii="Arial" w:hAnsi="Arial" w:cs="Arial"/>
          <w:sz w:val="20"/>
          <w:szCs w:val="20"/>
        </w:rPr>
        <w:t>con inversiones financiera al 30</w:t>
      </w:r>
      <w:r>
        <w:rPr>
          <w:rFonts w:ascii="Arial" w:hAnsi="Arial" w:cs="Arial"/>
          <w:sz w:val="20"/>
          <w:szCs w:val="20"/>
        </w:rPr>
        <w:t xml:space="preserve"> de </w:t>
      </w:r>
      <w:r w:rsidR="009A17EC">
        <w:rPr>
          <w:rFonts w:ascii="Arial" w:hAnsi="Arial" w:cs="Arial"/>
          <w:sz w:val="20"/>
          <w:szCs w:val="20"/>
        </w:rPr>
        <w:t>septiembre</w:t>
      </w:r>
      <w:r>
        <w:rPr>
          <w:rFonts w:ascii="Arial" w:hAnsi="Arial" w:cs="Arial"/>
          <w:sz w:val="20"/>
          <w:szCs w:val="20"/>
        </w:rPr>
        <w:t xml:space="preserve"> de 2019.</w:t>
      </w:r>
    </w:p>
    <w:p w14:paraId="3BBD4DED" w14:textId="77777777" w:rsidR="00E03A7E" w:rsidRDefault="00E03A7E" w:rsidP="00EC559C">
      <w:pPr>
        <w:pBdr>
          <w:top w:val="single" w:sz="4" w:space="1" w:color="FFFFFF"/>
          <w:left w:val="single" w:sz="4" w:space="0" w:color="FFFFFF"/>
          <w:bottom w:val="single" w:sz="4" w:space="1" w:color="FFFFFF"/>
          <w:right w:val="single" w:sz="4" w:space="4" w:color="FFFFFF"/>
        </w:pBdr>
        <w:tabs>
          <w:tab w:val="left" w:pos="3330"/>
        </w:tabs>
        <w:spacing w:after="0" w:line="240" w:lineRule="auto"/>
        <w:jc w:val="both"/>
        <w:rPr>
          <w:rFonts w:ascii="Arial" w:hAnsi="Arial" w:cs="Arial"/>
          <w:sz w:val="20"/>
          <w:szCs w:val="20"/>
        </w:rPr>
      </w:pPr>
    </w:p>
    <w:tbl>
      <w:tblPr>
        <w:tblW w:w="0" w:type="auto"/>
        <w:tblCellMar>
          <w:left w:w="70" w:type="dxa"/>
          <w:right w:w="70" w:type="dxa"/>
        </w:tblCellMar>
        <w:tblLook w:val="04A0" w:firstRow="1" w:lastRow="0" w:firstColumn="1" w:lastColumn="0" w:noHBand="0" w:noVBand="1"/>
      </w:tblPr>
      <w:tblGrid>
        <w:gridCol w:w="890"/>
        <w:gridCol w:w="6032"/>
        <w:gridCol w:w="1578"/>
        <w:gridCol w:w="1418"/>
      </w:tblGrid>
      <w:tr w:rsidR="00E03A7E" w:rsidRPr="00E03A7E" w14:paraId="58C05702" w14:textId="77777777" w:rsidTr="00E03A7E">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D8D8D8"/>
            <w:vAlign w:val="center"/>
            <w:hideMark/>
          </w:tcPr>
          <w:p w14:paraId="68635EBA" w14:textId="77777777" w:rsidR="00E03A7E" w:rsidRPr="00E03A7E" w:rsidRDefault="00E03A7E" w:rsidP="00E03A7E">
            <w:pPr>
              <w:spacing w:after="0" w:line="240" w:lineRule="auto"/>
              <w:jc w:val="center"/>
              <w:rPr>
                <w:rFonts w:ascii="Arial" w:eastAsia="Times New Roman" w:hAnsi="Arial" w:cs="Arial"/>
                <w:b/>
                <w:bCs/>
                <w:color w:val="000000"/>
                <w:sz w:val="18"/>
                <w:szCs w:val="18"/>
                <w:lang w:eastAsia="es-MX"/>
              </w:rPr>
            </w:pPr>
            <w:r w:rsidRPr="00E03A7E">
              <w:rPr>
                <w:rFonts w:ascii="Arial" w:eastAsia="Times New Roman" w:hAnsi="Arial" w:cs="Arial"/>
                <w:b/>
                <w:bCs/>
                <w:color w:val="000000"/>
                <w:sz w:val="18"/>
                <w:szCs w:val="18"/>
                <w:lang w:eastAsia="es-MX"/>
              </w:rPr>
              <w:t>CUENTA</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4735F969" w14:textId="77777777" w:rsidR="00E03A7E" w:rsidRPr="00E03A7E" w:rsidRDefault="00E03A7E" w:rsidP="00E03A7E">
            <w:pPr>
              <w:spacing w:after="0" w:line="240" w:lineRule="auto"/>
              <w:jc w:val="center"/>
              <w:rPr>
                <w:rFonts w:ascii="Arial" w:eastAsia="Times New Roman" w:hAnsi="Arial" w:cs="Arial"/>
                <w:b/>
                <w:bCs/>
                <w:color w:val="000000"/>
                <w:sz w:val="18"/>
                <w:szCs w:val="18"/>
                <w:lang w:eastAsia="es-MX"/>
              </w:rPr>
            </w:pPr>
            <w:r w:rsidRPr="00E03A7E">
              <w:rPr>
                <w:rFonts w:ascii="Arial" w:eastAsia="Times New Roman" w:hAnsi="Arial" w:cs="Arial"/>
                <w:b/>
                <w:bCs/>
                <w:color w:val="000000"/>
                <w:sz w:val="18"/>
                <w:szCs w:val="18"/>
                <w:lang w:eastAsia="es-MX"/>
              </w:rPr>
              <w:t>DESCRIPCIÓN</w:t>
            </w:r>
          </w:p>
        </w:tc>
        <w:tc>
          <w:tcPr>
            <w:tcW w:w="1578" w:type="dxa"/>
            <w:tcBorders>
              <w:top w:val="single" w:sz="4" w:space="0" w:color="auto"/>
              <w:left w:val="nil"/>
              <w:bottom w:val="single" w:sz="4" w:space="0" w:color="auto"/>
              <w:right w:val="single" w:sz="4" w:space="0" w:color="auto"/>
            </w:tcBorders>
            <w:shd w:val="clear" w:color="000000" w:fill="D8D8D8"/>
            <w:vAlign w:val="center"/>
            <w:hideMark/>
          </w:tcPr>
          <w:p w14:paraId="7CAE03F0" w14:textId="77777777" w:rsidR="00E03A7E" w:rsidRPr="00E03A7E" w:rsidRDefault="00E03A7E" w:rsidP="00E03A7E">
            <w:pPr>
              <w:spacing w:after="0" w:line="240" w:lineRule="auto"/>
              <w:jc w:val="center"/>
              <w:rPr>
                <w:rFonts w:ascii="Arial" w:eastAsia="Times New Roman" w:hAnsi="Arial" w:cs="Arial"/>
                <w:b/>
                <w:bCs/>
                <w:color w:val="000000"/>
                <w:sz w:val="18"/>
                <w:szCs w:val="18"/>
                <w:lang w:eastAsia="es-MX"/>
              </w:rPr>
            </w:pPr>
            <w:r w:rsidRPr="00E03A7E">
              <w:rPr>
                <w:rFonts w:ascii="Arial" w:eastAsia="Times New Roman" w:hAnsi="Arial" w:cs="Arial"/>
                <w:b/>
                <w:bCs/>
                <w:color w:val="000000"/>
                <w:sz w:val="18"/>
                <w:szCs w:val="18"/>
                <w:lang w:eastAsia="es-MX"/>
              </w:rPr>
              <w:t>30-</w:t>
            </w:r>
            <w:r>
              <w:rPr>
                <w:rFonts w:ascii="Arial" w:eastAsia="Times New Roman" w:hAnsi="Arial" w:cs="Arial"/>
                <w:b/>
                <w:bCs/>
                <w:color w:val="000000"/>
                <w:sz w:val="18"/>
                <w:szCs w:val="18"/>
                <w:lang w:eastAsia="es-MX"/>
              </w:rPr>
              <w:t>SEP</w:t>
            </w:r>
            <w:r w:rsidRPr="00E03A7E">
              <w:rPr>
                <w:rFonts w:ascii="Arial" w:eastAsia="Times New Roman" w:hAnsi="Arial" w:cs="Arial"/>
                <w:b/>
                <w:bCs/>
                <w:color w:val="000000"/>
                <w:sz w:val="18"/>
                <w:szCs w:val="18"/>
                <w:lang w:eastAsia="es-MX"/>
              </w:rPr>
              <w:t>-19</w:t>
            </w:r>
          </w:p>
        </w:tc>
        <w:tc>
          <w:tcPr>
            <w:tcW w:w="1418" w:type="dxa"/>
            <w:tcBorders>
              <w:top w:val="single" w:sz="4" w:space="0" w:color="auto"/>
              <w:left w:val="nil"/>
              <w:bottom w:val="single" w:sz="4" w:space="0" w:color="auto"/>
              <w:right w:val="single" w:sz="4" w:space="0" w:color="auto"/>
            </w:tcBorders>
            <w:shd w:val="clear" w:color="000000" w:fill="D8D8D8"/>
            <w:vAlign w:val="center"/>
            <w:hideMark/>
          </w:tcPr>
          <w:p w14:paraId="3ADA0360" w14:textId="77777777" w:rsidR="00E03A7E" w:rsidRPr="00E03A7E" w:rsidRDefault="00E03A7E" w:rsidP="00E03A7E">
            <w:pPr>
              <w:spacing w:after="0" w:line="240" w:lineRule="auto"/>
              <w:jc w:val="center"/>
              <w:rPr>
                <w:rFonts w:ascii="Arial" w:eastAsia="Times New Roman" w:hAnsi="Arial" w:cs="Arial"/>
                <w:b/>
                <w:bCs/>
                <w:color w:val="000000"/>
                <w:sz w:val="18"/>
                <w:szCs w:val="18"/>
                <w:lang w:eastAsia="es-MX"/>
              </w:rPr>
            </w:pPr>
            <w:r w:rsidRPr="00E03A7E">
              <w:rPr>
                <w:rFonts w:ascii="Arial" w:eastAsia="Times New Roman" w:hAnsi="Arial" w:cs="Arial"/>
                <w:b/>
                <w:bCs/>
                <w:color w:val="000000"/>
                <w:sz w:val="18"/>
                <w:szCs w:val="18"/>
                <w:lang w:eastAsia="es-MX"/>
              </w:rPr>
              <w:t>31-</w:t>
            </w:r>
            <w:r>
              <w:rPr>
                <w:rFonts w:ascii="Arial" w:eastAsia="Times New Roman" w:hAnsi="Arial" w:cs="Arial"/>
                <w:b/>
                <w:bCs/>
                <w:color w:val="000000"/>
                <w:sz w:val="18"/>
                <w:szCs w:val="18"/>
                <w:lang w:eastAsia="es-MX"/>
              </w:rPr>
              <w:t>DIC</w:t>
            </w:r>
            <w:r w:rsidRPr="00E03A7E">
              <w:rPr>
                <w:rFonts w:ascii="Arial" w:eastAsia="Times New Roman" w:hAnsi="Arial" w:cs="Arial"/>
                <w:b/>
                <w:bCs/>
                <w:color w:val="000000"/>
                <w:sz w:val="18"/>
                <w:szCs w:val="18"/>
                <w:lang w:eastAsia="es-MX"/>
              </w:rPr>
              <w:t>-18</w:t>
            </w:r>
          </w:p>
        </w:tc>
      </w:tr>
      <w:tr w:rsidR="00E03A7E" w:rsidRPr="00E03A7E" w14:paraId="13D95962" w14:textId="77777777" w:rsidTr="00E03A7E">
        <w:trPr>
          <w:trHeight w:val="255"/>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65D6DF76" w14:textId="77777777" w:rsidR="00E03A7E" w:rsidRPr="00E03A7E" w:rsidRDefault="00E03A7E" w:rsidP="00E03A7E">
            <w:pPr>
              <w:spacing w:after="0" w:line="240" w:lineRule="auto"/>
              <w:jc w:val="right"/>
              <w:rPr>
                <w:rFonts w:ascii="Arial" w:eastAsia="Times New Roman" w:hAnsi="Arial" w:cs="Arial"/>
                <w:b/>
                <w:bCs/>
                <w:color w:val="000000"/>
                <w:sz w:val="18"/>
                <w:szCs w:val="18"/>
                <w:lang w:eastAsia="es-MX"/>
              </w:rPr>
            </w:pPr>
            <w:r w:rsidRPr="00E03A7E">
              <w:rPr>
                <w:rFonts w:ascii="Arial" w:eastAsia="Times New Roman" w:hAnsi="Arial" w:cs="Arial"/>
                <w:b/>
                <w:bCs/>
                <w:color w:val="000000"/>
                <w:sz w:val="18"/>
                <w:szCs w:val="18"/>
                <w:lang w:eastAsia="es-MX"/>
              </w:rPr>
              <w:t>111</w:t>
            </w:r>
          </w:p>
        </w:tc>
        <w:tc>
          <w:tcPr>
            <w:tcW w:w="0" w:type="auto"/>
            <w:tcBorders>
              <w:top w:val="nil"/>
              <w:left w:val="nil"/>
              <w:bottom w:val="single" w:sz="4" w:space="0" w:color="auto"/>
              <w:right w:val="single" w:sz="4" w:space="0" w:color="auto"/>
            </w:tcBorders>
            <w:shd w:val="clear" w:color="000000" w:fill="F2F2F2"/>
            <w:vAlign w:val="center"/>
            <w:hideMark/>
          </w:tcPr>
          <w:p w14:paraId="7F4795BE" w14:textId="77777777" w:rsidR="00E03A7E" w:rsidRPr="00E03A7E" w:rsidRDefault="00E03A7E" w:rsidP="00E03A7E">
            <w:pPr>
              <w:spacing w:after="0" w:line="240" w:lineRule="auto"/>
              <w:rPr>
                <w:rFonts w:ascii="Arial" w:eastAsia="Times New Roman" w:hAnsi="Arial" w:cs="Arial"/>
                <w:b/>
                <w:bCs/>
                <w:color w:val="000000"/>
                <w:sz w:val="18"/>
                <w:szCs w:val="18"/>
                <w:lang w:eastAsia="es-MX"/>
              </w:rPr>
            </w:pPr>
            <w:r w:rsidRPr="00E03A7E">
              <w:rPr>
                <w:rFonts w:ascii="Arial" w:eastAsia="Times New Roman" w:hAnsi="Arial" w:cs="Arial"/>
                <w:b/>
                <w:bCs/>
                <w:color w:val="000000"/>
                <w:sz w:val="18"/>
                <w:szCs w:val="18"/>
                <w:lang w:eastAsia="es-MX"/>
              </w:rPr>
              <w:t>EFECTIVO Y EQUIVALENTES</w:t>
            </w:r>
          </w:p>
        </w:tc>
        <w:tc>
          <w:tcPr>
            <w:tcW w:w="1578" w:type="dxa"/>
            <w:tcBorders>
              <w:top w:val="nil"/>
              <w:left w:val="nil"/>
              <w:bottom w:val="single" w:sz="4" w:space="0" w:color="auto"/>
              <w:right w:val="single" w:sz="4" w:space="0" w:color="auto"/>
            </w:tcBorders>
            <w:shd w:val="clear" w:color="000000" w:fill="F2F2F2"/>
            <w:vAlign w:val="center"/>
            <w:hideMark/>
          </w:tcPr>
          <w:p w14:paraId="78489F18" w14:textId="77777777" w:rsidR="00E03A7E" w:rsidRPr="00E03A7E" w:rsidRDefault="00E03A7E" w:rsidP="00E03A7E">
            <w:pPr>
              <w:spacing w:after="0" w:line="240" w:lineRule="auto"/>
              <w:jc w:val="right"/>
              <w:rPr>
                <w:rFonts w:ascii="Arial" w:eastAsia="Times New Roman" w:hAnsi="Arial" w:cs="Arial"/>
                <w:b/>
                <w:bCs/>
                <w:color w:val="000000"/>
                <w:sz w:val="18"/>
                <w:szCs w:val="18"/>
                <w:lang w:eastAsia="es-MX"/>
              </w:rPr>
            </w:pPr>
            <w:r w:rsidRPr="00E03A7E">
              <w:rPr>
                <w:rFonts w:ascii="Arial" w:eastAsia="Times New Roman" w:hAnsi="Arial" w:cs="Arial"/>
                <w:b/>
                <w:bCs/>
                <w:color w:val="000000"/>
                <w:sz w:val="18"/>
                <w:szCs w:val="18"/>
                <w:lang w:eastAsia="es-MX"/>
              </w:rPr>
              <w:t>31,973,323.53</w:t>
            </w:r>
          </w:p>
        </w:tc>
        <w:tc>
          <w:tcPr>
            <w:tcW w:w="1418" w:type="dxa"/>
            <w:tcBorders>
              <w:top w:val="nil"/>
              <w:left w:val="nil"/>
              <w:bottom w:val="single" w:sz="4" w:space="0" w:color="auto"/>
              <w:right w:val="single" w:sz="4" w:space="0" w:color="auto"/>
            </w:tcBorders>
            <w:shd w:val="clear" w:color="000000" w:fill="F2F2F2"/>
            <w:vAlign w:val="center"/>
            <w:hideMark/>
          </w:tcPr>
          <w:p w14:paraId="150C4C57" w14:textId="77777777" w:rsidR="00E03A7E" w:rsidRPr="00E03A7E" w:rsidRDefault="00E03A7E" w:rsidP="00E03A7E">
            <w:pPr>
              <w:spacing w:after="0" w:line="240" w:lineRule="auto"/>
              <w:jc w:val="right"/>
              <w:rPr>
                <w:rFonts w:ascii="Arial" w:eastAsia="Times New Roman" w:hAnsi="Arial" w:cs="Arial"/>
                <w:b/>
                <w:bCs/>
                <w:color w:val="000000"/>
                <w:sz w:val="18"/>
                <w:szCs w:val="18"/>
                <w:lang w:eastAsia="es-MX"/>
              </w:rPr>
            </w:pPr>
            <w:r w:rsidRPr="00E03A7E">
              <w:rPr>
                <w:rFonts w:ascii="Arial" w:eastAsia="Times New Roman" w:hAnsi="Arial" w:cs="Arial"/>
                <w:b/>
                <w:bCs/>
                <w:color w:val="000000"/>
                <w:sz w:val="18"/>
                <w:szCs w:val="18"/>
                <w:lang w:eastAsia="es-MX"/>
              </w:rPr>
              <w:t>537,788.44</w:t>
            </w:r>
          </w:p>
        </w:tc>
      </w:tr>
      <w:tr w:rsidR="00E03A7E" w:rsidRPr="00E03A7E" w14:paraId="5DDDE525" w14:textId="77777777" w:rsidTr="00E03A7E">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46CBC9" w14:textId="77777777" w:rsidR="00E03A7E" w:rsidRPr="00E03A7E" w:rsidRDefault="00E03A7E" w:rsidP="00E03A7E">
            <w:pPr>
              <w:spacing w:after="0" w:line="240" w:lineRule="auto"/>
              <w:jc w:val="right"/>
              <w:rPr>
                <w:rFonts w:ascii="Arial" w:eastAsia="Times New Roman" w:hAnsi="Arial" w:cs="Arial"/>
                <w:b/>
                <w:bCs/>
                <w:color w:val="000000"/>
                <w:sz w:val="18"/>
                <w:szCs w:val="18"/>
                <w:lang w:eastAsia="es-MX"/>
              </w:rPr>
            </w:pPr>
            <w:r w:rsidRPr="00E03A7E">
              <w:rPr>
                <w:rFonts w:ascii="Arial" w:eastAsia="Times New Roman" w:hAnsi="Arial" w:cs="Arial"/>
                <w:b/>
                <w:bCs/>
                <w:color w:val="000000"/>
                <w:sz w:val="18"/>
                <w:szCs w:val="18"/>
                <w:lang w:eastAsia="es-MX"/>
              </w:rPr>
              <w:t>1111</w:t>
            </w:r>
          </w:p>
        </w:tc>
        <w:tc>
          <w:tcPr>
            <w:tcW w:w="0" w:type="auto"/>
            <w:tcBorders>
              <w:top w:val="nil"/>
              <w:left w:val="nil"/>
              <w:bottom w:val="single" w:sz="4" w:space="0" w:color="auto"/>
              <w:right w:val="single" w:sz="4" w:space="0" w:color="auto"/>
            </w:tcBorders>
            <w:shd w:val="clear" w:color="auto" w:fill="auto"/>
            <w:vAlign w:val="center"/>
            <w:hideMark/>
          </w:tcPr>
          <w:p w14:paraId="7B04A6EC" w14:textId="77777777" w:rsidR="00E03A7E" w:rsidRPr="00E03A7E" w:rsidRDefault="00E03A7E" w:rsidP="00E03A7E">
            <w:pPr>
              <w:spacing w:after="0" w:line="240" w:lineRule="auto"/>
              <w:rPr>
                <w:rFonts w:ascii="Arial" w:eastAsia="Times New Roman" w:hAnsi="Arial" w:cs="Arial"/>
                <w:b/>
                <w:bCs/>
                <w:color w:val="000000"/>
                <w:sz w:val="18"/>
                <w:szCs w:val="18"/>
                <w:lang w:eastAsia="es-MX"/>
              </w:rPr>
            </w:pPr>
            <w:r w:rsidRPr="00E03A7E">
              <w:rPr>
                <w:rFonts w:ascii="Arial" w:eastAsia="Times New Roman" w:hAnsi="Arial" w:cs="Arial"/>
                <w:b/>
                <w:bCs/>
                <w:color w:val="000000"/>
                <w:sz w:val="18"/>
                <w:szCs w:val="18"/>
                <w:lang w:eastAsia="es-MX"/>
              </w:rPr>
              <w:t>EFECTIVO</w:t>
            </w:r>
          </w:p>
        </w:tc>
        <w:tc>
          <w:tcPr>
            <w:tcW w:w="1578" w:type="dxa"/>
            <w:tcBorders>
              <w:top w:val="nil"/>
              <w:left w:val="nil"/>
              <w:bottom w:val="single" w:sz="4" w:space="0" w:color="auto"/>
              <w:right w:val="single" w:sz="4" w:space="0" w:color="auto"/>
            </w:tcBorders>
            <w:shd w:val="clear" w:color="auto" w:fill="auto"/>
            <w:vAlign w:val="center"/>
            <w:hideMark/>
          </w:tcPr>
          <w:p w14:paraId="7C84A1D1" w14:textId="77777777" w:rsidR="00E03A7E" w:rsidRPr="00E03A7E" w:rsidRDefault="00E03A7E" w:rsidP="00E03A7E">
            <w:pPr>
              <w:spacing w:after="0" w:line="240" w:lineRule="auto"/>
              <w:jc w:val="right"/>
              <w:rPr>
                <w:rFonts w:ascii="Arial" w:eastAsia="Times New Roman" w:hAnsi="Arial" w:cs="Arial"/>
                <w:b/>
                <w:bCs/>
                <w:color w:val="000000"/>
                <w:sz w:val="18"/>
                <w:szCs w:val="18"/>
                <w:lang w:eastAsia="es-MX"/>
              </w:rPr>
            </w:pPr>
            <w:r w:rsidRPr="00E03A7E">
              <w:rPr>
                <w:rFonts w:ascii="Arial" w:eastAsia="Times New Roman" w:hAnsi="Arial" w:cs="Arial"/>
                <w:b/>
                <w:bCs/>
                <w:color w:val="000000"/>
                <w:sz w:val="18"/>
                <w:szCs w:val="18"/>
                <w:lang w:eastAsia="es-MX"/>
              </w:rPr>
              <w:t>324,891.18</w:t>
            </w:r>
          </w:p>
        </w:tc>
        <w:tc>
          <w:tcPr>
            <w:tcW w:w="1418" w:type="dxa"/>
            <w:tcBorders>
              <w:top w:val="nil"/>
              <w:left w:val="nil"/>
              <w:bottom w:val="single" w:sz="4" w:space="0" w:color="auto"/>
              <w:right w:val="single" w:sz="4" w:space="0" w:color="auto"/>
            </w:tcBorders>
            <w:shd w:val="clear" w:color="auto" w:fill="auto"/>
            <w:vAlign w:val="center"/>
            <w:hideMark/>
          </w:tcPr>
          <w:p w14:paraId="0740D952" w14:textId="77777777" w:rsidR="00E03A7E" w:rsidRPr="00E03A7E" w:rsidRDefault="00E03A7E" w:rsidP="00E03A7E">
            <w:pPr>
              <w:spacing w:after="0" w:line="240" w:lineRule="auto"/>
              <w:jc w:val="right"/>
              <w:rPr>
                <w:rFonts w:ascii="Arial" w:eastAsia="Times New Roman" w:hAnsi="Arial" w:cs="Arial"/>
                <w:b/>
                <w:bCs/>
                <w:color w:val="000000"/>
                <w:sz w:val="18"/>
                <w:szCs w:val="18"/>
                <w:lang w:eastAsia="es-MX"/>
              </w:rPr>
            </w:pPr>
            <w:r w:rsidRPr="00E03A7E">
              <w:rPr>
                <w:rFonts w:ascii="Arial" w:eastAsia="Times New Roman" w:hAnsi="Arial" w:cs="Arial"/>
                <w:b/>
                <w:bCs/>
                <w:color w:val="000000"/>
                <w:sz w:val="18"/>
                <w:szCs w:val="18"/>
                <w:lang w:eastAsia="es-MX"/>
              </w:rPr>
              <w:t>130,891.18</w:t>
            </w:r>
          </w:p>
        </w:tc>
      </w:tr>
      <w:tr w:rsidR="00E03A7E" w:rsidRPr="00E03A7E" w14:paraId="1D036A62" w14:textId="77777777" w:rsidTr="00E03A7E">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ACABC9"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11112</w:t>
            </w:r>
          </w:p>
        </w:tc>
        <w:tc>
          <w:tcPr>
            <w:tcW w:w="0" w:type="auto"/>
            <w:tcBorders>
              <w:top w:val="nil"/>
              <w:left w:val="nil"/>
              <w:bottom w:val="single" w:sz="4" w:space="0" w:color="auto"/>
              <w:right w:val="single" w:sz="4" w:space="0" w:color="auto"/>
            </w:tcBorders>
            <w:shd w:val="clear" w:color="auto" w:fill="auto"/>
            <w:vAlign w:val="center"/>
            <w:hideMark/>
          </w:tcPr>
          <w:p w14:paraId="0F4714B7" w14:textId="77777777" w:rsidR="00E03A7E" w:rsidRPr="00E03A7E" w:rsidRDefault="00E03A7E" w:rsidP="00E03A7E">
            <w:pPr>
              <w:spacing w:after="0" w:line="240" w:lineRule="auto"/>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FONDOS FIJOS DE CAJA</w:t>
            </w:r>
          </w:p>
        </w:tc>
        <w:tc>
          <w:tcPr>
            <w:tcW w:w="1578" w:type="dxa"/>
            <w:tcBorders>
              <w:top w:val="nil"/>
              <w:left w:val="nil"/>
              <w:bottom w:val="single" w:sz="4" w:space="0" w:color="auto"/>
              <w:right w:val="single" w:sz="4" w:space="0" w:color="auto"/>
            </w:tcBorders>
            <w:shd w:val="clear" w:color="auto" w:fill="auto"/>
            <w:vAlign w:val="center"/>
            <w:hideMark/>
          </w:tcPr>
          <w:p w14:paraId="34F26A07"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324,891.18</w:t>
            </w:r>
          </w:p>
        </w:tc>
        <w:tc>
          <w:tcPr>
            <w:tcW w:w="1418" w:type="dxa"/>
            <w:tcBorders>
              <w:top w:val="nil"/>
              <w:left w:val="nil"/>
              <w:bottom w:val="single" w:sz="4" w:space="0" w:color="auto"/>
              <w:right w:val="single" w:sz="4" w:space="0" w:color="auto"/>
            </w:tcBorders>
            <w:shd w:val="clear" w:color="auto" w:fill="auto"/>
            <w:vAlign w:val="center"/>
            <w:hideMark/>
          </w:tcPr>
          <w:p w14:paraId="52DA5533"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130,891.18</w:t>
            </w:r>
          </w:p>
        </w:tc>
      </w:tr>
      <w:tr w:rsidR="00E03A7E" w:rsidRPr="00E03A7E" w14:paraId="7620B26C" w14:textId="77777777" w:rsidTr="00E03A7E">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14F7D0" w14:textId="77777777" w:rsidR="00E03A7E" w:rsidRPr="00E03A7E" w:rsidRDefault="00E03A7E" w:rsidP="00E03A7E">
            <w:pPr>
              <w:spacing w:after="0" w:line="240" w:lineRule="auto"/>
              <w:jc w:val="right"/>
              <w:rPr>
                <w:rFonts w:ascii="Arial" w:eastAsia="Times New Roman" w:hAnsi="Arial" w:cs="Arial"/>
                <w:b/>
                <w:bCs/>
                <w:color w:val="000000"/>
                <w:sz w:val="18"/>
                <w:szCs w:val="18"/>
                <w:lang w:eastAsia="es-MX"/>
              </w:rPr>
            </w:pPr>
            <w:r w:rsidRPr="00E03A7E">
              <w:rPr>
                <w:rFonts w:ascii="Arial" w:eastAsia="Times New Roman" w:hAnsi="Arial" w:cs="Arial"/>
                <w:b/>
                <w:bCs/>
                <w:color w:val="000000"/>
                <w:sz w:val="18"/>
                <w:szCs w:val="18"/>
                <w:lang w:eastAsia="es-MX"/>
              </w:rPr>
              <w:t>1112</w:t>
            </w:r>
          </w:p>
        </w:tc>
        <w:tc>
          <w:tcPr>
            <w:tcW w:w="0" w:type="auto"/>
            <w:tcBorders>
              <w:top w:val="nil"/>
              <w:left w:val="nil"/>
              <w:bottom w:val="single" w:sz="4" w:space="0" w:color="auto"/>
              <w:right w:val="single" w:sz="4" w:space="0" w:color="auto"/>
            </w:tcBorders>
            <w:shd w:val="clear" w:color="auto" w:fill="auto"/>
            <w:vAlign w:val="center"/>
            <w:hideMark/>
          </w:tcPr>
          <w:p w14:paraId="6A73A19B" w14:textId="77777777" w:rsidR="00E03A7E" w:rsidRPr="00E03A7E" w:rsidRDefault="00E03A7E" w:rsidP="00E03A7E">
            <w:pPr>
              <w:spacing w:after="0" w:line="240" w:lineRule="auto"/>
              <w:rPr>
                <w:rFonts w:ascii="Arial" w:eastAsia="Times New Roman" w:hAnsi="Arial" w:cs="Arial"/>
                <w:b/>
                <w:bCs/>
                <w:color w:val="000000"/>
                <w:sz w:val="18"/>
                <w:szCs w:val="18"/>
                <w:lang w:eastAsia="es-MX"/>
              </w:rPr>
            </w:pPr>
            <w:r w:rsidRPr="00E03A7E">
              <w:rPr>
                <w:rFonts w:ascii="Arial" w:eastAsia="Times New Roman" w:hAnsi="Arial" w:cs="Arial"/>
                <w:b/>
                <w:bCs/>
                <w:color w:val="000000"/>
                <w:sz w:val="18"/>
                <w:szCs w:val="18"/>
                <w:lang w:eastAsia="es-MX"/>
              </w:rPr>
              <w:t>BANCOS/TESORERÍA</w:t>
            </w:r>
          </w:p>
        </w:tc>
        <w:tc>
          <w:tcPr>
            <w:tcW w:w="1578" w:type="dxa"/>
            <w:tcBorders>
              <w:top w:val="nil"/>
              <w:left w:val="nil"/>
              <w:bottom w:val="single" w:sz="4" w:space="0" w:color="auto"/>
              <w:right w:val="single" w:sz="4" w:space="0" w:color="auto"/>
            </w:tcBorders>
            <w:shd w:val="clear" w:color="auto" w:fill="auto"/>
            <w:vAlign w:val="center"/>
            <w:hideMark/>
          </w:tcPr>
          <w:p w14:paraId="710B963D" w14:textId="77777777" w:rsidR="00E03A7E" w:rsidRPr="00E03A7E" w:rsidRDefault="00E03A7E" w:rsidP="00E03A7E">
            <w:pPr>
              <w:spacing w:after="0" w:line="240" w:lineRule="auto"/>
              <w:jc w:val="right"/>
              <w:rPr>
                <w:rFonts w:ascii="Arial" w:eastAsia="Times New Roman" w:hAnsi="Arial" w:cs="Arial"/>
                <w:b/>
                <w:bCs/>
                <w:color w:val="000000"/>
                <w:sz w:val="18"/>
                <w:szCs w:val="18"/>
                <w:lang w:eastAsia="es-MX"/>
              </w:rPr>
            </w:pPr>
            <w:r w:rsidRPr="00E03A7E">
              <w:rPr>
                <w:rFonts w:ascii="Arial" w:eastAsia="Times New Roman" w:hAnsi="Arial" w:cs="Arial"/>
                <w:b/>
                <w:bCs/>
                <w:color w:val="000000"/>
                <w:sz w:val="18"/>
                <w:szCs w:val="18"/>
                <w:lang w:eastAsia="es-MX"/>
              </w:rPr>
              <w:t>31,648,432.35</w:t>
            </w:r>
          </w:p>
        </w:tc>
        <w:tc>
          <w:tcPr>
            <w:tcW w:w="1418" w:type="dxa"/>
            <w:tcBorders>
              <w:top w:val="nil"/>
              <w:left w:val="nil"/>
              <w:bottom w:val="single" w:sz="4" w:space="0" w:color="auto"/>
              <w:right w:val="single" w:sz="4" w:space="0" w:color="auto"/>
            </w:tcBorders>
            <w:shd w:val="clear" w:color="auto" w:fill="auto"/>
            <w:vAlign w:val="center"/>
            <w:hideMark/>
          </w:tcPr>
          <w:p w14:paraId="648FA7AE" w14:textId="77777777" w:rsidR="00E03A7E" w:rsidRPr="00E03A7E" w:rsidRDefault="00E03A7E" w:rsidP="00E03A7E">
            <w:pPr>
              <w:spacing w:after="0" w:line="240" w:lineRule="auto"/>
              <w:jc w:val="right"/>
              <w:rPr>
                <w:rFonts w:ascii="Arial" w:eastAsia="Times New Roman" w:hAnsi="Arial" w:cs="Arial"/>
                <w:b/>
                <w:bCs/>
                <w:color w:val="000000"/>
                <w:sz w:val="18"/>
                <w:szCs w:val="18"/>
                <w:lang w:eastAsia="es-MX"/>
              </w:rPr>
            </w:pPr>
            <w:r w:rsidRPr="00E03A7E">
              <w:rPr>
                <w:rFonts w:ascii="Arial" w:eastAsia="Times New Roman" w:hAnsi="Arial" w:cs="Arial"/>
                <w:b/>
                <w:bCs/>
                <w:color w:val="000000"/>
                <w:sz w:val="18"/>
                <w:szCs w:val="18"/>
                <w:lang w:eastAsia="es-MX"/>
              </w:rPr>
              <w:t>406,897.26</w:t>
            </w:r>
          </w:p>
        </w:tc>
      </w:tr>
      <w:tr w:rsidR="00E03A7E" w:rsidRPr="00E03A7E" w14:paraId="6242A441" w14:textId="77777777" w:rsidTr="00E03A7E">
        <w:trPr>
          <w:trHeight w:val="2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69CEDF"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1112104</w:t>
            </w:r>
          </w:p>
        </w:tc>
        <w:tc>
          <w:tcPr>
            <w:tcW w:w="0" w:type="auto"/>
            <w:tcBorders>
              <w:top w:val="nil"/>
              <w:left w:val="nil"/>
              <w:bottom w:val="single" w:sz="4" w:space="0" w:color="auto"/>
              <w:right w:val="single" w:sz="4" w:space="0" w:color="auto"/>
            </w:tcBorders>
            <w:shd w:val="clear" w:color="auto" w:fill="auto"/>
            <w:vAlign w:val="center"/>
            <w:hideMark/>
          </w:tcPr>
          <w:p w14:paraId="793221BE" w14:textId="77777777" w:rsidR="00E03A7E" w:rsidRPr="00E03A7E" w:rsidRDefault="00E03A7E" w:rsidP="00E03A7E">
            <w:pPr>
              <w:spacing w:after="0" w:line="240" w:lineRule="auto"/>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BANCOS MONEDA NACIONAL - CONTRIBUYENTES</w:t>
            </w:r>
          </w:p>
        </w:tc>
        <w:tc>
          <w:tcPr>
            <w:tcW w:w="1578" w:type="dxa"/>
            <w:tcBorders>
              <w:top w:val="nil"/>
              <w:left w:val="nil"/>
              <w:bottom w:val="single" w:sz="4" w:space="0" w:color="auto"/>
              <w:right w:val="single" w:sz="4" w:space="0" w:color="auto"/>
            </w:tcBorders>
            <w:shd w:val="clear" w:color="auto" w:fill="auto"/>
            <w:vAlign w:val="center"/>
            <w:hideMark/>
          </w:tcPr>
          <w:p w14:paraId="134562F9"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-1,299.00</w:t>
            </w:r>
          </w:p>
        </w:tc>
        <w:tc>
          <w:tcPr>
            <w:tcW w:w="1418" w:type="dxa"/>
            <w:tcBorders>
              <w:top w:val="nil"/>
              <w:left w:val="nil"/>
              <w:bottom w:val="single" w:sz="4" w:space="0" w:color="auto"/>
              <w:right w:val="single" w:sz="4" w:space="0" w:color="auto"/>
            </w:tcBorders>
            <w:shd w:val="clear" w:color="auto" w:fill="auto"/>
            <w:vAlign w:val="center"/>
            <w:hideMark/>
          </w:tcPr>
          <w:p w14:paraId="67F2A220"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0.00</w:t>
            </w:r>
          </w:p>
        </w:tc>
      </w:tr>
      <w:tr w:rsidR="00E03A7E" w:rsidRPr="00E03A7E" w14:paraId="608BC43C" w14:textId="77777777" w:rsidTr="00E03A7E">
        <w:trPr>
          <w:trHeight w:val="27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A42A68"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1112105</w:t>
            </w:r>
          </w:p>
        </w:tc>
        <w:tc>
          <w:tcPr>
            <w:tcW w:w="0" w:type="auto"/>
            <w:tcBorders>
              <w:top w:val="nil"/>
              <w:left w:val="nil"/>
              <w:bottom w:val="single" w:sz="4" w:space="0" w:color="auto"/>
              <w:right w:val="single" w:sz="4" w:space="0" w:color="auto"/>
            </w:tcBorders>
            <w:shd w:val="clear" w:color="auto" w:fill="auto"/>
            <w:vAlign w:val="center"/>
            <w:hideMark/>
          </w:tcPr>
          <w:p w14:paraId="01FB94A1" w14:textId="77777777" w:rsidR="00E03A7E" w:rsidRPr="00E03A7E" w:rsidRDefault="00E03A7E" w:rsidP="00E03A7E">
            <w:pPr>
              <w:spacing w:after="0" w:line="240" w:lineRule="auto"/>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CB0079 BANCOMER 0194829492 - INGRESOS PROPIOS 2014</w:t>
            </w:r>
          </w:p>
        </w:tc>
        <w:tc>
          <w:tcPr>
            <w:tcW w:w="1578" w:type="dxa"/>
            <w:tcBorders>
              <w:top w:val="nil"/>
              <w:left w:val="nil"/>
              <w:bottom w:val="single" w:sz="4" w:space="0" w:color="auto"/>
              <w:right w:val="single" w:sz="4" w:space="0" w:color="auto"/>
            </w:tcBorders>
            <w:shd w:val="clear" w:color="auto" w:fill="auto"/>
            <w:vAlign w:val="center"/>
            <w:hideMark/>
          </w:tcPr>
          <w:p w14:paraId="2B81847C"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-69,999.43</w:t>
            </w:r>
          </w:p>
        </w:tc>
        <w:tc>
          <w:tcPr>
            <w:tcW w:w="1418" w:type="dxa"/>
            <w:tcBorders>
              <w:top w:val="nil"/>
              <w:left w:val="nil"/>
              <w:bottom w:val="single" w:sz="4" w:space="0" w:color="auto"/>
              <w:right w:val="single" w:sz="4" w:space="0" w:color="auto"/>
            </w:tcBorders>
            <w:shd w:val="clear" w:color="auto" w:fill="auto"/>
            <w:vAlign w:val="center"/>
            <w:hideMark/>
          </w:tcPr>
          <w:p w14:paraId="22C45208"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-69,999.43</w:t>
            </w:r>
          </w:p>
        </w:tc>
      </w:tr>
      <w:tr w:rsidR="00E03A7E" w:rsidRPr="00E03A7E" w14:paraId="673D2D97" w14:textId="77777777" w:rsidTr="00E03A7E">
        <w:trPr>
          <w:trHeight w:val="28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F42F00"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1112105</w:t>
            </w:r>
          </w:p>
        </w:tc>
        <w:tc>
          <w:tcPr>
            <w:tcW w:w="0" w:type="auto"/>
            <w:tcBorders>
              <w:top w:val="nil"/>
              <w:left w:val="nil"/>
              <w:bottom w:val="single" w:sz="4" w:space="0" w:color="auto"/>
              <w:right w:val="single" w:sz="4" w:space="0" w:color="auto"/>
            </w:tcBorders>
            <w:shd w:val="clear" w:color="auto" w:fill="auto"/>
            <w:vAlign w:val="center"/>
            <w:hideMark/>
          </w:tcPr>
          <w:p w14:paraId="6EBC00D8" w14:textId="77777777" w:rsidR="00E03A7E" w:rsidRPr="00E03A7E" w:rsidRDefault="00E03A7E" w:rsidP="00E03A7E">
            <w:pPr>
              <w:spacing w:after="0" w:line="240" w:lineRule="auto"/>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CB0136 BBVA BANCOMER RECURSOS PROPIOS 2018 – 0111306669</w:t>
            </w:r>
          </w:p>
        </w:tc>
        <w:tc>
          <w:tcPr>
            <w:tcW w:w="1578" w:type="dxa"/>
            <w:tcBorders>
              <w:top w:val="nil"/>
              <w:left w:val="nil"/>
              <w:bottom w:val="single" w:sz="4" w:space="0" w:color="auto"/>
              <w:right w:val="single" w:sz="4" w:space="0" w:color="auto"/>
            </w:tcBorders>
            <w:shd w:val="clear" w:color="auto" w:fill="auto"/>
            <w:vAlign w:val="center"/>
            <w:hideMark/>
          </w:tcPr>
          <w:p w14:paraId="3D794366"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236,719.53</w:t>
            </w:r>
          </w:p>
        </w:tc>
        <w:tc>
          <w:tcPr>
            <w:tcW w:w="1418" w:type="dxa"/>
            <w:tcBorders>
              <w:top w:val="nil"/>
              <w:left w:val="nil"/>
              <w:bottom w:val="single" w:sz="4" w:space="0" w:color="auto"/>
              <w:right w:val="single" w:sz="4" w:space="0" w:color="auto"/>
            </w:tcBorders>
            <w:shd w:val="clear" w:color="auto" w:fill="auto"/>
            <w:vAlign w:val="center"/>
            <w:hideMark/>
          </w:tcPr>
          <w:p w14:paraId="701B6D4E"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460,468.64</w:t>
            </w:r>
          </w:p>
        </w:tc>
      </w:tr>
      <w:tr w:rsidR="00E03A7E" w:rsidRPr="00E03A7E" w14:paraId="09289467" w14:textId="77777777" w:rsidTr="00E03A7E">
        <w:trPr>
          <w:trHeight w:val="1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0AD532"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1112105</w:t>
            </w:r>
          </w:p>
        </w:tc>
        <w:tc>
          <w:tcPr>
            <w:tcW w:w="0" w:type="auto"/>
            <w:tcBorders>
              <w:top w:val="nil"/>
              <w:left w:val="nil"/>
              <w:bottom w:val="single" w:sz="4" w:space="0" w:color="auto"/>
              <w:right w:val="single" w:sz="4" w:space="0" w:color="auto"/>
            </w:tcBorders>
            <w:shd w:val="clear" w:color="auto" w:fill="auto"/>
            <w:vAlign w:val="center"/>
            <w:hideMark/>
          </w:tcPr>
          <w:p w14:paraId="07A1A2C1" w14:textId="77777777" w:rsidR="00E03A7E" w:rsidRPr="00E03A7E" w:rsidRDefault="00E03A7E" w:rsidP="00E03A7E">
            <w:pPr>
              <w:spacing w:after="0" w:line="240" w:lineRule="auto"/>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CB0137 BBVA BANCOMER FORTALECIMIENTO MUNICIAL 2018 – 011</w:t>
            </w:r>
          </w:p>
        </w:tc>
        <w:tc>
          <w:tcPr>
            <w:tcW w:w="1578" w:type="dxa"/>
            <w:tcBorders>
              <w:top w:val="nil"/>
              <w:left w:val="nil"/>
              <w:bottom w:val="single" w:sz="4" w:space="0" w:color="auto"/>
              <w:right w:val="single" w:sz="4" w:space="0" w:color="auto"/>
            </w:tcBorders>
            <w:shd w:val="clear" w:color="auto" w:fill="auto"/>
            <w:vAlign w:val="center"/>
            <w:hideMark/>
          </w:tcPr>
          <w:p w14:paraId="5EED7371"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0.83</w:t>
            </w:r>
          </w:p>
        </w:tc>
        <w:tc>
          <w:tcPr>
            <w:tcW w:w="1418" w:type="dxa"/>
            <w:tcBorders>
              <w:top w:val="nil"/>
              <w:left w:val="nil"/>
              <w:bottom w:val="single" w:sz="4" w:space="0" w:color="auto"/>
              <w:right w:val="single" w:sz="4" w:space="0" w:color="auto"/>
            </w:tcBorders>
            <w:shd w:val="clear" w:color="auto" w:fill="auto"/>
            <w:vAlign w:val="center"/>
            <w:hideMark/>
          </w:tcPr>
          <w:p w14:paraId="5672B222"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12,346.83</w:t>
            </w:r>
          </w:p>
        </w:tc>
      </w:tr>
      <w:tr w:rsidR="00E03A7E" w:rsidRPr="00E03A7E" w14:paraId="49B1C5FD" w14:textId="77777777" w:rsidTr="00E03A7E">
        <w:trPr>
          <w:trHeight w:val="18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D1E2EB"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1112105</w:t>
            </w:r>
          </w:p>
        </w:tc>
        <w:tc>
          <w:tcPr>
            <w:tcW w:w="0" w:type="auto"/>
            <w:tcBorders>
              <w:top w:val="nil"/>
              <w:left w:val="nil"/>
              <w:bottom w:val="single" w:sz="4" w:space="0" w:color="auto"/>
              <w:right w:val="single" w:sz="4" w:space="0" w:color="auto"/>
            </w:tcBorders>
            <w:shd w:val="clear" w:color="auto" w:fill="auto"/>
            <w:vAlign w:val="center"/>
            <w:hideMark/>
          </w:tcPr>
          <w:p w14:paraId="32FB57B8" w14:textId="77777777" w:rsidR="00E03A7E" w:rsidRPr="00E03A7E" w:rsidRDefault="00E03A7E" w:rsidP="00E03A7E">
            <w:pPr>
              <w:spacing w:after="0" w:line="240" w:lineRule="auto"/>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CB0139 BBVA BANCOMER PARTICIPACIONES 2018 – 0111340026</w:t>
            </w:r>
          </w:p>
        </w:tc>
        <w:tc>
          <w:tcPr>
            <w:tcW w:w="1578" w:type="dxa"/>
            <w:tcBorders>
              <w:top w:val="nil"/>
              <w:left w:val="nil"/>
              <w:bottom w:val="single" w:sz="4" w:space="0" w:color="auto"/>
              <w:right w:val="single" w:sz="4" w:space="0" w:color="auto"/>
            </w:tcBorders>
            <w:shd w:val="clear" w:color="auto" w:fill="auto"/>
            <w:vAlign w:val="center"/>
            <w:hideMark/>
          </w:tcPr>
          <w:p w14:paraId="6F60FB8B"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1,846.94</w:t>
            </w:r>
          </w:p>
        </w:tc>
        <w:tc>
          <w:tcPr>
            <w:tcW w:w="1418" w:type="dxa"/>
            <w:tcBorders>
              <w:top w:val="nil"/>
              <w:left w:val="nil"/>
              <w:bottom w:val="single" w:sz="4" w:space="0" w:color="auto"/>
              <w:right w:val="single" w:sz="4" w:space="0" w:color="auto"/>
            </w:tcBorders>
            <w:shd w:val="clear" w:color="auto" w:fill="auto"/>
            <w:vAlign w:val="center"/>
            <w:hideMark/>
          </w:tcPr>
          <w:p w14:paraId="769EEB32"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2,463.46</w:t>
            </w:r>
          </w:p>
        </w:tc>
      </w:tr>
      <w:tr w:rsidR="00E03A7E" w:rsidRPr="00E03A7E" w14:paraId="537A3996" w14:textId="77777777" w:rsidTr="00E03A7E">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05593F"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1112105</w:t>
            </w:r>
          </w:p>
        </w:tc>
        <w:tc>
          <w:tcPr>
            <w:tcW w:w="0" w:type="auto"/>
            <w:tcBorders>
              <w:top w:val="nil"/>
              <w:left w:val="nil"/>
              <w:bottom w:val="single" w:sz="4" w:space="0" w:color="auto"/>
              <w:right w:val="single" w:sz="4" w:space="0" w:color="auto"/>
            </w:tcBorders>
            <w:shd w:val="clear" w:color="auto" w:fill="auto"/>
            <w:vAlign w:val="center"/>
            <w:hideMark/>
          </w:tcPr>
          <w:p w14:paraId="1C3D93AA" w14:textId="77777777" w:rsidR="00E03A7E" w:rsidRPr="00E03A7E" w:rsidRDefault="00E03A7E" w:rsidP="00E03A7E">
            <w:pPr>
              <w:spacing w:after="0" w:line="240" w:lineRule="auto"/>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CB0143 BBVA BANCOMER RECURSOS PROPIOS 2019 - 0112618125</w:t>
            </w:r>
          </w:p>
        </w:tc>
        <w:tc>
          <w:tcPr>
            <w:tcW w:w="1578" w:type="dxa"/>
            <w:tcBorders>
              <w:top w:val="nil"/>
              <w:left w:val="nil"/>
              <w:bottom w:val="single" w:sz="4" w:space="0" w:color="auto"/>
              <w:right w:val="single" w:sz="4" w:space="0" w:color="auto"/>
            </w:tcBorders>
            <w:shd w:val="clear" w:color="auto" w:fill="auto"/>
            <w:vAlign w:val="center"/>
            <w:hideMark/>
          </w:tcPr>
          <w:p w14:paraId="0156A911"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2,935,045.95</w:t>
            </w:r>
          </w:p>
        </w:tc>
        <w:tc>
          <w:tcPr>
            <w:tcW w:w="1418" w:type="dxa"/>
            <w:tcBorders>
              <w:top w:val="nil"/>
              <w:left w:val="nil"/>
              <w:bottom w:val="single" w:sz="4" w:space="0" w:color="auto"/>
              <w:right w:val="single" w:sz="4" w:space="0" w:color="auto"/>
            </w:tcBorders>
            <w:shd w:val="clear" w:color="auto" w:fill="auto"/>
            <w:vAlign w:val="center"/>
            <w:hideMark/>
          </w:tcPr>
          <w:p w14:paraId="74A0AF83"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w:t>
            </w:r>
          </w:p>
        </w:tc>
      </w:tr>
      <w:tr w:rsidR="00E03A7E" w:rsidRPr="00E03A7E" w14:paraId="6E310924" w14:textId="77777777" w:rsidTr="00E03A7E">
        <w:trPr>
          <w:trHeight w:val="1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0024C2"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1112105</w:t>
            </w:r>
          </w:p>
        </w:tc>
        <w:tc>
          <w:tcPr>
            <w:tcW w:w="0" w:type="auto"/>
            <w:tcBorders>
              <w:top w:val="nil"/>
              <w:left w:val="nil"/>
              <w:bottom w:val="single" w:sz="4" w:space="0" w:color="auto"/>
              <w:right w:val="single" w:sz="4" w:space="0" w:color="auto"/>
            </w:tcBorders>
            <w:shd w:val="clear" w:color="auto" w:fill="auto"/>
            <w:vAlign w:val="center"/>
            <w:hideMark/>
          </w:tcPr>
          <w:p w14:paraId="078EE439" w14:textId="77777777" w:rsidR="00E03A7E" w:rsidRPr="00E03A7E" w:rsidRDefault="00E03A7E" w:rsidP="00E03A7E">
            <w:pPr>
              <w:spacing w:after="0" w:line="240" w:lineRule="auto"/>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CB0144 BBVA BANCOMER PARTICIPACIONES 2019 - 0112618192</w:t>
            </w:r>
          </w:p>
        </w:tc>
        <w:tc>
          <w:tcPr>
            <w:tcW w:w="1578" w:type="dxa"/>
            <w:tcBorders>
              <w:top w:val="nil"/>
              <w:left w:val="nil"/>
              <w:bottom w:val="single" w:sz="4" w:space="0" w:color="auto"/>
              <w:right w:val="single" w:sz="4" w:space="0" w:color="auto"/>
            </w:tcBorders>
            <w:shd w:val="clear" w:color="auto" w:fill="auto"/>
            <w:vAlign w:val="center"/>
            <w:hideMark/>
          </w:tcPr>
          <w:p w14:paraId="0FD60599"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5,333,359.20</w:t>
            </w:r>
          </w:p>
        </w:tc>
        <w:tc>
          <w:tcPr>
            <w:tcW w:w="1418" w:type="dxa"/>
            <w:tcBorders>
              <w:top w:val="nil"/>
              <w:left w:val="nil"/>
              <w:bottom w:val="single" w:sz="4" w:space="0" w:color="auto"/>
              <w:right w:val="single" w:sz="4" w:space="0" w:color="auto"/>
            </w:tcBorders>
            <w:shd w:val="clear" w:color="auto" w:fill="auto"/>
            <w:vAlign w:val="center"/>
            <w:hideMark/>
          </w:tcPr>
          <w:p w14:paraId="20A17C7A"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w:t>
            </w:r>
          </w:p>
        </w:tc>
      </w:tr>
      <w:tr w:rsidR="00E03A7E" w:rsidRPr="00E03A7E" w14:paraId="1252B12F" w14:textId="77777777" w:rsidTr="00E03A7E">
        <w:trPr>
          <w:trHeight w:val="2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38AC73"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1112105</w:t>
            </w:r>
          </w:p>
        </w:tc>
        <w:tc>
          <w:tcPr>
            <w:tcW w:w="0" w:type="auto"/>
            <w:tcBorders>
              <w:top w:val="nil"/>
              <w:left w:val="nil"/>
              <w:bottom w:val="single" w:sz="4" w:space="0" w:color="auto"/>
              <w:right w:val="single" w:sz="4" w:space="0" w:color="auto"/>
            </w:tcBorders>
            <w:shd w:val="clear" w:color="auto" w:fill="auto"/>
            <w:vAlign w:val="center"/>
            <w:hideMark/>
          </w:tcPr>
          <w:p w14:paraId="1B3CBA15" w14:textId="77777777" w:rsidR="00E03A7E" w:rsidRPr="00E03A7E" w:rsidRDefault="00E03A7E" w:rsidP="00E03A7E">
            <w:pPr>
              <w:spacing w:after="0" w:line="240" w:lineRule="auto"/>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CB0145 BBVA BANCOMER INFRAESTRUCTURA 2019 - 0112618249</w:t>
            </w:r>
          </w:p>
        </w:tc>
        <w:tc>
          <w:tcPr>
            <w:tcW w:w="1578" w:type="dxa"/>
            <w:tcBorders>
              <w:top w:val="nil"/>
              <w:left w:val="nil"/>
              <w:bottom w:val="single" w:sz="4" w:space="0" w:color="auto"/>
              <w:right w:val="single" w:sz="4" w:space="0" w:color="auto"/>
            </w:tcBorders>
            <w:shd w:val="clear" w:color="auto" w:fill="auto"/>
            <w:vAlign w:val="center"/>
            <w:hideMark/>
          </w:tcPr>
          <w:p w14:paraId="03BB663D"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12,970,531.09</w:t>
            </w:r>
          </w:p>
        </w:tc>
        <w:tc>
          <w:tcPr>
            <w:tcW w:w="1418" w:type="dxa"/>
            <w:tcBorders>
              <w:top w:val="nil"/>
              <w:left w:val="nil"/>
              <w:bottom w:val="single" w:sz="4" w:space="0" w:color="auto"/>
              <w:right w:val="single" w:sz="4" w:space="0" w:color="auto"/>
            </w:tcBorders>
            <w:shd w:val="clear" w:color="auto" w:fill="auto"/>
            <w:vAlign w:val="center"/>
            <w:hideMark/>
          </w:tcPr>
          <w:p w14:paraId="474DE4E3"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w:t>
            </w:r>
          </w:p>
        </w:tc>
      </w:tr>
      <w:tr w:rsidR="00E03A7E" w:rsidRPr="00E03A7E" w14:paraId="4FE2639E" w14:textId="77777777" w:rsidTr="00E03A7E">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640DF4"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1112105</w:t>
            </w:r>
          </w:p>
        </w:tc>
        <w:tc>
          <w:tcPr>
            <w:tcW w:w="0" w:type="auto"/>
            <w:tcBorders>
              <w:top w:val="nil"/>
              <w:left w:val="nil"/>
              <w:bottom w:val="single" w:sz="4" w:space="0" w:color="auto"/>
              <w:right w:val="single" w:sz="4" w:space="0" w:color="auto"/>
            </w:tcBorders>
            <w:shd w:val="clear" w:color="auto" w:fill="auto"/>
            <w:vAlign w:val="center"/>
            <w:hideMark/>
          </w:tcPr>
          <w:p w14:paraId="5E77EDC1" w14:textId="77777777" w:rsidR="00E03A7E" w:rsidRPr="00E03A7E" w:rsidRDefault="00E03A7E" w:rsidP="00E03A7E">
            <w:pPr>
              <w:spacing w:after="0" w:line="240" w:lineRule="auto"/>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CB0146 BBVA BANCOMER FORTALECIMIENTO 2019 - 0112618222</w:t>
            </w:r>
          </w:p>
        </w:tc>
        <w:tc>
          <w:tcPr>
            <w:tcW w:w="1578" w:type="dxa"/>
            <w:tcBorders>
              <w:top w:val="nil"/>
              <w:left w:val="nil"/>
              <w:bottom w:val="single" w:sz="4" w:space="0" w:color="auto"/>
              <w:right w:val="single" w:sz="4" w:space="0" w:color="auto"/>
            </w:tcBorders>
            <w:shd w:val="clear" w:color="auto" w:fill="auto"/>
            <w:vAlign w:val="center"/>
            <w:hideMark/>
          </w:tcPr>
          <w:p w14:paraId="39E8F415"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5,285,912.49</w:t>
            </w:r>
          </w:p>
        </w:tc>
        <w:tc>
          <w:tcPr>
            <w:tcW w:w="1418" w:type="dxa"/>
            <w:tcBorders>
              <w:top w:val="nil"/>
              <w:left w:val="nil"/>
              <w:bottom w:val="single" w:sz="4" w:space="0" w:color="auto"/>
              <w:right w:val="single" w:sz="4" w:space="0" w:color="auto"/>
            </w:tcBorders>
            <w:shd w:val="clear" w:color="auto" w:fill="auto"/>
            <w:vAlign w:val="center"/>
            <w:hideMark/>
          </w:tcPr>
          <w:p w14:paraId="38E8A3D8"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w:t>
            </w:r>
          </w:p>
        </w:tc>
      </w:tr>
      <w:tr w:rsidR="00E03A7E" w:rsidRPr="00E03A7E" w14:paraId="341C3FBD" w14:textId="77777777" w:rsidTr="00E03A7E">
        <w:trPr>
          <w:trHeight w:val="14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148F8C"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1112105</w:t>
            </w:r>
          </w:p>
        </w:tc>
        <w:tc>
          <w:tcPr>
            <w:tcW w:w="0" w:type="auto"/>
            <w:tcBorders>
              <w:top w:val="nil"/>
              <w:left w:val="nil"/>
              <w:bottom w:val="single" w:sz="4" w:space="0" w:color="auto"/>
              <w:right w:val="single" w:sz="4" w:space="0" w:color="auto"/>
            </w:tcBorders>
            <w:shd w:val="clear" w:color="auto" w:fill="auto"/>
            <w:vAlign w:val="center"/>
            <w:hideMark/>
          </w:tcPr>
          <w:p w14:paraId="1ED3BDF6" w14:textId="77777777" w:rsidR="00E03A7E" w:rsidRPr="00E03A7E" w:rsidRDefault="00E03A7E" w:rsidP="00E03A7E">
            <w:pPr>
              <w:spacing w:after="0" w:line="240" w:lineRule="auto"/>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CB0148 BBVA BANCOMER FORTASEG 2019 - 01128</w:t>
            </w:r>
          </w:p>
        </w:tc>
        <w:tc>
          <w:tcPr>
            <w:tcW w:w="1578" w:type="dxa"/>
            <w:tcBorders>
              <w:top w:val="nil"/>
              <w:left w:val="nil"/>
              <w:bottom w:val="single" w:sz="4" w:space="0" w:color="auto"/>
              <w:right w:val="single" w:sz="4" w:space="0" w:color="auto"/>
            </w:tcBorders>
            <w:shd w:val="clear" w:color="auto" w:fill="auto"/>
            <w:vAlign w:val="center"/>
            <w:hideMark/>
          </w:tcPr>
          <w:p w14:paraId="3C2B4083"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3,848,520.58</w:t>
            </w:r>
          </w:p>
        </w:tc>
        <w:tc>
          <w:tcPr>
            <w:tcW w:w="1418" w:type="dxa"/>
            <w:tcBorders>
              <w:top w:val="nil"/>
              <w:left w:val="nil"/>
              <w:bottom w:val="single" w:sz="4" w:space="0" w:color="auto"/>
              <w:right w:val="single" w:sz="4" w:space="0" w:color="auto"/>
            </w:tcBorders>
            <w:shd w:val="clear" w:color="auto" w:fill="auto"/>
            <w:vAlign w:val="center"/>
            <w:hideMark/>
          </w:tcPr>
          <w:p w14:paraId="6256B9A1"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w:t>
            </w:r>
          </w:p>
        </w:tc>
      </w:tr>
      <w:tr w:rsidR="00E03A7E" w:rsidRPr="00E03A7E" w14:paraId="3CC8B248" w14:textId="77777777" w:rsidTr="00E03A7E">
        <w:trPr>
          <w:trHeight w:val="2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C5FEDE"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1112105</w:t>
            </w:r>
          </w:p>
        </w:tc>
        <w:tc>
          <w:tcPr>
            <w:tcW w:w="0" w:type="auto"/>
            <w:tcBorders>
              <w:top w:val="nil"/>
              <w:left w:val="nil"/>
              <w:bottom w:val="single" w:sz="4" w:space="0" w:color="auto"/>
              <w:right w:val="single" w:sz="4" w:space="0" w:color="auto"/>
            </w:tcBorders>
            <w:shd w:val="clear" w:color="auto" w:fill="auto"/>
            <w:vAlign w:val="center"/>
            <w:hideMark/>
          </w:tcPr>
          <w:p w14:paraId="58CF4FE2" w14:textId="77777777" w:rsidR="00E03A7E" w:rsidRPr="00E03A7E" w:rsidRDefault="00E03A7E" w:rsidP="00E03A7E">
            <w:pPr>
              <w:spacing w:after="0" w:line="240" w:lineRule="auto"/>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CB0149 BBVA BANCOMER COPARTICIPACIONES 2019 - 0112860503</w:t>
            </w:r>
          </w:p>
        </w:tc>
        <w:tc>
          <w:tcPr>
            <w:tcW w:w="1578" w:type="dxa"/>
            <w:tcBorders>
              <w:top w:val="nil"/>
              <w:left w:val="nil"/>
              <w:bottom w:val="single" w:sz="4" w:space="0" w:color="auto"/>
              <w:right w:val="single" w:sz="4" w:space="0" w:color="auto"/>
            </w:tcBorders>
            <w:shd w:val="clear" w:color="auto" w:fill="auto"/>
            <w:vAlign w:val="center"/>
            <w:hideMark/>
          </w:tcPr>
          <w:p w14:paraId="243864A6"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915,207.83</w:t>
            </w:r>
          </w:p>
        </w:tc>
        <w:tc>
          <w:tcPr>
            <w:tcW w:w="1418" w:type="dxa"/>
            <w:tcBorders>
              <w:top w:val="nil"/>
              <w:left w:val="nil"/>
              <w:bottom w:val="single" w:sz="4" w:space="0" w:color="auto"/>
              <w:right w:val="single" w:sz="4" w:space="0" w:color="auto"/>
            </w:tcBorders>
            <w:shd w:val="clear" w:color="auto" w:fill="auto"/>
            <w:vAlign w:val="center"/>
            <w:hideMark/>
          </w:tcPr>
          <w:p w14:paraId="2279FC17"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w:t>
            </w:r>
          </w:p>
        </w:tc>
      </w:tr>
      <w:tr w:rsidR="00E03A7E" w:rsidRPr="00E03A7E" w14:paraId="1A32FEAE" w14:textId="77777777" w:rsidTr="00E03A7E">
        <w:trPr>
          <w:trHeight w:val="1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6C4946"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1112105</w:t>
            </w:r>
          </w:p>
        </w:tc>
        <w:tc>
          <w:tcPr>
            <w:tcW w:w="0" w:type="auto"/>
            <w:tcBorders>
              <w:top w:val="nil"/>
              <w:left w:val="nil"/>
              <w:bottom w:val="single" w:sz="4" w:space="0" w:color="auto"/>
              <w:right w:val="single" w:sz="4" w:space="0" w:color="auto"/>
            </w:tcBorders>
            <w:shd w:val="clear" w:color="auto" w:fill="auto"/>
            <w:vAlign w:val="center"/>
            <w:hideMark/>
          </w:tcPr>
          <w:p w14:paraId="2743E975" w14:textId="77777777" w:rsidR="00E03A7E" w:rsidRPr="00E03A7E" w:rsidRDefault="00E03A7E" w:rsidP="00E03A7E">
            <w:pPr>
              <w:spacing w:after="0" w:line="240" w:lineRule="auto"/>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CB0150 BBVA BANCOMER INSTITUTO DE LA MUJER 2019 -0113408</w:t>
            </w:r>
          </w:p>
        </w:tc>
        <w:tc>
          <w:tcPr>
            <w:tcW w:w="1578" w:type="dxa"/>
            <w:tcBorders>
              <w:top w:val="nil"/>
              <w:left w:val="nil"/>
              <w:bottom w:val="single" w:sz="4" w:space="0" w:color="auto"/>
              <w:right w:val="single" w:sz="4" w:space="0" w:color="auto"/>
            </w:tcBorders>
            <w:shd w:val="clear" w:color="auto" w:fill="auto"/>
            <w:vAlign w:val="center"/>
            <w:hideMark/>
          </w:tcPr>
          <w:p w14:paraId="735FFE0D"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192,601.28</w:t>
            </w:r>
          </w:p>
        </w:tc>
        <w:tc>
          <w:tcPr>
            <w:tcW w:w="1418" w:type="dxa"/>
            <w:tcBorders>
              <w:top w:val="nil"/>
              <w:left w:val="nil"/>
              <w:bottom w:val="single" w:sz="4" w:space="0" w:color="auto"/>
              <w:right w:val="single" w:sz="4" w:space="0" w:color="auto"/>
            </w:tcBorders>
            <w:shd w:val="clear" w:color="auto" w:fill="auto"/>
            <w:vAlign w:val="center"/>
            <w:hideMark/>
          </w:tcPr>
          <w:p w14:paraId="44A21CAD"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w:t>
            </w:r>
          </w:p>
        </w:tc>
      </w:tr>
      <w:tr w:rsidR="00E03A7E" w:rsidRPr="00E03A7E" w14:paraId="6C49B30C" w14:textId="77777777" w:rsidTr="00E03A7E">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6106EB"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1112108</w:t>
            </w:r>
          </w:p>
        </w:tc>
        <w:tc>
          <w:tcPr>
            <w:tcW w:w="0" w:type="auto"/>
            <w:tcBorders>
              <w:top w:val="nil"/>
              <w:left w:val="nil"/>
              <w:bottom w:val="single" w:sz="4" w:space="0" w:color="auto"/>
              <w:right w:val="single" w:sz="4" w:space="0" w:color="auto"/>
            </w:tcBorders>
            <w:shd w:val="clear" w:color="auto" w:fill="auto"/>
            <w:vAlign w:val="center"/>
            <w:hideMark/>
          </w:tcPr>
          <w:p w14:paraId="72533791" w14:textId="77777777" w:rsidR="00E03A7E" w:rsidRPr="00E03A7E" w:rsidRDefault="00E03A7E" w:rsidP="00E03A7E">
            <w:pPr>
              <w:spacing w:after="0" w:line="240" w:lineRule="auto"/>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BANCOS MONEDA NACIONAL - EMPLEADOS</w:t>
            </w:r>
          </w:p>
        </w:tc>
        <w:tc>
          <w:tcPr>
            <w:tcW w:w="1578" w:type="dxa"/>
            <w:tcBorders>
              <w:top w:val="nil"/>
              <w:left w:val="nil"/>
              <w:bottom w:val="single" w:sz="4" w:space="0" w:color="auto"/>
              <w:right w:val="single" w:sz="4" w:space="0" w:color="auto"/>
            </w:tcBorders>
            <w:shd w:val="clear" w:color="auto" w:fill="auto"/>
            <w:vAlign w:val="center"/>
            <w:hideMark/>
          </w:tcPr>
          <w:p w14:paraId="7D87997A"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-14.94</w:t>
            </w:r>
          </w:p>
        </w:tc>
        <w:tc>
          <w:tcPr>
            <w:tcW w:w="1418" w:type="dxa"/>
            <w:tcBorders>
              <w:top w:val="nil"/>
              <w:left w:val="nil"/>
              <w:bottom w:val="single" w:sz="4" w:space="0" w:color="auto"/>
              <w:right w:val="single" w:sz="4" w:space="0" w:color="auto"/>
            </w:tcBorders>
            <w:shd w:val="clear" w:color="auto" w:fill="auto"/>
            <w:vAlign w:val="center"/>
            <w:hideMark/>
          </w:tcPr>
          <w:p w14:paraId="5617DB6C" w14:textId="77777777" w:rsidR="00E03A7E" w:rsidRPr="00E03A7E" w:rsidRDefault="00E03A7E" w:rsidP="00E03A7E">
            <w:pPr>
              <w:spacing w:after="0" w:line="240" w:lineRule="auto"/>
              <w:jc w:val="right"/>
              <w:rPr>
                <w:rFonts w:ascii="Arial" w:eastAsia="Times New Roman" w:hAnsi="Arial" w:cs="Arial"/>
                <w:color w:val="000000"/>
                <w:sz w:val="18"/>
                <w:szCs w:val="18"/>
                <w:lang w:eastAsia="es-MX"/>
              </w:rPr>
            </w:pPr>
            <w:r w:rsidRPr="00E03A7E">
              <w:rPr>
                <w:rFonts w:ascii="Arial" w:eastAsia="Times New Roman" w:hAnsi="Arial" w:cs="Arial"/>
                <w:color w:val="000000"/>
                <w:sz w:val="18"/>
                <w:szCs w:val="18"/>
                <w:lang w:eastAsia="es-MX"/>
              </w:rPr>
              <w:t>-</w:t>
            </w:r>
          </w:p>
        </w:tc>
      </w:tr>
    </w:tbl>
    <w:p w14:paraId="6266B404" w14:textId="77777777" w:rsidR="00E03A7E" w:rsidRPr="00CA3BAC" w:rsidRDefault="00E03A7E" w:rsidP="00EC559C">
      <w:pPr>
        <w:pBdr>
          <w:top w:val="single" w:sz="4" w:space="1" w:color="FFFFFF"/>
          <w:left w:val="single" w:sz="4" w:space="0" w:color="FFFFFF"/>
          <w:bottom w:val="single" w:sz="4" w:space="1" w:color="FFFFFF"/>
          <w:right w:val="single" w:sz="4" w:space="4" w:color="FFFFFF"/>
        </w:pBdr>
        <w:tabs>
          <w:tab w:val="left" w:pos="3330"/>
        </w:tabs>
        <w:spacing w:after="0" w:line="240" w:lineRule="auto"/>
        <w:jc w:val="both"/>
        <w:rPr>
          <w:rFonts w:ascii="Arial" w:hAnsi="Arial" w:cs="Arial"/>
          <w:sz w:val="20"/>
          <w:szCs w:val="20"/>
        </w:rPr>
      </w:pPr>
    </w:p>
    <w:p w14:paraId="1914E395" w14:textId="77777777" w:rsidR="00CA3BAC" w:rsidRDefault="00CA3BAC" w:rsidP="00EC559C">
      <w:pPr>
        <w:pBdr>
          <w:top w:val="single" w:sz="4" w:space="1" w:color="FFFFFF"/>
          <w:left w:val="single" w:sz="4" w:space="0" w:color="FFFFFF"/>
          <w:bottom w:val="single" w:sz="4" w:space="1" w:color="FFFFFF"/>
          <w:right w:val="single" w:sz="4" w:space="4" w:color="FFFFFF"/>
        </w:pBdr>
        <w:tabs>
          <w:tab w:val="left" w:pos="3330"/>
        </w:tabs>
        <w:spacing w:after="0" w:line="240" w:lineRule="auto"/>
        <w:jc w:val="both"/>
        <w:rPr>
          <w:rFonts w:ascii="Arial" w:hAnsi="Arial" w:cs="Arial"/>
          <w:b/>
          <w:sz w:val="20"/>
          <w:szCs w:val="20"/>
        </w:rPr>
      </w:pPr>
    </w:p>
    <w:p w14:paraId="516B94B5" w14:textId="77777777" w:rsidR="00E03A7E" w:rsidRDefault="00E03A7E" w:rsidP="001F7EB0">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14:paraId="2734CBD5" w14:textId="77777777" w:rsidR="00E03A7E" w:rsidRDefault="00E03A7E" w:rsidP="001F7EB0">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14:paraId="2F7C6952" w14:textId="77777777" w:rsidR="00E03A7E" w:rsidRDefault="00E03A7E" w:rsidP="001F7EB0">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14:paraId="52E13871" w14:textId="77777777" w:rsidR="00E03A7E" w:rsidRDefault="00E03A7E" w:rsidP="001F7EB0">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14:paraId="253F3619" w14:textId="77777777" w:rsidR="00E03A7E" w:rsidRDefault="00E03A7E" w:rsidP="001F7EB0">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14:paraId="050B17E8" w14:textId="77777777" w:rsidR="001F7EB0" w:rsidRDefault="001F7EB0" w:rsidP="001F7EB0">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r>
        <w:rPr>
          <w:rFonts w:ascii="Arial" w:hAnsi="Arial" w:cs="Arial"/>
          <w:b/>
          <w:sz w:val="20"/>
          <w:szCs w:val="20"/>
        </w:rPr>
        <w:t>Derechos a recibir Efectivo y Equivalentes y Bienes o Servicios a Recibir</w:t>
      </w:r>
    </w:p>
    <w:p w14:paraId="15A0C2F3" w14:textId="77777777" w:rsidR="001F7EB0" w:rsidRDefault="001F7EB0" w:rsidP="00A92F2E">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14:paraId="5363A96F" w14:textId="77777777" w:rsidR="00CB2FD5" w:rsidRDefault="00A92F2E" w:rsidP="00A92F2E">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r w:rsidRPr="004533F4">
        <w:rPr>
          <w:rFonts w:ascii="Arial" w:hAnsi="Arial" w:cs="Arial"/>
          <w:b/>
          <w:sz w:val="20"/>
          <w:szCs w:val="20"/>
        </w:rPr>
        <w:t xml:space="preserve">ESF-02 </w:t>
      </w:r>
      <w:r w:rsidR="00EA1463">
        <w:rPr>
          <w:rFonts w:ascii="Arial" w:hAnsi="Arial" w:cs="Arial"/>
          <w:b/>
          <w:sz w:val="20"/>
          <w:szCs w:val="20"/>
        </w:rPr>
        <w:t>Contribuciones a Recibir</w:t>
      </w:r>
    </w:p>
    <w:p w14:paraId="3167FA44" w14:textId="77777777" w:rsidR="005B16D5" w:rsidRDefault="005B16D5" w:rsidP="00A92F2E">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14:paraId="7CF8CE9A" w14:textId="77777777" w:rsidR="005B16D5" w:rsidRPr="005B16D5" w:rsidRDefault="002C4F49" w:rsidP="00A92F2E">
      <w:pPr>
        <w:pBdr>
          <w:top w:val="single" w:sz="4" w:space="1" w:color="FFFFFF"/>
          <w:left w:val="single" w:sz="4" w:space="0" w:color="FFFFFF"/>
          <w:bottom w:val="single" w:sz="4" w:space="1" w:color="FFFFFF"/>
          <w:right w:val="single" w:sz="4" w:space="4" w:color="FFFFFF"/>
        </w:pBdr>
        <w:spacing w:after="0"/>
        <w:jc w:val="both"/>
        <w:rPr>
          <w:rFonts w:ascii="Arial" w:hAnsi="Arial" w:cs="Arial"/>
          <w:sz w:val="20"/>
          <w:szCs w:val="20"/>
        </w:rPr>
      </w:pPr>
      <w:r>
        <w:rPr>
          <w:rFonts w:ascii="Arial" w:hAnsi="Arial" w:cs="Arial"/>
          <w:sz w:val="20"/>
          <w:szCs w:val="20"/>
        </w:rPr>
        <w:t xml:space="preserve">En </w:t>
      </w:r>
      <w:r w:rsidR="005B16D5" w:rsidRPr="005B16D5">
        <w:rPr>
          <w:rFonts w:ascii="Arial" w:hAnsi="Arial" w:cs="Arial"/>
          <w:sz w:val="20"/>
          <w:szCs w:val="20"/>
        </w:rPr>
        <w:t xml:space="preserve">este rubro la entidad trae contribuciones y derechos por cobrar y en el periodo del 01 de </w:t>
      </w:r>
      <w:r w:rsidR="00E03A7E">
        <w:rPr>
          <w:rFonts w:ascii="Arial" w:hAnsi="Arial" w:cs="Arial"/>
          <w:sz w:val="20"/>
          <w:szCs w:val="20"/>
        </w:rPr>
        <w:t>julio</w:t>
      </w:r>
      <w:r w:rsidR="00D47583">
        <w:rPr>
          <w:rFonts w:ascii="Arial" w:hAnsi="Arial" w:cs="Arial"/>
          <w:sz w:val="20"/>
          <w:szCs w:val="20"/>
        </w:rPr>
        <w:t xml:space="preserve"> al 30</w:t>
      </w:r>
      <w:r w:rsidR="005B16D5" w:rsidRPr="005B16D5">
        <w:rPr>
          <w:rFonts w:ascii="Arial" w:hAnsi="Arial" w:cs="Arial"/>
          <w:sz w:val="20"/>
          <w:szCs w:val="20"/>
        </w:rPr>
        <w:t xml:space="preserve"> </w:t>
      </w:r>
      <w:r w:rsidR="005538AA">
        <w:rPr>
          <w:rFonts w:ascii="Arial" w:hAnsi="Arial" w:cs="Arial"/>
          <w:sz w:val="20"/>
          <w:szCs w:val="20"/>
        </w:rPr>
        <w:t xml:space="preserve">de </w:t>
      </w:r>
      <w:r w:rsidR="00E03A7E">
        <w:rPr>
          <w:rFonts w:ascii="Arial" w:hAnsi="Arial" w:cs="Arial"/>
          <w:sz w:val="20"/>
          <w:szCs w:val="20"/>
        </w:rPr>
        <w:t xml:space="preserve">septiembre </w:t>
      </w:r>
      <w:r w:rsidR="005538AA">
        <w:rPr>
          <w:rFonts w:ascii="Arial" w:hAnsi="Arial" w:cs="Arial"/>
          <w:sz w:val="20"/>
          <w:szCs w:val="20"/>
        </w:rPr>
        <w:t>de 2019</w:t>
      </w:r>
      <w:r w:rsidR="00D86BD6">
        <w:rPr>
          <w:rFonts w:ascii="Arial" w:hAnsi="Arial" w:cs="Arial"/>
          <w:sz w:val="20"/>
          <w:szCs w:val="20"/>
        </w:rPr>
        <w:t xml:space="preserve"> y al 31 de diciembre de 2018</w:t>
      </w:r>
      <w:r w:rsidR="005538AA">
        <w:rPr>
          <w:rFonts w:ascii="Arial" w:hAnsi="Arial" w:cs="Arial"/>
          <w:sz w:val="20"/>
          <w:szCs w:val="20"/>
        </w:rPr>
        <w:t>:</w:t>
      </w:r>
    </w:p>
    <w:p w14:paraId="701AEA38" w14:textId="77777777" w:rsidR="005B16D5" w:rsidRPr="005B16D5" w:rsidRDefault="005B16D5" w:rsidP="00A92F2E">
      <w:pPr>
        <w:pBdr>
          <w:top w:val="single" w:sz="4" w:space="1" w:color="FFFFFF"/>
          <w:left w:val="single" w:sz="4" w:space="0" w:color="FFFFFF"/>
          <w:bottom w:val="single" w:sz="4" w:space="1" w:color="FFFFFF"/>
          <w:right w:val="single" w:sz="4" w:space="4" w:color="FFFFFF"/>
        </w:pBdr>
        <w:spacing w:after="0"/>
        <w:jc w:val="both"/>
        <w:rPr>
          <w:rFonts w:ascii="Arial" w:hAnsi="Arial" w:cs="Arial"/>
          <w:sz w:val="20"/>
          <w:szCs w:val="20"/>
        </w:rPr>
      </w:pPr>
    </w:p>
    <w:p w14:paraId="53986559" w14:textId="77777777" w:rsidR="00EA1463" w:rsidRDefault="00EA1463" w:rsidP="00A92F2E">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tbl>
      <w:tblPr>
        <w:tblW w:w="9812" w:type="dxa"/>
        <w:tblInd w:w="55" w:type="dxa"/>
        <w:tblCellMar>
          <w:left w:w="70" w:type="dxa"/>
          <w:right w:w="70" w:type="dxa"/>
        </w:tblCellMar>
        <w:tblLook w:val="04A0" w:firstRow="1" w:lastRow="0" w:firstColumn="1" w:lastColumn="0" w:noHBand="0" w:noVBand="1"/>
      </w:tblPr>
      <w:tblGrid>
        <w:gridCol w:w="988"/>
        <w:gridCol w:w="5230"/>
        <w:gridCol w:w="1888"/>
        <w:gridCol w:w="1706"/>
      </w:tblGrid>
      <w:tr w:rsidR="00850291" w:rsidRPr="00850291" w14:paraId="6C265D7A" w14:textId="77777777" w:rsidTr="00687214">
        <w:trPr>
          <w:trHeight w:val="406"/>
        </w:trPr>
        <w:tc>
          <w:tcPr>
            <w:tcW w:w="0" w:type="auto"/>
            <w:tcBorders>
              <w:top w:val="single" w:sz="4" w:space="0" w:color="auto"/>
              <w:left w:val="single" w:sz="4" w:space="0" w:color="auto"/>
              <w:bottom w:val="single" w:sz="4" w:space="0" w:color="auto"/>
              <w:right w:val="single" w:sz="4" w:space="0" w:color="auto"/>
            </w:tcBorders>
            <w:shd w:val="clear" w:color="000000" w:fill="D8D8D8"/>
            <w:vAlign w:val="center"/>
            <w:hideMark/>
          </w:tcPr>
          <w:p w14:paraId="1874DCAE" w14:textId="77777777" w:rsidR="00850291" w:rsidRPr="00850291" w:rsidRDefault="00850291" w:rsidP="00850291">
            <w:pPr>
              <w:spacing w:after="0" w:line="240" w:lineRule="auto"/>
              <w:jc w:val="center"/>
              <w:rPr>
                <w:rFonts w:ascii="Arial" w:eastAsia="Times New Roman" w:hAnsi="Arial" w:cs="Arial"/>
                <w:b/>
                <w:bCs/>
                <w:color w:val="000000"/>
                <w:sz w:val="18"/>
                <w:szCs w:val="18"/>
                <w:lang w:eastAsia="es-MX"/>
              </w:rPr>
            </w:pPr>
            <w:r w:rsidRPr="00850291">
              <w:rPr>
                <w:rFonts w:ascii="Arial" w:eastAsia="Times New Roman" w:hAnsi="Arial" w:cs="Arial"/>
                <w:b/>
                <w:bCs/>
                <w:color w:val="000000"/>
                <w:sz w:val="18"/>
                <w:szCs w:val="18"/>
                <w:lang w:eastAsia="es-MX"/>
              </w:rPr>
              <w:t>CUENTA</w:t>
            </w:r>
          </w:p>
        </w:tc>
        <w:tc>
          <w:tcPr>
            <w:tcW w:w="5230" w:type="dxa"/>
            <w:tcBorders>
              <w:top w:val="single" w:sz="4" w:space="0" w:color="auto"/>
              <w:left w:val="nil"/>
              <w:bottom w:val="single" w:sz="4" w:space="0" w:color="auto"/>
              <w:right w:val="single" w:sz="4" w:space="0" w:color="auto"/>
            </w:tcBorders>
            <w:shd w:val="clear" w:color="000000" w:fill="D8D8D8"/>
            <w:vAlign w:val="center"/>
            <w:hideMark/>
          </w:tcPr>
          <w:p w14:paraId="5642AE6A" w14:textId="77777777" w:rsidR="00850291" w:rsidRPr="00850291" w:rsidRDefault="00850291" w:rsidP="00850291">
            <w:pPr>
              <w:spacing w:after="0" w:line="240" w:lineRule="auto"/>
              <w:jc w:val="center"/>
              <w:rPr>
                <w:rFonts w:ascii="Arial" w:eastAsia="Times New Roman" w:hAnsi="Arial" w:cs="Arial"/>
                <w:b/>
                <w:bCs/>
                <w:color w:val="000000"/>
                <w:sz w:val="18"/>
                <w:szCs w:val="18"/>
                <w:lang w:eastAsia="es-MX"/>
              </w:rPr>
            </w:pPr>
            <w:r w:rsidRPr="00850291">
              <w:rPr>
                <w:rFonts w:ascii="Arial" w:eastAsia="Times New Roman" w:hAnsi="Arial" w:cs="Arial"/>
                <w:b/>
                <w:bCs/>
                <w:color w:val="000000"/>
                <w:sz w:val="18"/>
                <w:szCs w:val="18"/>
                <w:lang w:eastAsia="es-MX"/>
              </w:rPr>
              <w:t>DESCRIPCIÓN</w:t>
            </w:r>
          </w:p>
        </w:tc>
        <w:tc>
          <w:tcPr>
            <w:tcW w:w="1888" w:type="dxa"/>
            <w:tcBorders>
              <w:top w:val="single" w:sz="4" w:space="0" w:color="auto"/>
              <w:left w:val="nil"/>
              <w:bottom w:val="single" w:sz="4" w:space="0" w:color="auto"/>
              <w:right w:val="single" w:sz="4" w:space="0" w:color="auto"/>
            </w:tcBorders>
            <w:shd w:val="clear" w:color="000000" w:fill="D8D8D8"/>
            <w:noWrap/>
            <w:vAlign w:val="center"/>
            <w:hideMark/>
          </w:tcPr>
          <w:p w14:paraId="572A02FB" w14:textId="77777777" w:rsidR="00850291" w:rsidRPr="00850291" w:rsidRDefault="00DF6867" w:rsidP="00D47583">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3</w:t>
            </w:r>
            <w:r w:rsidR="00D47583">
              <w:rPr>
                <w:rFonts w:ascii="Arial" w:eastAsia="Times New Roman" w:hAnsi="Arial" w:cs="Arial"/>
                <w:b/>
                <w:bCs/>
                <w:sz w:val="18"/>
                <w:szCs w:val="18"/>
                <w:lang w:eastAsia="es-MX"/>
              </w:rPr>
              <w:t>0</w:t>
            </w:r>
            <w:r>
              <w:rPr>
                <w:rFonts w:ascii="Arial" w:eastAsia="Times New Roman" w:hAnsi="Arial" w:cs="Arial"/>
                <w:b/>
                <w:bCs/>
                <w:sz w:val="18"/>
                <w:szCs w:val="18"/>
                <w:lang w:eastAsia="es-MX"/>
              </w:rPr>
              <w:t>-</w:t>
            </w:r>
            <w:r w:rsidR="00E03A7E">
              <w:rPr>
                <w:rFonts w:ascii="Arial" w:eastAsia="Times New Roman" w:hAnsi="Arial" w:cs="Arial"/>
                <w:b/>
                <w:bCs/>
                <w:sz w:val="18"/>
                <w:szCs w:val="18"/>
                <w:lang w:eastAsia="es-MX"/>
              </w:rPr>
              <w:t>SEP</w:t>
            </w:r>
            <w:r w:rsidR="00850291" w:rsidRPr="00850291">
              <w:rPr>
                <w:rFonts w:ascii="Arial" w:eastAsia="Times New Roman" w:hAnsi="Arial" w:cs="Arial"/>
                <w:b/>
                <w:bCs/>
                <w:sz w:val="18"/>
                <w:szCs w:val="18"/>
                <w:lang w:eastAsia="es-MX"/>
              </w:rPr>
              <w:t>-2019</w:t>
            </w:r>
          </w:p>
        </w:tc>
        <w:tc>
          <w:tcPr>
            <w:tcW w:w="1706" w:type="dxa"/>
            <w:tcBorders>
              <w:top w:val="single" w:sz="4" w:space="0" w:color="auto"/>
              <w:left w:val="nil"/>
              <w:bottom w:val="single" w:sz="4" w:space="0" w:color="auto"/>
              <w:right w:val="single" w:sz="4" w:space="0" w:color="auto"/>
            </w:tcBorders>
            <w:shd w:val="clear" w:color="000000" w:fill="D8D8D8"/>
            <w:noWrap/>
            <w:vAlign w:val="center"/>
            <w:hideMark/>
          </w:tcPr>
          <w:p w14:paraId="01C1354C" w14:textId="77777777" w:rsidR="00850291" w:rsidRPr="00850291" w:rsidRDefault="00850291" w:rsidP="00850291">
            <w:pPr>
              <w:spacing w:after="0" w:line="240" w:lineRule="auto"/>
              <w:jc w:val="center"/>
              <w:rPr>
                <w:rFonts w:ascii="Arial" w:eastAsia="Times New Roman" w:hAnsi="Arial" w:cs="Arial"/>
                <w:b/>
                <w:bCs/>
                <w:sz w:val="18"/>
                <w:szCs w:val="18"/>
                <w:lang w:eastAsia="es-MX"/>
              </w:rPr>
            </w:pPr>
            <w:r w:rsidRPr="00850291">
              <w:rPr>
                <w:rFonts w:ascii="Arial" w:eastAsia="Times New Roman" w:hAnsi="Arial" w:cs="Arial"/>
                <w:b/>
                <w:bCs/>
                <w:sz w:val="18"/>
                <w:szCs w:val="18"/>
                <w:lang w:eastAsia="es-MX"/>
              </w:rPr>
              <w:t>31-DIC-2018</w:t>
            </w:r>
          </w:p>
        </w:tc>
      </w:tr>
      <w:tr w:rsidR="00E03A7E" w:rsidRPr="00850291" w14:paraId="6F12F929" w14:textId="77777777" w:rsidTr="00687214">
        <w:trPr>
          <w:trHeight w:val="2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DD0C5C" w14:textId="77777777" w:rsidR="00E03A7E" w:rsidRPr="00850291" w:rsidRDefault="00E03A7E" w:rsidP="00E03A7E">
            <w:pPr>
              <w:spacing w:after="0" w:line="240" w:lineRule="auto"/>
              <w:rPr>
                <w:rFonts w:ascii="Arial" w:eastAsia="Times New Roman" w:hAnsi="Arial" w:cs="Arial"/>
                <w:b/>
                <w:bCs/>
                <w:color w:val="000000"/>
                <w:sz w:val="18"/>
                <w:szCs w:val="18"/>
              </w:rPr>
            </w:pPr>
            <w:r w:rsidRPr="00850291">
              <w:rPr>
                <w:rFonts w:ascii="Arial" w:eastAsia="Times New Roman" w:hAnsi="Arial" w:cs="Arial"/>
                <w:b/>
                <w:bCs/>
                <w:color w:val="000000"/>
                <w:sz w:val="18"/>
                <w:szCs w:val="18"/>
              </w:rPr>
              <w:t>112396</w:t>
            </w:r>
          </w:p>
        </w:tc>
        <w:tc>
          <w:tcPr>
            <w:tcW w:w="5230" w:type="dxa"/>
            <w:tcBorders>
              <w:top w:val="nil"/>
              <w:left w:val="nil"/>
              <w:bottom w:val="single" w:sz="4" w:space="0" w:color="auto"/>
              <w:right w:val="single" w:sz="4" w:space="0" w:color="auto"/>
            </w:tcBorders>
            <w:shd w:val="clear" w:color="auto" w:fill="auto"/>
            <w:vAlign w:val="center"/>
            <w:hideMark/>
          </w:tcPr>
          <w:p w14:paraId="392FD35B" w14:textId="77777777" w:rsidR="00E03A7E" w:rsidRPr="00850291" w:rsidRDefault="00E03A7E" w:rsidP="00E03A7E">
            <w:pPr>
              <w:spacing w:after="0" w:line="240" w:lineRule="auto"/>
              <w:rPr>
                <w:rFonts w:ascii="Arial" w:eastAsia="Times New Roman" w:hAnsi="Arial" w:cs="Arial"/>
                <w:b/>
                <w:bCs/>
                <w:color w:val="000000"/>
                <w:sz w:val="18"/>
                <w:szCs w:val="18"/>
              </w:rPr>
            </w:pPr>
            <w:r w:rsidRPr="00850291">
              <w:rPr>
                <w:rFonts w:ascii="Arial" w:eastAsia="Times New Roman" w:hAnsi="Arial" w:cs="Arial"/>
                <w:b/>
                <w:bCs/>
                <w:color w:val="000000"/>
                <w:sz w:val="18"/>
                <w:szCs w:val="18"/>
              </w:rPr>
              <w:t>CONTRIBUCIONES POR RECUPERAR</w:t>
            </w:r>
          </w:p>
        </w:tc>
        <w:tc>
          <w:tcPr>
            <w:tcW w:w="1888" w:type="dxa"/>
            <w:tcBorders>
              <w:top w:val="nil"/>
              <w:left w:val="nil"/>
              <w:bottom w:val="single" w:sz="4" w:space="0" w:color="auto"/>
              <w:right w:val="single" w:sz="4" w:space="0" w:color="auto"/>
            </w:tcBorders>
            <w:shd w:val="clear" w:color="auto" w:fill="auto"/>
            <w:noWrap/>
            <w:vAlign w:val="center"/>
            <w:hideMark/>
          </w:tcPr>
          <w:p w14:paraId="7ACC0ACB" w14:textId="77777777" w:rsidR="00E03A7E" w:rsidRPr="00850291" w:rsidRDefault="00E03A7E" w:rsidP="00E03A7E">
            <w:pPr>
              <w:spacing w:after="0" w:line="240" w:lineRule="auto"/>
              <w:jc w:val="right"/>
              <w:rPr>
                <w:rFonts w:ascii="Arial" w:eastAsia="Times New Roman" w:hAnsi="Arial" w:cs="Arial"/>
                <w:b/>
                <w:bCs/>
                <w:sz w:val="18"/>
                <w:szCs w:val="18"/>
              </w:rPr>
            </w:pPr>
            <w:r w:rsidRPr="00BF43B7">
              <w:rPr>
                <w:rFonts w:ascii="Arial" w:eastAsia="Times New Roman" w:hAnsi="Arial" w:cs="Arial"/>
                <w:b/>
                <w:bCs/>
                <w:sz w:val="18"/>
                <w:szCs w:val="18"/>
              </w:rPr>
              <w:t xml:space="preserve">- </w:t>
            </w:r>
            <w:r>
              <w:rPr>
                <w:rFonts w:ascii="Arial" w:eastAsia="Times New Roman" w:hAnsi="Arial" w:cs="Arial"/>
                <w:b/>
                <w:bCs/>
                <w:sz w:val="18"/>
                <w:szCs w:val="18"/>
              </w:rPr>
              <w:t>11,892</w:t>
            </w:r>
            <w:r w:rsidRPr="00850291">
              <w:rPr>
                <w:rFonts w:ascii="Arial" w:eastAsia="Times New Roman" w:hAnsi="Arial" w:cs="Arial"/>
                <w:b/>
                <w:bCs/>
                <w:sz w:val="18"/>
                <w:szCs w:val="18"/>
              </w:rPr>
              <w:t>,</w:t>
            </w:r>
            <w:r>
              <w:rPr>
                <w:rFonts w:ascii="Arial" w:eastAsia="Times New Roman" w:hAnsi="Arial" w:cs="Arial"/>
                <w:b/>
                <w:bCs/>
                <w:sz w:val="18"/>
                <w:szCs w:val="18"/>
              </w:rPr>
              <w:t>182.87</w:t>
            </w:r>
            <w:r w:rsidRPr="00850291">
              <w:rPr>
                <w:rFonts w:ascii="Arial" w:eastAsia="Times New Roman" w:hAnsi="Arial" w:cs="Arial"/>
                <w:b/>
                <w:bCs/>
                <w:sz w:val="18"/>
                <w:szCs w:val="18"/>
              </w:rPr>
              <w:t xml:space="preserve"> </w:t>
            </w:r>
          </w:p>
        </w:tc>
        <w:tc>
          <w:tcPr>
            <w:tcW w:w="1706" w:type="dxa"/>
            <w:tcBorders>
              <w:top w:val="nil"/>
              <w:left w:val="nil"/>
              <w:bottom w:val="single" w:sz="4" w:space="0" w:color="auto"/>
              <w:right w:val="single" w:sz="4" w:space="0" w:color="auto"/>
            </w:tcBorders>
            <w:shd w:val="clear" w:color="auto" w:fill="auto"/>
            <w:noWrap/>
            <w:vAlign w:val="center"/>
            <w:hideMark/>
          </w:tcPr>
          <w:p w14:paraId="00C70B8E" w14:textId="77777777" w:rsidR="00E03A7E" w:rsidRPr="00850291" w:rsidRDefault="00E03A7E" w:rsidP="00E03A7E">
            <w:pPr>
              <w:spacing w:after="0" w:line="240" w:lineRule="auto"/>
              <w:jc w:val="right"/>
              <w:rPr>
                <w:rFonts w:ascii="Arial" w:eastAsia="Times New Roman" w:hAnsi="Arial" w:cs="Arial"/>
                <w:b/>
                <w:bCs/>
                <w:sz w:val="18"/>
                <w:szCs w:val="18"/>
              </w:rPr>
            </w:pPr>
            <w:r w:rsidRPr="00BF43B7">
              <w:rPr>
                <w:rFonts w:ascii="Arial" w:eastAsia="Times New Roman" w:hAnsi="Arial" w:cs="Arial"/>
                <w:b/>
                <w:bCs/>
                <w:sz w:val="18"/>
                <w:szCs w:val="18"/>
              </w:rPr>
              <w:t>-</w:t>
            </w:r>
            <w:r w:rsidRPr="00850291">
              <w:rPr>
                <w:rFonts w:ascii="Arial" w:eastAsia="Times New Roman" w:hAnsi="Arial" w:cs="Arial"/>
                <w:b/>
                <w:bCs/>
                <w:sz w:val="18"/>
                <w:szCs w:val="18"/>
              </w:rPr>
              <w:t xml:space="preserve">11,844,768.83 </w:t>
            </w:r>
          </w:p>
        </w:tc>
      </w:tr>
      <w:tr w:rsidR="00E03A7E" w:rsidRPr="00850291" w14:paraId="3F8E522B" w14:textId="77777777" w:rsidTr="00687214">
        <w:trPr>
          <w:trHeight w:val="2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ED8B0A" w14:textId="77777777" w:rsidR="00E03A7E" w:rsidRPr="00850291" w:rsidRDefault="00E03A7E" w:rsidP="00E03A7E">
            <w:pPr>
              <w:spacing w:after="0" w:line="240" w:lineRule="auto"/>
              <w:rPr>
                <w:rFonts w:ascii="Arial" w:eastAsia="Times New Roman" w:hAnsi="Arial" w:cs="Arial"/>
                <w:color w:val="000000"/>
                <w:sz w:val="18"/>
                <w:szCs w:val="18"/>
              </w:rPr>
            </w:pPr>
            <w:r w:rsidRPr="00850291">
              <w:rPr>
                <w:rFonts w:ascii="Arial" w:eastAsia="Times New Roman" w:hAnsi="Arial" w:cs="Arial"/>
                <w:color w:val="000000"/>
                <w:sz w:val="18"/>
                <w:szCs w:val="18"/>
              </w:rPr>
              <w:t>1123961</w:t>
            </w:r>
          </w:p>
        </w:tc>
        <w:tc>
          <w:tcPr>
            <w:tcW w:w="5230" w:type="dxa"/>
            <w:tcBorders>
              <w:top w:val="nil"/>
              <w:left w:val="nil"/>
              <w:bottom w:val="single" w:sz="4" w:space="0" w:color="auto"/>
              <w:right w:val="single" w:sz="4" w:space="0" w:color="auto"/>
            </w:tcBorders>
            <w:shd w:val="clear" w:color="auto" w:fill="auto"/>
            <w:vAlign w:val="center"/>
            <w:hideMark/>
          </w:tcPr>
          <w:p w14:paraId="44FBC84A" w14:textId="77777777" w:rsidR="00E03A7E" w:rsidRPr="00850291" w:rsidRDefault="00E03A7E" w:rsidP="00E03A7E">
            <w:pPr>
              <w:spacing w:after="0" w:line="240" w:lineRule="auto"/>
              <w:rPr>
                <w:rFonts w:ascii="Arial" w:eastAsia="Times New Roman" w:hAnsi="Arial" w:cs="Arial"/>
                <w:color w:val="000000"/>
                <w:sz w:val="18"/>
                <w:szCs w:val="18"/>
              </w:rPr>
            </w:pPr>
            <w:r w:rsidRPr="00850291">
              <w:rPr>
                <w:rFonts w:ascii="Arial" w:eastAsia="Times New Roman" w:hAnsi="Arial" w:cs="Arial"/>
                <w:color w:val="000000"/>
                <w:sz w:val="18"/>
                <w:szCs w:val="18"/>
              </w:rPr>
              <w:t>SUBSIDIO AL EMPLEO</w:t>
            </w:r>
          </w:p>
        </w:tc>
        <w:tc>
          <w:tcPr>
            <w:tcW w:w="1888" w:type="dxa"/>
            <w:tcBorders>
              <w:top w:val="nil"/>
              <w:left w:val="nil"/>
              <w:bottom w:val="single" w:sz="4" w:space="0" w:color="auto"/>
              <w:right w:val="single" w:sz="4" w:space="0" w:color="auto"/>
            </w:tcBorders>
            <w:shd w:val="clear" w:color="auto" w:fill="auto"/>
            <w:vAlign w:val="center"/>
            <w:hideMark/>
          </w:tcPr>
          <w:p w14:paraId="0A3F8791" w14:textId="77777777" w:rsidR="00E03A7E" w:rsidRPr="00850291" w:rsidRDefault="00E03A7E" w:rsidP="00E03A7E">
            <w:pPr>
              <w:spacing w:after="0" w:line="240" w:lineRule="auto"/>
              <w:jc w:val="right"/>
              <w:rPr>
                <w:rFonts w:ascii="Arial" w:eastAsia="Times New Roman" w:hAnsi="Arial" w:cs="Arial"/>
                <w:color w:val="000000"/>
                <w:sz w:val="18"/>
                <w:szCs w:val="18"/>
              </w:rPr>
            </w:pPr>
            <w:r w:rsidRPr="00BF43B7">
              <w:rPr>
                <w:rFonts w:ascii="Arial" w:eastAsia="Times New Roman" w:hAnsi="Arial" w:cs="Arial"/>
                <w:color w:val="000000"/>
                <w:sz w:val="18"/>
                <w:szCs w:val="18"/>
              </w:rPr>
              <w:t xml:space="preserve">- </w:t>
            </w:r>
            <w:r w:rsidRPr="00850291">
              <w:rPr>
                <w:rFonts w:ascii="Arial" w:eastAsia="Times New Roman" w:hAnsi="Arial" w:cs="Arial"/>
                <w:color w:val="000000"/>
                <w:sz w:val="18"/>
                <w:szCs w:val="18"/>
              </w:rPr>
              <w:t>11,</w:t>
            </w:r>
            <w:r>
              <w:rPr>
                <w:rFonts w:ascii="Arial" w:eastAsia="Times New Roman" w:hAnsi="Arial" w:cs="Arial"/>
                <w:b/>
                <w:bCs/>
                <w:sz w:val="18"/>
                <w:szCs w:val="18"/>
              </w:rPr>
              <w:t xml:space="preserve"> </w:t>
            </w:r>
            <w:r>
              <w:rPr>
                <w:rFonts w:ascii="Arial" w:eastAsia="Times New Roman" w:hAnsi="Arial" w:cs="Arial"/>
                <w:bCs/>
                <w:sz w:val="18"/>
                <w:szCs w:val="18"/>
              </w:rPr>
              <w:t>892,182.87</w:t>
            </w:r>
            <w:r w:rsidRPr="00850291">
              <w:rPr>
                <w:rFonts w:ascii="Arial" w:eastAsia="Times New Roman" w:hAnsi="Arial" w:cs="Arial"/>
                <w:color w:val="000000"/>
                <w:sz w:val="18"/>
                <w:szCs w:val="18"/>
              </w:rPr>
              <w:t xml:space="preserve"> </w:t>
            </w:r>
          </w:p>
        </w:tc>
        <w:tc>
          <w:tcPr>
            <w:tcW w:w="1706" w:type="dxa"/>
            <w:tcBorders>
              <w:top w:val="nil"/>
              <w:left w:val="nil"/>
              <w:bottom w:val="single" w:sz="4" w:space="0" w:color="auto"/>
              <w:right w:val="single" w:sz="4" w:space="0" w:color="auto"/>
            </w:tcBorders>
            <w:shd w:val="clear" w:color="auto" w:fill="auto"/>
            <w:noWrap/>
            <w:vAlign w:val="center"/>
            <w:hideMark/>
          </w:tcPr>
          <w:p w14:paraId="4240807F" w14:textId="77777777" w:rsidR="00E03A7E" w:rsidRPr="00850291" w:rsidRDefault="00E03A7E" w:rsidP="00E03A7E">
            <w:pPr>
              <w:spacing w:after="0" w:line="240" w:lineRule="auto"/>
              <w:jc w:val="right"/>
              <w:rPr>
                <w:rFonts w:ascii="Arial" w:eastAsia="Times New Roman" w:hAnsi="Arial" w:cs="Arial"/>
                <w:sz w:val="18"/>
                <w:szCs w:val="18"/>
              </w:rPr>
            </w:pPr>
            <w:r w:rsidRPr="00BF43B7">
              <w:rPr>
                <w:rFonts w:ascii="Arial" w:eastAsia="Times New Roman" w:hAnsi="Arial" w:cs="Arial"/>
                <w:sz w:val="18"/>
                <w:szCs w:val="18"/>
              </w:rPr>
              <w:t>-</w:t>
            </w:r>
            <w:r w:rsidRPr="00850291">
              <w:rPr>
                <w:rFonts w:ascii="Arial" w:eastAsia="Times New Roman" w:hAnsi="Arial" w:cs="Arial"/>
                <w:sz w:val="18"/>
                <w:szCs w:val="18"/>
              </w:rPr>
              <w:t xml:space="preserve">11,844,768.83 </w:t>
            </w:r>
          </w:p>
        </w:tc>
      </w:tr>
      <w:tr w:rsidR="00E03A7E" w:rsidRPr="00850291" w14:paraId="29C5FC10" w14:textId="77777777" w:rsidTr="00687214">
        <w:trPr>
          <w:trHeight w:val="2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F300C7" w14:textId="77777777" w:rsidR="00E03A7E" w:rsidRPr="00850291" w:rsidRDefault="00E03A7E" w:rsidP="00E03A7E">
            <w:pPr>
              <w:spacing w:after="0" w:line="240" w:lineRule="auto"/>
              <w:rPr>
                <w:rFonts w:ascii="Arial" w:eastAsia="Times New Roman" w:hAnsi="Arial" w:cs="Arial"/>
                <w:b/>
                <w:bCs/>
                <w:color w:val="000000"/>
                <w:sz w:val="18"/>
                <w:szCs w:val="18"/>
              </w:rPr>
            </w:pPr>
            <w:r w:rsidRPr="00850291">
              <w:rPr>
                <w:rFonts w:ascii="Arial" w:eastAsia="Times New Roman" w:hAnsi="Arial" w:cs="Arial"/>
                <w:b/>
                <w:bCs/>
                <w:color w:val="000000"/>
                <w:sz w:val="18"/>
                <w:szCs w:val="18"/>
              </w:rPr>
              <w:t>1124</w:t>
            </w:r>
          </w:p>
        </w:tc>
        <w:tc>
          <w:tcPr>
            <w:tcW w:w="5230" w:type="dxa"/>
            <w:tcBorders>
              <w:top w:val="nil"/>
              <w:left w:val="nil"/>
              <w:bottom w:val="single" w:sz="4" w:space="0" w:color="auto"/>
              <w:right w:val="single" w:sz="4" w:space="0" w:color="auto"/>
            </w:tcBorders>
            <w:shd w:val="clear" w:color="auto" w:fill="auto"/>
            <w:vAlign w:val="center"/>
            <w:hideMark/>
          </w:tcPr>
          <w:p w14:paraId="7271C53B" w14:textId="77777777" w:rsidR="00E03A7E" w:rsidRPr="00850291" w:rsidRDefault="00E03A7E" w:rsidP="00E03A7E">
            <w:pPr>
              <w:spacing w:after="0" w:line="240" w:lineRule="auto"/>
              <w:rPr>
                <w:rFonts w:ascii="Arial" w:eastAsia="Times New Roman" w:hAnsi="Arial" w:cs="Arial"/>
                <w:b/>
                <w:bCs/>
                <w:color w:val="000000"/>
                <w:sz w:val="18"/>
                <w:szCs w:val="18"/>
              </w:rPr>
            </w:pPr>
            <w:r w:rsidRPr="00850291">
              <w:rPr>
                <w:rFonts w:ascii="Arial" w:eastAsia="Times New Roman" w:hAnsi="Arial" w:cs="Arial"/>
                <w:b/>
                <w:bCs/>
                <w:color w:val="000000"/>
                <w:sz w:val="18"/>
                <w:szCs w:val="18"/>
              </w:rPr>
              <w:t>INGRESOS POR RECUPERAR A CORTO PLAZO</w:t>
            </w:r>
          </w:p>
        </w:tc>
        <w:tc>
          <w:tcPr>
            <w:tcW w:w="1888" w:type="dxa"/>
            <w:tcBorders>
              <w:top w:val="nil"/>
              <w:left w:val="nil"/>
              <w:bottom w:val="single" w:sz="4" w:space="0" w:color="auto"/>
              <w:right w:val="single" w:sz="4" w:space="0" w:color="auto"/>
            </w:tcBorders>
            <w:shd w:val="clear" w:color="auto" w:fill="auto"/>
            <w:noWrap/>
            <w:vAlign w:val="center"/>
            <w:hideMark/>
          </w:tcPr>
          <w:p w14:paraId="11A85AB4" w14:textId="77777777" w:rsidR="00E03A7E" w:rsidRPr="00850291" w:rsidRDefault="00E03A7E" w:rsidP="00E03A7E">
            <w:pPr>
              <w:spacing w:after="0" w:line="240" w:lineRule="auto"/>
              <w:jc w:val="right"/>
              <w:rPr>
                <w:rFonts w:ascii="Arial" w:eastAsia="Times New Roman" w:hAnsi="Arial" w:cs="Arial"/>
                <w:b/>
                <w:bCs/>
                <w:sz w:val="18"/>
                <w:szCs w:val="18"/>
              </w:rPr>
            </w:pPr>
            <w:r w:rsidRPr="00BF43B7">
              <w:rPr>
                <w:rFonts w:ascii="Arial" w:eastAsia="Times New Roman" w:hAnsi="Arial" w:cs="Arial"/>
                <w:b/>
                <w:bCs/>
                <w:sz w:val="18"/>
                <w:szCs w:val="18"/>
              </w:rPr>
              <w:t xml:space="preserve">   </w:t>
            </w:r>
            <w:r w:rsidRPr="00850291">
              <w:rPr>
                <w:rFonts w:ascii="Arial" w:eastAsia="Times New Roman" w:hAnsi="Arial" w:cs="Arial"/>
                <w:b/>
                <w:bCs/>
                <w:sz w:val="18"/>
                <w:szCs w:val="18"/>
              </w:rPr>
              <w:t xml:space="preserve">17,729,894.51 </w:t>
            </w:r>
          </w:p>
        </w:tc>
        <w:tc>
          <w:tcPr>
            <w:tcW w:w="1706" w:type="dxa"/>
            <w:tcBorders>
              <w:top w:val="nil"/>
              <w:left w:val="nil"/>
              <w:bottom w:val="single" w:sz="4" w:space="0" w:color="auto"/>
              <w:right w:val="single" w:sz="4" w:space="0" w:color="auto"/>
            </w:tcBorders>
            <w:shd w:val="clear" w:color="auto" w:fill="auto"/>
            <w:noWrap/>
            <w:vAlign w:val="center"/>
            <w:hideMark/>
          </w:tcPr>
          <w:p w14:paraId="02AC5F05" w14:textId="77777777" w:rsidR="00E03A7E" w:rsidRPr="00850291" w:rsidRDefault="00E03A7E" w:rsidP="00E03A7E">
            <w:pPr>
              <w:spacing w:after="0" w:line="240" w:lineRule="auto"/>
              <w:jc w:val="right"/>
              <w:rPr>
                <w:rFonts w:ascii="Arial" w:eastAsia="Times New Roman" w:hAnsi="Arial" w:cs="Arial"/>
                <w:b/>
                <w:bCs/>
                <w:sz w:val="18"/>
                <w:szCs w:val="18"/>
              </w:rPr>
            </w:pPr>
            <w:r w:rsidRPr="00BF43B7">
              <w:rPr>
                <w:rFonts w:ascii="Arial" w:eastAsia="Times New Roman" w:hAnsi="Arial" w:cs="Arial"/>
                <w:b/>
                <w:bCs/>
                <w:sz w:val="18"/>
                <w:szCs w:val="18"/>
              </w:rPr>
              <w:t xml:space="preserve">  </w:t>
            </w:r>
            <w:r w:rsidRPr="00850291">
              <w:rPr>
                <w:rFonts w:ascii="Arial" w:eastAsia="Times New Roman" w:hAnsi="Arial" w:cs="Arial"/>
                <w:b/>
                <w:bCs/>
                <w:sz w:val="18"/>
                <w:szCs w:val="18"/>
              </w:rPr>
              <w:t xml:space="preserve">17,729,894.51 </w:t>
            </w:r>
          </w:p>
        </w:tc>
      </w:tr>
      <w:tr w:rsidR="00E03A7E" w:rsidRPr="00850291" w14:paraId="17C05A7C" w14:textId="77777777" w:rsidTr="00687214">
        <w:trPr>
          <w:trHeight w:val="2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63C2F7" w14:textId="77777777" w:rsidR="00E03A7E" w:rsidRPr="00850291" w:rsidRDefault="00E03A7E" w:rsidP="00E03A7E">
            <w:pPr>
              <w:spacing w:after="0" w:line="240" w:lineRule="auto"/>
              <w:rPr>
                <w:rFonts w:ascii="Arial" w:eastAsia="Times New Roman" w:hAnsi="Arial" w:cs="Arial"/>
                <w:color w:val="000000"/>
                <w:sz w:val="18"/>
                <w:szCs w:val="18"/>
              </w:rPr>
            </w:pPr>
            <w:r w:rsidRPr="00850291">
              <w:rPr>
                <w:rFonts w:ascii="Arial" w:eastAsia="Times New Roman" w:hAnsi="Arial" w:cs="Arial"/>
                <w:color w:val="000000"/>
                <w:sz w:val="18"/>
                <w:szCs w:val="18"/>
              </w:rPr>
              <w:t>11241</w:t>
            </w:r>
          </w:p>
        </w:tc>
        <w:tc>
          <w:tcPr>
            <w:tcW w:w="5230" w:type="dxa"/>
            <w:tcBorders>
              <w:top w:val="nil"/>
              <w:left w:val="nil"/>
              <w:bottom w:val="single" w:sz="4" w:space="0" w:color="auto"/>
              <w:right w:val="single" w:sz="4" w:space="0" w:color="auto"/>
            </w:tcBorders>
            <w:shd w:val="clear" w:color="auto" w:fill="auto"/>
            <w:vAlign w:val="center"/>
            <w:hideMark/>
          </w:tcPr>
          <w:p w14:paraId="2D3B3D59" w14:textId="77777777" w:rsidR="00E03A7E" w:rsidRPr="00850291" w:rsidRDefault="00E03A7E" w:rsidP="00E03A7E">
            <w:pPr>
              <w:spacing w:after="0" w:line="240" w:lineRule="auto"/>
              <w:rPr>
                <w:rFonts w:ascii="Arial" w:eastAsia="Times New Roman" w:hAnsi="Arial" w:cs="Arial"/>
                <w:color w:val="000000"/>
                <w:sz w:val="18"/>
                <w:szCs w:val="18"/>
              </w:rPr>
            </w:pPr>
            <w:r w:rsidRPr="00850291">
              <w:rPr>
                <w:rFonts w:ascii="Arial" w:eastAsia="Times New Roman" w:hAnsi="Arial" w:cs="Arial"/>
                <w:color w:val="000000"/>
                <w:sz w:val="18"/>
                <w:szCs w:val="18"/>
              </w:rPr>
              <w:t>CONTRIBUCIONES POR COBRAR</w:t>
            </w:r>
          </w:p>
        </w:tc>
        <w:tc>
          <w:tcPr>
            <w:tcW w:w="1888" w:type="dxa"/>
            <w:tcBorders>
              <w:top w:val="nil"/>
              <w:left w:val="nil"/>
              <w:bottom w:val="single" w:sz="4" w:space="0" w:color="auto"/>
              <w:right w:val="single" w:sz="4" w:space="0" w:color="auto"/>
            </w:tcBorders>
            <w:shd w:val="clear" w:color="auto" w:fill="auto"/>
            <w:vAlign w:val="center"/>
            <w:hideMark/>
          </w:tcPr>
          <w:p w14:paraId="54AD3AF9" w14:textId="77777777" w:rsidR="00E03A7E" w:rsidRPr="00850291" w:rsidRDefault="00E03A7E" w:rsidP="00E03A7E">
            <w:pPr>
              <w:spacing w:after="0" w:line="240" w:lineRule="auto"/>
              <w:jc w:val="right"/>
              <w:rPr>
                <w:rFonts w:ascii="Arial" w:eastAsia="Times New Roman" w:hAnsi="Arial" w:cs="Arial"/>
                <w:color w:val="000000"/>
                <w:sz w:val="18"/>
                <w:szCs w:val="18"/>
              </w:rPr>
            </w:pPr>
            <w:r w:rsidRPr="00BF43B7">
              <w:rPr>
                <w:rFonts w:ascii="Arial" w:eastAsia="Times New Roman" w:hAnsi="Arial" w:cs="Arial"/>
                <w:color w:val="000000"/>
                <w:sz w:val="18"/>
                <w:szCs w:val="18"/>
              </w:rPr>
              <w:t xml:space="preserve">   </w:t>
            </w:r>
            <w:r w:rsidRPr="00850291">
              <w:rPr>
                <w:rFonts w:ascii="Arial" w:eastAsia="Times New Roman" w:hAnsi="Arial" w:cs="Arial"/>
                <w:color w:val="000000"/>
                <w:sz w:val="18"/>
                <w:szCs w:val="18"/>
              </w:rPr>
              <w:t xml:space="preserve">15,195,799.68 </w:t>
            </w:r>
          </w:p>
        </w:tc>
        <w:tc>
          <w:tcPr>
            <w:tcW w:w="1706" w:type="dxa"/>
            <w:tcBorders>
              <w:top w:val="nil"/>
              <w:left w:val="nil"/>
              <w:bottom w:val="single" w:sz="4" w:space="0" w:color="auto"/>
              <w:right w:val="single" w:sz="4" w:space="0" w:color="auto"/>
            </w:tcBorders>
            <w:shd w:val="clear" w:color="auto" w:fill="auto"/>
            <w:noWrap/>
            <w:vAlign w:val="center"/>
            <w:hideMark/>
          </w:tcPr>
          <w:p w14:paraId="14BC52C7" w14:textId="77777777" w:rsidR="00E03A7E" w:rsidRPr="00850291" w:rsidRDefault="00E03A7E" w:rsidP="00E03A7E">
            <w:pPr>
              <w:spacing w:after="0" w:line="240" w:lineRule="auto"/>
              <w:jc w:val="right"/>
              <w:rPr>
                <w:rFonts w:ascii="Arial" w:eastAsia="Times New Roman" w:hAnsi="Arial" w:cs="Arial"/>
                <w:sz w:val="18"/>
                <w:szCs w:val="18"/>
              </w:rPr>
            </w:pPr>
            <w:r w:rsidRPr="00BF43B7">
              <w:rPr>
                <w:rFonts w:ascii="Arial" w:eastAsia="Times New Roman" w:hAnsi="Arial" w:cs="Arial"/>
                <w:sz w:val="18"/>
                <w:szCs w:val="18"/>
              </w:rPr>
              <w:t xml:space="preserve">  </w:t>
            </w:r>
            <w:r w:rsidRPr="00850291">
              <w:rPr>
                <w:rFonts w:ascii="Arial" w:eastAsia="Times New Roman" w:hAnsi="Arial" w:cs="Arial"/>
                <w:sz w:val="18"/>
                <w:szCs w:val="18"/>
              </w:rPr>
              <w:t xml:space="preserve">15,195,799.68 </w:t>
            </w:r>
          </w:p>
        </w:tc>
      </w:tr>
      <w:tr w:rsidR="00E03A7E" w:rsidRPr="00850291" w14:paraId="4302B9E0" w14:textId="77777777" w:rsidTr="00687214">
        <w:trPr>
          <w:trHeight w:val="2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5C17BF" w14:textId="77777777" w:rsidR="00E03A7E" w:rsidRPr="00850291" w:rsidRDefault="00E03A7E" w:rsidP="00E03A7E">
            <w:pPr>
              <w:spacing w:after="0" w:line="240" w:lineRule="auto"/>
              <w:rPr>
                <w:rFonts w:ascii="Arial" w:eastAsia="Times New Roman" w:hAnsi="Arial" w:cs="Arial"/>
                <w:color w:val="000000"/>
                <w:sz w:val="18"/>
                <w:szCs w:val="18"/>
              </w:rPr>
            </w:pPr>
            <w:r w:rsidRPr="00850291">
              <w:rPr>
                <w:rFonts w:ascii="Arial" w:eastAsia="Times New Roman" w:hAnsi="Arial" w:cs="Arial"/>
                <w:color w:val="000000"/>
                <w:sz w:val="18"/>
                <w:szCs w:val="18"/>
              </w:rPr>
              <w:t>112410</w:t>
            </w:r>
          </w:p>
        </w:tc>
        <w:tc>
          <w:tcPr>
            <w:tcW w:w="5230" w:type="dxa"/>
            <w:tcBorders>
              <w:top w:val="nil"/>
              <w:left w:val="nil"/>
              <w:bottom w:val="single" w:sz="4" w:space="0" w:color="auto"/>
              <w:right w:val="single" w:sz="4" w:space="0" w:color="auto"/>
            </w:tcBorders>
            <w:shd w:val="clear" w:color="auto" w:fill="auto"/>
            <w:vAlign w:val="center"/>
            <w:hideMark/>
          </w:tcPr>
          <w:p w14:paraId="6D07C5E9" w14:textId="77777777" w:rsidR="00E03A7E" w:rsidRPr="00850291" w:rsidRDefault="00E03A7E" w:rsidP="00E03A7E">
            <w:pPr>
              <w:spacing w:after="0" w:line="240" w:lineRule="auto"/>
              <w:rPr>
                <w:rFonts w:ascii="Arial" w:eastAsia="Times New Roman" w:hAnsi="Arial" w:cs="Arial"/>
                <w:color w:val="000000"/>
                <w:sz w:val="18"/>
                <w:szCs w:val="18"/>
              </w:rPr>
            </w:pPr>
            <w:r w:rsidRPr="00850291">
              <w:rPr>
                <w:rFonts w:ascii="Arial" w:eastAsia="Times New Roman" w:hAnsi="Arial" w:cs="Arial"/>
                <w:color w:val="000000"/>
                <w:sz w:val="18"/>
                <w:szCs w:val="18"/>
              </w:rPr>
              <w:t>PARTICIPACIONES POR COBRAR</w:t>
            </w:r>
          </w:p>
        </w:tc>
        <w:tc>
          <w:tcPr>
            <w:tcW w:w="1888" w:type="dxa"/>
            <w:tcBorders>
              <w:top w:val="nil"/>
              <w:left w:val="nil"/>
              <w:bottom w:val="single" w:sz="4" w:space="0" w:color="auto"/>
              <w:right w:val="single" w:sz="4" w:space="0" w:color="auto"/>
            </w:tcBorders>
            <w:shd w:val="clear" w:color="auto" w:fill="auto"/>
            <w:vAlign w:val="center"/>
            <w:hideMark/>
          </w:tcPr>
          <w:p w14:paraId="5E407F71" w14:textId="77777777" w:rsidR="00E03A7E" w:rsidRPr="00850291" w:rsidRDefault="00E03A7E" w:rsidP="00E03A7E">
            <w:pPr>
              <w:spacing w:after="0" w:line="240" w:lineRule="auto"/>
              <w:jc w:val="right"/>
              <w:rPr>
                <w:rFonts w:ascii="Arial" w:eastAsia="Times New Roman" w:hAnsi="Arial" w:cs="Arial"/>
                <w:color w:val="000000"/>
                <w:sz w:val="18"/>
                <w:szCs w:val="18"/>
              </w:rPr>
            </w:pPr>
            <w:r w:rsidRPr="00BF43B7">
              <w:rPr>
                <w:rFonts w:ascii="Arial" w:eastAsia="Times New Roman" w:hAnsi="Arial" w:cs="Arial"/>
                <w:color w:val="000000"/>
                <w:sz w:val="18"/>
                <w:szCs w:val="18"/>
              </w:rPr>
              <w:t xml:space="preserve">   - </w:t>
            </w:r>
            <w:r w:rsidRPr="00850291">
              <w:rPr>
                <w:rFonts w:ascii="Arial" w:eastAsia="Times New Roman" w:hAnsi="Arial" w:cs="Arial"/>
                <w:color w:val="000000"/>
                <w:sz w:val="18"/>
                <w:szCs w:val="18"/>
              </w:rPr>
              <w:t xml:space="preserve">1,010,951.50 </w:t>
            </w:r>
          </w:p>
        </w:tc>
        <w:tc>
          <w:tcPr>
            <w:tcW w:w="1706" w:type="dxa"/>
            <w:tcBorders>
              <w:top w:val="nil"/>
              <w:left w:val="nil"/>
              <w:bottom w:val="single" w:sz="4" w:space="0" w:color="auto"/>
              <w:right w:val="single" w:sz="4" w:space="0" w:color="auto"/>
            </w:tcBorders>
            <w:shd w:val="clear" w:color="auto" w:fill="auto"/>
            <w:noWrap/>
            <w:vAlign w:val="center"/>
            <w:hideMark/>
          </w:tcPr>
          <w:p w14:paraId="6B65FF5E" w14:textId="77777777" w:rsidR="00E03A7E" w:rsidRPr="00850291" w:rsidRDefault="00E03A7E" w:rsidP="00E03A7E">
            <w:pPr>
              <w:spacing w:after="0" w:line="240" w:lineRule="auto"/>
              <w:jc w:val="right"/>
              <w:rPr>
                <w:rFonts w:ascii="Arial" w:eastAsia="Times New Roman" w:hAnsi="Arial" w:cs="Arial"/>
                <w:sz w:val="18"/>
                <w:szCs w:val="18"/>
              </w:rPr>
            </w:pPr>
            <w:r w:rsidRPr="00BF43B7">
              <w:rPr>
                <w:rFonts w:ascii="Arial" w:eastAsia="Times New Roman" w:hAnsi="Arial" w:cs="Arial"/>
                <w:sz w:val="18"/>
                <w:szCs w:val="18"/>
              </w:rPr>
              <w:t xml:space="preserve"> - </w:t>
            </w:r>
            <w:r w:rsidRPr="00850291">
              <w:rPr>
                <w:rFonts w:ascii="Arial" w:eastAsia="Times New Roman" w:hAnsi="Arial" w:cs="Arial"/>
                <w:sz w:val="18"/>
                <w:szCs w:val="18"/>
              </w:rPr>
              <w:t xml:space="preserve">1,010,951.50 </w:t>
            </w:r>
          </w:p>
        </w:tc>
      </w:tr>
      <w:tr w:rsidR="00E03A7E" w:rsidRPr="00850291" w14:paraId="44392868" w14:textId="77777777" w:rsidTr="00687214">
        <w:trPr>
          <w:trHeight w:val="2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A1A29C" w14:textId="77777777" w:rsidR="00E03A7E" w:rsidRPr="00850291" w:rsidRDefault="00E03A7E" w:rsidP="00E03A7E">
            <w:pPr>
              <w:spacing w:after="0" w:line="240" w:lineRule="auto"/>
              <w:rPr>
                <w:rFonts w:ascii="Arial" w:eastAsia="Times New Roman" w:hAnsi="Arial" w:cs="Arial"/>
                <w:color w:val="000000"/>
                <w:sz w:val="18"/>
                <w:szCs w:val="18"/>
              </w:rPr>
            </w:pPr>
            <w:r w:rsidRPr="00850291">
              <w:rPr>
                <w:rFonts w:ascii="Arial" w:eastAsia="Times New Roman" w:hAnsi="Arial" w:cs="Arial"/>
                <w:color w:val="000000"/>
                <w:sz w:val="18"/>
                <w:szCs w:val="18"/>
              </w:rPr>
              <w:t>11243</w:t>
            </w:r>
          </w:p>
        </w:tc>
        <w:tc>
          <w:tcPr>
            <w:tcW w:w="5230" w:type="dxa"/>
            <w:tcBorders>
              <w:top w:val="nil"/>
              <w:left w:val="nil"/>
              <w:bottom w:val="single" w:sz="4" w:space="0" w:color="auto"/>
              <w:right w:val="single" w:sz="4" w:space="0" w:color="auto"/>
            </w:tcBorders>
            <w:shd w:val="clear" w:color="auto" w:fill="auto"/>
            <w:vAlign w:val="center"/>
            <w:hideMark/>
          </w:tcPr>
          <w:p w14:paraId="05E82B85" w14:textId="77777777" w:rsidR="00E03A7E" w:rsidRPr="00850291" w:rsidRDefault="00E03A7E" w:rsidP="00E03A7E">
            <w:pPr>
              <w:spacing w:after="0" w:line="240" w:lineRule="auto"/>
              <w:rPr>
                <w:rFonts w:ascii="Arial" w:eastAsia="Times New Roman" w:hAnsi="Arial" w:cs="Arial"/>
                <w:color w:val="000000"/>
                <w:sz w:val="18"/>
                <w:szCs w:val="18"/>
              </w:rPr>
            </w:pPr>
            <w:r w:rsidRPr="00850291">
              <w:rPr>
                <w:rFonts w:ascii="Arial" w:eastAsia="Times New Roman" w:hAnsi="Arial" w:cs="Arial"/>
                <w:color w:val="000000"/>
                <w:sz w:val="18"/>
                <w:szCs w:val="18"/>
              </w:rPr>
              <w:t>DERECHOS POR COBRAR</w:t>
            </w:r>
          </w:p>
        </w:tc>
        <w:tc>
          <w:tcPr>
            <w:tcW w:w="1888" w:type="dxa"/>
            <w:tcBorders>
              <w:top w:val="nil"/>
              <w:left w:val="nil"/>
              <w:bottom w:val="single" w:sz="4" w:space="0" w:color="auto"/>
              <w:right w:val="single" w:sz="4" w:space="0" w:color="auto"/>
            </w:tcBorders>
            <w:shd w:val="clear" w:color="auto" w:fill="auto"/>
            <w:vAlign w:val="center"/>
            <w:hideMark/>
          </w:tcPr>
          <w:p w14:paraId="36DA2F8F" w14:textId="77777777" w:rsidR="00E03A7E" w:rsidRPr="00850291" w:rsidRDefault="00E03A7E" w:rsidP="00E03A7E">
            <w:pPr>
              <w:spacing w:after="0" w:line="240" w:lineRule="auto"/>
              <w:jc w:val="right"/>
              <w:rPr>
                <w:rFonts w:ascii="Arial" w:eastAsia="Times New Roman" w:hAnsi="Arial" w:cs="Arial"/>
                <w:color w:val="000000"/>
                <w:sz w:val="18"/>
                <w:szCs w:val="18"/>
              </w:rPr>
            </w:pPr>
            <w:r w:rsidRPr="00BF43B7">
              <w:rPr>
                <w:rFonts w:ascii="Arial" w:eastAsia="Times New Roman" w:hAnsi="Arial" w:cs="Arial"/>
                <w:color w:val="000000"/>
                <w:sz w:val="18"/>
                <w:szCs w:val="18"/>
              </w:rPr>
              <w:t xml:space="preserve">     </w:t>
            </w:r>
            <w:r w:rsidRPr="00850291">
              <w:rPr>
                <w:rFonts w:ascii="Arial" w:eastAsia="Times New Roman" w:hAnsi="Arial" w:cs="Arial"/>
                <w:color w:val="000000"/>
                <w:sz w:val="18"/>
                <w:szCs w:val="18"/>
              </w:rPr>
              <w:t xml:space="preserve">3,535,019.53 </w:t>
            </w:r>
          </w:p>
        </w:tc>
        <w:tc>
          <w:tcPr>
            <w:tcW w:w="1706" w:type="dxa"/>
            <w:tcBorders>
              <w:top w:val="nil"/>
              <w:left w:val="nil"/>
              <w:bottom w:val="single" w:sz="4" w:space="0" w:color="auto"/>
              <w:right w:val="single" w:sz="4" w:space="0" w:color="auto"/>
            </w:tcBorders>
            <w:shd w:val="clear" w:color="auto" w:fill="auto"/>
            <w:noWrap/>
            <w:vAlign w:val="center"/>
            <w:hideMark/>
          </w:tcPr>
          <w:p w14:paraId="6B5F5B29" w14:textId="77777777" w:rsidR="00E03A7E" w:rsidRPr="00850291" w:rsidRDefault="00E03A7E" w:rsidP="00E03A7E">
            <w:pPr>
              <w:spacing w:after="0" w:line="240" w:lineRule="auto"/>
              <w:jc w:val="right"/>
              <w:rPr>
                <w:rFonts w:ascii="Arial" w:eastAsia="Times New Roman" w:hAnsi="Arial" w:cs="Arial"/>
                <w:sz w:val="18"/>
                <w:szCs w:val="18"/>
              </w:rPr>
            </w:pPr>
            <w:r w:rsidRPr="00BF43B7">
              <w:rPr>
                <w:rFonts w:ascii="Arial" w:eastAsia="Times New Roman" w:hAnsi="Arial" w:cs="Arial"/>
                <w:sz w:val="18"/>
                <w:szCs w:val="18"/>
              </w:rPr>
              <w:t xml:space="preserve">   </w:t>
            </w:r>
            <w:r w:rsidRPr="00850291">
              <w:rPr>
                <w:rFonts w:ascii="Arial" w:eastAsia="Times New Roman" w:hAnsi="Arial" w:cs="Arial"/>
                <w:sz w:val="18"/>
                <w:szCs w:val="18"/>
              </w:rPr>
              <w:t xml:space="preserve">3,535,019.53 </w:t>
            </w:r>
          </w:p>
        </w:tc>
      </w:tr>
      <w:tr w:rsidR="00E03A7E" w:rsidRPr="00850291" w14:paraId="32E19E1D" w14:textId="77777777" w:rsidTr="00687214">
        <w:trPr>
          <w:trHeight w:val="2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D00901" w14:textId="77777777" w:rsidR="00E03A7E" w:rsidRPr="00850291" w:rsidRDefault="00E03A7E" w:rsidP="00E03A7E">
            <w:pPr>
              <w:spacing w:after="0" w:line="240" w:lineRule="auto"/>
              <w:rPr>
                <w:rFonts w:ascii="Arial" w:eastAsia="Times New Roman" w:hAnsi="Arial" w:cs="Arial"/>
                <w:color w:val="000000"/>
                <w:sz w:val="18"/>
                <w:szCs w:val="18"/>
              </w:rPr>
            </w:pPr>
            <w:r w:rsidRPr="00850291">
              <w:rPr>
                <w:rFonts w:ascii="Arial" w:eastAsia="Times New Roman" w:hAnsi="Arial" w:cs="Arial"/>
                <w:color w:val="000000"/>
                <w:sz w:val="18"/>
                <w:szCs w:val="18"/>
              </w:rPr>
              <w:t>11245</w:t>
            </w:r>
          </w:p>
        </w:tc>
        <w:tc>
          <w:tcPr>
            <w:tcW w:w="5230" w:type="dxa"/>
            <w:tcBorders>
              <w:top w:val="nil"/>
              <w:left w:val="nil"/>
              <w:bottom w:val="single" w:sz="4" w:space="0" w:color="auto"/>
              <w:right w:val="single" w:sz="4" w:space="0" w:color="auto"/>
            </w:tcBorders>
            <w:shd w:val="clear" w:color="auto" w:fill="auto"/>
            <w:vAlign w:val="center"/>
            <w:hideMark/>
          </w:tcPr>
          <w:p w14:paraId="4AF6426E" w14:textId="77777777" w:rsidR="00E03A7E" w:rsidRPr="00850291" w:rsidRDefault="00E03A7E" w:rsidP="00E03A7E">
            <w:pPr>
              <w:spacing w:after="0" w:line="240" w:lineRule="auto"/>
              <w:rPr>
                <w:rFonts w:ascii="Arial" w:eastAsia="Times New Roman" w:hAnsi="Arial" w:cs="Arial"/>
                <w:color w:val="000000"/>
                <w:sz w:val="18"/>
                <w:szCs w:val="18"/>
              </w:rPr>
            </w:pPr>
            <w:r w:rsidRPr="00850291">
              <w:rPr>
                <w:rFonts w:ascii="Arial" w:eastAsia="Times New Roman" w:hAnsi="Arial" w:cs="Arial"/>
                <w:color w:val="000000"/>
                <w:sz w:val="18"/>
                <w:szCs w:val="18"/>
              </w:rPr>
              <w:t>APROVECHAMIENTOS POR COBRAR</w:t>
            </w:r>
          </w:p>
        </w:tc>
        <w:tc>
          <w:tcPr>
            <w:tcW w:w="1888" w:type="dxa"/>
            <w:tcBorders>
              <w:top w:val="nil"/>
              <w:left w:val="nil"/>
              <w:bottom w:val="single" w:sz="4" w:space="0" w:color="auto"/>
              <w:right w:val="single" w:sz="4" w:space="0" w:color="auto"/>
            </w:tcBorders>
            <w:shd w:val="clear" w:color="auto" w:fill="auto"/>
            <w:vAlign w:val="center"/>
            <w:hideMark/>
          </w:tcPr>
          <w:p w14:paraId="645F5258" w14:textId="77777777" w:rsidR="00E03A7E" w:rsidRPr="00850291" w:rsidRDefault="00E03A7E" w:rsidP="00E03A7E">
            <w:pPr>
              <w:spacing w:after="0" w:line="240" w:lineRule="auto"/>
              <w:jc w:val="right"/>
              <w:rPr>
                <w:rFonts w:ascii="Arial" w:eastAsia="Times New Roman" w:hAnsi="Arial" w:cs="Arial"/>
                <w:color w:val="000000"/>
                <w:sz w:val="18"/>
                <w:szCs w:val="18"/>
              </w:rPr>
            </w:pPr>
            <w:r w:rsidRPr="00850291">
              <w:rPr>
                <w:rFonts w:ascii="Arial" w:eastAsia="Times New Roman" w:hAnsi="Arial" w:cs="Arial"/>
                <w:color w:val="000000"/>
                <w:sz w:val="18"/>
                <w:szCs w:val="18"/>
              </w:rPr>
              <w:t xml:space="preserve">            10,026.80 </w:t>
            </w:r>
          </w:p>
        </w:tc>
        <w:tc>
          <w:tcPr>
            <w:tcW w:w="1706" w:type="dxa"/>
            <w:tcBorders>
              <w:top w:val="nil"/>
              <w:left w:val="nil"/>
              <w:bottom w:val="single" w:sz="4" w:space="0" w:color="auto"/>
              <w:right w:val="single" w:sz="4" w:space="0" w:color="auto"/>
            </w:tcBorders>
            <w:shd w:val="clear" w:color="auto" w:fill="auto"/>
            <w:noWrap/>
            <w:vAlign w:val="center"/>
            <w:hideMark/>
          </w:tcPr>
          <w:p w14:paraId="37E6F8C0" w14:textId="77777777" w:rsidR="00E03A7E" w:rsidRPr="00850291" w:rsidRDefault="00E03A7E" w:rsidP="00E03A7E">
            <w:pPr>
              <w:spacing w:after="0" w:line="240" w:lineRule="auto"/>
              <w:jc w:val="right"/>
              <w:rPr>
                <w:rFonts w:ascii="Arial" w:eastAsia="Times New Roman" w:hAnsi="Arial" w:cs="Arial"/>
                <w:sz w:val="18"/>
                <w:szCs w:val="18"/>
              </w:rPr>
            </w:pPr>
            <w:r w:rsidRPr="00BF43B7">
              <w:rPr>
                <w:rFonts w:ascii="Arial" w:eastAsia="Times New Roman" w:hAnsi="Arial" w:cs="Arial"/>
                <w:sz w:val="18"/>
                <w:szCs w:val="18"/>
              </w:rPr>
              <w:t xml:space="preserve">        </w:t>
            </w:r>
            <w:r w:rsidRPr="00850291">
              <w:rPr>
                <w:rFonts w:ascii="Arial" w:eastAsia="Times New Roman" w:hAnsi="Arial" w:cs="Arial"/>
                <w:sz w:val="18"/>
                <w:szCs w:val="18"/>
              </w:rPr>
              <w:t xml:space="preserve">10,026.80 </w:t>
            </w:r>
          </w:p>
        </w:tc>
      </w:tr>
    </w:tbl>
    <w:p w14:paraId="147B9980" w14:textId="77777777" w:rsidR="005807E9" w:rsidRDefault="005807E9" w:rsidP="009B5A04">
      <w:pPr>
        <w:pBdr>
          <w:top w:val="single" w:sz="4" w:space="1" w:color="FFFFFF"/>
          <w:left w:val="single" w:sz="4" w:space="4" w:color="FFFFFF"/>
          <w:bottom w:val="single" w:sz="4" w:space="1" w:color="FFFFFF"/>
          <w:right w:val="single" w:sz="4" w:space="4" w:color="FFFFFF"/>
        </w:pBdr>
        <w:spacing w:after="0"/>
        <w:jc w:val="both"/>
        <w:rPr>
          <w:rFonts w:ascii="Arial" w:hAnsi="Arial" w:cs="Arial"/>
          <w:b/>
          <w:sz w:val="18"/>
          <w:szCs w:val="18"/>
        </w:rPr>
      </w:pPr>
    </w:p>
    <w:p w14:paraId="64BC8A9B" w14:textId="77777777" w:rsidR="005538AA" w:rsidRDefault="005538AA" w:rsidP="009B5A04">
      <w:pPr>
        <w:pBdr>
          <w:top w:val="single" w:sz="4" w:space="1" w:color="FFFFFF"/>
          <w:left w:val="single" w:sz="4" w:space="4" w:color="FFFFFF"/>
          <w:bottom w:val="single" w:sz="4" w:space="1" w:color="FFFFFF"/>
          <w:right w:val="single" w:sz="4" w:space="4" w:color="FFFFFF"/>
        </w:pBdr>
        <w:spacing w:after="0"/>
        <w:jc w:val="both"/>
        <w:rPr>
          <w:rFonts w:ascii="Arial" w:hAnsi="Arial" w:cs="Arial"/>
          <w:b/>
          <w:sz w:val="18"/>
          <w:szCs w:val="18"/>
        </w:rPr>
      </w:pPr>
    </w:p>
    <w:p w14:paraId="301E449C" w14:textId="77777777" w:rsidR="005538AA" w:rsidRDefault="005538AA" w:rsidP="009B5A04">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r w:rsidRPr="009B5A04">
        <w:rPr>
          <w:rFonts w:ascii="Arial" w:hAnsi="Arial" w:cs="Arial"/>
          <w:sz w:val="20"/>
          <w:szCs w:val="20"/>
        </w:rPr>
        <w:t xml:space="preserve">La entidad trae ingresos por </w:t>
      </w:r>
      <w:r w:rsidR="00E03A7E" w:rsidRPr="009B5A04">
        <w:rPr>
          <w:rFonts w:ascii="Arial" w:hAnsi="Arial" w:cs="Arial"/>
          <w:sz w:val="20"/>
          <w:szCs w:val="20"/>
        </w:rPr>
        <w:t>recuperar por</w:t>
      </w:r>
      <w:r w:rsidRPr="009B5A04">
        <w:rPr>
          <w:rFonts w:ascii="Arial" w:hAnsi="Arial" w:cs="Arial"/>
          <w:sz w:val="20"/>
          <w:szCs w:val="20"/>
        </w:rPr>
        <w:t xml:space="preserve"> concepto de contribuciones, derechos y aprovechamientos que pro</w:t>
      </w:r>
      <w:r w:rsidR="00D97781">
        <w:rPr>
          <w:rFonts w:ascii="Arial" w:hAnsi="Arial" w:cs="Arial"/>
          <w:sz w:val="20"/>
          <w:szCs w:val="20"/>
        </w:rPr>
        <w:t>vienen de ejercicios anteriores.</w:t>
      </w:r>
      <w:r w:rsidRPr="009B5A04">
        <w:rPr>
          <w:rFonts w:ascii="Arial" w:hAnsi="Arial" w:cs="Arial"/>
          <w:sz w:val="20"/>
          <w:szCs w:val="20"/>
        </w:rPr>
        <w:t xml:space="preserve"> </w:t>
      </w:r>
    </w:p>
    <w:p w14:paraId="143AE885" w14:textId="77777777" w:rsidR="00D97781" w:rsidRPr="009B5A04" w:rsidRDefault="00D97781" w:rsidP="009B5A04">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p>
    <w:p w14:paraId="32F6F39C" w14:textId="77777777" w:rsidR="005538AA" w:rsidRPr="009B5A04" w:rsidRDefault="005538AA" w:rsidP="009B5A04">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r w:rsidRPr="009B5A04">
        <w:rPr>
          <w:rFonts w:ascii="Arial" w:hAnsi="Arial" w:cs="Arial"/>
          <w:sz w:val="20"/>
          <w:szCs w:val="20"/>
        </w:rPr>
        <w:t xml:space="preserve">Trae un saldo negativo de subsidio al empleo </w:t>
      </w:r>
      <w:r w:rsidR="00E03A7E">
        <w:rPr>
          <w:rFonts w:ascii="Arial" w:hAnsi="Arial" w:cs="Arial"/>
          <w:sz w:val="20"/>
          <w:szCs w:val="20"/>
        </w:rPr>
        <w:t xml:space="preserve">que </w:t>
      </w:r>
      <w:r w:rsidR="00E03A7E" w:rsidRPr="009B5A04">
        <w:rPr>
          <w:rFonts w:ascii="Arial" w:hAnsi="Arial" w:cs="Arial"/>
          <w:sz w:val="20"/>
          <w:szCs w:val="20"/>
        </w:rPr>
        <w:t>se</w:t>
      </w:r>
      <w:r w:rsidRPr="009B5A04">
        <w:rPr>
          <w:rFonts w:ascii="Arial" w:hAnsi="Arial" w:cs="Arial"/>
          <w:sz w:val="20"/>
          <w:szCs w:val="20"/>
        </w:rPr>
        <w:t xml:space="preserve"> </w:t>
      </w:r>
      <w:r w:rsidR="00E03A7E" w:rsidRPr="009B5A04">
        <w:rPr>
          <w:rFonts w:ascii="Arial" w:hAnsi="Arial" w:cs="Arial"/>
          <w:sz w:val="20"/>
          <w:szCs w:val="20"/>
        </w:rPr>
        <w:t>originó</w:t>
      </w:r>
      <w:r w:rsidRPr="009B5A04">
        <w:rPr>
          <w:rFonts w:ascii="Arial" w:hAnsi="Arial" w:cs="Arial"/>
          <w:sz w:val="20"/>
          <w:szCs w:val="20"/>
        </w:rPr>
        <w:t xml:space="preserve"> por</w:t>
      </w:r>
      <w:r w:rsidR="002C4F49">
        <w:rPr>
          <w:rFonts w:ascii="Arial" w:hAnsi="Arial" w:cs="Arial"/>
          <w:sz w:val="20"/>
          <w:szCs w:val="20"/>
        </w:rPr>
        <w:t xml:space="preserve"> aplicaciones realizadas de más en el pago de impuestos y se es</w:t>
      </w:r>
      <w:r w:rsidR="00EB07C8">
        <w:rPr>
          <w:rFonts w:ascii="Arial" w:hAnsi="Arial" w:cs="Arial"/>
          <w:sz w:val="20"/>
          <w:szCs w:val="20"/>
        </w:rPr>
        <w:t>tá revisando para su depuración y posible pago de impuestos por el exceso de aplicación de este concepto.</w:t>
      </w:r>
    </w:p>
    <w:p w14:paraId="46EC717A" w14:textId="77777777" w:rsidR="005538AA" w:rsidRPr="009B5A04" w:rsidRDefault="005538AA" w:rsidP="009B5A04">
      <w:pPr>
        <w:pBdr>
          <w:top w:val="single" w:sz="4" w:space="1" w:color="FFFFFF"/>
          <w:left w:val="single" w:sz="4" w:space="4" w:color="FFFFFF"/>
          <w:bottom w:val="single" w:sz="4" w:space="1" w:color="FFFFFF"/>
          <w:right w:val="single" w:sz="4" w:space="4" w:color="FFFFFF"/>
        </w:pBdr>
        <w:spacing w:after="0"/>
        <w:jc w:val="both"/>
        <w:rPr>
          <w:rFonts w:ascii="Arial" w:hAnsi="Arial" w:cs="Arial"/>
          <w:b/>
          <w:sz w:val="20"/>
          <w:szCs w:val="20"/>
        </w:rPr>
      </w:pPr>
    </w:p>
    <w:p w14:paraId="77CA2BEF" w14:textId="77777777" w:rsidR="00765B6B" w:rsidRDefault="00765B6B" w:rsidP="009B5A04">
      <w:pPr>
        <w:pBdr>
          <w:top w:val="single" w:sz="4" w:space="1" w:color="FFFFFF"/>
          <w:left w:val="single" w:sz="4" w:space="4" w:color="FFFFFF"/>
          <w:bottom w:val="single" w:sz="4" w:space="1" w:color="FFFFFF"/>
          <w:right w:val="single" w:sz="4" w:space="4" w:color="FFFFFF"/>
        </w:pBdr>
        <w:spacing w:after="0"/>
        <w:jc w:val="both"/>
        <w:rPr>
          <w:rFonts w:ascii="Arial" w:hAnsi="Arial" w:cs="Arial"/>
          <w:b/>
          <w:sz w:val="20"/>
          <w:szCs w:val="20"/>
        </w:rPr>
      </w:pPr>
    </w:p>
    <w:p w14:paraId="22046F21" w14:textId="77777777" w:rsidR="00EA1463" w:rsidRDefault="00A92F2E" w:rsidP="009B5A04">
      <w:pPr>
        <w:pBdr>
          <w:top w:val="single" w:sz="4" w:space="1" w:color="FFFFFF"/>
          <w:left w:val="single" w:sz="4" w:space="4" w:color="FFFFFF"/>
          <w:bottom w:val="single" w:sz="4" w:space="1" w:color="FFFFFF"/>
          <w:right w:val="single" w:sz="4" w:space="4" w:color="FFFFFF"/>
        </w:pBdr>
        <w:spacing w:after="0"/>
        <w:jc w:val="both"/>
        <w:rPr>
          <w:rFonts w:ascii="Arial" w:hAnsi="Arial" w:cs="Arial"/>
          <w:b/>
          <w:sz w:val="20"/>
          <w:szCs w:val="20"/>
        </w:rPr>
      </w:pPr>
      <w:r w:rsidRPr="004533F4">
        <w:rPr>
          <w:rFonts w:ascii="Arial" w:hAnsi="Arial" w:cs="Arial"/>
          <w:b/>
          <w:sz w:val="20"/>
          <w:szCs w:val="20"/>
        </w:rPr>
        <w:t xml:space="preserve">ESF-03 </w:t>
      </w:r>
      <w:r w:rsidR="00EA1463">
        <w:rPr>
          <w:rFonts w:ascii="Arial" w:hAnsi="Arial" w:cs="Arial"/>
          <w:b/>
          <w:sz w:val="20"/>
          <w:szCs w:val="20"/>
        </w:rPr>
        <w:t>Derechos a recibir Efectivo y Equivalentes y Bienes o Servicios a Recibir</w:t>
      </w:r>
      <w:r w:rsidR="00EA1463" w:rsidRPr="004533F4">
        <w:rPr>
          <w:rFonts w:ascii="Arial" w:hAnsi="Arial" w:cs="Arial"/>
          <w:b/>
          <w:sz w:val="20"/>
          <w:szCs w:val="20"/>
        </w:rPr>
        <w:t xml:space="preserve"> </w:t>
      </w:r>
    </w:p>
    <w:p w14:paraId="1F280FD8" w14:textId="77777777" w:rsidR="005B16D5" w:rsidRPr="00C2520E" w:rsidRDefault="005B16D5" w:rsidP="000949DE">
      <w:pPr>
        <w:pBdr>
          <w:top w:val="single" w:sz="4" w:space="1" w:color="FFFFFF"/>
          <w:left w:val="single" w:sz="4" w:space="4" w:color="FFFFFF"/>
          <w:bottom w:val="single" w:sz="4" w:space="1" w:color="FFFFFF"/>
          <w:right w:val="single" w:sz="4" w:space="4" w:color="FFFFFF"/>
        </w:pBdr>
        <w:spacing w:after="0"/>
        <w:ind w:firstLine="708"/>
        <w:jc w:val="both"/>
        <w:rPr>
          <w:rFonts w:ascii="Arial" w:hAnsi="Arial" w:cs="Arial"/>
          <w:sz w:val="20"/>
          <w:szCs w:val="20"/>
        </w:rPr>
      </w:pPr>
    </w:p>
    <w:p w14:paraId="5EF4968D" w14:textId="77777777" w:rsidR="005B16D5" w:rsidRPr="000D1D81" w:rsidRDefault="00C2520E" w:rsidP="000D1D81">
      <w:pPr>
        <w:pStyle w:val="Prrafodelista"/>
        <w:numPr>
          <w:ilvl w:val="0"/>
          <w:numId w:val="23"/>
        </w:numPr>
        <w:pBdr>
          <w:top w:val="single" w:sz="4" w:space="1" w:color="FFFFFF"/>
          <w:left w:val="single" w:sz="4" w:space="4" w:color="FFFFFF"/>
          <w:bottom w:val="single" w:sz="4" w:space="1" w:color="FFFFFF"/>
          <w:right w:val="single" w:sz="4" w:space="4" w:color="FFFFFF"/>
        </w:pBdr>
        <w:ind w:left="567" w:hanging="567"/>
        <w:jc w:val="both"/>
        <w:rPr>
          <w:rFonts w:ascii="Arial" w:hAnsi="Arial" w:cs="Arial"/>
          <w:sz w:val="20"/>
          <w:szCs w:val="20"/>
        </w:rPr>
      </w:pPr>
      <w:r w:rsidRPr="000D1D81">
        <w:rPr>
          <w:rFonts w:ascii="Arial" w:hAnsi="Arial" w:cs="Arial"/>
          <w:sz w:val="20"/>
          <w:szCs w:val="20"/>
        </w:rPr>
        <w:t>Enseguida se presentan las cuentas que integran el rubro de Derechos a recibir ef</w:t>
      </w:r>
      <w:r w:rsidR="00D86BD6" w:rsidRPr="000D1D81">
        <w:rPr>
          <w:rFonts w:ascii="Arial" w:hAnsi="Arial" w:cs="Arial"/>
          <w:sz w:val="20"/>
          <w:szCs w:val="20"/>
        </w:rPr>
        <w:t>ectivo o equivalentes al 3</w:t>
      </w:r>
      <w:r w:rsidR="00D47583">
        <w:rPr>
          <w:rFonts w:ascii="Arial" w:hAnsi="Arial" w:cs="Arial"/>
          <w:sz w:val="20"/>
          <w:szCs w:val="20"/>
        </w:rPr>
        <w:t>0</w:t>
      </w:r>
      <w:r w:rsidR="00D86BD6" w:rsidRPr="000D1D81">
        <w:rPr>
          <w:rFonts w:ascii="Arial" w:hAnsi="Arial" w:cs="Arial"/>
          <w:sz w:val="20"/>
          <w:szCs w:val="20"/>
        </w:rPr>
        <w:t xml:space="preserve"> de </w:t>
      </w:r>
      <w:r w:rsidR="00963897">
        <w:rPr>
          <w:rFonts w:ascii="Arial" w:hAnsi="Arial" w:cs="Arial"/>
          <w:sz w:val="20"/>
          <w:szCs w:val="20"/>
        </w:rPr>
        <w:t>septiembre</w:t>
      </w:r>
      <w:r w:rsidR="00D86BD6" w:rsidRPr="000D1D81">
        <w:rPr>
          <w:rFonts w:ascii="Arial" w:hAnsi="Arial" w:cs="Arial"/>
          <w:sz w:val="20"/>
          <w:szCs w:val="20"/>
        </w:rPr>
        <w:t xml:space="preserve"> de 2019 y al 31 de diciembre de 2018:</w:t>
      </w:r>
    </w:p>
    <w:p w14:paraId="68408B31" w14:textId="77777777" w:rsidR="00C2520E" w:rsidRDefault="00C2520E" w:rsidP="009B5A04">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p>
    <w:tbl>
      <w:tblPr>
        <w:tblW w:w="4737" w:type="pct"/>
        <w:tblInd w:w="562" w:type="dxa"/>
        <w:tblCellMar>
          <w:left w:w="70" w:type="dxa"/>
          <w:right w:w="70" w:type="dxa"/>
        </w:tblCellMar>
        <w:tblLook w:val="04A0" w:firstRow="1" w:lastRow="0" w:firstColumn="1" w:lastColumn="0" w:noHBand="0" w:noVBand="1"/>
      </w:tblPr>
      <w:tblGrid>
        <w:gridCol w:w="1134"/>
        <w:gridCol w:w="4024"/>
        <w:gridCol w:w="1501"/>
        <w:gridCol w:w="1501"/>
        <w:gridCol w:w="1278"/>
      </w:tblGrid>
      <w:tr w:rsidR="00963897" w:rsidRPr="00963897" w14:paraId="3B698030" w14:textId="77777777" w:rsidTr="00C40A0A">
        <w:trPr>
          <w:trHeight w:val="414"/>
        </w:trPr>
        <w:tc>
          <w:tcPr>
            <w:tcW w:w="601" w:type="pct"/>
            <w:tcBorders>
              <w:top w:val="single" w:sz="4" w:space="0" w:color="auto"/>
              <w:left w:val="single" w:sz="4" w:space="0" w:color="auto"/>
              <w:bottom w:val="single" w:sz="4" w:space="0" w:color="auto"/>
              <w:right w:val="single" w:sz="4" w:space="0" w:color="auto"/>
            </w:tcBorders>
            <w:shd w:val="clear" w:color="000000" w:fill="D8D8D8"/>
            <w:vAlign w:val="center"/>
            <w:hideMark/>
          </w:tcPr>
          <w:p w14:paraId="0F28CD31" w14:textId="77777777" w:rsidR="00963897" w:rsidRPr="00963897" w:rsidRDefault="00963897" w:rsidP="00963897">
            <w:pPr>
              <w:spacing w:after="0" w:line="240" w:lineRule="auto"/>
              <w:jc w:val="center"/>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CUENTA</w:t>
            </w:r>
          </w:p>
        </w:tc>
        <w:tc>
          <w:tcPr>
            <w:tcW w:w="2132" w:type="pct"/>
            <w:tcBorders>
              <w:top w:val="single" w:sz="4" w:space="0" w:color="auto"/>
              <w:left w:val="nil"/>
              <w:bottom w:val="single" w:sz="4" w:space="0" w:color="auto"/>
              <w:right w:val="single" w:sz="4" w:space="0" w:color="auto"/>
            </w:tcBorders>
            <w:shd w:val="clear" w:color="000000" w:fill="D8D8D8"/>
            <w:vAlign w:val="center"/>
            <w:hideMark/>
          </w:tcPr>
          <w:p w14:paraId="2B5483FA" w14:textId="77777777" w:rsidR="00963897" w:rsidRPr="00963897" w:rsidRDefault="00963897" w:rsidP="00963897">
            <w:pPr>
              <w:spacing w:after="0" w:line="240" w:lineRule="auto"/>
              <w:jc w:val="center"/>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DESCRIPCIÓN</w:t>
            </w:r>
          </w:p>
        </w:tc>
        <w:tc>
          <w:tcPr>
            <w:tcW w:w="795" w:type="pct"/>
            <w:tcBorders>
              <w:top w:val="single" w:sz="4" w:space="0" w:color="auto"/>
              <w:left w:val="nil"/>
              <w:bottom w:val="single" w:sz="4" w:space="0" w:color="auto"/>
              <w:right w:val="single" w:sz="4" w:space="0" w:color="auto"/>
            </w:tcBorders>
            <w:shd w:val="clear" w:color="000000" w:fill="D8D8D8"/>
            <w:noWrap/>
            <w:vAlign w:val="center"/>
            <w:hideMark/>
          </w:tcPr>
          <w:p w14:paraId="6457E9FB" w14:textId="77777777" w:rsidR="00963897" w:rsidRPr="00963897" w:rsidRDefault="00963897" w:rsidP="00963897">
            <w:pPr>
              <w:spacing w:after="0" w:line="240" w:lineRule="auto"/>
              <w:jc w:val="center"/>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30-</w:t>
            </w:r>
            <w:r w:rsidR="00DD3332">
              <w:rPr>
                <w:rFonts w:ascii="Arial" w:eastAsia="Times New Roman" w:hAnsi="Arial" w:cs="Arial"/>
                <w:b/>
                <w:bCs/>
                <w:color w:val="000000"/>
                <w:sz w:val="18"/>
                <w:szCs w:val="18"/>
                <w:lang w:eastAsia="es-MX"/>
              </w:rPr>
              <w:t>SEP</w:t>
            </w:r>
            <w:r w:rsidRPr="00963897">
              <w:rPr>
                <w:rFonts w:ascii="Arial" w:eastAsia="Times New Roman" w:hAnsi="Arial" w:cs="Arial"/>
                <w:b/>
                <w:bCs/>
                <w:color w:val="000000"/>
                <w:sz w:val="18"/>
                <w:szCs w:val="18"/>
                <w:lang w:eastAsia="es-MX"/>
              </w:rPr>
              <w:t>-19</w:t>
            </w:r>
          </w:p>
        </w:tc>
        <w:tc>
          <w:tcPr>
            <w:tcW w:w="795" w:type="pct"/>
            <w:tcBorders>
              <w:top w:val="single" w:sz="4" w:space="0" w:color="auto"/>
              <w:left w:val="nil"/>
              <w:bottom w:val="single" w:sz="4" w:space="0" w:color="auto"/>
              <w:right w:val="single" w:sz="4" w:space="0" w:color="auto"/>
            </w:tcBorders>
            <w:shd w:val="clear" w:color="000000" w:fill="D8D8D8"/>
            <w:noWrap/>
            <w:vAlign w:val="center"/>
            <w:hideMark/>
          </w:tcPr>
          <w:p w14:paraId="1BB82C0F" w14:textId="77777777" w:rsidR="00963897" w:rsidRPr="00963897" w:rsidRDefault="00963897" w:rsidP="00963897">
            <w:pPr>
              <w:spacing w:after="0" w:line="240" w:lineRule="auto"/>
              <w:jc w:val="center"/>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31-</w:t>
            </w:r>
            <w:r w:rsidR="00DD3332">
              <w:rPr>
                <w:rFonts w:ascii="Arial" w:eastAsia="Times New Roman" w:hAnsi="Arial" w:cs="Arial"/>
                <w:b/>
                <w:bCs/>
                <w:color w:val="000000"/>
                <w:sz w:val="18"/>
                <w:szCs w:val="18"/>
                <w:lang w:eastAsia="es-MX"/>
              </w:rPr>
              <w:t>DIC</w:t>
            </w:r>
            <w:r w:rsidRPr="00963897">
              <w:rPr>
                <w:rFonts w:ascii="Arial" w:eastAsia="Times New Roman" w:hAnsi="Arial" w:cs="Arial"/>
                <w:b/>
                <w:bCs/>
                <w:color w:val="000000"/>
                <w:sz w:val="18"/>
                <w:szCs w:val="18"/>
                <w:lang w:eastAsia="es-MX"/>
              </w:rPr>
              <w:t>-18</w:t>
            </w:r>
          </w:p>
        </w:tc>
        <w:tc>
          <w:tcPr>
            <w:tcW w:w="677" w:type="pct"/>
            <w:tcBorders>
              <w:top w:val="single" w:sz="4" w:space="0" w:color="auto"/>
              <w:left w:val="nil"/>
              <w:bottom w:val="single" w:sz="4" w:space="0" w:color="auto"/>
              <w:right w:val="single" w:sz="4" w:space="0" w:color="auto"/>
            </w:tcBorders>
            <w:shd w:val="clear" w:color="000000" w:fill="D8D8D8"/>
            <w:vAlign w:val="center"/>
            <w:hideMark/>
          </w:tcPr>
          <w:p w14:paraId="037F082E" w14:textId="77777777" w:rsidR="00963897" w:rsidRPr="00963897" w:rsidRDefault="00963897" w:rsidP="00963897">
            <w:pPr>
              <w:spacing w:after="0" w:line="240" w:lineRule="auto"/>
              <w:jc w:val="center"/>
              <w:rPr>
                <w:rFonts w:ascii="Arial" w:eastAsia="Times New Roman" w:hAnsi="Arial" w:cs="Arial"/>
                <w:b/>
                <w:bCs/>
                <w:color w:val="000000"/>
                <w:sz w:val="16"/>
                <w:szCs w:val="16"/>
                <w:lang w:eastAsia="es-MX"/>
              </w:rPr>
            </w:pPr>
            <w:r w:rsidRPr="00963897">
              <w:rPr>
                <w:rFonts w:ascii="Arial" w:eastAsia="Times New Roman" w:hAnsi="Arial" w:cs="Arial"/>
                <w:b/>
                <w:bCs/>
                <w:color w:val="000000"/>
                <w:sz w:val="16"/>
                <w:szCs w:val="16"/>
                <w:lang w:eastAsia="es-MX"/>
              </w:rPr>
              <w:t>VENCIMIENTO   (EN DÍAS)</w:t>
            </w:r>
          </w:p>
        </w:tc>
      </w:tr>
      <w:tr w:rsidR="00963897" w:rsidRPr="00963897" w14:paraId="0A378CF0" w14:textId="77777777" w:rsidTr="00C40A0A">
        <w:trPr>
          <w:trHeight w:val="414"/>
        </w:trPr>
        <w:tc>
          <w:tcPr>
            <w:tcW w:w="601" w:type="pct"/>
            <w:tcBorders>
              <w:top w:val="nil"/>
              <w:left w:val="single" w:sz="4" w:space="0" w:color="auto"/>
              <w:bottom w:val="single" w:sz="4" w:space="0" w:color="auto"/>
              <w:right w:val="single" w:sz="4" w:space="0" w:color="auto"/>
            </w:tcBorders>
            <w:shd w:val="clear" w:color="000000" w:fill="D8D8D8"/>
            <w:vAlign w:val="center"/>
            <w:hideMark/>
          </w:tcPr>
          <w:p w14:paraId="5967831C" w14:textId="77777777" w:rsidR="00963897" w:rsidRPr="00963897" w:rsidRDefault="00963897" w:rsidP="00963897">
            <w:pPr>
              <w:spacing w:after="0" w:line="240" w:lineRule="auto"/>
              <w:jc w:val="right"/>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112</w:t>
            </w:r>
          </w:p>
        </w:tc>
        <w:tc>
          <w:tcPr>
            <w:tcW w:w="2132" w:type="pct"/>
            <w:tcBorders>
              <w:top w:val="nil"/>
              <w:left w:val="nil"/>
              <w:bottom w:val="single" w:sz="4" w:space="0" w:color="auto"/>
              <w:right w:val="single" w:sz="4" w:space="0" w:color="auto"/>
            </w:tcBorders>
            <w:shd w:val="clear" w:color="000000" w:fill="D8D8D8"/>
            <w:vAlign w:val="center"/>
            <w:hideMark/>
          </w:tcPr>
          <w:p w14:paraId="731DA28F" w14:textId="77777777" w:rsidR="00963897" w:rsidRPr="00963897" w:rsidRDefault="00963897" w:rsidP="00963897">
            <w:pPr>
              <w:spacing w:after="0" w:line="240" w:lineRule="auto"/>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DERECHOS A RECIBIR EFECTIVO O EQUIVALENTES</w:t>
            </w:r>
          </w:p>
        </w:tc>
        <w:tc>
          <w:tcPr>
            <w:tcW w:w="795" w:type="pct"/>
            <w:tcBorders>
              <w:top w:val="nil"/>
              <w:left w:val="nil"/>
              <w:bottom w:val="single" w:sz="4" w:space="0" w:color="auto"/>
              <w:right w:val="single" w:sz="4" w:space="0" w:color="auto"/>
            </w:tcBorders>
            <w:shd w:val="clear" w:color="000000" w:fill="D8D8D8"/>
            <w:noWrap/>
            <w:vAlign w:val="center"/>
            <w:hideMark/>
          </w:tcPr>
          <w:p w14:paraId="52F23C89" w14:textId="77777777" w:rsidR="00963897" w:rsidRPr="00963897" w:rsidRDefault="00963897" w:rsidP="00963897">
            <w:pPr>
              <w:spacing w:after="0" w:line="240" w:lineRule="auto"/>
              <w:jc w:val="center"/>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 </w:t>
            </w:r>
          </w:p>
        </w:tc>
        <w:tc>
          <w:tcPr>
            <w:tcW w:w="795" w:type="pct"/>
            <w:tcBorders>
              <w:top w:val="nil"/>
              <w:left w:val="nil"/>
              <w:bottom w:val="single" w:sz="4" w:space="0" w:color="auto"/>
              <w:right w:val="single" w:sz="4" w:space="0" w:color="auto"/>
            </w:tcBorders>
            <w:shd w:val="clear" w:color="000000" w:fill="D8D8D8"/>
            <w:noWrap/>
            <w:vAlign w:val="center"/>
            <w:hideMark/>
          </w:tcPr>
          <w:p w14:paraId="320945E3" w14:textId="77777777" w:rsidR="00963897" w:rsidRPr="00963897" w:rsidRDefault="00963897" w:rsidP="00963897">
            <w:pPr>
              <w:spacing w:after="0" w:line="240" w:lineRule="auto"/>
              <w:jc w:val="center"/>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 </w:t>
            </w:r>
          </w:p>
        </w:tc>
        <w:tc>
          <w:tcPr>
            <w:tcW w:w="677" w:type="pct"/>
            <w:tcBorders>
              <w:top w:val="nil"/>
              <w:left w:val="nil"/>
              <w:bottom w:val="single" w:sz="4" w:space="0" w:color="auto"/>
              <w:right w:val="single" w:sz="4" w:space="0" w:color="auto"/>
            </w:tcBorders>
            <w:shd w:val="clear" w:color="000000" w:fill="D8D8D8"/>
            <w:vAlign w:val="center"/>
            <w:hideMark/>
          </w:tcPr>
          <w:p w14:paraId="28CAE172" w14:textId="77777777" w:rsidR="00963897" w:rsidRPr="00963897" w:rsidRDefault="00963897" w:rsidP="00963897">
            <w:pPr>
              <w:spacing w:after="0" w:line="240" w:lineRule="auto"/>
              <w:jc w:val="center"/>
              <w:rPr>
                <w:rFonts w:ascii="Arial" w:eastAsia="Times New Roman" w:hAnsi="Arial" w:cs="Arial"/>
                <w:b/>
                <w:bCs/>
                <w:color w:val="000000"/>
                <w:sz w:val="16"/>
                <w:szCs w:val="16"/>
                <w:lang w:eastAsia="es-MX"/>
              </w:rPr>
            </w:pPr>
            <w:r w:rsidRPr="00963897">
              <w:rPr>
                <w:rFonts w:ascii="Arial" w:eastAsia="Times New Roman" w:hAnsi="Arial" w:cs="Arial"/>
                <w:b/>
                <w:bCs/>
                <w:color w:val="000000"/>
                <w:sz w:val="16"/>
                <w:szCs w:val="16"/>
                <w:lang w:eastAsia="es-MX"/>
              </w:rPr>
              <w:t> </w:t>
            </w:r>
          </w:p>
        </w:tc>
      </w:tr>
      <w:tr w:rsidR="00963897" w:rsidRPr="00963897" w14:paraId="391AEA08" w14:textId="77777777" w:rsidTr="00C40A0A">
        <w:trPr>
          <w:trHeight w:val="414"/>
        </w:trPr>
        <w:tc>
          <w:tcPr>
            <w:tcW w:w="601" w:type="pct"/>
            <w:tcBorders>
              <w:top w:val="nil"/>
              <w:left w:val="single" w:sz="4" w:space="0" w:color="auto"/>
              <w:bottom w:val="single" w:sz="4" w:space="0" w:color="auto"/>
              <w:right w:val="single" w:sz="4" w:space="0" w:color="auto"/>
            </w:tcBorders>
            <w:shd w:val="clear" w:color="000000" w:fill="D8D8D8"/>
            <w:vAlign w:val="center"/>
            <w:hideMark/>
          </w:tcPr>
          <w:p w14:paraId="10268159" w14:textId="77777777" w:rsidR="00963897" w:rsidRPr="00963897" w:rsidRDefault="00963897" w:rsidP="00963897">
            <w:pPr>
              <w:spacing w:after="0" w:line="240" w:lineRule="auto"/>
              <w:jc w:val="right"/>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1123</w:t>
            </w:r>
          </w:p>
        </w:tc>
        <w:tc>
          <w:tcPr>
            <w:tcW w:w="2132" w:type="pct"/>
            <w:tcBorders>
              <w:top w:val="nil"/>
              <w:left w:val="nil"/>
              <w:bottom w:val="single" w:sz="4" w:space="0" w:color="auto"/>
              <w:right w:val="single" w:sz="4" w:space="0" w:color="auto"/>
            </w:tcBorders>
            <w:shd w:val="clear" w:color="000000" w:fill="D8D8D8"/>
            <w:vAlign w:val="center"/>
            <w:hideMark/>
          </w:tcPr>
          <w:p w14:paraId="303CE29D" w14:textId="77777777" w:rsidR="00963897" w:rsidRPr="00963897" w:rsidRDefault="00963897" w:rsidP="00963897">
            <w:pPr>
              <w:spacing w:after="0" w:line="240" w:lineRule="auto"/>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DEUDORES DIVERSOS POR COBRAR A CORTO PLAZO</w:t>
            </w:r>
          </w:p>
        </w:tc>
        <w:tc>
          <w:tcPr>
            <w:tcW w:w="795" w:type="pct"/>
            <w:tcBorders>
              <w:top w:val="nil"/>
              <w:left w:val="nil"/>
              <w:bottom w:val="single" w:sz="4" w:space="0" w:color="auto"/>
              <w:right w:val="single" w:sz="4" w:space="0" w:color="auto"/>
            </w:tcBorders>
            <w:shd w:val="clear" w:color="000000" w:fill="D8D8D8"/>
            <w:noWrap/>
            <w:vAlign w:val="center"/>
            <w:hideMark/>
          </w:tcPr>
          <w:p w14:paraId="2ACE6C1D" w14:textId="77777777" w:rsidR="00963897" w:rsidRPr="00963897" w:rsidRDefault="00963897" w:rsidP="00963897">
            <w:pPr>
              <w:spacing w:after="0" w:line="240" w:lineRule="auto"/>
              <w:jc w:val="right"/>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5,120,526.84</w:t>
            </w:r>
          </w:p>
        </w:tc>
        <w:tc>
          <w:tcPr>
            <w:tcW w:w="795" w:type="pct"/>
            <w:tcBorders>
              <w:top w:val="nil"/>
              <w:left w:val="nil"/>
              <w:bottom w:val="single" w:sz="4" w:space="0" w:color="auto"/>
              <w:right w:val="single" w:sz="4" w:space="0" w:color="auto"/>
            </w:tcBorders>
            <w:shd w:val="clear" w:color="000000" w:fill="D8D8D8"/>
            <w:noWrap/>
            <w:vAlign w:val="center"/>
            <w:hideMark/>
          </w:tcPr>
          <w:p w14:paraId="4C166E86" w14:textId="77777777" w:rsidR="00963897" w:rsidRPr="00963897" w:rsidRDefault="00963897" w:rsidP="00963897">
            <w:pPr>
              <w:spacing w:after="0" w:line="240" w:lineRule="auto"/>
              <w:jc w:val="right"/>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647,560.76</w:t>
            </w:r>
          </w:p>
        </w:tc>
        <w:tc>
          <w:tcPr>
            <w:tcW w:w="677" w:type="pct"/>
            <w:tcBorders>
              <w:top w:val="nil"/>
              <w:left w:val="nil"/>
              <w:bottom w:val="single" w:sz="4" w:space="0" w:color="auto"/>
              <w:right w:val="single" w:sz="4" w:space="0" w:color="auto"/>
            </w:tcBorders>
            <w:shd w:val="clear" w:color="000000" w:fill="D8D8D8"/>
            <w:vAlign w:val="center"/>
            <w:hideMark/>
          </w:tcPr>
          <w:p w14:paraId="139AEA4B" w14:textId="77777777" w:rsidR="00963897" w:rsidRPr="00963897" w:rsidRDefault="00963897" w:rsidP="00963897">
            <w:pPr>
              <w:spacing w:after="0" w:line="240" w:lineRule="auto"/>
              <w:jc w:val="center"/>
              <w:rPr>
                <w:rFonts w:ascii="Arial" w:eastAsia="Times New Roman" w:hAnsi="Arial" w:cs="Arial"/>
                <w:b/>
                <w:bCs/>
                <w:color w:val="000000"/>
                <w:sz w:val="16"/>
                <w:szCs w:val="16"/>
                <w:lang w:eastAsia="es-MX"/>
              </w:rPr>
            </w:pPr>
            <w:r w:rsidRPr="00963897">
              <w:rPr>
                <w:rFonts w:ascii="Arial" w:eastAsia="Times New Roman" w:hAnsi="Arial" w:cs="Arial"/>
                <w:b/>
                <w:bCs/>
                <w:color w:val="000000"/>
                <w:sz w:val="16"/>
                <w:szCs w:val="16"/>
                <w:lang w:eastAsia="es-MX"/>
              </w:rPr>
              <w:t> </w:t>
            </w:r>
          </w:p>
        </w:tc>
      </w:tr>
      <w:tr w:rsidR="00963897" w:rsidRPr="00963897" w14:paraId="6560FA65" w14:textId="77777777" w:rsidTr="00C40A0A">
        <w:trPr>
          <w:trHeight w:val="450"/>
        </w:trPr>
        <w:tc>
          <w:tcPr>
            <w:tcW w:w="601" w:type="pct"/>
            <w:vMerge w:val="restart"/>
            <w:tcBorders>
              <w:top w:val="nil"/>
              <w:left w:val="single" w:sz="4" w:space="0" w:color="auto"/>
              <w:bottom w:val="single" w:sz="4" w:space="0" w:color="auto"/>
              <w:right w:val="single" w:sz="4" w:space="0" w:color="auto"/>
            </w:tcBorders>
            <w:shd w:val="clear" w:color="auto" w:fill="auto"/>
            <w:vAlign w:val="center"/>
            <w:hideMark/>
          </w:tcPr>
          <w:p w14:paraId="589103E1" w14:textId="77777777" w:rsidR="00963897" w:rsidRPr="00963897" w:rsidRDefault="00963897" w:rsidP="00963897">
            <w:pPr>
              <w:spacing w:after="0" w:line="240" w:lineRule="auto"/>
              <w:jc w:val="right"/>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t>11239</w:t>
            </w:r>
          </w:p>
        </w:tc>
        <w:tc>
          <w:tcPr>
            <w:tcW w:w="2132" w:type="pct"/>
            <w:vMerge w:val="restart"/>
            <w:tcBorders>
              <w:top w:val="nil"/>
              <w:left w:val="single" w:sz="4" w:space="0" w:color="auto"/>
              <w:bottom w:val="single" w:sz="4" w:space="0" w:color="auto"/>
              <w:right w:val="single" w:sz="4" w:space="0" w:color="auto"/>
            </w:tcBorders>
            <w:shd w:val="clear" w:color="auto" w:fill="auto"/>
            <w:vAlign w:val="center"/>
            <w:hideMark/>
          </w:tcPr>
          <w:p w14:paraId="4E4EB9CF" w14:textId="77777777" w:rsidR="00963897" w:rsidRPr="00963897" w:rsidRDefault="00963897" w:rsidP="00963897">
            <w:pPr>
              <w:spacing w:after="0" w:line="240" w:lineRule="auto"/>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t>OTROS DEUDORES DIVERSOS POR COBRAR A CP</w:t>
            </w: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14:paraId="3D3B29B1" w14:textId="77777777" w:rsidR="00963897" w:rsidRPr="00963897" w:rsidRDefault="00963897" w:rsidP="00963897">
            <w:pPr>
              <w:spacing w:after="0" w:line="240" w:lineRule="auto"/>
              <w:jc w:val="right"/>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t>5,120,526.84</w:t>
            </w:r>
          </w:p>
        </w:tc>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1BB4FEF" w14:textId="77777777" w:rsidR="00963897" w:rsidRPr="00963897" w:rsidRDefault="00963897" w:rsidP="00963897">
            <w:pPr>
              <w:spacing w:after="0" w:line="240" w:lineRule="auto"/>
              <w:jc w:val="right"/>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t>647,560.76</w:t>
            </w:r>
          </w:p>
        </w:tc>
        <w:tc>
          <w:tcPr>
            <w:tcW w:w="677" w:type="pct"/>
            <w:vMerge w:val="restart"/>
            <w:tcBorders>
              <w:top w:val="nil"/>
              <w:left w:val="single" w:sz="4" w:space="0" w:color="auto"/>
              <w:bottom w:val="single" w:sz="4" w:space="0" w:color="000000"/>
              <w:right w:val="single" w:sz="4" w:space="0" w:color="auto"/>
            </w:tcBorders>
            <w:shd w:val="clear" w:color="auto" w:fill="auto"/>
            <w:vAlign w:val="center"/>
            <w:hideMark/>
          </w:tcPr>
          <w:p w14:paraId="29F63521" w14:textId="77777777" w:rsidR="00963897" w:rsidRPr="00963897" w:rsidRDefault="00963897" w:rsidP="00963897">
            <w:pPr>
              <w:spacing w:after="0" w:line="240" w:lineRule="auto"/>
              <w:jc w:val="center"/>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t>90 días</w:t>
            </w:r>
          </w:p>
        </w:tc>
      </w:tr>
      <w:tr w:rsidR="00963897" w:rsidRPr="00963897" w14:paraId="40EFC2E6" w14:textId="77777777" w:rsidTr="00C40A0A">
        <w:trPr>
          <w:trHeight w:val="450"/>
        </w:trPr>
        <w:tc>
          <w:tcPr>
            <w:tcW w:w="601" w:type="pct"/>
            <w:vMerge/>
            <w:tcBorders>
              <w:top w:val="nil"/>
              <w:left w:val="single" w:sz="4" w:space="0" w:color="auto"/>
              <w:bottom w:val="single" w:sz="4" w:space="0" w:color="auto"/>
              <w:right w:val="single" w:sz="4" w:space="0" w:color="auto"/>
            </w:tcBorders>
            <w:vAlign w:val="center"/>
            <w:hideMark/>
          </w:tcPr>
          <w:p w14:paraId="5472D280"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2132" w:type="pct"/>
            <w:vMerge/>
            <w:tcBorders>
              <w:top w:val="nil"/>
              <w:left w:val="single" w:sz="4" w:space="0" w:color="auto"/>
              <w:bottom w:val="single" w:sz="4" w:space="0" w:color="auto"/>
              <w:right w:val="single" w:sz="4" w:space="0" w:color="auto"/>
            </w:tcBorders>
            <w:vAlign w:val="center"/>
            <w:hideMark/>
          </w:tcPr>
          <w:p w14:paraId="54026239"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795" w:type="pct"/>
            <w:vMerge/>
            <w:tcBorders>
              <w:top w:val="nil"/>
              <w:left w:val="single" w:sz="4" w:space="0" w:color="auto"/>
              <w:bottom w:val="single" w:sz="4" w:space="0" w:color="auto"/>
              <w:right w:val="single" w:sz="4" w:space="0" w:color="auto"/>
            </w:tcBorders>
            <w:vAlign w:val="center"/>
            <w:hideMark/>
          </w:tcPr>
          <w:p w14:paraId="7A7F09DB"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795" w:type="pct"/>
            <w:vMerge/>
            <w:tcBorders>
              <w:top w:val="nil"/>
              <w:left w:val="single" w:sz="4" w:space="0" w:color="auto"/>
              <w:bottom w:val="single" w:sz="4" w:space="0" w:color="auto"/>
              <w:right w:val="single" w:sz="4" w:space="0" w:color="auto"/>
            </w:tcBorders>
            <w:vAlign w:val="center"/>
            <w:hideMark/>
          </w:tcPr>
          <w:p w14:paraId="76AA1F00"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677" w:type="pct"/>
            <w:vMerge/>
            <w:tcBorders>
              <w:top w:val="nil"/>
              <w:left w:val="single" w:sz="4" w:space="0" w:color="auto"/>
              <w:bottom w:val="single" w:sz="4" w:space="0" w:color="000000"/>
              <w:right w:val="single" w:sz="4" w:space="0" w:color="auto"/>
            </w:tcBorders>
            <w:vAlign w:val="center"/>
            <w:hideMark/>
          </w:tcPr>
          <w:p w14:paraId="77743A5C"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r>
      <w:tr w:rsidR="00963897" w:rsidRPr="00963897" w14:paraId="1F780ACF" w14:textId="77777777" w:rsidTr="00C40A0A">
        <w:trPr>
          <w:trHeight w:val="450"/>
        </w:trPr>
        <w:tc>
          <w:tcPr>
            <w:tcW w:w="601" w:type="pct"/>
            <w:vMerge/>
            <w:tcBorders>
              <w:top w:val="nil"/>
              <w:left w:val="single" w:sz="4" w:space="0" w:color="auto"/>
              <w:bottom w:val="single" w:sz="4" w:space="0" w:color="auto"/>
              <w:right w:val="single" w:sz="4" w:space="0" w:color="auto"/>
            </w:tcBorders>
            <w:vAlign w:val="center"/>
            <w:hideMark/>
          </w:tcPr>
          <w:p w14:paraId="4914C58D"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2132" w:type="pct"/>
            <w:vMerge/>
            <w:tcBorders>
              <w:top w:val="nil"/>
              <w:left w:val="single" w:sz="4" w:space="0" w:color="auto"/>
              <w:bottom w:val="single" w:sz="4" w:space="0" w:color="auto"/>
              <w:right w:val="single" w:sz="4" w:space="0" w:color="auto"/>
            </w:tcBorders>
            <w:vAlign w:val="center"/>
            <w:hideMark/>
          </w:tcPr>
          <w:p w14:paraId="3CEB7D74"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795" w:type="pct"/>
            <w:vMerge/>
            <w:tcBorders>
              <w:top w:val="nil"/>
              <w:left w:val="single" w:sz="4" w:space="0" w:color="auto"/>
              <w:bottom w:val="single" w:sz="4" w:space="0" w:color="auto"/>
              <w:right w:val="single" w:sz="4" w:space="0" w:color="auto"/>
            </w:tcBorders>
            <w:vAlign w:val="center"/>
            <w:hideMark/>
          </w:tcPr>
          <w:p w14:paraId="31388CB4"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795" w:type="pct"/>
            <w:vMerge/>
            <w:tcBorders>
              <w:top w:val="nil"/>
              <w:left w:val="single" w:sz="4" w:space="0" w:color="auto"/>
              <w:bottom w:val="single" w:sz="4" w:space="0" w:color="auto"/>
              <w:right w:val="single" w:sz="4" w:space="0" w:color="auto"/>
            </w:tcBorders>
            <w:vAlign w:val="center"/>
            <w:hideMark/>
          </w:tcPr>
          <w:p w14:paraId="617AACC1"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677" w:type="pct"/>
            <w:vMerge/>
            <w:tcBorders>
              <w:top w:val="nil"/>
              <w:left w:val="single" w:sz="4" w:space="0" w:color="auto"/>
              <w:bottom w:val="single" w:sz="4" w:space="0" w:color="000000"/>
              <w:right w:val="single" w:sz="4" w:space="0" w:color="auto"/>
            </w:tcBorders>
            <w:vAlign w:val="center"/>
            <w:hideMark/>
          </w:tcPr>
          <w:p w14:paraId="3A426060"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r>
      <w:tr w:rsidR="00963897" w:rsidRPr="00963897" w14:paraId="2C962134" w14:textId="77777777" w:rsidTr="00C40A0A">
        <w:trPr>
          <w:trHeight w:val="450"/>
        </w:trPr>
        <w:tc>
          <w:tcPr>
            <w:tcW w:w="601" w:type="pct"/>
            <w:vMerge/>
            <w:tcBorders>
              <w:top w:val="nil"/>
              <w:left w:val="single" w:sz="4" w:space="0" w:color="auto"/>
              <w:bottom w:val="single" w:sz="4" w:space="0" w:color="auto"/>
              <w:right w:val="single" w:sz="4" w:space="0" w:color="auto"/>
            </w:tcBorders>
            <w:vAlign w:val="center"/>
            <w:hideMark/>
          </w:tcPr>
          <w:p w14:paraId="5B43690F"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2132" w:type="pct"/>
            <w:vMerge/>
            <w:tcBorders>
              <w:top w:val="nil"/>
              <w:left w:val="single" w:sz="4" w:space="0" w:color="auto"/>
              <w:bottom w:val="single" w:sz="4" w:space="0" w:color="auto"/>
              <w:right w:val="single" w:sz="4" w:space="0" w:color="auto"/>
            </w:tcBorders>
            <w:vAlign w:val="center"/>
            <w:hideMark/>
          </w:tcPr>
          <w:p w14:paraId="442257B0"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795" w:type="pct"/>
            <w:vMerge/>
            <w:tcBorders>
              <w:top w:val="nil"/>
              <w:left w:val="single" w:sz="4" w:space="0" w:color="auto"/>
              <w:bottom w:val="single" w:sz="4" w:space="0" w:color="auto"/>
              <w:right w:val="single" w:sz="4" w:space="0" w:color="auto"/>
            </w:tcBorders>
            <w:vAlign w:val="center"/>
            <w:hideMark/>
          </w:tcPr>
          <w:p w14:paraId="748AE2B6"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795" w:type="pct"/>
            <w:vMerge/>
            <w:tcBorders>
              <w:top w:val="nil"/>
              <w:left w:val="single" w:sz="4" w:space="0" w:color="auto"/>
              <w:bottom w:val="single" w:sz="4" w:space="0" w:color="auto"/>
              <w:right w:val="single" w:sz="4" w:space="0" w:color="auto"/>
            </w:tcBorders>
            <w:vAlign w:val="center"/>
            <w:hideMark/>
          </w:tcPr>
          <w:p w14:paraId="0F284FEA"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677" w:type="pct"/>
            <w:vMerge/>
            <w:tcBorders>
              <w:top w:val="nil"/>
              <w:left w:val="single" w:sz="4" w:space="0" w:color="auto"/>
              <w:bottom w:val="single" w:sz="4" w:space="0" w:color="000000"/>
              <w:right w:val="single" w:sz="4" w:space="0" w:color="auto"/>
            </w:tcBorders>
            <w:vAlign w:val="center"/>
            <w:hideMark/>
          </w:tcPr>
          <w:p w14:paraId="188E77C9"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r>
      <w:tr w:rsidR="00963897" w:rsidRPr="00963897" w14:paraId="09045C2A" w14:textId="77777777" w:rsidTr="00C40A0A">
        <w:trPr>
          <w:trHeight w:val="450"/>
        </w:trPr>
        <w:tc>
          <w:tcPr>
            <w:tcW w:w="601" w:type="pct"/>
            <w:vMerge w:val="restart"/>
            <w:tcBorders>
              <w:top w:val="nil"/>
              <w:left w:val="single" w:sz="4" w:space="0" w:color="auto"/>
              <w:bottom w:val="single" w:sz="4" w:space="0" w:color="auto"/>
              <w:right w:val="single" w:sz="4" w:space="0" w:color="auto"/>
            </w:tcBorders>
            <w:shd w:val="clear" w:color="auto" w:fill="auto"/>
            <w:vAlign w:val="center"/>
            <w:hideMark/>
          </w:tcPr>
          <w:p w14:paraId="168490CC" w14:textId="77777777" w:rsidR="00963897" w:rsidRPr="00963897" w:rsidRDefault="00963897" w:rsidP="00963897">
            <w:pPr>
              <w:spacing w:after="0" w:line="240" w:lineRule="auto"/>
              <w:jc w:val="right"/>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lastRenderedPageBreak/>
              <w:t>112392</w:t>
            </w:r>
          </w:p>
        </w:tc>
        <w:tc>
          <w:tcPr>
            <w:tcW w:w="2132" w:type="pct"/>
            <w:vMerge w:val="restart"/>
            <w:tcBorders>
              <w:top w:val="nil"/>
              <w:left w:val="single" w:sz="4" w:space="0" w:color="auto"/>
              <w:bottom w:val="single" w:sz="4" w:space="0" w:color="auto"/>
              <w:right w:val="single" w:sz="4" w:space="0" w:color="auto"/>
            </w:tcBorders>
            <w:shd w:val="clear" w:color="auto" w:fill="auto"/>
            <w:vAlign w:val="center"/>
            <w:hideMark/>
          </w:tcPr>
          <w:p w14:paraId="76B3B1D4" w14:textId="77777777" w:rsidR="00963897" w:rsidRPr="00963897" w:rsidRDefault="00963897" w:rsidP="00963897">
            <w:pPr>
              <w:spacing w:after="0" w:line="240" w:lineRule="auto"/>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t xml:space="preserve">GASTOS A COMPROBAR </w:t>
            </w: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14:paraId="66BA1C68" w14:textId="77777777" w:rsidR="00963897" w:rsidRPr="00963897" w:rsidRDefault="00963897" w:rsidP="00963897">
            <w:pPr>
              <w:spacing w:after="0" w:line="240" w:lineRule="auto"/>
              <w:jc w:val="right"/>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t>627,738.94</w:t>
            </w:r>
          </w:p>
        </w:tc>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E0AE81" w14:textId="77777777" w:rsidR="00963897" w:rsidRPr="00963897" w:rsidRDefault="00963897" w:rsidP="00963897">
            <w:pPr>
              <w:spacing w:after="0" w:line="240" w:lineRule="auto"/>
              <w:jc w:val="right"/>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t>606,738.94</w:t>
            </w:r>
          </w:p>
        </w:tc>
        <w:tc>
          <w:tcPr>
            <w:tcW w:w="677" w:type="pct"/>
            <w:vMerge w:val="restart"/>
            <w:tcBorders>
              <w:top w:val="nil"/>
              <w:left w:val="single" w:sz="4" w:space="0" w:color="auto"/>
              <w:bottom w:val="single" w:sz="4" w:space="0" w:color="000000"/>
              <w:right w:val="single" w:sz="4" w:space="0" w:color="auto"/>
            </w:tcBorders>
            <w:shd w:val="clear" w:color="auto" w:fill="auto"/>
            <w:vAlign w:val="center"/>
            <w:hideMark/>
          </w:tcPr>
          <w:p w14:paraId="229353D8" w14:textId="77777777" w:rsidR="00963897" w:rsidRPr="00963897" w:rsidRDefault="00963897" w:rsidP="00963897">
            <w:pPr>
              <w:spacing w:after="0" w:line="240" w:lineRule="auto"/>
              <w:jc w:val="center"/>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t>90 días</w:t>
            </w:r>
          </w:p>
        </w:tc>
      </w:tr>
      <w:tr w:rsidR="00963897" w:rsidRPr="00963897" w14:paraId="61540079" w14:textId="77777777" w:rsidTr="00C40A0A">
        <w:trPr>
          <w:trHeight w:val="450"/>
        </w:trPr>
        <w:tc>
          <w:tcPr>
            <w:tcW w:w="601" w:type="pct"/>
            <w:vMerge/>
            <w:tcBorders>
              <w:top w:val="nil"/>
              <w:left w:val="single" w:sz="4" w:space="0" w:color="auto"/>
              <w:bottom w:val="single" w:sz="4" w:space="0" w:color="auto"/>
              <w:right w:val="single" w:sz="4" w:space="0" w:color="auto"/>
            </w:tcBorders>
            <w:vAlign w:val="center"/>
            <w:hideMark/>
          </w:tcPr>
          <w:p w14:paraId="075070CE"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2132" w:type="pct"/>
            <w:vMerge/>
            <w:tcBorders>
              <w:top w:val="nil"/>
              <w:left w:val="single" w:sz="4" w:space="0" w:color="auto"/>
              <w:bottom w:val="single" w:sz="4" w:space="0" w:color="auto"/>
              <w:right w:val="single" w:sz="4" w:space="0" w:color="auto"/>
            </w:tcBorders>
            <w:vAlign w:val="center"/>
            <w:hideMark/>
          </w:tcPr>
          <w:p w14:paraId="3404557F"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795" w:type="pct"/>
            <w:vMerge/>
            <w:tcBorders>
              <w:top w:val="nil"/>
              <w:left w:val="single" w:sz="4" w:space="0" w:color="auto"/>
              <w:bottom w:val="single" w:sz="4" w:space="0" w:color="auto"/>
              <w:right w:val="single" w:sz="4" w:space="0" w:color="auto"/>
            </w:tcBorders>
            <w:vAlign w:val="center"/>
            <w:hideMark/>
          </w:tcPr>
          <w:p w14:paraId="2550A7A1"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795" w:type="pct"/>
            <w:vMerge/>
            <w:tcBorders>
              <w:top w:val="nil"/>
              <w:left w:val="single" w:sz="4" w:space="0" w:color="auto"/>
              <w:bottom w:val="single" w:sz="4" w:space="0" w:color="auto"/>
              <w:right w:val="single" w:sz="4" w:space="0" w:color="auto"/>
            </w:tcBorders>
            <w:vAlign w:val="center"/>
            <w:hideMark/>
          </w:tcPr>
          <w:p w14:paraId="223B91B3"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677" w:type="pct"/>
            <w:vMerge/>
            <w:tcBorders>
              <w:top w:val="nil"/>
              <w:left w:val="single" w:sz="4" w:space="0" w:color="auto"/>
              <w:bottom w:val="single" w:sz="4" w:space="0" w:color="000000"/>
              <w:right w:val="single" w:sz="4" w:space="0" w:color="auto"/>
            </w:tcBorders>
            <w:vAlign w:val="center"/>
            <w:hideMark/>
          </w:tcPr>
          <w:p w14:paraId="62513B12"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r>
      <w:tr w:rsidR="00963897" w:rsidRPr="00963897" w14:paraId="71C3092F" w14:textId="77777777" w:rsidTr="00C40A0A">
        <w:trPr>
          <w:trHeight w:val="450"/>
        </w:trPr>
        <w:tc>
          <w:tcPr>
            <w:tcW w:w="601" w:type="pct"/>
            <w:vMerge/>
            <w:tcBorders>
              <w:top w:val="nil"/>
              <w:left w:val="single" w:sz="4" w:space="0" w:color="auto"/>
              <w:bottom w:val="single" w:sz="4" w:space="0" w:color="auto"/>
              <w:right w:val="single" w:sz="4" w:space="0" w:color="auto"/>
            </w:tcBorders>
            <w:vAlign w:val="center"/>
            <w:hideMark/>
          </w:tcPr>
          <w:p w14:paraId="6EA3011D"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2132" w:type="pct"/>
            <w:vMerge/>
            <w:tcBorders>
              <w:top w:val="nil"/>
              <w:left w:val="single" w:sz="4" w:space="0" w:color="auto"/>
              <w:bottom w:val="single" w:sz="4" w:space="0" w:color="auto"/>
              <w:right w:val="single" w:sz="4" w:space="0" w:color="auto"/>
            </w:tcBorders>
            <w:vAlign w:val="center"/>
            <w:hideMark/>
          </w:tcPr>
          <w:p w14:paraId="7E6EA998"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795" w:type="pct"/>
            <w:vMerge/>
            <w:tcBorders>
              <w:top w:val="nil"/>
              <w:left w:val="single" w:sz="4" w:space="0" w:color="auto"/>
              <w:bottom w:val="single" w:sz="4" w:space="0" w:color="auto"/>
              <w:right w:val="single" w:sz="4" w:space="0" w:color="auto"/>
            </w:tcBorders>
            <w:vAlign w:val="center"/>
            <w:hideMark/>
          </w:tcPr>
          <w:p w14:paraId="766D3A5B"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795" w:type="pct"/>
            <w:vMerge/>
            <w:tcBorders>
              <w:top w:val="nil"/>
              <w:left w:val="single" w:sz="4" w:space="0" w:color="auto"/>
              <w:bottom w:val="single" w:sz="4" w:space="0" w:color="auto"/>
              <w:right w:val="single" w:sz="4" w:space="0" w:color="auto"/>
            </w:tcBorders>
            <w:vAlign w:val="center"/>
            <w:hideMark/>
          </w:tcPr>
          <w:p w14:paraId="5764A4ED"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677" w:type="pct"/>
            <w:vMerge/>
            <w:tcBorders>
              <w:top w:val="nil"/>
              <w:left w:val="single" w:sz="4" w:space="0" w:color="auto"/>
              <w:bottom w:val="single" w:sz="4" w:space="0" w:color="000000"/>
              <w:right w:val="single" w:sz="4" w:space="0" w:color="auto"/>
            </w:tcBorders>
            <w:vAlign w:val="center"/>
            <w:hideMark/>
          </w:tcPr>
          <w:p w14:paraId="4B17F948"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r>
      <w:tr w:rsidR="00963897" w:rsidRPr="00963897" w14:paraId="6DBDF3DB" w14:textId="77777777" w:rsidTr="00C40A0A">
        <w:trPr>
          <w:trHeight w:val="450"/>
        </w:trPr>
        <w:tc>
          <w:tcPr>
            <w:tcW w:w="601" w:type="pct"/>
            <w:vMerge w:val="restart"/>
            <w:tcBorders>
              <w:top w:val="nil"/>
              <w:left w:val="single" w:sz="4" w:space="0" w:color="auto"/>
              <w:bottom w:val="single" w:sz="4" w:space="0" w:color="auto"/>
              <w:right w:val="single" w:sz="4" w:space="0" w:color="auto"/>
            </w:tcBorders>
            <w:shd w:val="clear" w:color="auto" w:fill="auto"/>
            <w:vAlign w:val="center"/>
            <w:hideMark/>
          </w:tcPr>
          <w:p w14:paraId="62443B98" w14:textId="77777777" w:rsidR="00963897" w:rsidRPr="00963897" w:rsidRDefault="00963897" w:rsidP="00963897">
            <w:pPr>
              <w:spacing w:after="0" w:line="240" w:lineRule="auto"/>
              <w:jc w:val="right"/>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t>112395</w:t>
            </w:r>
          </w:p>
        </w:tc>
        <w:tc>
          <w:tcPr>
            <w:tcW w:w="2132" w:type="pct"/>
            <w:vMerge w:val="restart"/>
            <w:tcBorders>
              <w:top w:val="nil"/>
              <w:left w:val="single" w:sz="4" w:space="0" w:color="auto"/>
              <w:bottom w:val="single" w:sz="4" w:space="0" w:color="auto"/>
              <w:right w:val="single" w:sz="4" w:space="0" w:color="auto"/>
            </w:tcBorders>
            <w:shd w:val="clear" w:color="auto" w:fill="auto"/>
            <w:vAlign w:val="center"/>
            <w:hideMark/>
          </w:tcPr>
          <w:p w14:paraId="6EAF293B" w14:textId="77777777" w:rsidR="00963897" w:rsidRPr="00963897" w:rsidRDefault="00963897" w:rsidP="00963897">
            <w:pPr>
              <w:spacing w:after="0" w:line="240" w:lineRule="auto"/>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t>CARGOS MAYORES REGISTRADOS POR BANCOS</w:t>
            </w: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14:paraId="50CDB5AB" w14:textId="77777777" w:rsidR="00963897" w:rsidRPr="00963897" w:rsidRDefault="00963897" w:rsidP="00963897">
            <w:pPr>
              <w:spacing w:after="0" w:line="240" w:lineRule="auto"/>
              <w:jc w:val="right"/>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t>4,492,787.90</w:t>
            </w:r>
          </w:p>
        </w:tc>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EBF370F" w14:textId="77777777" w:rsidR="00963897" w:rsidRPr="00963897" w:rsidRDefault="00963897" w:rsidP="00963897">
            <w:pPr>
              <w:spacing w:after="0" w:line="240" w:lineRule="auto"/>
              <w:jc w:val="right"/>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t>40,821.82</w:t>
            </w:r>
          </w:p>
        </w:tc>
        <w:tc>
          <w:tcPr>
            <w:tcW w:w="677" w:type="pct"/>
            <w:vMerge w:val="restart"/>
            <w:tcBorders>
              <w:top w:val="nil"/>
              <w:left w:val="single" w:sz="4" w:space="0" w:color="auto"/>
              <w:bottom w:val="single" w:sz="4" w:space="0" w:color="000000"/>
              <w:right w:val="single" w:sz="4" w:space="0" w:color="auto"/>
            </w:tcBorders>
            <w:shd w:val="clear" w:color="auto" w:fill="auto"/>
            <w:vAlign w:val="center"/>
            <w:hideMark/>
          </w:tcPr>
          <w:p w14:paraId="08B047C5" w14:textId="77777777" w:rsidR="00963897" w:rsidRPr="00963897" w:rsidRDefault="00963897" w:rsidP="00963897">
            <w:pPr>
              <w:spacing w:after="0" w:line="240" w:lineRule="auto"/>
              <w:jc w:val="center"/>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t>90 días</w:t>
            </w:r>
          </w:p>
        </w:tc>
      </w:tr>
      <w:tr w:rsidR="00963897" w:rsidRPr="00963897" w14:paraId="34B09E6C" w14:textId="77777777" w:rsidTr="00C40A0A">
        <w:trPr>
          <w:trHeight w:val="450"/>
        </w:trPr>
        <w:tc>
          <w:tcPr>
            <w:tcW w:w="601" w:type="pct"/>
            <w:vMerge/>
            <w:tcBorders>
              <w:top w:val="nil"/>
              <w:left w:val="single" w:sz="4" w:space="0" w:color="auto"/>
              <w:bottom w:val="single" w:sz="4" w:space="0" w:color="auto"/>
              <w:right w:val="single" w:sz="4" w:space="0" w:color="auto"/>
            </w:tcBorders>
            <w:vAlign w:val="center"/>
            <w:hideMark/>
          </w:tcPr>
          <w:p w14:paraId="2B41079B"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2132" w:type="pct"/>
            <w:vMerge/>
            <w:tcBorders>
              <w:top w:val="nil"/>
              <w:left w:val="single" w:sz="4" w:space="0" w:color="auto"/>
              <w:bottom w:val="single" w:sz="4" w:space="0" w:color="auto"/>
              <w:right w:val="single" w:sz="4" w:space="0" w:color="auto"/>
            </w:tcBorders>
            <w:vAlign w:val="center"/>
            <w:hideMark/>
          </w:tcPr>
          <w:p w14:paraId="78CD8046"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795" w:type="pct"/>
            <w:vMerge/>
            <w:tcBorders>
              <w:top w:val="nil"/>
              <w:left w:val="single" w:sz="4" w:space="0" w:color="auto"/>
              <w:bottom w:val="single" w:sz="4" w:space="0" w:color="auto"/>
              <w:right w:val="single" w:sz="4" w:space="0" w:color="auto"/>
            </w:tcBorders>
            <w:vAlign w:val="center"/>
            <w:hideMark/>
          </w:tcPr>
          <w:p w14:paraId="7EBEFBC1"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795" w:type="pct"/>
            <w:vMerge/>
            <w:tcBorders>
              <w:top w:val="nil"/>
              <w:left w:val="single" w:sz="4" w:space="0" w:color="auto"/>
              <w:bottom w:val="single" w:sz="4" w:space="0" w:color="auto"/>
              <w:right w:val="single" w:sz="4" w:space="0" w:color="auto"/>
            </w:tcBorders>
            <w:vAlign w:val="center"/>
            <w:hideMark/>
          </w:tcPr>
          <w:p w14:paraId="7FCD24E7"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677" w:type="pct"/>
            <w:vMerge/>
            <w:tcBorders>
              <w:top w:val="nil"/>
              <w:left w:val="single" w:sz="4" w:space="0" w:color="auto"/>
              <w:bottom w:val="single" w:sz="4" w:space="0" w:color="000000"/>
              <w:right w:val="single" w:sz="4" w:space="0" w:color="auto"/>
            </w:tcBorders>
            <w:vAlign w:val="center"/>
            <w:hideMark/>
          </w:tcPr>
          <w:p w14:paraId="7C0DB39E"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r>
      <w:tr w:rsidR="00963897" w:rsidRPr="00963897" w14:paraId="6ED480E0" w14:textId="77777777" w:rsidTr="00C40A0A">
        <w:trPr>
          <w:trHeight w:val="450"/>
        </w:trPr>
        <w:tc>
          <w:tcPr>
            <w:tcW w:w="601" w:type="pct"/>
            <w:vMerge/>
            <w:tcBorders>
              <w:top w:val="nil"/>
              <w:left w:val="single" w:sz="4" w:space="0" w:color="auto"/>
              <w:bottom w:val="single" w:sz="4" w:space="0" w:color="auto"/>
              <w:right w:val="single" w:sz="4" w:space="0" w:color="auto"/>
            </w:tcBorders>
            <w:vAlign w:val="center"/>
            <w:hideMark/>
          </w:tcPr>
          <w:p w14:paraId="76BA6FF8"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2132" w:type="pct"/>
            <w:vMerge/>
            <w:tcBorders>
              <w:top w:val="nil"/>
              <w:left w:val="single" w:sz="4" w:space="0" w:color="auto"/>
              <w:bottom w:val="single" w:sz="4" w:space="0" w:color="auto"/>
              <w:right w:val="single" w:sz="4" w:space="0" w:color="auto"/>
            </w:tcBorders>
            <w:vAlign w:val="center"/>
            <w:hideMark/>
          </w:tcPr>
          <w:p w14:paraId="69667C05"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795" w:type="pct"/>
            <w:vMerge/>
            <w:tcBorders>
              <w:top w:val="nil"/>
              <w:left w:val="single" w:sz="4" w:space="0" w:color="auto"/>
              <w:bottom w:val="single" w:sz="4" w:space="0" w:color="auto"/>
              <w:right w:val="single" w:sz="4" w:space="0" w:color="auto"/>
            </w:tcBorders>
            <w:vAlign w:val="center"/>
            <w:hideMark/>
          </w:tcPr>
          <w:p w14:paraId="1BB0C0A2"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795" w:type="pct"/>
            <w:vMerge/>
            <w:tcBorders>
              <w:top w:val="nil"/>
              <w:left w:val="single" w:sz="4" w:space="0" w:color="auto"/>
              <w:bottom w:val="single" w:sz="4" w:space="0" w:color="auto"/>
              <w:right w:val="single" w:sz="4" w:space="0" w:color="auto"/>
            </w:tcBorders>
            <w:vAlign w:val="center"/>
            <w:hideMark/>
          </w:tcPr>
          <w:p w14:paraId="66DAC125"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c>
          <w:tcPr>
            <w:tcW w:w="677" w:type="pct"/>
            <w:vMerge/>
            <w:tcBorders>
              <w:top w:val="nil"/>
              <w:left w:val="single" w:sz="4" w:space="0" w:color="auto"/>
              <w:bottom w:val="single" w:sz="4" w:space="0" w:color="000000"/>
              <w:right w:val="single" w:sz="4" w:space="0" w:color="auto"/>
            </w:tcBorders>
            <w:vAlign w:val="center"/>
            <w:hideMark/>
          </w:tcPr>
          <w:p w14:paraId="71308E6B" w14:textId="77777777" w:rsidR="00963897" w:rsidRPr="00963897" w:rsidRDefault="00963897" w:rsidP="00963897">
            <w:pPr>
              <w:spacing w:after="0" w:line="240" w:lineRule="auto"/>
              <w:rPr>
                <w:rFonts w:ascii="Arial" w:eastAsia="Times New Roman" w:hAnsi="Arial" w:cs="Arial"/>
                <w:color w:val="000000"/>
                <w:sz w:val="18"/>
                <w:szCs w:val="18"/>
                <w:lang w:eastAsia="es-MX"/>
              </w:rPr>
            </w:pPr>
          </w:p>
        </w:tc>
      </w:tr>
      <w:tr w:rsidR="00963897" w:rsidRPr="00963897" w14:paraId="4DAE3A18" w14:textId="77777777" w:rsidTr="00C40A0A">
        <w:trPr>
          <w:trHeight w:val="414"/>
        </w:trPr>
        <w:tc>
          <w:tcPr>
            <w:tcW w:w="601" w:type="pct"/>
            <w:tcBorders>
              <w:top w:val="nil"/>
              <w:left w:val="single" w:sz="4" w:space="0" w:color="auto"/>
              <w:bottom w:val="single" w:sz="4" w:space="0" w:color="auto"/>
              <w:right w:val="single" w:sz="4" w:space="0" w:color="auto"/>
            </w:tcBorders>
            <w:shd w:val="clear" w:color="000000" w:fill="D8D8D8"/>
            <w:vAlign w:val="center"/>
            <w:hideMark/>
          </w:tcPr>
          <w:p w14:paraId="696101B1" w14:textId="77777777" w:rsidR="00963897" w:rsidRPr="00963897" w:rsidRDefault="00963897" w:rsidP="00963897">
            <w:pPr>
              <w:spacing w:after="0" w:line="240" w:lineRule="auto"/>
              <w:jc w:val="right"/>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1126</w:t>
            </w:r>
          </w:p>
        </w:tc>
        <w:tc>
          <w:tcPr>
            <w:tcW w:w="2132" w:type="pct"/>
            <w:tcBorders>
              <w:top w:val="nil"/>
              <w:left w:val="nil"/>
              <w:bottom w:val="single" w:sz="4" w:space="0" w:color="auto"/>
              <w:right w:val="single" w:sz="4" w:space="0" w:color="auto"/>
            </w:tcBorders>
            <w:shd w:val="clear" w:color="000000" w:fill="D8D8D8"/>
            <w:vAlign w:val="center"/>
            <w:hideMark/>
          </w:tcPr>
          <w:p w14:paraId="498AC7EE" w14:textId="77777777" w:rsidR="00963897" w:rsidRPr="00963897" w:rsidRDefault="00963897" w:rsidP="00963897">
            <w:pPr>
              <w:spacing w:after="0" w:line="240" w:lineRule="auto"/>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PRÉSTAMOS OTORGADOS A CORTO PLAZO</w:t>
            </w:r>
          </w:p>
        </w:tc>
        <w:tc>
          <w:tcPr>
            <w:tcW w:w="795" w:type="pct"/>
            <w:tcBorders>
              <w:top w:val="nil"/>
              <w:left w:val="nil"/>
              <w:bottom w:val="single" w:sz="4" w:space="0" w:color="auto"/>
              <w:right w:val="single" w:sz="4" w:space="0" w:color="auto"/>
            </w:tcBorders>
            <w:shd w:val="clear" w:color="000000" w:fill="D8D8D8"/>
            <w:noWrap/>
            <w:vAlign w:val="center"/>
            <w:hideMark/>
          </w:tcPr>
          <w:p w14:paraId="6C24CD20" w14:textId="77777777" w:rsidR="00963897" w:rsidRPr="00963897" w:rsidRDefault="00963897" w:rsidP="00963897">
            <w:pPr>
              <w:spacing w:after="0" w:line="240" w:lineRule="auto"/>
              <w:jc w:val="right"/>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416,972.68</w:t>
            </w:r>
          </w:p>
        </w:tc>
        <w:tc>
          <w:tcPr>
            <w:tcW w:w="795" w:type="pct"/>
            <w:tcBorders>
              <w:top w:val="nil"/>
              <w:left w:val="nil"/>
              <w:bottom w:val="single" w:sz="4" w:space="0" w:color="auto"/>
              <w:right w:val="single" w:sz="4" w:space="0" w:color="auto"/>
            </w:tcBorders>
            <w:shd w:val="clear" w:color="000000" w:fill="D8D8D8"/>
            <w:noWrap/>
            <w:vAlign w:val="center"/>
            <w:hideMark/>
          </w:tcPr>
          <w:p w14:paraId="5ADE3265" w14:textId="77777777" w:rsidR="00963897" w:rsidRPr="00963897" w:rsidRDefault="00963897" w:rsidP="00963897">
            <w:pPr>
              <w:spacing w:after="0" w:line="240" w:lineRule="auto"/>
              <w:jc w:val="right"/>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315,972.68</w:t>
            </w:r>
          </w:p>
        </w:tc>
        <w:tc>
          <w:tcPr>
            <w:tcW w:w="677" w:type="pct"/>
            <w:tcBorders>
              <w:top w:val="nil"/>
              <w:left w:val="nil"/>
              <w:bottom w:val="single" w:sz="4" w:space="0" w:color="auto"/>
              <w:right w:val="single" w:sz="4" w:space="0" w:color="auto"/>
            </w:tcBorders>
            <w:shd w:val="clear" w:color="000000" w:fill="D8D8D8"/>
            <w:vAlign w:val="center"/>
            <w:hideMark/>
          </w:tcPr>
          <w:p w14:paraId="19402A94" w14:textId="77777777" w:rsidR="00963897" w:rsidRPr="00963897" w:rsidRDefault="00963897" w:rsidP="00963897">
            <w:pPr>
              <w:spacing w:after="0" w:line="240" w:lineRule="auto"/>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 </w:t>
            </w:r>
          </w:p>
        </w:tc>
      </w:tr>
      <w:tr w:rsidR="00963897" w:rsidRPr="00963897" w14:paraId="1965C86A" w14:textId="77777777" w:rsidTr="00C40A0A">
        <w:trPr>
          <w:trHeight w:val="414"/>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2FF78BC1" w14:textId="77777777" w:rsidR="00963897" w:rsidRPr="00963897" w:rsidRDefault="00963897" w:rsidP="00963897">
            <w:pPr>
              <w:spacing w:after="0" w:line="240" w:lineRule="auto"/>
              <w:jc w:val="right"/>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t>11264</w:t>
            </w:r>
          </w:p>
        </w:tc>
        <w:tc>
          <w:tcPr>
            <w:tcW w:w="2132" w:type="pct"/>
            <w:tcBorders>
              <w:top w:val="nil"/>
              <w:left w:val="nil"/>
              <w:bottom w:val="single" w:sz="4" w:space="0" w:color="auto"/>
              <w:right w:val="single" w:sz="4" w:space="0" w:color="auto"/>
            </w:tcBorders>
            <w:shd w:val="clear" w:color="auto" w:fill="auto"/>
            <w:vAlign w:val="center"/>
            <w:hideMark/>
          </w:tcPr>
          <w:p w14:paraId="46B92735" w14:textId="77777777" w:rsidR="00963897" w:rsidRPr="00963897" w:rsidRDefault="00963897" w:rsidP="00963897">
            <w:pPr>
              <w:spacing w:after="0" w:line="240" w:lineRule="auto"/>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t>PRESTAMOS OTORGADOS AL PERSONAL</w:t>
            </w:r>
          </w:p>
        </w:tc>
        <w:tc>
          <w:tcPr>
            <w:tcW w:w="795" w:type="pct"/>
            <w:tcBorders>
              <w:top w:val="nil"/>
              <w:left w:val="nil"/>
              <w:bottom w:val="single" w:sz="4" w:space="0" w:color="auto"/>
              <w:right w:val="single" w:sz="4" w:space="0" w:color="auto"/>
            </w:tcBorders>
            <w:shd w:val="clear" w:color="auto" w:fill="auto"/>
            <w:noWrap/>
            <w:vAlign w:val="center"/>
            <w:hideMark/>
          </w:tcPr>
          <w:p w14:paraId="4821E9A8" w14:textId="77777777" w:rsidR="00963897" w:rsidRPr="00963897" w:rsidRDefault="00963897" w:rsidP="00963897">
            <w:pPr>
              <w:spacing w:after="0" w:line="240" w:lineRule="auto"/>
              <w:jc w:val="right"/>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t>416,972.68</w:t>
            </w:r>
          </w:p>
        </w:tc>
        <w:tc>
          <w:tcPr>
            <w:tcW w:w="795" w:type="pct"/>
            <w:tcBorders>
              <w:top w:val="nil"/>
              <w:left w:val="nil"/>
              <w:bottom w:val="single" w:sz="4" w:space="0" w:color="auto"/>
              <w:right w:val="single" w:sz="4" w:space="0" w:color="auto"/>
            </w:tcBorders>
            <w:shd w:val="clear" w:color="auto" w:fill="auto"/>
            <w:noWrap/>
            <w:vAlign w:val="center"/>
            <w:hideMark/>
          </w:tcPr>
          <w:p w14:paraId="580D9DDC" w14:textId="77777777" w:rsidR="00963897" w:rsidRPr="00963897" w:rsidRDefault="00963897" w:rsidP="00963897">
            <w:pPr>
              <w:spacing w:after="0" w:line="240" w:lineRule="auto"/>
              <w:jc w:val="right"/>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t>315,972.68</w:t>
            </w:r>
          </w:p>
        </w:tc>
        <w:tc>
          <w:tcPr>
            <w:tcW w:w="677" w:type="pct"/>
            <w:tcBorders>
              <w:top w:val="nil"/>
              <w:left w:val="nil"/>
              <w:bottom w:val="single" w:sz="4" w:space="0" w:color="auto"/>
              <w:right w:val="single" w:sz="4" w:space="0" w:color="auto"/>
            </w:tcBorders>
            <w:shd w:val="clear" w:color="auto" w:fill="auto"/>
            <w:vAlign w:val="center"/>
            <w:hideMark/>
          </w:tcPr>
          <w:p w14:paraId="1D6DD3DF" w14:textId="77777777" w:rsidR="00963897" w:rsidRPr="00963897" w:rsidRDefault="00963897" w:rsidP="00963897">
            <w:pPr>
              <w:spacing w:after="0" w:line="240" w:lineRule="auto"/>
              <w:jc w:val="center"/>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t>90 días</w:t>
            </w:r>
          </w:p>
        </w:tc>
      </w:tr>
      <w:tr w:rsidR="00963897" w:rsidRPr="00963897" w14:paraId="3B9C7150" w14:textId="77777777" w:rsidTr="00C40A0A">
        <w:trPr>
          <w:trHeight w:val="414"/>
        </w:trPr>
        <w:tc>
          <w:tcPr>
            <w:tcW w:w="601" w:type="pct"/>
            <w:tcBorders>
              <w:top w:val="nil"/>
              <w:left w:val="single" w:sz="4" w:space="0" w:color="auto"/>
              <w:bottom w:val="single" w:sz="4" w:space="0" w:color="auto"/>
              <w:right w:val="single" w:sz="4" w:space="0" w:color="auto"/>
            </w:tcBorders>
            <w:shd w:val="clear" w:color="000000" w:fill="D8D8D8"/>
            <w:vAlign w:val="center"/>
            <w:hideMark/>
          </w:tcPr>
          <w:p w14:paraId="70C63909" w14:textId="77777777" w:rsidR="00963897" w:rsidRPr="00963897" w:rsidRDefault="00963897" w:rsidP="00963897">
            <w:pPr>
              <w:spacing w:after="0" w:line="240" w:lineRule="auto"/>
              <w:jc w:val="right"/>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1129</w:t>
            </w:r>
          </w:p>
        </w:tc>
        <w:tc>
          <w:tcPr>
            <w:tcW w:w="2132" w:type="pct"/>
            <w:tcBorders>
              <w:top w:val="nil"/>
              <w:left w:val="nil"/>
              <w:bottom w:val="single" w:sz="4" w:space="0" w:color="auto"/>
              <w:right w:val="single" w:sz="4" w:space="0" w:color="auto"/>
            </w:tcBorders>
            <w:shd w:val="clear" w:color="000000" w:fill="D8D8D8"/>
            <w:vAlign w:val="center"/>
            <w:hideMark/>
          </w:tcPr>
          <w:p w14:paraId="7F8706C0" w14:textId="77777777" w:rsidR="00963897" w:rsidRPr="00963897" w:rsidRDefault="00963897" w:rsidP="00963897">
            <w:pPr>
              <w:spacing w:after="0" w:line="240" w:lineRule="auto"/>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OTROS DERECHOS A RECIBIR EFECTIVO O EQUIVALENTES A CORTO PLAZO</w:t>
            </w:r>
          </w:p>
        </w:tc>
        <w:tc>
          <w:tcPr>
            <w:tcW w:w="795" w:type="pct"/>
            <w:tcBorders>
              <w:top w:val="nil"/>
              <w:left w:val="nil"/>
              <w:bottom w:val="single" w:sz="4" w:space="0" w:color="auto"/>
              <w:right w:val="single" w:sz="4" w:space="0" w:color="auto"/>
            </w:tcBorders>
            <w:shd w:val="clear" w:color="000000" w:fill="D8D8D8"/>
            <w:noWrap/>
            <w:vAlign w:val="center"/>
            <w:hideMark/>
          </w:tcPr>
          <w:p w14:paraId="7A1AF6F2" w14:textId="77777777" w:rsidR="00963897" w:rsidRPr="00963897" w:rsidRDefault="00963897" w:rsidP="00963897">
            <w:pPr>
              <w:spacing w:after="0" w:line="240" w:lineRule="auto"/>
              <w:jc w:val="right"/>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121,869.92</w:t>
            </w:r>
          </w:p>
        </w:tc>
        <w:tc>
          <w:tcPr>
            <w:tcW w:w="795" w:type="pct"/>
            <w:tcBorders>
              <w:top w:val="nil"/>
              <w:left w:val="nil"/>
              <w:bottom w:val="single" w:sz="4" w:space="0" w:color="auto"/>
              <w:right w:val="single" w:sz="4" w:space="0" w:color="auto"/>
            </w:tcBorders>
            <w:shd w:val="clear" w:color="000000" w:fill="D8D8D8"/>
            <w:noWrap/>
            <w:vAlign w:val="center"/>
            <w:hideMark/>
          </w:tcPr>
          <w:p w14:paraId="7780A436" w14:textId="77777777" w:rsidR="00963897" w:rsidRPr="00963897" w:rsidRDefault="00963897" w:rsidP="00963897">
            <w:pPr>
              <w:spacing w:after="0" w:line="240" w:lineRule="auto"/>
              <w:jc w:val="right"/>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55,689.51</w:t>
            </w:r>
          </w:p>
        </w:tc>
        <w:tc>
          <w:tcPr>
            <w:tcW w:w="677" w:type="pct"/>
            <w:tcBorders>
              <w:top w:val="nil"/>
              <w:left w:val="nil"/>
              <w:bottom w:val="single" w:sz="4" w:space="0" w:color="auto"/>
              <w:right w:val="single" w:sz="4" w:space="0" w:color="auto"/>
            </w:tcBorders>
            <w:shd w:val="clear" w:color="000000" w:fill="D8D8D8"/>
            <w:vAlign w:val="center"/>
            <w:hideMark/>
          </w:tcPr>
          <w:p w14:paraId="1D28A707" w14:textId="77777777" w:rsidR="00963897" w:rsidRPr="00963897" w:rsidRDefault="00963897" w:rsidP="00963897">
            <w:pPr>
              <w:spacing w:after="0" w:line="240" w:lineRule="auto"/>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 </w:t>
            </w:r>
          </w:p>
        </w:tc>
      </w:tr>
      <w:tr w:rsidR="00963897" w:rsidRPr="00963897" w14:paraId="10C1E8EA" w14:textId="77777777" w:rsidTr="00C40A0A">
        <w:trPr>
          <w:trHeight w:val="414"/>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7BB3E59F" w14:textId="77777777" w:rsidR="00963897" w:rsidRPr="00963897" w:rsidRDefault="00963897" w:rsidP="00963897">
            <w:pPr>
              <w:spacing w:after="0" w:line="240" w:lineRule="auto"/>
              <w:jc w:val="right"/>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t>11291</w:t>
            </w:r>
          </w:p>
        </w:tc>
        <w:tc>
          <w:tcPr>
            <w:tcW w:w="2132" w:type="pct"/>
            <w:tcBorders>
              <w:top w:val="nil"/>
              <w:left w:val="nil"/>
              <w:bottom w:val="single" w:sz="4" w:space="0" w:color="auto"/>
              <w:right w:val="single" w:sz="4" w:space="0" w:color="auto"/>
            </w:tcBorders>
            <w:shd w:val="clear" w:color="auto" w:fill="auto"/>
            <w:vAlign w:val="center"/>
            <w:hideMark/>
          </w:tcPr>
          <w:p w14:paraId="3F7D039E" w14:textId="77777777" w:rsidR="00963897" w:rsidRPr="00963897" w:rsidRDefault="00963897" w:rsidP="00963897">
            <w:pPr>
              <w:spacing w:after="0" w:line="240" w:lineRule="auto"/>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t>DOCUMENTOS POR COBRAR A CP</w:t>
            </w:r>
          </w:p>
        </w:tc>
        <w:tc>
          <w:tcPr>
            <w:tcW w:w="795" w:type="pct"/>
            <w:tcBorders>
              <w:top w:val="nil"/>
              <w:left w:val="nil"/>
              <w:bottom w:val="single" w:sz="4" w:space="0" w:color="auto"/>
              <w:right w:val="single" w:sz="4" w:space="0" w:color="auto"/>
            </w:tcBorders>
            <w:shd w:val="clear" w:color="auto" w:fill="auto"/>
            <w:noWrap/>
            <w:vAlign w:val="center"/>
            <w:hideMark/>
          </w:tcPr>
          <w:p w14:paraId="3A008BCE" w14:textId="77777777" w:rsidR="00963897" w:rsidRPr="00963897" w:rsidRDefault="00963897" w:rsidP="00963897">
            <w:pPr>
              <w:spacing w:after="0" w:line="240" w:lineRule="auto"/>
              <w:jc w:val="right"/>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t>121,869.92</w:t>
            </w:r>
          </w:p>
        </w:tc>
        <w:tc>
          <w:tcPr>
            <w:tcW w:w="795" w:type="pct"/>
            <w:tcBorders>
              <w:top w:val="nil"/>
              <w:left w:val="nil"/>
              <w:bottom w:val="single" w:sz="4" w:space="0" w:color="auto"/>
              <w:right w:val="single" w:sz="4" w:space="0" w:color="auto"/>
            </w:tcBorders>
            <w:shd w:val="clear" w:color="auto" w:fill="auto"/>
            <w:noWrap/>
            <w:vAlign w:val="center"/>
            <w:hideMark/>
          </w:tcPr>
          <w:p w14:paraId="42003BA5" w14:textId="77777777" w:rsidR="00963897" w:rsidRPr="00963897" w:rsidRDefault="00963897" w:rsidP="00963897">
            <w:pPr>
              <w:spacing w:after="0" w:line="240" w:lineRule="auto"/>
              <w:jc w:val="right"/>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t>55,689.51</w:t>
            </w:r>
          </w:p>
        </w:tc>
        <w:tc>
          <w:tcPr>
            <w:tcW w:w="677" w:type="pct"/>
            <w:tcBorders>
              <w:top w:val="nil"/>
              <w:left w:val="nil"/>
              <w:bottom w:val="single" w:sz="4" w:space="0" w:color="auto"/>
              <w:right w:val="single" w:sz="4" w:space="0" w:color="auto"/>
            </w:tcBorders>
            <w:shd w:val="clear" w:color="auto" w:fill="auto"/>
            <w:vAlign w:val="center"/>
            <w:hideMark/>
          </w:tcPr>
          <w:p w14:paraId="1DFD12AB" w14:textId="77777777" w:rsidR="00963897" w:rsidRPr="00963897" w:rsidRDefault="00963897" w:rsidP="00963897">
            <w:pPr>
              <w:spacing w:after="0" w:line="240" w:lineRule="auto"/>
              <w:jc w:val="center"/>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t>90 días</w:t>
            </w:r>
          </w:p>
        </w:tc>
      </w:tr>
      <w:tr w:rsidR="00963897" w:rsidRPr="00963897" w14:paraId="66CEBD66" w14:textId="77777777" w:rsidTr="00C40A0A">
        <w:trPr>
          <w:trHeight w:val="414"/>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7A1114B9" w14:textId="77777777" w:rsidR="00963897" w:rsidRPr="00963897" w:rsidRDefault="00963897" w:rsidP="00963897">
            <w:pPr>
              <w:spacing w:after="0" w:line="240" w:lineRule="auto"/>
              <w:rPr>
                <w:rFonts w:ascii="Arial" w:eastAsia="Times New Roman" w:hAnsi="Arial" w:cs="Arial"/>
                <w:color w:val="000000"/>
                <w:sz w:val="18"/>
                <w:szCs w:val="18"/>
                <w:lang w:eastAsia="es-MX"/>
              </w:rPr>
            </w:pPr>
            <w:r w:rsidRPr="00963897">
              <w:rPr>
                <w:rFonts w:ascii="Arial" w:eastAsia="Times New Roman" w:hAnsi="Arial" w:cs="Arial"/>
                <w:color w:val="000000"/>
                <w:sz w:val="18"/>
                <w:szCs w:val="18"/>
                <w:lang w:eastAsia="es-MX"/>
              </w:rPr>
              <w:t> </w:t>
            </w:r>
          </w:p>
        </w:tc>
        <w:tc>
          <w:tcPr>
            <w:tcW w:w="2132" w:type="pct"/>
            <w:tcBorders>
              <w:top w:val="nil"/>
              <w:left w:val="nil"/>
              <w:bottom w:val="single" w:sz="4" w:space="0" w:color="auto"/>
              <w:right w:val="single" w:sz="4" w:space="0" w:color="auto"/>
            </w:tcBorders>
            <w:shd w:val="clear" w:color="auto" w:fill="auto"/>
            <w:vAlign w:val="center"/>
            <w:hideMark/>
          </w:tcPr>
          <w:p w14:paraId="7C54F47D" w14:textId="77777777" w:rsidR="00963897" w:rsidRPr="00963897" w:rsidRDefault="00963897" w:rsidP="00963897">
            <w:pPr>
              <w:spacing w:after="0" w:line="240" w:lineRule="auto"/>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SUMA DE DERECHOS A RECIBIR EFECTIVO O EQUIVALENTES</w:t>
            </w:r>
          </w:p>
        </w:tc>
        <w:tc>
          <w:tcPr>
            <w:tcW w:w="795" w:type="pct"/>
            <w:tcBorders>
              <w:top w:val="nil"/>
              <w:left w:val="nil"/>
              <w:bottom w:val="single" w:sz="4" w:space="0" w:color="auto"/>
              <w:right w:val="single" w:sz="4" w:space="0" w:color="auto"/>
            </w:tcBorders>
            <w:shd w:val="clear" w:color="auto" w:fill="auto"/>
            <w:noWrap/>
            <w:vAlign w:val="center"/>
            <w:hideMark/>
          </w:tcPr>
          <w:p w14:paraId="62346634" w14:textId="77777777" w:rsidR="00963897" w:rsidRPr="00963897" w:rsidRDefault="00963897" w:rsidP="00963897">
            <w:pPr>
              <w:spacing w:after="0" w:line="240" w:lineRule="auto"/>
              <w:jc w:val="right"/>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5,659,369.44</w:t>
            </w:r>
          </w:p>
        </w:tc>
        <w:tc>
          <w:tcPr>
            <w:tcW w:w="795" w:type="pct"/>
            <w:tcBorders>
              <w:top w:val="nil"/>
              <w:left w:val="nil"/>
              <w:bottom w:val="single" w:sz="4" w:space="0" w:color="auto"/>
              <w:right w:val="single" w:sz="4" w:space="0" w:color="auto"/>
            </w:tcBorders>
            <w:shd w:val="clear" w:color="auto" w:fill="auto"/>
            <w:noWrap/>
            <w:vAlign w:val="center"/>
            <w:hideMark/>
          </w:tcPr>
          <w:p w14:paraId="0F41D068" w14:textId="77777777" w:rsidR="00963897" w:rsidRPr="00963897" w:rsidRDefault="00963897" w:rsidP="00963897">
            <w:pPr>
              <w:spacing w:after="0" w:line="240" w:lineRule="auto"/>
              <w:jc w:val="right"/>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1,019,222.95</w:t>
            </w:r>
          </w:p>
        </w:tc>
        <w:tc>
          <w:tcPr>
            <w:tcW w:w="677" w:type="pct"/>
            <w:tcBorders>
              <w:top w:val="nil"/>
              <w:left w:val="nil"/>
              <w:bottom w:val="single" w:sz="4" w:space="0" w:color="auto"/>
              <w:right w:val="single" w:sz="4" w:space="0" w:color="auto"/>
            </w:tcBorders>
            <w:shd w:val="clear" w:color="auto" w:fill="auto"/>
            <w:vAlign w:val="center"/>
            <w:hideMark/>
          </w:tcPr>
          <w:p w14:paraId="6AE4CE64" w14:textId="77777777" w:rsidR="00963897" w:rsidRPr="00963897" w:rsidRDefault="00963897" w:rsidP="00963897">
            <w:pPr>
              <w:spacing w:after="0" w:line="240" w:lineRule="auto"/>
              <w:rPr>
                <w:rFonts w:ascii="Arial" w:eastAsia="Times New Roman" w:hAnsi="Arial" w:cs="Arial"/>
                <w:b/>
                <w:bCs/>
                <w:color w:val="000000"/>
                <w:sz w:val="18"/>
                <w:szCs w:val="18"/>
                <w:lang w:eastAsia="es-MX"/>
              </w:rPr>
            </w:pPr>
            <w:r w:rsidRPr="00963897">
              <w:rPr>
                <w:rFonts w:ascii="Arial" w:eastAsia="Times New Roman" w:hAnsi="Arial" w:cs="Arial"/>
                <w:b/>
                <w:bCs/>
                <w:color w:val="000000"/>
                <w:sz w:val="18"/>
                <w:szCs w:val="18"/>
                <w:lang w:eastAsia="es-MX"/>
              </w:rPr>
              <w:t> </w:t>
            </w:r>
          </w:p>
        </w:tc>
      </w:tr>
    </w:tbl>
    <w:p w14:paraId="2444E1A0" w14:textId="77777777" w:rsidR="00D86BD6" w:rsidRDefault="00D86BD6" w:rsidP="009B5A04">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p>
    <w:p w14:paraId="01907C5D" w14:textId="77777777" w:rsidR="000D1D81" w:rsidRDefault="000D1D81" w:rsidP="009B5A04">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p>
    <w:p w14:paraId="1EFFA8F8" w14:textId="77777777" w:rsidR="000D1D81" w:rsidRDefault="000D1D81" w:rsidP="009B5A04">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r>
        <w:rPr>
          <w:rFonts w:ascii="Arial" w:hAnsi="Arial" w:cs="Arial"/>
          <w:sz w:val="20"/>
          <w:szCs w:val="20"/>
        </w:rPr>
        <w:t>En cuanto al saldo de la cuenta de gastos por comprobar la mayoría de los saldos corresponden a empleados que están dados de baja en la entidad, por lo que van a ser poco susceptibles de recuperar.</w:t>
      </w:r>
    </w:p>
    <w:p w14:paraId="5101F9E0" w14:textId="77777777" w:rsidR="000D1D81" w:rsidRDefault="000D1D81" w:rsidP="009B5A04">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p>
    <w:p w14:paraId="53DBEC2A" w14:textId="77777777" w:rsidR="000D1D81" w:rsidRDefault="000D1D81" w:rsidP="009B5A04">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r>
        <w:rPr>
          <w:rFonts w:ascii="Arial" w:hAnsi="Arial" w:cs="Arial"/>
          <w:sz w:val="20"/>
          <w:szCs w:val="20"/>
        </w:rPr>
        <w:t>De la cuenta de préstamos otorgados al personal corresponden a empleados dados de baja en la entidad, por lo que van a ser poco susceptibles de recuperar.</w:t>
      </w:r>
    </w:p>
    <w:p w14:paraId="36FFEB10" w14:textId="77777777" w:rsidR="00C40A0A" w:rsidRDefault="00C40A0A" w:rsidP="009B5A04">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r>
        <w:rPr>
          <w:rFonts w:ascii="Arial" w:hAnsi="Arial" w:cs="Arial"/>
          <w:sz w:val="20"/>
          <w:szCs w:val="20"/>
        </w:rPr>
        <w:t xml:space="preserve"> </w:t>
      </w:r>
    </w:p>
    <w:p w14:paraId="12E99C8E" w14:textId="0AF93D27" w:rsidR="00C40A0A" w:rsidRDefault="00C40A0A" w:rsidP="009B5A04">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r w:rsidRPr="00A238C1">
        <w:rPr>
          <w:rFonts w:ascii="Arial" w:hAnsi="Arial" w:cs="Arial"/>
          <w:sz w:val="20"/>
          <w:szCs w:val="20"/>
        </w:rPr>
        <w:t>Como se observa en la cuenta 112395 de cargos mayores por bancos, tiene un importe por $4,298,213.00, los cuales corresponden a</w:t>
      </w:r>
      <w:r w:rsidR="00F7576C" w:rsidRPr="00A238C1">
        <w:rPr>
          <w:rFonts w:ascii="Arial" w:hAnsi="Arial" w:cs="Arial"/>
          <w:sz w:val="20"/>
          <w:szCs w:val="20"/>
        </w:rPr>
        <w:t xml:space="preserve"> cancelación del recibo de participaciones de la última quincena del mes de septiembre 2019</w:t>
      </w:r>
      <w:r w:rsidR="00A238C1" w:rsidRPr="00A238C1">
        <w:rPr>
          <w:rFonts w:ascii="Arial" w:hAnsi="Arial" w:cs="Arial"/>
          <w:sz w:val="20"/>
          <w:szCs w:val="20"/>
        </w:rPr>
        <w:t>, la entidad expidió un recibo nuevo, pero omitió la cancelación del asiento en sistema, ya que este se realiza de forma automática.</w:t>
      </w:r>
    </w:p>
    <w:p w14:paraId="2727C1F6" w14:textId="77777777" w:rsidR="000D1D81" w:rsidRDefault="000D1D81" w:rsidP="009B5A04">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p>
    <w:p w14:paraId="3B48D40F" w14:textId="77777777" w:rsidR="000D1D81" w:rsidRPr="000D1D81" w:rsidRDefault="000D1D81" w:rsidP="009B5A04">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r>
        <w:rPr>
          <w:rFonts w:ascii="Arial" w:hAnsi="Arial" w:cs="Arial"/>
          <w:sz w:val="20"/>
          <w:szCs w:val="20"/>
        </w:rPr>
        <w:t xml:space="preserve">En cuanto a los documentos por </w:t>
      </w:r>
      <w:r w:rsidRPr="000D1D81">
        <w:rPr>
          <w:rFonts w:ascii="Arial" w:hAnsi="Arial" w:cs="Arial"/>
          <w:sz w:val="20"/>
          <w:szCs w:val="20"/>
        </w:rPr>
        <w:t>cobrar corresponde</w:t>
      </w:r>
      <w:r>
        <w:rPr>
          <w:rFonts w:ascii="Arial" w:hAnsi="Arial" w:cs="Arial"/>
          <w:sz w:val="20"/>
          <w:szCs w:val="20"/>
        </w:rPr>
        <w:t>n</w:t>
      </w:r>
      <w:r w:rsidRPr="000D1D81">
        <w:rPr>
          <w:rFonts w:ascii="Arial" w:hAnsi="Arial" w:cs="Arial"/>
          <w:sz w:val="20"/>
          <w:szCs w:val="20"/>
        </w:rPr>
        <w:t xml:space="preserve"> a convenios que el ente público realizo con los contribuyentes quienes solicitaron la expedición de la licencia de alcohol, con un convenio para el pago a plazos.</w:t>
      </w:r>
      <w:r w:rsidR="00650D3D">
        <w:rPr>
          <w:rFonts w:ascii="Arial" w:hAnsi="Arial" w:cs="Arial"/>
          <w:sz w:val="20"/>
          <w:szCs w:val="20"/>
        </w:rPr>
        <w:t xml:space="preserve"> Los pagos de estos convenios se están registrando en la cuenta 1123 y cuando se liquidan se enfrenta el importe contra la cuenta de documentos por cobrar.</w:t>
      </w:r>
    </w:p>
    <w:p w14:paraId="73FC072E" w14:textId="77777777" w:rsidR="000D1D81" w:rsidRDefault="000D1D81" w:rsidP="009B5A04">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p>
    <w:p w14:paraId="26AC77B5" w14:textId="77777777" w:rsidR="000D1D81" w:rsidRDefault="000D1D81" w:rsidP="009B5A04">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p>
    <w:p w14:paraId="4179284E" w14:textId="77777777" w:rsidR="00D86BD6" w:rsidRPr="000D1D81" w:rsidRDefault="000D1D81" w:rsidP="000D1D81">
      <w:pPr>
        <w:pStyle w:val="Prrafodelista"/>
        <w:numPr>
          <w:ilvl w:val="0"/>
          <w:numId w:val="23"/>
        </w:numPr>
        <w:pBdr>
          <w:top w:val="single" w:sz="4" w:space="1" w:color="FFFFFF"/>
          <w:left w:val="single" w:sz="4" w:space="4" w:color="FFFFFF"/>
          <w:bottom w:val="single" w:sz="4" w:space="1" w:color="FFFFFF"/>
          <w:right w:val="single" w:sz="4" w:space="4" w:color="FFFFFF"/>
        </w:pBdr>
        <w:ind w:left="567" w:hanging="567"/>
        <w:jc w:val="both"/>
        <w:rPr>
          <w:rFonts w:ascii="Arial" w:hAnsi="Arial" w:cs="Arial"/>
          <w:sz w:val="20"/>
          <w:szCs w:val="20"/>
        </w:rPr>
      </w:pPr>
      <w:r w:rsidRPr="000D1D81">
        <w:rPr>
          <w:rFonts w:ascii="Arial" w:hAnsi="Arial" w:cs="Arial"/>
          <w:sz w:val="20"/>
          <w:szCs w:val="20"/>
        </w:rPr>
        <w:t>Enseguida s</w:t>
      </w:r>
      <w:r w:rsidR="00D86BD6" w:rsidRPr="000D1D81">
        <w:rPr>
          <w:rFonts w:ascii="Arial" w:hAnsi="Arial" w:cs="Arial"/>
          <w:sz w:val="20"/>
          <w:szCs w:val="20"/>
        </w:rPr>
        <w:t>e detallan las cuentas que integran la cuenta de derechos a recibir bienes o servicios al 3</w:t>
      </w:r>
      <w:r w:rsidR="00D47583">
        <w:rPr>
          <w:rFonts w:ascii="Arial" w:hAnsi="Arial" w:cs="Arial"/>
          <w:sz w:val="20"/>
          <w:szCs w:val="20"/>
        </w:rPr>
        <w:t>0</w:t>
      </w:r>
      <w:r w:rsidR="00D86BD6" w:rsidRPr="000D1D81">
        <w:rPr>
          <w:rFonts w:ascii="Arial" w:hAnsi="Arial" w:cs="Arial"/>
          <w:sz w:val="20"/>
          <w:szCs w:val="20"/>
        </w:rPr>
        <w:t xml:space="preserve"> de </w:t>
      </w:r>
      <w:r w:rsidR="00C40A0A">
        <w:rPr>
          <w:rFonts w:ascii="Arial" w:hAnsi="Arial" w:cs="Arial"/>
          <w:sz w:val="20"/>
          <w:szCs w:val="20"/>
        </w:rPr>
        <w:t>septiembre</w:t>
      </w:r>
      <w:r w:rsidR="00D86BD6" w:rsidRPr="000D1D81">
        <w:rPr>
          <w:rFonts w:ascii="Arial" w:hAnsi="Arial" w:cs="Arial"/>
          <w:sz w:val="20"/>
          <w:szCs w:val="20"/>
        </w:rPr>
        <w:t xml:space="preserve"> de 2019 y al 31 de diciembre de 2018:</w:t>
      </w:r>
    </w:p>
    <w:p w14:paraId="600C1219" w14:textId="77777777" w:rsidR="00D86BD6" w:rsidRDefault="00D86BD6" w:rsidP="000D1D81">
      <w:pPr>
        <w:pBdr>
          <w:top w:val="single" w:sz="4" w:space="1" w:color="FFFFFF"/>
          <w:left w:val="single" w:sz="4" w:space="4" w:color="FFFFFF"/>
          <w:bottom w:val="single" w:sz="4" w:space="1" w:color="FFFFFF"/>
          <w:right w:val="single" w:sz="4" w:space="4" w:color="FFFFFF"/>
        </w:pBdr>
        <w:spacing w:after="0"/>
        <w:ind w:left="567" w:hanging="567"/>
        <w:jc w:val="both"/>
        <w:rPr>
          <w:rFonts w:ascii="Arial" w:hAnsi="Arial" w:cs="Arial"/>
          <w:sz w:val="20"/>
          <w:szCs w:val="20"/>
        </w:rPr>
      </w:pPr>
    </w:p>
    <w:tbl>
      <w:tblPr>
        <w:tblW w:w="9356" w:type="dxa"/>
        <w:tblInd w:w="562" w:type="dxa"/>
        <w:tblCellMar>
          <w:left w:w="70" w:type="dxa"/>
          <w:right w:w="70" w:type="dxa"/>
        </w:tblCellMar>
        <w:tblLook w:val="04A0" w:firstRow="1" w:lastRow="0" w:firstColumn="1" w:lastColumn="0" w:noHBand="0" w:noVBand="1"/>
      </w:tblPr>
      <w:tblGrid>
        <w:gridCol w:w="1134"/>
        <w:gridCol w:w="3686"/>
        <w:gridCol w:w="1417"/>
        <w:gridCol w:w="1418"/>
        <w:gridCol w:w="1701"/>
      </w:tblGrid>
      <w:tr w:rsidR="00D86BD6" w:rsidRPr="00D86BD6" w14:paraId="2E119E90" w14:textId="77777777" w:rsidTr="00C40A0A">
        <w:trPr>
          <w:trHeight w:val="305"/>
        </w:trPr>
        <w:tc>
          <w:tcPr>
            <w:tcW w:w="1134" w:type="dxa"/>
            <w:tcBorders>
              <w:top w:val="single" w:sz="4" w:space="0" w:color="auto"/>
              <w:left w:val="single" w:sz="4" w:space="0" w:color="auto"/>
              <w:bottom w:val="single" w:sz="4" w:space="0" w:color="auto"/>
              <w:right w:val="single" w:sz="4" w:space="0" w:color="auto"/>
            </w:tcBorders>
            <w:shd w:val="clear" w:color="000000" w:fill="D8D8D8"/>
            <w:vAlign w:val="bottom"/>
            <w:hideMark/>
          </w:tcPr>
          <w:p w14:paraId="4A1F3A26" w14:textId="77777777" w:rsidR="00D86BD6" w:rsidRPr="00D86BD6" w:rsidRDefault="00D86BD6" w:rsidP="00D86BD6">
            <w:pPr>
              <w:spacing w:after="0" w:line="240" w:lineRule="auto"/>
              <w:jc w:val="center"/>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CUENTA</w:t>
            </w:r>
          </w:p>
        </w:tc>
        <w:tc>
          <w:tcPr>
            <w:tcW w:w="3686" w:type="dxa"/>
            <w:tcBorders>
              <w:top w:val="single" w:sz="4" w:space="0" w:color="auto"/>
              <w:left w:val="nil"/>
              <w:bottom w:val="single" w:sz="4" w:space="0" w:color="auto"/>
              <w:right w:val="single" w:sz="4" w:space="0" w:color="auto"/>
            </w:tcBorders>
            <w:shd w:val="clear" w:color="000000" w:fill="D8D8D8"/>
            <w:vAlign w:val="bottom"/>
            <w:hideMark/>
          </w:tcPr>
          <w:p w14:paraId="2B06A151" w14:textId="77777777" w:rsidR="00D86BD6" w:rsidRPr="00D86BD6" w:rsidRDefault="00D86BD6" w:rsidP="00D86BD6">
            <w:pPr>
              <w:spacing w:after="0" w:line="240" w:lineRule="auto"/>
              <w:jc w:val="center"/>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DESCRIPCIÓN</w:t>
            </w:r>
          </w:p>
        </w:tc>
        <w:tc>
          <w:tcPr>
            <w:tcW w:w="1417" w:type="dxa"/>
            <w:tcBorders>
              <w:top w:val="single" w:sz="4" w:space="0" w:color="auto"/>
              <w:left w:val="nil"/>
              <w:bottom w:val="single" w:sz="4" w:space="0" w:color="auto"/>
              <w:right w:val="single" w:sz="4" w:space="0" w:color="auto"/>
            </w:tcBorders>
            <w:shd w:val="clear" w:color="000000" w:fill="D8D8D8"/>
            <w:noWrap/>
            <w:vAlign w:val="bottom"/>
            <w:hideMark/>
          </w:tcPr>
          <w:p w14:paraId="38676E47" w14:textId="77777777" w:rsidR="00D86BD6" w:rsidRPr="00D86BD6" w:rsidRDefault="00D47583" w:rsidP="00D47583">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30</w:t>
            </w:r>
            <w:r w:rsidR="00D86BD6" w:rsidRPr="00D86BD6">
              <w:rPr>
                <w:rFonts w:ascii="Arial" w:eastAsia="Times New Roman" w:hAnsi="Arial" w:cs="Arial"/>
                <w:b/>
                <w:bCs/>
                <w:color w:val="000000"/>
                <w:sz w:val="18"/>
                <w:szCs w:val="18"/>
                <w:lang w:eastAsia="es-MX"/>
              </w:rPr>
              <w:t>-</w:t>
            </w:r>
            <w:r w:rsidR="00DD3332">
              <w:rPr>
                <w:rFonts w:ascii="Arial" w:eastAsia="Times New Roman" w:hAnsi="Arial" w:cs="Arial"/>
                <w:b/>
                <w:bCs/>
                <w:color w:val="000000"/>
                <w:sz w:val="18"/>
                <w:szCs w:val="18"/>
                <w:lang w:eastAsia="es-MX"/>
              </w:rPr>
              <w:t>SEP</w:t>
            </w:r>
            <w:r w:rsidR="00D86BD6" w:rsidRPr="00D86BD6">
              <w:rPr>
                <w:rFonts w:ascii="Arial" w:eastAsia="Times New Roman" w:hAnsi="Arial" w:cs="Arial"/>
                <w:b/>
                <w:bCs/>
                <w:color w:val="000000"/>
                <w:sz w:val="18"/>
                <w:szCs w:val="18"/>
                <w:lang w:eastAsia="es-MX"/>
              </w:rPr>
              <w:t>-2019</w:t>
            </w:r>
          </w:p>
        </w:tc>
        <w:tc>
          <w:tcPr>
            <w:tcW w:w="1418" w:type="dxa"/>
            <w:tcBorders>
              <w:top w:val="single" w:sz="4" w:space="0" w:color="auto"/>
              <w:left w:val="nil"/>
              <w:bottom w:val="single" w:sz="4" w:space="0" w:color="auto"/>
              <w:right w:val="single" w:sz="4" w:space="0" w:color="auto"/>
            </w:tcBorders>
            <w:shd w:val="clear" w:color="000000" w:fill="D8D8D8"/>
            <w:noWrap/>
            <w:vAlign w:val="bottom"/>
            <w:hideMark/>
          </w:tcPr>
          <w:p w14:paraId="72FE6910" w14:textId="77777777" w:rsidR="00D86BD6" w:rsidRPr="00D86BD6" w:rsidRDefault="00D86BD6" w:rsidP="00D86BD6">
            <w:pPr>
              <w:spacing w:after="0" w:line="240" w:lineRule="auto"/>
              <w:jc w:val="center"/>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31-DIC-2018</w:t>
            </w:r>
          </w:p>
        </w:tc>
        <w:tc>
          <w:tcPr>
            <w:tcW w:w="1701" w:type="dxa"/>
            <w:tcBorders>
              <w:top w:val="single" w:sz="4" w:space="0" w:color="auto"/>
              <w:left w:val="nil"/>
              <w:bottom w:val="single" w:sz="4" w:space="0" w:color="auto"/>
              <w:right w:val="single" w:sz="4" w:space="0" w:color="auto"/>
            </w:tcBorders>
            <w:shd w:val="clear" w:color="000000" w:fill="D8D8D8"/>
            <w:vAlign w:val="bottom"/>
            <w:hideMark/>
          </w:tcPr>
          <w:p w14:paraId="251191C3" w14:textId="77777777" w:rsidR="00D86BD6" w:rsidRPr="00D86BD6" w:rsidRDefault="00D86BD6" w:rsidP="00D86BD6">
            <w:pPr>
              <w:spacing w:after="0" w:line="240" w:lineRule="auto"/>
              <w:jc w:val="center"/>
              <w:rPr>
                <w:rFonts w:ascii="Arial" w:eastAsia="Times New Roman" w:hAnsi="Arial" w:cs="Arial"/>
                <w:b/>
                <w:bCs/>
                <w:color w:val="000000"/>
                <w:sz w:val="16"/>
                <w:szCs w:val="16"/>
                <w:lang w:eastAsia="es-MX"/>
              </w:rPr>
            </w:pPr>
            <w:r w:rsidRPr="00D86BD6">
              <w:rPr>
                <w:rFonts w:ascii="Arial" w:eastAsia="Times New Roman" w:hAnsi="Arial" w:cs="Arial"/>
                <w:b/>
                <w:bCs/>
                <w:color w:val="000000"/>
                <w:sz w:val="16"/>
                <w:szCs w:val="16"/>
                <w:lang w:eastAsia="es-MX"/>
              </w:rPr>
              <w:t>VENCIMIENTO (EN DÍAS)</w:t>
            </w:r>
          </w:p>
        </w:tc>
      </w:tr>
      <w:tr w:rsidR="00D86BD6" w:rsidRPr="00D86BD6" w14:paraId="562AAC2B" w14:textId="77777777" w:rsidTr="00C40A0A">
        <w:trPr>
          <w:trHeight w:val="503"/>
        </w:trPr>
        <w:tc>
          <w:tcPr>
            <w:tcW w:w="1134" w:type="dxa"/>
            <w:tcBorders>
              <w:top w:val="nil"/>
              <w:left w:val="single" w:sz="4" w:space="0" w:color="auto"/>
              <w:bottom w:val="single" w:sz="4" w:space="0" w:color="auto"/>
              <w:right w:val="single" w:sz="4" w:space="0" w:color="auto"/>
            </w:tcBorders>
            <w:shd w:val="clear" w:color="000000" w:fill="D8D8D8"/>
            <w:vAlign w:val="bottom"/>
            <w:hideMark/>
          </w:tcPr>
          <w:p w14:paraId="74FCC10B" w14:textId="77777777" w:rsidR="00D86BD6" w:rsidRPr="00D86BD6" w:rsidRDefault="00D86BD6" w:rsidP="00D86BD6">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113</w:t>
            </w:r>
          </w:p>
        </w:tc>
        <w:tc>
          <w:tcPr>
            <w:tcW w:w="3686" w:type="dxa"/>
            <w:tcBorders>
              <w:top w:val="nil"/>
              <w:left w:val="nil"/>
              <w:bottom w:val="single" w:sz="4" w:space="0" w:color="auto"/>
              <w:right w:val="single" w:sz="4" w:space="0" w:color="auto"/>
            </w:tcBorders>
            <w:shd w:val="clear" w:color="000000" w:fill="D8D8D8"/>
            <w:vAlign w:val="bottom"/>
            <w:hideMark/>
          </w:tcPr>
          <w:p w14:paraId="1F86AED2" w14:textId="77777777" w:rsidR="00D86BD6" w:rsidRPr="00D86BD6" w:rsidRDefault="00D86BD6" w:rsidP="00D86BD6">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DERECHOS A RECIBIR BIENES O SERVICIOS</w:t>
            </w:r>
          </w:p>
        </w:tc>
        <w:tc>
          <w:tcPr>
            <w:tcW w:w="1417" w:type="dxa"/>
            <w:tcBorders>
              <w:top w:val="nil"/>
              <w:left w:val="nil"/>
              <w:bottom w:val="single" w:sz="4" w:space="0" w:color="auto"/>
              <w:right w:val="single" w:sz="4" w:space="0" w:color="auto"/>
            </w:tcBorders>
            <w:shd w:val="clear" w:color="000000" w:fill="D8D8D8"/>
            <w:noWrap/>
            <w:vAlign w:val="bottom"/>
            <w:hideMark/>
          </w:tcPr>
          <w:p w14:paraId="0CED7074" w14:textId="77777777" w:rsidR="00D86BD6" w:rsidRPr="00D86BD6" w:rsidRDefault="00D86BD6" w:rsidP="00D86BD6">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610,388.49</w:t>
            </w:r>
          </w:p>
        </w:tc>
        <w:tc>
          <w:tcPr>
            <w:tcW w:w="1418" w:type="dxa"/>
            <w:tcBorders>
              <w:top w:val="nil"/>
              <w:left w:val="nil"/>
              <w:bottom w:val="single" w:sz="4" w:space="0" w:color="auto"/>
              <w:right w:val="single" w:sz="4" w:space="0" w:color="auto"/>
            </w:tcBorders>
            <w:shd w:val="clear" w:color="000000" w:fill="D8D8D8"/>
            <w:noWrap/>
            <w:vAlign w:val="bottom"/>
            <w:hideMark/>
          </w:tcPr>
          <w:p w14:paraId="0BFFD488" w14:textId="77777777" w:rsidR="00D86BD6" w:rsidRPr="00D86BD6" w:rsidRDefault="00D86BD6" w:rsidP="00D86BD6">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610,388.49</w:t>
            </w:r>
          </w:p>
        </w:tc>
        <w:tc>
          <w:tcPr>
            <w:tcW w:w="1701" w:type="dxa"/>
            <w:tcBorders>
              <w:top w:val="nil"/>
              <w:left w:val="nil"/>
              <w:bottom w:val="single" w:sz="4" w:space="0" w:color="auto"/>
              <w:right w:val="single" w:sz="4" w:space="0" w:color="auto"/>
            </w:tcBorders>
            <w:shd w:val="clear" w:color="000000" w:fill="D8D8D8"/>
            <w:hideMark/>
          </w:tcPr>
          <w:p w14:paraId="70891655" w14:textId="77777777" w:rsidR="00D86BD6" w:rsidRPr="00D86BD6" w:rsidRDefault="00D86BD6" w:rsidP="00D86BD6">
            <w:pPr>
              <w:spacing w:after="0" w:line="240" w:lineRule="auto"/>
              <w:jc w:val="center"/>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 </w:t>
            </w:r>
          </w:p>
        </w:tc>
      </w:tr>
      <w:tr w:rsidR="00D86BD6" w:rsidRPr="00D86BD6" w14:paraId="0EC7FE90" w14:textId="77777777" w:rsidTr="00C40A0A">
        <w:trPr>
          <w:trHeight w:val="992"/>
        </w:trPr>
        <w:tc>
          <w:tcPr>
            <w:tcW w:w="1134" w:type="dxa"/>
            <w:tcBorders>
              <w:top w:val="nil"/>
              <w:left w:val="single" w:sz="4" w:space="0" w:color="auto"/>
              <w:bottom w:val="single" w:sz="4" w:space="0" w:color="auto"/>
              <w:right w:val="single" w:sz="4" w:space="0" w:color="auto"/>
            </w:tcBorders>
            <w:shd w:val="clear" w:color="000000" w:fill="D8D8D8"/>
            <w:vAlign w:val="bottom"/>
            <w:hideMark/>
          </w:tcPr>
          <w:p w14:paraId="3E1BE009" w14:textId="77777777" w:rsidR="00D86BD6" w:rsidRPr="00D86BD6" w:rsidRDefault="00D86BD6" w:rsidP="00D86BD6">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lastRenderedPageBreak/>
              <w:t>1131</w:t>
            </w:r>
          </w:p>
        </w:tc>
        <w:tc>
          <w:tcPr>
            <w:tcW w:w="3686" w:type="dxa"/>
            <w:tcBorders>
              <w:top w:val="nil"/>
              <w:left w:val="nil"/>
              <w:bottom w:val="single" w:sz="4" w:space="0" w:color="auto"/>
              <w:right w:val="single" w:sz="4" w:space="0" w:color="auto"/>
            </w:tcBorders>
            <w:shd w:val="clear" w:color="000000" w:fill="D8D8D8"/>
            <w:vAlign w:val="bottom"/>
            <w:hideMark/>
          </w:tcPr>
          <w:p w14:paraId="4E6EA11F" w14:textId="77777777" w:rsidR="00D86BD6" w:rsidRPr="00D86BD6" w:rsidRDefault="00D86BD6" w:rsidP="00D86BD6">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ANTICIPO A PROVEEDORES POR ADQUISICIÓN DE BIENES Y PRESTACIÓN DE SERVICIOS A CORTO PLAZO</w:t>
            </w:r>
          </w:p>
        </w:tc>
        <w:tc>
          <w:tcPr>
            <w:tcW w:w="1417" w:type="dxa"/>
            <w:tcBorders>
              <w:top w:val="nil"/>
              <w:left w:val="nil"/>
              <w:bottom w:val="single" w:sz="4" w:space="0" w:color="auto"/>
              <w:right w:val="single" w:sz="4" w:space="0" w:color="auto"/>
            </w:tcBorders>
            <w:shd w:val="clear" w:color="000000" w:fill="D8D8D8"/>
            <w:noWrap/>
            <w:vAlign w:val="bottom"/>
            <w:hideMark/>
          </w:tcPr>
          <w:p w14:paraId="0527F2AA" w14:textId="77777777" w:rsidR="00D86BD6" w:rsidRPr="00D86BD6" w:rsidRDefault="00D86BD6" w:rsidP="00D86BD6">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148,491.30</w:t>
            </w:r>
          </w:p>
        </w:tc>
        <w:tc>
          <w:tcPr>
            <w:tcW w:w="1418" w:type="dxa"/>
            <w:tcBorders>
              <w:top w:val="nil"/>
              <w:left w:val="nil"/>
              <w:bottom w:val="single" w:sz="4" w:space="0" w:color="auto"/>
              <w:right w:val="single" w:sz="4" w:space="0" w:color="auto"/>
            </w:tcBorders>
            <w:shd w:val="clear" w:color="000000" w:fill="D8D8D8"/>
            <w:noWrap/>
            <w:vAlign w:val="bottom"/>
            <w:hideMark/>
          </w:tcPr>
          <w:p w14:paraId="68951369" w14:textId="77777777" w:rsidR="00D86BD6" w:rsidRPr="00D86BD6" w:rsidRDefault="00D86BD6" w:rsidP="00D86BD6">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148,491.30</w:t>
            </w:r>
          </w:p>
        </w:tc>
        <w:tc>
          <w:tcPr>
            <w:tcW w:w="1701" w:type="dxa"/>
            <w:tcBorders>
              <w:top w:val="nil"/>
              <w:left w:val="nil"/>
              <w:bottom w:val="single" w:sz="4" w:space="0" w:color="auto"/>
              <w:right w:val="single" w:sz="4" w:space="0" w:color="auto"/>
            </w:tcBorders>
            <w:shd w:val="clear" w:color="000000" w:fill="D8D8D8"/>
            <w:hideMark/>
          </w:tcPr>
          <w:p w14:paraId="3A169111" w14:textId="77777777" w:rsidR="00D86BD6" w:rsidRPr="00D86BD6" w:rsidRDefault="00D86BD6" w:rsidP="00D86BD6">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 </w:t>
            </w:r>
          </w:p>
        </w:tc>
      </w:tr>
      <w:tr w:rsidR="00D86BD6" w:rsidRPr="00D86BD6" w14:paraId="7CC33977" w14:textId="77777777" w:rsidTr="00C40A0A">
        <w:trPr>
          <w:trHeight w:val="1236"/>
        </w:trPr>
        <w:tc>
          <w:tcPr>
            <w:tcW w:w="1134" w:type="dxa"/>
            <w:tcBorders>
              <w:top w:val="nil"/>
              <w:left w:val="single" w:sz="4" w:space="0" w:color="auto"/>
              <w:bottom w:val="single" w:sz="4" w:space="0" w:color="auto"/>
              <w:right w:val="single" w:sz="4" w:space="0" w:color="auto"/>
            </w:tcBorders>
            <w:shd w:val="clear" w:color="000000" w:fill="D8D8D8"/>
            <w:vAlign w:val="bottom"/>
            <w:hideMark/>
          </w:tcPr>
          <w:p w14:paraId="297D956F" w14:textId="77777777" w:rsidR="00D86BD6" w:rsidRPr="00D86BD6" w:rsidRDefault="00D86BD6" w:rsidP="00D86BD6">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113111</w:t>
            </w:r>
          </w:p>
        </w:tc>
        <w:tc>
          <w:tcPr>
            <w:tcW w:w="3686" w:type="dxa"/>
            <w:tcBorders>
              <w:top w:val="nil"/>
              <w:left w:val="nil"/>
              <w:bottom w:val="single" w:sz="4" w:space="0" w:color="auto"/>
              <w:right w:val="single" w:sz="4" w:space="0" w:color="auto"/>
            </w:tcBorders>
            <w:shd w:val="clear" w:color="000000" w:fill="D8D8D8"/>
            <w:vAlign w:val="bottom"/>
            <w:hideMark/>
          </w:tcPr>
          <w:p w14:paraId="51DA82DD" w14:textId="77777777" w:rsidR="00D86BD6" w:rsidRPr="00D86BD6" w:rsidRDefault="00D86BD6" w:rsidP="00D86BD6">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ANTICIPO A PROVEEDORES POR ADQUISICIÓN DE BIENES Y PRESTACIÓN DE SERVICIOS A CORTO PLAZO - PRESTADORES DE SERVICIO</w:t>
            </w:r>
          </w:p>
        </w:tc>
        <w:tc>
          <w:tcPr>
            <w:tcW w:w="1417" w:type="dxa"/>
            <w:tcBorders>
              <w:top w:val="nil"/>
              <w:left w:val="nil"/>
              <w:bottom w:val="single" w:sz="4" w:space="0" w:color="auto"/>
              <w:right w:val="single" w:sz="4" w:space="0" w:color="auto"/>
            </w:tcBorders>
            <w:shd w:val="clear" w:color="000000" w:fill="D8D8D8"/>
            <w:noWrap/>
            <w:vAlign w:val="bottom"/>
            <w:hideMark/>
          </w:tcPr>
          <w:p w14:paraId="46DB3353" w14:textId="77777777" w:rsidR="00D86BD6" w:rsidRPr="00D86BD6" w:rsidRDefault="00D86BD6" w:rsidP="00D86BD6">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27,892.40</w:t>
            </w:r>
          </w:p>
        </w:tc>
        <w:tc>
          <w:tcPr>
            <w:tcW w:w="1418" w:type="dxa"/>
            <w:tcBorders>
              <w:top w:val="nil"/>
              <w:left w:val="nil"/>
              <w:bottom w:val="single" w:sz="4" w:space="0" w:color="auto"/>
              <w:right w:val="single" w:sz="4" w:space="0" w:color="auto"/>
            </w:tcBorders>
            <w:shd w:val="clear" w:color="000000" w:fill="D8D8D8"/>
            <w:noWrap/>
            <w:vAlign w:val="bottom"/>
            <w:hideMark/>
          </w:tcPr>
          <w:p w14:paraId="624CC53A" w14:textId="77777777" w:rsidR="00D86BD6" w:rsidRPr="00D86BD6" w:rsidRDefault="00D86BD6" w:rsidP="00D86BD6">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27,892.40</w:t>
            </w:r>
          </w:p>
        </w:tc>
        <w:tc>
          <w:tcPr>
            <w:tcW w:w="1701" w:type="dxa"/>
            <w:tcBorders>
              <w:top w:val="nil"/>
              <w:left w:val="nil"/>
              <w:bottom w:val="single" w:sz="4" w:space="0" w:color="auto"/>
              <w:right w:val="single" w:sz="4" w:space="0" w:color="auto"/>
            </w:tcBorders>
            <w:shd w:val="clear" w:color="000000" w:fill="D8D8D8"/>
            <w:hideMark/>
          </w:tcPr>
          <w:p w14:paraId="36372640" w14:textId="77777777" w:rsidR="00D86BD6" w:rsidRPr="00D86BD6" w:rsidRDefault="00D86BD6" w:rsidP="00D86BD6">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 </w:t>
            </w:r>
          </w:p>
        </w:tc>
      </w:tr>
      <w:tr w:rsidR="00D86BD6" w:rsidRPr="00D86BD6" w14:paraId="10A94D26" w14:textId="77777777" w:rsidTr="00C40A0A">
        <w:trPr>
          <w:trHeight w:val="503"/>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8090B9" w14:textId="77777777" w:rsidR="00D86BD6" w:rsidRPr="00D86BD6" w:rsidRDefault="00D86BD6"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113111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3D0B36" w14:textId="77777777" w:rsidR="00D86BD6" w:rsidRPr="00D86BD6" w:rsidRDefault="00D86BD6"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PS0008 JESUS ARNOLDO ESCOBEDO MARRUFO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3CFB6" w14:textId="77777777" w:rsidR="00D86BD6" w:rsidRPr="00D86BD6" w:rsidRDefault="00D86BD6"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20,000.00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462B2" w14:textId="77777777" w:rsidR="00D86BD6" w:rsidRPr="00D86BD6" w:rsidRDefault="00D86BD6"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20,000.00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6AF798" w14:textId="77777777" w:rsidR="00D86BD6" w:rsidRPr="00D86BD6" w:rsidRDefault="00EB07C8" w:rsidP="00EB07C8">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90 días</w:t>
            </w:r>
          </w:p>
        </w:tc>
      </w:tr>
      <w:tr w:rsidR="00D86BD6" w:rsidRPr="00D86BD6" w14:paraId="01D2D6FA" w14:textId="77777777" w:rsidTr="00C40A0A">
        <w:trPr>
          <w:trHeight w:val="503"/>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0176DB" w14:textId="77777777" w:rsidR="00D86BD6" w:rsidRPr="00D86BD6" w:rsidRDefault="00D86BD6"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113111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399769" w14:textId="77777777" w:rsidR="00D86BD6" w:rsidRPr="00D86BD6" w:rsidRDefault="00D86BD6"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PS0035 IRMA  MAZUCA  DE LEON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2678A" w14:textId="77777777" w:rsidR="00D86BD6" w:rsidRPr="00D86BD6" w:rsidRDefault="00D86BD6"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7,892.40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B1584" w14:textId="77777777" w:rsidR="00D86BD6" w:rsidRPr="00D86BD6" w:rsidRDefault="00D86BD6"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7,892.40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753082" w14:textId="77777777" w:rsidR="00D86BD6" w:rsidRPr="00D86BD6" w:rsidRDefault="00EB07C8" w:rsidP="00EB07C8">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90 días</w:t>
            </w:r>
          </w:p>
        </w:tc>
      </w:tr>
      <w:tr w:rsidR="00D86BD6" w:rsidRPr="00D86BD6" w14:paraId="643EAA12" w14:textId="77777777" w:rsidTr="00C40A0A">
        <w:trPr>
          <w:trHeight w:val="1066"/>
        </w:trPr>
        <w:tc>
          <w:tcPr>
            <w:tcW w:w="1134" w:type="dxa"/>
            <w:tcBorders>
              <w:top w:val="single" w:sz="4" w:space="0" w:color="auto"/>
              <w:left w:val="single" w:sz="4" w:space="0" w:color="auto"/>
              <w:bottom w:val="single" w:sz="4" w:space="0" w:color="auto"/>
              <w:right w:val="single" w:sz="4" w:space="0" w:color="auto"/>
            </w:tcBorders>
            <w:shd w:val="clear" w:color="000000" w:fill="D8D8D8"/>
            <w:vAlign w:val="bottom"/>
            <w:hideMark/>
          </w:tcPr>
          <w:p w14:paraId="108DEFF1" w14:textId="77777777" w:rsidR="00D86BD6" w:rsidRPr="00D86BD6" w:rsidRDefault="00D86BD6" w:rsidP="00D86BD6">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113112</w:t>
            </w:r>
          </w:p>
        </w:tc>
        <w:tc>
          <w:tcPr>
            <w:tcW w:w="3686" w:type="dxa"/>
            <w:tcBorders>
              <w:top w:val="single" w:sz="4" w:space="0" w:color="auto"/>
              <w:left w:val="nil"/>
              <w:bottom w:val="single" w:sz="4" w:space="0" w:color="auto"/>
              <w:right w:val="single" w:sz="4" w:space="0" w:color="auto"/>
            </w:tcBorders>
            <w:shd w:val="clear" w:color="000000" w:fill="D8D8D8"/>
            <w:vAlign w:val="bottom"/>
            <w:hideMark/>
          </w:tcPr>
          <w:p w14:paraId="303AB018" w14:textId="77777777" w:rsidR="00D86BD6" w:rsidRPr="00D86BD6" w:rsidRDefault="00D86BD6" w:rsidP="00D86BD6">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ANTICIPO A PROVEEDORES POR ADQUISICIÓN DE BIENES Y PRESTACIÓN DE SERVICIOS A CORTO PLAZO - PROVEEDORES</w:t>
            </w:r>
          </w:p>
        </w:tc>
        <w:tc>
          <w:tcPr>
            <w:tcW w:w="1417" w:type="dxa"/>
            <w:tcBorders>
              <w:top w:val="single" w:sz="4" w:space="0" w:color="auto"/>
              <w:left w:val="nil"/>
              <w:bottom w:val="single" w:sz="4" w:space="0" w:color="auto"/>
              <w:right w:val="single" w:sz="4" w:space="0" w:color="auto"/>
            </w:tcBorders>
            <w:shd w:val="clear" w:color="000000" w:fill="D8D8D8"/>
            <w:noWrap/>
            <w:vAlign w:val="bottom"/>
            <w:hideMark/>
          </w:tcPr>
          <w:p w14:paraId="56825465" w14:textId="77777777" w:rsidR="00D86BD6" w:rsidRPr="00D86BD6" w:rsidRDefault="00D86BD6" w:rsidP="00D86BD6">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120,598.90</w:t>
            </w:r>
          </w:p>
        </w:tc>
        <w:tc>
          <w:tcPr>
            <w:tcW w:w="1418" w:type="dxa"/>
            <w:tcBorders>
              <w:top w:val="single" w:sz="4" w:space="0" w:color="auto"/>
              <w:left w:val="nil"/>
              <w:bottom w:val="single" w:sz="4" w:space="0" w:color="auto"/>
              <w:right w:val="single" w:sz="4" w:space="0" w:color="auto"/>
            </w:tcBorders>
            <w:shd w:val="clear" w:color="000000" w:fill="D8D8D8"/>
            <w:noWrap/>
            <w:vAlign w:val="bottom"/>
            <w:hideMark/>
          </w:tcPr>
          <w:p w14:paraId="60EC9210" w14:textId="77777777" w:rsidR="00D86BD6" w:rsidRPr="00D86BD6" w:rsidRDefault="00D86BD6" w:rsidP="00D86BD6">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120,598.90</w:t>
            </w:r>
          </w:p>
        </w:tc>
        <w:tc>
          <w:tcPr>
            <w:tcW w:w="1701" w:type="dxa"/>
            <w:tcBorders>
              <w:top w:val="single" w:sz="4" w:space="0" w:color="auto"/>
              <w:left w:val="nil"/>
              <w:bottom w:val="single" w:sz="4" w:space="0" w:color="auto"/>
              <w:right w:val="single" w:sz="4" w:space="0" w:color="auto"/>
            </w:tcBorders>
            <w:shd w:val="clear" w:color="000000" w:fill="D8D8D8"/>
            <w:hideMark/>
          </w:tcPr>
          <w:p w14:paraId="6EAC54D0" w14:textId="77777777" w:rsidR="00D86BD6" w:rsidRPr="00D86BD6" w:rsidRDefault="00D86BD6" w:rsidP="00D86BD6">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 </w:t>
            </w:r>
          </w:p>
        </w:tc>
      </w:tr>
      <w:tr w:rsidR="00EB07C8" w:rsidRPr="00D86BD6" w14:paraId="23D2A9A2" w14:textId="77777777" w:rsidTr="00C40A0A">
        <w:trPr>
          <w:trHeight w:val="503"/>
        </w:trPr>
        <w:tc>
          <w:tcPr>
            <w:tcW w:w="1134" w:type="dxa"/>
            <w:tcBorders>
              <w:top w:val="nil"/>
              <w:left w:val="single" w:sz="4" w:space="0" w:color="auto"/>
              <w:bottom w:val="single" w:sz="4" w:space="0" w:color="auto"/>
              <w:right w:val="single" w:sz="4" w:space="0" w:color="auto"/>
            </w:tcBorders>
            <w:shd w:val="clear" w:color="auto" w:fill="auto"/>
            <w:vAlign w:val="bottom"/>
            <w:hideMark/>
          </w:tcPr>
          <w:p w14:paraId="530F4DC7"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113112</w:t>
            </w:r>
          </w:p>
        </w:tc>
        <w:tc>
          <w:tcPr>
            <w:tcW w:w="3686" w:type="dxa"/>
            <w:tcBorders>
              <w:top w:val="nil"/>
              <w:left w:val="nil"/>
              <w:bottom w:val="single" w:sz="4" w:space="0" w:color="auto"/>
              <w:right w:val="single" w:sz="4" w:space="0" w:color="auto"/>
            </w:tcBorders>
            <w:shd w:val="clear" w:color="auto" w:fill="auto"/>
            <w:vAlign w:val="bottom"/>
            <w:hideMark/>
          </w:tcPr>
          <w:p w14:paraId="0D27B1F3"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PR0064 SERVICIO MATAMOROS, S.A. DE C.V.</w:t>
            </w:r>
          </w:p>
        </w:tc>
        <w:tc>
          <w:tcPr>
            <w:tcW w:w="1417" w:type="dxa"/>
            <w:tcBorders>
              <w:top w:val="nil"/>
              <w:left w:val="nil"/>
              <w:bottom w:val="single" w:sz="4" w:space="0" w:color="auto"/>
              <w:right w:val="single" w:sz="4" w:space="0" w:color="auto"/>
            </w:tcBorders>
            <w:shd w:val="clear" w:color="auto" w:fill="auto"/>
            <w:noWrap/>
            <w:vAlign w:val="bottom"/>
            <w:hideMark/>
          </w:tcPr>
          <w:p w14:paraId="46E264E9"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56,459.32</w:t>
            </w:r>
          </w:p>
        </w:tc>
        <w:tc>
          <w:tcPr>
            <w:tcW w:w="1418" w:type="dxa"/>
            <w:tcBorders>
              <w:top w:val="nil"/>
              <w:left w:val="nil"/>
              <w:bottom w:val="single" w:sz="4" w:space="0" w:color="auto"/>
              <w:right w:val="single" w:sz="4" w:space="0" w:color="auto"/>
            </w:tcBorders>
            <w:shd w:val="clear" w:color="auto" w:fill="auto"/>
            <w:noWrap/>
            <w:vAlign w:val="bottom"/>
            <w:hideMark/>
          </w:tcPr>
          <w:p w14:paraId="764609DF"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56,459.32</w:t>
            </w:r>
          </w:p>
        </w:tc>
        <w:tc>
          <w:tcPr>
            <w:tcW w:w="1701" w:type="dxa"/>
            <w:tcBorders>
              <w:top w:val="nil"/>
              <w:left w:val="nil"/>
              <w:bottom w:val="single" w:sz="4" w:space="0" w:color="auto"/>
              <w:right w:val="single" w:sz="4" w:space="0" w:color="auto"/>
            </w:tcBorders>
            <w:shd w:val="clear" w:color="auto" w:fill="auto"/>
            <w:vAlign w:val="bottom"/>
            <w:hideMark/>
          </w:tcPr>
          <w:p w14:paraId="77F597EF" w14:textId="77777777" w:rsidR="00EB07C8" w:rsidRDefault="00EB07C8" w:rsidP="00EB07C8">
            <w:pPr>
              <w:jc w:val="center"/>
            </w:pPr>
            <w:r w:rsidRPr="00024CFB">
              <w:rPr>
                <w:rFonts w:ascii="Arial" w:eastAsia="Times New Roman" w:hAnsi="Arial" w:cs="Arial"/>
                <w:color w:val="000000"/>
                <w:sz w:val="18"/>
                <w:szCs w:val="18"/>
                <w:lang w:eastAsia="es-MX"/>
              </w:rPr>
              <w:t>90 días</w:t>
            </w:r>
          </w:p>
        </w:tc>
      </w:tr>
      <w:tr w:rsidR="00EB07C8" w:rsidRPr="00D86BD6" w14:paraId="309CC2F8" w14:textId="77777777" w:rsidTr="00C40A0A">
        <w:trPr>
          <w:trHeight w:val="503"/>
        </w:trPr>
        <w:tc>
          <w:tcPr>
            <w:tcW w:w="1134" w:type="dxa"/>
            <w:tcBorders>
              <w:top w:val="nil"/>
              <w:left w:val="single" w:sz="4" w:space="0" w:color="auto"/>
              <w:bottom w:val="single" w:sz="4" w:space="0" w:color="auto"/>
              <w:right w:val="single" w:sz="4" w:space="0" w:color="auto"/>
            </w:tcBorders>
            <w:shd w:val="clear" w:color="auto" w:fill="auto"/>
            <w:vAlign w:val="bottom"/>
            <w:hideMark/>
          </w:tcPr>
          <w:p w14:paraId="63C25E6D"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113112</w:t>
            </w:r>
          </w:p>
        </w:tc>
        <w:tc>
          <w:tcPr>
            <w:tcW w:w="3686" w:type="dxa"/>
            <w:tcBorders>
              <w:top w:val="nil"/>
              <w:left w:val="nil"/>
              <w:bottom w:val="single" w:sz="4" w:space="0" w:color="auto"/>
              <w:right w:val="single" w:sz="4" w:space="0" w:color="auto"/>
            </w:tcBorders>
            <w:shd w:val="clear" w:color="auto" w:fill="auto"/>
            <w:vAlign w:val="bottom"/>
            <w:hideMark/>
          </w:tcPr>
          <w:p w14:paraId="32AD6CBE"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PR0265 CARLOS ALBERTO MEJIA LUGO</w:t>
            </w:r>
          </w:p>
        </w:tc>
        <w:tc>
          <w:tcPr>
            <w:tcW w:w="1417" w:type="dxa"/>
            <w:tcBorders>
              <w:top w:val="nil"/>
              <w:left w:val="nil"/>
              <w:bottom w:val="single" w:sz="4" w:space="0" w:color="auto"/>
              <w:right w:val="single" w:sz="4" w:space="0" w:color="auto"/>
            </w:tcBorders>
            <w:shd w:val="clear" w:color="auto" w:fill="auto"/>
            <w:noWrap/>
            <w:vAlign w:val="bottom"/>
            <w:hideMark/>
          </w:tcPr>
          <w:p w14:paraId="42317324"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5,861.20</w:t>
            </w:r>
          </w:p>
        </w:tc>
        <w:tc>
          <w:tcPr>
            <w:tcW w:w="1418" w:type="dxa"/>
            <w:tcBorders>
              <w:top w:val="nil"/>
              <w:left w:val="nil"/>
              <w:bottom w:val="single" w:sz="4" w:space="0" w:color="auto"/>
              <w:right w:val="single" w:sz="4" w:space="0" w:color="auto"/>
            </w:tcBorders>
            <w:shd w:val="clear" w:color="auto" w:fill="auto"/>
            <w:noWrap/>
            <w:vAlign w:val="bottom"/>
            <w:hideMark/>
          </w:tcPr>
          <w:p w14:paraId="7E1AF5CE"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5,861.20</w:t>
            </w:r>
          </w:p>
        </w:tc>
        <w:tc>
          <w:tcPr>
            <w:tcW w:w="1701" w:type="dxa"/>
            <w:tcBorders>
              <w:top w:val="nil"/>
              <w:left w:val="nil"/>
              <w:bottom w:val="single" w:sz="4" w:space="0" w:color="auto"/>
              <w:right w:val="single" w:sz="4" w:space="0" w:color="auto"/>
            </w:tcBorders>
            <w:shd w:val="clear" w:color="auto" w:fill="auto"/>
            <w:vAlign w:val="bottom"/>
            <w:hideMark/>
          </w:tcPr>
          <w:p w14:paraId="6B54D5D8" w14:textId="77777777" w:rsidR="00EB07C8" w:rsidRDefault="00EB07C8" w:rsidP="00EB07C8">
            <w:pPr>
              <w:jc w:val="center"/>
            </w:pPr>
            <w:r w:rsidRPr="00024CFB">
              <w:rPr>
                <w:rFonts w:ascii="Arial" w:eastAsia="Times New Roman" w:hAnsi="Arial" w:cs="Arial"/>
                <w:color w:val="000000"/>
                <w:sz w:val="18"/>
                <w:szCs w:val="18"/>
                <w:lang w:eastAsia="es-MX"/>
              </w:rPr>
              <w:t>90 días</w:t>
            </w:r>
          </w:p>
        </w:tc>
      </w:tr>
      <w:tr w:rsidR="00EB07C8" w:rsidRPr="00D86BD6" w14:paraId="5B30C9D2" w14:textId="77777777" w:rsidTr="00C40A0A">
        <w:trPr>
          <w:trHeight w:val="748"/>
        </w:trPr>
        <w:tc>
          <w:tcPr>
            <w:tcW w:w="1134" w:type="dxa"/>
            <w:tcBorders>
              <w:top w:val="nil"/>
              <w:left w:val="single" w:sz="4" w:space="0" w:color="auto"/>
              <w:bottom w:val="single" w:sz="4" w:space="0" w:color="auto"/>
              <w:right w:val="single" w:sz="4" w:space="0" w:color="auto"/>
            </w:tcBorders>
            <w:shd w:val="clear" w:color="auto" w:fill="auto"/>
            <w:vAlign w:val="bottom"/>
            <w:hideMark/>
          </w:tcPr>
          <w:p w14:paraId="08F0758B"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113112</w:t>
            </w:r>
          </w:p>
        </w:tc>
        <w:tc>
          <w:tcPr>
            <w:tcW w:w="3686" w:type="dxa"/>
            <w:tcBorders>
              <w:top w:val="nil"/>
              <w:left w:val="nil"/>
              <w:bottom w:val="single" w:sz="4" w:space="0" w:color="auto"/>
              <w:right w:val="single" w:sz="4" w:space="0" w:color="auto"/>
            </w:tcBorders>
            <w:shd w:val="clear" w:color="auto" w:fill="auto"/>
            <w:vAlign w:val="bottom"/>
            <w:hideMark/>
          </w:tcPr>
          <w:p w14:paraId="0BDA19FC"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PR0315 MARIA DE LOS ANGELES DE LEON MORALES</w:t>
            </w:r>
          </w:p>
        </w:tc>
        <w:tc>
          <w:tcPr>
            <w:tcW w:w="1417" w:type="dxa"/>
            <w:tcBorders>
              <w:top w:val="nil"/>
              <w:left w:val="nil"/>
              <w:bottom w:val="single" w:sz="4" w:space="0" w:color="auto"/>
              <w:right w:val="single" w:sz="4" w:space="0" w:color="auto"/>
            </w:tcBorders>
            <w:shd w:val="clear" w:color="auto" w:fill="auto"/>
            <w:noWrap/>
            <w:vAlign w:val="bottom"/>
            <w:hideMark/>
          </w:tcPr>
          <w:p w14:paraId="49238CC6"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45,113.35</w:t>
            </w:r>
          </w:p>
        </w:tc>
        <w:tc>
          <w:tcPr>
            <w:tcW w:w="1418" w:type="dxa"/>
            <w:tcBorders>
              <w:top w:val="nil"/>
              <w:left w:val="nil"/>
              <w:bottom w:val="single" w:sz="4" w:space="0" w:color="auto"/>
              <w:right w:val="single" w:sz="4" w:space="0" w:color="auto"/>
            </w:tcBorders>
            <w:shd w:val="clear" w:color="auto" w:fill="auto"/>
            <w:noWrap/>
            <w:vAlign w:val="bottom"/>
            <w:hideMark/>
          </w:tcPr>
          <w:p w14:paraId="73DC528E"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45,113.35</w:t>
            </w:r>
          </w:p>
        </w:tc>
        <w:tc>
          <w:tcPr>
            <w:tcW w:w="1701" w:type="dxa"/>
            <w:tcBorders>
              <w:top w:val="nil"/>
              <w:left w:val="nil"/>
              <w:bottom w:val="single" w:sz="4" w:space="0" w:color="auto"/>
              <w:right w:val="single" w:sz="4" w:space="0" w:color="auto"/>
            </w:tcBorders>
            <w:shd w:val="clear" w:color="auto" w:fill="auto"/>
            <w:vAlign w:val="bottom"/>
            <w:hideMark/>
          </w:tcPr>
          <w:p w14:paraId="66580E7D" w14:textId="77777777" w:rsidR="00EB07C8" w:rsidRDefault="00EB07C8" w:rsidP="00EB07C8">
            <w:pPr>
              <w:jc w:val="center"/>
            </w:pPr>
            <w:r w:rsidRPr="00024CFB">
              <w:rPr>
                <w:rFonts w:ascii="Arial" w:eastAsia="Times New Roman" w:hAnsi="Arial" w:cs="Arial"/>
                <w:color w:val="000000"/>
                <w:sz w:val="18"/>
                <w:szCs w:val="18"/>
                <w:lang w:eastAsia="es-MX"/>
              </w:rPr>
              <w:t>90 días</w:t>
            </w:r>
          </w:p>
        </w:tc>
      </w:tr>
      <w:tr w:rsidR="00EB07C8" w:rsidRPr="00D86BD6" w14:paraId="435650B8" w14:textId="77777777" w:rsidTr="00C40A0A">
        <w:trPr>
          <w:trHeight w:val="503"/>
        </w:trPr>
        <w:tc>
          <w:tcPr>
            <w:tcW w:w="1134" w:type="dxa"/>
            <w:tcBorders>
              <w:top w:val="nil"/>
              <w:left w:val="single" w:sz="4" w:space="0" w:color="auto"/>
              <w:bottom w:val="single" w:sz="4" w:space="0" w:color="auto"/>
              <w:right w:val="single" w:sz="4" w:space="0" w:color="auto"/>
            </w:tcBorders>
            <w:shd w:val="clear" w:color="auto" w:fill="auto"/>
            <w:vAlign w:val="bottom"/>
            <w:hideMark/>
          </w:tcPr>
          <w:p w14:paraId="79BB5327"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113112</w:t>
            </w:r>
          </w:p>
        </w:tc>
        <w:tc>
          <w:tcPr>
            <w:tcW w:w="3686" w:type="dxa"/>
            <w:tcBorders>
              <w:top w:val="nil"/>
              <w:left w:val="nil"/>
              <w:bottom w:val="single" w:sz="4" w:space="0" w:color="auto"/>
              <w:right w:val="single" w:sz="4" w:space="0" w:color="auto"/>
            </w:tcBorders>
            <w:shd w:val="clear" w:color="auto" w:fill="auto"/>
            <w:vAlign w:val="bottom"/>
            <w:hideMark/>
          </w:tcPr>
          <w:p w14:paraId="22720584"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PR0330 JOSE AGUSTIN FLORES HERNANDEZ</w:t>
            </w:r>
          </w:p>
        </w:tc>
        <w:tc>
          <w:tcPr>
            <w:tcW w:w="1417" w:type="dxa"/>
            <w:tcBorders>
              <w:top w:val="nil"/>
              <w:left w:val="nil"/>
              <w:bottom w:val="single" w:sz="4" w:space="0" w:color="auto"/>
              <w:right w:val="single" w:sz="4" w:space="0" w:color="auto"/>
            </w:tcBorders>
            <w:shd w:val="clear" w:color="auto" w:fill="auto"/>
            <w:noWrap/>
            <w:vAlign w:val="bottom"/>
            <w:hideMark/>
          </w:tcPr>
          <w:p w14:paraId="0B4A66A8"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-20,918.50</w:t>
            </w:r>
          </w:p>
        </w:tc>
        <w:tc>
          <w:tcPr>
            <w:tcW w:w="1418" w:type="dxa"/>
            <w:tcBorders>
              <w:top w:val="nil"/>
              <w:left w:val="nil"/>
              <w:bottom w:val="single" w:sz="4" w:space="0" w:color="auto"/>
              <w:right w:val="single" w:sz="4" w:space="0" w:color="auto"/>
            </w:tcBorders>
            <w:shd w:val="clear" w:color="auto" w:fill="auto"/>
            <w:noWrap/>
            <w:vAlign w:val="bottom"/>
            <w:hideMark/>
          </w:tcPr>
          <w:p w14:paraId="4050FC5E"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-20,918.50</w:t>
            </w:r>
          </w:p>
        </w:tc>
        <w:tc>
          <w:tcPr>
            <w:tcW w:w="1701" w:type="dxa"/>
            <w:tcBorders>
              <w:top w:val="nil"/>
              <w:left w:val="nil"/>
              <w:bottom w:val="single" w:sz="4" w:space="0" w:color="auto"/>
              <w:right w:val="single" w:sz="4" w:space="0" w:color="auto"/>
            </w:tcBorders>
            <w:shd w:val="clear" w:color="auto" w:fill="auto"/>
            <w:vAlign w:val="bottom"/>
            <w:hideMark/>
          </w:tcPr>
          <w:p w14:paraId="7DEE8AF8" w14:textId="77777777" w:rsidR="00EB07C8" w:rsidRDefault="00EB07C8" w:rsidP="00EB07C8">
            <w:pPr>
              <w:jc w:val="center"/>
            </w:pPr>
            <w:r w:rsidRPr="00024CFB">
              <w:rPr>
                <w:rFonts w:ascii="Arial" w:eastAsia="Times New Roman" w:hAnsi="Arial" w:cs="Arial"/>
                <w:color w:val="000000"/>
                <w:sz w:val="18"/>
                <w:szCs w:val="18"/>
                <w:lang w:eastAsia="es-MX"/>
              </w:rPr>
              <w:t>90 días</w:t>
            </w:r>
          </w:p>
        </w:tc>
      </w:tr>
      <w:tr w:rsidR="00EB07C8" w:rsidRPr="00D86BD6" w14:paraId="7F4F0A97" w14:textId="77777777" w:rsidTr="00C40A0A">
        <w:trPr>
          <w:trHeight w:val="503"/>
        </w:trPr>
        <w:tc>
          <w:tcPr>
            <w:tcW w:w="1134" w:type="dxa"/>
            <w:tcBorders>
              <w:top w:val="nil"/>
              <w:left w:val="single" w:sz="4" w:space="0" w:color="auto"/>
              <w:bottom w:val="single" w:sz="4" w:space="0" w:color="auto"/>
              <w:right w:val="single" w:sz="4" w:space="0" w:color="auto"/>
            </w:tcBorders>
            <w:shd w:val="clear" w:color="auto" w:fill="auto"/>
            <w:vAlign w:val="bottom"/>
            <w:hideMark/>
          </w:tcPr>
          <w:p w14:paraId="616369CD"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113112</w:t>
            </w:r>
          </w:p>
        </w:tc>
        <w:tc>
          <w:tcPr>
            <w:tcW w:w="3686" w:type="dxa"/>
            <w:tcBorders>
              <w:top w:val="nil"/>
              <w:left w:val="nil"/>
              <w:bottom w:val="single" w:sz="4" w:space="0" w:color="auto"/>
              <w:right w:val="single" w:sz="4" w:space="0" w:color="auto"/>
            </w:tcBorders>
            <w:shd w:val="clear" w:color="auto" w:fill="auto"/>
            <w:vAlign w:val="bottom"/>
            <w:hideMark/>
          </w:tcPr>
          <w:p w14:paraId="3DDEB7D6"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PR0398 TERESA DE JESUS VAZQUEZ SOSA</w:t>
            </w:r>
          </w:p>
        </w:tc>
        <w:tc>
          <w:tcPr>
            <w:tcW w:w="1417" w:type="dxa"/>
            <w:tcBorders>
              <w:top w:val="nil"/>
              <w:left w:val="nil"/>
              <w:bottom w:val="single" w:sz="4" w:space="0" w:color="auto"/>
              <w:right w:val="single" w:sz="4" w:space="0" w:color="auto"/>
            </w:tcBorders>
            <w:shd w:val="clear" w:color="auto" w:fill="auto"/>
            <w:noWrap/>
            <w:vAlign w:val="bottom"/>
            <w:hideMark/>
          </w:tcPr>
          <w:p w14:paraId="243F68D5"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7,929.00</w:t>
            </w:r>
          </w:p>
        </w:tc>
        <w:tc>
          <w:tcPr>
            <w:tcW w:w="1418" w:type="dxa"/>
            <w:tcBorders>
              <w:top w:val="nil"/>
              <w:left w:val="nil"/>
              <w:bottom w:val="single" w:sz="4" w:space="0" w:color="auto"/>
              <w:right w:val="single" w:sz="4" w:space="0" w:color="auto"/>
            </w:tcBorders>
            <w:shd w:val="clear" w:color="auto" w:fill="auto"/>
            <w:noWrap/>
            <w:vAlign w:val="bottom"/>
            <w:hideMark/>
          </w:tcPr>
          <w:p w14:paraId="2FA56FEC"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7,929.00</w:t>
            </w:r>
          </w:p>
        </w:tc>
        <w:tc>
          <w:tcPr>
            <w:tcW w:w="1701" w:type="dxa"/>
            <w:tcBorders>
              <w:top w:val="nil"/>
              <w:left w:val="nil"/>
              <w:bottom w:val="single" w:sz="4" w:space="0" w:color="auto"/>
              <w:right w:val="single" w:sz="4" w:space="0" w:color="auto"/>
            </w:tcBorders>
            <w:shd w:val="clear" w:color="auto" w:fill="auto"/>
            <w:vAlign w:val="bottom"/>
            <w:hideMark/>
          </w:tcPr>
          <w:p w14:paraId="78C38194" w14:textId="77777777" w:rsidR="00EB07C8" w:rsidRDefault="00EB07C8" w:rsidP="00EB07C8">
            <w:pPr>
              <w:jc w:val="center"/>
            </w:pPr>
            <w:r w:rsidRPr="00024CFB">
              <w:rPr>
                <w:rFonts w:ascii="Arial" w:eastAsia="Times New Roman" w:hAnsi="Arial" w:cs="Arial"/>
                <w:color w:val="000000"/>
                <w:sz w:val="18"/>
                <w:szCs w:val="18"/>
                <w:lang w:eastAsia="es-MX"/>
              </w:rPr>
              <w:t>90 días</w:t>
            </w:r>
          </w:p>
        </w:tc>
      </w:tr>
      <w:tr w:rsidR="00EB07C8" w:rsidRPr="00D86BD6" w14:paraId="565236DF" w14:textId="77777777" w:rsidTr="00C40A0A">
        <w:trPr>
          <w:trHeight w:val="629"/>
        </w:trPr>
        <w:tc>
          <w:tcPr>
            <w:tcW w:w="1134" w:type="dxa"/>
            <w:tcBorders>
              <w:top w:val="nil"/>
              <w:left w:val="single" w:sz="4" w:space="0" w:color="auto"/>
              <w:bottom w:val="single" w:sz="4" w:space="0" w:color="auto"/>
              <w:right w:val="single" w:sz="4" w:space="0" w:color="auto"/>
            </w:tcBorders>
            <w:shd w:val="clear" w:color="auto" w:fill="auto"/>
            <w:vAlign w:val="bottom"/>
            <w:hideMark/>
          </w:tcPr>
          <w:p w14:paraId="16563E91"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113112</w:t>
            </w:r>
          </w:p>
        </w:tc>
        <w:tc>
          <w:tcPr>
            <w:tcW w:w="3686" w:type="dxa"/>
            <w:tcBorders>
              <w:top w:val="nil"/>
              <w:left w:val="nil"/>
              <w:bottom w:val="single" w:sz="4" w:space="0" w:color="auto"/>
              <w:right w:val="single" w:sz="4" w:space="0" w:color="auto"/>
            </w:tcBorders>
            <w:shd w:val="clear" w:color="auto" w:fill="auto"/>
            <w:vAlign w:val="bottom"/>
            <w:hideMark/>
          </w:tcPr>
          <w:p w14:paraId="05AAEFF6"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PR0411 JAIME DANIEL BLASI LEZAMA</w:t>
            </w:r>
          </w:p>
        </w:tc>
        <w:tc>
          <w:tcPr>
            <w:tcW w:w="1417" w:type="dxa"/>
            <w:tcBorders>
              <w:top w:val="nil"/>
              <w:left w:val="nil"/>
              <w:bottom w:val="single" w:sz="4" w:space="0" w:color="auto"/>
              <w:right w:val="single" w:sz="4" w:space="0" w:color="auto"/>
            </w:tcBorders>
            <w:shd w:val="clear" w:color="auto" w:fill="auto"/>
            <w:noWrap/>
            <w:vAlign w:val="bottom"/>
            <w:hideMark/>
          </w:tcPr>
          <w:p w14:paraId="09C45516"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20,000.00</w:t>
            </w:r>
          </w:p>
        </w:tc>
        <w:tc>
          <w:tcPr>
            <w:tcW w:w="1418" w:type="dxa"/>
            <w:tcBorders>
              <w:top w:val="nil"/>
              <w:left w:val="nil"/>
              <w:bottom w:val="single" w:sz="4" w:space="0" w:color="auto"/>
              <w:right w:val="single" w:sz="4" w:space="0" w:color="auto"/>
            </w:tcBorders>
            <w:shd w:val="clear" w:color="auto" w:fill="auto"/>
            <w:noWrap/>
            <w:vAlign w:val="bottom"/>
            <w:hideMark/>
          </w:tcPr>
          <w:p w14:paraId="4C00E09E"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20,000.00</w:t>
            </w:r>
          </w:p>
        </w:tc>
        <w:tc>
          <w:tcPr>
            <w:tcW w:w="1701" w:type="dxa"/>
            <w:tcBorders>
              <w:top w:val="nil"/>
              <w:left w:val="nil"/>
              <w:bottom w:val="single" w:sz="4" w:space="0" w:color="auto"/>
              <w:right w:val="single" w:sz="4" w:space="0" w:color="auto"/>
            </w:tcBorders>
            <w:shd w:val="clear" w:color="auto" w:fill="auto"/>
            <w:vAlign w:val="bottom"/>
            <w:hideMark/>
          </w:tcPr>
          <w:p w14:paraId="58B5ED01" w14:textId="77777777" w:rsidR="00EB07C8" w:rsidRDefault="00EB07C8" w:rsidP="00EB07C8">
            <w:pPr>
              <w:jc w:val="center"/>
            </w:pPr>
            <w:r w:rsidRPr="00024CFB">
              <w:rPr>
                <w:rFonts w:ascii="Arial" w:eastAsia="Times New Roman" w:hAnsi="Arial" w:cs="Arial"/>
                <w:color w:val="000000"/>
                <w:sz w:val="18"/>
                <w:szCs w:val="18"/>
                <w:lang w:eastAsia="es-MX"/>
              </w:rPr>
              <w:t>90 días</w:t>
            </w:r>
          </w:p>
        </w:tc>
      </w:tr>
      <w:tr w:rsidR="00EB07C8" w:rsidRPr="00D86BD6" w14:paraId="3A71DB5D" w14:textId="77777777" w:rsidTr="00C40A0A">
        <w:trPr>
          <w:trHeight w:val="748"/>
        </w:trPr>
        <w:tc>
          <w:tcPr>
            <w:tcW w:w="1134" w:type="dxa"/>
            <w:tcBorders>
              <w:top w:val="nil"/>
              <w:left w:val="single" w:sz="4" w:space="0" w:color="auto"/>
              <w:bottom w:val="single" w:sz="4" w:space="0" w:color="auto"/>
              <w:right w:val="single" w:sz="4" w:space="0" w:color="auto"/>
            </w:tcBorders>
            <w:shd w:val="clear" w:color="auto" w:fill="auto"/>
            <w:vAlign w:val="bottom"/>
            <w:hideMark/>
          </w:tcPr>
          <w:p w14:paraId="2B0FFE5A"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113112</w:t>
            </w:r>
          </w:p>
        </w:tc>
        <w:tc>
          <w:tcPr>
            <w:tcW w:w="3686" w:type="dxa"/>
            <w:tcBorders>
              <w:top w:val="nil"/>
              <w:left w:val="nil"/>
              <w:bottom w:val="single" w:sz="4" w:space="0" w:color="auto"/>
              <w:right w:val="single" w:sz="4" w:space="0" w:color="auto"/>
            </w:tcBorders>
            <w:shd w:val="clear" w:color="auto" w:fill="auto"/>
            <w:vAlign w:val="bottom"/>
            <w:hideMark/>
          </w:tcPr>
          <w:p w14:paraId="1F9D8768"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PR0419 JULIO CESAR RODRIGUEZ ESQUIVEL</w:t>
            </w:r>
          </w:p>
        </w:tc>
        <w:tc>
          <w:tcPr>
            <w:tcW w:w="1417" w:type="dxa"/>
            <w:tcBorders>
              <w:top w:val="nil"/>
              <w:left w:val="nil"/>
              <w:bottom w:val="single" w:sz="4" w:space="0" w:color="auto"/>
              <w:right w:val="single" w:sz="4" w:space="0" w:color="auto"/>
            </w:tcBorders>
            <w:shd w:val="clear" w:color="auto" w:fill="auto"/>
            <w:noWrap/>
            <w:vAlign w:val="bottom"/>
            <w:hideMark/>
          </w:tcPr>
          <w:p w14:paraId="796069E8"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6,154.53</w:t>
            </w:r>
          </w:p>
        </w:tc>
        <w:tc>
          <w:tcPr>
            <w:tcW w:w="1418" w:type="dxa"/>
            <w:tcBorders>
              <w:top w:val="nil"/>
              <w:left w:val="nil"/>
              <w:bottom w:val="single" w:sz="4" w:space="0" w:color="auto"/>
              <w:right w:val="single" w:sz="4" w:space="0" w:color="auto"/>
            </w:tcBorders>
            <w:shd w:val="clear" w:color="auto" w:fill="auto"/>
            <w:noWrap/>
            <w:vAlign w:val="bottom"/>
            <w:hideMark/>
          </w:tcPr>
          <w:p w14:paraId="02CBF447"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6,154.53</w:t>
            </w:r>
          </w:p>
        </w:tc>
        <w:tc>
          <w:tcPr>
            <w:tcW w:w="1701" w:type="dxa"/>
            <w:tcBorders>
              <w:top w:val="nil"/>
              <w:left w:val="nil"/>
              <w:bottom w:val="single" w:sz="4" w:space="0" w:color="auto"/>
              <w:right w:val="single" w:sz="4" w:space="0" w:color="auto"/>
            </w:tcBorders>
            <w:shd w:val="clear" w:color="auto" w:fill="auto"/>
            <w:vAlign w:val="bottom"/>
            <w:hideMark/>
          </w:tcPr>
          <w:p w14:paraId="6566F92B" w14:textId="77777777" w:rsidR="00EB07C8" w:rsidRDefault="00EB07C8" w:rsidP="00EB07C8">
            <w:pPr>
              <w:jc w:val="center"/>
            </w:pPr>
            <w:r w:rsidRPr="00024CFB">
              <w:rPr>
                <w:rFonts w:ascii="Arial" w:eastAsia="Times New Roman" w:hAnsi="Arial" w:cs="Arial"/>
                <w:color w:val="000000"/>
                <w:sz w:val="18"/>
                <w:szCs w:val="18"/>
                <w:lang w:eastAsia="es-MX"/>
              </w:rPr>
              <w:t>90 días</w:t>
            </w:r>
          </w:p>
        </w:tc>
      </w:tr>
      <w:tr w:rsidR="00D86BD6" w:rsidRPr="00D86BD6" w14:paraId="3F58677F" w14:textId="77777777" w:rsidTr="00C40A0A">
        <w:trPr>
          <w:trHeight w:val="791"/>
        </w:trPr>
        <w:tc>
          <w:tcPr>
            <w:tcW w:w="1134" w:type="dxa"/>
            <w:tcBorders>
              <w:top w:val="nil"/>
              <w:left w:val="single" w:sz="4" w:space="0" w:color="auto"/>
              <w:bottom w:val="single" w:sz="4" w:space="0" w:color="auto"/>
              <w:right w:val="single" w:sz="4" w:space="0" w:color="auto"/>
            </w:tcBorders>
            <w:shd w:val="clear" w:color="000000" w:fill="D8D8D8"/>
            <w:vAlign w:val="bottom"/>
            <w:hideMark/>
          </w:tcPr>
          <w:p w14:paraId="3CF9491D" w14:textId="77777777" w:rsidR="00D86BD6" w:rsidRPr="00D86BD6" w:rsidRDefault="00D86BD6" w:rsidP="00D86BD6">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1134</w:t>
            </w:r>
          </w:p>
        </w:tc>
        <w:tc>
          <w:tcPr>
            <w:tcW w:w="3686" w:type="dxa"/>
            <w:tcBorders>
              <w:top w:val="nil"/>
              <w:left w:val="nil"/>
              <w:bottom w:val="single" w:sz="4" w:space="0" w:color="auto"/>
              <w:right w:val="single" w:sz="4" w:space="0" w:color="auto"/>
            </w:tcBorders>
            <w:shd w:val="clear" w:color="000000" w:fill="D8D8D8"/>
            <w:vAlign w:val="bottom"/>
            <w:hideMark/>
          </w:tcPr>
          <w:p w14:paraId="4276BE91" w14:textId="77777777" w:rsidR="00D86BD6" w:rsidRPr="00D86BD6" w:rsidRDefault="00D86BD6" w:rsidP="00D86BD6">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ANTICIPO A CONTRATISTAS POR OBRAS PÚBLICAS A CORTO PLAZO</w:t>
            </w:r>
          </w:p>
        </w:tc>
        <w:tc>
          <w:tcPr>
            <w:tcW w:w="1417" w:type="dxa"/>
            <w:tcBorders>
              <w:top w:val="nil"/>
              <w:left w:val="nil"/>
              <w:bottom w:val="single" w:sz="4" w:space="0" w:color="auto"/>
              <w:right w:val="single" w:sz="4" w:space="0" w:color="auto"/>
            </w:tcBorders>
            <w:shd w:val="clear" w:color="000000" w:fill="D8D8D8"/>
            <w:noWrap/>
            <w:vAlign w:val="bottom"/>
            <w:hideMark/>
          </w:tcPr>
          <w:p w14:paraId="6079A321" w14:textId="77777777" w:rsidR="00D86BD6" w:rsidRPr="00D86BD6" w:rsidRDefault="00D86BD6" w:rsidP="00D86BD6">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461,897.19</w:t>
            </w:r>
          </w:p>
        </w:tc>
        <w:tc>
          <w:tcPr>
            <w:tcW w:w="1418" w:type="dxa"/>
            <w:tcBorders>
              <w:top w:val="nil"/>
              <w:left w:val="nil"/>
              <w:bottom w:val="single" w:sz="4" w:space="0" w:color="auto"/>
              <w:right w:val="single" w:sz="4" w:space="0" w:color="auto"/>
            </w:tcBorders>
            <w:shd w:val="clear" w:color="000000" w:fill="D8D8D8"/>
            <w:noWrap/>
            <w:vAlign w:val="bottom"/>
            <w:hideMark/>
          </w:tcPr>
          <w:p w14:paraId="35741CC1" w14:textId="77777777" w:rsidR="00D86BD6" w:rsidRPr="00D86BD6" w:rsidRDefault="00D86BD6" w:rsidP="00D86BD6">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461,897.19</w:t>
            </w:r>
          </w:p>
        </w:tc>
        <w:tc>
          <w:tcPr>
            <w:tcW w:w="1701" w:type="dxa"/>
            <w:tcBorders>
              <w:top w:val="nil"/>
              <w:left w:val="nil"/>
              <w:bottom w:val="single" w:sz="4" w:space="0" w:color="auto"/>
              <w:right w:val="single" w:sz="4" w:space="0" w:color="auto"/>
            </w:tcBorders>
            <w:shd w:val="clear" w:color="000000" w:fill="D8D8D8"/>
            <w:hideMark/>
          </w:tcPr>
          <w:p w14:paraId="427FE3F1" w14:textId="77777777" w:rsidR="00D86BD6" w:rsidRPr="00D86BD6" w:rsidRDefault="00D86BD6" w:rsidP="00D86BD6">
            <w:pPr>
              <w:spacing w:after="0" w:line="240" w:lineRule="auto"/>
              <w:jc w:val="center"/>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 </w:t>
            </w:r>
          </w:p>
        </w:tc>
      </w:tr>
      <w:tr w:rsidR="00D86BD6" w:rsidRPr="00D86BD6" w14:paraId="03A601CE" w14:textId="77777777" w:rsidTr="00C40A0A">
        <w:trPr>
          <w:trHeight w:val="986"/>
        </w:trPr>
        <w:tc>
          <w:tcPr>
            <w:tcW w:w="1134" w:type="dxa"/>
            <w:tcBorders>
              <w:top w:val="nil"/>
              <w:left w:val="single" w:sz="4" w:space="0" w:color="auto"/>
              <w:bottom w:val="single" w:sz="4" w:space="0" w:color="auto"/>
              <w:right w:val="single" w:sz="4" w:space="0" w:color="auto"/>
            </w:tcBorders>
            <w:shd w:val="clear" w:color="000000" w:fill="D8D8D8"/>
            <w:vAlign w:val="bottom"/>
            <w:hideMark/>
          </w:tcPr>
          <w:p w14:paraId="3D874FE6" w14:textId="77777777" w:rsidR="00D86BD6" w:rsidRPr="00D86BD6" w:rsidRDefault="00D86BD6" w:rsidP="00D86BD6">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11341</w:t>
            </w:r>
          </w:p>
        </w:tc>
        <w:tc>
          <w:tcPr>
            <w:tcW w:w="3686" w:type="dxa"/>
            <w:tcBorders>
              <w:top w:val="nil"/>
              <w:left w:val="nil"/>
              <w:bottom w:val="single" w:sz="4" w:space="0" w:color="auto"/>
              <w:right w:val="single" w:sz="4" w:space="0" w:color="auto"/>
            </w:tcBorders>
            <w:shd w:val="clear" w:color="000000" w:fill="D8D8D8"/>
            <w:vAlign w:val="bottom"/>
            <w:hideMark/>
          </w:tcPr>
          <w:p w14:paraId="0B10FF74" w14:textId="77777777" w:rsidR="00D86BD6" w:rsidRPr="00D86BD6" w:rsidRDefault="00D86BD6" w:rsidP="00D86BD6">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ANTICIPO A CONTRATISTAS POR OBRA PÚBLICA EN BIENES DE DOMINIO PÚBLICO</w:t>
            </w:r>
          </w:p>
        </w:tc>
        <w:tc>
          <w:tcPr>
            <w:tcW w:w="1417" w:type="dxa"/>
            <w:tcBorders>
              <w:top w:val="nil"/>
              <w:left w:val="nil"/>
              <w:bottom w:val="single" w:sz="4" w:space="0" w:color="auto"/>
              <w:right w:val="single" w:sz="4" w:space="0" w:color="auto"/>
            </w:tcBorders>
            <w:shd w:val="clear" w:color="000000" w:fill="D8D8D8"/>
            <w:noWrap/>
            <w:vAlign w:val="bottom"/>
            <w:hideMark/>
          </w:tcPr>
          <w:p w14:paraId="2624B0E7" w14:textId="77777777" w:rsidR="00D86BD6" w:rsidRPr="00D86BD6" w:rsidRDefault="00D86BD6" w:rsidP="00D86BD6">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461,897.19</w:t>
            </w:r>
          </w:p>
        </w:tc>
        <w:tc>
          <w:tcPr>
            <w:tcW w:w="1418" w:type="dxa"/>
            <w:tcBorders>
              <w:top w:val="nil"/>
              <w:left w:val="nil"/>
              <w:bottom w:val="single" w:sz="4" w:space="0" w:color="auto"/>
              <w:right w:val="single" w:sz="4" w:space="0" w:color="auto"/>
            </w:tcBorders>
            <w:shd w:val="clear" w:color="000000" w:fill="D8D8D8"/>
            <w:noWrap/>
            <w:vAlign w:val="bottom"/>
            <w:hideMark/>
          </w:tcPr>
          <w:p w14:paraId="68A34464" w14:textId="77777777" w:rsidR="00D86BD6" w:rsidRPr="00D86BD6" w:rsidRDefault="00D86BD6" w:rsidP="00D86BD6">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461,897.19</w:t>
            </w:r>
          </w:p>
        </w:tc>
        <w:tc>
          <w:tcPr>
            <w:tcW w:w="1701" w:type="dxa"/>
            <w:tcBorders>
              <w:top w:val="nil"/>
              <w:left w:val="nil"/>
              <w:bottom w:val="single" w:sz="4" w:space="0" w:color="auto"/>
              <w:right w:val="single" w:sz="4" w:space="0" w:color="auto"/>
            </w:tcBorders>
            <w:shd w:val="clear" w:color="000000" w:fill="D8D8D8"/>
            <w:hideMark/>
          </w:tcPr>
          <w:p w14:paraId="5A838C30" w14:textId="77777777" w:rsidR="00D86BD6" w:rsidRPr="00D86BD6" w:rsidRDefault="00D86BD6" w:rsidP="00D86BD6">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 </w:t>
            </w:r>
          </w:p>
        </w:tc>
      </w:tr>
      <w:tr w:rsidR="00D86BD6" w:rsidRPr="00D86BD6" w14:paraId="418504DB" w14:textId="77777777" w:rsidTr="00C40A0A">
        <w:trPr>
          <w:trHeight w:val="986"/>
        </w:trPr>
        <w:tc>
          <w:tcPr>
            <w:tcW w:w="1134" w:type="dxa"/>
            <w:tcBorders>
              <w:top w:val="nil"/>
              <w:left w:val="single" w:sz="4" w:space="0" w:color="auto"/>
              <w:bottom w:val="single" w:sz="4" w:space="0" w:color="auto"/>
              <w:right w:val="single" w:sz="4" w:space="0" w:color="auto"/>
            </w:tcBorders>
            <w:shd w:val="clear" w:color="000000" w:fill="D8D8D8"/>
            <w:vAlign w:val="bottom"/>
            <w:hideMark/>
          </w:tcPr>
          <w:p w14:paraId="129FF2B0" w14:textId="77777777" w:rsidR="00D86BD6" w:rsidRPr="00D86BD6" w:rsidRDefault="00D86BD6" w:rsidP="00D86BD6">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1134103</w:t>
            </w:r>
          </w:p>
        </w:tc>
        <w:tc>
          <w:tcPr>
            <w:tcW w:w="3686" w:type="dxa"/>
            <w:tcBorders>
              <w:top w:val="nil"/>
              <w:left w:val="nil"/>
              <w:bottom w:val="single" w:sz="4" w:space="0" w:color="auto"/>
              <w:right w:val="single" w:sz="4" w:space="0" w:color="auto"/>
            </w:tcBorders>
            <w:shd w:val="clear" w:color="000000" w:fill="D8D8D8"/>
            <w:vAlign w:val="bottom"/>
            <w:hideMark/>
          </w:tcPr>
          <w:p w14:paraId="1D2DFBEB" w14:textId="77777777" w:rsidR="00D86BD6" w:rsidRPr="00D86BD6" w:rsidRDefault="00D86BD6" w:rsidP="00D86BD6">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ANTICIPO A CONTRATISTAS POR OBRA PÚBLICA EN BIENES DE DOMINIO PÚBLICO - CONTRATISTAS</w:t>
            </w:r>
          </w:p>
        </w:tc>
        <w:tc>
          <w:tcPr>
            <w:tcW w:w="1417" w:type="dxa"/>
            <w:tcBorders>
              <w:top w:val="nil"/>
              <w:left w:val="nil"/>
              <w:bottom w:val="single" w:sz="4" w:space="0" w:color="auto"/>
              <w:right w:val="single" w:sz="4" w:space="0" w:color="auto"/>
            </w:tcBorders>
            <w:shd w:val="clear" w:color="000000" w:fill="D8D8D8"/>
            <w:noWrap/>
            <w:vAlign w:val="bottom"/>
            <w:hideMark/>
          </w:tcPr>
          <w:p w14:paraId="08261FC5" w14:textId="77777777" w:rsidR="00D86BD6" w:rsidRPr="00D86BD6" w:rsidRDefault="00D86BD6" w:rsidP="00D86BD6">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461,897.19</w:t>
            </w:r>
          </w:p>
        </w:tc>
        <w:tc>
          <w:tcPr>
            <w:tcW w:w="1418" w:type="dxa"/>
            <w:tcBorders>
              <w:top w:val="nil"/>
              <w:left w:val="nil"/>
              <w:bottom w:val="single" w:sz="4" w:space="0" w:color="auto"/>
              <w:right w:val="single" w:sz="4" w:space="0" w:color="auto"/>
            </w:tcBorders>
            <w:shd w:val="clear" w:color="000000" w:fill="D8D8D8"/>
            <w:noWrap/>
            <w:vAlign w:val="bottom"/>
            <w:hideMark/>
          </w:tcPr>
          <w:p w14:paraId="399D814A" w14:textId="77777777" w:rsidR="00D86BD6" w:rsidRPr="00D86BD6" w:rsidRDefault="00D86BD6" w:rsidP="00D86BD6">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461,897.19</w:t>
            </w:r>
          </w:p>
        </w:tc>
        <w:tc>
          <w:tcPr>
            <w:tcW w:w="1701" w:type="dxa"/>
            <w:tcBorders>
              <w:top w:val="nil"/>
              <w:left w:val="nil"/>
              <w:bottom w:val="single" w:sz="4" w:space="0" w:color="auto"/>
              <w:right w:val="single" w:sz="4" w:space="0" w:color="auto"/>
            </w:tcBorders>
            <w:shd w:val="clear" w:color="000000" w:fill="D8D8D8"/>
            <w:hideMark/>
          </w:tcPr>
          <w:p w14:paraId="6A75BA9D" w14:textId="77777777" w:rsidR="00D86BD6" w:rsidRPr="00D86BD6" w:rsidRDefault="00D86BD6" w:rsidP="00D86BD6">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 </w:t>
            </w:r>
          </w:p>
        </w:tc>
      </w:tr>
      <w:tr w:rsidR="00EB07C8" w:rsidRPr="00D86BD6" w14:paraId="28F8E531" w14:textId="77777777" w:rsidTr="00C40A0A">
        <w:trPr>
          <w:trHeight w:val="503"/>
        </w:trPr>
        <w:tc>
          <w:tcPr>
            <w:tcW w:w="1134" w:type="dxa"/>
            <w:tcBorders>
              <w:top w:val="nil"/>
              <w:left w:val="single" w:sz="4" w:space="0" w:color="auto"/>
              <w:bottom w:val="single" w:sz="4" w:space="0" w:color="auto"/>
              <w:right w:val="single" w:sz="4" w:space="0" w:color="auto"/>
            </w:tcBorders>
            <w:shd w:val="clear" w:color="auto" w:fill="auto"/>
            <w:vAlign w:val="bottom"/>
            <w:hideMark/>
          </w:tcPr>
          <w:p w14:paraId="27182E03"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1134103</w:t>
            </w:r>
          </w:p>
        </w:tc>
        <w:tc>
          <w:tcPr>
            <w:tcW w:w="3686" w:type="dxa"/>
            <w:tcBorders>
              <w:top w:val="nil"/>
              <w:left w:val="nil"/>
              <w:bottom w:val="single" w:sz="4" w:space="0" w:color="auto"/>
              <w:right w:val="single" w:sz="4" w:space="0" w:color="auto"/>
            </w:tcBorders>
            <w:shd w:val="clear" w:color="auto" w:fill="auto"/>
            <w:vAlign w:val="bottom"/>
            <w:hideMark/>
          </w:tcPr>
          <w:p w14:paraId="65A9E482"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CR0001 JUAN JOSE LERMA LARA</w:t>
            </w:r>
          </w:p>
        </w:tc>
        <w:tc>
          <w:tcPr>
            <w:tcW w:w="1417" w:type="dxa"/>
            <w:tcBorders>
              <w:top w:val="nil"/>
              <w:left w:val="nil"/>
              <w:bottom w:val="single" w:sz="4" w:space="0" w:color="auto"/>
              <w:right w:val="single" w:sz="4" w:space="0" w:color="auto"/>
            </w:tcBorders>
            <w:shd w:val="clear" w:color="auto" w:fill="auto"/>
            <w:noWrap/>
            <w:vAlign w:val="bottom"/>
            <w:hideMark/>
          </w:tcPr>
          <w:p w14:paraId="41B02AA4"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30,119.63</w:t>
            </w:r>
          </w:p>
        </w:tc>
        <w:tc>
          <w:tcPr>
            <w:tcW w:w="1418" w:type="dxa"/>
            <w:tcBorders>
              <w:top w:val="nil"/>
              <w:left w:val="nil"/>
              <w:bottom w:val="single" w:sz="4" w:space="0" w:color="auto"/>
              <w:right w:val="single" w:sz="4" w:space="0" w:color="auto"/>
            </w:tcBorders>
            <w:shd w:val="clear" w:color="auto" w:fill="auto"/>
            <w:noWrap/>
            <w:vAlign w:val="bottom"/>
            <w:hideMark/>
          </w:tcPr>
          <w:p w14:paraId="1E60A022"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30,119.63</w:t>
            </w:r>
          </w:p>
        </w:tc>
        <w:tc>
          <w:tcPr>
            <w:tcW w:w="1701" w:type="dxa"/>
            <w:tcBorders>
              <w:top w:val="nil"/>
              <w:left w:val="nil"/>
              <w:bottom w:val="single" w:sz="4" w:space="0" w:color="auto"/>
              <w:right w:val="single" w:sz="4" w:space="0" w:color="auto"/>
            </w:tcBorders>
            <w:shd w:val="clear" w:color="auto" w:fill="auto"/>
            <w:vAlign w:val="bottom"/>
            <w:hideMark/>
          </w:tcPr>
          <w:p w14:paraId="7BEC07EC" w14:textId="77777777" w:rsidR="00EB07C8" w:rsidRDefault="00EB07C8" w:rsidP="00EB07C8">
            <w:pPr>
              <w:jc w:val="center"/>
            </w:pPr>
            <w:r w:rsidRPr="0075187A">
              <w:rPr>
                <w:rFonts w:ascii="Arial" w:eastAsia="Times New Roman" w:hAnsi="Arial" w:cs="Arial"/>
                <w:color w:val="000000"/>
                <w:sz w:val="18"/>
                <w:szCs w:val="18"/>
                <w:lang w:eastAsia="es-MX"/>
              </w:rPr>
              <w:t>90 días</w:t>
            </w:r>
          </w:p>
        </w:tc>
      </w:tr>
      <w:tr w:rsidR="00EB07C8" w:rsidRPr="00D86BD6" w14:paraId="6C6D82DD" w14:textId="77777777" w:rsidTr="00C40A0A">
        <w:trPr>
          <w:trHeight w:val="503"/>
        </w:trPr>
        <w:tc>
          <w:tcPr>
            <w:tcW w:w="1134" w:type="dxa"/>
            <w:tcBorders>
              <w:top w:val="nil"/>
              <w:left w:val="single" w:sz="4" w:space="0" w:color="auto"/>
              <w:bottom w:val="single" w:sz="4" w:space="0" w:color="auto"/>
              <w:right w:val="single" w:sz="4" w:space="0" w:color="auto"/>
            </w:tcBorders>
            <w:shd w:val="clear" w:color="auto" w:fill="auto"/>
            <w:vAlign w:val="bottom"/>
            <w:hideMark/>
          </w:tcPr>
          <w:p w14:paraId="6F7D5766"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lastRenderedPageBreak/>
              <w:t>1134103</w:t>
            </w:r>
          </w:p>
        </w:tc>
        <w:tc>
          <w:tcPr>
            <w:tcW w:w="3686" w:type="dxa"/>
            <w:tcBorders>
              <w:top w:val="nil"/>
              <w:left w:val="nil"/>
              <w:bottom w:val="single" w:sz="4" w:space="0" w:color="auto"/>
              <w:right w:val="single" w:sz="4" w:space="0" w:color="auto"/>
            </w:tcBorders>
            <w:shd w:val="clear" w:color="auto" w:fill="auto"/>
            <w:vAlign w:val="bottom"/>
            <w:hideMark/>
          </w:tcPr>
          <w:p w14:paraId="368ED2A6"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CR0002 GRACIELA TOVAR BENITEZ</w:t>
            </w:r>
          </w:p>
        </w:tc>
        <w:tc>
          <w:tcPr>
            <w:tcW w:w="1417" w:type="dxa"/>
            <w:tcBorders>
              <w:top w:val="nil"/>
              <w:left w:val="nil"/>
              <w:bottom w:val="single" w:sz="4" w:space="0" w:color="auto"/>
              <w:right w:val="single" w:sz="4" w:space="0" w:color="auto"/>
            </w:tcBorders>
            <w:shd w:val="clear" w:color="auto" w:fill="auto"/>
            <w:noWrap/>
            <w:vAlign w:val="bottom"/>
            <w:hideMark/>
          </w:tcPr>
          <w:p w14:paraId="2034080B"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24,720.13</w:t>
            </w:r>
          </w:p>
        </w:tc>
        <w:tc>
          <w:tcPr>
            <w:tcW w:w="1418" w:type="dxa"/>
            <w:tcBorders>
              <w:top w:val="nil"/>
              <w:left w:val="nil"/>
              <w:bottom w:val="single" w:sz="4" w:space="0" w:color="auto"/>
              <w:right w:val="single" w:sz="4" w:space="0" w:color="auto"/>
            </w:tcBorders>
            <w:shd w:val="clear" w:color="auto" w:fill="auto"/>
            <w:noWrap/>
            <w:vAlign w:val="bottom"/>
            <w:hideMark/>
          </w:tcPr>
          <w:p w14:paraId="07254A64"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24,720.13</w:t>
            </w:r>
          </w:p>
        </w:tc>
        <w:tc>
          <w:tcPr>
            <w:tcW w:w="1701" w:type="dxa"/>
            <w:tcBorders>
              <w:top w:val="nil"/>
              <w:left w:val="nil"/>
              <w:bottom w:val="single" w:sz="4" w:space="0" w:color="auto"/>
              <w:right w:val="single" w:sz="4" w:space="0" w:color="auto"/>
            </w:tcBorders>
            <w:shd w:val="clear" w:color="auto" w:fill="auto"/>
            <w:vAlign w:val="bottom"/>
            <w:hideMark/>
          </w:tcPr>
          <w:p w14:paraId="3CA3A13D" w14:textId="77777777" w:rsidR="00EB07C8" w:rsidRDefault="00EB07C8" w:rsidP="00EB07C8">
            <w:pPr>
              <w:jc w:val="center"/>
            </w:pPr>
            <w:r w:rsidRPr="0075187A">
              <w:rPr>
                <w:rFonts w:ascii="Arial" w:eastAsia="Times New Roman" w:hAnsi="Arial" w:cs="Arial"/>
                <w:color w:val="000000"/>
                <w:sz w:val="18"/>
                <w:szCs w:val="18"/>
                <w:lang w:eastAsia="es-MX"/>
              </w:rPr>
              <w:t>90 días</w:t>
            </w:r>
          </w:p>
        </w:tc>
      </w:tr>
      <w:tr w:rsidR="00EB07C8" w:rsidRPr="00D86BD6" w14:paraId="1F97B2D6" w14:textId="77777777" w:rsidTr="00C40A0A">
        <w:trPr>
          <w:trHeight w:val="503"/>
        </w:trPr>
        <w:tc>
          <w:tcPr>
            <w:tcW w:w="1134" w:type="dxa"/>
            <w:tcBorders>
              <w:top w:val="nil"/>
              <w:left w:val="single" w:sz="4" w:space="0" w:color="auto"/>
              <w:bottom w:val="single" w:sz="4" w:space="0" w:color="auto"/>
              <w:right w:val="single" w:sz="4" w:space="0" w:color="auto"/>
            </w:tcBorders>
            <w:shd w:val="clear" w:color="auto" w:fill="auto"/>
            <w:vAlign w:val="bottom"/>
            <w:hideMark/>
          </w:tcPr>
          <w:p w14:paraId="40425318"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1134103</w:t>
            </w:r>
          </w:p>
        </w:tc>
        <w:tc>
          <w:tcPr>
            <w:tcW w:w="3686" w:type="dxa"/>
            <w:tcBorders>
              <w:top w:val="nil"/>
              <w:left w:val="nil"/>
              <w:bottom w:val="single" w:sz="4" w:space="0" w:color="auto"/>
              <w:right w:val="single" w:sz="4" w:space="0" w:color="auto"/>
            </w:tcBorders>
            <w:shd w:val="clear" w:color="auto" w:fill="auto"/>
            <w:vAlign w:val="bottom"/>
            <w:hideMark/>
          </w:tcPr>
          <w:p w14:paraId="4B7A8E78"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CR0003 JULIO CESAR BALTIERREZ ROQUE</w:t>
            </w:r>
          </w:p>
        </w:tc>
        <w:tc>
          <w:tcPr>
            <w:tcW w:w="1417" w:type="dxa"/>
            <w:tcBorders>
              <w:top w:val="nil"/>
              <w:left w:val="nil"/>
              <w:bottom w:val="single" w:sz="4" w:space="0" w:color="auto"/>
              <w:right w:val="single" w:sz="4" w:space="0" w:color="auto"/>
            </w:tcBorders>
            <w:shd w:val="clear" w:color="auto" w:fill="auto"/>
            <w:noWrap/>
            <w:vAlign w:val="bottom"/>
            <w:hideMark/>
          </w:tcPr>
          <w:p w14:paraId="37B867C3"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19,750.56</w:t>
            </w:r>
          </w:p>
        </w:tc>
        <w:tc>
          <w:tcPr>
            <w:tcW w:w="1418" w:type="dxa"/>
            <w:tcBorders>
              <w:top w:val="nil"/>
              <w:left w:val="nil"/>
              <w:bottom w:val="single" w:sz="4" w:space="0" w:color="auto"/>
              <w:right w:val="single" w:sz="4" w:space="0" w:color="auto"/>
            </w:tcBorders>
            <w:shd w:val="clear" w:color="auto" w:fill="auto"/>
            <w:noWrap/>
            <w:vAlign w:val="bottom"/>
            <w:hideMark/>
          </w:tcPr>
          <w:p w14:paraId="38717955"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19,750.56</w:t>
            </w:r>
          </w:p>
        </w:tc>
        <w:tc>
          <w:tcPr>
            <w:tcW w:w="1701" w:type="dxa"/>
            <w:tcBorders>
              <w:top w:val="nil"/>
              <w:left w:val="nil"/>
              <w:bottom w:val="single" w:sz="4" w:space="0" w:color="auto"/>
              <w:right w:val="single" w:sz="4" w:space="0" w:color="auto"/>
            </w:tcBorders>
            <w:shd w:val="clear" w:color="auto" w:fill="auto"/>
            <w:vAlign w:val="bottom"/>
            <w:hideMark/>
          </w:tcPr>
          <w:p w14:paraId="74489561" w14:textId="77777777" w:rsidR="00EB07C8" w:rsidRDefault="00EB07C8" w:rsidP="00EB07C8">
            <w:pPr>
              <w:jc w:val="center"/>
            </w:pPr>
            <w:r w:rsidRPr="0075187A">
              <w:rPr>
                <w:rFonts w:ascii="Arial" w:eastAsia="Times New Roman" w:hAnsi="Arial" w:cs="Arial"/>
                <w:color w:val="000000"/>
                <w:sz w:val="18"/>
                <w:szCs w:val="18"/>
                <w:lang w:eastAsia="es-MX"/>
              </w:rPr>
              <w:t>90 días</w:t>
            </w:r>
          </w:p>
        </w:tc>
      </w:tr>
      <w:tr w:rsidR="00EB07C8" w:rsidRPr="00D86BD6" w14:paraId="364DD190" w14:textId="77777777" w:rsidTr="00C40A0A">
        <w:trPr>
          <w:trHeight w:val="503"/>
        </w:trPr>
        <w:tc>
          <w:tcPr>
            <w:tcW w:w="1134" w:type="dxa"/>
            <w:tcBorders>
              <w:top w:val="nil"/>
              <w:left w:val="single" w:sz="4" w:space="0" w:color="auto"/>
              <w:bottom w:val="single" w:sz="4" w:space="0" w:color="auto"/>
              <w:right w:val="single" w:sz="4" w:space="0" w:color="auto"/>
            </w:tcBorders>
            <w:shd w:val="clear" w:color="auto" w:fill="auto"/>
            <w:vAlign w:val="bottom"/>
            <w:hideMark/>
          </w:tcPr>
          <w:p w14:paraId="19B47451"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1134103</w:t>
            </w:r>
          </w:p>
        </w:tc>
        <w:tc>
          <w:tcPr>
            <w:tcW w:w="3686" w:type="dxa"/>
            <w:tcBorders>
              <w:top w:val="nil"/>
              <w:left w:val="nil"/>
              <w:bottom w:val="single" w:sz="4" w:space="0" w:color="auto"/>
              <w:right w:val="single" w:sz="4" w:space="0" w:color="auto"/>
            </w:tcBorders>
            <w:shd w:val="clear" w:color="auto" w:fill="auto"/>
            <w:vAlign w:val="bottom"/>
            <w:hideMark/>
          </w:tcPr>
          <w:p w14:paraId="3ADF0039"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CR0005 MARTINA MEDINA LOPEZ</w:t>
            </w:r>
          </w:p>
        </w:tc>
        <w:tc>
          <w:tcPr>
            <w:tcW w:w="1417" w:type="dxa"/>
            <w:tcBorders>
              <w:top w:val="nil"/>
              <w:left w:val="nil"/>
              <w:bottom w:val="single" w:sz="4" w:space="0" w:color="auto"/>
              <w:right w:val="single" w:sz="4" w:space="0" w:color="auto"/>
            </w:tcBorders>
            <w:shd w:val="clear" w:color="auto" w:fill="auto"/>
            <w:noWrap/>
            <w:vAlign w:val="bottom"/>
            <w:hideMark/>
          </w:tcPr>
          <w:p w14:paraId="18185869"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1,926.40</w:t>
            </w:r>
          </w:p>
        </w:tc>
        <w:tc>
          <w:tcPr>
            <w:tcW w:w="1418" w:type="dxa"/>
            <w:tcBorders>
              <w:top w:val="nil"/>
              <w:left w:val="nil"/>
              <w:bottom w:val="single" w:sz="4" w:space="0" w:color="auto"/>
              <w:right w:val="single" w:sz="4" w:space="0" w:color="auto"/>
            </w:tcBorders>
            <w:shd w:val="clear" w:color="auto" w:fill="auto"/>
            <w:noWrap/>
            <w:vAlign w:val="bottom"/>
            <w:hideMark/>
          </w:tcPr>
          <w:p w14:paraId="7904757B"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1,926.40</w:t>
            </w:r>
          </w:p>
        </w:tc>
        <w:tc>
          <w:tcPr>
            <w:tcW w:w="1701" w:type="dxa"/>
            <w:tcBorders>
              <w:top w:val="nil"/>
              <w:left w:val="nil"/>
              <w:bottom w:val="single" w:sz="4" w:space="0" w:color="auto"/>
              <w:right w:val="single" w:sz="4" w:space="0" w:color="auto"/>
            </w:tcBorders>
            <w:shd w:val="clear" w:color="auto" w:fill="auto"/>
            <w:vAlign w:val="bottom"/>
            <w:hideMark/>
          </w:tcPr>
          <w:p w14:paraId="3B1BD882" w14:textId="77777777" w:rsidR="00EB07C8" w:rsidRDefault="00EB07C8" w:rsidP="00EB07C8">
            <w:pPr>
              <w:jc w:val="center"/>
            </w:pPr>
            <w:r w:rsidRPr="0075187A">
              <w:rPr>
                <w:rFonts w:ascii="Arial" w:eastAsia="Times New Roman" w:hAnsi="Arial" w:cs="Arial"/>
                <w:color w:val="000000"/>
                <w:sz w:val="18"/>
                <w:szCs w:val="18"/>
                <w:lang w:eastAsia="es-MX"/>
              </w:rPr>
              <w:t>90 días</w:t>
            </w:r>
          </w:p>
        </w:tc>
      </w:tr>
      <w:tr w:rsidR="00EB07C8" w:rsidRPr="00D86BD6" w14:paraId="1EBBE82D" w14:textId="77777777" w:rsidTr="00C40A0A">
        <w:trPr>
          <w:trHeight w:val="748"/>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6D4F16"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1134103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7FEDAA"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CR0006 FERNANDO HECTOR GUERRERO  FLORES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D5119"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17,491.40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D0AB8"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17,491.40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80F820" w14:textId="77777777" w:rsidR="00EB07C8" w:rsidRDefault="00EB07C8" w:rsidP="00EB07C8">
            <w:pPr>
              <w:jc w:val="center"/>
            </w:pPr>
            <w:r w:rsidRPr="0075187A">
              <w:rPr>
                <w:rFonts w:ascii="Arial" w:eastAsia="Times New Roman" w:hAnsi="Arial" w:cs="Arial"/>
                <w:color w:val="000000"/>
                <w:sz w:val="18"/>
                <w:szCs w:val="18"/>
                <w:lang w:eastAsia="es-MX"/>
              </w:rPr>
              <w:t>90 días</w:t>
            </w:r>
          </w:p>
        </w:tc>
      </w:tr>
      <w:tr w:rsidR="00EB07C8" w:rsidRPr="00D86BD6" w14:paraId="4D8653D0" w14:textId="77777777" w:rsidTr="00C40A0A">
        <w:trPr>
          <w:trHeight w:val="748"/>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C6C643"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1134103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B0CFDB"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CR0008 MABO CONSTRUCTORA DE TORREON, SA DE CV</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2E465"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16,096.65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0B662"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16,096.65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819036" w14:textId="77777777" w:rsidR="00EB07C8" w:rsidRDefault="00EB07C8" w:rsidP="00EB07C8">
            <w:pPr>
              <w:jc w:val="center"/>
            </w:pPr>
            <w:r w:rsidRPr="0075187A">
              <w:rPr>
                <w:rFonts w:ascii="Arial" w:eastAsia="Times New Roman" w:hAnsi="Arial" w:cs="Arial"/>
                <w:color w:val="000000"/>
                <w:sz w:val="18"/>
                <w:szCs w:val="18"/>
                <w:lang w:eastAsia="es-MX"/>
              </w:rPr>
              <w:t>90 días</w:t>
            </w:r>
          </w:p>
        </w:tc>
      </w:tr>
      <w:tr w:rsidR="00EB07C8" w:rsidRPr="00D86BD6" w14:paraId="4A09CC67" w14:textId="77777777" w:rsidTr="00C40A0A">
        <w:trPr>
          <w:trHeight w:val="503"/>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4A377E"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1134103</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14:paraId="7B3FA9F2"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CR0009 J.P. CONSORCIO CONSTRUCTOR, SA DE CV</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467AC90"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157,189.41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853EFB3"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157,189.41</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371F6245" w14:textId="77777777" w:rsidR="00EB07C8" w:rsidRDefault="00EB07C8" w:rsidP="00EB07C8">
            <w:pPr>
              <w:jc w:val="center"/>
            </w:pPr>
            <w:r w:rsidRPr="0075187A">
              <w:rPr>
                <w:rFonts w:ascii="Arial" w:eastAsia="Times New Roman" w:hAnsi="Arial" w:cs="Arial"/>
                <w:color w:val="000000"/>
                <w:sz w:val="18"/>
                <w:szCs w:val="18"/>
                <w:lang w:eastAsia="es-MX"/>
              </w:rPr>
              <w:t>90 días</w:t>
            </w:r>
          </w:p>
        </w:tc>
      </w:tr>
      <w:tr w:rsidR="00EB07C8" w:rsidRPr="00D86BD6" w14:paraId="4717AC32" w14:textId="77777777" w:rsidTr="00C40A0A">
        <w:trPr>
          <w:trHeight w:val="503"/>
        </w:trPr>
        <w:tc>
          <w:tcPr>
            <w:tcW w:w="1134" w:type="dxa"/>
            <w:tcBorders>
              <w:top w:val="nil"/>
              <w:left w:val="single" w:sz="4" w:space="0" w:color="auto"/>
              <w:bottom w:val="single" w:sz="4" w:space="0" w:color="auto"/>
              <w:right w:val="single" w:sz="4" w:space="0" w:color="auto"/>
            </w:tcBorders>
            <w:shd w:val="clear" w:color="auto" w:fill="auto"/>
            <w:vAlign w:val="bottom"/>
            <w:hideMark/>
          </w:tcPr>
          <w:p w14:paraId="74F3755D"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1134103</w:t>
            </w:r>
          </w:p>
        </w:tc>
        <w:tc>
          <w:tcPr>
            <w:tcW w:w="3686" w:type="dxa"/>
            <w:tcBorders>
              <w:top w:val="nil"/>
              <w:left w:val="nil"/>
              <w:bottom w:val="single" w:sz="4" w:space="0" w:color="auto"/>
              <w:right w:val="single" w:sz="4" w:space="0" w:color="auto"/>
            </w:tcBorders>
            <w:shd w:val="clear" w:color="auto" w:fill="auto"/>
            <w:vAlign w:val="bottom"/>
            <w:hideMark/>
          </w:tcPr>
          <w:p w14:paraId="3AEA6AD8"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CR0013 MARTINA AYALA  RAMIREZ</w:t>
            </w:r>
          </w:p>
        </w:tc>
        <w:tc>
          <w:tcPr>
            <w:tcW w:w="1417" w:type="dxa"/>
            <w:tcBorders>
              <w:top w:val="nil"/>
              <w:left w:val="nil"/>
              <w:bottom w:val="single" w:sz="4" w:space="0" w:color="auto"/>
              <w:right w:val="single" w:sz="4" w:space="0" w:color="auto"/>
            </w:tcBorders>
            <w:shd w:val="clear" w:color="auto" w:fill="auto"/>
            <w:noWrap/>
            <w:vAlign w:val="bottom"/>
            <w:hideMark/>
          </w:tcPr>
          <w:p w14:paraId="4E11B643"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1,173.01</w:t>
            </w:r>
          </w:p>
        </w:tc>
        <w:tc>
          <w:tcPr>
            <w:tcW w:w="1418" w:type="dxa"/>
            <w:tcBorders>
              <w:top w:val="nil"/>
              <w:left w:val="nil"/>
              <w:bottom w:val="single" w:sz="4" w:space="0" w:color="auto"/>
              <w:right w:val="single" w:sz="4" w:space="0" w:color="auto"/>
            </w:tcBorders>
            <w:shd w:val="clear" w:color="auto" w:fill="auto"/>
            <w:noWrap/>
            <w:vAlign w:val="bottom"/>
            <w:hideMark/>
          </w:tcPr>
          <w:p w14:paraId="188A015B"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1,173.01</w:t>
            </w:r>
          </w:p>
        </w:tc>
        <w:tc>
          <w:tcPr>
            <w:tcW w:w="1701" w:type="dxa"/>
            <w:tcBorders>
              <w:top w:val="nil"/>
              <w:left w:val="nil"/>
              <w:bottom w:val="single" w:sz="4" w:space="0" w:color="auto"/>
              <w:right w:val="single" w:sz="4" w:space="0" w:color="auto"/>
            </w:tcBorders>
            <w:shd w:val="clear" w:color="auto" w:fill="auto"/>
            <w:vAlign w:val="bottom"/>
            <w:hideMark/>
          </w:tcPr>
          <w:p w14:paraId="0162D1CF" w14:textId="77777777" w:rsidR="00EB07C8" w:rsidRDefault="00EB07C8" w:rsidP="00EB07C8">
            <w:pPr>
              <w:jc w:val="center"/>
            </w:pPr>
            <w:r w:rsidRPr="0075187A">
              <w:rPr>
                <w:rFonts w:ascii="Arial" w:eastAsia="Times New Roman" w:hAnsi="Arial" w:cs="Arial"/>
                <w:color w:val="000000"/>
                <w:sz w:val="18"/>
                <w:szCs w:val="18"/>
                <w:lang w:eastAsia="es-MX"/>
              </w:rPr>
              <w:t>90 días</w:t>
            </w:r>
          </w:p>
        </w:tc>
      </w:tr>
      <w:tr w:rsidR="00EB07C8" w:rsidRPr="00D86BD6" w14:paraId="101A1B3D" w14:textId="77777777" w:rsidTr="00C40A0A">
        <w:trPr>
          <w:trHeight w:val="503"/>
        </w:trPr>
        <w:tc>
          <w:tcPr>
            <w:tcW w:w="1134" w:type="dxa"/>
            <w:tcBorders>
              <w:top w:val="nil"/>
              <w:left w:val="single" w:sz="4" w:space="0" w:color="auto"/>
              <w:bottom w:val="single" w:sz="4" w:space="0" w:color="auto"/>
              <w:right w:val="single" w:sz="4" w:space="0" w:color="auto"/>
            </w:tcBorders>
            <w:shd w:val="clear" w:color="auto" w:fill="auto"/>
            <w:vAlign w:val="bottom"/>
            <w:hideMark/>
          </w:tcPr>
          <w:p w14:paraId="7235C444"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1134103</w:t>
            </w:r>
          </w:p>
        </w:tc>
        <w:tc>
          <w:tcPr>
            <w:tcW w:w="3686" w:type="dxa"/>
            <w:tcBorders>
              <w:top w:val="nil"/>
              <w:left w:val="nil"/>
              <w:bottom w:val="single" w:sz="4" w:space="0" w:color="auto"/>
              <w:right w:val="single" w:sz="4" w:space="0" w:color="auto"/>
            </w:tcBorders>
            <w:shd w:val="clear" w:color="auto" w:fill="auto"/>
            <w:vAlign w:val="bottom"/>
            <w:hideMark/>
          </w:tcPr>
          <w:p w14:paraId="13B762A9" w14:textId="77777777" w:rsidR="00EB07C8" w:rsidRPr="00D86BD6" w:rsidRDefault="00EB07C8" w:rsidP="00D86BD6">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CR0017 ALEJANDRO  AYUP DEL BOSQUE</w:t>
            </w:r>
          </w:p>
        </w:tc>
        <w:tc>
          <w:tcPr>
            <w:tcW w:w="1417" w:type="dxa"/>
            <w:tcBorders>
              <w:top w:val="nil"/>
              <w:left w:val="nil"/>
              <w:bottom w:val="single" w:sz="4" w:space="0" w:color="auto"/>
              <w:right w:val="single" w:sz="4" w:space="0" w:color="auto"/>
            </w:tcBorders>
            <w:shd w:val="clear" w:color="auto" w:fill="auto"/>
            <w:noWrap/>
            <w:vAlign w:val="bottom"/>
            <w:hideMark/>
          </w:tcPr>
          <w:p w14:paraId="7D50ADE8"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193,430.00</w:t>
            </w:r>
          </w:p>
        </w:tc>
        <w:tc>
          <w:tcPr>
            <w:tcW w:w="1418" w:type="dxa"/>
            <w:tcBorders>
              <w:top w:val="nil"/>
              <w:left w:val="nil"/>
              <w:bottom w:val="single" w:sz="4" w:space="0" w:color="auto"/>
              <w:right w:val="single" w:sz="4" w:space="0" w:color="auto"/>
            </w:tcBorders>
            <w:shd w:val="clear" w:color="auto" w:fill="auto"/>
            <w:noWrap/>
            <w:vAlign w:val="bottom"/>
            <w:hideMark/>
          </w:tcPr>
          <w:p w14:paraId="1B2C862F" w14:textId="77777777" w:rsidR="00EB07C8" w:rsidRPr="00D86BD6" w:rsidRDefault="00EB07C8" w:rsidP="00D86BD6">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193,430.00</w:t>
            </w:r>
          </w:p>
        </w:tc>
        <w:tc>
          <w:tcPr>
            <w:tcW w:w="1701" w:type="dxa"/>
            <w:tcBorders>
              <w:top w:val="nil"/>
              <w:left w:val="nil"/>
              <w:bottom w:val="single" w:sz="4" w:space="0" w:color="auto"/>
              <w:right w:val="single" w:sz="4" w:space="0" w:color="auto"/>
            </w:tcBorders>
            <w:shd w:val="clear" w:color="auto" w:fill="auto"/>
            <w:vAlign w:val="bottom"/>
            <w:hideMark/>
          </w:tcPr>
          <w:p w14:paraId="162477F1" w14:textId="77777777" w:rsidR="00EB07C8" w:rsidRDefault="00EB07C8" w:rsidP="00EB07C8">
            <w:pPr>
              <w:jc w:val="center"/>
            </w:pPr>
            <w:r w:rsidRPr="0075187A">
              <w:rPr>
                <w:rFonts w:ascii="Arial" w:eastAsia="Times New Roman" w:hAnsi="Arial" w:cs="Arial"/>
                <w:color w:val="000000"/>
                <w:sz w:val="18"/>
                <w:szCs w:val="18"/>
                <w:lang w:eastAsia="es-MX"/>
              </w:rPr>
              <w:t>90 días</w:t>
            </w:r>
          </w:p>
        </w:tc>
      </w:tr>
      <w:tr w:rsidR="00D86BD6" w:rsidRPr="00D86BD6" w14:paraId="553B4448" w14:textId="77777777" w:rsidTr="00C40A0A">
        <w:trPr>
          <w:trHeight w:val="748"/>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493BFF6" w14:textId="77777777" w:rsidR="00D86BD6" w:rsidRPr="00D86BD6" w:rsidRDefault="00D86BD6" w:rsidP="00D86BD6">
            <w:pPr>
              <w:spacing w:after="0" w:line="240" w:lineRule="auto"/>
              <w:rPr>
                <w:rFonts w:eastAsia="Times New Roman" w:cs="Calibri"/>
                <w:b/>
                <w:bCs/>
                <w:color w:val="000000"/>
                <w:lang w:eastAsia="es-MX"/>
              </w:rPr>
            </w:pPr>
            <w:r w:rsidRPr="00D86BD6">
              <w:rPr>
                <w:rFonts w:eastAsia="Times New Roman" w:cs="Calibri"/>
                <w:b/>
                <w:bCs/>
                <w:color w:val="000000"/>
                <w:lang w:eastAsia="es-MX"/>
              </w:rPr>
              <w:t> </w:t>
            </w:r>
          </w:p>
        </w:tc>
        <w:tc>
          <w:tcPr>
            <w:tcW w:w="3686" w:type="dxa"/>
            <w:tcBorders>
              <w:top w:val="nil"/>
              <w:left w:val="nil"/>
              <w:bottom w:val="single" w:sz="4" w:space="0" w:color="auto"/>
              <w:right w:val="single" w:sz="4" w:space="0" w:color="auto"/>
            </w:tcBorders>
            <w:shd w:val="clear" w:color="auto" w:fill="auto"/>
            <w:vAlign w:val="bottom"/>
            <w:hideMark/>
          </w:tcPr>
          <w:p w14:paraId="4338212D" w14:textId="77777777" w:rsidR="00D86BD6" w:rsidRPr="00D86BD6" w:rsidRDefault="00D86BD6" w:rsidP="00D86BD6">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SUMA DE DERECHOS A RECIBIR BIENES O SERVICIOS</w:t>
            </w:r>
          </w:p>
        </w:tc>
        <w:tc>
          <w:tcPr>
            <w:tcW w:w="1417" w:type="dxa"/>
            <w:tcBorders>
              <w:top w:val="nil"/>
              <w:left w:val="nil"/>
              <w:bottom w:val="single" w:sz="4" w:space="0" w:color="auto"/>
              <w:right w:val="single" w:sz="4" w:space="0" w:color="auto"/>
            </w:tcBorders>
            <w:shd w:val="clear" w:color="auto" w:fill="auto"/>
            <w:noWrap/>
            <w:vAlign w:val="bottom"/>
            <w:hideMark/>
          </w:tcPr>
          <w:p w14:paraId="5B5D88E6" w14:textId="77777777" w:rsidR="00D86BD6" w:rsidRPr="00D86BD6" w:rsidRDefault="00D86BD6" w:rsidP="00D86BD6">
            <w:pPr>
              <w:spacing w:after="0" w:line="240" w:lineRule="auto"/>
              <w:jc w:val="right"/>
              <w:rPr>
                <w:rFonts w:eastAsia="Times New Roman" w:cs="Calibri"/>
                <w:b/>
                <w:bCs/>
                <w:color w:val="000000"/>
                <w:lang w:eastAsia="es-MX"/>
              </w:rPr>
            </w:pPr>
            <w:r w:rsidRPr="00D86BD6">
              <w:rPr>
                <w:rFonts w:eastAsia="Times New Roman" w:cs="Calibri"/>
                <w:b/>
                <w:bCs/>
                <w:color w:val="000000"/>
                <w:lang w:eastAsia="es-MX"/>
              </w:rPr>
              <w:t>610,388.49</w:t>
            </w:r>
          </w:p>
        </w:tc>
        <w:tc>
          <w:tcPr>
            <w:tcW w:w="1418" w:type="dxa"/>
            <w:tcBorders>
              <w:top w:val="nil"/>
              <w:left w:val="nil"/>
              <w:bottom w:val="single" w:sz="4" w:space="0" w:color="auto"/>
              <w:right w:val="single" w:sz="4" w:space="0" w:color="auto"/>
            </w:tcBorders>
            <w:shd w:val="clear" w:color="auto" w:fill="auto"/>
            <w:noWrap/>
            <w:vAlign w:val="bottom"/>
            <w:hideMark/>
          </w:tcPr>
          <w:p w14:paraId="2E59B952" w14:textId="77777777" w:rsidR="00D86BD6" w:rsidRPr="00D86BD6" w:rsidRDefault="00D86BD6" w:rsidP="00D86BD6">
            <w:pPr>
              <w:spacing w:after="0" w:line="240" w:lineRule="auto"/>
              <w:jc w:val="right"/>
              <w:rPr>
                <w:rFonts w:eastAsia="Times New Roman" w:cs="Calibri"/>
                <w:b/>
                <w:bCs/>
                <w:color w:val="000000"/>
                <w:lang w:eastAsia="es-MX"/>
              </w:rPr>
            </w:pPr>
            <w:r w:rsidRPr="00D86BD6">
              <w:rPr>
                <w:rFonts w:eastAsia="Times New Roman" w:cs="Calibri"/>
                <w:b/>
                <w:bCs/>
                <w:color w:val="000000"/>
                <w:lang w:eastAsia="es-MX"/>
              </w:rPr>
              <w:t>610,388.49</w:t>
            </w:r>
          </w:p>
        </w:tc>
        <w:tc>
          <w:tcPr>
            <w:tcW w:w="1701" w:type="dxa"/>
            <w:tcBorders>
              <w:top w:val="nil"/>
              <w:left w:val="nil"/>
              <w:bottom w:val="single" w:sz="4" w:space="0" w:color="auto"/>
              <w:right w:val="single" w:sz="4" w:space="0" w:color="auto"/>
            </w:tcBorders>
            <w:shd w:val="clear" w:color="auto" w:fill="auto"/>
            <w:noWrap/>
            <w:vAlign w:val="bottom"/>
            <w:hideMark/>
          </w:tcPr>
          <w:p w14:paraId="4327497E" w14:textId="77777777" w:rsidR="00D86BD6" w:rsidRPr="00D86BD6" w:rsidRDefault="00D86BD6" w:rsidP="00D86BD6">
            <w:pPr>
              <w:spacing w:after="0" w:line="240" w:lineRule="auto"/>
              <w:rPr>
                <w:rFonts w:eastAsia="Times New Roman" w:cs="Calibri"/>
                <w:b/>
                <w:bCs/>
                <w:color w:val="000000"/>
                <w:lang w:eastAsia="es-MX"/>
              </w:rPr>
            </w:pPr>
            <w:r w:rsidRPr="00D86BD6">
              <w:rPr>
                <w:rFonts w:eastAsia="Times New Roman" w:cs="Calibri"/>
                <w:b/>
                <w:bCs/>
                <w:color w:val="000000"/>
                <w:lang w:eastAsia="es-MX"/>
              </w:rPr>
              <w:t> </w:t>
            </w:r>
          </w:p>
        </w:tc>
      </w:tr>
    </w:tbl>
    <w:p w14:paraId="5DB7725E" w14:textId="77777777" w:rsidR="00C5405E" w:rsidRDefault="00C5405E" w:rsidP="00EA1463">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14:paraId="61AB75C9" w14:textId="77777777" w:rsidR="00D47583" w:rsidRDefault="00D47583" w:rsidP="00EA1463">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14:paraId="09D2809B" w14:textId="77777777" w:rsidR="00A97790" w:rsidRDefault="00A97790" w:rsidP="00EA1463">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r>
        <w:rPr>
          <w:rFonts w:ascii="Arial" w:hAnsi="Arial" w:cs="Arial"/>
          <w:b/>
          <w:sz w:val="20"/>
          <w:szCs w:val="20"/>
        </w:rPr>
        <w:t>Bienes Disponibles para su Transformación o Consumo (inventarios)</w:t>
      </w:r>
    </w:p>
    <w:p w14:paraId="6B9C72F4" w14:textId="77777777" w:rsidR="00A97790" w:rsidRDefault="00A97790" w:rsidP="00EA1463">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14:paraId="6BF2E0C4" w14:textId="77777777" w:rsidR="00A92F2E" w:rsidRPr="004533F4" w:rsidRDefault="00A92F2E" w:rsidP="00A92F2E">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r w:rsidRPr="004533F4">
        <w:rPr>
          <w:rFonts w:ascii="Arial" w:hAnsi="Arial" w:cs="Arial"/>
          <w:b/>
          <w:sz w:val="20"/>
          <w:szCs w:val="20"/>
        </w:rPr>
        <w:t>EFE-04 Inventario</w:t>
      </w:r>
    </w:p>
    <w:p w14:paraId="5FA5AF38" w14:textId="77777777" w:rsidR="00A97790" w:rsidRDefault="00A92F2E" w:rsidP="00A92F2E">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r w:rsidRPr="004533F4">
        <w:rPr>
          <w:rFonts w:ascii="Arial" w:hAnsi="Arial" w:cs="Arial"/>
          <w:sz w:val="20"/>
          <w:szCs w:val="20"/>
        </w:rPr>
        <w:t>Esta nota no aplica a</w:t>
      </w:r>
      <w:r w:rsidR="00A97790">
        <w:rPr>
          <w:rFonts w:ascii="Arial" w:hAnsi="Arial" w:cs="Arial"/>
          <w:sz w:val="20"/>
          <w:szCs w:val="20"/>
        </w:rPr>
        <w:t xml:space="preserve"> la entidad, ya que no cuenta con bienes disponibles para su transformación.</w:t>
      </w:r>
    </w:p>
    <w:p w14:paraId="723FE676" w14:textId="77777777" w:rsidR="00A97790" w:rsidRDefault="00A97790" w:rsidP="00A92F2E">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p>
    <w:p w14:paraId="18792505" w14:textId="77777777" w:rsidR="00A92F2E" w:rsidRDefault="00A92F2E" w:rsidP="00A92F2E">
      <w:pPr>
        <w:pBdr>
          <w:top w:val="single" w:sz="4" w:space="1" w:color="FFFFFF"/>
          <w:left w:val="single" w:sz="4" w:space="4" w:color="FFFFFF"/>
          <w:bottom w:val="single" w:sz="4" w:space="1" w:color="FFFFFF"/>
          <w:right w:val="single" w:sz="4" w:space="4" w:color="FFFFFF"/>
        </w:pBdr>
        <w:jc w:val="both"/>
        <w:rPr>
          <w:rFonts w:ascii="Arial" w:hAnsi="Arial" w:cs="Arial"/>
          <w:b/>
          <w:sz w:val="20"/>
          <w:szCs w:val="20"/>
        </w:rPr>
      </w:pPr>
      <w:r w:rsidRPr="004533F4">
        <w:rPr>
          <w:rFonts w:ascii="Arial" w:hAnsi="Arial" w:cs="Arial"/>
          <w:b/>
          <w:sz w:val="20"/>
          <w:szCs w:val="20"/>
        </w:rPr>
        <w:t>FE-05 Almacenes</w:t>
      </w:r>
    </w:p>
    <w:p w14:paraId="7A8DF6DF" w14:textId="77777777" w:rsidR="00A92F2E" w:rsidRDefault="00A92F2E" w:rsidP="00A92F2E">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r w:rsidRPr="00122B97">
        <w:rPr>
          <w:rFonts w:ascii="Arial" w:hAnsi="Arial" w:cs="Arial"/>
          <w:sz w:val="20"/>
          <w:szCs w:val="20"/>
        </w:rPr>
        <w:t xml:space="preserve">La cuenta de almacén </w:t>
      </w:r>
      <w:r w:rsidR="00161F72">
        <w:rPr>
          <w:rFonts w:ascii="Arial" w:hAnsi="Arial" w:cs="Arial"/>
          <w:sz w:val="20"/>
          <w:szCs w:val="20"/>
        </w:rPr>
        <w:t>maneja</w:t>
      </w:r>
      <w:r w:rsidR="00A97790">
        <w:rPr>
          <w:rFonts w:ascii="Arial" w:hAnsi="Arial" w:cs="Arial"/>
          <w:sz w:val="20"/>
          <w:szCs w:val="20"/>
        </w:rPr>
        <w:t xml:space="preserve"> materiales por concepto de </w:t>
      </w:r>
      <w:r w:rsidR="00BF43B7">
        <w:rPr>
          <w:rFonts w:ascii="Arial" w:hAnsi="Arial" w:cs="Arial"/>
          <w:sz w:val="20"/>
          <w:szCs w:val="20"/>
        </w:rPr>
        <w:t>papelería y recibos oficiales</w:t>
      </w:r>
      <w:r w:rsidR="00A97790">
        <w:rPr>
          <w:rFonts w:ascii="Arial" w:hAnsi="Arial" w:cs="Arial"/>
          <w:sz w:val="20"/>
          <w:szCs w:val="20"/>
        </w:rPr>
        <w:t>.</w:t>
      </w:r>
    </w:p>
    <w:tbl>
      <w:tblPr>
        <w:tblW w:w="0" w:type="auto"/>
        <w:tblInd w:w="55" w:type="dxa"/>
        <w:tblCellMar>
          <w:left w:w="70" w:type="dxa"/>
          <w:right w:w="70" w:type="dxa"/>
        </w:tblCellMar>
        <w:tblLook w:val="04A0" w:firstRow="1" w:lastRow="0" w:firstColumn="1" w:lastColumn="0" w:noHBand="0" w:noVBand="1"/>
      </w:tblPr>
      <w:tblGrid>
        <w:gridCol w:w="890"/>
        <w:gridCol w:w="5261"/>
        <w:gridCol w:w="1541"/>
        <w:gridCol w:w="1541"/>
      </w:tblGrid>
      <w:tr w:rsidR="00BF43B7" w:rsidRPr="00BF43B7" w14:paraId="66089375" w14:textId="77777777" w:rsidTr="00BF43B7">
        <w:trPr>
          <w:trHeight w:val="373"/>
        </w:trPr>
        <w:tc>
          <w:tcPr>
            <w:tcW w:w="0" w:type="auto"/>
            <w:tcBorders>
              <w:top w:val="single" w:sz="4" w:space="0" w:color="auto"/>
              <w:left w:val="single" w:sz="4" w:space="0" w:color="auto"/>
              <w:bottom w:val="single" w:sz="4" w:space="0" w:color="auto"/>
              <w:right w:val="single" w:sz="4" w:space="0" w:color="auto"/>
            </w:tcBorders>
            <w:shd w:val="clear" w:color="000000" w:fill="D8D8D8"/>
            <w:vAlign w:val="center"/>
            <w:hideMark/>
          </w:tcPr>
          <w:p w14:paraId="3344C2D9" w14:textId="77777777" w:rsidR="00BF43B7" w:rsidRPr="00BF43B7" w:rsidRDefault="00BF43B7" w:rsidP="00BF43B7">
            <w:pPr>
              <w:spacing w:after="0" w:line="240" w:lineRule="auto"/>
              <w:jc w:val="center"/>
              <w:rPr>
                <w:rFonts w:ascii="Arial" w:eastAsia="Times New Roman" w:hAnsi="Arial" w:cs="Arial"/>
                <w:b/>
                <w:bCs/>
                <w:color w:val="000000"/>
                <w:sz w:val="18"/>
                <w:szCs w:val="18"/>
                <w:lang w:eastAsia="es-MX"/>
              </w:rPr>
            </w:pPr>
            <w:r w:rsidRPr="00BF43B7">
              <w:rPr>
                <w:rFonts w:ascii="Arial" w:eastAsia="Times New Roman" w:hAnsi="Arial" w:cs="Arial"/>
                <w:b/>
                <w:bCs/>
                <w:color w:val="000000"/>
                <w:sz w:val="18"/>
                <w:szCs w:val="18"/>
                <w:lang w:eastAsia="es-MX"/>
              </w:rPr>
              <w:t>CUENTA</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6FF3BFCB" w14:textId="77777777" w:rsidR="00BF43B7" w:rsidRPr="00BF43B7" w:rsidRDefault="00BF43B7" w:rsidP="00BF43B7">
            <w:pPr>
              <w:spacing w:after="0" w:line="240" w:lineRule="auto"/>
              <w:jc w:val="center"/>
              <w:rPr>
                <w:rFonts w:ascii="Arial" w:eastAsia="Times New Roman" w:hAnsi="Arial" w:cs="Arial"/>
                <w:b/>
                <w:bCs/>
                <w:color w:val="000000"/>
                <w:sz w:val="18"/>
                <w:szCs w:val="18"/>
                <w:lang w:eastAsia="es-MX"/>
              </w:rPr>
            </w:pPr>
            <w:r w:rsidRPr="00BF43B7">
              <w:rPr>
                <w:rFonts w:ascii="Arial" w:eastAsia="Times New Roman" w:hAnsi="Arial" w:cs="Arial"/>
                <w:b/>
                <w:bCs/>
                <w:color w:val="000000"/>
                <w:sz w:val="18"/>
                <w:szCs w:val="18"/>
                <w:lang w:eastAsia="es-MX"/>
              </w:rPr>
              <w:t>DESCRIPCIÓN</w:t>
            </w:r>
          </w:p>
        </w:tc>
        <w:tc>
          <w:tcPr>
            <w:tcW w:w="0" w:type="auto"/>
            <w:tcBorders>
              <w:top w:val="single" w:sz="4" w:space="0" w:color="auto"/>
              <w:left w:val="nil"/>
              <w:bottom w:val="single" w:sz="4" w:space="0" w:color="auto"/>
              <w:right w:val="single" w:sz="4" w:space="0" w:color="auto"/>
            </w:tcBorders>
            <w:shd w:val="clear" w:color="000000" w:fill="D8D8D8"/>
            <w:noWrap/>
            <w:vAlign w:val="center"/>
            <w:hideMark/>
          </w:tcPr>
          <w:p w14:paraId="7511BB17" w14:textId="77777777" w:rsidR="00BF43B7" w:rsidRPr="00BF43B7" w:rsidRDefault="00BF43B7" w:rsidP="0070612B">
            <w:pPr>
              <w:spacing w:after="0" w:line="240" w:lineRule="auto"/>
              <w:jc w:val="center"/>
              <w:rPr>
                <w:rFonts w:ascii="Arial" w:eastAsia="Times New Roman" w:hAnsi="Arial" w:cs="Arial"/>
                <w:b/>
                <w:bCs/>
                <w:sz w:val="18"/>
                <w:szCs w:val="18"/>
                <w:lang w:eastAsia="es-MX"/>
              </w:rPr>
            </w:pPr>
            <w:r w:rsidRPr="00BF43B7">
              <w:rPr>
                <w:rFonts w:ascii="Arial" w:eastAsia="Times New Roman" w:hAnsi="Arial" w:cs="Arial"/>
                <w:b/>
                <w:bCs/>
                <w:sz w:val="18"/>
                <w:szCs w:val="18"/>
                <w:lang w:eastAsia="es-MX"/>
              </w:rPr>
              <w:t>3</w:t>
            </w:r>
            <w:r w:rsidR="0070612B">
              <w:rPr>
                <w:rFonts w:ascii="Arial" w:eastAsia="Times New Roman" w:hAnsi="Arial" w:cs="Arial"/>
                <w:b/>
                <w:bCs/>
                <w:sz w:val="18"/>
                <w:szCs w:val="18"/>
                <w:lang w:eastAsia="es-MX"/>
              </w:rPr>
              <w:t>0</w:t>
            </w:r>
            <w:r w:rsidRPr="00BF43B7">
              <w:rPr>
                <w:rFonts w:ascii="Arial" w:eastAsia="Times New Roman" w:hAnsi="Arial" w:cs="Arial"/>
                <w:b/>
                <w:bCs/>
                <w:sz w:val="18"/>
                <w:szCs w:val="18"/>
                <w:lang w:eastAsia="es-MX"/>
              </w:rPr>
              <w:t>-</w:t>
            </w:r>
            <w:r w:rsidR="00DD3332">
              <w:rPr>
                <w:rFonts w:ascii="Arial" w:eastAsia="Times New Roman" w:hAnsi="Arial" w:cs="Arial"/>
                <w:b/>
                <w:bCs/>
                <w:sz w:val="18"/>
                <w:szCs w:val="18"/>
                <w:lang w:eastAsia="es-MX"/>
              </w:rPr>
              <w:t>SEP</w:t>
            </w:r>
            <w:r w:rsidRPr="00BF43B7">
              <w:rPr>
                <w:rFonts w:ascii="Arial" w:eastAsia="Times New Roman" w:hAnsi="Arial" w:cs="Arial"/>
                <w:b/>
                <w:bCs/>
                <w:sz w:val="18"/>
                <w:szCs w:val="18"/>
                <w:lang w:eastAsia="es-MX"/>
              </w:rPr>
              <w:t>-2019</w:t>
            </w:r>
          </w:p>
        </w:tc>
        <w:tc>
          <w:tcPr>
            <w:tcW w:w="0" w:type="auto"/>
            <w:tcBorders>
              <w:top w:val="single" w:sz="4" w:space="0" w:color="auto"/>
              <w:left w:val="nil"/>
              <w:bottom w:val="single" w:sz="4" w:space="0" w:color="auto"/>
              <w:right w:val="single" w:sz="4" w:space="0" w:color="auto"/>
            </w:tcBorders>
            <w:shd w:val="clear" w:color="000000" w:fill="D8D8D8"/>
            <w:noWrap/>
            <w:vAlign w:val="center"/>
            <w:hideMark/>
          </w:tcPr>
          <w:p w14:paraId="4443545F" w14:textId="77777777" w:rsidR="00BF43B7" w:rsidRPr="00BF43B7" w:rsidRDefault="00BF43B7" w:rsidP="00BF43B7">
            <w:pPr>
              <w:spacing w:after="0" w:line="240" w:lineRule="auto"/>
              <w:jc w:val="center"/>
              <w:rPr>
                <w:rFonts w:ascii="Arial" w:eastAsia="Times New Roman" w:hAnsi="Arial" w:cs="Arial"/>
                <w:b/>
                <w:bCs/>
                <w:sz w:val="18"/>
                <w:szCs w:val="18"/>
                <w:lang w:eastAsia="es-MX"/>
              </w:rPr>
            </w:pPr>
            <w:r w:rsidRPr="00BF43B7">
              <w:rPr>
                <w:rFonts w:ascii="Arial" w:eastAsia="Times New Roman" w:hAnsi="Arial" w:cs="Arial"/>
                <w:b/>
                <w:bCs/>
                <w:sz w:val="18"/>
                <w:szCs w:val="18"/>
                <w:lang w:eastAsia="es-MX"/>
              </w:rPr>
              <w:t>31-DIC-2018</w:t>
            </w:r>
          </w:p>
        </w:tc>
      </w:tr>
      <w:tr w:rsidR="00BF43B7" w:rsidRPr="00BF43B7" w14:paraId="515F50D3" w14:textId="77777777" w:rsidTr="00BF43B7">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0DCC43" w14:textId="77777777" w:rsidR="00BF43B7" w:rsidRPr="00BF43B7" w:rsidRDefault="00BF43B7" w:rsidP="00BF43B7">
            <w:pPr>
              <w:spacing w:after="0" w:line="240" w:lineRule="auto"/>
              <w:rPr>
                <w:rFonts w:ascii="Arial" w:eastAsia="Times New Roman" w:hAnsi="Arial" w:cs="Arial"/>
                <w:b/>
                <w:bCs/>
                <w:color w:val="000000"/>
                <w:sz w:val="18"/>
                <w:szCs w:val="18"/>
                <w:lang w:eastAsia="es-MX"/>
              </w:rPr>
            </w:pPr>
            <w:r w:rsidRPr="00BF43B7">
              <w:rPr>
                <w:rFonts w:ascii="Arial" w:eastAsia="Times New Roman" w:hAnsi="Arial" w:cs="Arial"/>
                <w:b/>
                <w:bCs/>
                <w:color w:val="000000"/>
                <w:sz w:val="18"/>
                <w:szCs w:val="18"/>
                <w:lang w:eastAsia="es-MX"/>
              </w:rPr>
              <w:t>115</w:t>
            </w:r>
          </w:p>
        </w:tc>
        <w:tc>
          <w:tcPr>
            <w:tcW w:w="0" w:type="auto"/>
            <w:tcBorders>
              <w:top w:val="nil"/>
              <w:left w:val="nil"/>
              <w:bottom w:val="single" w:sz="4" w:space="0" w:color="auto"/>
              <w:right w:val="single" w:sz="4" w:space="0" w:color="auto"/>
            </w:tcBorders>
            <w:shd w:val="clear" w:color="auto" w:fill="auto"/>
            <w:vAlign w:val="center"/>
            <w:hideMark/>
          </w:tcPr>
          <w:p w14:paraId="1662219A" w14:textId="77777777" w:rsidR="00BF43B7" w:rsidRPr="00BF43B7" w:rsidRDefault="00BF43B7" w:rsidP="00BF43B7">
            <w:pPr>
              <w:spacing w:after="0" w:line="240" w:lineRule="auto"/>
              <w:rPr>
                <w:rFonts w:ascii="Arial" w:eastAsia="Times New Roman" w:hAnsi="Arial" w:cs="Arial"/>
                <w:b/>
                <w:bCs/>
                <w:color w:val="000000"/>
                <w:sz w:val="18"/>
                <w:szCs w:val="18"/>
                <w:lang w:eastAsia="es-MX"/>
              </w:rPr>
            </w:pPr>
            <w:r w:rsidRPr="00BF43B7">
              <w:rPr>
                <w:rFonts w:ascii="Arial" w:eastAsia="Times New Roman" w:hAnsi="Arial" w:cs="Arial"/>
                <w:b/>
                <w:bCs/>
                <w:color w:val="000000"/>
                <w:sz w:val="18"/>
                <w:szCs w:val="18"/>
                <w:lang w:eastAsia="es-MX"/>
              </w:rPr>
              <w:t>ALMACENES</w:t>
            </w:r>
          </w:p>
        </w:tc>
        <w:tc>
          <w:tcPr>
            <w:tcW w:w="0" w:type="auto"/>
            <w:tcBorders>
              <w:top w:val="nil"/>
              <w:left w:val="nil"/>
              <w:bottom w:val="single" w:sz="4" w:space="0" w:color="auto"/>
              <w:right w:val="single" w:sz="4" w:space="0" w:color="auto"/>
            </w:tcBorders>
            <w:shd w:val="clear" w:color="auto" w:fill="auto"/>
            <w:noWrap/>
            <w:vAlign w:val="center"/>
            <w:hideMark/>
          </w:tcPr>
          <w:p w14:paraId="4DAFBCC7" w14:textId="77777777" w:rsidR="00BF43B7" w:rsidRPr="00BF43B7" w:rsidRDefault="00BF43B7" w:rsidP="00BF43B7">
            <w:pPr>
              <w:spacing w:after="0" w:line="240" w:lineRule="auto"/>
              <w:rPr>
                <w:rFonts w:ascii="Arial" w:eastAsia="Times New Roman" w:hAnsi="Arial" w:cs="Arial"/>
                <w:b/>
                <w:bCs/>
                <w:sz w:val="18"/>
                <w:szCs w:val="18"/>
                <w:lang w:eastAsia="es-MX"/>
              </w:rPr>
            </w:pPr>
            <w:r w:rsidRPr="00BF43B7">
              <w:rPr>
                <w:rFonts w:ascii="Arial" w:eastAsia="Times New Roman" w:hAnsi="Arial" w:cs="Arial"/>
                <w:b/>
                <w:bCs/>
                <w:sz w:val="18"/>
                <w:szCs w:val="18"/>
                <w:lang w:eastAsia="es-MX"/>
              </w:rPr>
              <w:t xml:space="preserve">            28,788.40 </w:t>
            </w:r>
          </w:p>
        </w:tc>
        <w:tc>
          <w:tcPr>
            <w:tcW w:w="0" w:type="auto"/>
            <w:tcBorders>
              <w:top w:val="nil"/>
              <w:left w:val="nil"/>
              <w:bottom w:val="single" w:sz="4" w:space="0" w:color="auto"/>
              <w:right w:val="single" w:sz="4" w:space="0" w:color="auto"/>
            </w:tcBorders>
            <w:shd w:val="clear" w:color="auto" w:fill="auto"/>
            <w:noWrap/>
            <w:vAlign w:val="center"/>
            <w:hideMark/>
          </w:tcPr>
          <w:p w14:paraId="69EA0218" w14:textId="77777777" w:rsidR="00BF43B7" w:rsidRPr="00BF43B7" w:rsidRDefault="00BF43B7" w:rsidP="00BF43B7">
            <w:pPr>
              <w:spacing w:after="0" w:line="240" w:lineRule="auto"/>
              <w:rPr>
                <w:rFonts w:ascii="Arial" w:eastAsia="Times New Roman" w:hAnsi="Arial" w:cs="Arial"/>
                <w:b/>
                <w:bCs/>
                <w:sz w:val="18"/>
                <w:szCs w:val="18"/>
                <w:lang w:eastAsia="es-MX"/>
              </w:rPr>
            </w:pPr>
            <w:r w:rsidRPr="00BF43B7">
              <w:rPr>
                <w:rFonts w:ascii="Arial" w:eastAsia="Times New Roman" w:hAnsi="Arial" w:cs="Arial"/>
                <w:b/>
                <w:bCs/>
                <w:sz w:val="18"/>
                <w:szCs w:val="18"/>
                <w:lang w:eastAsia="es-MX"/>
              </w:rPr>
              <w:t xml:space="preserve">            28,788.40 </w:t>
            </w:r>
          </w:p>
        </w:tc>
      </w:tr>
      <w:tr w:rsidR="00BF43B7" w:rsidRPr="00BF43B7" w14:paraId="10B9B830" w14:textId="77777777" w:rsidTr="00BF43B7">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AC7D07" w14:textId="77777777" w:rsidR="00BF43B7" w:rsidRPr="00BF43B7" w:rsidRDefault="00BF43B7" w:rsidP="00BF43B7">
            <w:pPr>
              <w:spacing w:after="0" w:line="240" w:lineRule="auto"/>
              <w:rPr>
                <w:rFonts w:ascii="Arial" w:eastAsia="Times New Roman" w:hAnsi="Arial" w:cs="Arial"/>
                <w:color w:val="000000"/>
                <w:sz w:val="18"/>
                <w:szCs w:val="18"/>
                <w:lang w:eastAsia="es-MX"/>
              </w:rPr>
            </w:pPr>
            <w:r w:rsidRPr="00BF43B7">
              <w:rPr>
                <w:rFonts w:ascii="Arial" w:eastAsia="Times New Roman" w:hAnsi="Arial" w:cs="Arial"/>
                <w:color w:val="000000"/>
                <w:sz w:val="18"/>
                <w:szCs w:val="18"/>
                <w:lang w:eastAsia="es-MX"/>
              </w:rPr>
              <w:t>1151</w:t>
            </w:r>
          </w:p>
        </w:tc>
        <w:tc>
          <w:tcPr>
            <w:tcW w:w="0" w:type="auto"/>
            <w:tcBorders>
              <w:top w:val="nil"/>
              <w:left w:val="nil"/>
              <w:bottom w:val="single" w:sz="4" w:space="0" w:color="auto"/>
              <w:right w:val="single" w:sz="4" w:space="0" w:color="auto"/>
            </w:tcBorders>
            <w:shd w:val="clear" w:color="auto" w:fill="auto"/>
            <w:vAlign w:val="center"/>
            <w:hideMark/>
          </w:tcPr>
          <w:p w14:paraId="04454F3C" w14:textId="77777777" w:rsidR="00BF43B7" w:rsidRPr="00BF43B7" w:rsidRDefault="00BF43B7" w:rsidP="00BF43B7">
            <w:pPr>
              <w:spacing w:after="0" w:line="240" w:lineRule="auto"/>
              <w:rPr>
                <w:rFonts w:ascii="Arial" w:eastAsia="Times New Roman" w:hAnsi="Arial" w:cs="Arial"/>
                <w:color w:val="000000"/>
                <w:sz w:val="18"/>
                <w:szCs w:val="18"/>
                <w:lang w:eastAsia="es-MX"/>
              </w:rPr>
            </w:pPr>
            <w:r w:rsidRPr="00BF43B7">
              <w:rPr>
                <w:rFonts w:ascii="Arial" w:eastAsia="Times New Roman" w:hAnsi="Arial" w:cs="Arial"/>
                <w:color w:val="000000"/>
                <w:sz w:val="18"/>
                <w:szCs w:val="18"/>
                <w:lang w:eastAsia="es-MX"/>
              </w:rPr>
              <w:t>ALMACÉN DE MATERIALES Y SUMINISTROS DE CONSUMO</w:t>
            </w:r>
          </w:p>
        </w:tc>
        <w:tc>
          <w:tcPr>
            <w:tcW w:w="0" w:type="auto"/>
            <w:tcBorders>
              <w:top w:val="nil"/>
              <w:left w:val="nil"/>
              <w:bottom w:val="single" w:sz="4" w:space="0" w:color="auto"/>
              <w:right w:val="single" w:sz="4" w:space="0" w:color="auto"/>
            </w:tcBorders>
            <w:shd w:val="clear" w:color="auto" w:fill="auto"/>
            <w:vAlign w:val="center"/>
            <w:hideMark/>
          </w:tcPr>
          <w:p w14:paraId="71FD7488" w14:textId="77777777" w:rsidR="00BF43B7" w:rsidRPr="00BF43B7" w:rsidRDefault="00BF43B7" w:rsidP="00BF43B7">
            <w:pPr>
              <w:spacing w:after="0" w:line="240" w:lineRule="auto"/>
              <w:rPr>
                <w:rFonts w:ascii="Arial" w:eastAsia="Times New Roman" w:hAnsi="Arial" w:cs="Arial"/>
                <w:color w:val="000000"/>
                <w:sz w:val="18"/>
                <w:szCs w:val="18"/>
                <w:lang w:eastAsia="es-MX"/>
              </w:rPr>
            </w:pPr>
            <w:r w:rsidRPr="00BF43B7">
              <w:rPr>
                <w:rFonts w:ascii="Arial" w:eastAsia="Times New Roman" w:hAnsi="Arial" w:cs="Arial"/>
                <w:color w:val="000000"/>
                <w:sz w:val="18"/>
                <w:szCs w:val="18"/>
                <w:lang w:eastAsia="es-MX"/>
              </w:rPr>
              <w:t xml:space="preserve">            28,788.40 </w:t>
            </w:r>
          </w:p>
        </w:tc>
        <w:tc>
          <w:tcPr>
            <w:tcW w:w="0" w:type="auto"/>
            <w:tcBorders>
              <w:top w:val="nil"/>
              <w:left w:val="nil"/>
              <w:bottom w:val="single" w:sz="4" w:space="0" w:color="auto"/>
              <w:right w:val="single" w:sz="4" w:space="0" w:color="auto"/>
            </w:tcBorders>
            <w:shd w:val="clear" w:color="auto" w:fill="auto"/>
            <w:noWrap/>
            <w:vAlign w:val="center"/>
            <w:hideMark/>
          </w:tcPr>
          <w:p w14:paraId="236C670A" w14:textId="77777777" w:rsidR="00BF43B7" w:rsidRPr="00BF43B7" w:rsidRDefault="00BF43B7" w:rsidP="00BF43B7">
            <w:pPr>
              <w:spacing w:after="0" w:line="240" w:lineRule="auto"/>
              <w:rPr>
                <w:rFonts w:ascii="Arial" w:eastAsia="Times New Roman" w:hAnsi="Arial" w:cs="Arial"/>
                <w:sz w:val="18"/>
                <w:szCs w:val="18"/>
                <w:lang w:eastAsia="es-MX"/>
              </w:rPr>
            </w:pPr>
            <w:r w:rsidRPr="00BF43B7">
              <w:rPr>
                <w:rFonts w:ascii="Arial" w:eastAsia="Times New Roman" w:hAnsi="Arial" w:cs="Arial"/>
                <w:sz w:val="18"/>
                <w:szCs w:val="18"/>
                <w:lang w:eastAsia="es-MX"/>
              </w:rPr>
              <w:t xml:space="preserve">            28,788.40 </w:t>
            </w:r>
          </w:p>
        </w:tc>
      </w:tr>
    </w:tbl>
    <w:p w14:paraId="3FDBBCD7" w14:textId="77777777" w:rsidR="008D499C" w:rsidRDefault="008D499C" w:rsidP="00A92F2E">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p>
    <w:p w14:paraId="6BE84ECE" w14:textId="77777777" w:rsidR="00A97790" w:rsidRDefault="00A97790" w:rsidP="00A92F2E">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b/>
          <w:sz w:val="20"/>
          <w:szCs w:val="20"/>
        </w:rPr>
      </w:pPr>
      <w:r>
        <w:rPr>
          <w:rFonts w:ascii="Arial" w:hAnsi="Arial" w:cs="Arial"/>
          <w:b/>
          <w:sz w:val="20"/>
          <w:szCs w:val="20"/>
        </w:rPr>
        <w:t>Inversiones Financieras</w:t>
      </w:r>
    </w:p>
    <w:p w14:paraId="4A2438B6" w14:textId="77777777" w:rsidR="00A97790" w:rsidRDefault="00A97790" w:rsidP="00A92F2E">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b/>
          <w:sz w:val="20"/>
          <w:szCs w:val="20"/>
        </w:rPr>
      </w:pPr>
    </w:p>
    <w:p w14:paraId="6AA06BF7" w14:textId="77777777" w:rsidR="00A92F2E" w:rsidRPr="004C5BD2" w:rsidRDefault="00A92F2E" w:rsidP="00A92F2E">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sz w:val="20"/>
          <w:szCs w:val="20"/>
        </w:rPr>
      </w:pPr>
      <w:r w:rsidRPr="004C5BD2">
        <w:rPr>
          <w:rFonts w:ascii="Arial" w:hAnsi="Arial" w:cs="Arial"/>
          <w:b/>
          <w:sz w:val="20"/>
          <w:szCs w:val="20"/>
        </w:rPr>
        <w:t>ESF-06 Fideicomisos, Mandatos y Contratos Análogos</w:t>
      </w:r>
    </w:p>
    <w:p w14:paraId="275AD85F" w14:textId="77777777" w:rsidR="00A92F2E" w:rsidRPr="004C5BD2" w:rsidRDefault="00A92F2E" w:rsidP="00A92F2E">
      <w:pPr>
        <w:pBdr>
          <w:top w:val="single" w:sz="4" w:space="1" w:color="FFFFFF"/>
          <w:left w:val="single" w:sz="4" w:space="4" w:color="FFFFFF"/>
          <w:bottom w:val="single" w:sz="4" w:space="1" w:color="FFFFFF"/>
          <w:right w:val="single" w:sz="4" w:space="4" w:color="FFFFFF"/>
        </w:pBdr>
        <w:spacing w:after="0" w:line="240" w:lineRule="auto"/>
        <w:ind w:firstLine="709"/>
        <w:jc w:val="both"/>
        <w:rPr>
          <w:rFonts w:ascii="Arial" w:hAnsi="Arial" w:cs="Arial"/>
          <w:sz w:val="20"/>
          <w:szCs w:val="20"/>
        </w:rPr>
      </w:pPr>
    </w:p>
    <w:p w14:paraId="632B6EBB" w14:textId="77777777" w:rsidR="00A92F2E" w:rsidRDefault="00A92F2E" w:rsidP="00A97790">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sz w:val="20"/>
          <w:szCs w:val="20"/>
        </w:rPr>
      </w:pPr>
      <w:r w:rsidRPr="004C5BD2">
        <w:rPr>
          <w:rFonts w:ascii="Arial" w:hAnsi="Arial" w:cs="Arial"/>
          <w:sz w:val="20"/>
          <w:szCs w:val="20"/>
        </w:rPr>
        <w:t>Esta nota no aplica al ente público ya que no tiene fideicomisos, mandatos ni contratos análogos.</w:t>
      </w:r>
    </w:p>
    <w:p w14:paraId="1443DAF2" w14:textId="77777777" w:rsidR="00A92F2E" w:rsidRDefault="00A92F2E" w:rsidP="00A92F2E">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b/>
          <w:sz w:val="20"/>
          <w:szCs w:val="20"/>
        </w:rPr>
      </w:pPr>
    </w:p>
    <w:p w14:paraId="0A3335AF" w14:textId="77777777" w:rsidR="00D838F4" w:rsidRDefault="00D838F4" w:rsidP="00A92F2E">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b/>
          <w:sz w:val="20"/>
          <w:szCs w:val="20"/>
        </w:rPr>
      </w:pPr>
    </w:p>
    <w:p w14:paraId="699F1DCA" w14:textId="77777777" w:rsidR="00A92F2E" w:rsidRPr="004533F4" w:rsidRDefault="00A92F2E" w:rsidP="00A92F2E">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b/>
          <w:sz w:val="20"/>
          <w:szCs w:val="20"/>
        </w:rPr>
      </w:pPr>
      <w:r w:rsidRPr="004533F4">
        <w:rPr>
          <w:rFonts w:ascii="Arial" w:hAnsi="Arial" w:cs="Arial"/>
          <w:b/>
          <w:sz w:val="20"/>
          <w:szCs w:val="20"/>
        </w:rPr>
        <w:t xml:space="preserve">ESF-07 </w:t>
      </w:r>
      <w:r>
        <w:rPr>
          <w:rFonts w:ascii="Arial" w:hAnsi="Arial" w:cs="Arial"/>
          <w:b/>
          <w:sz w:val="20"/>
          <w:szCs w:val="20"/>
        </w:rPr>
        <w:t>Inversiones Financieras</w:t>
      </w:r>
    </w:p>
    <w:p w14:paraId="1846B676" w14:textId="77777777" w:rsidR="00A92F2E" w:rsidRDefault="00A92F2E" w:rsidP="00A92F2E">
      <w:pPr>
        <w:pBdr>
          <w:top w:val="single" w:sz="4" w:space="1" w:color="FFFFFF"/>
          <w:left w:val="single" w:sz="4" w:space="4" w:color="FFFFFF"/>
          <w:bottom w:val="single" w:sz="4" w:space="1" w:color="FFFFFF"/>
          <w:right w:val="single" w:sz="4" w:space="4" w:color="FFFFFF"/>
        </w:pBdr>
        <w:spacing w:after="0" w:line="240" w:lineRule="auto"/>
        <w:ind w:firstLine="709"/>
        <w:jc w:val="both"/>
        <w:rPr>
          <w:rFonts w:ascii="Arial" w:hAnsi="Arial" w:cs="Arial"/>
          <w:sz w:val="20"/>
          <w:szCs w:val="20"/>
        </w:rPr>
      </w:pPr>
    </w:p>
    <w:p w14:paraId="6BD28BCE" w14:textId="77777777" w:rsidR="00A92F2E" w:rsidRPr="004533F4" w:rsidRDefault="00A92F2E" w:rsidP="00A97790">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sz w:val="20"/>
          <w:szCs w:val="20"/>
        </w:rPr>
      </w:pPr>
      <w:r w:rsidRPr="004533F4">
        <w:rPr>
          <w:rFonts w:ascii="Arial" w:hAnsi="Arial" w:cs="Arial"/>
          <w:sz w:val="20"/>
          <w:szCs w:val="20"/>
        </w:rPr>
        <w:t xml:space="preserve">Esta nota no aplica al ente público ya que no cuenta con </w:t>
      </w:r>
      <w:r w:rsidR="00C53AE0">
        <w:rPr>
          <w:rFonts w:ascii="Arial" w:hAnsi="Arial" w:cs="Arial"/>
          <w:sz w:val="20"/>
          <w:szCs w:val="20"/>
        </w:rPr>
        <w:t>Inversiones</w:t>
      </w:r>
      <w:r w:rsidRPr="004533F4">
        <w:rPr>
          <w:rFonts w:ascii="Arial" w:hAnsi="Arial" w:cs="Arial"/>
          <w:sz w:val="20"/>
          <w:szCs w:val="20"/>
        </w:rPr>
        <w:t>.</w:t>
      </w:r>
    </w:p>
    <w:p w14:paraId="074A4DDC" w14:textId="77777777" w:rsidR="00A97790" w:rsidRDefault="00A97790" w:rsidP="00A97790">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sz w:val="20"/>
          <w:szCs w:val="20"/>
        </w:rPr>
      </w:pPr>
    </w:p>
    <w:p w14:paraId="48999350" w14:textId="77777777" w:rsidR="00A97790" w:rsidRPr="00A97790" w:rsidRDefault="00A97790" w:rsidP="00A97790">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b/>
          <w:sz w:val="20"/>
          <w:szCs w:val="20"/>
        </w:rPr>
      </w:pPr>
      <w:r w:rsidRPr="00A97790">
        <w:rPr>
          <w:rFonts w:ascii="Arial" w:hAnsi="Arial" w:cs="Arial"/>
          <w:b/>
          <w:sz w:val="20"/>
          <w:szCs w:val="20"/>
        </w:rPr>
        <w:t>Bienes Muebles, Inmuebles e Intangibles</w:t>
      </w:r>
    </w:p>
    <w:p w14:paraId="46B54C36" w14:textId="77777777" w:rsidR="003A04CC" w:rsidRDefault="003A04CC" w:rsidP="00A92F2E">
      <w:pPr>
        <w:spacing w:after="0" w:line="240" w:lineRule="auto"/>
        <w:jc w:val="both"/>
        <w:rPr>
          <w:rFonts w:ascii="Arial" w:hAnsi="Arial" w:cs="Arial"/>
          <w:b/>
          <w:sz w:val="20"/>
          <w:szCs w:val="20"/>
        </w:rPr>
      </w:pPr>
    </w:p>
    <w:p w14:paraId="34399FE4" w14:textId="77777777" w:rsidR="00A92F2E" w:rsidRDefault="00A92F2E" w:rsidP="00A92F2E">
      <w:pPr>
        <w:spacing w:after="0" w:line="240" w:lineRule="auto"/>
        <w:jc w:val="both"/>
        <w:rPr>
          <w:rFonts w:ascii="Arial" w:hAnsi="Arial" w:cs="Arial"/>
          <w:b/>
          <w:sz w:val="20"/>
          <w:szCs w:val="20"/>
        </w:rPr>
      </w:pPr>
      <w:r w:rsidRPr="004533F4">
        <w:rPr>
          <w:rFonts w:ascii="Arial" w:hAnsi="Arial" w:cs="Arial"/>
          <w:b/>
          <w:sz w:val="20"/>
          <w:szCs w:val="20"/>
        </w:rPr>
        <w:t>ESF-08 Bienes Muebles e Inmuebles</w:t>
      </w:r>
    </w:p>
    <w:p w14:paraId="21B7B35D" w14:textId="77777777" w:rsidR="00F14BD4" w:rsidRDefault="00F14BD4" w:rsidP="00A92F2E">
      <w:pPr>
        <w:spacing w:after="0" w:line="240" w:lineRule="auto"/>
        <w:jc w:val="both"/>
        <w:rPr>
          <w:rFonts w:ascii="Arial" w:hAnsi="Arial" w:cs="Arial"/>
          <w:b/>
          <w:sz w:val="20"/>
          <w:szCs w:val="20"/>
        </w:rPr>
      </w:pPr>
    </w:p>
    <w:p w14:paraId="1F68BFD8" w14:textId="77777777" w:rsidR="00F14BD4" w:rsidRPr="00F14BD4" w:rsidRDefault="00F14BD4" w:rsidP="00A92F2E">
      <w:pPr>
        <w:spacing w:after="0" w:line="240" w:lineRule="auto"/>
        <w:jc w:val="both"/>
        <w:rPr>
          <w:rFonts w:ascii="Arial" w:hAnsi="Arial" w:cs="Arial"/>
          <w:sz w:val="20"/>
          <w:szCs w:val="20"/>
        </w:rPr>
      </w:pPr>
      <w:r w:rsidRPr="00F14BD4">
        <w:rPr>
          <w:rFonts w:ascii="Arial" w:hAnsi="Arial" w:cs="Arial"/>
          <w:sz w:val="20"/>
          <w:szCs w:val="20"/>
        </w:rPr>
        <w:t>Se presenta la integración del rubro de Bienes Muebles e Inmuebles con cifras al 3</w:t>
      </w:r>
      <w:r w:rsidR="00B8784E">
        <w:rPr>
          <w:rFonts w:ascii="Arial" w:hAnsi="Arial" w:cs="Arial"/>
          <w:sz w:val="20"/>
          <w:szCs w:val="20"/>
        </w:rPr>
        <w:t>0</w:t>
      </w:r>
      <w:r w:rsidRPr="00F14BD4">
        <w:rPr>
          <w:rFonts w:ascii="Arial" w:hAnsi="Arial" w:cs="Arial"/>
          <w:sz w:val="20"/>
          <w:szCs w:val="20"/>
        </w:rPr>
        <w:t xml:space="preserve"> de </w:t>
      </w:r>
      <w:r w:rsidR="00DD3332">
        <w:rPr>
          <w:rFonts w:ascii="Arial" w:hAnsi="Arial" w:cs="Arial"/>
          <w:sz w:val="20"/>
          <w:szCs w:val="20"/>
        </w:rPr>
        <w:t>septiembre</w:t>
      </w:r>
      <w:r w:rsidRPr="00F14BD4">
        <w:rPr>
          <w:rFonts w:ascii="Arial" w:hAnsi="Arial" w:cs="Arial"/>
          <w:sz w:val="20"/>
          <w:szCs w:val="20"/>
        </w:rPr>
        <w:t xml:space="preserve"> de 2019 y al 31 de diciembre de 2018:</w:t>
      </w:r>
    </w:p>
    <w:p w14:paraId="109478C5" w14:textId="77777777" w:rsidR="003A04CC" w:rsidRDefault="003A04CC" w:rsidP="00A92F2E">
      <w:pPr>
        <w:spacing w:after="0" w:line="240" w:lineRule="auto"/>
        <w:jc w:val="both"/>
        <w:rPr>
          <w:rFonts w:ascii="Arial" w:hAnsi="Arial" w:cs="Arial"/>
          <w:b/>
          <w:sz w:val="20"/>
          <w:szCs w:val="20"/>
        </w:rPr>
      </w:pPr>
    </w:p>
    <w:p w14:paraId="2AE9D2FE" w14:textId="77777777" w:rsidR="006C7E06" w:rsidRDefault="00F14BD4" w:rsidP="003A04CC">
      <w:pPr>
        <w:spacing w:after="0" w:line="240" w:lineRule="auto"/>
        <w:jc w:val="both"/>
        <w:rPr>
          <w:rFonts w:ascii="Arial" w:hAnsi="Arial" w:cs="Arial"/>
          <w:sz w:val="20"/>
          <w:szCs w:val="20"/>
        </w:rPr>
      </w:pPr>
      <w:r>
        <w:rPr>
          <w:rFonts w:ascii="Arial" w:hAnsi="Arial" w:cs="Arial"/>
          <w:sz w:val="20"/>
          <w:szCs w:val="20"/>
        </w:rPr>
        <w:t xml:space="preserve"> </w:t>
      </w:r>
    </w:p>
    <w:tbl>
      <w:tblPr>
        <w:tblW w:w="5000" w:type="pct"/>
        <w:tblCellMar>
          <w:left w:w="70" w:type="dxa"/>
          <w:right w:w="70" w:type="dxa"/>
        </w:tblCellMar>
        <w:tblLook w:val="04A0" w:firstRow="1" w:lastRow="0" w:firstColumn="1" w:lastColumn="0" w:noHBand="0" w:noVBand="1"/>
      </w:tblPr>
      <w:tblGrid>
        <w:gridCol w:w="1045"/>
        <w:gridCol w:w="4066"/>
        <w:gridCol w:w="1731"/>
        <w:gridCol w:w="1729"/>
        <w:gridCol w:w="1391"/>
      </w:tblGrid>
      <w:tr w:rsidR="00305ECC" w:rsidRPr="006C7E06" w14:paraId="3556C635" w14:textId="77777777" w:rsidTr="00305ECC">
        <w:trPr>
          <w:trHeight w:val="372"/>
        </w:trPr>
        <w:tc>
          <w:tcPr>
            <w:tcW w:w="524" w:type="pct"/>
            <w:tcBorders>
              <w:top w:val="single" w:sz="4" w:space="0" w:color="auto"/>
              <w:left w:val="single" w:sz="4" w:space="0" w:color="auto"/>
              <w:bottom w:val="single" w:sz="4" w:space="0" w:color="auto"/>
              <w:right w:val="single" w:sz="4" w:space="0" w:color="auto"/>
            </w:tcBorders>
            <w:shd w:val="clear" w:color="000000" w:fill="D8D8D8"/>
            <w:vAlign w:val="center"/>
            <w:hideMark/>
          </w:tcPr>
          <w:p w14:paraId="6750214E" w14:textId="77777777" w:rsidR="00305ECC" w:rsidRPr="006C7E06" w:rsidRDefault="00305ECC" w:rsidP="006C7E06">
            <w:pPr>
              <w:spacing w:after="0" w:line="240" w:lineRule="auto"/>
              <w:jc w:val="center"/>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CUENTA</w:t>
            </w:r>
          </w:p>
        </w:tc>
        <w:tc>
          <w:tcPr>
            <w:tcW w:w="2041" w:type="pct"/>
            <w:tcBorders>
              <w:top w:val="single" w:sz="4" w:space="0" w:color="auto"/>
              <w:left w:val="nil"/>
              <w:bottom w:val="single" w:sz="4" w:space="0" w:color="auto"/>
              <w:right w:val="single" w:sz="4" w:space="0" w:color="auto"/>
            </w:tcBorders>
            <w:shd w:val="clear" w:color="000000" w:fill="D8D8D8"/>
            <w:vAlign w:val="center"/>
            <w:hideMark/>
          </w:tcPr>
          <w:p w14:paraId="081A8EAC" w14:textId="77777777" w:rsidR="00305ECC" w:rsidRPr="006C7E06" w:rsidRDefault="00305ECC" w:rsidP="006C7E06">
            <w:pPr>
              <w:spacing w:after="0" w:line="240" w:lineRule="auto"/>
              <w:jc w:val="center"/>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DESCRIPCIÓN</w:t>
            </w:r>
          </w:p>
        </w:tc>
        <w:tc>
          <w:tcPr>
            <w:tcW w:w="869" w:type="pct"/>
            <w:tcBorders>
              <w:top w:val="single" w:sz="4" w:space="0" w:color="auto"/>
              <w:left w:val="nil"/>
              <w:bottom w:val="single" w:sz="4" w:space="0" w:color="auto"/>
              <w:right w:val="single" w:sz="4" w:space="0" w:color="auto"/>
            </w:tcBorders>
            <w:shd w:val="clear" w:color="000000" w:fill="D8D8D8"/>
            <w:noWrap/>
            <w:vAlign w:val="center"/>
            <w:hideMark/>
          </w:tcPr>
          <w:p w14:paraId="7DE00E15" w14:textId="77777777" w:rsidR="00305ECC" w:rsidRPr="006C7E06" w:rsidRDefault="00F14BD4" w:rsidP="0070612B">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3</w:t>
            </w:r>
            <w:r w:rsidR="00732EC8">
              <w:rPr>
                <w:rFonts w:ascii="Arial" w:eastAsia="Times New Roman" w:hAnsi="Arial" w:cs="Arial"/>
                <w:b/>
                <w:bCs/>
                <w:sz w:val="18"/>
                <w:szCs w:val="18"/>
                <w:lang w:eastAsia="es-MX"/>
              </w:rPr>
              <w:t>0-SEP</w:t>
            </w:r>
            <w:r w:rsidR="00305ECC" w:rsidRPr="006C7E06">
              <w:rPr>
                <w:rFonts w:ascii="Arial" w:eastAsia="Times New Roman" w:hAnsi="Arial" w:cs="Arial"/>
                <w:b/>
                <w:bCs/>
                <w:sz w:val="18"/>
                <w:szCs w:val="18"/>
                <w:lang w:eastAsia="es-MX"/>
              </w:rPr>
              <w:t>-2019</w:t>
            </w:r>
          </w:p>
        </w:tc>
        <w:tc>
          <w:tcPr>
            <w:tcW w:w="868" w:type="pct"/>
            <w:tcBorders>
              <w:top w:val="single" w:sz="4" w:space="0" w:color="auto"/>
              <w:left w:val="nil"/>
              <w:bottom w:val="single" w:sz="4" w:space="0" w:color="auto"/>
              <w:right w:val="single" w:sz="4" w:space="0" w:color="auto"/>
            </w:tcBorders>
            <w:shd w:val="clear" w:color="000000" w:fill="D8D8D8"/>
            <w:noWrap/>
            <w:vAlign w:val="center"/>
            <w:hideMark/>
          </w:tcPr>
          <w:p w14:paraId="17894546" w14:textId="77777777" w:rsidR="00305ECC" w:rsidRPr="006C7E06" w:rsidRDefault="00305ECC" w:rsidP="006C7E06">
            <w:pPr>
              <w:spacing w:after="0" w:line="240" w:lineRule="auto"/>
              <w:jc w:val="center"/>
              <w:rPr>
                <w:rFonts w:ascii="Arial" w:eastAsia="Times New Roman" w:hAnsi="Arial" w:cs="Arial"/>
                <w:b/>
                <w:bCs/>
                <w:sz w:val="18"/>
                <w:szCs w:val="18"/>
                <w:lang w:eastAsia="es-MX"/>
              </w:rPr>
            </w:pPr>
            <w:r w:rsidRPr="006C7E06">
              <w:rPr>
                <w:rFonts w:ascii="Arial" w:eastAsia="Times New Roman" w:hAnsi="Arial" w:cs="Arial"/>
                <w:b/>
                <w:bCs/>
                <w:sz w:val="18"/>
                <w:szCs w:val="18"/>
                <w:lang w:eastAsia="es-MX"/>
              </w:rPr>
              <w:t>31-DIC-2018</w:t>
            </w:r>
          </w:p>
        </w:tc>
        <w:tc>
          <w:tcPr>
            <w:tcW w:w="698" w:type="pct"/>
            <w:tcBorders>
              <w:top w:val="single" w:sz="4" w:space="0" w:color="auto"/>
              <w:left w:val="nil"/>
              <w:bottom w:val="single" w:sz="4" w:space="0" w:color="auto"/>
              <w:right w:val="single" w:sz="4" w:space="0" w:color="auto"/>
            </w:tcBorders>
            <w:shd w:val="clear" w:color="000000" w:fill="D8D8D8"/>
            <w:vAlign w:val="center"/>
          </w:tcPr>
          <w:p w14:paraId="08335BD6" w14:textId="77777777" w:rsidR="00305ECC" w:rsidRPr="006C7E06" w:rsidRDefault="00305ECC" w:rsidP="00305EC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ESTADO</w:t>
            </w:r>
          </w:p>
        </w:tc>
      </w:tr>
      <w:tr w:rsidR="00F23CB6" w:rsidRPr="006C7E06" w14:paraId="66AAE4D4" w14:textId="77777777" w:rsidTr="00F23CB6">
        <w:trPr>
          <w:trHeight w:val="480"/>
        </w:trPr>
        <w:tc>
          <w:tcPr>
            <w:tcW w:w="524" w:type="pct"/>
            <w:tcBorders>
              <w:top w:val="nil"/>
              <w:left w:val="single" w:sz="4" w:space="0" w:color="auto"/>
              <w:bottom w:val="single" w:sz="4" w:space="0" w:color="auto"/>
              <w:right w:val="single" w:sz="4" w:space="0" w:color="auto"/>
            </w:tcBorders>
            <w:shd w:val="clear" w:color="000000" w:fill="F2F2F2"/>
            <w:vAlign w:val="center"/>
            <w:hideMark/>
          </w:tcPr>
          <w:p w14:paraId="5CFEB233"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123</w:t>
            </w:r>
          </w:p>
        </w:tc>
        <w:tc>
          <w:tcPr>
            <w:tcW w:w="2041" w:type="pct"/>
            <w:tcBorders>
              <w:top w:val="nil"/>
              <w:left w:val="nil"/>
              <w:bottom w:val="single" w:sz="4" w:space="0" w:color="auto"/>
              <w:right w:val="single" w:sz="4" w:space="0" w:color="auto"/>
            </w:tcBorders>
            <w:shd w:val="clear" w:color="000000" w:fill="F2F2F2"/>
            <w:vAlign w:val="center"/>
            <w:hideMark/>
          </w:tcPr>
          <w:p w14:paraId="32072B4A"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BIENES INMUEBLES, INFRAESTRUCTURA Y CONSTRUCCIONES EN PROCESO</w:t>
            </w:r>
          </w:p>
        </w:tc>
        <w:tc>
          <w:tcPr>
            <w:tcW w:w="869" w:type="pct"/>
            <w:tcBorders>
              <w:top w:val="nil"/>
              <w:left w:val="nil"/>
              <w:bottom w:val="single" w:sz="4" w:space="0" w:color="auto"/>
              <w:right w:val="single" w:sz="4" w:space="0" w:color="auto"/>
            </w:tcBorders>
            <w:shd w:val="clear" w:color="000000" w:fill="F2F2F2"/>
            <w:noWrap/>
            <w:vAlign w:val="bottom"/>
            <w:hideMark/>
          </w:tcPr>
          <w:p w14:paraId="58148AC7" w14:textId="77777777" w:rsidR="00F23CB6" w:rsidRDefault="00F23CB6" w:rsidP="00F23CB6">
            <w:pPr>
              <w:jc w:val="right"/>
              <w:rPr>
                <w:rFonts w:ascii="Arial" w:eastAsia="Times New Roman" w:hAnsi="Arial" w:cs="Arial"/>
                <w:b/>
                <w:bCs/>
                <w:color w:val="000000"/>
                <w:sz w:val="18"/>
                <w:szCs w:val="18"/>
              </w:rPr>
            </w:pPr>
            <w:r>
              <w:rPr>
                <w:rFonts w:ascii="Arial" w:hAnsi="Arial" w:cs="Arial"/>
                <w:b/>
                <w:bCs/>
                <w:color w:val="000000"/>
                <w:sz w:val="18"/>
                <w:szCs w:val="18"/>
              </w:rPr>
              <w:t>101,923,967.17</w:t>
            </w:r>
          </w:p>
        </w:tc>
        <w:tc>
          <w:tcPr>
            <w:tcW w:w="868" w:type="pct"/>
            <w:tcBorders>
              <w:top w:val="nil"/>
              <w:left w:val="nil"/>
              <w:bottom w:val="single" w:sz="4" w:space="0" w:color="auto"/>
              <w:right w:val="single" w:sz="4" w:space="0" w:color="auto"/>
            </w:tcBorders>
            <w:shd w:val="clear" w:color="000000" w:fill="F2F2F2"/>
            <w:noWrap/>
            <w:vAlign w:val="center"/>
            <w:hideMark/>
          </w:tcPr>
          <w:p w14:paraId="271CC66B" w14:textId="77777777" w:rsidR="00F23CB6" w:rsidRPr="006C7E06" w:rsidRDefault="00F23CB6" w:rsidP="00F23CB6">
            <w:pPr>
              <w:spacing w:after="0" w:line="240" w:lineRule="auto"/>
              <w:jc w:val="right"/>
              <w:rPr>
                <w:rFonts w:ascii="Arial" w:eastAsia="Times New Roman" w:hAnsi="Arial" w:cs="Arial"/>
                <w:b/>
                <w:bCs/>
                <w:sz w:val="18"/>
                <w:szCs w:val="18"/>
                <w:lang w:eastAsia="es-MX"/>
              </w:rPr>
            </w:pPr>
            <w:r w:rsidRPr="006C7E06">
              <w:rPr>
                <w:rFonts w:ascii="Arial" w:eastAsia="Times New Roman" w:hAnsi="Arial" w:cs="Arial"/>
                <w:b/>
                <w:bCs/>
                <w:sz w:val="18"/>
                <w:szCs w:val="18"/>
                <w:lang w:eastAsia="es-MX"/>
              </w:rPr>
              <w:t xml:space="preserve">101,923,967.17 </w:t>
            </w:r>
          </w:p>
        </w:tc>
        <w:tc>
          <w:tcPr>
            <w:tcW w:w="698" w:type="pct"/>
            <w:tcBorders>
              <w:top w:val="nil"/>
              <w:left w:val="nil"/>
              <w:bottom w:val="single" w:sz="4" w:space="0" w:color="auto"/>
              <w:right w:val="single" w:sz="4" w:space="0" w:color="auto"/>
            </w:tcBorders>
            <w:shd w:val="clear" w:color="000000" w:fill="F2F2F2"/>
            <w:vAlign w:val="center"/>
          </w:tcPr>
          <w:p w14:paraId="15F4AD59" w14:textId="77777777" w:rsidR="00F23CB6" w:rsidRPr="006C7E06" w:rsidRDefault="00F23CB6" w:rsidP="00F23CB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Buen estado</w:t>
            </w:r>
          </w:p>
        </w:tc>
      </w:tr>
      <w:tr w:rsidR="00F23CB6" w:rsidRPr="006C7E06" w14:paraId="51AE89CD"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45198D61"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1234</w:t>
            </w:r>
          </w:p>
        </w:tc>
        <w:tc>
          <w:tcPr>
            <w:tcW w:w="2041" w:type="pct"/>
            <w:tcBorders>
              <w:top w:val="nil"/>
              <w:left w:val="nil"/>
              <w:bottom w:val="single" w:sz="4" w:space="0" w:color="auto"/>
              <w:right w:val="single" w:sz="4" w:space="0" w:color="auto"/>
            </w:tcBorders>
            <w:shd w:val="clear" w:color="auto" w:fill="auto"/>
            <w:vAlign w:val="center"/>
            <w:hideMark/>
          </w:tcPr>
          <w:p w14:paraId="00519F74"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INFRAESTRUCTURA</w:t>
            </w:r>
          </w:p>
        </w:tc>
        <w:tc>
          <w:tcPr>
            <w:tcW w:w="869" w:type="pct"/>
            <w:tcBorders>
              <w:top w:val="nil"/>
              <w:left w:val="nil"/>
              <w:bottom w:val="single" w:sz="4" w:space="0" w:color="auto"/>
              <w:right w:val="single" w:sz="4" w:space="0" w:color="auto"/>
            </w:tcBorders>
            <w:shd w:val="clear" w:color="auto" w:fill="auto"/>
            <w:noWrap/>
            <w:vAlign w:val="bottom"/>
            <w:hideMark/>
          </w:tcPr>
          <w:p w14:paraId="565ED71E" w14:textId="77777777" w:rsidR="00F23CB6" w:rsidRDefault="00F23CB6" w:rsidP="00F23CB6">
            <w:pPr>
              <w:jc w:val="right"/>
              <w:rPr>
                <w:rFonts w:ascii="Arial" w:hAnsi="Arial" w:cs="Arial"/>
                <w:b/>
                <w:bCs/>
                <w:color w:val="000000"/>
                <w:sz w:val="18"/>
                <w:szCs w:val="18"/>
              </w:rPr>
            </w:pPr>
            <w:r>
              <w:rPr>
                <w:rFonts w:ascii="Arial" w:hAnsi="Arial" w:cs="Arial"/>
                <w:b/>
                <w:bCs/>
                <w:color w:val="000000"/>
                <w:sz w:val="18"/>
                <w:szCs w:val="18"/>
              </w:rPr>
              <w:t>44,472,696.92</w:t>
            </w:r>
          </w:p>
        </w:tc>
        <w:tc>
          <w:tcPr>
            <w:tcW w:w="868" w:type="pct"/>
            <w:tcBorders>
              <w:top w:val="nil"/>
              <w:left w:val="nil"/>
              <w:bottom w:val="single" w:sz="4" w:space="0" w:color="auto"/>
              <w:right w:val="single" w:sz="4" w:space="0" w:color="auto"/>
            </w:tcBorders>
            <w:shd w:val="clear" w:color="auto" w:fill="auto"/>
            <w:noWrap/>
            <w:vAlign w:val="center"/>
            <w:hideMark/>
          </w:tcPr>
          <w:p w14:paraId="0F6F79A9" w14:textId="77777777" w:rsidR="00F23CB6" w:rsidRPr="006C7E06" w:rsidRDefault="00F23CB6" w:rsidP="00F23CB6">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44,472,696.92 </w:t>
            </w:r>
          </w:p>
        </w:tc>
        <w:tc>
          <w:tcPr>
            <w:tcW w:w="698" w:type="pct"/>
            <w:tcBorders>
              <w:top w:val="nil"/>
              <w:left w:val="nil"/>
              <w:bottom w:val="single" w:sz="4" w:space="0" w:color="auto"/>
              <w:right w:val="single" w:sz="4" w:space="0" w:color="auto"/>
            </w:tcBorders>
            <w:vAlign w:val="center"/>
          </w:tcPr>
          <w:p w14:paraId="429B0F80"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1CEBA18E"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2FE95152"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1236</w:t>
            </w:r>
          </w:p>
        </w:tc>
        <w:tc>
          <w:tcPr>
            <w:tcW w:w="2041" w:type="pct"/>
            <w:tcBorders>
              <w:top w:val="nil"/>
              <w:left w:val="nil"/>
              <w:bottom w:val="single" w:sz="4" w:space="0" w:color="auto"/>
              <w:right w:val="single" w:sz="4" w:space="0" w:color="auto"/>
            </w:tcBorders>
            <w:shd w:val="clear" w:color="auto" w:fill="auto"/>
            <w:vAlign w:val="center"/>
            <w:hideMark/>
          </w:tcPr>
          <w:p w14:paraId="24E17415"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CONSTRUCCIONES EN PROCESO EN BIENES PROPIOS</w:t>
            </w:r>
          </w:p>
        </w:tc>
        <w:tc>
          <w:tcPr>
            <w:tcW w:w="869" w:type="pct"/>
            <w:tcBorders>
              <w:top w:val="nil"/>
              <w:left w:val="nil"/>
              <w:bottom w:val="single" w:sz="4" w:space="0" w:color="auto"/>
              <w:right w:val="single" w:sz="4" w:space="0" w:color="auto"/>
            </w:tcBorders>
            <w:shd w:val="clear" w:color="auto" w:fill="auto"/>
            <w:noWrap/>
            <w:vAlign w:val="bottom"/>
            <w:hideMark/>
          </w:tcPr>
          <w:p w14:paraId="782F136E" w14:textId="77777777" w:rsidR="00F23CB6" w:rsidRDefault="00F23CB6" w:rsidP="00F23CB6">
            <w:pPr>
              <w:jc w:val="right"/>
              <w:rPr>
                <w:rFonts w:ascii="Arial" w:hAnsi="Arial" w:cs="Arial"/>
                <w:b/>
                <w:bCs/>
                <w:color w:val="000000"/>
                <w:sz w:val="18"/>
                <w:szCs w:val="18"/>
              </w:rPr>
            </w:pPr>
            <w:r>
              <w:rPr>
                <w:rFonts w:ascii="Arial" w:hAnsi="Arial" w:cs="Arial"/>
                <w:b/>
                <w:bCs/>
                <w:color w:val="000000"/>
                <w:sz w:val="18"/>
                <w:szCs w:val="18"/>
              </w:rPr>
              <w:t>-1,595,615.38</w:t>
            </w:r>
          </w:p>
        </w:tc>
        <w:tc>
          <w:tcPr>
            <w:tcW w:w="868" w:type="pct"/>
            <w:tcBorders>
              <w:top w:val="nil"/>
              <w:left w:val="nil"/>
              <w:bottom w:val="single" w:sz="4" w:space="0" w:color="auto"/>
              <w:right w:val="single" w:sz="4" w:space="0" w:color="auto"/>
            </w:tcBorders>
            <w:shd w:val="clear" w:color="auto" w:fill="auto"/>
            <w:noWrap/>
            <w:vAlign w:val="center"/>
            <w:hideMark/>
          </w:tcPr>
          <w:p w14:paraId="41095FF1" w14:textId="77777777" w:rsidR="00F23CB6" w:rsidRPr="006C7E06" w:rsidRDefault="00F23CB6" w:rsidP="00F23CB6">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1,595,615.38 </w:t>
            </w:r>
          </w:p>
        </w:tc>
        <w:tc>
          <w:tcPr>
            <w:tcW w:w="698" w:type="pct"/>
            <w:tcBorders>
              <w:top w:val="nil"/>
              <w:left w:val="nil"/>
              <w:bottom w:val="single" w:sz="4" w:space="0" w:color="auto"/>
              <w:right w:val="single" w:sz="4" w:space="0" w:color="auto"/>
            </w:tcBorders>
            <w:vAlign w:val="center"/>
          </w:tcPr>
          <w:p w14:paraId="1FB2797E"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389CF89C"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16A182B4"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1239</w:t>
            </w:r>
          </w:p>
        </w:tc>
        <w:tc>
          <w:tcPr>
            <w:tcW w:w="2041" w:type="pct"/>
            <w:tcBorders>
              <w:top w:val="nil"/>
              <w:left w:val="nil"/>
              <w:bottom w:val="single" w:sz="4" w:space="0" w:color="auto"/>
              <w:right w:val="single" w:sz="4" w:space="0" w:color="auto"/>
            </w:tcBorders>
            <w:shd w:val="clear" w:color="auto" w:fill="auto"/>
            <w:vAlign w:val="center"/>
            <w:hideMark/>
          </w:tcPr>
          <w:p w14:paraId="4D1FFD1F"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OTROS BIENES INMUEBLES</w:t>
            </w:r>
          </w:p>
        </w:tc>
        <w:tc>
          <w:tcPr>
            <w:tcW w:w="869" w:type="pct"/>
            <w:tcBorders>
              <w:top w:val="nil"/>
              <w:left w:val="nil"/>
              <w:bottom w:val="single" w:sz="4" w:space="0" w:color="auto"/>
              <w:right w:val="single" w:sz="4" w:space="0" w:color="auto"/>
            </w:tcBorders>
            <w:shd w:val="clear" w:color="auto" w:fill="auto"/>
            <w:noWrap/>
            <w:vAlign w:val="bottom"/>
            <w:hideMark/>
          </w:tcPr>
          <w:p w14:paraId="5F3E5DE9" w14:textId="77777777" w:rsidR="00F23CB6" w:rsidRDefault="00F23CB6" w:rsidP="00F23CB6">
            <w:pPr>
              <w:jc w:val="right"/>
              <w:rPr>
                <w:rFonts w:ascii="Arial" w:hAnsi="Arial" w:cs="Arial"/>
                <w:b/>
                <w:bCs/>
                <w:color w:val="000000"/>
                <w:sz w:val="18"/>
                <w:szCs w:val="18"/>
              </w:rPr>
            </w:pPr>
            <w:r>
              <w:rPr>
                <w:rFonts w:ascii="Arial" w:hAnsi="Arial" w:cs="Arial"/>
                <w:b/>
                <w:bCs/>
                <w:color w:val="000000"/>
                <w:sz w:val="18"/>
                <w:szCs w:val="18"/>
              </w:rPr>
              <w:t>59,046,885.63</w:t>
            </w:r>
          </w:p>
        </w:tc>
        <w:tc>
          <w:tcPr>
            <w:tcW w:w="868" w:type="pct"/>
            <w:tcBorders>
              <w:top w:val="nil"/>
              <w:left w:val="nil"/>
              <w:bottom w:val="single" w:sz="4" w:space="0" w:color="auto"/>
              <w:right w:val="single" w:sz="4" w:space="0" w:color="auto"/>
            </w:tcBorders>
            <w:shd w:val="clear" w:color="auto" w:fill="auto"/>
            <w:noWrap/>
            <w:vAlign w:val="center"/>
            <w:hideMark/>
          </w:tcPr>
          <w:p w14:paraId="76A590B4" w14:textId="77777777" w:rsidR="00F23CB6" w:rsidRPr="006C7E06" w:rsidRDefault="00F23CB6" w:rsidP="00F23CB6">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59,046,885.63 </w:t>
            </w:r>
          </w:p>
        </w:tc>
        <w:tc>
          <w:tcPr>
            <w:tcW w:w="698" w:type="pct"/>
            <w:tcBorders>
              <w:top w:val="nil"/>
              <w:left w:val="nil"/>
              <w:bottom w:val="single" w:sz="4" w:space="0" w:color="auto"/>
              <w:right w:val="single" w:sz="4" w:space="0" w:color="auto"/>
            </w:tcBorders>
            <w:vAlign w:val="center"/>
          </w:tcPr>
          <w:p w14:paraId="48AD3A28"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05A10914"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78FA379C"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123902</w:t>
            </w:r>
          </w:p>
        </w:tc>
        <w:tc>
          <w:tcPr>
            <w:tcW w:w="2041" w:type="pct"/>
            <w:tcBorders>
              <w:top w:val="nil"/>
              <w:left w:val="nil"/>
              <w:bottom w:val="single" w:sz="4" w:space="0" w:color="auto"/>
              <w:right w:val="single" w:sz="4" w:space="0" w:color="auto"/>
            </w:tcBorders>
            <w:shd w:val="clear" w:color="auto" w:fill="auto"/>
            <w:vAlign w:val="center"/>
            <w:hideMark/>
          </w:tcPr>
          <w:p w14:paraId="32344BB1"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BIENES INMUEBLES DEL DOMINIO PRIVADO</w:t>
            </w:r>
          </w:p>
        </w:tc>
        <w:tc>
          <w:tcPr>
            <w:tcW w:w="869" w:type="pct"/>
            <w:tcBorders>
              <w:top w:val="nil"/>
              <w:left w:val="nil"/>
              <w:bottom w:val="single" w:sz="4" w:space="0" w:color="auto"/>
              <w:right w:val="single" w:sz="4" w:space="0" w:color="auto"/>
            </w:tcBorders>
            <w:shd w:val="clear" w:color="auto" w:fill="auto"/>
            <w:noWrap/>
            <w:vAlign w:val="bottom"/>
            <w:hideMark/>
          </w:tcPr>
          <w:p w14:paraId="1B488E0F" w14:textId="77777777" w:rsidR="00F23CB6" w:rsidRDefault="00F23CB6" w:rsidP="00F23CB6">
            <w:pPr>
              <w:jc w:val="right"/>
              <w:rPr>
                <w:rFonts w:ascii="Arial" w:hAnsi="Arial" w:cs="Arial"/>
                <w:b/>
                <w:bCs/>
                <w:color w:val="000000"/>
                <w:sz w:val="18"/>
                <w:szCs w:val="18"/>
              </w:rPr>
            </w:pPr>
            <w:r>
              <w:rPr>
                <w:rFonts w:ascii="Arial" w:hAnsi="Arial" w:cs="Arial"/>
                <w:b/>
                <w:bCs/>
                <w:color w:val="000000"/>
                <w:sz w:val="18"/>
                <w:szCs w:val="18"/>
              </w:rPr>
              <w:t>24,893,586.07</w:t>
            </w:r>
          </w:p>
        </w:tc>
        <w:tc>
          <w:tcPr>
            <w:tcW w:w="868" w:type="pct"/>
            <w:tcBorders>
              <w:top w:val="nil"/>
              <w:left w:val="nil"/>
              <w:bottom w:val="single" w:sz="4" w:space="0" w:color="auto"/>
              <w:right w:val="single" w:sz="4" w:space="0" w:color="auto"/>
            </w:tcBorders>
            <w:shd w:val="clear" w:color="auto" w:fill="auto"/>
            <w:noWrap/>
            <w:vAlign w:val="center"/>
            <w:hideMark/>
          </w:tcPr>
          <w:p w14:paraId="497E973C" w14:textId="77777777" w:rsidR="00F23CB6" w:rsidRPr="006C7E06" w:rsidRDefault="00F23CB6" w:rsidP="00F23CB6">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24,893,586.07 </w:t>
            </w:r>
          </w:p>
        </w:tc>
        <w:tc>
          <w:tcPr>
            <w:tcW w:w="698" w:type="pct"/>
            <w:tcBorders>
              <w:top w:val="nil"/>
              <w:left w:val="nil"/>
              <w:bottom w:val="single" w:sz="4" w:space="0" w:color="auto"/>
              <w:right w:val="single" w:sz="4" w:space="0" w:color="auto"/>
            </w:tcBorders>
            <w:vAlign w:val="center"/>
          </w:tcPr>
          <w:p w14:paraId="187CC512"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64DB4CEF"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0DE5E6F6"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1239021</w:t>
            </w:r>
          </w:p>
        </w:tc>
        <w:tc>
          <w:tcPr>
            <w:tcW w:w="2041" w:type="pct"/>
            <w:tcBorders>
              <w:top w:val="nil"/>
              <w:left w:val="nil"/>
              <w:bottom w:val="single" w:sz="4" w:space="0" w:color="auto"/>
              <w:right w:val="single" w:sz="4" w:space="0" w:color="auto"/>
            </w:tcBorders>
            <w:shd w:val="clear" w:color="auto" w:fill="auto"/>
            <w:vAlign w:val="center"/>
            <w:hideMark/>
          </w:tcPr>
          <w:p w14:paraId="47DA22AA"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TERRENOS</w:t>
            </w:r>
          </w:p>
        </w:tc>
        <w:tc>
          <w:tcPr>
            <w:tcW w:w="869" w:type="pct"/>
            <w:tcBorders>
              <w:top w:val="nil"/>
              <w:left w:val="nil"/>
              <w:bottom w:val="single" w:sz="4" w:space="0" w:color="auto"/>
              <w:right w:val="single" w:sz="4" w:space="0" w:color="auto"/>
            </w:tcBorders>
            <w:shd w:val="clear" w:color="auto" w:fill="auto"/>
            <w:vAlign w:val="bottom"/>
            <w:hideMark/>
          </w:tcPr>
          <w:p w14:paraId="1670AF8C" w14:textId="77777777" w:rsidR="00F23CB6" w:rsidRDefault="00F23CB6" w:rsidP="00F23CB6">
            <w:pPr>
              <w:jc w:val="right"/>
              <w:rPr>
                <w:rFonts w:ascii="Arial" w:hAnsi="Arial" w:cs="Arial"/>
                <w:color w:val="000000"/>
                <w:sz w:val="18"/>
                <w:szCs w:val="18"/>
              </w:rPr>
            </w:pPr>
            <w:r>
              <w:rPr>
                <w:rFonts w:ascii="Arial" w:hAnsi="Arial" w:cs="Arial"/>
                <w:color w:val="000000"/>
                <w:sz w:val="18"/>
                <w:szCs w:val="18"/>
              </w:rPr>
              <w:t>9,020,985.18</w:t>
            </w:r>
          </w:p>
        </w:tc>
        <w:tc>
          <w:tcPr>
            <w:tcW w:w="868" w:type="pct"/>
            <w:tcBorders>
              <w:top w:val="nil"/>
              <w:left w:val="nil"/>
              <w:bottom w:val="single" w:sz="4" w:space="0" w:color="auto"/>
              <w:right w:val="single" w:sz="4" w:space="0" w:color="auto"/>
            </w:tcBorders>
            <w:shd w:val="clear" w:color="auto" w:fill="auto"/>
            <w:noWrap/>
            <w:vAlign w:val="center"/>
            <w:hideMark/>
          </w:tcPr>
          <w:p w14:paraId="7C0B54E3" w14:textId="77777777" w:rsidR="00F23CB6" w:rsidRPr="006C7E06" w:rsidRDefault="00F23CB6" w:rsidP="00F23CB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9,020,985.18 </w:t>
            </w:r>
          </w:p>
        </w:tc>
        <w:tc>
          <w:tcPr>
            <w:tcW w:w="698" w:type="pct"/>
            <w:tcBorders>
              <w:top w:val="nil"/>
              <w:left w:val="nil"/>
              <w:bottom w:val="single" w:sz="4" w:space="0" w:color="auto"/>
              <w:right w:val="single" w:sz="4" w:space="0" w:color="auto"/>
            </w:tcBorders>
            <w:vAlign w:val="center"/>
          </w:tcPr>
          <w:p w14:paraId="59C49029"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6662912E"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4C235712"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1239022</w:t>
            </w:r>
          </w:p>
        </w:tc>
        <w:tc>
          <w:tcPr>
            <w:tcW w:w="2041" w:type="pct"/>
            <w:tcBorders>
              <w:top w:val="nil"/>
              <w:left w:val="nil"/>
              <w:bottom w:val="single" w:sz="4" w:space="0" w:color="auto"/>
              <w:right w:val="single" w:sz="4" w:space="0" w:color="auto"/>
            </w:tcBorders>
            <w:shd w:val="clear" w:color="auto" w:fill="auto"/>
            <w:vAlign w:val="center"/>
            <w:hideMark/>
          </w:tcPr>
          <w:p w14:paraId="02D03D1D"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EDIFICIOS Y LOCALES</w:t>
            </w:r>
          </w:p>
        </w:tc>
        <w:tc>
          <w:tcPr>
            <w:tcW w:w="869" w:type="pct"/>
            <w:tcBorders>
              <w:top w:val="nil"/>
              <w:left w:val="nil"/>
              <w:bottom w:val="single" w:sz="4" w:space="0" w:color="auto"/>
              <w:right w:val="single" w:sz="4" w:space="0" w:color="auto"/>
            </w:tcBorders>
            <w:shd w:val="clear" w:color="auto" w:fill="auto"/>
            <w:vAlign w:val="bottom"/>
            <w:hideMark/>
          </w:tcPr>
          <w:p w14:paraId="09C52069" w14:textId="77777777" w:rsidR="00F23CB6" w:rsidRDefault="00F23CB6" w:rsidP="00F23CB6">
            <w:pPr>
              <w:jc w:val="right"/>
              <w:rPr>
                <w:rFonts w:ascii="Arial" w:hAnsi="Arial" w:cs="Arial"/>
                <w:color w:val="000000"/>
                <w:sz w:val="18"/>
                <w:szCs w:val="18"/>
              </w:rPr>
            </w:pPr>
            <w:r>
              <w:rPr>
                <w:rFonts w:ascii="Arial" w:hAnsi="Arial" w:cs="Arial"/>
                <w:color w:val="000000"/>
                <w:sz w:val="18"/>
                <w:szCs w:val="18"/>
              </w:rPr>
              <w:t>15,872,600.89</w:t>
            </w:r>
          </w:p>
        </w:tc>
        <w:tc>
          <w:tcPr>
            <w:tcW w:w="868" w:type="pct"/>
            <w:tcBorders>
              <w:top w:val="nil"/>
              <w:left w:val="nil"/>
              <w:bottom w:val="single" w:sz="4" w:space="0" w:color="auto"/>
              <w:right w:val="single" w:sz="4" w:space="0" w:color="auto"/>
            </w:tcBorders>
            <w:shd w:val="clear" w:color="auto" w:fill="auto"/>
            <w:noWrap/>
            <w:vAlign w:val="center"/>
            <w:hideMark/>
          </w:tcPr>
          <w:p w14:paraId="6A790954" w14:textId="77777777" w:rsidR="00F23CB6" w:rsidRPr="006C7E06" w:rsidRDefault="00F23CB6" w:rsidP="00F23CB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15,872,600.89 </w:t>
            </w:r>
          </w:p>
        </w:tc>
        <w:tc>
          <w:tcPr>
            <w:tcW w:w="698" w:type="pct"/>
            <w:tcBorders>
              <w:top w:val="nil"/>
              <w:left w:val="nil"/>
              <w:bottom w:val="single" w:sz="4" w:space="0" w:color="auto"/>
              <w:right w:val="single" w:sz="4" w:space="0" w:color="auto"/>
            </w:tcBorders>
            <w:vAlign w:val="center"/>
          </w:tcPr>
          <w:p w14:paraId="4067BA4A"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5D029A87"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6E688BEB"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123919</w:t>
            </w:r>
          </w:p>
        </w:tc>
        <w:tc>
          <w:tcPr>
            <w:tcW w:w="2041" w:type="pct"/>
            <w:tcBorders>
              <w:top w:val="nil"/>
              <w:left w:val="nil"/>
              <w:bottom w:val="single" w:sz="4" w:space="0" w:color="auto"/>
              <w:right w:val="single" w:sz="4" w:space="0" w:color="auto"/>
            </w:tcBorders>
            <w:shd w:val="clear" w:color="auto" w:fill="auto"/>
            <w:vAlign w:val="center"/>
            <w:hideMark/>
          </w:tcPr>
          <w:p w14:paraId="3BCC9A07"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BIENES INMUEBLES DEL DOMINIO PUBLICO</w:t>
            </w:r>
          </w:p>
        </w:tc>
        <w:tc>
          <w:tcPr>
            <w:tcW w:w="869" w:type="pct"/>
            <w:tcBorders>
              <w:top w:val="nil"/>
              <w:left w:val="nil"/>
              <w:bottom w:val="single" w:sz="4" w:space="0" w:color="auto"/>
              <w:right w:val="single" w:sz="4" w:space="0" w:color="auto"/>
            </w:tcBorders>
            <w:shd w:val="clear" w:color="auto" w:fill="auto"/>
            <w:noWrap/>
            <w:vAlign w:val="bottom"/>
            <w:hideMark/>
          </w:tcPr>
          <w:p w14:paraId="333DC880" w14:textId="77777777" w:rsidR="00F23CB6" w:rsidRDefault="00F23CB6" w:rsidP="00F23CB6">
            <w:pPr>
              <w:jc w:val="right"/>
              <w:rPr>
                <w:rFonts w:ascii="Arial" w:hAnsi="Arial" w:cs="Arial"/>
                <w:b/>
                <w:bCs/>
                <w:color w:val="000000"/>
                <w:sz w:val="18"/>
                <w:szCs w:val="18"/>
              </w:rPr>
            </w:pPr>
            <w:r>
              <w:rPr>
                <w:rFonts w:ascii="Arial" w:hAnsi="Arial" w:cs="Arial"/>
                <w:b/>
                <w:bCs/>
                <w:color w:val="000000"/>
                <w:sz w:val="18"/>
                <w:szCs w:val="18"/>
              </w:rPr>
              <w:t>34,153,299.56</w:t>
            </w:r>
          </w:p>
        </w:tc>
        <w:tc>
          <w:tcPr>
            <w:tcW w:w="868" w:type="pct"/>
            <w:tcBorders>
              <w:top w:val="nil"/>
              <w:left w:val="nil"/>
              <w:bottom w:val="single" w:sz="4" w:space="0" w:color="auto"/>
              <w:right w:val="single" w:sz="4" w:space="0" w:color="auto"/>
            </w:tcBorders>
            <w:shd w:val="clear" w:color="auto" w:fill="auto"/>
            <w:noWrap/>
            <w:vAlign w:val="center"/>
            <w:hideMark/>
          </w:tcPr>
          <w:p w14:paraId="644194B0" w14:textId="77777777" w:rsidR="00F23CB6" w:rsidRPr="006C7E06" w:rsidRDefault="00F23CB6" w:rsidP="00F23CB6">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34,153,299.56 </w:t>
            </w:r>
          </w:p>
        </w:tc>
        <w:tc>
          <w:tcPr>
            <w:tcW w:w="698" w:type="pct"/>
            <w:tcBorders>
              <w:top w:val="nil"/>
              <w:left w:val="nil"/>
              <w:bottom w:val="single" w:sz="4" w:space="0" w:color="auto"/>
              <w:right w:val="single" w:sz="4" w:space="0" w:color="auto"/>
            </w:tcBorders>
            <w:vAlign w:val="center"/>
          </w:tcPr>
          <w:p w14:paraId="42F21B00"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217BEEBF"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47EF0A7A"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12391904</w:t>
            </w:r>
          </w:p>
        </w:tc>
        <w:tc>
          <w:tcPr>
            <w:tcW w:w="2041" w:type="pct"/>
            <w:tcBorders>
              <w:top w:val="nil"/>
              <w:left w:val="nil"/>
              <w:bottom w:val="single" w:sz="4" w:space="0" w:color="auto"/>
              <w:right w:val="single" w:sz="4" w:space="0" w:color="auto"/>
            </w:tcBorders>
            <w:shd w:val="clear" w:color="auto" w:fill="auto"/>
            <w:vAlign w:val="center"/>
            <w:hideMark/>
          </w:tcPr>
          <w:p w14:paraId="3871D791"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PLAZAS Y AREAS VERDES</w:t>
            </w:r>
          </w:p>
        </w:tc>
        <w:tc>
          <w:tcPr>
            <w:tcW w:w="869" w:type="pct"/>
            <w:tcBorders>
              <w:top w:val="nil"/>
              <w:left w:val="nil"/>
              <w:bottom w:val="single" w:sz="4" w:space="0" w:color="auto"/>
              <w:right w:val="single" w:sz="4" w:space="0" w:color="auto"/>
            </w:tcBorders>
            <w:shd w:val="clear" w:color="auto" w:fill="auto"/>
            <w:vAlign w:val="bottom"/>
            <w:hideMark/>
          </w:tcPr>
          <w:p w14:paraId="0267A913" w14:textId="77777777" w:rsidR="00F23CB6" w:rsidRDefault="00F23CB6" w:rsidP="00F23CB6">
            <w:pPr>
              <w:jc w:val="right"/>
              <w:rPr>
                <w:rFonts w:ascii="Arial" w:hAnsi="Arial" w:cs="Arial"/>
                <w:color w:val="000000"/>
                <w:sz w:val="18"/>
                <w:szCs w:val="18"/>
              </w:rPr>
            </w:pPr>
            <w:r>
              <w:rPr>
                <w:rFonts w:ascii="Arial" w:hAnsi="Arial" w:cs="Arial"/>
                <w:color w:val="000000"/>
                <w:sz w:val="18"/>
                <w:szCs w:val="18"/>
              </w:rPr>
              <w:t>20,898,188.03</w:t>
            </w:r>
          </w:p>
        </w:tc>
        <w:tc>
          <w:tcPr>
            <w:tcW w:w="868" w:type="pct"/>
            <w:tcBorders>
              <w:top w:val="nil"/>
              <w:left w:val="nil"/>
              <w:bottom w:val="single" w:sz="4" w:space="0" w:color="auto"/>
              <w:right w:val="single" w:sz="4" w:space="0" w:color="auto"/>
            </w:tcBorders>
            <w:shd w:val="clear" w:color="auto" w:fill="auto"/>
            <w:noWrap/>
            <w:vAlign w:val="center"/>
            <w:hideMark/>
          </w:tcPr>
          <w:p w14:paraId="5DCDF7BF" w14:textId="77777777" w:rsidR="00F23CB6" w:rsidRPr="006C7E06" w:rsidRDefault="00F23CB6" w:rsidP="00F23CB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20,898,188.03 </w:t>
            </w:r>
          </w:p>
        </w:tc>
        <w:tc>
          <w:tcPr>
            <w:tcW w:w="698" w:type="pct"/>
            <w:tcBorders>
              <w:top w:val="nil"/>
              <w:left w:val="nil"/>
              <w:bottom w:val="single" w:sz="4" w:space="0" w:color="auto"/>
              <w:right w:val="single" w:sz="4" w:space="0" w:color="auto"/>
            </w:tcBorders>
            <w:vAlign w:val="center"/>
          </w:tcPr>
          <w:p w14:paraId="41A63CEC"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6739FA71"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2A82D407"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1239191</w:t>
            </w:r>
          </w:p>
        </w:tc>
        <w:tc>
          <w:tcPr>
            <w:tcW w:w="2041" w:type="pct"/>
            <w:tcBorders>
              <w:top w:val="nil"/>
              <w:left w:val="nil"/>
              <w:bottom w:val="single" w:sz="4" w:space="0" w:color="auto"/>
              <w:right w:val="single" w:sz="4" w:space="0" w:color="auto"/>
            </w:tcBorders>
            <w:shd w:val="clear" w:color="auto" w:fill="auto"/>
            <w:vAlign w:val="center"/>
            <w:hideMark/>
          </w:tcPr>
          <w:p w14:paraId="780CE4AF"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TERRENOS</w:t>
            </w:r>
          </w:p>
        </w:tc>
        <w:tc>
          <w:tcPr>
            <w:tcW w:w="869" w:type="pct"/>
            <w:tcBorders>
              <w:top w:val="nil"/>
              <w:left w:val="nil"/>
              <w:bottom w:val="single" w:sz="4" w:space="0" w:color="auto"/>
              <w:right w:val="single" w:sz="4" w:space="0" w:color="auto"/>
            </w:tcBorders>
            <w:shd w:val="clear" w:color="auto" w:fill="auto"/>
            <w:vAlign w:val="bottom"/>
            <w:hideMark/>
          </w:tcPr>
          <w:p w14:paraId="21AE0D1B" w14:textId="77777777" w:rsidR="00F23CB6" w:rsidRDefault="00F23CB6" w:rsidP="00F23CB6">
            <w:pPr>
              <w:jc w:val="right"/>
              <w:rPr>
                <w:rFonts w:ascii="Arial" w:hAnsi="Arial" w:cs="Arial"/>
                <w:color w:val="000000"/>
                <w:sz w:val="18"/>
                <w:szCs w:val="18"/>
              </w:rPr>
            </w:pPr>
            <w:r>
              <w:rPr>
                <w:rFonts w:ascii="Arial" w:hAnsi="Arial" w:cs="Arial"/>
                <w:color w:val="000000"/>
                <w:sz w:val="18"/>
                <w:szCs w:val="18"/>
              </w:rPr>
              <w:t>9,751,703.39</w:t>
            </w:r>
          </w:p>
        </w:tc>
        <w:tc>
          <w:tcPr>
            <w:tcW w:w="868" w:type="pct"/>
            <w:tcBorders>
              <w:top w:val="nil"/>
              <w:left w:val="nil"/>
              <w:bottom w:val="single" w:sz="4" w:space="0" w:color="auto"/>
              <w:right w:val="single" w:sz="4" w:space="0" w:color="auto"/>
            </w:tcBorders>
            <w:shd w:val="clear" w:color="auto" w:fill="auto"/>
            <w:noWrap/>
            <w:vAlign w:val="center"/>
            <w:hideMark/>
          </w:tcPr>
          <w:p w14:paraId="2D397E48" w14:textId="77777777" w:rsidR="00F23CB6" w:rsidRPr="006C7E06" w:rsidRDefault="00F23CB6" w:rsidP="00F23CB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9,751,703.39 </w:t>
            </w:r>
          </w:p>
        </w:tc>
        <w:tc>
          <w:tcPr>
            <w:tcW w:w="698" w:type="pct"/>
            <w:tcBorders>
              <w:top w:val="nil"/>
              <w:left w:val="nil"/>
              <w:bottom w:val="single" w:sz="4" w:space="0" w:color="auto"/>
              <w:right w:val="single" w:sz="4" w:space="0" w:color="auto"/>
            </w:tcBorders>
            <w:vAlign w:val="center"/>
          </w:tcPr>
          <w:p w14:paraId="11AE4FD9"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2215D22A"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3649AD40"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1239192</w:t>
            </w:r>
          </w:p>
        </w:tc>
        <w:tc>
          <w:tcPr>
            <w:tcW w:w="2041" w:type="pct"/>
            <w:tcBorders>
              <w:top w:val="nil"/>
              <w:left w:val="nil"/>
              <w:bottom w:val="single" w:sz="4" w:space="0" w:color="auto"/>
              <w:right w:val="single" w:sz="4" w:space="0" w:color="auto"/>
            </w:tcBorders>
            <w:shd w:val="clear" w:color="auto" w:fill="auto"/>
            <w:vAlign w:val="center"/>
            <w:hideMark/>
          </w:tcPr>
          <w:p w14:paraId="43882ED1"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EDIFICIOS Y LOCALES</w:t>
            </w:r>
          </w:p>
        </w:tc>
        <w:tc>
          <w:tcPr>
            <w:tcW w:w="869" w:type="pct"/>
            <w:tcBorders>
              <w:top w:val="nil"/>
              <w:left w:val="nil"/>
              <w:bottom w:val="single" w:sz="4" w:space="0" w:color="auto"/>
              <w:right w:val="single" w:sz="4" w:space="0" w:color="auto"/>
            </w:tcBorders>
            <w:shd w:val="clear" w:color="auto" w:fill="auto"/>
            <w:vAlign w:val="bottom"/>
            <w:hideMark/>
          </w:tcPr>
          <w:p w14:paraId="5A78D51A" w14:textId="77777777" w:rsidR="00F23CB6" w:rsidRDefault="00F23CB6" w:rsidP="00F23CB6">
            <w:pPr>
              <w:jc w:val="right"/>
              <w:rPr>
                <w:rFonts w:ascii="Arial" w:hAnsi="Arial" w:cs="Arial"/>
                <w:color w:val="000000"/>
                <w:sz w:val="18"/>
                <w:szCs w:val="18"/>
              </w:rPr>
            </w:pPr>
            <w:r>
              <w:rPr>
                <w:rFonts w:ascii="Arial" w:hAnsi="Arial" w:cs="Arial"/>
                <w:color w:val="000000"/>
                <w:sz w:val="18"/>
                <w:szCs w:val="18"/>
              </w:rPr>
              <w:t>3,503,408.14</w:t>
            </w:r>
          </w:p>
        </w:tc>
        <w:tc>
          <w:tcPr>
            <w:tcW w:w="868" w:type="pct"/>
            <w:tcBorders>
              <w:top w:val="nil"/>
              <w:left w:val="nil"/>
              <w:bottom w:val="single" w:sz="4" w:space="0" w:color="auto"/>
              <w:right w:val="single" w:sz="4" w:space="0" w:color="auto"/>
            </w:tcBorders>
            <w:shd w:val="clear" w:color="auto" w:fill="auto"/>
            <w:noWrap/>
            <w:vAlign w:val="center"/>
            <w:hideMark/>
          </w:tcPr>
          <w:p w14:paraId="689423BB" w14:textId="77777777" w:rsidR="00F23CB6" w:rsidRPr="006C7E06" w:rsidRDefault="00F23CB6" w:rsidP="00F23CB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3,503,408.14 </w:t>
            </w:r>
          </w:p>
        </w:tc>
        <w:tc>
          <w:tcPr>
            <w:tcW w:w="698" w:type="pct"/>
            <w:tcBorders>
              <w:top w:val="nil"/>
              <w:left w:val="nil"/>
              <w:bottom w:val="single" w:sz="4" w:space="0" w:color="auto"/>
              <w:right w:val="single" w:sz="4" w:space="0" w:color="auto"/>
            </w:tcBorders>
            <w:vAlign w:val="center"/>
          </w:tcPr>
          <w:p w14:paraId="162B9C3F"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1F85D4E8" w14:textId="77777777" w:rsidTr="00F23CB6">
        <w:trPr>
          <w:trHeight w:val="255"/>
        </w:trPr>
        <w:tc>
          <w:tcPr>
            <w:tcW w:w="524" w:type="pct"/>
            <w:tcBorders>
              <w:top w:val="nil"/>
              <w:left w:val="single" w:sz="4" w:space="0" w:color="auto"/>
              <w:bottom w:val="single" w:sz="4" w:space="0" w:color="auto"/>
              <w:right w:val="single" w:sz="4" w:space="0" w:color="auto"/>
            </w:tcBorders>
            <w:shd w:val="clear" w:color="000000" w:fill="F2F2F2"/>
            <w:vAlign w:val="center"/>
            <w:hideMark/>
          </w:tcPr>
          <w:p w14:paraId="3A2C4E5B"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124</w:t>
            </w:r>
          </w:p>
        </w:tc>
        <w:tc>
          <w:tcPr>
            <w:tcW w:w="2041" w:type="pct"/>
            <w:tcBorders>
              <w:top w:val="nil"/>
              <w:left w:val="nil"/>
              <w:bottom w:val="single" w:sz="4" w:space="0" w:color="auto"/>
              <w:right w:val="single" w:sz="4" w:space="0" w:color="auto"/>
            </w:tcBorders>
            <w:shd w:val="clear" w:color="000000" w:fill="F2F2F2"/>
            <w:vAlign w:val="center"/>
            <w:hideMark/>
          </w:tcPr>
          <w:p w14:paraId="50C6BC45"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BIENES MUEBLES</w:t>
            </w:r>
          </w:p>
        </w:tc>
        <w:tc>
          <w:tcPr>
            <w:tcW w:w="869" w:type="pct"/>
            <w:tcBorders>
              <w:top w:val="nil"/>
              <w:left w:val="nil"/>
              <w:bottom w:val="single" w:sz="4" w:space="0" w:color="auto"/>
              <w:right w:val="single" w:sz="4" w:space="0" w:color="auto"/>
            </w:tcBorders>
            <w:shd w:val="clear" w:color="000000" w:fill="F2F2F2"/>
            <w:noWrap/>
            <w:vAlign w:val="bottom"/>
            <w:hideMark/>
          </w:tcPr>
          <w:p w14:paraId="73317A48" w14:textId="77777777" w:rsidR="00F23CB6" w:rsidRDefault="00F23CB6" w:rsidP="00F23CB6">
            <w:pPr>
              <w:jc w:val="right"/>
              <w:rPr>
                <w:rFonts w:ascii="Arial" w:hAnsi="Arial" w:cs="Arial"/>
                <w:b/>
                <w:bCs/>
                <w:color w:val="000000"/>
                <w:sz w:val="18"/>
                <w:szCs w:val="18"/>
              </w:rPr>
            </w:pPr>
            <w:r>
              <w:rPr>
                <w:rFonts w:ascii="Arial" w:hAnsi="Arial" w:cs="Arial"/>
                <w:b/>
                <w:bCs/>
                <w:color w:val="000000"/>
                <w:sz w:val="18"/>
                <w:szCs w:val="18"/>
              </w:rPr>
              <w:t>36,668,772.12</w:t>
            </w:r>
          </w:p>
        </w:tc>
        <w:tc>
          <w:tcPr>
            <w:tcW w:w="868" w:type="pct"/>
            <w:tcBorders>
              <w:top w:val="nil"/>
              <w:left w:val="nil"/>
              <w:bottom w:val="single" w:sz="4" w:space="0" w:color="auto"/>
              <w:right w:val="single" w:sz="4" w:space="0" w:color="auto"/>
            </w:tcBorders>
            <w:shd w:val="clear" w:color="000000" w:fill="F2F2F2"/>
            <w:noWrap/>
            <w:vAlign w:val="center"/>
            <w:hideMark/>
          </w:tcPr>
          <w:p w14:paraId="4C2D067B" w14:textId="77777777" w:rsidR="00F23CB6" w:rsidRPr="006C7E06" w:rsidRDefault="00F23CB6" w:rsidP="00F23CB6">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35,588,096.55 </w:t>
            </w:r>
          </w:p>
        </w:tc>
        <w:tc>
          <w:tcPr>
            <w:tcW w:w="698" w:type="pct"/>
            <w:tcBorders>
              <w:top w:val="nil"/>
              <w:left w:val="nil"/>
              <w:bottom w:val="single" w:sz="4" w:space="0" w:color="auto"/>
              <w:right w:val="single" w:sz="4" w:space="0" w:color="auto"/>
            </w:tcBorders>
            <w:shd w:val="clear" w:color="000000" w:fill="F2F2F2"/>
            <w:vAlign w:val="center"/>
          </w:tcPr>
          <w:p w14:paraId="765E6CEE"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7ED7B032"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6C45983A"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1241</w:t>
            </w:r>
          </w:p>
        </w:tc>
        <w:tc>
          <w:tcPr>
            <w:tcW w:w="2041" w:type="pct"/>
            <w:tcBorders>
              <w:top w:val="nil"/>
              <w:left w:val="nil"/>
              <w:bottom w:val="single" w:sz="4" w:space="0" w:color="auto"/>
              <w:right w:val="single" w:sz="4" w:space="0" w:color="auto"/>
            </w:tcBorders>
            <w:shd w:val="clear" w:color="auto" w:fill="auto"/>
            <w:vAlign w:val="center"/>
            <w:hideMark/>
          </w:tcPr>
          <w:p w14:paraId="44EDE201"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MOBILIARIO Y EQUIPO DE ADMINISTRACIÓN</w:t>
            </w:r>
          </w:p>
        </w:tc>
        <w:tc>
          <w:tcPr>
            <w:tcW w:w="869" w:type="pct"/>
            <w:tcBorders>
              <w:top w:val="nil"/>
              <w:left w:val="nil"/>
              <w:bottom w:val="single" w:sz="4" w:space="0" w:color="auto"/>
              <w:right w:val="single" w:sz="4" w:space="0" w:color="auto"/>
            </w:tcBorders>
            <w:shd w:val="clear" w:color="auto" w:fill="auto"/>
            <w:noWrap/>
            <w:vAlign w:val="bottom"/>
            <w:hideMark/>
          </w:tcPr>
          <w:p w14:paraId="750420CB" w14:textId="77777777" w:rsidR="00F23CB6" w:rsidRDefault="00F23CB6" w:rsidP="00F23CB6">
            <w:pPr>
              <w:jc w:val="right"/>
              <w:rPr>
                <w:rFonts w:ascii="Arial" w:hAnsi="Arial" w:cs="Arial"/>
                <w:b/>
                <w:bCs/>
                <w:color w:val="000000"/>
                <w:sz w:val="18"/>
                <w:szCs w:val="18"/>
              </w:rPr>
            </w:pPr>
            <w:r>
              <w:rPr>
                <w:rFonts w:ascii="Arial" w:hAnsi="Arial" w:cs="Arial"/>
                <w:b/>
                <w:bCs/>
                <w:color w:val="000000"/>
                <w:sz w:val="18"/>
                <w:szCs w:val="18"/>
              </w:rPr>
              <w:t>9,667,686.74</w:t>
            </w:r>
          </w:p>
        </w:tc>
        <w:tc>
          <w:tcPr>
            <w:tcW w:w="868" w:type="pct"/>
            <w:tcBorders>
              <w:top w:val="nil"/>
              <w:left w:val="nil"/>
              <w:bottom w:val="single" w:sz="4" w:space="0" w:color="auto"/>
              <w:right w:val="single" w:sz="4" w:space="0" w:color="auto"/>
            </w:tcBorders>
            <w:shd w:val="clear" w:color="auto" w:fill="auto"/>
            <w:noWrap/>
            <w:vAlign w:val="center"/>
            <w:hideMark/>
          </w:tcPr>
          <w:p w14:paraId="3A6B032F" w14:textId="77777777" w:rsidR="00F23CB6" w:rsidRPr="006C7E06" w:rsidRDefault="00F23CB6" w:rsidP="00F23CB6">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8,964,835.73 </w:t>
            </w:r>
          </w:p>
        </w:tc>
        <w:tc>
          <w:tcPr>
            <w:tcW w:w="698" w:type="pct"/>
            <w:tcBorders>
              <w:top w:val="nil"/>
              <w:left w:val="nil"/>
              <w:bottom w:val="single" w:sz="4" w:space="0" w:color="auto"/>
              <w:right w:val="single" w:sz="4" w:space="0" w:color="auto"/>
            </w:tcBorders>
            <w:vAlign w:val="center"/>
          </w:tcPr>
          <w:p w14:paraId="3665EA3B"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0C387B45"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338F7B68"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12411</w:t>
            </w:r>
          </w:p>
        </w:tc>
        <w:tc>
          <w:tcPr>
            <w:tcW w:w="2041" w:type="pct"/>
            <w:tcBorders>
              <w:top w:val="nil"/>
              <w:left w:val="nil"/>
              <w:bottom w:val="single" w:sz="4" w:space="0" w:color="auto"/>
              <w:right w:val="single" w:sz="4" w:space="0" w:color="auto"/>
            </w:tcBorders>
            <w:shd w:val="clear" w:color="auto" w:fill="auto"/>
            <w:vAlign w:val="center"/>
            <w:hideMark/>
          </w:tcPr>
          <w:p w14:paraId="227E0765"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MUEBLES DE OFICINA Y ESTANTERÍA</w:t>
            </w:r>
          </w:p>
        </w:tc>
        <w:tc>
          <w:tcPr>
            <w:tcW w:w="869" w:type="pct"/>
            <w:tcBorders>
              <w:top w:val="nil"/>
              <w:left w:val="nil"/>
              <w:bottom w:val="single" w:sz="4" w:space="0" w:color="auto"/>
              <w:right w:val="single" w:sz="4" w:space="0" w:color="auto"/>
            </w:tcBorders>
            <w:shd w:val="clear" w:color="auto" w:fill="auto"/>
            <w:vAlign w:val="bottom"/>
            <w:hideMark/>
          </w:tcPr>
          <w:p w14:paraId="57EE7386" w14:textId="77777777" w:rsidR="00F23CB6" w:rsidRDefault="00F23CB6" w:rsidP="00F23CB6">
            <w:pPr>
              <w:jc w:val="right"/>
              <w:rPr>
                <w:rFonts w:ascii="Arial" w:hAnsi="Arial" w:cs="Arial"/>
                <w:color w:val="000000"/>
                <w:sz w:val="18"/>
                <w:szCs w:val="18"/>
              </w:rPr>
            </w:pPr>
            <w:r>
              <w:rPr>
                <w:rFonts w:ascii="Arial" w:hAnsi="Arial" w:cs="Arial"/>
                <w:color w:val="000000"/>
                <w:sz w:val="18"/>
                <w:szCs w:val="18"/>
              </w:rPr>
              <w:t>1,635,386.31</w:t>
            </w:r>
          </w:p>
        </w:tc>
        <w:tc>
          <w:tcPr>
            <w:tcW w:w="868" w:type="pct"/>
            <w:tcBorders>
              <w:top w:val="nil"/>
              <w:left w:val="nil"/>
              <w:bottom w:val="single" w:sz="4" w:space="0" w:color="auto"/>
              <w:right w:val="single" w:sz="4" w:space="0" w:color="auto"/>
            </w:tcBorders>
            <w:shd w:val="clear" w:color="auto" w:fill="auto"/>
            <w:noWrap/>
            <w:vAlign w:val="center"/>
            <w:hideMark/>
          </w:tcPr>
          <w:p w14:paraId="71D2C09B" w14:textId="77777777" w:rsidR="00F23CB6" w:rsidRPr="006C7E06" w:rsidRDefault="00F23CB6" w:rsidP="00F23CB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1,621,930.31 </w:t>
            </w:r>
          </w:p>
        </w:tc>
        <w:tc>
          <w:tcPr>
            <w:tcW w:w="698" w:type="pct"/>
            <w:tcBorders>
              <w:top w:val="nil"/>
              <w:left w:val="nil"/>
              <w:bottom w:val="single" w:sz="4" w:space="0" w:color="auto"/>
              <w:right w:val="single" w:sz="4" w:space="0" w:color="auto"/>
            </w:tcBorders>
            <w:vAlign w:val="center"/>
          </w:tcPr>
          <w:p w14:paraId="3D33EDD9"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006550A2"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6DDDCCF2"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12413</w:t>
            </w:r>
          </w:p>
        </w:tc>
        <w:tc>
          <w:tcPr>
            <w:tcW w:w="2041" w:type="pct"/>
            <w:tcBorders>
              <w:top w:val="nil"/>
              <w:left w:val="nil"/>
              <w:bottom w:val="single" w:sz="4" w:space="0" w:color="auto"/>
              <w:right w:val="single" w:sz="4" w:space="0" w:color="auto"/>
            </w:tcBorders>
            <w:shd w:val="clear" w:color="auto" w:fill="auto"/>
            <w:vAlign w:val="center"/>
            <w:hideMark/>
          </w:tcPr>
          <w:p w14:paraId="710C59AB"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EQUIPO DE CÓMPUTO Y DE TECNOLOGÍAS DE LA INFORMACIÓN</w:t>
            </w:r>
          </w:p>
        </w:tc>
        <w:tc>
          <w:tcPr>
            <w:tcW w:w="869" w:type="pct"/>
            <w:tcBorders>
              <w:top w:val="nil"/>
              <w:left w:val="nil"/>
              <w:bottom w:val="single" w:sz="4" w:space="0" w:color="auto"/>
              <w:right w:val="single" w:sz="4" w:space="0" w:color="auto"/>
            </w:tcBorders>
            <w:shd w:val="clear" w:color="auto" w:fill="auto"/>
            <w:vAlign w:val="bottom"/>
            <w:hideMark/>
          </w:tcPr>
          <w:p w14:paraId="01D8FBC5" w14:textId="77777777" w:rsidR="00F23CB6" w:rsidRDefault="00F23CB6" w:rsidP="00F23CB6">
            <w:pPr>
              <w:jc w:val="right"/>
              <w:rPr>
                <w:rFonts w:ascii="Arial" w:hAnsi="Arial" w:cs="Arial"/>
                <w:color w:val="000000"/>
                <w:sz w:val="18"/>
                <w:szCs w:val="18"/>
              </w:rPr>
            </w:pPr>
            <w:r>
              <w:rPr>
                <w:rFonts w:ascii="Arial" w:hAnsi="Arial" w:cs="Arial"/>
                <w:color w:val="000000"/>
                <w:sz w:val="18"/>
                <w:szCs w:val="18"/>
              </w:rPr>
              <w:t>6,091,324.61</w:t>
            </w:r>
          </w:p>
        </w:tc>
        <w:tc>
          <w:tcPr>
            <w:tcW w:w="868" w:type="pct"/>
            <w:tcBorders>
              <w:top w:val="nil"/>
              <w:left w:val="nil"/>
              <w:bottom w:val="single" w:sz="4" w:space="0" w:color="auto"/>
              <w:right w:val="single" w:sz="4" w:space="0" w:color="auto"/>
            </w:tcBorders>
            <w:shd w:val="clear" w:color="auto" w:fill="auto"/>
            <w:noWrap/>
            <w:vAlign w:val="center"/>
            <w:hideMark/>
          </w:tcPr>
          <w:p w14:paraId="7C3F77C6" w14:textId="77777777" w:rsidR="00F23CB6" w:rsidRPr="006C7E06" w:rsidRDefault="00F23CB6" w:rsidP="00F23CB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5,515,138.45 </w:t>
            </w:r>
          </w:p>
        </w:tc>
        <w:tc>
          <w:tcPr>
            <w:tcW w:w="698" w:type="pct"/>
            <w:tcBorders>
              <w:top w:val="nil"/>
              <w:left w:val="nil"/>
              <w:bottom w:val="single" w:sz="4" w:space="0" w:color="auto"/>
              <w:right w:val="single" w:sz="4" w:space="0" w:color="auto"/>
            </w:tcBorders>
            <w:vAlign w:val="center"/>
          </w:tcPr>
          <w:p w14:paraId="29E2E483"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1CEF5365"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49D2FE90"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12419</w:t>
            </w:r>
          </w:p>
        </w:tc>
        <w:tc>
          <w:tcPr>
            <w:tcW w:w="2041" w:type="pct"/>
            <w:tcBorders>
              <w:top w:val="nil"/>
              <w:left w:val="nil"/>
              <w:bottom w:val="single" w:sz="4" w:space="0" w:color="auto"/>
              <w:right w:val="single" w:sz="4" w:space="0" w:color="auto"/>
            </w:tcBorders>
            <w:shd w:val="clear" w:color="auto" w:fill="auto"/>
            <w:vAlign w:val="center"/>
            <w:hideMark/>
          </w:tcPr>
          <w:p w14:paraId="3E7CBE7E"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OTROS MOBILIARIOS Y EQUIPOS DE ADMINISTRACIÓN</w:t>
            </w:r>
          </w:p>
        </w:tc>
        <w:tc>
          <w:tcPr>
            <w:tcW w:w="869" w:type="pct"/>
            <w:tcBorders>
              <w:top w:val="nil"/>
              <w:left w:val="nil"/>
              <w:bottom w:val="single" w:sz="4" w:space="0" w:color="auto"/>
              <w:right w:val="single" w:sz="4" w:space="0" w:color="auto"/>
            </w:tcBorders>
            <w:shd w:val="clear" w:color="auto" w:fill="auto"/>
            <w:noWrap/>
            <w:vAlign w:val="bottom"/>
            <w:hideMark/>
          </w:tcPr>
          <w:p w14:paraId="52A4CA61" w14:textId="77777777" w:rsidR="00F23CB6" w:rsidRDefault="00F23CB6" w:rsidP="00F23CB6">
            <w:pPr>
              <w:jc w:val="right"/>
              <w:rPr>
                <w:rFonts w:ascii="Arial" w:hAnsi="Arial" w:cs="Arial"/>
                <w:b/>
                <w:bCs/>
                <w:color w:val="000000"/>
                <w:sz w:val="18"/>
                <w:szCs w:val="18"/>
              </w:rPr>
            </w:pPr>
            <w:r>
              <w:rPr>
                <w:rFonts w:ascii="Arial" w:hAnsi="Arial" w:cs="Arial"/>
                <w:b/>
                <w:bCs/>
                <w:color w:val="000000"/>
                <w:sz w:val="18"/>
                <w:szCs w:val="18"/>
              </w:rPr>
              <w:t>1,940,975.82</w:t>
            </w:r>
          </w:p>
        </w:tc>
        <w:tc>
          <w:tcPr>
            <w:tcW w:w="868" w:type="pct"/>
            <w:tcBorders>
              <w:top w:val="nil"/>
              <w:left w:val="nil"/>
              <w:bottom w:val="single" w:sz="4" w:space="0" w:color="auto"/>
              <w:right w:val="single" w:sz="4" w:space="0" w:color="auto"/>
            </w:tcBorders>
            <w:shd w:val="clear" w:color="auto" w:fill="auto"/>
            <w:noWrap/>
            <w:vAlign w:val="center"/>
            <w:hideMark/>
          </w:tcPr>
          <w:p w14:paraId="16F4C694" w14:textId="77777777" w:rsidR="00F23CB6" w:rsidRPr="006C7E06" w:rsidRDefault="00F23CB6" w:rsidP="00F23CB6">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1,827,766.97 </w:t>
            </w:r>
          </w:p>
        </w:tc>
        <w:tc>
          <w:tcPr>
            <w:tcW w:w="698" w:type="pct"/>
            <w:tcBorders>
              <w:top w:val="nil"/>
              <w:left w:val="nil"/>
              <w:bottom w:val="single" w:sz="4" w:space="0" w:color="auto"/>
              <w:right w:val="single" w:sz="4" w:space="0" w:color="auto"/>
            </w:tcBorders>
            <w:vAlign w:val="center"/>
          </w:tcPr>
          <w:p w14:paraId="4772DF5A"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3B7989F6"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245EF90C"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1242</w:t>
            </w:r>
          </w:p>
        </w:tc>
        <w:tc>
          <w:tcPr>
            <w:tcW w:w="2041" w:type="pct"/>
            <w:tcBorders>
              <w:top w:val="nil"/>
              <w:left w:val="nil"/>
              <w:bottom w:val="single" w:sz="4" w:space="0" w:color="auto"/>
              <w:right w:val="single" w:sz="4" w:space="0" w:color="auto"/>
            </w:tcBorders>
            <w:shd w:val="clear" w:color="auto" w:fill="auto"/>
            <w:vAlign w:val="center"/>
            <w:hideMark/>
          </w:tcPr>
          <w:p w14:paraId="6A851367"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MOBILIARIO Y EQUIPO EDUCACIONAL Y RECREATIVO</w:t>
            </w:r>
          </w:p>
        </w:tc>
        <w:tc>
          <w:tcPr>
            <w:tcW w:w="869" w:type="pct"/>
            <w:tcBorders>
              <w:top w:val="nil"/>
              <w:left w:val="nil"/>
              <w:bottom w:val="single" w:sz="4" w:space="0" w:color="auto"/>
              <w:right w:val="single" w:sz="4" w:space="0" w:color="auto"/>
            </w:tcBorders>
            <w:shd w:val="clear" w:color="auto" w:fill="auto"/>
            <w:noWrap/>
            <w:vAlign w:val="bottom"/>
            <w:hideMark/>
          </w:tcPr>
          <w:p w14:paraId="0E4652A7" w14:textId="77777777" w:rsidR="00F23CB6" w:rsidRDefault="00F23CB6" w:rsidP="00F23CB6">
            <w:pPr>
              <w:jc w:val="right"/>
              <w:rPr>
                <w:rFonts w:ascii="Arial" w:hAnsi="Arial" w:cs="Arial"/>
                <w:b/>
                <w:bCs/>
                <w:color w:val="000000"/>
                <w:sz w:val="18"/>
                <w:szCs w:val="18"/>
              </w:rPr>
            </w:pPr>
            <w:r>
              <w:rPr>
                <w:rFonts w:ascii="Arial" w:hAnsi="Arial" w:cs="Arial"/>
                <w:b/>
                <w:bCs/>
                <w:color w:val="000000"/>
                <w:sz w:val="18"/>
                <w:szCs w:val="18"/>
              </w:rPr>
              <w:t>244,222.26</w:t>
            </w:r>
          </w:p>
        </w:tc>
        <w:tc>
          <w:tcPr>
            <w:tcW w:w="868" w:type="pct"/>
            <w:tcBorders>
              <w:top w:val="nil"/>
              <w:left w:val="nil"/>
              <w:bottom w:val="single" w:sz="4" w:space="0" w:color="auto"/>
              <w:right w:val="single" w:sz="4" w:space="0" w:color="auto"/>
            </w:tcBorders>
            <w:shd w:val="clear" w:color="auto" w:fill="auto"/>
            <w:noWrap/>
            <w:vAlign w:val="center"/>
            <w:hideMark/>
          </w:tcPr>
          <w:p w14:paraId="3ADD8A4A" w14:textId="77777777" w:rsidR="00F23CB6" w:rsidRPr="006C7E06" w:rsidRDefault="00F23CB6" w:rsidP="00F23CB6">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244,222.26 </w:t>
            </w:r>
          </w:p>
        </w:tc>
        <w:tc>
          <w:tcPr>
            <w:tcW w:w="698" w:type="pct"/>
            <w:tcBorders>
              <w:top w:val="nil"/>
              <w:left w:val="nil"/>
              <w:bottom w:val="single" w:sz="4" w:space="0" w:color="auto"/>
              <w:right w:val="single" w:sz="4" w:space="0" w:color="auto"/>
            </w:tcBorders>
            <w:vAlign w:val="center"/>
          </w:tcPr>
          <w:p w14:paraId="600F0682"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147B9310"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40AE68F3"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12421</w:t>
            </w:r>
          </w:p>
        </w:tc>
        <w:tc>
          <w:tcPr>
            <w:tcW w:w="2041" w:type="pct"/>
            <w:tcBorders>
              <w:top w:val="nil"/>
              <w:left w:val="nil"/>
              <w:bottom w:val="single" w:sz="4" w:space="0" w:color="auto"/>
              <w:right w:val="single" w:sz="4" w:space="0" w:color="auto"/>
            </w:tcBorders>
            <w:shd w:val="clear" w:color="auto" w:fill="auto"/>
            <w:vAlign w:val="center"/>
            <w:hideMark/>
          </w:tcPr>
          <w:p w14:paraId="7DFD1029"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EQUIPOS Y APARATOS AUDIOVISUALES</w:t>
            </w:r>
          </w:p>
        </w:tc>
        <w:tc>
          <w:tcPr>
            <w:tcW w:w="869" w:type="pct"/>
            <w:tcBorders>
              <w:top w:val="nil"/>
              <w:left w:val="nil"/>
              <w:bottom w:val="single" w:sz="4" w:space="0" w:color="auto"/>
              <w:right w:val="single" w:sz="4" w:space="0" w:color="auto"/>
            </w:tcBorders>
            <w:shd w:val="clear" w:color="auto" w:fill="auto"/>
            <w:vAlign w:val="bottom"/>
            <w:hideMark/>
          </w:tcPr>
          <w:p w14:paraId="7061E596" w14:textId="77777777" w:rsidR="00F23CB6" w:rsidRDefault="00F23CB6" w:rsidP="00F23CB6">
            <w:pPr>
              <w:jc w:val="right"/>
              <w:rPr>
                <w:rFonts w:ascii="Arial" w:hAnsi="Arial" w:cs="Arial"/>
                <w:color w:val="000000"/>
                <w:sz w:val="18"/>
                <w:szCs w:val="18"/>
              </w:rPr>
            </w:pPr>
            <w:r>
              <w:rPr>
                <w:rFonts w:ascii="Arial" w:hAnsi="Arial" w:cs="Arial"/>
                <w:color w:val="000000"/>
                <w:sz w:val="18"/>
                <w:szCs w:val="18"/>
              </w:rPr>
              <w:t>12,398.00</w:t>
            </w:r>
          </w:p>
        </w:tc>
        <w:tc>
          <w:tcPr>
            <w:tcW w:w="868" w:type="pct"/>
            <w:tcBorders>
              <w:top w:val="nil"/>
              <w:left w:val="nil"/>
              <w:bottom w:val="single" w:sz="4" w:space="0" w:color="auto"/>
              <w:right w:val="single" w:sz="4" w:space="0" w:color="auto"/>
            </w:tcBorders>
            <w:shd w:val="clear" w:color="auto" w:fill="auto"/>
            <w:noWrap/>
            <w:vAlign w:val="center"/>
            <w:hideMark/>
          </w:tcPr>
          <w:p w14:paraId="76B18C85" w14:textId="77777777" w:rsidR="00F23CB6" w:rsidRPr="006C7E06" w:rsidRDefault="00F23CB6" w:rsidP="00F23CB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12,398.00 </w:t>
            </w:r>
          </w:p>
        </w:tc>
        <w:tc>
          <w:tcPr>
            <w:tcW w:w="698" w:type="pct"/>
            <w:tcBorders>
              <w:top w:val="nil"/>
              <w:left w:val="nil"/>
              <w:bottom w:val="single" w:sz="4" w:space="0" w:color="auto"/>
              <w:right w:val="single" w:sz="4" w:space="0" w:color="auto"/>
            </w:tcBorders>
            <w:vAlign w:val="center"/>
          </w:tcPr>
          <w:p w14:paraId="1468D337"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6AB707A0"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63C59B7C"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12423</w:t>
            </w:r>
          </w:p>
        </w:tc>
        <w:tc>
          <w:tcPr>
            <w:tcW w:w="2041" w:type="pct"/>
            <w:tcBorders>
              <w:top w:val="nil"/>
              <w:left w:val="nil"/>
              <w:bottom w:val="single" w:sz="4" w:space="0" w:color="auto"/>
              <w:right w:val="single" w:sz="4" w:space="0" w:color="auto"/>
            </w:tcBorders>
            <w:shd w:val="clear" w:color="auto" w:fill="auto"/>
            <w:vAlign w:val="center"/>
            <w:hideMark/>
          </w:tcPr>
          <w:p w14:paraId="2EEAD99C"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CÁMARAS FOTOGRÁFICAS Y DE VIDEO</w:t>
            </w:r>
          </w:p>
        </w:tc>
        <w:tc>
          <w:tcPr>
            <w:tcW w:w="869" w:type="pct"/>
            <w:tcBorders>
              <w:top w:val="nil"/>
              <w:left w:val="nil"/>
              <w:bottom w:val="single" w:sz="4" w:space="0" w:color="auto"/>
              <w:right w:val="single" w:sz="4" w:space="0" w:color="auto"/>
            </w:tcBorders>
            <w:shd w:val="clear" w:color="auto" w:fill="auto"/>
            <w:vAlign w:val="bottom"/>
            <w:hideMark/>
          </w:tcPr>
          <w:p w14:paraId="02AB0F4A" w14:textId="77777777" w:rsidR="00F23CB6" w:rsidRDefault="00F23CB6" w:rsidP="00F23CB6">
            <w:pPr>
              <w:jc w:val="right"/>
              <w:rPr>
                <w:rFonts w:ascii="Arial" w:hAnsi="Arial" w:cs="Arial"/>
                <w:color w:val="000000"/>
                <w:sz w:val="18"/>
                <w:szCs w:val="18"/>
              </w:rPr>
            </w:pPr>
            <w:r>
              <w:rPr>
                <w:rFonts w:ascii="Arial" w:hAnsi="Arial" w:cs="Arial"/>
                <w:color w:val="000000"/>
                <w:sz w:val="18"/>
                <w:szCs w:val="18"/>
              </w:rPr>
              <w:t>52,628.99</w:t>
            </w:r>
          </w:p>
        </w:tc>
        <w:tc>
          <w:tcPr>
            <w:tcW w:w="868" w:type="pct"/>
            <w:tcBorders>
              <w:top w:val="nil"/>
              <w:left w:val="nil"/>
              <w:bottom w:val="single" w:sz="4" w:space="0" w:color="auto"/>
              <w:right w:val="single" w:sz="4" w:space="0" w:color="auto"/>
            </w:tcBorders>
            <w:shd w:val="clear" w:color="auto" w:fill="auto"/>
            <w:noWrap/>
            <w:vAlign w:val="center"/>
            <w:hideMark/>
          </w:tcPr>
          <w:p w14:paraId="777646A6" w14:textId="77777777" w:rsidR="00F23CB6" w:rsidRPr="006C7E06" w:rsidRDefault="00F23CB6" w:rsidP="00F23CB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52,628.99 </w:t>
            </w:r>
          </w:p>
        </w:tc>
        <w:tc>
          <w:tcPr>
            <w:tcW w:w="698" w:type="pct"/>
            <w:tcBorders>
              <w:top w:val="nil"/>
              <w:left w:val="nil"/>
              <w:bottom w:val="single" w:sz="4" w:space="0" w:color="auto"/>
              <w:right w:val="single" w:sz="4" w:space="0" w:color="auto"/>
            </w:tcBorders>
            <w:vAlign w:val="center"/>
          </w:tcPr>
          <w:p w14:paraId="0F813410"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2E1F79CA"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0AAC7FB6"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12429</w:t>
            </w:r>
          </w:p>
        </w:tc>
        <w:tc>
          <w:tcPr>
            <w:tcW w:w="2041" w:type="pct"/>
            <w:tcBorders>
              <w:top w:val="nil"/>
              <w:left w:val="nil"/>
              <w:bottom w:val="single" w:sz="4" w:space="0" w:color="auto"/>
              <w:right w:val="single" w:sz="4" w:space="0" w:color="auto"/>
            </w:tcBorders>
            <w:shd w:val="clear" w:color="auto" w:fill="auto"/>
            <w:vAlign w:val="center"/>
            <w:hideMark/>
          </w:tcPr>
          <w:p w14:paraId="16AC22E4"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OTRO MOBILIARIO Y EQUIPO EDUCACIONAL Y RECREATIVO</w:t>
            </w:r>
          </w:p>
        </w:tc>
        <w:tc>
          <w:tcPr>
            <w:tcW w:w="869" w:type="pct"/>
            <w:tcBorders>
              <w:top w:val="nil"/>
              <w:left w:val="nil"/>
              <w:bottom w:val="single" w:sz="4" w:space="0" w:color="auto"/>
              <w:right w:val="single" w:sz="4" w:space="0" w:color="auto"/>
            </w:tcBorders>
            <w:shd w:val="clear" w:color="auto" w:fill="auto"/>
            <w:vAlign w:val="bottom"/>
            <w:hideMark/>
          </w:tcPr>
          <w:p w14:paraId="64C33A06" w14:textId="77777777" w:rsidR="00F23CB6" w:rsidRDefault="00F23CB6" w:rsidP="00F23CB6">
            <w:pPr>
              <w:jc w:val="right"/>
              <w:rPr>
                <w:rFonts w:ascii="Arial" w:hAnsi="Arial" w:cs="Arial"/>
                <w:color w:val="000000"/>
                <w:sz w:val="18"/>
                <w:szCs w:val="18"/>
              </w:rPr>
            </w:pPr>
            <w:r>
              <w:rPr>
                <w:rFonts w:ascii="Arial" w:hAnsi="Arial" w:cs="Arial"/>
                <w:color w:val="000000"/>
                <w:sz w:val="18"/>
                <w:szCs w:val="18"/>
              </w:rPr>
              <w:t>179,195.27</w:t>
            </w:r>
          </w:p>
        </w:tc>
        <w:tc>
          <w:tcPr>
            <w:tcW w:w="868" w:type="pct"/>
            <w:tcBorders>
              <w:top w:val="nil"/>
              <w:left w:val="nil"/>
              <w:bottom w:val="single" w:sz="4" w:space="0" w:color="auto"/>
              <w:right w:val="single" w:sz="4" w:space="0" w:color="auto"/>
            </w:tcBorders>
            <w:shd w:val="clear" w:color="auto" w:fill="auto"/>
            <w:noWrap/>
            <w:vAlign w:val="center"/>
            <w:hideMark/>
          </w:tcPr>
          <w:p w14:paraId="3095F709" w14:textId="77777777" w:rsidR="00F23CB6" w:rsidRPr="006C7E06" w:rsidRDefault="00F23CB6" w:rsidP="00F23CB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179,195.27 </w:t>
            </w:r>
          </w:p>
        </w:tc>
        <w:tc>
          <w:tcPr>
            <w:tcW w:w="698" w:type="pct"/>
            <w:tcBorders>
              <w:top w:val="nil"/>
              <w:left w:val="nil"/>
              <w:bottom w:val="single" w:sz="4" w:space="0" w:color="auto"/>
              <w:right w:val="single" w:sz="4" w:space="0" w:color="auto"/>
            </w:tcBorders>
            <w:vAlign w:val="center"/>
          </w:tcPr>
          <w:p w14:paraId="0432DB9B"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077881B3"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089001DE"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1243</w:t>
            </w:r>
          </w:p>
        </w:tc>
        <w:tc>
          <w:tcPr>
            <w:tcW w:w="2041" w:type="pct"/>
            <w:tcBorders>
              <w:top w:val="nil"/>
              <w:left w:val="nil"/>
              <w:bottom w:val="single" w:sz="4" w:space="0" w:color="auto"/>
              <w:right w:val="single" w:sz="4" w:space="0" w:color="auto"/>
            </w:tcBorders>
            <w:shd w:val="clear" w:color="auto" w:fill="auto"/>
            <w:vAlign w:val="center"/>
            <w:hideMark/>
          </w:tcPr>
          <w:p w14:paraId="17A46011"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EQUIPO E INSTRUMENTAL MÉDICO Y DE LABORATORIO</w:t>
            </w:r>
          </w:p>
        </w:tc>
        <w:tc>
          <w:tcPr>
            <w:tcW w:w="869" w:type="pct"/>
            <w:tcBorders>
              <w:top w:val="nil"/>
              <w:left w:val="nil"/>
              <w:bottom w:val="single" w:sz="4" w:space="0" w:color="auto"/>
              <w:right w:val="single" w:sz="4" w:space="0" w:color="auto"/>
            </w:tcBorders>
            <w:shd w:val="clear" w:color="auto" w:fill="auto"/>
            <w:noWrap/>
            <w:vAlign w:val="bottom"/>
            <w:hideMark/>
          </w:tcPr>
          <w:p w14:paraId="18062B6B" w14:textId="77777777" w:rsidR="00F23CB6" w:rsidRDefault="00F23CB6" w:rsidP="00F23CB6">
            <w:pPr>
              <w:jc w:val="right"/>
              <w:rPr>
                <w:rFonts w:ascii="Arial" w:hAnsi="Arial" w:cs="Arial"/>
                <w:b/>
                <w:bCs/>
                <w:color w:val="000000"/>
                <w:sz w:val="18"/>
                <w:szCs w:val="18"/>
              </w:rPr>
            </w:pPr>
            <w:r>
              <w:rPr>
                <w:rFonts w:ascii="Arial" w:hAnsi="Arial" w:cs="Arial"/>
                <w:b/>
                <w:bCs/>
                <w:color w:val="000000"/>
                <w:sz w:val="18"/>
                <w:szCs w:val="18"/>
              </w:rPr>
              <w:t>329,951.20</w:t>
            </w:r>
          </w:p>
        </w:tc>
        <w:tc>
          <w:tcPr>
            <w:tcW w:w="868" w:type="pct"/>
            <w:tcBorders>
              <w:top w:val="nil"/>
              <w:left w:val="nil"/>
              <w:bottom w:val="single" w:sz="4" w:space="0" w:color="auto"/>
              <w:right w:val="single" w:sz="4" w:space="0" w:color="auto"/>
            </w:tcBorders>
            <w:shd w:val="clear" w:color="auto" w:fill="auto"/>
            <w:noWrap/>
            <w:vAlign w:val="center"/>
            <w:hideMark/>
          </w:tcPr>
          <w:p w14:paraId="3FBC6709" w14:textId="77777777" w:rsidR="00F23CB6" w:rsidRPr="006C7E06" w:rsidRDefault="00F23CB6" w:rsidP="00F23CB6">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318,328.00 </w:t>
            </w:r>
          </w:p>
        </w:tc>
        <w:tc>
          <w:tcPr>
            <w:tcW w:w="698" w:type="pct"/>
            <w:tcBorders>
              <w:top w:val="nil"/>
              <w:left w:val="nil"/>
              <w:bottom w:val="single" w:sz="4" w:space="0" w:color="auto"/>
              <w:right w:val="single" w:sz="4" w:space="0" w:color="auto"/>
            </w:tcBorders>
            <w:vAlign w:val="center"/>
          </w:tcPr>
          <w:p w14:paraId="39C9A2D4"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2EB00B83"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35146BF9"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lastRenderedPageBreak/>
              <w:t>1244</w:t>
            </w:r>
          </w:p>
        </w:tc>
        <w:tc>
          <w:tcPr>
            <w:tcW w:w="2041" w:type="pct"/>
            <w:tcBorders>
              <w:top w:val="nil"/>
              <w:left w:val="nil"/>
              <w:bottom w:val="single" w:sz="4" w:space="0" w:color="auto"/>
              <w:right w:val="single" w:sz="4" w:space="0" w:color="auto"/>
            </w:tcBorders>
            <w:shd w:val="clear" w:color="auto" w:fill="auto"/>
            <w:vAlign w:val="center"/>
            <w:hideMark/>
          </w:tcPr>
          <w:p w14:paraId="6B7EEEEB"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V</w:t>
            </w:r>
            <w:r>
              <w:rPr>
                <w:rFonts w:ascii="Arial" w:eastAsia="Times New Roman" w:hAnsi="Arial" w:cs="Arial"/>
                <w:b/>
                <w:bCs/>
                <w:color w:val="000000"/>
                <w:sz w:val="18"/>
                <w:szCs w:val="18"/>
                <w:lang w:eastAsia="es-MX"/>
              </w:rPr>
              <w:t>EHICULOS Y EQUIPO DE TRANSPORTE</w:t>
            </w:r>
          </w:p>
        </w:tc>
        <w:tc>
          <w:tcPr>
            <w:tcW w:w="869" w:type="pct"/>
            <w:tcBorders>
              <w:top w:val="nil"/>
              <w:left w:val="nil"/>
              <w:bottom w:val="single" w:sz="4" w:space="0" w:color="auto"/>
              <w:right w:val="single" w:sz="4" w:space="0" w:color="auto"/>
            </w:tcBorders>
            <w:shd w:val="clear" w:color="auto" w:fill="auto"/>
            <w:noWrap/>
            <w:vAlign w:val="bottom"/>
            <w:hideMark/>
          </w:tcPr>
          <w:p w14:paraId="7FA0A7CD" w14:textId="77777777" w:rsidR="00F23CB6" w:rsidRDefault="00F23CB6" w:rsidP="00F23CB6">
            <w:pPr>
              <w:jc w:val="right"/>
              <w:rPr>
                <w:rFonts w:ascii="Arial" w:hAnsi="Arial" w:cs="Arial"/>
                <w:b/>
                <w:bCs/>
                <w:color w:val="000000"/>
                <w:sz w:val="18"/>
                <w:szCs w:val="18"/>
              </w:rPr>
            </w:pPr>
            <w:r>
              <w:rPr>
                <w:rFonts w:ascii="Arial" w:hAnsi="Arial" w:cs="Arial"/>
                <w:b/>
                <w:bCs/>
                <w:color w:val="000000"/>
                <w:sz w:val="18"/>
                <w:szCs w:val="18"/>
              </w:rPr>
              <w:t>24,499,501.87</w:t>
            </w:r>
          </w:p>
        </w:tc>
        <w:tc>
          <w:tcPr>
            <w:tcW w:w="868" w:type="pct"/>
            <w:tcBorders>
              <w:top w:val="nil"/>
              <w:left w:val="nil"/>
              <w:bottom w:val="single" w:sz="4" w:space="0" w:color="auto"/>
              <w:right w:val="single" w:sz="4" w:space="0" w:color="auto"/>
            </w:tcBorders>
            <w:shd w:val="clear" w:color="auto" w:fill="auto"/>
            <w:noWrap/>
            <w:vAlign w:val="center"/>
            <w:hideMark/>
          </w:tcPr>
          <w:p w14:paraId="51525C2E" w14:textId="77777777" w:rsidR="00F23CB6" w:rsidRPr="006C7E06" w:rsidRDefault="00F23CB6" w:rsidP="00F23CB6">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24,475,301.95 </w:t>
            </w:r>
          </w:p>
        </w:tc>
        <w:tc>
          <w:tcPr>
            <w:tcW w:w="698" w:type="pct"/>
            <w:tcBorders>
              <w:top w:val="nil"/>
              <w:left w:val="nil"/>
              <w:bottom w:val="single" w:sz="4" w:space="0" w:color="auto"/>
              <w:right w:val="single" w:sz="4" w:space="0" w:color="auto"/>
            </w:tcBorders>
            <w:vAlign w:val="center"/>
          </w:tcPr>
          <w:p w14:paraId="5FA74287"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77E0555D"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32B66B98"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12441</w:t>
            </w:r>
          </w:p>
        </w:tc>
        <w:tc>
          <w:tcPr>
            <w:tcW w:w="2041" w:type="pct"/>
            <w:tcBorders>
              <w:top w:val="nil"/>
              <w:left w:val="nil"/>
              <w:bottom w:val="single" w:sz="4" w:space="0" w:color="auto"/>
              <w:right w:val="single" w:sz="4" w:space="0" w:color="auto"/>
            </w:tcBorders>
            <w:shd w:val="clear" w:color="auto" w:fill="auto"/>
            <w:vAlign w:val="center"/>
            <w:hideMark/>
          </w:tcPr>
          <w:p w14:paraId="1B4A793E"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AUTOMÓVILES Y CAMIONES</w:t>
            </w:r>
          </w:p>
        </w:tc>
        <w:tc>
          <w:tcPr>
            <w:tcW w:w="869" w:type="pct"/>
            <w:tcBorders>
              <w:top w:val="nil"/>
              <w:left w:val="nil"/>
              <w:bottom w:val="single" w:sz="4" w:space="0" w:color="auto"/>
              <w:right w:val="single" w:sz="4" w:space="0" w:color="auto"/>
            </w:tcBorders>
            <w:shd w:val="clear" w:color="auto" w:fill="auto"/>
            <w:vAlign w:val="bottom"/>
            <w:hideMark/>
          </w:tcPr>
          <w:p w14:paraId="1319FCE5" w14:textId="77777777" w:rsidR="00F23CB6" w:rsidRDefault="00F23CB6" w:rsidP="00F23CB6">
            <w:pPr>
              <w:jc w:val="right"/>
              <w:rPr>
                <w:rFonts w:ascii="Arial" w:hAnsi="Arial" w:cs="Arial"/>
                <w:color w:val="000000"/>
                <w:sz w:val="18"/>
                <w:szCs w:val="18"/>
              </w:rPr>
            </w:pPr>
            <w:r>
              <w:rPr>
                <w:rFonts w:ascii="Arial" w:hAnsi="Arial" w:cs="Arial"/>
                <w:color w:val="000000"/>
                <w:sz w:val="18"/>
                <w:szCs w:val="18"/>
              </w:rPr>
              <w:t>24,465,301.95</w:t>
            </w:r>
          </w:p>
        </w:tc>
        <w:tc>
          <w:tcPr>
            <w:tcW w:w="868" w:type="pct"/>
            <w:tcBorders>
              <w:top w:val="nil"/>
              <w:left w:val="nil"/>
              <w:bottom w:val="single" w:sz="4" w:space="0" w:color="auto"/>
              <w:right w:val="single" w:sz="4" w:space="0" w:color="auto"/>
            </w:tcBorders>
            <w:shd w:val="clear" w:color="auto" w:fill="auto"/>
            <w:noWrap/>
            <w:vAlign w:val="center"/>
            <w:hideMark/>
          </w:tcPr>
          <w:p w14:paraId="67078799" w14:textId="77777777" w:rsidR="00F23CB6" w:rsidRPr="006C7E06" w:rsidRDefault="00F23CB6" w:rsidP="00F23CB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24,465,301.95 </w:t>
            </w:r>
          </w:p>
        </w:tc>
        <w:tc>
          <w:tcPr>
            <w:tcW w:w="698" w:type="pct"/>
            <w:tcBorders>
              <w:top w:val="nil"/>
              <w:left w:val="nil"/>
              <w:bottom w:val="single" w:sz="4" w:space="0" w:color="auto"/>
              <w:right w:val="single" w:sz="4" w:space="0" w:color="auto"/>
            </w:tcBorders>
            <w:vAlign w:val="center"/>
          </w:tcPr>
          <w:p w14:paraId="26E9F171"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22549201"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7437BE67"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12442</w:t>
            </w:r>
          </w:p>
        </w:tc>
        <w:tc>
          <w:tcPr>
            <w:tcW w:w="2041" w:type="pct"/>
            <w:tcBorders>
              <w:top w:val="nil"/>
              <w:left w:val="nil"/>
              <w:bottom w:val="single" w:sz="4" w:space="0" w:color="auto"/>
              <w:right w:val="single" w:sz="4" w:space="0" w:color="auto"/>
            </w:tcBorders>
            <w:shd w:val="clear" w:color="auto" w:fill="auto"/>
            <w:vAlign w:val="center"/>
            <w:hideMark/>
          </w:tcPr>
          <w:p w14:paraId="19906BBB"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CARROCERÍAS Y REMOLQUES</w:t>
            </w:r>
          </w:p>
        </w:tc>
        <w:tc>
          <w:tcPr>
            <w:tcW w:w="869" w:type="pct"/>
            <w:tcBorders>
              <w:top w:val="nil"/>
              <w:left w:val="nil"/>
              <w:bottom w:val="single" w:sz="4" w:space="0" w:color="auto"/>
              <w:right w:val="single" w:sz="4" w:space="0" w:color="auto"/>
            </w:tcBorders>
            <w:shd w:val="clear" w:color="auto" w:fill="auto"/>
            <w:vAlign w:val="bottom"/>
            <w:hideMark/>
          </w:tcPr>
          <w:p w14:paraId="5481B794" w14:textId="77777777" w:rsidR="00F23CB6" w:rsidRDefault="00F23CB6" w:rsidP="00F23CB6">
            <w:pPr>
              <w:jc w:val="right"/>
              <w:rPr>
                <w:rFonts w:ascii="Arial" w:hAnsi="Arial" w:cs="Arial"/>
                <w:color w:val="000000"/>
                <w:sz w:val="18"/>
                <w:szCs w:val="18"/>
              </w:rPr>
            </w:pPr>
            <w:r>
              <w:rPr>
                <w:rFonts w:ascii="Arial" w:hAnsi="Arial" w:cs="Arial"/>
                <w:color w:val="000000"/>
                <w:sz w:val="18"/>
                <w:szCs w:val="18"/>
              </w:rPr>
              <w:t>10,000.00</w:t>
            </w:r>
          </w:p>
        </w:tc>
        <w:tc>
          <w:tcPr>
            <w:tcW w:w="868" w:type="pct"/>
            <w:tcBorders>
              <w:top w:val="nil"/>
              <w:left w:val="nil"/>
              <w:bottom w:val="single" w:sz="4" w:space="0" w:color="auto"/>
              <w:right w:val="single" w:sz="4" w:space="0" w:color="auto"/>
            </w:tcBorders>
            <w:shd w:val="clear" w:color="auto" w:fill="auto"/>
            <w:noWrap/>
            <w:vAlign w:val="center"/>
            <w:hideMark/>
          </w:tcPr>
          <w:p w14:paraId="0F6C9005" w14:textId="77777777" w:rsidR="00F23CB6" w:rsidRPr="006C7E06" w:rsidRDefault="00F23CB6" w:rsidP="00F23CB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10,000.00 </w:t>
            </w:r>
          </w:p>
        </w:tc>
        <w:tc>
          <w:tcPr>
            <w:tcW w:w="698" w:type="pct"/>
            <w:tcBorders>
              <w:top w:val="nil"/>
              <w:left w:val="nil"/>
              <w:bottom w:val="single" w:sz="4" w:space="0" w:color="auto"/>
              <w:right w:val="single" w:sz="4" w:space="0" w:color="auto"/>
            </w:tcBorders>
            <w:vAlign w:val="center"/>
          </w:tcPr>
          <w:p w14:paraId="52DDCED5"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65535DB7"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2171F4ED"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12449</w:t>
            </w:r>
          </w:p>
        </w:tc>
        <w:tc>
          <w:tcPr>
            <w:tcW w:w="2041" w:type="pct"/>
            <w:tcBorders>
              <w:top w:val="nil"/>
              <w:left w:val="nil"/>
              <w:bottom w:val="single" w:sz="4" w:space="0" w:color="auto"/>
              <w:right w:val="single" w:sz="4" w:space="0" w:color="auto"/>
            </w:tcBorders>
            <w:shd w:val="clear" w:color="auto" w:fill="auto"/>
            <w:vAlign w:val="center"/>
            <w:hideMark/>
          </w:tcPr>
          <w:p w14:paraId="2BCDE34B"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OTROS EQUIPOS DE TRANSPORTE</w:t>
            </w:r>
          </w:p>
        </w:tc>
        <w:tc>
          <w:tcPr>
            <w:tcW w:w="869" w:type="pct"/>
            <w:tcBorders>
              <w:top w:val="nil"/>
              <w:left w:val="nil"/>
              <w:bottom w:val="single" w:sz="4" w:space="0" w:color="auto"/>
              <w:right w:val="single" w:sz="4" w:space="0" w:color="auto"/>
            </w:tcBorders>
            <w:shd w:val="clear" w:color="auto" w:fill="auto"/>
            <w:vAlign w:val="bottom"/>
            <w:hideMark/>
          </w:tcPr>
          <w:p w14:paraId="14957AC2" w14:textId="77777777" w:rsidR="00F23CB6" w:rsidRDefault="00F23CB6" w:rsidP="00F23CB6">
            <w:pPr>
              <w:jc w:val="right"/>
              <w:rPr>
                <w:rFonts w:ascii="Arial" w:hAnsi="Arial" w:cs="Arial"/>
                <w:color w:val="000000"/>
                <w:sz w:val="18"/>
                <w:szCs w:val="18"/>
              </w:rPr>
            </w:pPr>
            <w:r>
              <w:rPr>
                <w:rFonts w:ascii="Arial" w:hAnsi="Arial" w:cs="Arial"/>
                <w:color w:val="000000"/>
                <w:sz w:val="18"/>
                <w:szCs w:val="18"/>
              </w:rPr>
              <w:t>24,199.92</w:t>
            </w:r>
          </w:p>
        </w:tc>
        <w:tc>
          <w:tcPr>
            <w:tcW w:w="868" w:type="pct"/>
            <w:tcBorders>
              <w:top w:val="nil"/>
              <w:left w:val="nil"/>
              <w:bottom w:val="single" w:sz="4" w:space="0" w:color="auto"/>
              <w:right w:val="single" w:sz="4" w:space="0" w:color="auto"/>
            </w:tcBorders>
            <w:shd w:val="clear" w:color="auto" w:fill="auto"/>
            <w:noWrap/>
            <w:vAlign w:val="center"/>
            <w:hideMark/>
          </w:tcPr>
          <w:p w14:paraId="45931508" w14:textId="77777777" w:rsidR="00F23CB6" w:rsidRDefault="00F23CB6" w:rsidP="00F23CB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0.00</w:t>
            </w:r>
          </w:p>
        </w:tc>
        <w:tc>
          <w:tcPr>
            <w:tcW w:w="698" w:type="pct"/>
            <w:tcBorders>
              <w:top w:val="nil"/>
              <w:left w:val="nil"/>
              <w:bottom w:val="single" w:sz="4" w:space="0" w:color="auto"/>
              <w:right w:val="single" w:sz="4" w:space="0" w:color="auto"/>
            </w:tcBorders>
            <w:vAlign w:val="center"/>
          </w:tcPr>
          <w:p w14:paraId="369AA25B"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63B62B0A"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4A3F1B75"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1246</w:t>
            </w:r>
          </w:p>
        </w:tc>
        <w:tc>
          <w:tcPr>
            <w:tcW w:w="2041" w:type="pct"/>
            <w:tcBorders>
              <w:top w:val="nil"/>
              <w:left w:val="nil"/>
              <w:bottom w:val="single" w:sz="4" w:space="0" w:color="auto"/>
              <w:right w:val="single" w:sz="4" w:space="0" w:color="auto"/>
            </w:tcBorders>
            <w:shd w:val="clear" w:color="auto" w:fill="auto"/>
            <w:vAlign w:val="center"/>
            <w:hideMark/>
          </w:tcPr>
          <w:p w14:paraId="720D3982"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MAQUINARIA, OTROS EQUIPOS Y HERRAMIENTAS</w:t>
            </w:r>
          </w:p>
        </w:tc>
        <w:tc>
          <w:tcPr>
            <w:tcW w:w="869" w:type="pct"/>
            <w:tcBorders>
              <w:top w:val="nil"/>
              <w:left w:val="nil"/>
              <w:bottom w:val="single" w:sz="4" w:space="0" w:color="auto"/>
              <w:right w:val="single" w:sz="4" w:space="0" w:color="auto"/>
            </w:tcBorders>
            <w:shd w:val="clear" w:color="auto" w:fill="auto"/>
            <w:noWrap/>
            <w:vAlign w:val="bottom"/>
            <w:hideMark/>
          </w:tcPr>
          <w:p w14:paraId="0064208C" w14:textId="77777777" w:rsidR="00F23CB6" w:rsidRDefault="00F23CB6" w:rsidP="00F23CB6">
            <w:pPr>
              <w:jc w:val="right"/>
              <w:rPr>
                <w:rFonts w:ascii="Arial" w:hAnsi="Arial" w:cs="Arial"/>
                <w:b/>
                <w:bCs/>
                <w:color w:val="000000"/>
                <w:sz w:val="18"/>
                <w:szCs w:val="18"/>
              </w:rPr>
            </w:pPr>
            <w:r>
              <w:rPr>
                <w:rFonts w:ascii="Arial" w:hAnsi="Arial" w:cs="Arial"/>
                <w:b/>
                <w:bCs/>
                <w:color w:val="000000"/>
                <w:sz w:val="18"/>
                <w:szCs w:val="18"/>
              </w:rPr>
              <w:t>1,824,947.93</w:t>
            </w:r>
          </w:p>
        </w:tc>
        <w:tc>
          <w:tcPr>
            <w:tcW w:w="868" w:type="pct"/>
            <w:tcBorders>
              <w:top w:val="nil"/>
              <w:left w:val="nil"/>
              <w:bottom w:val="single" w:sz="4" w:space="0" w:color="auto"/>
              <w:right w:val="single" w:sz="4" w:space="0" w:color="auto"/>
            </w:tcBorders>
            <w:shd w:val="clear" w:color="auto" w:fill="auto"/>
            <w:noWrap/>
            <w:vAlign w:val="center"/>
            <w:hideMark/>
          </w:tcPr>
          <w:p w14:paraId="1C415921" w14:textId="77777777" w:rsidR="00F23CB6" w:rsidRPr="006C7E06" w:rsidRDefault="00F23CB6" w:rsidP="00F23CB6">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1,482,946.49 </w:t>
            </w:r>
          </w:p>
        </w:tc>
        <w:tc>
          <w:tcPr>
            <w:tcW w:w="698" w:type="pct"/>
            <w:tcBorders>
              <w:top w:val="nil"/>
              <w:left w:val="nil"/>
              <w:bottom w:val="single" w:sz="4" w:space="0" w:color="auto"/>
              <w:right w:val="single" w:sz="4" w:space="0" w:color="auto"/>
            </w:tcBorders>
            <w:vAlign w:val="center"/>
          </w:tcPr>
          <w:p w14:paraId="1204F84C"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5379CCFC"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5E9DF7A5"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12462</w:t>
            </w:r>
          </w:p>
        </w:tc>
        <w:tc>
          <w:tcPr>
            <w:tcW w:w="2041" w:type="pct"/>
            <w:tcBorders>
              <w:top w:val="nil"/>
              <w:left w:val="nil"/>
              <w:bottom w:val="single" w:sz="4" w:space="0" w:color="auto"/>
              <w:right w:val="single" w:sz="4" w:space="0" w:color="auto"/>
            </w:tcBorders>
            <w:shd w:val="clear" w:color="auto" w:fill="auto"/>
            <w:vAlign w:val="center"/>
            <w:hideMark/>
          </w:tcPr>
          <w:p w14:paraId="6D326D0D"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MAQUINARIA Y EQUIPO INDUSTRIAL</w:t>
            </w:r>
          </w:p>
        </w:tc>
        <w:tc>
          <w:tcPr>
            <w:tcW w:w="869" w:type="pct"/>
            <w:tcBorders>
              <w:top w:val="nil"/>
              <w:left w:val="nil"/>
              <w:bottom w:val="single" w:sz="4" w:space="0" w:color="auto"/>
              <w:right w:val="single" w:sz="4" w:space="0" w:color="auto"/>
            </w:tcBorders>
            <w:shd w:val="clear" w:color="auto" w:fill="auto"/>
            <w:vAlign w:val="bottom"/>
            <w:hideMark/>
          </w:tcPr>
          <w:p w14:paraId="428E6C15" w14:textId="77777777" w:rsidR="00F23CB6" w:rsidRDefault="00F23CB6" w:rsidP="00F23CB6">
            <w:pPr>
              <w:jc w:val="right"/>
              <w:rPr>
                <w:rFonts w:ascii="Arial" w:hAnsi="Arial" w:cs="Arial"/>
                <w:color w:val="000000"/>
                <w:sz w:val="18"/>
                <w:szCs w:val="18"/>
              </w:rPr>
            </w:pPr>
            <w:r>
              <w:rPr>
                <w:rFonts w:ascii="Arial" w:hAnsi="Arial" w:cs="Arial"/>
                <w:color w:val="000000"/>
                <w:sz w:val="18"/>
                <w:szCs w:val="18"/>
              </w:rPr>
              <w:t>396,319.76</w:t>
            </w:r>
          </w:p>
        </w:tc>
        <w:tc>
          <w:tcPr>
            <w:tcW w:w="868" w:type="pct"/>
            <w:tcBorders>
              <w:top w:val="nil"/>
              <w:left w:val="nil"/>
              <w:bottom w:val="single" w:sz="4" w:space="0" w:color="auto"/>
              <w:right w:val="single" w:sz="4" w:space="0" w:color="auto"/>
            </w:tcBorders>
            <w:shd w:val="clear" w:color="auto" w:fill="auto"/>
            <w:noWrap/>
            <w:vAlign w:val="center"/>
            <w:hideMark/>
          </w:tcPr>
          <w:p w14:paraId="6CD52BE1" w14:textId="77777777" w:rsidR="00F23CB6" w:rsidRPr="006C7E06" w:rsidRDefault="00F23CB6" w:rsidP="00F23CB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396,319.76 </w:t>
            </w:r>
          </w:p>
        </w:tc>
        <w:tc>
          <w:tcPr>
            <w:tcW w:w="698" w:type="pct"/>
            <w:tcBorders>
              <w:top w:val="nil"/>
              <w:left w:val="nil"/>
              <w:bottom w:val="single" w:sz="4" w:space="0" w:color="auto"/>
              <w:right w:val="single" w:sz="4" w:space="0" w:color="auto"/>
            </w:tcBorders>
            <w:vAlign w:val="center"/>
          </w:tcPr>
          <w:p w14:paraId="4901572A"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682A31AF"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02B9BA84"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12463</w:t>
            </w:r>
          </w:p>
        </w:tc>
        <w:tc>
          <w:tcPr>
            <w:tcW w:w="2041" w:type="pct"/>
            <w:tcBorders>
              <w:top w:val="nil"/>
              <w:left w:val="nil"/>
              <w:bottom w:val="single" w:sz="4" w:space="0" w:color="auto"/>
              <w:right w:val="single" w:sz="4" w:space="0" w:color="auto"/>
            </w:tcBorders>
            <w:shd w:val="clear" w:color="auto" w:fill="auto"/>
            <w:vAlign w:val="center"/>
            <w:hideMark/>
          </w:tcPr>
          <w:p w14:paraId="2A34FAB3"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MAQUINARIA Y EQUIPO DE CONSTRUCCIÓN</w:t>
            </w:r>
          </w:p>
        </w:tc>
        <w:tc>
          <w:tcPr>
            <w:tcW w:w="869" w:type="pct"/>
            <w:tcBorders>
              <w:top w:val="nil"/>
              <w:left w:val="nil"/>
              <w:bottom w:val="single" w:sz="4" w:space="0" w:color="auto"/>
              <w:right w:val="single" w:sz="4" w:space="0" w:color="auto"/>
            </w:tcBorders>
            <w:shd w:val="clear" w:color="auto" w:fill="auto"/>
            <w:vAlign w:val="bottom"/>
            <w:hideMark/>
          </w:tcPr>
          <w:p w14:paraId="4D8266F7" w14:textId="77777777" w:rsidR="00F23CB6" w:rsidRDefault="00F23CB6" w:rsidP="00F23CB6">
            <w:pPr>
              <w:jc w:val="right"/>
              <w:rPr>
                <w:rFonts w:ascii="Arial" w:hAnsi="Arial" w:cs="Arial"/>
                <w:color w:val="000000"/>
                <w:sz w:val="18"/>
                <w:szCs w:val="18"/>
              </w:rPr>
            </w:pPr>
            <w:r>
              <w:rPr>
                <w:rFonts w:ascii="Arial" w:hAnsi="Arial" w:cs="Arial"/>
                <w:color w:val="000000"/>
                <w:sz w:val="18"/>
                <w:szCs w:val="18"/>
              </w:rPr>
              <w:t>258,702.34</w:t>
            </w:r>
          </w:p>
        </w:tc>
        <w:tc>
          <w:tcPr>
            <w:tcW w:w="868" w:type="pct"/>
            <w:tcBorders>
              <w:top w:val="nil"/>
              <w:left w:val="nil"/>
              <w:bottom w:val="single" w:sz="4" w:space="0" w:color="auto"/>
              <w:right w:val="single" w:sz="4" w:space="0" w:color="auto"/>
            </w:tcBorders>
            <w:shd w:val="clear" w:color="auto" w:fill="auto"/>
            <w:noWrap/>
            <w:vAlign w:val="center"/>
            <w:hideMark/>
          </w:tcPr>
          <w:p w14:paraId="1EB4FC95" w14:textId="77777777" w:rsidR="00F23CB6" w:rsidRPr="006C7E06" w:rsidRDefault="00F23CB6" w:rsidP="00F23CB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258,702.34 </w:t>
            </w:r>
          </w:p>
        </w:tc>
        <w:tc>
          <w:tcPr>
            <w:tcW w:w="698" w:type="pct"/>
            <w:tcBorders>
              <w:top w:val="nil"/>
              <w:left w:val="nil"/>
              <w:bottom w:val="single" w:sz="4" w:space="0" w:color="auto"/>
              <w:right w:val="single" w:sz="4" w:space="0" w:color="auto"/>
            </w:tcBorders>
            <w:vAlign w:val="center"/>
          </w:tcPr>
          <w:p w14:paraId="204A945B"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12B7DF5B"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35C1037B"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12465</w:t>
            </w:r>
          </w:p>
        </w:tc>
        <w:tc>
          <w:tcPr>
            <w:tcW w:w="2041" w:type="pct"/>
            <w:tcBorders>
              <w:top w:val="nil"/>
              <w:left w:val="nil"/>
              <w:bottom w:val="single" w:sz="4" w:space="0" w:color="auto"/>
              <w:right w:val="single" w:sz="4" w:space="0" w:color="auto"/>
            </w:tcBorders>
            <w:shd w:val="clear" w:color="auto" w:fill="auto"/>
            <w:vAlign w:val="center"/>
            <w:hideMark/>
          </w:tcPr>
          <w:p w14:paraId="48AF57A8"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EQUIPO DE COMUNICACIÓN Y TELECOMUNICACIÓN</w:t>
            </w:r>
          </w:p>
        </w:tc>
        <w:tc>
          <w:tcPr>
            <w:tcW w:w="869" w:type="pct"/>
            <w:tcBorders>
              <w:top w:val="nil"/>
              <w:left w:val="nil"/>
              <w:bottom w:val="single" w:sz="4" w:space="0" w:color="auto"/>
              <w:right w:val="single" w:sz="4" w:space="0" w:color="auto"/>
            </w:tcBorders>
            <w:shd w:val="clear" w:color="auto" w:fill="auto"/>
            <w:vAlign w:val="bottom"/>
            <w:hideMark/>
          </w:tcPr>
          <w:p w14:paraId="09C296EF" w14:textId="77777777" w:rsidR="00F23CB6" w:rsidRDefault="00F23CB6" w:rsidP="00F23CB6">
            <w:pPr>
              <w:jc w:val="right"/>
              <w:rPr>
                <w:rFonts w:ascii="Arial" w:hAnsi="Arial" w:cs="Arial"/>
                <w:color w:val="000000"/>
                <w:sz w:val="18"/>
                <w:szCs w:val="18"/>
              </w:rPr>
            </w:pPr>
            <w:r>
              <w:rPr>
                <w:rFonts w:ascii="Arial" w:hAnsi="Arial" w:cs="Arial"/>
                <w:color w:val="000000"/>
                <w:sz w:val="18"/>
                <w:szCs w:val="18"/>
              </w:rPr>
              <w:t>287,668.60</w:t>
            </w:r>
          </w:p>
        </w:tc>
        <w:tc>
          <w:tcPr>
            <w:tcW w:w="868" w:type="pct"/>
            <w:tcBorders>
              <w:top w:val="nil"/>
              <w:left w:val="nil"/>
              <w:bottom w:val="single" w:sz="4" w:space="0" w:color="auto"/>
              <w:right w:val="single" w:sz="4" w:space="0" w:color="auto"/>
            </w:tcBorders>
            <w:shd w:val="clear" w:color="auto" w:fill="auto"/>
            <w:noWrap/>
            <w:vAlign w:val="center"/>
            <w:hideMark/>
          </w:tcPr>
          <w:p w14:paraId="09250C92" w14:textId="77777777" w:rsidR="00F23CB6" w:rsidRPr="006C7E06" w:rsidRDefault="00F23CB6" w:rsidP="00F23CB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281,683.00 </w:t>
            </w:r>
          </w:p>
        </w:tc>
        <w:tc>
          <w:tcPr>
            <w:tcW w:w="698" w:type="pct"/>
            <w:tcBorders>
              <w:top w:val="nil"/>
              <w:left w:val="nil"/>
              <w:bottom w:val="single" w:sz="4" w:space="0" w:color="auto"/>
              <w:right w:val="single" w:sz="4" w:space="0" w:color="auto"/>
            </w:tcBorders>
            <w:vAlign w:val="center"/>
          </w:tcPr>
          <w:p w14:paraId="6D5FE3ED"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228AAEF8" w14:textId="77777777" w:rsidTr="00F23CB6">
        <w:trPr>
          <w:trHeight w:val="480"/>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33005B09"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12466</w:t>
            </w:r>
          </w:p>
        </w:tc>
        <w:tc>
          <w:tcPr>
            <w:tcW w:w="2041" w:type="pct"/>
            <w:tcBorders>
              <w:top w:val="nil"/>
              <w:left w:val="nil"/>
              <w:bottom w:val="single" w:sz="4" w:space="0" w:color="auto"/>
              <w:right w:val="single" w:sz="4" w:space="0" w:color="auto"/>
            </w:tcBorders>
            <w:shd w:val="clear" w:color="auto" w:fill="auto"/>
            <w:vAlign w:val="center"/>
            <w:hideMark/>
          </w:tcPr>
          <w:p w14:paraId="2FB12BDB"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EQUIPOS DE GENERACIÓN ELÉCTRICA, APARATOS Y ACCESORIOS ELÉCTRICOS</w:t>
            </w:r>
          </w:p>
        </w:tc>
        <w:tc>
          <w:tcPr>
            <w:tcW w:w="869" w:type="pct"/>
            <w:tcBorders>
              <w:top w:val="nil"/>
              <w:left w:val="nil"/>
              <w:bottom w:val="single" w:sz="4" w:space="0" w:color="auto"/>
              <w:right w:val="single" w:sz="4" w:space="0" w:color="auto"/>
            </w:tcBorders>
            <w:shd w:val="clear" w:color="auto" w:fill="auto"/>
            <w:vAlign w:val="bottom"/>
            <w:hideMark/>
          </w:tcPr>
          <w:p w14:paraId="3AEC4441" w14:textId="77777777" w:rsidR="00F23CB6" w:rsidRDefault="00F23CB6" w:rsidP="00F23CB6">
            <w:pPr>
              <w:jc w:val="right"/>
              <w:rPr>
                <w:rFonts w:ascii="Arial" w:hAnsi="Arial" w:cs="Arial"/>
                <w:color w:val="000000"/>
                <w:sz w:val="18"/>
                <w:szCs w:val="18"/>
              </w:rPr>
            </w:pPr>
            <w:r>
              <w:rPr>
                <w:rFonts w:ascii="Arial" w:hAnsi="Arial" w:cs="Arial"/>
                <w:color w:val="000000"/>
                <w:sz w:val="18"/>
                <w:szCs w:val="18"/>
              </w:rPr>
              <w:t>135,347.75</w:t>
            </w:r>
          </w:p>
        </w:tc>
        <w:tc>
          <w:tcPr>
            <w:tcW w:w="868" w:type="pct"/>
            <w:tcBorders>
              <w:top w:val="nil"/>
              <w:left w:val="nil"/>
              <w:bottom w:val="single" w:sz="4" w:space="0" w:color="auto"/>
              <w:right w:val="single" w:sz="4" w:space="0" w:color="auto"/>
            </w:tcBorders>
            <w:shd w:val="clear" w:color="auto" w:fill="auto"/>
            <w:noWrap/>
            <w:vAlign w:val="center"/>
            <w:hideMark/>
          </w:tcPr>
          <w:p w14:paraId="15034756" w14:textId="77777777" w:rsidR="00F23CB6" w:rsidRPr="006C7E06" w:rsidRDefault="00F23CB6" w:rsidP="00F23CB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71,547.75 </w:t>
            </w:r>
          </w:p>
        </w:tc>
        <w:tc>
          <w:tcPr>
            <w:tcW w:w="698" w:type="pct"/>
            <w:tcBorders>
              <w:top w:val="nil"/>
              <w:left w:val="nil"/>
              <w:bottom w:val="single" w:sz="4" w:space="0" w:color="auto"/>
              <w:right w:val="single" w:sz="4" w:space="0" w:color="auto"/>
            </w:tcBorders>
            <w:vAlign w:val="center"/>
          </w:tcPr>
          <w:p w14:paraId="39D459ED"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782B793C" w14:textId="77777777" w:rsidTr="00F23CB6">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14:paraId="3D6719B7"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12467</w:t>
            </w:r>
          </w:p>
        </w:tc>
        <w:tc>
          <w:tcPr>
            <w:tcW w:w="2041" w:type="pct"/>
            <w:tcBorders>
              <w:top w:val="nil"/>
              <w:left w:val="nil"/>
              <w:bottom w:val="single" w:sz="4" w:space="0" w:color="auto"/>
              <w:right w:val="single" w:sz="4" w:space="0" w:color="auto"/>
            </w:tcBorders>
            <w:shd w:val="clear" w:color="auto" w:fill="auto"/>
            <w:vAlign w:val="center"/>
            <w:hideMark/>
          </w:tcPr>
          <w:p w14:paraId="37524F1B"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HERRAMIENTAS Y MÁQUINAS-HERRAMIENTA</w:t>
            </w:r>
          </w:p>
        </w:tc>
        <w:tc>
          <w:tcPr>
            <w:tcW w:w="869" w:type="pct"/>
            <w:tcBorders>
              <w:top w:val="nil"/>
              <w:left w:val="nil"/>
              <w:bottom w:val="single" w:sz="4" w:space="0" w:color="auto"/>
              <w:right w:val="single" w:sz="4" w:space="0" w:color="auto"/>
            </w:tcBorders>
            <w:shd w:val="clear" w:color="auto" w:fill="auto"/>
            <w:vAlign w:val="bottom"/>
            <w:hideMark/>
          </w:tcPr>
          <w:p w14:paraId="6BB19F8A" w14:textId="77777777" w:rsidR="00F23CB6" w:rsidRDefault="00F23CB6" w:rsidP="00F23CB6">
            <w:pPr>
              <w:jc w:val="right"/>
              <w:rPr>
                <w:rFonts w:ascii="Arial" w:hAnsi="Arial" w:cs="Arial"/>
                <w:color w:val="000000"/>
                <w:sz w:val="18"/>
                <w:szCs w:val="18"/>
              </w:rPr>
            </w:pPr>
            <w:r>
              <w:rPr>
                <w:rFonts w:ascii="Arial" w:hAnsi="Arial" w:cs="Arial"/>
                <w:color w:val="000000"/>
                <w:sz w:val="18"/>
                <w:szCs w:val="18"/>
              </w:rPr>
              <w:t>435,646.76</w:t>
            </w:r>
          </w:p>
        </w:tc>
        <w:tc>
          <w:tcPr>
            <w:tcW w:w="868" w:type="pct"/>
            <w:tcBorders>
              <w:top w:val="nil"/>
              <w:left w:val="nil"/>
              <w:bottom w:val="single" w:sz="4" w:space="0" w:color="auto"/>
              <w:right w:val="single" w:sz="4" w:space="0" w:color="auto"/>
            </w:tcBorders>
            <w:shd w:val="clear" w:color="auto" w:fill="auto"/>
            <w:noWrap/>
            <w:vAlign w:val="center"/>
            <w:hideMark/>
          </w:tcPr>
          <w:p w14:paraId="18425E15" w14:textId="77777777" w:rsidR="00F23CB6" w:rsidRPr="006C7E06" w:rsidRDefault="00F23CB6" w:rsidP="00F23CB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228,771.74 </w:t>
            </w:r>
          </w:p>
        </w:tc>
        <w:tc>
          <w:tcPr>
            <w:tcW w:w="698" w:type="pct"/>
            <w:tcBorders>
              <w:top w:val="nil"/>
              <w:left w:val="nil"/>
              <w:bottom w:val="single" w:sz="4" w:space="0" w:color="auto"/>
              <w:right w:val="single" w:sz="4" w:space="0" w:color="auto"/>
            </w:tcBorders>
            <w:vAlign w:val="center"/>
          </w:tcPr>
          <w:p w14:paraId="4520034D"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37D81AAF" w14:textId="77777777" w:rsidTr="00F23CB6">
        <w:trPr>
          <w:trHeight w:val="255"/>
        </w:trPr>
        <w:tc>
          <w:tcPr>
            <w:tcW w:w="5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D6F1F3"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12468</w:t>
            </w:r>
          </w:p>
        </w:tc>
        <w:tc>
          <w:tcPr>
            <w:tcW w:w="20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CDA8E"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REFACCIONES Y ACCESORIOS MAYORES</w:t>
            </w:r>
          </w:p>
        </w:tc>
        <w:tc>
          <w:tcPr>
            <w:tcW w:w="86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B296D46" w14:textId="77777777" w:rsidR="00F23CB6" w:rsidRDefault="00F23CB6" w:rsidP="00F23CB6">
            <w:pPr>
              <w:jc w:val="right"/>
              <w:rPr>
                <w:rFonts w:ascii="Arial" w:hAnsi="Arial" w:cs="Arial"/>
                <w:color w:val="000000"/>
                <w:sz w:val="18"/>
                <w:szCs w:val="18"/>
              </w:rPr>
            </w:pPr>
            <w:r>
              <w:rPr>
                <w:rFonts w:ascii="Arial" w:hAnsi="Arial" w:cs="Arial"/>
                <w:color w:val="000000"/>
                <w:sz w:val="18"/>
                <w:szCs w:val="18"/>
              </w:rPr>
              <w:t>252,156.57</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201A7" w14:textId="77777777" w:rsidR="00F23CB6" w:rsidRPr="006C7E06" w:rsidRDefault="00F23CB6" w:rsidP="00F23CB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59,106.15 </w:t>
            </w:r>
          </w:p>
        </w:tc>
        <w:tc>
          <w:tcPr>
            <w:tcW w:w="698" w:type="pct"/>
            <w:tcBorders>
              <w:top w:val="single" w:sz="4" w:space="0" w:color="auto"/>
              <w:left w:val="single" w:sz="4" w:space="0" w:color="auto"/>
              <w:bottom w:val="single" w:sz="4" w:space="0" w:color="auto"/>
              <w:right w:val="single" w:sz="4" w:space="0" w:color="auto"/>
            </w:tcBorders>
            <w:vAlign w:val="center"/>
          </w:tcPr>
          <w:p w14:paraId="68163ABC"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7DC6A91D" w14:textId="77777777" w:rsidTr="00F23CB6">
        <w:trPr>
          <w:trHeight w:val="255"/>
        </w:trPr>
        <w:tc>
          <w:tcPr>
            <w:tcW w:w="5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8483FD"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12469</w:t>
            </w:r>
          </w:p>
        </w:tc>
        <w:tc>
          <w:tcPr>
            <w:tcW w:w="20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C867A4"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OTROS EQUIPOS</w:t>
            </w:r>
          </w:p>
        </w:tc>
        <w:tc>
          <w:tcPr>
            <w:tcW w:w="86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93CB341" w14:textId="77777777" w:rsidR="00F23CB6" w:rsidRDefault="00F23CB6" w:rsidP="00F23CB6">
            <w:pPr>
              <w:jc w:val="right"/>
              <w:rPr>
                <w:rFonts w:ascii="Arial" w:hAnsi="Arial" w:cs="Arial"/>
                <w:color w:val="000000"/>
                <w:sz w:val="18"/>
                <w:szCs w:val="18"/>
              </w:rPr>
            </w:pPr>
            <w:r>
              <w:rPr>
                <w:rFonts w:ascii="Arial" w:hAnsi="Arial" w:cs="Arial"/>
                <w:color w:val="000000"/>
                <w:sz w:val="18"/>
                <w:szCs w:val="18"/>
              </w:rPr>
              <w:t>252,156.57</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592B0" w14:textId="77777777" w:rsidR="00F23CB6" w:rsidRPr="006C7E06" w:rsidRDefault="00F23CB6" w:rsidP="00F23CB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186,815.75 </w:t>
            </w:r>
          </w:p>
        </w:tc>
        <w:tc>
          <w:tcPr>
            <w:tcW w:w="698" w:type="pct"/>
            <w:tcBorders>
              <w:top w:val="single" w:sz="4" w:space="0" w:color="auto"/>
              <w:left w:val="single" w:sz="4" w:space="0" w:color="auto"/>
              <w:bottom w:val="single" w:sz="4" w:space="0" w:color="auto"/>
              <w:right w:val="single" w:sz="4" w:space="0" w:color="auto"/>
            </w:tcBorders>
            <w:vAlign w:val="center"/>
          </w:tcPr>
          <w:p w14:paraId="18C94E1F"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3DF4145C" w14:textId="77777777" w:rsidTr="00F23CB6">
        <w:trPr>
          <w:trHeight w:val="255"/>
        </w:trPr>
        <w:tc>
          <w:tcPr>
            <w:tcW w:w="5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52C408"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1247</w:t>
            </w:r>
          </w:p>
        </w:tc>
        <w:tc>
          <w:tcPr>
            <w:tcW w:w="20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7428C" w14:textId="77777777" w:rsidR="00F23CB6" w:rsidRPr="006C7E06" w:rsidRDefault="00F23CB6" w:rsidP="00F23CB6">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COLECCIONES, OBRAS DE ARTE Y OBJETOS VALIOSOS</w:t>
            </w:r>
          </w:p>
        </w:tc>
        <w:tc>
          <w:tcPr>
            <w:tcW w:w="8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0ADF4" w14:textId="77777777" w:rsidR="00F23CB6" w:rsidRDefault="00F23CB6" w:rsidP="00F23CB6">
            <w:pPr>
              <w:jc w:val="right"/>
              <w:rPr>
                <w:rFonts w:ascii="Arial" w:hAnsi="Arial" w:cs="Arial"/>
                <w:b/>
                <w:bCs/>
                <w:color w:val="000000"/>
                <w:sz w:val="18"/>
                <w:szCs w:val="18"/>
              </w:rPr>
            </w:pPr>
            <w:r>
              <w:rPr>
                <w:rFonts w:ascii="Arial" w:hAnsi="Arial" w:cs="Arial"/>
                <w:b/>
                <w:bCs/>
                <w:color w:val="000000"/>
                <w:sz w:val="18"/>
                <w:szCs w:val="18"/>
              </w:rPr>
              <w:t>102,462.12</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E5337" w14:textId="77777777" w:rsidR="00F23CB6" w:rsidRPr="006C7E06" w:rsidRDefault="00F23CB6" w:rsidP="00F23CB6">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102,462.12 </w:t>
            </w:r>
          </w:p>
        </w:tc>
        <w:tc>
          <w:tcPr>
            <w:tcW w:w="698" w:type="pct"/>
            <w:tcBorders>
              <w:top w:val="single" w:sz="4" w:space="0" w:color="auto"/>
              <w:left w:val="single" w:sz="4" w:space="0" w:color="auto"/>
              <w:bottom w:val="single" w:sz="4" w:space="0" w:color="auto"/>
              <w:right w:val="single" w:sz="4" w:space="0" w:color="auto"/>
            </w:tcBorders>
            <w:vAlign w:val="center"/>
          </w:tcPr>
          <w:p w14:paraId="456B3C46"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F23CB6" w:rsidRPr="006C7E06" w14:paraId="370A2B3F" w14:textId="77777777" w:rsidTr="00F23CB6">
        <w:trPr>
          <w:trHeight w:val="255"/>
        </w:trPr>
        <w:tc>
          <w:tcPr>
            <w:tcW w:w="5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BDD979"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12471</w:t>
            </w:r>
          </w:p>
        </w:tc>
        <w:tc>
          <w:tcPr>
            <w:tcW w:w="2041" w:type="pct"/>
            <w:tcBorders>
              <w:top w:val="single" w:sz="4" w:space="0" w:color="auto"/>
              <w:left w:val="nil"/>
              <w:bottom w:val="single" w:sz="4" w:space="0" w:color="auto"/>
              <w:right w:val="single" w:sz="4" w:space="0" w:color="auto"/>
            </w:tcBorders>
            <w:shd w:val="clear" w:color="auto" w:fill="auto"/>
            <w:vAlign w:val="center"/>
            <w:hideMark/>
          </w:tcPr>
          <w:p w14:paraId="294CDECF" w14:textId="77777777" w:rsidR="00F23CB6" w:rsidRPr="006C7E06" w:rsidRDefault="00F23CB6" w:rsidP="00F23CB6">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BIENES ARTÍSTICOS, CULTURALES Y CIENTÍFICOS</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050C7B9A" w14:textId="77777777" w:rsidR="00F23CB6" w:rsidRDefault="00F23CB6" w:rsidP="00F23CB6">
            <w:pPr>
              <w:jc w:val="right"/>
              <w:rPr>
                <w:rFonts w:ascii="Arial" w:hAnsi="Arial" w:cs="Arial"/>
                <w:color w:val="000000"/>
                <w:sz w:val="18"/>
                <w:szCs w:val="18"/>
              </w:rPr>
            </w:pPr>
            <w:r>
              <w:rPr>
                <w:rFonts w:ascii="Arial" w:hAnsi="Arial" w:cs="Arial"/>
                <w:color w:val="000000"/>
                <w:sz w:val="18"/>
                <w:szCs w:val="18"/>
              </w:rPr>
              <w:t>102,462.12</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4AEE7299" w14:textId="77777777" w:rsidR="00F23CB6" w:rsidRPr="006C7E06" w:rsidRDefault="00F23CB6" w:rsidP="00F23CB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102,462.12 </w:t>
            </w:r>
          </w:p>
        </w:tc>
        <w:tc>
          <w:tcPr>
            <w:tcW w:w="698" w:type="pct"/>
            <w:tcBorders>
              <w:top w:val="single" w:sz="4" w:space="0" w:color="auto"/>
              <w:left w:val="nil"/>
              <w:bottom w:val="single" w:sz="4" w:space="0" w:color="auto"/>
              <w:right w:val="single" w:sz="4" w:space="0" w:color="auto"/>
            </w:tcBorders>
            <w:vAlign w:val="center"/>
          </w:tcPr>
          <w:p w14:paraId="38AF4581" w14:textId="77777777" w:rsidR="00F23CB6" w:rsidRPr="00305ECC" w:rsidRDefault="00F23CB6" w:rsidP="00F23CB6">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bl>
    <w:p w14:paraId="1C29F15F" w14:textId="77777777" w:rsidR="006C7E06" w:rsidRDefault="006C7E06" w:rsidP="003A04CC">
      <w:pPr>
        <w:spacing w:after="0" w:line="240" w:lineRule="auto"/>
        <w:jc w:val="both"/>
        <w:rPr>
          <w:rFonts w:ascii="Arial" w:hAnsi="Arial" w:cs="Arial"/>
          <w:sz w:val="20"/>
          <w:szCs w:val="20"/>
        </w:rPr>
      </w:pPr>
    </w:p>
    <w:p w14:paraId="101D890E" w14:textId="77777777" w:rsidR="000D2C01" w:rsidRDefault="000D2C01" w:rsidP="000D2C01">
      <w:pPr>
        <w:spacing w:after="0" w:line="240" w:lineRule="auto"/>
        <w:jc w:val="both"/>
        <w:rPr>
          <w:rFonts w:ascii="Arial" w:hAnsi="Arial" w:cs="Arial"/>
          <w:sz w:val="20"/>
          <w:szCs w:val="20"/>
        </w:rPr>
      </w:pPr>
    </w:p>
    <w:p w14:paraId="581F92C2" w14:textId="77777777" w:rsidR="000D2C01" w:rsidRDefault="000D2C01" w:rsidP="000D2C01">
      <w:pPr>
        <w:spacing w:after="0" w:line="240" w:lineRule="auto"/>
        <w:jc w:val="both"/>
        <w:rPr>
          <w:rFonts w:ascii="Arial" w:hAnsi="Arial" w:cs="Arial"/>
          <w:sz w:val="20"/>
          <w:szCs w:val="20"/>
        </w:rPr>
      </w:pPr>
      <w:r w:rsidRPr="00F14BD4">
        <w:rPr>
          <w:rFonts w:ascii="Arial" w:hAnsi="Arial" w:cs="Arial"/>
          <w:sz w:val="20"/>
          <w:szCs w:val="20"/>
        </w:rPr>
        <w:t>La entidad no ha realizado el registro de las depreciaciones de</w:t>
      </w:r>
      <w:r>
        <w:rPr>
          <w:rFonts w:ascii="Arial" w:hAnsi="Arial" w:cs="Arial"/>
          <w:sz w:val="20"/>
          <w:szCs w:val="20"/>
        </w:rPr>
        <w:t xml:space="preserve"> </w:t>
      </w:r>
      <w:r w:rsidRPr="00F14BD4">
        <w:rPr>
          <w:rFonts w:ascii="Arial" w:hAnsi="Arial" w:cs="Arial"/>
          <w:sz w:val="20"/>
          <w:szCs w:val="20"/>
        </w:rPr>
        <w:t xml:space="preserve">los bienes muebles e inmuebles </w:t>
      </w:r>
      <w:r>
        <w:rPr>
          <w:rFonts w:ascii="Arial" w:hAnsi="Arial" w:cs="Arial"/>
          <w:sz w:val="20"/>
          <w:szCs w:val="20"/>
        </w:rPr>
        <w:t>en la información financiera de la entidad, de</w:t>
      </w:r>
      <w:r w:rsidR="009A1E89">
        <w:rPr>
          <w:rFonts w:ascii="Arial" w:hAnsi="Arial" w:cs="Arial"/>
          <w:sz w:val="20"/>
          <w:szCs w:val="20"/>
        </w:rPr>
        <w:t>sde que fueron adquiridos a</w:t>
      </w:r>
      <w:r>
        <w:rPr>
          <w:rFonts w:ascii="Arial" w:hAnsi="Arial" w:cs="Arial"/>
          <w:sz w:val="20"/>
          <w:szCs w:val="20"/>
        </w:rPr>
        <w:t xml:space="preserve"> la fecha como lo indican las </w:t>
      </w:r>
      <w:r w:rsidRPr="00F14BD4">
        <w:rPr>
          <w:rFonts w:ascii="Arial" w:hAnsi="Arial" w:cs="Arial"/>
          <w:sz w:val="20"/>
          <w:szCs w:val="20"/>
        </w:rPr>
        <w:t>reglas de la CONAC.</w:t>
      </w:r>
    </w:p>
    <w:p w14:paraId="4E4E10EA" w14:textId="77777777" w:rsidR="000D2C01" w:rsidRDefault="000D2C01" w:rsidP="000D2C01">
      <w:pPr>
        <w:spacing w:after="0" w:line="240" w:lineRule="auto"/>
        <w:jc w:val="both"/>
        <w:rPr>
          <w:rFonts w:ascii="Arial" w:hAnsi="Arial" w:cs="Arial"/>
          <w:sz w:val="20"/>
          <w:szCs w:val="20"/>
        </w:rPr>
      </w:pPr>
    </w:p>
    <w:p w14:paraId="23EBC530" w14:textId="77777777" w:rsidR="000D2C01" w:rsidRDefault="000D2C01" w:rsidP="00A92F2E">
      <w:pPr>
        <w:spacing w:after="0" w:line="240" w:lineRule="auto"/>
        <w:jc w:val="both"/>
        <w:rPr>
          <w:rFonts w:ascii="Arial" w:hAnsi="Arial" w:cs="Arial"/>
          <w:b/>
          <w:sz w:val="20"/>
          <w:szCs w:val="20"/>
        </w:rPr>
      </w:pPr>
    </w:p>
    <w:p w14:paraId="26F896A9" w14:textId="77777777" w:rsidR="00A92F2E" w:rsidRDefault="00A92F2E" w:rsidP="00A92F2E">
      <w:pPr>
        <w:spacing w:after="0" w:line="240" w:lineRule="auto"/>
        <w:jc w:val="both"/>
        <w:rPr>
          <w:rFonts w:ascii="Arial" w:hAnsi="Arial" w:cs="Arial"/>
          <w:b/>
          <w:sz w:val="20"/>
          <w:szCs w:val="20"/>
        </w:rPr>
      </w:pPr>
      <w:r w:rsidRPr="004533F4">
        <w:rPr>
          <w:rFonts w:ascii="Arial" w:hAnsi="Arial" w:cs="Arial"/>
          <w:b/>
          <w:sz w:val="20"/>
          <w:szCs w:val="20"/>
        </w:rPr>
        <w:t xml:space="preserve">ESF-09 </w:t>
      </w:r>
      <w:r>
        <w:rPr>
          <w:rFonts w:ascii="Arial" w:hAnsi="Arial" w:cs="Arial"/>
          <w:b/>
          <w:sz w:val="20"/>
          <w:szCs w:val="20"/>
        </w:rPr>
        <w:t xml:space="preserve">Bienes </w:t>
      </w:r>
      <w:r w:rsidRPr="004533F4">
        <w:rPr>
          <w:rFonts w:ascii="Arial" w:hAnsi="Arial" w:cs="Arial"/>
          <w:b/>
          <w:sz w:val="20"/>
          <w:szCs w:val="20"/>
        </w:rPr>
        <w:t>Intangibles y Diferidos</w:t>
      </w:r>
    </w:p>
    <w:p w14:paraId="29B88B2A" w14:textId="77777777" w:rsidR="000D2C01" w:rsidRDefault="000D2C01" w:rsidP="00A92F2E">
      <w:pPr>
        <w:spacing w:after="0" w:line="240" w:lineRule="auto"/>
        <w:jc w:val="both"/>
        <w:rPr>
          <w:rFonts w:ascii="Arial" w:hAnsi="Arial" w:cs="Arial"/>
          <w:b/>
          <w:sz w:val="20"/>
          <w:szCs w:val="20"/>
        </w:rPr>
      </w:pPr>
    </w:p>
    <w:p w14:paraId="27BFA5D2" w14:textId="77777777" w:rsidR="000D2C01" w:rsidRPr="000D2C01" w:rsidRDefault="000D2C01" w:rsidP="00A92F2E">
      <w:pPr>
        <w:spacing w:after="0" w:line="240" w:lineRule="auto"/>
        <w:jc w:val="both"/>
        <w:rPr>
          <w:rFonts w:ascii="Arial" w:hAnsi="Arial" w:cs="Arial"/>
          <w:sz w:val="20"/>
          <w:szCs w:val="20"/>
        </w:rPr>
      </w:pPr>
      <w:r w:rsidRPr="000D2C01">
        <w:rPr>
          <w:rFonts w:ascii="Arial" w:hAnsi="Arial" w:cs="Arial"/>
          <w:sz w:val="20"/>
          <w:szCs w:val="20"/>
        </w:rPr>
        <w:t>Se presenta el detalla de los activo</w:t>
      </w:r>
      <w:r>
        <w:rPr>
          <w:rFonts w:ascii="Arial" w:hAnsi="Arial" w:cs="Arial"/>
          <w:sz w:val="20"/>
          <w:szCs w:val="20"/>
        </w:rPr>
        <w:t>s que integran los bienes intang</w:t>
      </w:r>
      <w:r w:rsidRPr="000D2C01">
        <w:rPr>
          <w:rFonts w:ascii="Arial" w:hAnsi="Arial" w:cs="Arial"/>
          <w:sz w:val="20"/>
          <w:szCs w:val="20"/>
        </w:rPr>
        <w:t>i</w:t>
      </w:r>
      <w:r>
        <w:rPr>
          <w:rFonts w:ascii="Arial" w:hAnsi="Arial" w:cs="Arial"/>
          <w:sz w:val="20"/>
          <w:szCs w:val="20"/>
        </w:rPr>
        <w:t>b</w:t>
      </w:r>
      <w:r w:rsidRPr="000D2C01">
        <w:rPr>
          <w:rFonts w:ascii="Arial" w:hAnsi="Arial" w:cs="Arial"/>
          <w:sz w:val="20"/>
          <w:szCs w:val="20"/>
        </w:rPr>
        <w:t>les al 3</w:t>
      </w:r>
      <w:r w:rsidR="0070612B">
        <w:rPr>
          <w:rFonts w:ascii="Arial" w:hAnsi="Arial" w:cs="Arial"/>
          <w:sz w:val="20"/>
          <w:szCs w:val="20"/>
        </w:rPr>
        <w:t>0</w:t>
      </w:r>
      <w:r w:rsidRPr="000D2C01">
        <w:rPr>
          <w:rFonts w:ascii="Arial" w:hAnsi="Arial" w:cs="Arial"/>
          <w:sz w:val="20"/>
          <w:szCs w:val="20"/>
        </w:rPr>
        <w:t xml:space="preserve"> de </w:t>
      </w:r>
      <w:r w:rsidR="004F29B9">
        <w:rPr>
          <w:rFonts w:ascii="Arial" w:hAnsi="Arial" w:cs="Arial"/>
          <w:sz w:val="20"/>
          <w:szCs w:val="20"/>
        </w:rPr>
        <w:t>septiembre</w:t>
      </w:r>
      <w:r w:rsidRPr="000D2C01">
        <w:rPr>
          <w:rFonts w:ascii="Arial" w:hAnsi="Arial" w:cs="Arial"/>
          <w:sz w:val="20"/>
          <w:szCs w:val="20"/>
        </w:rPr>
        <w:t xml:space="preserve"> de 2019 y al 31 de diciembre de 2018.</w:t>
      </w:r>
    </w:p>
    <w:p w14:paraId="7E4941C7" w14:textId="77777777" w:rsidR="00A92F2E" w:rsidRPr="000D2C01" w:rsidRDefault="00A92F2E" w:rsidP="00A92F2E">
      <w:pPr>
        <w:jc w:val="both"/>
        <w:rPr>
          <w:rFonts w:ascii="Arial" w:hAnsi="Arial" w:cs="Arial"/>
          <w:sz w:val="20"/>
          <w:szCs w:val="20"/>
        </w:rPr>
      </w:pPr>
    </w:p>
    <w:tbl>
      <w:tblPr>
        <w:tblW w:w="4962" w:type="pct"/>
        <w:tblInd w:w="69" w:type="dxa"/>
        <w:tblLayout w:type="fixed"/>
        <w:tblCellMar>
          <w:left w:w="70" w:type="dxa"/>
          <w:right w:w="70" w:type="dxa"/>
        </w:tblCellMar>
        <w:tblLook w:val="04A0" w:firstRow="1" w:lastRow="0" w:firstColumn="1" w:lastColumn="0" w:noHBand="0" w:noVBand="1"/>
      </w:tblPr>
      <w:tblGrid>
        <w:gridCol w:w="1584"/>
        <w:gridCol w:w="4866"/>
        <w:gridCol w:w="1730"/>
        <w:gridCol w:w="1706"/>
      </w:tblGrid>
      <w:tr w:rsidR="00394255" w:rsidRPr="00394255" w14:paraId="7EB8A23C" w14:textId="77777777" w:rsidTr="000D2C01">
        <w:trPr>
          <w:trHeight w:val="520"/>
        </w:trPr>
        <w:tc>
          <w:tcPr>
            <w:tcW w:w="801" w:type="pct"/>
            <w:tcBorders>
              <w:top w:val="single" w:sz="4" w:space="0" w:color="auto"/>
              <w:left w:val="single" w:sz="4" w:space="0" w:color="auto"/>
              <w:bottom w:val="single" w:sz="4" w:space="0" w:color="auto"/>
              <w:right w:val="single" w:sz="4" w:space="0" w:color="auto"/>
            </w:tcBorders>
            <w:shd w:val="clear" w:color="000000" w:fill="D8D8D8"/>
            <w:vAlign w:val="center"/>
            <w:hideMark/>
          </w:tcPr>
          <w:p w14:paraId="5B6D5CFD" w14:textId="77777777" w:rsidR="00394255" w:rsidRPr="00394255" w:rsidRDefault="00394255" w:rsidP="00394255">
            <w:pPr>
              <w:spacing w:after="0" w:line="240" w:lineRule="auto"/>
              <w:jc w:val="center"/>
              <w:rPr>
                <w:rFonts w:ascii="Arial" w:eastAsia="Times New Roman" w:hAnsi="Arial" w:cs="Arial"/>
                <w:b/>
                <w:bCs/>
                <w:color w:val="000000"/>
                <w:sz w:val="18"/>
                <w:szCs w:val="18"/>
                <w:lang w:eastAsia="es-MX"/>
              </w:rPr>
            </w:pPr>
            <w:r w:rsidRPr="00394255">
              <w:rPr>
                <w:rFonts w:ascii="Arial" w:eastAsia="Times New Roman" w:hAnsi="Arial" w:cs="Arial"/>
                <w:b/>
                <w:bCs/>
                <w:color w:val="000000"/>
                <w:sz w:val="18"/>
                <w:szCs w:val="18"/>
                <w:lang w:eastAsia="es-MX"/>
              </w:rPr>
              <w:t>CUENTA</w:t>
            </w:r>
          </w:p>
        </w:tc>
        <w:tc>
          <w:tcPr>
            <w:tcW w:w="2461" w:type="pct"/>
            <w:tcBorders>
              <w:top w:val="single" w:sz="4" w:space="0" w:color="auto"/>
              <w:left w:val="nil"/>
              <w:bottom w:val="single" w:sz="4" w:space="0" w:color="auto"/>
              <w:right w:val="single" w:sz="4" w:space="0" w:color="auto"/>
            </w:tcBorders>
            <w:shd w:val="clear" w:color="000000" w:fill="D8D8D8"/>
            <w:vAlign w:val="center"/>
            <w:hideMark/>
          </w:tcPr>
          <w:p w14:paraId="0D952CC1" w14:textId="77777777" w:rsidR="00394255" w:rsidRPr="00394255" w:rsidRDefault="00394255" w:rsidP="00394255">
            <w:pPr>
              <w:spacing w:after="0" w:line="240" w:lineRule="auto"/>
              <w:jc w:val="center"/>
              <w:rPr>
                <w:rFonts w:ascii="Arial" w:eastAsia="Times New Roman" w:hAnsi="Arial" w:cs="Arial"/>
                <w:b/>
                <w:bCs/>
                <w:color w:val="000000"/>
                <w:sz w:val="18"/>
                <w:szCs w:val="18"/>
                <w:lang w:eastAsia="es-MX"/>
              </w:rPr>
            </w:pPr>
            <w:r w:rsidRPr="00394255">
              <w:rPr>
                <w:rFonts w:ascii="Arial" w:eastAsia="Times New Roman" w:hAnsi="Arial" w:cs="Arial"/>
                <w:b/>
                <w:bCs/>
                <w:color w:val="000000"/>
                <w:sz w:val="18"/>
                <w:szCs w:val="18"/>
                <w:lang w:eastAsia="es-MX"/>
              </w:rPr>
              <w:t>DESCRIPCIÓN</w:t>
            </w:r>
          </w:p>
        </w:tc>
        <w:tc>
          <w:tcPr>
            <w:tcW w:w="875" w:type="pct"/>
            <w:tcBorders>
              <w:top w:val="single" w:sz="4" w:space="0" w:color="auto"/>
              <w:left w:val="nil"/>
              <w:bottom w:val="single" w:sz="4" w:space="0" w:color="auto"/>
              <w:right w:val="single" w:sz="4" w:space="0" w:color="auto"/>
            </w:tcBorders>
            <w:shd w:val="clear" w:color="000000" w:fill="D8D8D8"/>
            <w:noWrap/>
            <w:vAlign w:val="center"/>
            <w:hideMark/>
          </w:tcPr>
          <w:p w14:paraId="2EE2AF99" w14:textId="77777777" w:rsidR="00394255" w:rsidRPr="00394255" w:rsidRDefault="000D2C01" w:rsidP="0070612B">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3</w:t>
            </w:r>
            <w:r w:rsidR="0070612B">
              <w:rPr>
                <w:rFonts w:ascii="Arial" w:eastAsia="Times New Roman" w:hAnsi="Arial" w:cs="Arial"/>
                <w:b/>
                <w:bCs/>
                <w:sz w:val="18"/>
                <w:szCs w:val="18"/>
                <w:lang w:eastAsia="es-MX"/>
              </w:rPr>
              <w:t>0</w:t>
            </w:r>
            <w:r>
              <w:rPr>
                <w:rFonts w:ascii="Arial" w:eastAsia="Times New Roman" w:hAnsi="Arial" w:cs="Arial"/>
                <w:b/>
                <w:bCs/>
                <w:sz w:val="18"/>
                <w:szCs w:val="18"/>
                <w:lang w:eastAsia="es-MX"/>
              </w:rPr>
              <w:t>-</w:t>
            </w:r>
            <w:r w:rsidR="004F29B9">
              <w:rPr>
                <w:rFonts w:ascii="Arial" w:eastAsia="Times New Roman" w:hAnsi="Arial" w:cs="Arial"/>
                <w:b/>
                <w:bCs/>
                <w:sz w:val="18"/>
                <w:szCs w:val="18"/>
                <w:lang w:eastAsia="es-MX"/>
              </w:rPr>
              <w:t>SEP</w:t>
            </w:r>
            <w:r w:rsidR="00394255" w:rsidRPr="00394255">
              <w:rPr>
                <w:rFonts w:ascii="Arial" w:eastAsia="Times New Roman" w:hAnsi="Arial" w:cs="Arial"/>
                <w:b/>
                <w:bCs/>
                <w:sz w:val="18"/>
                <w:szCs w:val="18"/>
                <w:lang w:eastAsia="es-MX"/>
              </w:rPr>
              <w:t>-2019</w:t>
            </w:r>
          </w:p>
        </w:tc>
        <w:tc>
          <w:tcPr>
            <w:tcW w:w="863" w:type="pct"/>
            <w:tcBorders>
              <w:top w:val="single" w:sz="4" w:space="0" w:color="auto"/>
              <w:left w:val="nil"/>
              <w:bottom w:val="single" w:sz="4" w:space="0" w:color="auto"/>
              <w:right w:val="single" w:sz="4" w:space="0" w:color="auto"/>
            </w:tcBorders>
            <w:shd w:val="clear" w:color="000000" w:fill="D8D8D8"/>
            <w:noWrap/>
            <w:vAlign w:val="center"/>
            <w:hideMark/>
          </w:tcPr>
          <w:p w14:paraId="49773EFF" w14:textId="77777777" w:rsidR="00394255" w:rsidRPr="00394255" w:rsidRDefault="00394255" w:rsidP="00394255">
            <w:pPr>
              <w:spacing w:after="0" w:line="240" w:lineRule="auto"/>
              <w:jc w:val="center"/>
              <w:rPr>
                <w:rFonts w:ascii="Arial" w:eastAsia="Times New Roman" w:hAnsi="Arial" w:cs="Arial"/>
                <w:b/>
                <w:bCs/>
                <w:sz w:val="18"/>
                <w:szCs w:val="18"/>
                <w:lang w:eastAsia="es-MX"/>
              </w:rPr>
            </w:pPr>
            <w:r w:rsidRPr="00394255">
              <w:rPr>
                <w:rFonts w:ascii="Arial" w:eastAsia="Times New Roman" w:hAnsi="Arial" w:cs="Arial"/>
                <w:b/>
                <w:bCs/>
                <w:sz w:val="18"/>
                <w:szCs w:val="18"/>
                <w:lang w:eastAsia="es-MX"/>
              </w:rPr>
              <w:t>31-DIC-2018</w:t>
            </w:r>
          </w:p>
        </w:tc>
      </w:tr>
      <w:tr w:rsidR="00394255" w:rsidRPr="00394255" w14:paraId="67B03476" w14:textId="77777777" w:rsidTr="000D2C01">
        <w:trPr>
          <w:trHeight w:val="286"/>
        </w:trPr>
        <w:tc>
          <w:tcPr>
            <w:tcW w:w="801" w:type="pct"/>
            <w:tcBorders>
              <w:top w:val="nil"/>
              <w:left w:val="single" w:sz="4" w:space="0" w:color="auto"/>
              <w:bottom w:val="single" w:sz="4" w:space="0" w:color="auto"/>
              <w:right w:val="single" w:sz="4" w:space="0" w:color="auto"/>
            </w:tcBorders>
            <w:shd w:val="clear" w:color="auto" w:fill="auto"/>
            <w:vAlign w:val="center"/>
            <w:hideMark/>
          </w:tcPr>
          <w:p w14:paraId="0C34E3B1" w14:textId="77777777" w:rsidR="00394255" w:rsidRPr="00394255" w:rsidRDefault="00394255" w:rsidP="00394255">
            <w:pPr>
              <w:spacing w:after="0" w:line="240" w:lineRule="auto"/>
              <w:rPr>
                <w:rFonts w:ascii="Arial" w:eastAsia="Times New Roman" w:hAnsi="Arial" w:cs="Arial"/>
                <w:b/>
                <w:bCs/>
                <w:color w:val="000000"/>
                <w:sz w:val="18"/>
                <w:szCs w:val="18"/>
                <w:lang w:eastAsia="es-MX"/>
              </w:rPr>
            </w:pPr>
            <w:r w:rsidRPr="00394255">
              <w:rPr>
                <w:rFonts w:ascii="Arial" w:eastAsia="Times New Roman" w:hAnsi="Arial" w:cs="Arial"/>
                <w:b/>
                <w:bCs/>
                <w:color w:val="000000"/>
                <w:sz w:val="18"/>
                <w:szCs w:val="18"/>
                <w:lang w:eastAsia="es-MX"/>
              </w:rPr>
              <w:t>125</w:t>
            </w:r>
          </w:p>
        </w:tc>
        <w:tc>
          <w:tcPr>
            <w:tcW w:w="2461" w:type="pct"/>
            <w:tcBorders>
              <w:top w:val="nil"/>
              <w:left w:val="nil"/>
              <w:bottom w:val="single" w:sz="4" w:space="0" w:color="auto"/>
              <w:right w:val="single" w:sz="4" w:space="0" w:color="auto"/>
            </w:tcBorders>
            <w:shd w:val="clear" w:color="auto" w:fill="auto"/>
            <w:vAlign w:val="center"/>
            <w:hideMark/>
          </w:tcPr>
          <w:p w14:paraId="640FB592" w14:textId="77777777" w:rsidR="00394255" w:rsidRPr="00394255" w:rsidRDefault="00394255" w:rsidP="00394255">
            <w:pPr>
              <w:spacing w:after="0" w:line="240" w:lineRule="auto"/>
              <w:rPr>
                <w:rFonts w:ascii="Arial" w:eastAsia="Times New Roman" w:hAnsi="Arial" w:cs="Arial"/>
                <w:b/>
                <w:bCs/>
                <w:color w:val="000000"/>
                <w:sz w:val="18"/>
                <w:szCs w:val="18"/>
                <w:lang w:eastAsia="es-MX"/>
              </w:rPr>
            </w:pPr>
            <w:r w:rsidRPr="00394255">
              <w:rPr>
                <w:rFonts w:ascii="Arial" w:eastAsia="Times New Roman" w:hAnsi="Arial" w:cs="Arial"/>
                <w:b/>
                <w:bCs/>
                <w:color w:val="000000"/>
                <w:sz w:val="18"/>
                <w:szCs w:val="18"/>
                <w:lang w:eastAsia="es-MX"/>
              </w:rPr>
              <w:t>ACTIVOS INTANGIBLES</w:t>
            </w:r>
          </w:p>
        </w:tc>
        <w:tc>
          <w:tcPr>
            <w:tcW w:w="875" w:type="pct"/>
            <w:tcBorders>
              <w:top w:val="nil"/>
              <w:left w:val="nil"/>
              <w:bottom w:val="single" w:sz="4" w:space="0" w:color="auto"/>
              <w:right w:val="single" w:sz="4" w:space="0" w:color="auto"/>
            </w:tcBorders>
            <w:shd w:val="clear" w:color="auto" w:fill="auto"/>
            <w:noWrap/>
            <w:vAlign w:val="center"/>
            <w:hideMark/>
          </w:tcPr>
          <w:p w14:paraId="49B58BB0" w14:textId="77777777" w:rsidR="00394255" w:rsidRPr="00394255" w:rsidRDefault="00394255" w:rsidP="00394255">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0070612B" w:rsidRPr="0070612B">
              <w:rPr>
                <w:rFonts w:ascii="Arial" w:eastAsia="Times New Roman" w:hAnsi="Arial" w:cs="Arial"/>
                <w:b/>
                <w:bCs/>
                <w:sz w:val="18"/>
                <w:szCs w:val="18"/>
                <w:lang w:eastAsia="es-MX"/>
              </w:rPr>
              <w:t>1</w:t>
            </w:r>
            <w:r w:rsidR="0070612B">
              <w:rPr>
                <w:rFonts w:ascii="Arial" w:eastAsia="Times New Roman" w:hAnsi="Arial" w:cs="Arial"/>
                <w:b/>
                <w:bCs/>
                <w:sz w:val="18"/>
                <w:szCs w:val="18"/>
                <w:lang w:eastAsia="es-MX"/>
              </w:rPr>
              <w:t>,</w:t>
            </w:r>
            <w:r w:rsidR="0070612B" w:rsidRPr="0070612B">
              <w:rPr>
                <w:rFonts w:ascii="Arial" w:eastAsia="Times New Roman" w:hAnsi="Arial" w:cs="Arial"/>
                <w:b/>
                <w:bCs/>
                <w:sz w:val="18"/>
                <w:szCs w:val="18"/>
                <w:lang w:eastAsia="es-MX"/>
              </w:rPr>
              <w:t>581</w:t>
            </w:r>
            <w:r w:rsidR="0070612B">
              <w:rPr>
                <w:rFonts w:ascii="Arial" w:eastAsia="Times New Roman" w:hAnsi="Arial" w:cs="Arial"/>
                <w:b/>
                <w:bCs/>
                <w:sz w:val="18"/>
                <w:szCs w:val="18"/>
                <w:lang w:eastAsia="es-MX"/>
              </w:rPr>
              <w:t>,</w:t>
            </w:r>
            <w:r w:rsidR="0070612B" w:rsidRPr="0070612B">
              <w:rPr>
                <w:rFonts w:ascii="Arial" w:eastAsia="Times New Roman" w:hAnsi="Arial" w:cs="Arial"/>
                <w:b/>
                <w:bCs/>
                <w:sz w:val="18"/>
                <w:szCs w:val="18"/>
                <w:lang w:eastAsia="es-MX"/>
              </w:rPr>
              <w:t>454.5</w:t>
            </w:r>
            <w:r w:rsidR="004F29B9">
              <w:rPr>
                <w:rFonts w:ascii="Arial" w:eastAsia="Times New Roman" w:hAnsi="Arial" w:cs="Arial"/>
                <w:b/>
                <w:bCs/>
                <w:sz w:val="18"/>
                <w:szCs w:val="18"/>
                <w:lang w:eastAsia="es-MX"/>
              </w:rPr>
              <w:t>0</w:t>
            </w:r>
          </w:p>
        </w:tc>
        <w:tc>
          <w:tcPr>
            <w:tcW w:w="863" w:type="pct"/>
            <w:tcBorders>
              <w:top w:val="nil"/>
              <w:left w:val="nil"/>
              <w:bottom w:val="single" w:sz="4" w:space="0" w:color="auto"/>
              <w:right w:val="single" w:sz="4" w:space="0" w:color="auto"/>
            </w:tcBorders>
            <w:shd w:val="clear" w:color="auto" w:fill="auto"/>
            <w:noWrap/>
            <w:vAlign w:val="center"/>
            <w:hideMark/>
          </w:tcPr>
          <w:p w14:paraId="54BCBD1F" w14:textId="77777777" w:rsidR="00394255" w:rsidRPr="00394255" w:rsidRDefault="00394255" w:rsidP="00394255">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394255">
              <w:rPr>
                <w:rFonts w:ascii="Arial" w:eastAsia="Times New Roman" w:hAnsi="Arial" w:cs="Arial"/>
                <w:b/>
                <w:bCs/>
                <w:sz w:val="18"/>
                <w:szCs w:val="18"/>
                <w:lang w:eastAsia="es-MX"/>
              </w:rPr>
              <w:t xml:space="preserve">1,579,454.50 </w:t>
            </w:r>
          </w:p>
        </w:tc>
      </w:tr>
      <w:tr w:rsidR="00394255" w:rsidRPr="00394255" w14:paraId="1B06206C" w14:textId="77777777" w:rsidTr="004F29B9">
        <w:trPr>
          <w:trHeight w:val="286"/>
        </w:trPr>
        <w:tc>
          <w:tcPr>
            <w:tcW w:w="801" w:type="pct"/>
            <w:tcBorders>
              <w:top w:val="nil"/>
              <w:left w:val="single" w:sz="4" w:space="0" w:color="auto"/>
              <w:bottom w:val="single" w:sz="4" w:space="0" w:color="auto"/>
              <w:right w:val="single" w:sz="4" w:space="0" w:color="auto"/>
            </w:tcBorders>
            <w:shd w:val="clear" w:color="auto" w:fill="auto"/>
            <w:vAlign w:val="center"/>
            <w:hideMark/>
          </w:tcPr>
          <w:p w14:paraId="6DD989C7" w14:textId="77777777" w:rsidR="00394255" w:rsidRPr="00394255" w:rsidRDefault="00394255" w:rsidP="00394255">
            <w:pPr>
              <w:spacing w:after="0" w:line="240" w:lineRule="auto"/>
              <w:rPr>
                <w:rFonts w:ascii="Arial" w:eastAsia="Times New Roman" w:hAnsi="Arial" w:cs="Arial"/>
                <w:color w:val="000000"/>
                <w:sz w:val="18"/>
                <w:szCs w:val="18"/>
                <w:lang w:eastAsia="es-MX"/>
              </w:rPr>
            </w:pPr>
            <w:r w:rsidRPr="00394255">
              <w:rPr>
                <w:rFonts w:ascii="Arial" w:eastAsia="Times New Roman" w:hAnsi="Arial" w:cs="Arial"/>
                <w:color w:val="000000"/>
                <w:sz w:val="18"/>
                <w:szCs w:val="18"/>
                <w:lang w:eastAsia="es-MX"/>
              </w:rPr>
              <w:t>1251</w:t>
            </w:r>
          </w:p>
        </w:tc>
        <w:tc>
          <w:tcPr>
            <w:tcW w:w="2461" w:type="pct"/>
            <w:tcBorders>
              <w:top w:val="nil"/>
              <w:left w:val="nil"/>
              <w:bottom w:val="single" w:sz="4" w:space="0" w:color="auto"/>
              <w:right w:val="single" w:sz="4" w:space="0" w:color="auto"/>
            </w:tcBorders>
            <w:shd w:val="clear" w:color="auto" w:fill="auto"/>
            <w:vAlign w:val="center"/>
            <w:hideMark/>
          </w:tcPr>
          <w:p w14:paraId="4D877B3F" w14:textId="77777777" w:rsidR="00394255" w:rsidRPr="00394255" w:rsidRDefault="00394255" w:rsidP="00394255">
            <w:pPr>
              <w:spacing w:after="0" w:line="240" w:lineRule="auto"/>
              <w:rPr>
                <w:rFonts w:ascii="Arial" w:eastAsia="Times New Roman" w:hAnsi="Arial" w:cs="Arial"/>
                <w:color w:val="000000"/>
                <w:sz w:val="18"/>
                <w:szCs w:val="18"/>
                <w:lang w:eastAsia="es-MX"/>
              </w:rPr>
            </w:pPr>
            <w:r w:rsidRPr="00394255">
              <w:rPr>
                <w:rFonts w:ascii="Arial" w:eastAsia="Times New Roman" w:hAnsi="Arial" w:cs="Arial"/>
                <w:color w:val="000000"/>
                <w:sz w:val="18"/>
                <w:szCs w:val="18"/>
                <w:lang w:eastAsia="es-MX"/>
              </w:rPr>
              <w:t>SOFTWARE</w:t>
            </w:r>
          </w:p>
        </w:tc>
        <w:tc>
          <w:tcPr>
            <w:tcW w:w="875" w:type="pct"/>
            <w:tcBorders>
              <w:top w:val="nil"/>
              <w:left w:val="nil"/>
              <w:bottom w:val="single" w:sz="4" w:space="0" w:color="auto"/>
              <w:right w:val="single" w:sz="4" w:space="0" w:color="auto"/>
            </w:tcBorders>
            <w:shd w:val="clear" w:color="auto" w:fill="auto"/>
            <w:vAlign w:val="center"/>
            <w:hideMark/>
          </w:tcPr>
          <w:p w14:paraId="619005B6" w14:textId="77777777" w:rsidR="00394255" w:rsidRPr="00394255" w:rsidRDefault="00394255" w:rsidP="00394255">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0070612B" w:rsidRPr="0070612B">
              <w:rPr>
                <w:rFonts w:ascii="Arial" w:eastAsia="Times New Roman" w:hAnsi="Arial" w:cs="Arial"/>
                <w:color w:val="000000"/>
                <w:sz w:val="18"/>
                <w:szCs w:val="18"/>
                <w:lang w:eastAsia="es-MX"/>
              </w:rPr>
              <w:t>1</w:t>
            </w:r>
            <w:r w:rsidR="0070612B">
              <w:rPr>
                <w:rFonts w:ascii="Arial" w:eastAsia="Times New Roman" w:hAnsi="Arial" w:cs="Arial"/>
                <w:color w:val="000000"/>
                <w:sz w:val="18"/>
                <w:szCs w:val="18"/>
                <w:lang w:eastAsia="es-MX"/>
              </w:rPr>
              <w:t>,</w:t>
            </w:r>
            <w:r w:rsidR="0070612B" w:rsidRPr="0070612B">
              <w:rPr>
                <w:rFonts w:ascii="Arial" w:eastAsia="Times New Roman" w:hAnsi="Arial" w:cs="Arial"/>
                <w:color w:val="000000"/>
                <w:sz w:val="18"/>
                <w:szCs w:val="18"/>
                <w:lang w:eastAsia="es-MX"/>
              </w:rPr>
              <w:t>581</w:t>
            </w:r>
            <w:r w:rsidR="0070612B">
              <w:rPr>
                <w:rFonts w:ascii="Arial" w:eastAsia="Times New Roman" w:hAnsi="Arial" w:cs="Arial"/>
                <w:color w:val="000000"/>
                <w:sz w:val="18"/>
                <w:szCs w:val="18"/>
                <w:lang w:eastAsia="es-MX"/>
              </w:rPr>
              <w:t>,</w:t>
            </w:r>
            <w:r w:rsidR="0070612B" w:rsidRPr="0070612B">
              <w:rPr>
                <w:rFonts w:ascii="Arial" w:eastAsia="Times New Roman" w:hAnsi="Arial" w:cs="Arial"/>
                <w:color w:val="000000"/>
                <w:sz w:val="18"/>
                <w:szCs w:val="18"/>
                <w:lang w:eastAsia="es-MX"/>
              </w:rPr>
              <w:t>454.5</w:t>
            </w:r>
            <w:r w:rsidR="004F29B9">
              <w:rPr>
                <w:rFonts w:ascii="Arial" w:eastAsia="Times New Roman" w:hAnsi="Arial" w:cs="Arial"/>
                <w:color w:val="000000"/>
                <w:sz w:val="18"/>
                <w:szCs w:val="18"/>
                <w:lang w:eastAsia="es-MX"/>
              </w:rPr>
              <w:t>0</w:t>
            </w:r>
          </w:p>
        </w:tc>
        <w:tc>
          <w:tcPr>
            <w:tcW w:w="863" w:type="pct"/>
            <w:tcBorders>
              <w:top w:val="nil"/>
              <w:left w:val="nil"/>
              <w:bottom w:val="single" w:sz="4" w:space="0" w:color="auto"/>
              <w:right w:val="single" w:sz="4" w:space="0" w:color="auto"/>
            </w:tcBorders>
            <w:shd w:val="clear" w:color="auto" w:fill="auto"/>
            <w:noWrap/>
            <w:vAlign w:val="center"/>
            <w:hideMark/>
          </w:tcPr>
          <w:p w14:paraId="6D38118C" w14:textId="77777777" w:rsidR="00394255" w:rsidRPr="00394255" w:rsidRDefault="00394255" w:rsidP="00394255">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394255">
              <w:rPr>
                <w:rFonts w:ascii="Arial" w:eastAsia="Times New Roman" w:hAnsi="Arial" w:cs="Arial"/>
                <w:sz w:val="18"/>
                <w:szCs w:val="18"/>
                <w:lang w:eastAsia="es-MX"/>
              </w:rPr>
              <w:t xml:space="preserve">1,579,454.50 </w:t>
            </w:r>
          </w:p>
        </w:tc>
      </w:tr>
      <w:tr w:rsidR="004F29B9" w:rsidRPr="00394255" w14:paraId="603CFABA" w14:textId="77777777" w:rsidTr="004F29B9">
        <w:trPr>
          <w:trHeight w:val="286"/>
        </w:trPr>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14:paraId="55168CC0" w14:textId="77777777" w:rsidR="004F29B9" w:rsidRPr="00394255" w:rsidRDefault="004F29B9" w:rsidP="004F29B9">
            <w:pPr>
              <w:spacing w:after="0" w:line="240" w:lineRule="auto"/>
              <w:rPr>
                <w:rFonts w:ascii="Arial" w:eastAsia="Times New Roman" w:hAnsi="Arial" w:cs="Arial"/>
                <w:color w:val="000000"/>
                <w:sz w:val="18"/>
                <w:szCs w:val="18"/>
                <w:lang w:eastAsia="es-MX"/>
              </w:rPr>
            </w:pPr>
            <w:r w:rsidRPr="00394255">
              <w:rPr>
                <w:rFonts w:ascii="Arial" w:eastAsia="Times New Roman" w:hAnsi="Arial" w:cs="Arial"/>
                <w:color w:val="000000"/>
                <w:sz w:val="18"/>
                <w:szCs w:val="18"/>
                <w:lang w:eastAsia="es-MX"/>
              </w:rPr>
              <w:t>125</w:t>
            </w:r>
            <w:r>
              <w:rPr>
                <w:rFonts w:ascii="Arial" w:eastAsia="Times New Roman" w:hAnsi="Arial" w:cs="Arial"/>
                <w:color w:val="000000"/>
                <w:sz w:val="18"/>
                <w:szCs w:val="18"/>
                <w:lang w:eastAsia="es-MX"/>
              </w:rPr>
              <w:t>3</w:t>
            </w:r>
          </w:p>
        </w:tc>
        <w:tc>
          <w:tcPr>
            <w:tcW w:w="2461" w:type="pct"/>
            <w:tcBorders>
              <w:top w:val="single" w:sz="4" w:space="0" w:color="auto"/>
              <w:left w:val="nil"/>
              <w:bottom w:val="single" w:sz="4" w:space="0" w:color="auto"/>
              <w:right w:val="single" w:sz="4" w:space="0" w:color="auto"/>
            </w:tcBorders>
            <w:shd w:val="clear" w:color="auto" w:fill="auto"/>
            <w:vAlign w:val="center"/>
          </w:tcPr>
          <w:p w14:paraId="5D228075" w14:textId="77777777" w:rsidR="004F29B9" w:rsidRPr="00394255" w:rsidRDefault="004F29B9" w:rsidP="004F29B9">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CONCESIONES Y FRANQUICIAS</w:t>
            </w:r>
          </w:p>
        </w:tc>
        <w:tc>
          <w:tcPr>
            <w:tcW w:w="875" w:type="pct"/>
            <w:tcBorders>
              <w:top w:val="single" w:sz="4" w:space="0" w:color="auto"/>
              <w:left w:val="nil"/>
              <w:bottom w:val="single" w:sz="4" w:space="0" w:color="auto"/>
              <w:right w:val="single" w:sz="4" w:space="0" w:color="auto"/>
            </w:tcBorders>
            <w:shd w:val="clear" w:color="auto" w:fill="auto"/>
            <w:vAlign w:val="center"/>
          </w:tcPr>
          <w:p w14:paraId="0FA6F920" w14:textId="77777777" w:rsidR="004F29B9" w:rsidRPr="00394255" w:rsidRDefault="004F29B9" w:rsidP="004F29B9">
            <w:pPr>
              <w:spacing w:after="0" w:line="240" w:lineRule="auto"/>
              <w:jc w:val="center"/>
              <w:rPr>
                <w:rFonts w:ascii="Arial" w:eastAsia="Times New Roman" w:hAnsi="Arial" w:cs="Arial"/>
                <w:color w:val="000000"/>
                <w:sz w:val="18"/>
                <w:szCs w:val="18"/>
                <w:lang w:eastAsia="es-MX"/>
              </w:rPr>
            </w:pPr>
            <w:r w:rsidRPr="004F29B9">
              <w:rPr>
                <w:rFonts w:ascii="Arial" w:eastAsia="Times New Roman" w:hAnsi="Arial" w:cs="Arial"/>
                <w:color w:val="000000"/>
                <w:sz w:val="18"/>
                <w:szCs w:val="18"/>
                <w:lang w:eastAsia="es-MX"/>
              </w:rPr>
              <w:t>3</w:t>
            </w:r>
            <w:r>
              <w:rPr>
                <w:rFonts w:ascii="Arial" w:eastAsia="Times New Roman" w:hAnsi="Arial" w:cs="Arial"/>
                <w:color w:val="000000"/>
                <w:sz w:val="18"/>
                <w:szCs w:val="18"/>
                <w:lang w:eastAsia="es-MX"/>
              </w:rPr>
              <w:t>,</w:t>
            </w:r>
            <w:r w:rsidRPr="004F29B9">
              <w:rPr>
                <w:rFonts w:ascii="Arial" w:eastAsia="Times New Roman" w:hAnsi="Arial" w:cs="Arial"/>
                <w:color w:val="000000"/>
                <w:sz w:val="18"/>
                <w:szCs w:val="18"/>
                <w:lang w:eastAsia="es-MX"/>
              </w:rPr>
              <w:t>500</w:t>
            </w:r>
            <w:r>
              <w:rPr>
                <w:rFonts w:ascii="Arial" w:eastAsia="Times New Roman" w:hAnsi="Arial" w:cs="Arial"/>
                <w:color w:val="000000"/>
                <w:sz w:val="18"/>
                <w:szCs w:val="18"/>
                <w:lang w:eastAsia="es-MX"/>
              </w:rPr>
              <w:t>,</w:t>
            </w:r>
            <w:r w:rsidRPr="004F29B9">
              <w:rPr>
                <w:rFonts w:ascii="Arial" w:eastAsia="Times New Roman" w:hAnsi="Arial" w:cs="Arial"/>
                <w:color w:val="000000"/>
                <w:sz w:val="18"/>
                <w:szCs w:val="18"/>
                <w:lang w:eastAsia="es-MX"/>
              </w:rPr>
              <w:t>000</w:t>
            </w:r>
            <w:r>
              <w:rPr>
                <w:rFonts w:ascii="Arial" w:eastAsia="Times New Roman" w:hAnsi="Arial" w:cs="Arial"/>
                <w:color w:val="000000"/>
                <w:sz w:val="18"/>
                <w:szCs w:val="18"/>
                <w:lang w:eastAsia="es-MX"/>
              </w:rPr>
              <w:t>.00</w:t>
            </w:r>
          </w:p>
        </w:tc>
        <w:tc>
          <w:tcPr>
            <w:tcW w:w="863" w:type="pct"/>
            <w:tcBorders>
              <w:top w:val="single" w:sz="4" w:space="0" w:color="auto"/>
              <w:left w:val="nil"/>
              <w:bottom w:val="single" w:sz="4" w:space="0" w:color="auto"/>
              <w:right w:val="single" w:sz="4" w:space="0" w:color="auto"/>
            </w:tcBorders>
            <w:shd w:val="clear" w:color="auto" w:fill="auto"/>
            <w:noWrap/>
            <w:vAlign w:val="center"/>
          </w:tcPr>
          <w:p w14:paraId="13AFF454" w14:textId="527BA101" w:rsidR="004F29B9" w:rsidRDefault="00E5150A" w:rsidP="004F29B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r w:rsidR="004F29B9">
              <w:rPr>
                <w:rFonts w:ascii="Arial" w:eastAsia="Times New Roman" w:hAnsi="Arial" w:cs="Arial"/>
                <w:sz w:val="18"/>
                <w:szCs w:val="18"/>
                <w:lang w:eastAsia="es-MX"/>
              </w:rPr>
              <w:t>.00</w:t>
            </w:r>
          </w:p>
        </w:tc>
      </w:tr>
    </w:tbl>
    <w:p w14:paraId="1E6BA4F6" w14:textId="77777777" w:rsidR="00305ECC" w:rsidRDefault="00305ECC" w:rsidP="00A92F2E">
      <w:pPr>
        <w:spacing w:after="0" w:line="240" w:lineRule="auto"/>
        <w:jc w:val="both"/>
        <w:rPr>
          <w:rFonts w:ascii="Arial" w:hAnsi="Arial" w:cs="Arial"/>
          <w:b/>
          <w:sz w:val="20"/>
          <w:szCs w:val="20"/>
        </w:rPr>
      </w:pPr>
    </w:p>
    <w:p w14:paraId="22A440B8" w14:textId="77777777" w:rsidR="000D2C01" w:rsidRPr="000D2C01" w:rsidRDefault="000D2C01" w:rsidP="00A92F2E">
      <w:pPr>
        <w:spacing w:after="0" w:line="240" w:lineRule="auto"/>
        <w:jc w:val="both"/>
        <w:rPr>
          <w:rFonts w:ascii="Arial" w:hAnsi="Arial" w:cs="Arial"/>
          <w:sz w:val="20"/>
          <w:szCs w:val="20"/>
        </w:rPr>
      </w:pPr>
      <w:r w:rsidRPr="000D2C01">
        <w:rPr>
          <w:rFonts w:ascii="Arial" w:hAnsi="Arial" w:cs="Arial"/>
          <w:sz w:val="20"/>
          <w:szCs w:val="20"/>
        </w:rPr>
        <w:t>En cuanto a la amortización de los bienes intangibles, la entidad no ha registrado la amortización desde su registro hasta la fecha conforme lo indican las reglas de la CONAC.</w:t>
      </w:r>
    </w:p>
    <w:p w14:paraId="12539409" w14:textId="77777777" w:rsidR="000D2C01" w:rsidRDefault="000D2C01" w:rsidP="00A92F2E">
      <w:pPr>
        <w:spacing w:after="0" w:line="240" w:lineRule="auto"/>
        <w:jc w:val="both"/>
        <w:rPr>
          <w:rFonts w:ascii="Arial" w:hAnsi="Arial" w:cs="Arial"/>
          <w:b/>
          <w:sz w:val="20"/>
          <w:szCs w:val="20"/>
        </w:rPr>
      </w:pPr>
    </w:p>
    <w:p w14:paraId="2B62D1CC" w14:textId="77777777" w:rsidR="000D2C01" w:rsidRDefault="000D2C01" w:rsidP="00A92F2E">
      <w:pPr>
        <w:spacing w:after="0" w:line="240" w:lineRule="auto"/>
        <w:jc w:val="both"/>
        <w:rPr>
          <w:rFonts w:ascii="Arial" w:hAnsi="Arial" w:cs="Arial"/>
          <w:b/>
          <w:sz w:val="20"/>
          <w:szCs w:val="20"/>
        </w:rPr>
      </w:pPr>
    </w:p>
    <w:p w14:paraId="09173F40" w14:textId="77777777" w:rsidR="000D2C01" w:rsidRDefault="000D2C01" w:rsidP="00A92F2E">
      <w:pPr>
        <w:spacing w:after="0" w:line="240" w:lineRule="auto"/>
        <w:jc w:val="both"/>
        <w:rPr>
          <w:rFonts w:ascii="Arial" w:hAnsi="Arial" w:cs="Arial"/>
          <w:b/>
          <w:sz w:val="20"/>
          <w:szCs w:val="20"/>
        </w:rPr>
      </w:pPr>
      <w:r>
        <w:rPr>
          <w:rFonts w:ascii="Arial" w:hAnsi="Arial" w:cs="Arial"/>
          <w:b/>
          <w:sz w:val="20"/>
          <w:szCs w:val="20"/>
        </w:rPr>
        <w:t>Estimaciones y Deterioros</w:t>
      </w:r>
    </w:p>
    <w:p w14:paraId="5BE2404E" w14:textId="77777777" w:rsidR="000D2C01" w:rsidRDefault="000D2C01" w:rsidP="00A92F2E">
      <w:pPr>
        <w:spacing w:after="0" w:line="240" w:lineRule="auto"/>
        <w:jc w:val="both"/>
        <w:rPr>
          <w:rFonts w:ascii="Arial" w:hAnsi="Arial" w:cs="Arial"/>
          <w:b/>
          <w:sz w:val="20"/>
          <w:szCs w:val="20"/>
        </w:rPr>
      </w:pPr>
    </w:p>
    <w:p w14:paraId="11C9EA2C" w14:textId="77777777" w:rsidR="00A92F2E" w:rsidRDefault="00A92F2E" w:rsidP="00A92F2E">
      <w:pPr>
        <w:spacing w:after="0" w:line="240" w:lineRule="auto"/>
        <w:jc w:val="both"/>
        <w:rPr>
          <w:rFonts w:ascii="Arial" w:hAnsi="Arial" w:cs="Arial"/>
          <w:b/>
          <w:sz w:val="20"/>
          <w:szCs w:val="20"/>
        </w:rPr>
      </w:pPr>
      <w:r w:rsidRPr="004533F4">
        <w:rPr>
          <w:rFonts w:ascii="Arial" w:hAnsi="Arial" w:cs="Arial"/>
          <w:b/>
          <w:sz w:val="20"/>
          <w:szCs w:val="20"/>
        </w:rPr>
        <w:t xml:space="preserve">ESF-10 </w:t>
      </w:r>
    </w:p>
    <w:p w14:paraId="0A295ACD" w14:textId="77777777" w:rsidR="000E1C8A" w:rsidRDefault="000E1C8A" w:rsidP="000E1C8A">
      <w:pPr>
        <w:spacing w:after="0" w:line="240" w:lineRule="auto"/>
        <w:jc w:val="both"/>
        <w:rPr>
          <w:rFonts w:ascii="Arial" w:hAnsi="Arial" w:cs="Arial"/>
          <w:sz w:val="20"/>
          <w:szCs w:val="20"/>
        </w:rPr>
      </w:pPr>
    </w:p>
    <w:p w14:paraId="6F8D2284" w14:textId="77777777" w:rsidR="00A92F2E" w:rsidRDefault="00A92F2E" w:rsidP="000E1C8A">
      <w:pPr>
        <w:spacing w:after="0" w:line="240" w:lineRule="auto"/>
        <w:jc w:val="both"/>
        <w:rPr>
          <w:rFonts w:ascii="Arial" w:hAnsi="Arial" w:cs="Arial"/>
          <w:sz w:val="20"/>
          <w:szCs w:val="20"/>
        </w:rPr>
      </w:pPr>
      <w:r w:rsidRPr="00870CCE">
        <w:rPr>
          <w:rFonts w:ascii="Arial" w:hAnsi="Arial" w:cs="Arial"/>
          <w:sz w:val="20"/>
          <w:szCs w:val="20"/>
        </w:rPr>
        <w:t xml:space="preserve">Esta nota no aplica al ente público ya que </w:t>
      </w:r>
      <w:r w:rsidR="00597569">
        <w:rPr>
          <w:rFonts w:ascii="Arial" w:hAnsi="Arial" w:cs="Arial"/>
          <w:sz w:val="20"/>
          <w:szCs w:val="20"/>
        </w:rPr>
        <w:t xml:space="preserve">la entidad </w:t>
      </w:r>
      <w:r w:rsidRPr="00870CCE">
        <w:rPr>
          <w:rFonts w:ascii="Arial" w:hAnsi="Arial" w:cs="Arial"/>
          <w:sz w:val="20"/>
          <w:szCs w:val="20"/>
        </w:rPr>
        <w:t>a la fecha no presenta estimaciones de ningún tipo.</w:t>
      </w:r>
    </w:p>
    <w:p w14:paraId="14721D10" w14:textId="77777777" w:rsidR="002D2B02" w:rsidRDefault="002D2B02" w:rsidP="000E1C8A">
      <w:pPr>
        <w:spacing w:after="0" w:line="240" w:lineRule="auto"/>
        <w:jc w:val="both"/>
        <w:rPr>
          <w:rFonts w:ascii="Arial" w:hAnsi="Arial" w:cs="Arial"/>
          <w:sz w:val="20"/>
          <w:szCs w:val="20"/>
        </w:rPr>
      </w:pPr>
    </w:p>
    <w:p w14:paraId="78D1B312" w14:textId="77777777" w:rsidR="00597569" w:rsidRDefault="00597569" w:rsidP="000E1C8A">
      <w:pPr>
        <w:spacing w:after="0" w:line="240" w:lineRule="auto"/>
        <w:jc w:val="both"/>
        <w:rPr>
          <w:rFonts w:ascii="Arial" w:hAnsi="Arial" w:cs="Arial"/>
          <w:sz w:val="20"/>
          <w:szCs w:val="20"/>
        </w:rPr>
      </w:pPr>
    </w:p>
    <w:p w14:paraId="1FCFA597" w14:textId="77777777" w:rsidR="00597569" w:rsidRPr="00597569" w:rsidRDefault="00597569" w:rsidP="000E1C8A">
      <w:pPr>
        <w:spacing w:after="0" w:line="240" w:lineRule="auto"/>
        <w:jc w:val="both"/>
        <w:rPr>
          <w:rFonts w:ascii="Arial" w:hAnsi="Arial" w:cs="Arial"/>
          <w:b/>
          <w:sz w:val="20"/>
          <w:szCs w:val="20"/>
        </w:rPr>
      </w:pPr>
      <w:r w:rsidRPr="00597569">
        <w:rPr>
          <w:rFonts w:ascii="Arial" w:hAnsi="Arial" w:cs="Arial"/>
          <w:b/>
          <w:sz w:val="20"/>
          <w:szCs w:val="20"/>
        </w:rPr>
        <w:t>Otros Activos</w:t>
      </w:r>
    </w:p>
    <w:p w14:paraId="7C1042A1" w14:textId="77777777" w:rsidR="00597569" w:rsidRDefault="00597569" w:rsidP="002D2B02">
      <w:pPr>
        <w:spacing w:after="0" w:line="240" w:lineRule="auto"/>
        <w:jc w:val="both"/>
        <w:rPr>
          <w:rFonts w:ascii="Arial" w:hAnsi="Arial" w:cs="Arial"/>
          <w:b/>
          <w:sz w:val="20"/>
          <w:szCs w:val="20"/>
        </w:rPr>
      </w:pPr>
    </w:p>
    <w:p w14:paraId="16D92436" w14:textId="77777777" w:rsidR="002D2B02" w:rsidRDefault="002D2B02" w:rsidP="002D2B02">
      <w:pPr>
        <w:spacing w:after="0" w:line="240" w:lineRule="auto"/>
        <w:jc w:val="both"/>
        <w:rPr>
          <w:rFonts w:ascii="Arial" w:hAnsi="Arial" w:cs="Arial"/>
          <w:b/>
          <w:sz w:val="20"/>
          <w:szCs w:val="20"/>
        </w:rPr>
      </w:pPr>
      <w:r w:rsidRPr="004533F4">
        <w:rPr>
          <w:rFonts w:ascii="Arial" w:hAnsi="Arial" w:cs="Arial"/>
          <w:b/>
          <w:sz w:val="20"/>
          <w:szCs w:val="20"/>
        </w:rPr>
        <w:t>ESF-1</w:t>
      </w:r>
      <w:r>
        <w:rPr>
          <w:rFonts w:ascii="Arial" w:hAnsi="Arial" w:cs="Arial"/>
          <w:b/>
          <w:sz w:val="20"/>
          <w:szCs w:val="20"/>
        </w:rPr>
        <w:t>1</w:t>
      </w:r>
      <w:r w:rsidRPr="004533F4">
        <w:rPr>
          <w:rFonts w:ascii="Arial" w:hAnsi="Arial" w:cs="Arial"/>
          <w:b/>
          <w:sz w:val="20"/>
          <w:szCs w:val="20"/>
        </w:rPr>
        <w:t xml:space="preserve"> </w:t>
      </w:r>
    </w:p>
    <w:p w14:paraId="234ED9B3" w14:textId="77777777" w:rsidR="002D2B02" w:rsidRDefault="002D2B02" w:rsidP="002D2B02">
      <w:pPr>
        <w:spacing w:after="0" w:line="240" w:lineRule="auto"/>
        <w:jc w:val="both"/>
        <w:rPr>
          <w:rFonts w:ascii="Arial" w:hAnsi="Arial" w:cs="Arial"/>
          <w:b/>
          <w:sz w:val="20"/>
          <w:szCs w:val="20"/>
        </w:rPr>
      </w:pPr>
    </w:p>
    <w:p w14:paraId="230276B4" w14:textId="77777777" w:rsidR="002D2B02" w:rsidRPr="002D2B02" w:rsidRDefault="002D2B02" w:rsidP="002D2B02">
      <w:pPr>
        <w:spacing w:after="0" w:line="240" w:lineRule="auto"/>
        <w:jc w:val="both"/>
        <w:rPr>
          <w:rFonts w:ascii="Arial" w:hAnsi="Arial" w:cs="Arial"/>
          <w:sz w:val="20"/>
          <w:szCs w:val="20"/>
        </w:rPr>
      </w:pPr>
      <w:r w:rsidRPr="002D2B02">
        <w:rPr>
          <w:rFonts w:ascii="Arial" w:hAnsi="Arial" w:cs="Arial"/>
          <w:sz w:val="20"/>
          <w:szCs w:val="20"/>
        </w:rPr>
        <w:t>El ente público no cuenta con otros activos</w:t>
      </w:r>
      <w:r w:rsidR="00597569">
        <w:rPr>
          <w:rFonts w:ascii="Arial" w:hAnsi="Arial" w:cs="Arial"/>
          <w:sz w:val="20"/>
          <w:szCs w:val="20"/>
        </w:rPr>
        <w:t>.</w:t>
      </w:r>
    </w:p>
    <w:p w14:paraId="3090A697" w14:textId="77777777" w:rsidR="00597569" w:rsidRDefault="00597569" w:rsidP="00A92F2E">
      <w:pPr>
        <w:tabs>
          <w:tab w:val="left" w:pos="7811"/>
        </w:tabs>
        <w:spacing w:after="0" w:line="240" w:lineRule="auto"/>
        <w:jc w:val="both"/>
        <w:rPr>
          <w:rFonts w:ascii="Arial" w:hAnsi="Arial" w:cs="Arial"/>
          <w:b/>
          <w:sz w:val="20"/>
          <w:szCs w:val="20"/>
          <w:u w:val="single"/>
        </w:rPr>
      </w:pPr>
    </w:p>
    <w:p w14:paraId="3853C878" w14:textId="77777777" w:rsidR="00597569" w:rsidRDefault="00597569" w:rsidP="00A92F2E">
      <w:pPr>
        <w:tabs>
          <w:tab w:val="left" w:pos="7811"/>
        </w:tabs>
        <w:spacing w:after="0" w:line="240" w:lineRule="auto"/>
        <w:jc w:val="both"/>
        <w:rPr>
          <w:rFonts w:ascii="Arial" w:hAnsi="Arial" w:cs="Arial"/>
          <w:b/>
          <w:sz w:val="20"/>
          <w:szCs w:val="20"/>
          <w:u w:val="single"/>
        </w:rPr>
      </w:pPr>
    </w:p>
    <w:p w14:paraId="013E86BA" w14:textId="77777777" w:rsidR="00D35E94" w:rsidRDefault="00653E47" w:rsidP="00A92F2E">
      <w:pPr>
        <w:tabs>
          <w:tab w:val="left" w:pos="7811"/>
        </w:tabs>
        <w:spacing w:after="0" w:line="240" w:lineRule="auto"/>
        <w:jc w:val="both"/>
        <w:rPr>
          <w:rFonts w:ascii="Arial" w:hAnsi="Arial" w:cs="Arial"/>
          <w:b/>
          <w:sz w:val="20"/>
          <w:szCs w:val="20"/>
          <w:u w:val="single"/>
        </w:rPr>
      </w:pPr>
      <w:r w:rsidRPr="00653E47">
        <w:rPr>
          <w:rFonts w:ascii="Arial" w:hAnsi="Arial" w:cs="Arial"/>
          <w:b/>
          <w:sz w:val="20"/>
          <w:szCs w:val="20"/>
          <w:u w:val="single"/>
        </w:rPr>
        <w:t>Pasivo</w:t>
      </w:r>
    </w:p>
    <w:p w14:paraId="56C34CF5" w14:textId="77777777" w:rsidR="005F4280" w:rsidRDefault="005F4280" w:rsidP="00A92F2E">
      <w:pPr>
        <w:tabs>
          <w:tab w:val="left" w:pos="7811"/>
        </w:tabs>
        <w:spacing w:after="0" w:line="240" w:lineRule="auto"/>
        <w:jc w:val="both"/>
        <w:rPr>
          <w:rFonts w:ascii="Arial" w:hAnsi="Arial" w:cs="Arial"/>
          <w:b/>
          <w:sz w:val="20"/>
          <w:szCs w:val="20"/>
          <w:u w:val="single"/>
        </w:rPr>
      </w:pPr>
    </w:p>
    <w:p w14:paraId="1D6C4679" w14:textId="77777777" w:rsidR="005F4280" w:rsidRPr="00597569" w:rsidRDefault="005F4280" w:rsidP="00A92F2E">
      <w:pPr>
        <w:tabs>
          <w:tab w:val="left" w:pos="7811"/>
        </w:tabs>
        <w:spacing w:after="0" w:line="240" w:lineRule="auto"/>
        <w:jc w:val="both"/>
        <w:rPr>
          <w:rFonts w:ascii="Arial" w:hAnsi="Arial" w:cs="Arial"/>
          <w:b/>
          <w:sz w:val="20"/>
          <w:szCs w:val="20"/>
        </w:rPr>
      </w:pPr>
      <w:r w:rsidRPr="00597569">
        <w:rPr>
          <w:rFonts w:ascii="Arial" w:hAnsi="Arial" w:cs="Arial"/>
          <w:b/>
          <w:sz w:val="20"/>
          <w:szCs w:val="20"/>
        </w:rPr>
        <w:t>Pasivo Circulante</w:t>
      </w:r>
    </w:p>
    <w:p w14:paraId="5DD84B60" w14:textId="77777777" w:rsidR="004418DE" w:rsidRPr="00597569" w:rsidRDefault="004418DE" w:rsidP="00A92F2E">
      <w:pPr>
        <w:tabs>
          <w:tab w:val="left" w:pos="7811"/>
        </w:tabs>
        <w:spacing w:after="0" w:line="240" w:lineRule="auto"/>
        <w:jc w:val="both"/>
        <w:rPr>
          <w:rFonts w:ascii="Arial" w:hAnsi="Arial" w:cs="Arial"/>
          <w:b/>
          <w:sz w:val="20"/>
          <w:szCs w:val="20"/>
        </w:rPr>
      </w:pPr>
    </w:p>
    <w:p w14:paraId="4DD07D49" w14:textId="77777777" w:rsidR="004418DE" w:rsidRDefault="004418DE" w:rsidP="004418DE">
      <w:pPr>
        <w:tabs>
          <w:tab w:val="left" w:pos="7811"/>
        </w:tabs>
        <w:spacing w:after="0" w:line="240" w:lineRule="auto"/>
        <w:jc w:val="both"/>
        <w:rPr>
          <w:rFonts w:ascii="Arial" w:hAnsi="Arial" w:cs="Arial"/>
          <w:b/>
          <w:sz w:val="20"/>
          <w:szCs w:val="20"/>
        </w:rPr>
      </w:pPr>
      <w:r w:rsidRPr="004533F4">
        <w:rPr>
          <w:rFonts w:ascii="Arial" w:hAnsi="Arial" w:cs="Arial"/>
          <w:b/>
          <w:sz w:val="20"/>
          <w:szCs w:val="20"/>
        </w:rPr>
        <w:t>ESF-1</w:t>
      </w:r>
      <w:r w:rsidR="00F03705">
        <w:rPr>
          <w:rFonts w:ascii="Arial" w:hAnsi="Arial" w:cs="Arial"/>
          <w:b/>
          <w:sz w:val="20"/>
          <w:szCs w:val="20"/>
        </w:rPr>
        <w:t>2</w:t>
      </w:r>
      <w:r w:rsidRPr="004533F4">
        <w:rPr>
          <w:rFonts w:ascii="Arial" w:hAnsi="Arial" w:cs="Arial"/>
          <w:b/>
          <w:sz w:val="20"/>
          <w:szCs w:val="20"/>
        </w:rPr>
        <w:t xml:space="preserve"> Cuentas y Documentos Por Pagar</w:t>
      </w:r>
    </w:p>
    <w:p w14:paraId="52634A70" w14:textId="77777777" w:rsidR="004418DE" w:rsidRPr="00DE42AD" w:rsidRDefault="004418DE" w:rsidP="004418DE">
      <w:pPr>
        <w:tabs>
          <w:tab w:val="left" w:pos="7811"/>
        </w:tabs>
        <w:spacing w:after="0" w:line="240" w:lineRule="auto"/>
        <w:jc w:val="both"/>
        <w:rPr>
          <w:rFonts w:ascii="Arial" w:hAnsi="Arial" w:cs="Arial"/>
          <w:b/>
          <w:sz w:val="20"/>
          <w:szCs w:val="20"/>
        </w:rPr>
      </w:pPr>
      <w:r w:rsidRPr="00DE42AD">
        <w:rPr>
          <w:rFonts w:ascii="Arial" w:hAnsi="Arial" w:cs="Arial"/>
          <w:b/>
          <w:sz w:val="20"/>
          <w:szCs w:val="20"/>
        </w:rPr>
        <w:tab/>
      </w:r>
    </w:p>
    <w:p w14:paraId="462B7A43" w14:textId="77777777" w:rsidR="00597569" w:rsidRPr="00597569" w:rsidRDefault="00597569" w:rsidP="004418DE">
      <w:pPr>
        <w:tabs>
          <w:tab w:val="left" w:pos="7811"/>
        </w:tabs>
        <w:spacing w:after="0" w:line="240" w:lineRule="auto"/>
        <w:jc w:val="both"/>
        <w:rPr>
          <w:rFonts w:ascii="Arial" w:hAnsi="Arial" w:cs="Arial"/>
          <w:sz w:val="20"/>
          <w:szCs w:val="20"/>
        </w:rPr>
      </w:pPr>
      <w:r w:rsidRPr="00597569">
        <w:rPr>
          <w:rFonts w:ascii="Arial" w:hAnsi="Arial" w:cs="Arial"/>
          <w:sz w:val="20"/>
          <w:szCs w:val="20"/>
        </w:rPr>
        <w:t>Enseguida se presentan las cuentas por pagar a favor de los proveedores de bienes y servicios con los que realiza operaciones la Presidencia Municipal de Matamoros, Coah., así como los impuestos pendientes de pago por concepto de sueldos y salarios y retenciones por pago de honorarios</w:t>
      </w:r>
      <w:r w:rsidR="00F270DE">
        <w:rPr>
          <w:rFonts w:ascii="Arial" w:hAnsi="Arial" w:cs="Arial"/>
          <w:sz w:val="20"/>
          <w:szCs w:val="20"/>
        </w:rPr>
        <w:t>, arrendamiento y prestaciones sociales</w:t>
      </w:r>
      <w:r w:rsidRPr="00597569">
        <w:rPr>
          <w:rFonts w:ascii="Arial" w:hAnsi="Arial" w:cs="Arial"/>
          <w:sz w:val="20"/>
          <w:szCs w:val="20"/>
        </w:rPr>
        <w:t xml:space="preserve"> con cifras al 3</w:t>
      </w:r>
      <w:r w:rsidR="00EE1F8E">
        <w:rPr>
          <w:rFonts w:ascii="Arial" w:hAnsi="Arial" w:cs="Arial"/>
          <w:sz w:val="20"/>
          <w:szCs w:val="20"/>
        </w:rPr>
        <w:t>0</w:t>
      </w:r>
      <w:r w:rsidRPr="00597569">
        <w:rPr>
          <w:rFonts w:ascii="Arial" w:hAnsi="Arial" w:cs="Arial"/>
          <w:sz w:val="20"/>
          <w:szCs w:val="20"/>
        </w:rPr>
        <w:t xml:space="preserve"> de </w:t>
      </w:r>
      <w:r w:rsidR="00754F05">
        <w:rPr>
          <w:rFonts w:ascii="Arial" w:hAnsi="Arial" w:cs="Arial"/>
          <w:sz w:val="20"/>
          <w:szCs w:val="20"/>
        </w:rPr>
        <w:t>septiembre</w:t>
      </w:r>
      <w:r w:rsidRPr="00597569">
        <w:rPr>
          <w:rFonts w:ascii="Arial" w:hAnsi="Arial" w:cs="Arial"/>
          <w:sz w:val="20"/>
          <w:szCs w:val="20"/>
        </w:rPr>
        <w:t xml:space="preserve"> de 2019 y al 31 de diciembre de 2018:</w:t>
      </w:r>
    </w:p>
    <w:p w14:paraId="0CFE3270" w14:textId="77777777" w:rsidR="00597569" w:rsidRDefault="00597569" w:rsidP="004418DE">
      <w:pPr>
        <w:tabs>
          <w:tab w:val="left" w:pos="7811"/>
        </w:tabs>
        <w:spacing w:after="0" w:line="240" w:lineRule="auto"/>
        <w:jc w:val="both"/>
        <w:rPr>
          <w:rFonts w:ascii="Arial" w:hAnsi="Arial" w:cs="Arial"/>
          <w:sz w:val="20"/>
          <w:szCs w:val="20"/>
          <w:highlight w:val="yellow"/>
        </w:rPr>
      </w:pPr>
    </w:p>
    <w:p w14:paraId="71CE9402" w14:textId="77777777" w:rsidR="000126C1" w:rsidRDefault="000126C1" w:rsidP="00A92F2E">
      <w:pPr>
        <w:tabs>
          <w:tab w:val="left" w:pos="7811"/>
        </w:tabs>
        <w:spacing w:after="0" w:line="240" w:lineRule="auto"/>
        <w:jc w:val="both"/>
        <w:rPr>
          <w:rFonts w:ascii="Arial" w:hAnsi="Arial" w:cs="Arial"/>
          <w:sz w:val="20"/>
          <w:szCs w:val="20"/>
        </w:rPr>
      </w:pPr>
    </w:p>
    <w:p w14:paraId="300BAB82" w14:textId="77777777" w:rsidR="000126C1" w:rsidRDefault="000126C1" w:rsidP="00A92F2E">
      <w:pPr>
        <w:tabs>
          <w:tab w:val="left" w:pos="7811"/>
        </w:tabs>
        <w:spacing w:after="0" w:line="240" w:lineRule="auto"/>
        <w:jc w:val="both"/>
        <w:rPr>
          <w:rFonts w:ascii="Arial" w:hAnsi="Arial" w:cs="Arial"/>
          <w:sz w:val="20"/>
          <w:szCs w:val="20"/>
        </w:rPr>
      </w:pPr>
    </w:p>
    <w:tbl>
      <w:tblPr>
        <w:tblW w:w="9918" w:type="dxa"/>
        <w:tblCellMar>
          <w:left w:w="70" w:type="dxa"/>
          <w:right w:w="70" w:type="dxa"/>
        </w:tblCellMar>
        <w:tblLook w:val="04A0" w:firstRow="1" w:lastRow="0" w:firstColumn="1" w:lastColumn="0" w:noHBand="0" w:noVBand="1"/>
      </w:tblPr>
      <w:tblGrid>
        <w:gridCol w:w="1193"/>
        <w:gridCol w:w="4472"/>
        <w:gridCol w:w="1560"/>
        <w:gridCol w:w="1275"/>
        <w:gridCol w:w="1418"/>
      </w:tblGrid>
      <w:tr w:rsidR="000126C1" w:rsidRPr="000126C1" w14:paraId="1BD34BB2" w14:textId="77777777" w:rsidTr="000126C1">
        <w:trPr>
          <w:trHeight w:val="450"/>
        </w:trPr>
        <w:tc>
          <w:tcPr>
            <w:tcW w:w="1193"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4ABF5412" w14:textId="77777777" w:rsidR="000126C1" w:rsidRPr="000126C1" w:rsidRDefault="000126C1" w:rsidP="000126C1">
            <w:pPr>
              <w:spacing w:after="0" w:line="240" w:lineRule="auto"/>
              <w:jc w:val="center"/>
              <w:rPr>
                <w:rFonts w:ascii="Arial" w:eastAsia="Times New Roman" w:hAnsi="Arial" w:cs="Arial"/>
                <w:b/>
                <w:bCs/>
                <w:color w:val="000000"/>
                <w:sz w:val="16"/>
                <w:szCs w:val="16"/>
                <w:lang w:eastAsia="es-MX"/>
              </w:rPr>
            </w:pPr>
            <w:r w:rsidRPr="000126C1">
              <w:rPr>
                <w:rFonts w:ascii="Arial" w:eastAsia="Times New Roman" w:hAnsi="Arial" w:cs="Arial"/>
                <w:b/>
                <w:bCs/>
                <w:color w:val="000000"/>
                <w:sz w:val="16"/>
                <w:szCs w:val="16"/>
                <w:lang w:eastAsia="es-MX"/>
              </w:rPr>
              <w:t>CUENTA</w:t>
            </w:r>
          </w:p>
        </w:tc>
        <w:tc>
          <w:tcPr>
            <w:tcW w:w="4472" w:type="dxa"/>
            <w:tcBorders>
              <w:top w:val="single" w:sz="4" w:space="0" w:color="auto"/>
              <w:left w:val="nil"/>
              <w:bottom w:val="single" w:sz="4" w:space="0" w:color="auto"/>
              <w:right w:val="single" w:sz="4" w:space="0" w:color="auto"/>
            </w:tcBorders>
            <w:shd w:val="clear" w:color="000000" w:fill="D8D8D8"/>
            <w:vAlign w:val="center"/>
            <w:hideMark/>
          </w:tcPr>
          <w:p w14:paraId="29091912" w14:textId="77777777" w:rsidR="000126C1" w:rsidRPr="000126C1" w:rsidRDefault="000126C1" w:rsidP="000126C1">
            <w:pPr>
              <w:spacing w:after="0" w:line="240" w:lineRule="auto"/>
              <w:jc w:val="center"/>
              <w:rPr>
                <w:rFonts w:ascii="Arial" w:eastAsia="Times New Roman" w:hAnsi="Arial" w:cs="Arial"/>
                <w:b/>
                <w:bCs/>
                <w:color w:val="000000"/>
                <w:sz w:val="16"/>
                <w:szCs w:val="16"/>
                <w:lang w:eastAsia="es-MX"/>
              </w:rPr>
            </w:pPr>
            <w:r w:rsidRPr="000126C1">
              <w:rPr>
                <w:rFonts w:ascii="Arial" w:eastAsia="Times New Roman" w:hAnsi="Arial" w:cs="Arial"/>
                <w:b/>
                <w:bCs/>
                <w:color w:val="000000"/>
                <w:sz w:val="16"/>
                <w:szCs w:val="16"/>
                <w:lang w:eastAsia="es-MX"/>
              </w:rPr>
              <w:t>DESCRIPCIÓN</w:t>
            </w:r>
          </w:p>
        </w:tc>
        <w:tc>
          <w:tcPr>
            <w:tcW w:w="1560" w:type="dxa"/>
            <w:tcBorders>
              <w:top w:val="single" w:sz="4" w:space="0" w:color="auto"/>
              <w:left w:val="nil"/>
              <w:bottom w:val="single" w:sz="4" w:space="0" w:color="auto"/>
              <w:right w:val="single" w:sz="4" w:space="0" w:color="auto"/>
            </w:tcBorders>
            <w:shd w:val="clear" w:color="000000" w:fill="D8D8D8"/>
            <w:noWrap/>
            <w:vAlign w:val="center"/>
            <w:hideMark/>
          </w:tcPr>
          <w:p w14:paraId="5D139BE8" w14:textId="77777777" w:rsidR="000126C1" w:rsidRPr="000126C1" w:rsidRDefault="000126C1" w:rsidP="000126C1">
            <w:pPr>
              <w:spacing w:after="0" w:line="240" w:lineRule="auto"/>
              <w:jc w:val="center"/>
              <w:rPr>
                <w:rFonts w:ascii="Arial" w:eastAsia="Times New Roman" w:hAnsi="Arial" w:cs="Arial"/>
                <w:b/>
                <w:bCs/>
                <w:color w:val="000000"/>
                <w:sz w:val="16"/>
                <w:szCs w:val="16"/>
                <w:lang w:eastAsia="es-MX"/>
              </w:rPr>
            </w:pPr>
            <w:r w:rsidRPr="000126C1">
              <w:rPr>
                <w:rFonts w:ascii="Arial" w:eastAsia="Times New Roman" w:hAnsi="Arial" w:cs="Arial"/>
                <w:b/>
                <w:bCs/>
                <w:color w:val="000000"/>
                <w:sz w:val="16"/>
                <w:szCs w:val="16"/>
                <w:lang w:eastAsia="es-MX"/>
              </w:rPr>
              <w:t>30-</w:t>
            </w:r>
            <w:r>
              <w:rPr>
                <w:rFonts w:ascii="Arial" w:eastAsia="Times New Roman" w:hAnsi="Arial" w:cs="Arial"/>
                <w:b/>
                <w:bCs/>
                <w:color w:val="000000"/>
                <w:sz w:val="16"/>
                <w:szCs w:val="16"/>
                <w:lang w:eastAsia="es-MX"/>
              </w:rPr>
              <w:t>SEP</w:t>
            </w:r>
            <w:r w:rsidRPr="000126C1">
              <w:rPr>
                <w:rFonts w:ascii="Arial" w:eastAsia="Times New Roman" w:hAnsi="Arial" w:cs="Arial"/>
                <w:b/>
                <w:bCs/>
                <w:color w:val="000000"/>
                <w:sz w:val="16"/>
                <w:szCs w:val="16"/>
                <w:lang w:eastAsia="es-MX"/>
              </w:rPr>
              <w:t>-19</w:t>
            </w:r>
          </w:p>
        </w:tc>
        <w:tc>
          <w:tcPr>
            <w:tcW w:w="1275" w:type="dxa"/>
            <w:tcBorders>
              <w:top w:val="single" w:sz="4" w:space="0" w:color="auto"/>
              <w:left w:val="nil"/>
              <w:bottom w:val="single" w:sz="4" w:space="0" w:color="auto"/>
              <w:right w:val="single" w:sz="4" w:space="0" w:color="auto"/>
            </w:tcBorders>
            <w:shd w:val="clear" w:color="000000" w:fill="D8D8D8"/>
            <w:noWrap/>
            <w:vAlign w:val="center"/>
            <w:hideMark/>
          </w:tcPr>
          <w:p w14:paraId="5451015A" w14:textId="77777777" w:rsidR="000126C1" w:rsidRPr="000126C1" w:rsidRDefault="000126C1" w:rsidP="000126C1">
            <w:pPr>
              <w:spacing w:after="0" w:line="240" w:lineRule="auto"/>
              <w:jc w:val="center"/>
              <w:rPr>
                <w:rFonts w:ascii="Arial" w:eastAsia="Times New Roman" w:hAnsi="Arial" w:cs="Arial"/>
                <w:b/>
                <w:bCs/>
                <w:color w:val="000000"/>
                <w:sz w:val="16"/>
                <w:szCs w:val="16"/>
                <w:lang w:eastAsia="es-MX"/>
              </w:rPr>
            </w:pPr>
            <w:r w:rsidRPr="000126C1">
              <w:rPr>
                <w:rFonts w:ascii="Arial" w:eastAsia="Times New Roman" w:hAnsi="Arial" w:cs="Arial"/>
                <w:b/>
                <w:bCs/>
                <w:color w:val="000000"/>
                <w:sz w:val="16"/>
                <w:szCs w:val="16"/>
                <w:lang w:eastAsia="es-MX"/>
              </w:rPr>
              <w:t>31-</w:t>
            </w:r>
            <w:r>
              <w:rPr>
                <w:rFonts w:ascii="Arial" w:eastAsia="Times New Roman" w:hAnsi="Arial" w:cs="Arial"/>
                <w:b/>
                <w:bCs/>
                <w:color w:val="000000"/>
                <w:sz w:val="16"/>
                <w:szCs w:val="16"/>
                <w:lang w:eastAsia="es-MX"/>
              </w:rPr>
              <w:t>DIC</w:t>
            </w:r>
            <w:r w:rsidRPr="000126C1">
              <w:rPr>
                <w:rFonts w:ascii="Arial" w:eastAsia="Times New Roman" w:hAnsi="Arial" w:cs="Arial"/>
                <w:b/>
                <w:bCs/>
                <w:color w:val="000000"/>
                <w:sz w:val="16"/>
                <w:szCs w:val="16"/>
                <w:lang w:eastAsia="es-MX"/>
              </w:rPr>
              <w:t>-18</w:t>
            </w:r>
          </w:p>
        </w:tc>
        <w:tc>
          <w:tcPr>
            <w:tcW w:w="1418" w:type="dxa"/>
            <w:tcBorders>
              <w:top w:val="single" w:sz="4" w:space="0" w:color="auto"/>
              <w:left w:val="nil"/>
              <w:bottom w:val="single" w:sz="4" w:space="0" w:color="auto"/>
              <w:right w:val="single" w:sz="4" w:space="0" w:color="auto"/>
            </w:tcBorders>
            <w:shd w:val="clear" w:color="000000" w:fill="D8D8D8"/>
            <w:vAlign w:val="center"/>
            <w:hideMark/>
          </w:tcPr>
          <w:p w14:paraId="42ADAD04" w14:textId="77777777" w:rsidR="000126C1" w:rsidRPr="000126C1" w:rsidRDefault="000126C1" w:rsidP="000126C1">
            <w:pPr>
              <w:spacing w:after="0" w:line="240" w:lineRule="auto"/>
              <w:jc w:val="center"/>
              <w:rPr>
                <w:rFonts w:ascii="Arial" w:eastAsia="Times New Roman" w:hAnsi="Arial" w:cs="Arial"/>
                <w:b/>
                <w:bCs/>
                <w:color w:val="000000"/>
                <w:sz w:val="16"/>
                <w:szCs w:val="16"/>
                <w:lang w:eastAsia="es-MX"/>
              </w:rPr>
            </w:pPr>
            <w:r w:rsidRPr="005F623E">
              <w:rPr>
                <w:rFonts w:ascii="Arial" w:eastAsia="Times New Roman" w:hAnsi="Arial" w:cs="Arial"/>
                <w:b/>
                <w:bCs/>
                <w:color w:val="000000"/>
                <w:sz w:val="16"/>
                <w:szCs w:val="16"/>
                <w:lang w:eastAsia="es-MX"/>
              </w:rPr>
              <w:t>VENCIMIENTO (EN DÍAS)</w:t>
            </w:r>
          </w:p>
        </w:tc>
      </w:tr>
      <w:tr w:rsidR="000126C1" w:rsidRPr="000126C1" w14:paraId="1FC36A56" w14:textId="77777777" w:rsidTr="000126C1">
        <w:trPr>
          <w:trHeight w:val="255"/>
        </w:trPr>
        <w:tc>
          <w:tcPr>
            <w:tcW w:w="1193" w:type="dxa"/>
            <w:tcBorders>
              <w:top w:val="nil"/>
              <w:left w:val="single" w:sz="4" w:space="0" w:color="auto"/>
              <w:bottom w:val="single" w:sz="4" w:space="0" w:color="auto"/>
              <w:right w:val="single" w:sz="4" w:space="0" w:color="auto"/>
            </w:tcBorders>
            <w:shd w:val="clear" w:color="000000" w:fill="F2F2F2"/>
            <w:vAlign w:val="center"/>
            <w:hideMark/>
          </w:tcPr>
          <w:p w14:paraId="140BABF5" w14:textId="77777777" w:rsidR="000126C1" w:rsidRPr="000126C1" w:rsidRDefault="000126C1" w:rsidP="000126C1">
            <w:pPr>
              <w:spacing w:after="0" w:line="240" w:lineRule="auto"/>
              <w:jc w:val="right"/>
              <w:rPr>
                <w:rFonts w:ascii="Arial" w:eastAsia="Times New Roman" w:hAnsi="Arial" w:cs="Arial"/>
                <w:b/>
                <w:bCs/>
                <w:color w:val="000000"/>
                <w:sz w:val="16"/>
                <w:szCs w:val="16"/>
                <w:lang w:eastAsia="es-MX"/>
              </w:rPr>
            </w:pPr>
            <w:r w:rsidRPr="000126C1">
              <w:rPr>
                <w:rFonts w:ascii="Arial" w:eastAsia="Times New Roman" w:hAnsi="Arial" w:cs="Arial"/>
                <w:b/>
                <w:bCs/>
                <w:color w:val="000000"/>
                <w:sz w:val="16"/>
                <w:szCs w:val="16"/>
                <w:lang w:eastAsia="es-MX"/>
              </w:rPr>
              <w:t>211</w:t>
            </w:r>
          </w:p>
        </w:tc>
        <w:tc>
          <w:tcPr>
            <w:tcW w:w="4472" w:type="dxa"/>
            <w:tcBorders>
              <w:top w:val="nil"/>
              <w:left w:val="nil"/>
              <w:bottom w:val="single" w:sz="4" w:space="0" w:color="auto"/>
              <w:right w:val="single" w:sz="4" w:space="0" w:color="auto"/>
            </w:tcBorders>
            <w:shd w:val="clear" w:color="000000" w:fill="F2F2F2"/>
            <w:vAlign w:val="center"/>
            <w:hideMark/>
          </w:tcPr>
          <w:p w14:paraId="1ED083A3" w14:textId="77777777" w:rsidR="000126C1" w:rsidRPr="000126C1" w:rsidRDefault="000126C1" w:rsidP="000126C1">
            <w:pPr>
              <w:spacing w:after="0" w:line="240" w:lineRule="auto"/>
              <w:rPr>
                <w:rFonts w:ascii="Arial" w:eastAsia="Times New Roman" w:hAnsi="Arial" w:cs="Arial"/>
                <w:b/>
                <w:bCs/>
                <w:color w:val="000000"/>
                <w:sz w:val="16"/>
                <w:szCs w:val="16"/>
                <w:lang w:eastAsia="es-MX"/>
              </w:rPr>
            </w:pPr>
            <w:r w:rsidRPr="000126C1">
              <w:rPr>
                <w:rFonts w:ascii="Arial" w:eastAsia="Times New Roman" w:hAnsi="Arial" w:cs="Arial"/>
                <w:b/>
                <w:bCs/>
                <w:color w:val="000000"/>
                <w:sz w:val="16"/>
                <w:szCs w:val="16"/>
                <w:lang w:eastAsia="es-MX"/>
              </w:rPr>
              <w:t>CUENTAS POR PAGAR A CORTO PLAZO</w:t>
            </w:r>
          </w:p>
        </w:tc>
        <w:tc>
          <w:tcPr>
            <w:tcW w:w="1560" w:type="dxa"/>
            <w:tcBorders>
              <w:top w:val="nil"/>
              <w:left w:val="nil"/>
              <w:bottom w:val="single" w:sz="4" w:space="0" w:color="auto"/>
              <w:right w:val="single" w:sz="4" w:space="0" w:color="auto"/>
            </w:tcBorders>
            <w:shd w:val="clear" w:color="000000" w:fill="F2F2F2"/>
            <w:noWrap/>
            <w:vAlign w:val="center"/>
            <w:hideMark/>
          </w:tcPr>
          <w:p w14:paraId="4056CF71" w14:textId="77777777" w:rsidR="000126C1" w:rsidRPr="000126C1" w:rsidRDefault="000126C1" w:rsidP="000126C1">
            <w:pPr>
              <w:spacing w:after="0" w:line="240" w:lineRule="auto"/>
              <w:jc w:val="right"/>
              <w:rPr>
                <w:rFonts w:ascii="Arial" w:eastAsia="Times New Roman" w:hAnsi="Arial" w:cs="Arial"/>
                <w:b/>
                <w:bCs/>
                <w:color w:val="000000"/>
                <w:sz w:val="16"/>
                <w:szCs w:val="16"/>
                <w:lang w:eastAsia="es-MX"/>
              </w:rPr>
            </w:pPr>
            <w:r w:rsidRPr="000126C1">
              <w:rPr>
                <w:rFonts w:ascii="Arial" w:eastAsia="Times New Roman" w:hAnsi="Arial" w:cs="Arial"/>
                <w:b/>
                <w:bCs/>
                <w:color w:val="000000"/>
                <w:sz w:val="16"/>
                <w:szCs w:val="16"/>
                <w:lang w:eastAsia="es-MX"/>
              </w:rPr>
              <w:t>26,093,363.36</w:t>
            </w:r>
          </w:p>
        </w:tc>
        <w:tc>
          <w:tcPr>
            <w:tcW w:w="1275" w:type="dxa"/>
            <w:tcBorders>
              <w:top w:val="nil"/>
              <w:left w:val="nil"/>
              <w:bottom w:val="single" w:sz="4" w:space="0" w:color="auto"/>
              <w:right w:val="single" w:sz="4" w:space="0" w:color="auto"/>
            </w:tcBorders>
            <w:shd w:val="clear" w:color="000000" w:fill="F2F2F2"/>
            <w:noWrap/>
            <w:vAlign w:val="center"/>
            <w:hideMark/>
          </w:tcPr>
          <w:p w14:paraId="5D6109FA" w14:textId="77777777" w:rsidR="000126C1" w:rsidRPr="000126C1" w:rsidRDefault="000126C1" w:rsidP="000126C1">
            <w:pPr>
              <w:spacing w:after="0" w:line="240" w:lineRule="auto"/>
              <w:jc w:val="right"/>
              <w:rPr>
                <w:rFonts w:ascii="Arial" w:eastAsia="Times New Roman" w:hAnsi="Arial" w:cs="Arial"/>
                <w:b/>
                <w:bCs/>
                <w:color w:val="000000"/>
                <w:sz w:val="16"/>
                <w:szCs w:val="16"/>
                <w:lang w:eastAsia="es-MX"/>
              </w:rPr>
            </w:pPr>
            <w:r w:rsidRPr="000126C1">
              <w:rPr>
                <w:rFonts w:ascii="Arial" w:eastAsia="Times New Roman" w:hAnsi="Arial" w:cs="Arial"/>
                <w:b/>
                <w:bCs/>
                <w:color w:val="000000"/>
                <w:sz w:val="16"/>
                <w:szCs w:val="16"/>
                <w:lang w:eastAsia="es-MX"/>
              </w:rPr>
              <w:t>40,728,620.99</w:t>
            </w:r>
          </w:p>
        </w:tc>
        <w:tc>
          <w:tcPr>
            <w:tcW w:w="1418" w:type="dxa"/>
            <w:tcBorders>
              <w:top w:val="nil"/>
              <w:left w:val="nil"/>
              <w:bottom w:val="single" w:sz="4" w:space="0" w:color="auto"/>
              <w:right w:val="single" w:sz="4" w:space="0" w:color="auto"/>
            </w:tcBorders>
            <w:shd w:val="clear" w:color="000000" w:fill="F2F2F2"/>
            <w:noWrap/>
            <w:vAlign w:val="center"/>
            <w:hideMark/>
          </w:tcPr>
          <w:p w14:paraId="6EC8932F" w14:textId="77777777" w:rsidR="000126C1" w:rsidRPr="000126C1" w:rsidRDefault="000126C1" w:rsidP="000126C1">
            <w:pPr>
              <w:spacing w:after="0" w:line="240" w:lineRule="auto"/>
              <w:jc w:val="right"/>
              <w:rPr>
                <w:rFonts w:ascii="Arial" w:eastAsia="Times New Roman" w:hAnsi="Arial" w:cs="Arial"/>
                <w:b/>
                <w:bCs/>
                <w:color w:val="000000"/>
                <w:sz w:val="16"/>
                <w:szCs w:val="16"/>
                <w:lang w:eastAsia="es-MX"/>
              </w:rPr>
            </w:pPr>
            <w:r w:rsidRPr="000126C1">
              <w:rPr>
                <w:rFonts w:ascii="Arial" w:eastAsia="Times New Roman" w:hAnsi="Arial" w:cs="Arial"/>
                <w:b/>
                <w:bCs/>
                <w:color w:val="000000"/>
                <w:sz w:val="16"/>
                <w:szCs w:val="16"/>
                <w:lang w:eastAsia="es-MX"/>
              </w:rPr>
              <w:t> </w:t>
            </w:r>
          </w:p>
        </w:tc>
      </w:tr>
      <w:tr w:rsidR="000126C1" w:rsidRPr="000126C1" w14:paraId="577493B6" w14:textId="77777777" w:rsidTr="000126C1">
        <w:trPr>
          <w:trHeight w:val="450"/>
        </w:trPr>
        <w:tc>
          <w:tcPr>
            <w:tcW w:w="1193" w:type="dxa"/>
            <w:tcBorders>
              <w:top w:val="nil"/>
              <w:left w:val="single" w:sz="4" w:space="0" w:color="auto"/>
              <w:bottom w:val="single" w:sz="4" w:space="0" w:color="auto"/>
              <w:right w:val="single" w:sz="4" w:space="0" w:color="auto"/>
            </w:tcBorders>
            <w:shd w:val="clear" w:color="auto" w:fill="auto"/>
            <w:vAlign w:val="center"/>
            <w:hideMark/>
          </w:tcPr>
          <w:p w14:paraId="26D32D40"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2111</w:t>
            </w:r>
          </w:p>
        </w:tc>
        <w:tc>
          <w:tcPr>
            <w:tcW w:w="4472" w:type="dxa"/>
            <w:tcBorders>
              <w:top w:val="nil"/>
              <w:left w:val="nil"/>
              <w:bottom w:val="single" w:sz="4" w:space="0" w:color="auto"/>
              <w:right w:val="single" w:sz="4" w:space="0" w:color="auto"/>
            </w:tcBorders>
            <w:shd w:val="clear" w:color="auto" w:fill="auto"/>
            <w:vAlign w:val="center"/>
            <w:hideMark/>
          </w:tcPr>
          <w:p w14:paraId="0E7BB915" w14:textId="77777777" w:rsidR="000126C1" w:rsidRPr="000126C1" w:rsidRDefault="000126C1" w:rsidP="000126C1">
            <w:pPr>
              <w:spacing w:after="0" w:line="240" w:lineRule="auto"/>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SERVICIOS PERSONALES POR PAGAR A CORTO PLAZO</w:t>
            </w:r>
          </w:p>
        </w:tc>
        <w:tc>
          <w:tcPr>
            <w:tcW w:w="1560" w:type="dxa"/>
            <w:tcBorders>
              <w:top w:val="nil"/>
              <w:left w:val="nil"/>
              <w:bottom w:val="single" w:sz="4" w:space="0" w:color="auto"/>
              <w:right w:val="single" w:sz="4" w:space="0" w:color="auto"/>
            </w:tcBorders>
            <w:shd w:val="clear" w:color="auto" w:fill="auto"/>
            <w:vAlign w:val="center"/>
            <w:hideMark/>
          </w:tcPr>
          <w:p w14:paraId="3B782363"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116,766.63</w:t>
            </w:r>
          </w:p>
        </w:tc>
        <w:tc>
          <w:tcPr>
            <w:tcW w:w="1275" w:type="dxa"/>
            <w:tcBorders>
              <w:top w:val="nil"/>
              <w:left w:val="nil"/>
              <w:bottom w:val="single" w:sz="4" w:space="0" w:color="auto"/>
              <w:right w:val="single" w:sz="4" w:space="0" w:color="auto"/>
            </w:tcBorders>
            <w:shd w:val="clear" w:color="auto" w:fill="auto"/>
            <w:noWrap/>
            <w:vAlign w:val="center"/>
            <w:hideMark/>
          </w:tcPr>
          <w:p w14:paraId="0AF24EC1"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1,204,091.42</w:t>
            </w:r>
          </w:p>
        </w:tc>
        <w:tc>
          <w:tcPr>
            <w:tcW w:w="1418" w:type="dxa"/>
            <w:tcBorders>
              <w:top w:val="nil"/>
              <w:left w:val="nil"/>
              <w:bottom w:val="single" w:sz="4" w:space="0" w:color="auto"/>
              <w:right w:val="single" w:sz="4" w:space="0" w:color="auto"/>
            </w:tcBorders>
            <w:shd w:val="clear" w:color="auto" w:fill="auto"/>
            <w:noWrap/>
            <w:vAlign w:val="center"/>
            <w:hideMark/>
          </w:tcPr>
          <w:p w14:paraId="0CC40806" w14:textId="33B1F3BD" w:rsidR="000126C1" w:rsidRPr="000126C1" w:rsidRDefault="005F623E" w:rsidP="000126C1">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90 Días</w:t>
            </w:r>
            <w:r w:rsidR="000126C1" w:rsidRPr="000126C1">
              <w:rPr>
                <w:rFonts w:ascii="Arial" w:eastAsia="Times New Roman" w:hAnsi="Arial" w:cs="Arial"/>
                <w:color w:val="000000"/>
                <w:sz w:val="16"/>
                <w:szCs w:val="16"/>
                <w:lang w:eastAsia="es-MX"/>
              </w:rPr>
              <w:t> </w:t>
            </w:r>
          </w:p>
        </w:tc>
      </w:tr>
      <w:tr w:rsidR="000126C1" w:rsidRPr="000126C1" w14:paraId="7A5D16F3" w14:textId="77777777" w:rsidTr="000126C1">
        <w:trPr>
          <w:trHeight w:val="255"/>
        </w:trPr>
        <w:tc>
          <w:tcPr>
            <w:tcW w:w="1193" w:type="dxa"/>
            <w:tcBorders>
              <w:top w:val="nil"/>
              <w:left w:val="single" w:sz="4" w:space="0" w:color="auto"/>
              <w:bottom w:val="single" w:sz="4" w:space="0" w:color="auto"/>
              <w:right w:val="single" w:sz="4" w:space="0" w:color="auto"/>
            </w:tcBorders>
            <w:shd w:val="clear" w:color="auto" w:fill="auto"/>
            <w:vAlign w:val="center"/>
            <w:hideMark/>
          </w:tcPr>
          <w:p w14:paraId="2E539C89"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2112</w:t>
            </w:r>
          </w:p>
        </w:tc>
        <w:tc>
          <w:tcPr>
            <w:tcW w:w="4472" w:type="dxa"/>
            <w:tcBorders>
              <w:top w:val="nil"/>
              <w:left w:val="nil"/>
              <w:bottom w:val="single" w:sz="4" w:space="0" w:color="auto"/>
              <w:right w:val="single" w:sz="4" w:space="0" w:color="auto"/>
            </w:tcBorders>
            <w:shd w:val="clear" w:color="auto" w:fill="auto"/>
            <w:vAlign w:val="center"/>
            <w:hideMark/>
          </w:tcPr>
          <w:p w14:paraId="58A9116E" w14:textId="77777777" w:rsidR="000126C1" w:rsidRPr="000126C1" w:rsidRDefault="000126C1" w:rsidP="000126C1">
            <w:pPr>
              <w:spacing w:after="0" w:line="240" w:lineRule="auto"/>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PROVEEDORES POR PAGAR A CORTO PLAZO</w:t>
            </w:r>
          </w:p>
        </w:tc>
        <w:tc>
          <w:tcPr>
            <w:tcW w:w="1560" w:type="dxa"/>
            <w:tcBorders>
              <w:top w:val="nil"/>
              <w:left w:val="nil"/>
              <w:bottom w:val="single" w:sz="4" w:space="0" w:color="auto"/>
              <w:right w:val="single" w:sz="4" w:space="0" w:color="auto"/>
            </w:tcBorders>
            <w:shd w:val="clear" w:color="auto" w:fill="auto"/>
            <w:vAlign w:val="center"/>
            <w:hideMark/>
          </w:tcPr>
          <w:p w14:paraId="690E84BF"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2,984,854.08</w:t>
            </w:r>
          </w:p>
        </w:tc>
        <w:tc>
          <w:tcPr>
            <w:tcW w:w="1275" w:type="dxa"/>
            <w:tcBorders>
              <w:top w:val="nil"/>
              <w:left w:val="nil"/>
              <w:bottom w:val="single" w:sz="4" w:space="0" w:color="auto"/>
              <w:right w:val="single" w:sz="4" w:space="0" w:color="auto"/>
            </w:tcBorders>
            <w:shd w:val="clear" w:color="auto" w:fill="auto"/>
            <w:noWrap/>
            <w:vAlign w:val="center"/>
            <w:hideMark/>
          </w:tcPr>
          <w:p w14:paraId="6D0780C8"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1,813,387.67</w:t>
            </w:r>
          </w:p>
        </w:tc>
        <w:tc>
          <w:tcPr>
            <w:tcW w:w="1418" w:type="dxa"/>
            <w:tcBorders>
              <w:top w:val="nil"/>
              <w:left w:val="nil"/>
              <w:bottom w:val="single" w:sz="4" w:space="0" w:color="auto"/>
              <w:right w:val="single" w:sz="4" w:space="0" w:color="auto"/>
            </w:tcBorders>
            <w:shd w:val="clear" w:color="auto" w:fill="auto"/>
            <w:noWrap/>
            <w:vAlign w:val="center"/>
            <w:hideMark/>
          </w:tcPr>
          <w:p w14:paraId="53E459FD" w14:textId="5AB01C2E" w:rsidR="000126C1" w:rsidRPr="000126C1" w:rsidRDefault="005F623E" w:rsidP="000126C1">
            <w:pPr>
              <w:spacing w:after="0" w:line="240" w:lineRule="auto"/>
              <w:jc w:val="right"/>
              <w:rPr>
                <w:rFonts w:ascii="Arial" w:eastAsia="Times New Roman" w:hAnsi="Arial" w:cs="Arial"/>
                <w:color w:val="000000"/>
                <w:sz w:val="16"/>
                <w:szCs w:val="16"/>
                <w:lang w:eastAsia="es-MX"/>
              </w:rPr>
            </w:pPr>
            <w:r w:rsidRPr="005F623E">
              <w:rPr>
                <w:rFonts w:ascii="Arial" w:eastAsia="Times New Roman" w:hAnsi="Arial" w:cs="Arial"/>
                <w:color w:val="000000"/>
                <w:sz w:val="16"/>
                <w:szCs w:val="16"/>
                <w:lang w:eastAsia="es-MX"/>
              </w:rPr>
              <w:t>90 Días</w:t>
            </w:r>
            <w:r w:rsidR="000126C1" w:rsidRPr="000126C1">
              <w:rPr>
                <w:rFonts w:ascii="Arial" w:eastAsia="Times New Roman" w:hAnsi="Arial" w:cs="Arial"/>
                <w:color w:val="000000"/>
                <w:sz w:val="16"/>
                <w:szCs w:val="16"/>
                <w:lang w:eastAsia="es-MX"/>
              </w:rPr>
              <w:t> </w:t>
            </w:r>
          </w:p>
        </w:tc>
      </w:tr>
      <w:tr w:rsidR="000126C1" w:rsidRPr="000126C1" w14:paraId="22161E07" w14:textId="77777777" w:rsidTr="000126C1">
        <w:trPr>
          <w:trHeight w:val="450"/>
        </w:trPr>
        <w:tc>
          <w:tcPr>
            <w:tcW w:w="1193" w:type="dxa"/>
            <w:tcBorders>
              <w:top w:val="nil"/>
              <w:left w:val="single" w:sz="4" w:space="0" w:color="auto"/>
              <w:bottom w:val="single" w:sz="4" w:space="0" w:color="auto"/>
              <w:right w:val="single" w:sz="4" w:space="0" w:color="auto"/>
            </w:tcBorders>
            <w:shd w:val="clear" w:color="auto" w:fill="auto"/>
            <w:vAlign w:val="center"/>
            <w:hideMark/>
          </w:tcPr>
          <w:p w14:paraId="60465286"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2113</w:t>
            </w:r>
          </w:p>
        </w:tc>
        <w:tc>
          <w:tcPr>
            <w:tcW w:w="4472" w:type="dxa"/>
            <w:tcBorders>
              <w:top w:val="nil"/>
              <w:left w:val="nil"/>
              <w:bottom w:val="single" w:sz="4" w:space="0" w:color="auto"/>
              <w:right w:val="single" w:sz="4" w:space="0" w:color="auto"/>
            </w:tcBorders>
            <w:shd w:val="clear" w:color="auto" w:fill="auto"/>
            <w:vAlign w:val="center"/>
            <w:hideMark/>
          </w:tcPr>
          <w:p w14:paraId="04D8CE67" w14:textId="77777777" w:rsidR="000126C1" w:rsidRPr="000126C1" w:rsidRDefault="000126C1" w:rsidP="000126C1">
            <w:pPr>
              <w:spacing w:after="0" w:line="240" w:lineRule="auto"/>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CONTRATISTAS POR OBRAS PÚBLICAS POR PAGAR A CORTO PLAZO.</w:t>
            </w:r>
          </w:p>
        </w:tc>
        <w:tc>
          <w:tcPr>
            <w:tcW w:w="1560" w:type="dxa"/>
            <w:tcBorders>
              <w:top w:val="nil"/>
              <w:left w:val="nil"/>
              <w:bottom w:val="single" w:sz="4" w:space="0" w:color="auto"/>
              <w:right w:val="single" w:sz="4" w:space="0" w:color="auto"/>
            </w:tcBorders>
            <w:shd w:val="clear" w:color="auto" w:fill="auto"/>
            <w:vAlign w:val="center"/>
            <w:hideMark/>
          </w:tcPr>
          <w:p w14:paraId="0C72F23B"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1,219,449.79</w:t>
            </w:r>
          </w:p>
        </w:tc>
        <w:tc>
          <w:tcPr>
            <w:tcW w:w="1275" w:type="dxa"/>
            <w:tcBorders>
              <w:top w:val="nil"/>
              <w:left w:val="nil"/>
              <w:bottom w:val="single" w:sz="4" w:space="0" w:color="auto"/>
              <w:right w:val="single" w:sz="4" w:space="0" w:color="auto"/>
            </w:tcBorders>
            <w:shd w:val="clear" w:color="auto" w:fill="auto"/>
            <w:noWrap/>
            <w:vAlign w:val="center"/>
            <w:hideMark/>
          </w:tcPr>
          <w:p w14:paraId="30C36660"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1,219,449.79</w:t>
            </w:r>
          </w:p>
        </w:tc>
        <w:tc>
          <w:tcPr>
            <w:tcW w:w="1418" w:type="dxa"/>
            <w:tcBorders>
              <w:top w:val="nil"/>
              <w:left w:val="nil"/>
              <w:bottom w:val="single" w:sz="4" w:space="0" w:color="auto"/>
              <w:right w:val="single" w:sz="4" w:space="0" w:color="auto"/>
            </w:tcBorders>
            <w:shd w:val="clear" w:color="auto" w:fill="auto"/>
            <w:noWrap/>
            <w:vAlign w:val="center"/>
            <w:hideMark/>
          </w:tcPr>
          <w:p w14:paraId="533B3968" w14:textId="7BA21E55" w:rsidR="000126C1" w:rsidRPr="000126C1" w:rsidRDefault="005F623E" w:rsidP="000126C1">
            <w:pPr>
              <w:spacing w:after="0" w:line="240" w:lineRule="auto"/>
              <w:jc w:val="right"/>
              <w:rPr>
                <w:rFonts w:ascii="Arial" w:eastAsia="Times New Roman" w:hAnsi="Arial" w:cs="Arial"/>
                <w:color w:val="000000"/>
                <w:sz w:val="16"/>
                <w:szCs w:val="16"/>
                <w:lang w:eastAsia="es-MX"/>
              </w:rPr>
            </w:pPr>
            <w:r w:rsidRPr="005F623E">
              <w:rPr>
                <w:rFonts w:ascii="Arial" w:eastAsia="Times New Roman" w:hAnsi="Arial" w:cs="Arial"/>
                <w:color w:val="000000"/>
                <w:sz w:val="16"/>
                <w:szCs w:val="16"/>
                <w:lang w:eastAsia="es-MX"/>
              </w:rPr>
              <w:t>90 Días</w:t>
            </w:r>
            <w:r w:rsidR="000126C1" w:rsidRPr="000126C1">
              <w:rPr>
                <w:rFonts w:ascii="Arial" w:eastAsia="Times New Roman" w:hAnsi="Arial" w:cs="Arial"/>
                <w:color w:val="000000"/>
                <w:sz w:val="16"/>
                <w:szCs w:val="16"/>
                <w:lang w:eastAsia="es-MX"/>
              </w:rPr>
              <w:t> </w:t>
            </w:r>
          </w:p>
        </w:tc>
      </w:tr>
      <w:tr w:rsidR="000126C1" w:rsidRPr="000126C1" w14:paraId="6936BE2E" w14:textId="77777777" w:rsidTr="000126C1">
        <w:trPr>
          <w:trHeight w:val="450"/>
        </w:trPr>
        <w:tc>
          <w:tcPr>
            <w:tcW w:w="1193" w:type="dxa"/>
            <w:tcBorders>
              <w:top w:val="nil"/>
              <w:left w:val="single" w:sz="4" w:space="0" w:color="auto"/>
              <w:bottom w:val="single" w:sz="4" w:space="0" w:color="auto"/>
              <w:right w:val="single" w:sz="4" w:space="0" w:color="auto"/>
            </w:tcBorders>
            <w:shd w:val="clear" w:color="auto" w:fill="auto"/>
            <w:vAlign w:val="center"/>
            <w:hideMark/>
          </w:tcPr>
          <w:p w14:paraId="458AC4D0"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2115</w:t>
            </w:r>
          </w:p>
        </w:tc>
        <w:tc>
          <w:tcPr>
            <w:tcW w:w="4472" w:type="dxa"/>
            <w:tcBorders>
              <w:top w:val="nil"/>
              <w:left w:val="nil"/>
              <w:bottom w:val="single" w:sz="4" w:space="0" w:color="auto"/>
              <w:right w:val="single" w:sz="4" w:space="0" w:color="auto"/>
            </w:tcBorders>
            <w:shd w:val="clear" w:color="auto" w:fill="auto"/>
            <w:vAlign w:val="center"/>
            <w:hideMark/>
          </w:tcPr>
          <w:p w14:paraId="77AD4A55" w14:textId="77777777" w:rsidR="000126C1" w:rsidRPr="000126C1" w:rsidRDefault="000126C1" w:rsidP="000126C1">
            <w:pPr>
              <w:spacing w:after="0" w:line="240" w:lineRule="auto"/>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TRANSFERENCIAS OTORGADAS POR PAGAR A CORTO PLAZO</w:t>
            </w:r>
          </w:p>
        </w:tc>
        <w:tc>
          <w:tcPr>
            <w:tcW w:w="1560" w:type="dxa"/>
            <w:tcBorders>
              <w:top w:val="nil"/>
              <w:left w:val="nil"/>
              <w:bottom w:val="single" w:sz="4" w:space="0" w:color="auto"/>
              <w:right w:val="single" w:sz="4" w:space="0" w:color="auto"/>
            </w:tcBorders>
            <w:shd w:val="clear" w:color="auto" w:fill="auto"/>
            <w:vAlign w:val="center"/>
            <w:hideMark/>
          </w:tcPr>
          <w:p w14:paraId="4E0998DD"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449,460.92</w:t>
            </w:r>
          </w:p>
        </w:tc>
        <w:tc>
          <w:tcPr>
            <w:tcW w:w="1275" w:type="dxa"/>
            <w:tcBorders>
              <w:top w:val="nil"/>
              <w:left w:val="nil"/>
              <w:bottom w:val="single" w:sz="4" w:space="0" w:color="auto"/>
              <w:right w:val="single" w:sz="4" w:space="0" w:color="auto"/>
            </w:tcBorders>
            <w:shd w:val="clear" w:color="auto" w:fill="auto"/>
            <w:noWrap/>
            <w:vAlign w:val="center"/>
            <w:hideMark/>
          </w:tcPr>
          <w:p w14:paraId="613A2508"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449,460.92</w:t>
            </w:r>
          </w:p>
        </w:tc>
        <w:tc>
          <w:tcPr>
            <w:tcW w:w="1418" w:type="dxa"/>
            <w:tcBorders>
              <w:top w:val="nil"/>
              <w:left w:val="nil"/>
              <w:bottom w:val="single" w:sz="4" w:space="0" w:color="auto"/>
              <w:right w:val="single" w:sz="4" w:space="0" w:color="auto"/>
            </w:tcBorders>
            <w:shd w:val="clear" w:color="auto" w:fill="auto"/>
            <w:noWrap/>
            <w:vAlign w:val="center"/>
            <w:hideMark/>
          </w:tcPr>
          <w:p w14:paraId="0EABA071" w14:textId="68ED198D" w:rsidR="000126C1" w:rsidRPr="000126C1" w:rsidRDefault="005F623E" w:rsidP="000126C1">
            <w:pPr>
              <w:spacing w:after="0" w:line="240" w:lineRule="auto"/>
              <w:jc w:val="right"/>
              <w:rPr>
                <w:rFonts w:ascii="Arial" w:eastAsia="Times New Roman" w:hAnsi="Arial" w:cs="Arial"/>
                <w:color w:val="000000"/>
                <w:sz w:val="16"/>
                <w:szCs w:val="16"/>
                <w:lang w:eastAsia="es-MX"/>
              </w:rPr>
            </w:pPr>
            <w:r w:rsidRPr="005F623E">
              <w:rPr>
                <w:rFonts w:ascii="Arial" w:eastAsia="Times New Roman" w:hAnsi="Arial" w:cs="Arial"/>
                <w:color w:val="000000"/>
                <w:sz w:val="16"/>
                <w:szCs w:val="16"/>
                <w:lang w:eastAsia="es-MX"/>
              </w:rPr>
              <w:t>90 Días</w:t>
            </w:r>
            <w:r w:rsidR="000126C1" w:rsidRPr="000126C1">
              <w:rPr>
                <w:rFonts w:ascii="Arial" w:eastAsia="Times New Roman" w:hAnsi="Arial" w:cs="Arial"/>
                <w:color w:val="000000"/>
                <w:sz w:val="16"/>
                <w:szCs w:val="16"/>
                <w:lang w:eastAsia="es-MX"/>
              </w:rPr>
              <w:t> </w:t>
            </w:r>
          </w:p>
        </w:tc>
      </w:tr>
      <w:tr w:rsidR="000126C1" w:rsidRPr="000126C1" w14:paraId="34F57EAD" w14:textId="77777777" w:rsidTr="000126C1">
        <w:trPr>
          <w:trHeight w:val="450"/>
        </w:trPr>
        <w:tc>
          <w:tcPr>
            <w:tcW w:w="1193" w:type="dxa"/>
            <w:tcBorders>
              <w:top w:val="nil"/>
              <w:left w:val="single" w:sz="4" w:space="0" w:color="auto"/>
              <w:bottom w:val="single" w:sz="4" w:space="0" w:color="auto"/>
              <w:right w:val="single" w:sz="4" w:space="0" w:color="auto"/>
            </w:tcBorders>
            <w:shd w:val="clear" w:color="auto" w:fill="auto"/>
            <w:vAlign w:val="center"/>
            <w:hideMark/>
          </w:tcPr>
          <w:p w14:paraId="742ACE36"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2117</w:t>
            </w:r>
          </w:p>
        </w:tc>
        <w:tc>
          <w:tcPr>
            <w:tcW w:w="4472" w:type="dxa"/>
            <w:tcBorders>
              <w:top w:val="nil"/>
              <w:left w:val="nil"/>
              <w:bottom w:val="single" w:sz="4" w:space="0" w:color="auto"/>
              <w:right w:val="single" w:sz="4" w:space="0" w:color="auto"/>
            </w:tcBorders>
            <w:shd w:val="clear" w:color="auto" w:fill="auto"/>
            <w:vAlign w:val="center"/>
            <w:hideMark/>
          </w:tcPr>
          <w:p w14:paraId="2935F637" w14:textId="77777777" w:rsidR="000126C1" w:rsidRPr="000126C1" w:rsidRDefault="000126C1" w:rsidP="000126C1">
            <w:pPr>
              <w:spacing w:after="0" w:line="240" w:lineRule="auto"/>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RETENCIONES Y CONTRIBUCIONES POR PAGAR A CORTO PLAZO</w:t>
            </w:r>
          </w:p>
        </w:tc>
        <w:tc>
          <w:tcPr>
            <w:tcW w:w="1560" w:type="dxa"/>
            <w:tcBorders>
              <w:top w:val="nil"/>
              <w:left w:val="nil"/>
              <w:bottom w:val="single" w:sz="4" w:space="0" w:color="auto"/>
              <w:right w:val="single" w:sz="4" w:space="0" w:color="auto"/>
            </w:tcBorders>
            <w:shd w:val="clear" w:color="auto" w:fill="auto"/>
            <w:vAlign w:val="center"/>
            <w:hideMark/>
          </w:tcPr>
          <w:p w14:paraId="1633548E"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5,207,802.62</w:t>
            </w:r>
          </w:p>
        </w:tc>
        <w:tc>
          <w:tcPr>
            <w:tcW w:w="1275" w:type="dxa"/>
            <w:tcBorders>
              <w:top w:val="nil"/>
              <w:left w:val="nil"/>
              <w:bottom w:val="single" w:sz="4" w:space="0" w:color="auto"/>
              <w:right w:val="single" w:sz="4" w:space="0" w:color="auto"/>
            </w:tcBorders>
            <w:shd w:val="clear" w:color="auto" w:fill="auto"/>
            <w:noWrap/>
            <w:vAlign w:val="center"/>
            <w:hideMark/>
          </w:tcPr>
          <w:p w14:paraId="4A3F8462"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11,457,042.67</w:t>
            </w:r>
          </w:p>
        </w:tc>
        <w:tc>
          <w:tcPr>
            <w:tcW w:w="1418" w:type="dxa"/>
            <w:tcBorders>
              <w:top w:val="nil"/>
              <w:left w:val="nil"/>
              <w:bottom w:val="single" w:sz="4" w:space="0" w:color="auto"/>
              <w:right w:val="single" w:sz="4" w:space="0" w:color="auto"/>
            </w:tcBorders>
            <w:shd w:val="clear" w:color="auto" w:fill="auto"/>
            <w:noWrap/>
            <w:vAlign w:val="center"/>
            <w:hideMark/>
          </w:tcPr>
          <w:p w14:paraId="01C6714E" w14:textId="1832915F" w:rsidR="000126C1" w:rsidRPr="000126C1" w:rsidRDefault="005F623E" w:rsidP="000126C1">
            <w:pPr>
              <w:spacing w:after="0" w:line="240" w:lineRule="auto"/>
              <w:jc w:val="right"/>
              <w:rPr>
                <w:rFonts w:ascii="Arial" w:eastAsia="Times New Roman" w:hAnsi="Arial" w:cs="Arial"/>
                <w:color w:val="000000"/>
                <w:sz w:val="16"/>
                <w:szCs w:val="16"/>
                <w:lang w:eastAsia="es-MX"/>
              </w:rPr>
            </w:pPr>
            <w:r w:rsidRPr="005F623E">
              <w:rPr>
                <w:rFonts w:ascii="Arial" w:eastAsia="Times New Roman" w:hAnsi="Arial" w:cs="Arial"/>
                <w:color w:val="000000"/>
                <w:sz w:val="16"/>
                <w:szCs w:val="16"/>
                <w:lang w:eastAsia="es-MX"/>
              </w:rPr>
              <w:t>90 Días</w:t>
            </w:r>
            <w:r w:rsidR="000126C1" w:rsidRPr="000126C1">
              <w:rPr>
                <w:rFonts w:ascii="Arial" w:eastAsia="Times New Roman" w:hAnsi="Arial" w:cs="Arial"/>
                <w:color w:val="000000"/>
                <w:sz w:val="16"/>
                <w:szCs w:val="16"/>
                <w:lang w:eastAsia="es-MX"/>
              </w:rPr>
              <w:t> </w:t>
            </w:r>
          </w:p>
        </w:tc>
      </w:tr>
      <w:tr w:rsidR="000126C1" w:rsidRPr="000126C1" w14:paraId="04652F6B" w14:textId="77777777" w:rsidTr="000126C1">
        <w:trPr>
          <w:trHeight w:val="450"/>
        </w:trPr>
        <w:tc>
          <w:tcPr>
            <w:tcW w:w="1193" w:type="dxa"/>
            <w:tcBorders>
              <w:top w:val="nil"/>
              <w:left w:val="single" w:sz="4" w:space="0" w:color="auto"/>
              <w:bottom w:val="single" w:sz="4" w:space="0" w:color="auto"/>
              <w:right w:val="single" w:sz="4" w:space="0" w:color="auto"/>
            </w:tcBorders>
            <w:shd w:val="clear" w:color="auto" w:fill="auto"/>
            <w:vAlign w:val="center"/>
            <w:hideMark/>
          </w:tcPr>
          <w:p w14:paraId="49097550"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2118</w:t>
            </w:r>
          </w:p>
        </w:tc>
        <w:tc>
          <w:tcPr>
            <w:tcW w:w="4472" w:type="dxa"/>
            <w:tcBorders>
              <w:top w:val="nil"/>
              <w:left w:val="nil"/>
              <w:bottom w:val="single" w:sz="4" w:space="0" w:color="auto"/>
              <w:right w:val="single" w:sz="4" w:space="0" w:color="auto"/>
            </w:tcBorders>
            <w:shd w:val="clear" w:color="auto" w:fill="auto"/>
            <w:vAlign w:val="center"/>
            <w:hideMark/>
          </w:tcPr>
          <w:p w14:paraId="0AE64CF7" w14:textId="77777777" w:rsidR="000126C1" w:rsidRPr="000126C1" w:rsidRDefault="000126C1" w:rsidP="000126C1">
            <w:pPr>
              <w:spacing w:after="0" w:line="240" w:lineRule="auto"/>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DEVOLUCIONES DE LA LEY DE INGRESOS POR PAGAR A CORTO PLAZO</w:t>
            </w:r>
          </w:p>
        </w:tc>
        <w:tc>
          <w:tcPr>
            <w:tcW w:w="1560" w:type="dxa"/>
            <w:tcBorders>
              <w:top w:val="nil"/>
              <w:left w:val="nil"/>
              <w:bottom w:val="single" w:sz="4" w:space="0" w:color="auto"/>
              <w:right w:val="single" w:sz="4" w:space="0" w:color="auto"/>
            </w:tcBorders>
            <w:shd w:val="clear" w:color="auto" w:fill="auto"/>
            <w:vAlign w:val="center"/>
            <w:hideMark/>
          </w:tcPr>
          <w:p w14:paraId="40235D79"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-858</w:t>
            </w:r>
          </w:p>
        </w:tc>
        <w:tc>
          <w:tcPr>
            <w:tcW w:w="1275" w:type="dxa"/>
            <w:tcBorders>
              <w:top w:val="nil"/>
              <w:left w:val="nil"/>
              <w:bottom w:val="single" w:sz="4" w:space="0" w:color="auto"/>
              <w:right w:val="single" w:sz="4" w:space="0" w:color="auto"/>
            </w:tcBorders>
            <w:shd w:val="clear" w:color="auto" w:fill="auto"/>
            <w:noWrap/>
            <w:vAlign w:val="center"/>
            <w:hideMark/>
          </w:tcPr>
          <w:p w14:paraId="27C5B836"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-858</w:t>
            </w:r>
          </w:p>
        </w:tc>
        <w:tc>
          <w:tcPr>
            <w:tcW w:w="1418" w:type="dxa"/>
            <w:tcBorders>
              <w:top w:val="nil"/>
              <w:left w:val="nil"/>
              <w:bottom w:val="single" w:sz="4" w:space="0" w:color="auto"/>
              <w:right w:val="single" w:sz="4" w:space="0" w:color="auto"/>
            </w:tcBorders>
            <w:shd w:val="clear" w:color="auto" w:fill="auto"/>
            <w:noWrap/>
            <w:vAlign w:val="center"/>
            <w:hideMark/>
          </w:tcPr>
          <w:p w14:paraId="6738AD82" w14:textId="28988456" w:rsidR="000126C1" w:rsidRPr="000126C1" w:rsidRDefault="005F623E" w:rsidP="000126C1">
            <w:pPr>
              <w:spacing w:after="0" w:line="240" w:lineRule="auto"/>
              <w:jc w:val="right"/>
              <w:rPr>
                <w:rFonts w:ascii="Arial" w:eastAsia="Times New Roman" w:hAnsi="Arial" w:cs="Arial"/>
                <w:color w:val="000000"/>
                <w:sz w:val="16"/>
                <w:szCs w:val="16"/>
                <w:lang w:eastAsia="es-MX"/>
              </w:rPr>
            </w:pPr>
            <w:r w:rsidRPr="005F623E">
              <w:rPr>
                <w:rFonts w:ascii="Arial" w:eastAsia="Times New Roman" w:hAnsi="Arial" w:cs="Arial"/>
                <w:color w:val="000000"/>
                <w:sz w:val="16"/>
                <w:szCs w:val="16"/>
                <w:lang w:eastAsia="es-MX"/>
              </w:rPr>
              <w:t>90 Días</w:t>
            </w:r>
            <w:r w:rsidR="000126C1" w:rsidRPr="000126C1">
              <w:rPr>
                <w:rFonts w:ascii="Arial" w:eastAsia="Times New Roman" w:hAnsi="Arial" w:cs="Arial"/>
                <w:color w:val="000000"/>
                <w:sz w:val="16"/>
                <w:szCs w:val="16"/>
                <w:lang w:eastAsia="es-MX"/>
              </w:rPr>
              <w:t> </w:t>
            </w:r>
          </w:p>
        </w:tc>
      </w:tr>
      <w:tr w:rsidR="000126C1" w:rsidRPr="000126C1" w14:paraId="4DFC8E56" w14:textId="77777777" w:rsidTr="000126C1">
        <w:trPr>
          <w:trHeight w:val="255"/>
        </w:trPr>
        <w:tc>
          <w:tcPr>
            <w:tcW w:w="1193" w:type="dxa"/>
            <w:tcBorders>
              <w:top w:val="nil"/>
              <w:left w:val="single" w:sz="4" w:space="0" w:color="auto"/>
              <w:bottom w:val="single" w:sz="4" w:space="0" w:color="auto"/>
              <w:right w:val="single" w:sz="4" w:space="0" w:color="auto"/>
            </w:tcBorders>
            <w:shd w:val="clear" w:color="auto" w:fill="auto"/>
            <w:vAlign w:val="center"/>
            <w:hideMark/>
          </w:tcPr>
          <w:p w14:paraId="38D8D185"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2119</w:t>
            </w:r>
          </w:p>
        </w:tc>
        <w:tc>
          <w:tcPr>
            <w:tcW w:w="4472" w:type="dxa"/>
            <w:tcBorders>
              <w:top w:val="nil"/>
              <w:left w:val="nil"/>
              <w:bottom w:val="single" w:sz="4" w:space="0" w:color="auto"/>
              <w:right w:val="single" w:sz="4" w:space="0" w:color="auto"/>
            </w:tcBorders>
            <w:shd w:val="clear" w:color="auto" w:fill="auto"/>
            <w:vAlign w:val="center"/>
            <w:hideMark/>
          </w:tcPr>
          <w:p w14:paraId="70EAB740" w14:textId="77777777" w:rsidR="000126C1" w:rsidRPr="000126C1" w:rsidRDefault="000126C1" w:rsidP="000126C1">
            <w:pPr>
              <w:spacing w:after="0" w:line="240" w:lineRule="auto"/>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OTRAS CUENTAS POR PAGAR A CORTO PLAZO</w:t>
            </w:r>
          </w:p>
        </w:tc>
        <w:tc>
          <w:tcPr>
            <w:tcW w:w="1560" w:type="dxa"/>
            <w:tcBorders>
              <w:top w:val="nil"/>
              <w:left w:val="nil"/>
              <w:bottom w:val="single" w:sz="4" w:space="0" w:color="auto"/>
              <w:right w:val="single" w:sz="4" w:space="0" w:color="auto"/>
            </w:tcBorders>
            <w:shd w:val="clear" w:color="auto" w:fill="auto"/>
            <w:vAlign w:val="center"/>
            <w:hideMark/>
          </w:tcPr>
          <w:p w14:paraId="77850D94"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16,115,887.32</w:t>
            </w:r>
          </w:p>
        </w:tc>
        <w:tc>
          <w:tcPr>
            <w:tcW w:w="1275" w:type="dxa"/>
            <w:tcBorders>
              <w:top w:val="nil"/>
              <w:left w:val="nil"/>
              <w:bottom w:val="single" w:sz="4" w:space="0" w:color="auto"/>
              <w:right w:val="single" w:sz="4" w:space="0" w:color="auto"/>
            </w:tcBorders>
            <w:shd w:val="clear" w:color="auto" w:fill="auto"/>
            <w:noWrap/>
            <w:vAlign w:val="center"/>
            <w:hideMark/>
          </w:tcPr>
          <w:p w14:paraId="4666E65E"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24,586,046.52</w:t>
            </w:r>
          </w:p>
        </w:tc>
        <w:tc>
          <w:tcPr>
            <w:tcW w:w="1418" w:type="dxa"/>
            <w:tcBorders>
              <w:top w:val="nil"/>
              <w:left w:val="nil"/>
              <w:bottom w:val="single" w:sz="4" w:space="0" w:color="auto"/>
              <w:right w:val="single" w:sz="4" w:space="0" w:color="auto"/>
            </w:tcBorders>
            <w:shd w:val="clear" w:color="auto" w:fill="auto"/>
            <w:noWrap/>
            <w:vAlign w:val="center"/>
            <w:hideMark/>
          </w:tcPr>
          <w:p w14:paraId="74A08ADF" w14:textId="54B30957" w:rsidR="000126C1" w:rsidRPr="000126C1" w:rsidRDefault="005F623E" w:rsidP="000126C1">
            <w:pPr>
              <w:spacing w:after="0" w:line="240" w:lineRule="auto"/>
              <w:jc w:val="right"/>
              <w:rPr>
                <w:rFonts w:ascii="Arial" w:eastAsia="Times New Roman" w:hAnsi="Arial" w:cs="Arial"/>
                <w:color w:val="000000"/>
                <w:sz w:val="16"/>
                <w:szCs w:val="16"/>
                <w:lang w:eastAsia="es-MX"/>
              </w:rPr>
            </w:pPr>
            <w:r w:rsidRPr="005F623E">
              <w:rPr>
                <w:rFonts w:ascii="Arial" w:eastAsia="Times New Roman" w:hAnsi="Arial" w:cs="Arial"/>
                <w:color w:val="000000"/>
                <w:sz w:val="16"/>
                <w:szCs w:val="16"/>
                <w:lang w:eastAsia="es-MX"/>
              </w:rPr>
              <w:t>90 Días</w:t>
            </w:r>
            <w:r w:rsidR="000126C1" w:rsidRPr="000126C1">
              <w:rPr>
                <w:rFonts w:ascii="Arial" w:eastAsia="Times New Roman" w:hAnsi="Arial" w:cs="Arial"/>
                <w:color w:val="000000"/>
                <w:sz w:val="16"/>
                <w:szCs w:val="16"/>
                <w:lang w:eastAsia="es-MX"/>
              </w:rPr>
              <w:t> </w:t>
            </w:r>
          </w:p>
        </w:tc>
      </w:tr>
      <w:tr w:rsidR="000126C1" w:rsidRPr="000126C1" w14:paraId="7B68EB26" w14:textId="77777777" w:rsidTr="000126C1">
        <w:trPr>
          <w:trHeight w:val="450"/>
        </w:trPr>
        <w:tc>
          <w:tcPr>
            <w:tcW w:w="1193" w:type="dxa"/>
            <w:tcBorders>
              <w:top w:val="nil"/>
              <w:left w:val="single" w:sz="4" w:space="0" w:color="auto"/>
              <w:bottom w:val="single" w:sz="4" w:space="0" w:color="auto"/>
              <w:right w:val="single" w:sz="4" w:space="0" w:color="auto"/>
            </w:tcBorders>
            <w:shd w:val="clear" w:color="000000" w:fill="F2F2F2"/>
            <w:vAlign w:val="center"/>
            <w:hideMark/>
          </w:tcPr>
          <w:p w14:paraId="6CED66DC" w14:textId="77777777" w:rsidR="000126C1" w:rsidRPr="000126C1" w:rsidRDefault="000126C1" w:rsidP="000126C1">
            <w:pPr>
              <w:spacing w:after="0" w:line="240" w:lineRule="auto"/>
              <w:jc w:val="right"/>
              <w:rPr>
                <w:rFonts w:ascii="Arial" w:eastAsia="Times New Roman" w:hAnsi="Arial" w:cs="Arial"/>
                <w:b/>
                <w:bCs/>
                <w:color w:val="000000"/>
                <w:sz w:val="16"/>
                <w:szCs w:val="16"/>
                <w:lang w:eastAsia="es-MX"/>
              </w:rPr>
            </w:pPr>
            <w:r w:rsidRPr="000126C1">
              <w:rPr>
                <w:rFonts w:ascii="Arial" w:eastAsia="Times New Roman" w:hAnsi="Arial" w:cs="Arial"/>
                <w:b/>
                <w:bCs/>
                <w:color w:val="000000"/>
                <w:sz w:val="16"/>
                <w:szCs w:val="16"/>
                <w:lang w:eastAsia="es-MX"/>
              </w:rPr>
              <w:t>213</w:t>
            </w:r>
          </w:p>
        </w:tc>
        <w:tc>
          <w:tcPr>
            <w:tcW w:w="4472" w:type="dxa"/>
            <w:tcBorders>
              <w:top w:val="nil"/>
              <w:left w:val="nil"/>
              <w:bottom w:val="single" w:sz="4" w:space="0" w:color="auto"/>
              <w:right w:val="single" w:sz="4" w:space="0" w:color="auto"/>
            </w:tcBorders>
            <w:shd w:val="clear" w:color="000000" w:fill="F2F2F2"/>
            <w:vAlign w:val="center"/>
            <w:hideMark/>
          </w:tcPr>
          <w:p w14:paraId="6A8FFC28" w14:textId="77777777" w:rsidR="000126C1" w:rsidRPr="000126C1" w:rsidRDefault="000126C1" w:rsidP="000126C1">
            <w:pPr>
              <w:spacing w:after="0" w:line="240" w:lineRule="auto"/>
              <w:rPr>
                <w:rFonts w:ascii="Arial" w:eastAsia="Times New Roman" w:hAnsi="Arial" w:cs="Arial"/>
                <w:b/>
                <w:bCs/>
                <w:color w:val="000000"/>
                <w:sz w:val="16"/>
                <w:szCs w:val="16"/>
                <w:lang w:eastAsia="es-MX"/>
              </w:rPr>
            </w:pPr>
            <w:r w:rsidRPr="000126C1">
              <w:rPr>
                <w:rFonts w:ascii="Arial" w:eastAsia="Times New Roman" w:hAnsi="Arial" w:cs="Arial"/>
                <w:b/>
                <w:bCs/>
                <w:color w:val="000000"/>
                <w:sz w:val="16"/>
                <w:szCs w:val="16"/>
                <w:lang w:eastAsia="es-MX"/>
              </w:rPr>
              <w:t>PORCIÓN A CORTO PLAZO DE LA DEUDA PÚBLICA A LARGO PLAZO</w:t>
            </w:r>
          </w:p>
        </w:tc>
        <w:tc>
          <w:tcPr>
            <w:tcW w:w="1560" w:type="dxa"/>
            <w:tcBorders>
              <w:top w:val="nil"/>
              <w:left w:val="nil"/>
              <w:bottom w:val="single" w:sz="4" w:space="0" w:color="auto"/>
              <w:right w:val="single" w:sz="4" w:space="0" w:color="auto"/>
            </w:tcBorders>
            <w:shd w:val="clear" w:color="000000" w:fill="F2F2F2"/>
            <w:noWrap/>
            <w:vAlign w:val="center"/>
            <w:hideMark/>
          </w:tcPr>
          <w:p w14:paraId="30C97CA6" w14:textId="77777777" w:rsidR="000126C1" w:rsidRPr="000126C1" w:rsidRDefault="000126C1" w:rsidP="000126C1">
            <w:pPr>
              <w:spacing w:after="0" w:line="240" w:lineRule="auto"/>
              <w:jc w:val="right"/>
              <w:rPr>
                <w:rFonts w:ascii="Arial" w:eastAsia="Times New Roman" w:hAnsi="Arial" w:cs="Arial"/>
                <w:b/>
                <w:bCs/>
                <w:color w:val="000000"/>
                <w:sz w:val="16"/>
                <w:szCs w:val="16"/>
                <w:lang w:eastAsia="es-MX"/>
              </w:rPr>
            </w:pPr>
            <w:r w:rsidRPr="000126C1">
              <w:rPr>
                <w:rFonts w:ascii="Arial" w:eastAsia="Times New Roman" w:hAnsi="Arial" w:cs="Arial"/>
                <w:b/>
                <w:bCs/>
                <w:color w:val="000000"/>
                <w:sz w:val="16"/>
                <w:szCs w:val="16"/>
                <w:lang w:eastAsia="es-MX"/>
              </w:rPr>
              <w:t>1,125,000.00</w:t>
            </w:r>
          </w:p>
        </w:tc>
        <w:tc>
          <w:tcPr>
            <w:tcW w:w="1275" w:type="dxa"/>
            <w:tcBorders>
              <w:top w:val="nil"/>
              <w:left w:val="nil"/>
              <w:bottom w:val="single" w:sz="4" w:space="0" w:color="auto"/>
              <w:right w:val="single" w:sz="4" w:space="0" w:color="auto"/>
            </w:tcBorders>
            <w:shd w:val="clear" w:color="000000" w:fill="F2F2F2"/>
            <w:noWrap/>
            <w:vAlign w:val="center"/>
            <w:hideMark/>
          </w:tcPr>
          <w:p w14:paraId="3CBFB848" w14:textId="77777777" w:rsidR="000126C1" w:rsidRPr="000126C1" w:rsidRDefault="000126C1" w:rsidP="000126C1">
            <w:pPr>
              <w:spacing w:after="0" w:line="240" w:lineRule="auto"/>
              <w:jc w:val="right"/>
              <w:rPr>
                <w:rFonts w:ascii="Arial" w:eastAsia="Times New Roman" w:hAnsi="Arial" w:cs="Arial"/>
                <w:b/>
                <w:bCs/>
                <w:color w:val="000000"/>
                <w:sz w:val="16"/>
                <w:szCs w:val="16"/>
                <w:lang w:eastAsia="es-MX"/>
              </w:rPr>
            </w:pPr>
            <w:r w:rsidRPr="000126C1">
              <w:rPr>
                <w:rFonts w:ascii="Arial" w:eastAsia="Times New Roman" w:hAnsi="Arial" w:cs="Arial"/>
                <w:b/>
                <w:bCs/>
                <w:color w:val="000000"/>
                <w:sz w:val="16"/>
                <w:szCs w:val="16"/>
                <w:lang w:eastAsia="es-MX"/>
              </w:rPr>
              <w:t>1,166,543.89</w:t>
            </w:r>
          </w:p>
        </w:tc>
        <w:tc>
          <w:tcPr>
            <w:tcW w:w="1418" w:type="dxa"/>
            <w:tcBorders>
              <w:top w:val="nil"/>
              <w:left w:val="nil"/>
              <w:bottom w:val="single" w:sz="4" w:space="0" w:color="auto"/>
              <w:right w:val="single" w:sz="4" w:space="0" w:color="auto"/>
            </w:tcBorders>
            <w:shd w:val="clear" w:color="000000" w:fill="F2F2F2"/>
            <w:noWrap/>
            <w:vAlign w:val="center"/>
            <w:hideMark/>
          </w:tcPr>
          <w:p w14:paraId="220D830A" w14:textId="77777777" w:rsidR="000126C1" w:rsidRPr="000126C1" w:rsidRDefault="000126C1" w:rsidP="000126C1">
            <w:pPr>
              <w:spacing w:after="0" w:line="240" w:lineRule="auto"/>
              <w:jc w:val="right"/>
              <w:rPr>
                <w:rFonts w:ascii="Arial" w:eastAsia="Times New Roman" w:hAnsi="Arial" w:cs="Arial"/>
                <w:b/>
                <w:bCs/>
                <w:color w:val="000000"/>
                <w:sz w:val="16"/>
                <w:szCs w:val="16"/>
                <w:lang w:eastAsia="es-MX"/>
              </w:rPr>
            </w:pPr>
            <w:r w:rsidRPr="000126C1">
              <w:rPr>
                <w:rFonts w:ascii="Arial" w:eastAsia="Times New Roman" w:hAnsi="Arial" w:cs="Arial"/>
                <w:b/>
                <w:bCs/>
                <w:color w:val="000000"/>
                <w:sz w:val="16"/>
                <w:szCs w:val="16"/>
                <w:lang w:eastAsia="es-MX"/>
              </w:rPr>
              <w:t> </w:t>
            </w:r>
          </w:p>
        </w:tc>
      </w:tr>
      <w:tr w:rsidR="000126C1" w:rsidRPr="000126C1" w14:paraId="79A25CE5" w14:textId="77777777" w:rsidTr="000126C1">
        <w:trPr>
          <w:trHeight w:val="450"/>
        </w:trPr>
        <w:tc>
          <w:tcPr>
            <w:tcW w:w="1193" w:type="dxa"/>
            <w:tcBorders>
              <w:top w:val="nil"/>
              <w:left w:val="single" w:sz="4" w:space="0" w:color="auto"/>
              <w:bottom w:val="single" w:sz="4" w:space="0" w:color="auto"/>
              <w:right w:val="single" w:sz="4" w:space="0" w:color="auto"/>
            </w:tcBorders>
            <w:shd w:val="clear" w:color="auto" w:fill="auto"/>
            <w:vAlign w:val="center"/>
            <w:hideMark/>
          </w:tcPr>
          <w:p w14:paraId="03120CD1"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213106</w:t>
            </w:r>
          </w:p>
        </w:tc>
        <w:tc>
          <w:tcPr>
            <w:tcW w:w="4472" w:type="dxa"/>
            <w:tcBorders>
              <w:top w:val="nil"/>
              <w:left w:val="nil"/>
              <w:bottom w:val="single" w:sz="4" w:space="0" w:color="auto"/>
              <w:right w:val="single" w:sz="4" w:space="0" w:color="auto"/>
            </w:tcBorders>
            <w:shd w:val="clear" w:color="auto" w:fill="auto"/>
            <w:vAlign w:val="center"/>
            <w:hideMark/>
          </w:tcPr>
          <w:p w14:paraId="668252B7" w14:textId="77777777" w:rsidR="000126C1" w:rsidRPr="000126C1" w:rsidRDefault="000126C1" w:rsidP="000126C1">
            <w:pPr>
              <w:spacing w:after="0" w:line="240" w:lineRule="auto"/>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PORCIÓN A CORTO PLAZO DE LA DEUDA PÚBLICA INTERNA - DEPENDENCIAS EXTERNAS</w:t>
            </w:r>
          </w:p>
        </w:tc>
        <w:tc>
          <w:tcPr>
            <w:tcW w:w="1560" w:type="dxa"/>
            <w:tcBorders>
              <w:top w:val="nil"/>
              <w:left w:val="nil"/>
              <w:bottom w:val="single" w:sz="4" w:space="0" w:color="auto"/>
              <w:right w:val="single" w:sz="4" w:space="0" w:color="auto"/>
            </w:tcBorders>
            <w:shd w:val="clear" w:color="auto" w:fill="auto"/>
            <w:vAlign w:val="center"/>
            <w:hideMark/>
          </w:tcPr>
          <w:p w14:paraId="30AC1771"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1,125,000.00</w:t>
            </w:r>
          </w:p>
        </w:tc>
        <w:tc>
          <w:tcPr>
            <w:tcW w:w="1275" w:type="dxa"/>
            <w:tcBorders>
              <w:top w:val="nil"/>
              <w:left w:val="nil"/>
              <w:bottom w:val="single" w:sz="4" w:space="0" w:color="auto"/>
              <w:right w:val="single" w:sz="4" w:space="0" w:color="auto"/>
            </w:tcBorders>
            <w:shd w:val="clear" w:color="auto" w:fill="auto"/>
            <w:noWrap/>
            <w:vAlign w:val="center"/>
            <w:hideMark/>
          </w:tcPr>
          <w:p w14:paraId="550C162D"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1,125,000.00</w:t>
            </w:r>
          </w:p>
        </w:tc>
        <w:tc>
          <w:tcPr>
            <w:tcW w:w="1418" w:type="dxa"/>
            <w:tcBorders>
              <w:top w:val="nil"/>
              <w:left w:val="nil"/>
              <w:bottom w:val="single" w:sz="4" w:space="0" w:color="auto"/>
              <w:right w:val="single" w:sz="4" w:space="0" w:color="auto"/>
            </w:tcBorders>
            <w:shd w:val="clear" w:color="auto" w:fill="auto"/>
            <w:noWrap/>
            <w:vAlign w:val="center"/>
            <w:hideMark/>
          </w:tcPr>
          <w:p w14:paraId="4BBBAB2B" w14:textId="237A1F49" w:rsidR="000126C1" w:rsidRPr="000126C1" w:rsidRDefault="005F623E" w:rsidP="000126C1">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120 meses</w:t>
            </w:r>
            <w:r w:rsidR="000126C1" w:rsidRPr="000126C1">
              <w:rPr>
                <w:rFonts w:ascii="Arial" w:eastAsia="Times New Roman" w:hAnsi="Arial" w:cs="Arial"/>
                <w:color w:val="000000"/>
                <w:sz w:val="16"/>
                <w:szCs w:val="16"/>
                <w:lang w:eastAsia="es-MX"/>
              </w:rPr>
              <w:t> </w:t>
            </w:r>
          </w:p>
        </w:tc>
      </w:tr>
      <w:tr w:rsidR="000126C1" w:rsidRPr="000126C1" w14:paraId="5EE46581" w14:textId="77777777" w:rsidTr="0040370D">
        <w:trPr>
          <w:trHeight w:val="255"/>
        </w:trPr>
        <w:tc>
          <w:tcPr>
            <w:tcW w:w="1193" w:type="dxa"/>
            <w:tcBorders>
              <w:top w:val="nil"/>
              <w:left w:val="single" w:sz="4" w:space="0" w:color="auto"/>
              <w:bottom w:val="single" w:sz="4" w:space="0" w:color="auto"/>
              <w:right w:val="single" w:sz="4" w:space="0" w:color="auto"/>
            </w:tcBorders>
            <w:shd w:val="clear" w:color="000000" w:fill="F2F2F2"/>
            <w:vAlign w:val="center"/>
            <w:hideMark/>
          </w:tcPr>
          <w:p w14:paraId="64D2B9F2" w14:textId="77777777" w:rsidR="000126C1" w:rsidRPr="000126C1" w:rsidRDefault="000126C1" w:rsidP="000126C1">
            <w:pPr>
              <w:spacing w:after="0" w:line="240" w:lineRule="auto"/>
              <w:jc w:val="right"/>
              <w:rPr>
                <w:rFonts w:ascii="Arial" w:eastAsia="Times New Roman" w:hAnsi="Arial" w:cs="Arial"/>
                <w:b/>
                <w:bCs/>
                <w:color w:val="000000"/>
                <w:sz w:val="16"/>
                <w:szCs w:val="16"/>
                <w:lang w:eastAsia="es-MX"/>
              </w:rPr>
            </w:pPr>
            <w:r w:rsidRPr="000126C1">
              <w:rPr>
                <w:rFonts w:ascii="Arial" w:eastAsia="Times New Roman" w:hAnsi="Arial" w:cs="Arial"/>
                <w:b/>
                <w:bCs/>
                <w:color w:val="000000"/>
                <w:sz w:val="16"/>
                <w:szCs w:val="16"/>
                <w:lang w:eastAsia="es-MX"/>
              </w:rPr>
              <w:t>219</w:t>
            </w:r>
          </w:p>
        </w:tc>
        <w:tc>
          <w:tcPr>
            <w:tcW w:w="4472" w:type="dxa"/>
            <w:tcBorders>
              <w:top w:val="nil"/>
              <w:left w:val="nil"/>
              <w:bottom w:val="single" w:sz="4" w:space="0" w:color="auto"/>
              <w:right w:val="single" w:sz="4" w:space="0" w:color="auto"/>
            </w:tcBorders>
            <w:shd w:val="clear" w:color="000000" w:fill="F2F2F2"/>
            <w:vAlign w:val="center"/>
            <w:hideMark/>
          </w:tcPr>
          <w:p w14:paraId="03346364" w14:textId="77777777" w:rsidR="000126C1" w:rsidRPr="000126C1" w:rsidRDefault="000126C1" w:rsidP="000126C1">
            <w:pPr>
              <w:spacing w:after="0" w:line="240" w:lineRule="auto"/>
              <w:rPr>
                <w:rFonts w:ascii="Arial" w:eastAsia="Times New Roman" w:hAnsi="Arial" w:cs="Arial"/>
                <w:b/>
                <w:bCs/>
                <w:color w:val="000000"/>
                <w:sz w:val="16"/>
                <w:szCs w:val="16"/>
                <w:lang w:eastAsia="es-MX"/>
              </w:rPr>
            </w:pPr>
            <w:r w:rsidRPr="000126C1">
              <w:rPr>
                <w:rFonts w:ascii="Arial" w:eastAsia="Times New Roman" w:hAnsi="Arial" w:cs="Arial"/>
                <w:b/>
                <w:bCs/>
                <w:color w:val="000000"/>
                <w:sz w:val="16"/>
                <w:szCs w:val="16"/>
                <w:lang w:eastAsia="es-MX"/>
              </w:rPr>
              <w:t>OTROS PASIVOS A CORTO PLAZO</w:t>
            </w:r>
          </w:p>
        </w:tc>
        <w:tc>
          <w:tcPr>
            <w:tcW w:w="1560" w:type="dxa"/>
            <w:tcBorders>
              <w:top w:val="nil"/>
              <w:left w:val="nil"/>
              <w:bottom w:val="single" w:sz="4" w:space="0" w:color="auto"/>
              <w:right w:val="single" w:sz="4" w:space="0" w:color="auto"/>
            </w:tcBorders>
            <w:shd w:val="clear" w:color="000000" w:fill="F2F2F2"/>
            <w:noWrap/>
            <w:vAlign w:val="center"/>
            <w:hideMark/>
          </w:tcPr>
          <w:p w14:paraId="0BD5AB14" w14:textId="77777777" w:rsidR="000126C1" w:rsidRPr="000126C1" w:rsidRDefault="000126C1" w:rsidP="000126C1">
            <w:pPr>
              <w:spacing w:after="0" w:line="240" w:lineRule="auto"/>
              <w:jc w:val="right"/>
              <w:rPr>
                <w:rFonts w:ascii="Arial" w:eastAsia="Times New Roman" w:hAnsi="Arial" w:cs="Arial"/>
                <w:b/>
                <w:bCs/>
                <w:color w:val="000000"/>
                <w:sz w:val="16"/>
                <w:szCs w:val="16"/>
                <w:lang w:eastAsia="es-MX"/>
              </w:rPr>
            </w:pPr>
            <w:r w:rsidRPr="000126C1">
              <w:rPr>
                <w:rFonts w:ascii="Arial" w:eastAsia="Times New Roman" w:hAnsi="Arial" w:cs="Arial"/>
                <w:b/>
                <w:bCs/>
                <w:color w:val="000000"/>
                <w:sz w:val="16"/>
                <w:szCs w:val="16"/>
                <w:lang w:eastAsia="es-MX"/>
              </w:rPr>
              <w:t>4,596,889.83</w:t>
            </w:r>
          </w:p>
        </w:tc>
        <w:tc>
          <w:tcPr>
            <w:tcW w:w="1275" w:type="dxa"/>
            <w:tcBorders>
              <w:top w:val="nil"/>
              <w:left w:val="nil"/>
              <w:bottom w:val="single" w:sz="4" w:space="0" w:color="auto"/>
              <w:right w:val="single" w:sz="4" w:space="0" w:color="auto"/>
            </w:tcBorders>
            <w:shd w:val="clear" w:color="000000" w:fill="F2F2F2"/>
            <w:noWrap/>
            <w:vAlign w:val="center"/>
            <w:hideMark/>
          </w:tcPr>
          <w:p w14:paraId="1F10D724" w14:textId="77777777" w:rsidR="000126C1" w:rsidRPr="000126C1" w:rsidRDefault="000126C1" w:rsidP="000126C1">
            <w:pPr>
              <w:spacing w:after="0" w:line="240" w:lineRule="auto"/>
              <w:jc w:val="right"/>
              <w:rPr>
                <w:rFonts w:ascii="Arial" w:eastAsia="Times New Roman" w:hAnsi="Arial" w:cs="Arial"/>
                <w:b/>
                <w:bCs/>
                <w:color w:val="000000"/>
                <w:sz w:val="16"/>
                <w:szCs w:val="16"/>
                <w:lang w:eastAsia="es-MX"/>
              </w:rPr>
            </w:pPr>
            <w:r w:rsidRPr="000126C1">
              <w:rPr>
                <w:rFonts w:ascii="Arial" w:eastAsia="Times New Roman" w:hAnsi="Arial" w:cs="Arial"/>
                <w:b/>
                <w:bCs/>
                <w:color w:val="000000"/>
                <w:sz w:val="16"/>
                <w:szCs w:val="16"/>
                <w:lang w:eastAsia="es-MX"/>
              </w:rPr>
              <w:t>249,358.08</w:t>
            </w:r>
          </w:p>
        </w:tc>
        <w:tc>
          <w:tcPr>
            <w:tcW w:w="1418" w:type="dxa"/>
            <w:tcBorders>
              <w:top w:val="nil"/>
              <w:left w:val="nil"/>
              <w:bottom w:val="single" w:sz="4" w:space="0" w:color="auto"/>
              <w:right w:val="single" w:sz="4" w:space="0" w:color="auto"/>
            </w:tcBorders>
            <w:shd w:val="clear" w:color="000000" w:fill="F2F2F2"/>
            <w:noWrap/>
            <w:vAlign w:val="center"/>
            <w:hideMark/>
          </w:tcPr>
          <w:p w14:paraId="641A4560" w14:textId="77777777" w:rsidR="000126C1" w:rsidRPr="000126C1" w:rsidRDefault="000126C1" w:rsidP="000126C1">
            <w:pPr>
              <w:spacing w:after="0" w:line="240" w:lineRule="auto"/>
              <w:jc w:val="right"/>
              <w:rPr>
                <w:rFonts w:ascii="Arial" w:eastAsia="Times New Roman" w:hAnsi="Arial" w:cs="Arial"/>
                <w:b/>
                <w:bCs/>
                <w:color w:val="000000"/>
                <w:sz w:val="16"/>
                <w:szCs w:val="16"/>
                <w:lang w:eastAsia="es-MX"/>
              </w:rPr>
            </w:pPr>
            <w:r w:rsidRPr="000126C1">
              <w:rPr>
                <w:rFonts w:ascii="Arial" w:eastAsia="Times New Roman" w:hAnsi="Arial" w:cs="Arial"/>
                <w:b/>
                <w:bCs/>
                <w:color w:val="000000"/>
                <w:sz w:val="16"/>
                <w:szCs w:val="16"/>
                <w:lang w:eastAsia="es-MX"/>
              </w:rPr>
              <w:t> </w:t>
            </w:r>
          </w:p>
        </w:tc>
      </w:tr>
      <w:tr w:rsidR="0040370D" w:rsidRPr="000126C1" w14:paraId="711211CF" w14:textId="77777777" w:rsidTr="0040370D">
        <w:trPr>
          <w:trHeight w:val="255"/>
        </w:trPr>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6DE20"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2191</w:t>
            </w:r>
          </w:p>
        </w:tc>
        <w:tc>
          <w:tcPr>
            <w:tcW w:w="4472" w:type="dxa"/>
            <w:tcBorders>
              <w:top w:val="single" w:sz="4" w:space="0" w:color="auto"/>
              <w:left w:val="nil"/>
              <w:bottom w:val="single" w:sz="4" w:space="0" w:color="auto"/>
              <w:right w:val="single" w:sz="4" w:space="0" w:color="auto"/>
            </w:tcBorders>
            <w:shd w:val="clear" w:color="auto" w:fill="auto"/>
            <w:vAlign w:val="center"/>
            <w:hideMark/>
          </w:tcPr>
          <w:p w14:paraId="375470C7" w14:textId="77777777" w:rsidR="000126C1" w:rsidRPr="000126C1" w:rsidRDefault="000126C1" w:rsidP="000126C1">
            <w:pPr>
              <w:spacing w:after="0" w:line="240" w:lineRule="auto"/>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INGRESOS POR CLASIFICAR</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D776593"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4,596,889.83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88085BB" w14:textId="77777777" w:rsidR="000126C1" w:rsidRPr="000126C1" w:rsidRDefault="000126C1" w:rsidP="000126C1">
            <w:pPr>
              <w:spacing w:after="0" w:line="240" w:lineRule="auto"/>
              <w:jc w:val="right"/>
              <w:rPr>
                <w:rFonts w:ascii="Arial" w:eastAsia="Times New Roman" w:hAnsi="Arial" w:cs="Arial"/>
                <w:color w:val="000000"/>
                <w:sz w:val="16"/>
                <w:szCs w:val="16"/>
                <w:lang w:eastAsia="es-MX"/>
              </w:rPr>
            </w:pPr>
            <w:r w:rsidRPr="000126C1">
              <w:rPr>
                <w:rFonts w:ascii="Arial" w:eastAsia="Times New Roman" w:hAnsi="Arial" w:cs="Arial"/>
                <w:color w:val="000000"/>
                <w:sz w:val="16"/>
                <w:szCs w:val="16"/>
                <w:lang w:eastAsia="es-MX"/>
              </w:rPr>
              <w:t>249,358.08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5971BCA" w14:textId="39D0CE21" w:rsidR="000126C1" w:rsidRPr="000126C1" w:rsidRDefault="005F623E" w:rsidP="000126C1">
            <w:pPr>
              <w:spacing w:after="0" w:line="240" w:lineRule="auto"/>
              <w:jc w:val="right"/>
              <w:rPr>
                <w:rFonts w:ascii="Arial" w:eastAsia="Times New Roman" w:hAnsi="Arial" w:cs="Arial"/>
                <w:color w:val="000000"/>
                <w:sz w:val="16"/>
                <w:szCs w:val="16"/>
                <w:lang w:eastAsia="es-MX"/>
              </w:rPr>
            </w:pPr>
            <w:r w:rsidRPr="005F623E">
              <w:rPr>
                <w:rFonts w:ascii="Arial" w:eastAsia="Times New Roman" w:hAnsi="Arial" w:cs="Arial"/>
                <w:color w:val="000000"/>
                <w:sz w:val="16"/>
                <w:szCs w:val="16"/>
                <w:lang w:eastAsia="es-MX"/>
              </w:rPr>
              <w:t>90 Días</w:t>
            </w:r>
            <w:r w:rsidR="000126C1" w:rsidRPr="000126C1">
              <w:rPr>
                <w:rFonts w:ascii="Arial" w:eastAsia="Times New Roman" w:hAnsi="Arial" w:cs="Arial"/>
                <w:color w:val="000000"/>
                <w:sz w:val="16"/>
                <w:szCs w:val="16"/>
                <w:lang w:eastAsia="es-MX"/>
              </w:rPr>
              <w:t> </w:t>
            </w:r>
          </w:p>
        </w:tc>
      </w:tr>
    </w:tbl>
    <w:p w14:paraId="527BD40D" w14:textId="77777777" w:rsidR="001B7E6F" w:rsidRDefault="001B7E6F" w:rsidP="00A92F2E">
      <w:pPr>
        <w:spacing w:after="0" w:line="240" w:lineRule="auto"/>
        <w:jc w:val="both"/>
        <w:rPr>
          <w:rFonts w:ascii="Arial" w:hAnsi="Arial" w:cs="Arial"/>
          <w:b/>
          <w:sz w:val="20"/>
          <w:szCs w:val="20"/>
          <w:u w:val="single"/>
        </w:rPr>
      </w:pPr>
    </w:p>
    <w:p w14:paraId="3D392760" w14:textId="77777777" w:rsidR="001B7E6F" w:rsidRDefault="001B7E6F" w:rsidP="001B7E6F">
      <w:pPr>
        <w:tabs>
          <w:tab w:val="left" w:pos="7811"/>
        </w:tabs>
        <w:spacing w:after="0" w:line="240" w:lineRule="auto"/>
        <w:jc w:val="both"/>
        <w:rPr>
          <w:rFonts w:ascii="Arial" w:hAnsi="Arial" w:cs="Arial"/>
          <w:sz w:val="20"/>
          <w:szCs w:val="20"/>
        </w:rPr>
      </w:pPr>
      <w:r w:rsidRPr="000B460C">
        <w:rPr>
          <w:rFonts w:ascii="Arial" w:hAnsi="Arial" w:cs="Arial"/>
          <w:sz w:val="20"/>
          <w:szCs w:val="20"/>
        </w:rPr>
        <w:t>Esta cuenta contiene pasivos pendientes de pago</w:t>
      </w:r>
      <w:r>
        <w:rPr>
          <w:rFonts w:ascii="Arial" w:hAnsi="Arial" w:cs="Arial"/>
          <w:sz w:val="20"/>
          <w:szCs w:val="20"/>
        </w:rPr>
        <w:t xml:space="preserve"> a proveedores </w:t>
      </w:r>
      <w:r w:rsidRPr="000B460C">
        <w:rPr>
          <w:rFonts w:ascii="Arial" w:hAnsi="Arial" w:cs="Arial"/>
          <w:sz w:val="20"/>
          <w:szCs w:val="20"/>
        </w:rPr>
        <w:t xml:space="preserve"> por operaciones realizadas por la entidad para el desarrollo de </w:t>
      </w:r>
      <w:r>
        <w:rPr>
          <w:rFonts w:ascii="Arial" w:hAnsi="Arial" w:cs="Arial"/>
          <w:sz w:val="20"/>
          <w:szCs w:val="20"/>
        </w:rPr>
        <w:t>sus funciones,</w:t>
      </w:r>
      <w:r w:rsidRPr="000B460C">
        <w:rPr>
          <w:rFonts w:ascii="Arial" w:hAnsi="Arial" w:cs="Arial"/>
          <w:sz w:val="20"/>
          <w:szCs w:val="20"/>
        </w:rPr>
        <w:t xml:space="preserve"> impuestos pendientes de pago por </w:t>
      </w:r>
      <w:r>
        <w:rPr>
          <w:rFonts w:ascii="Arial" w:hAnsi="Arial" w:cs="Arial"/>
          <w:sz w:val="20"/>
          <w:szCs w:val="20"/>
        </w:rPr>
        <w:t xml:space="preserve">concepto de </w:t>
      </w:r>
      <w:r w:rsidRPr="000B460C">
        <w:rPr>
          <w:rFonts w:ascii="Arial" w:hAnsi="Arial" w:cs="Arial"/>
          <w:sz w:val="20"/>
          <w:szCs w:val="20"/>
        </w:rPr>
        <w:t>retenciones por sueldos y salarios de sus trabajadores, impuesto sobre la renta retenido por honorarios y arrendamiento, así como las der</w:t>
      </w:r>
      <w:r>
        <w:rPr>
          <w:rFonts w:ascii="Arial" w:hAnsi="Arial" w:cs="Arial"/>
          <w:sz w:val="20"/>
          <w:szCs w:val="20"/>
        </w:rPr>
        <w:t xml:space="preserve">ivadas de </w:t>
      </w:r>
      <w:r>
        <w:rPr>
          <w:rFonts w:ascii="Arial" w:hAnsi="Arial" w:cs="Arial"/>
          <w:sz w:val="20"/>
          <w:szCs w:val="20"/>
        </w:rPr>
        <w:lastRenderedPageBreak/>
        <w:t>prestaciones sociales, los cuales están pendientes de pago y la mayoría provienen de ejercicios anteriores. La entidad está realizando su integración, análisis, depuración e investigación del porque se traen estos adeudos.</w:t>
      </w:r>
    </w:p>
    <w:p w14:paraId="7B6E42A8" w14:textId="77777777" w:rsidR="001B7E6F" w:rsidRDefault="001B7E6F" w:rsidP="00A92F2E">
      <w:pPr>
        <w:spacing w:after="0" w:line="240" w:lineRule="auto"/>
        <w:jc w:val="both"/>
        <w:rPr>
          <w:rFonts w:ascii="Arial" w:hAnsi="Arial" w:cs="Arial"/>
          <w:b/>
          <w:sz w:val="20"/>
          <w:szCs w:val="20"/>
          <w:u w:val="single"/>
        </w:rPr>
      </w:pPr>
    </w:p>
    <w:p w14:paraId="2E251A9E" w14:textId="77777777" w:rsidR="001B7E6F" w:rsidRDefault="001B7E6F" w:rsidP="00A92F2E">
      <w:pPr>
        <w:spacing w:after="0" w:line="240" w:lineRule="auto"/>
        <w:jc w:val="both"/>
        <w:rPr>
          <w:rFonts w:ascii="Arial" w:hAnsi="Arial" w:cs="Arial"/>
          <w:b/>
          <w:sz w:val="20"/>
          <w:szCs w:val="20"/>
          <w:u w:val="single"/>
        </w:rPr>
      </w:pPr>
    </w:p>
    <w:p w14:paraId="67A19760" w14:textId="77777777" w:rsidR="001B7E6F" w:rsidRDefault="001B7E6F" w:rsidP="00A92F2E">
      <w:pPr>
        <w:spacing w:after="0" w:line="240" w:lineRule="auto"/>
        <w:jc w:val="both"/>
        <w:rPr>
          <w:rFonts w:ascii="Arial" w:hAnsi="Arial" w:cs="Arial"/>
          <w:b/>
          <w:sz w:val="20"/>
          <w:szCs w:val="20"/>
          <w:u w:val="single"/>
        </w:rPr>
      </w:pPr>
    </w:p>
    <w:p w14:paraId="5D4234F3" w14:textId="607AF1F8" w:rsidR="00A92F2E" w:rsidRPr="005F4280" w:rsidRDefault="005F4280" w:rsidP="00A92F2E">
      <w:pPr>
        <w:spacing w:after="0" w:line="240" w:lineRule="auto"/>
        <w:jc w:val="both"/>
        <w:rPr>
          <w:rFonts w:ascii="Arial" w:hAnsi="Arial" w:cs="Arial"/>
          <w:b/>
          <w:sz w:val="20"/>
          <w:szCs w:val="20"/>
          <w:u w:val="single"/>
        </w:rPr>
      </w:pPr>
      <w:r w:rsidRPr="005F4280">
        <w:rPr>
          <w:rFonts w:ascii="Arial" w:hAnsi="Arial" w:cs="Arial"/>
          <w:b/>
          <w:sz w:val="20"/>
          <w:szCs w:val="20"/>
          <w:u w:val="single"/>
        </w:rPr>
        <w:t>Pasivo No Circulante</w:t>
      </w:r>
    </w:p>
    <w:p w14:paraId="4FF626C4" w14:textId="77777777" w:rsidR="00A92F2E" w:rsidRDefault="00A92F2E" w:rsidP="00A92F2E">
      <w:pPr>
        <w:spacing w:after="0" w:line="240" w:lineRule="auto"/>
        <w:jc w:val="both"/>
        <w:rPr>
          <w:rFonts w:ascii="Arial" w:hAnsi="Arial" w:cs="Arial"/>
          <w:b/>
          <w:sz w:val="20"/>
          <w:szCs w:val="20"/>
        </w:rPr>
      </w:pPr>
    </w:p>
    <w:p w14:paraId="313A1AE6" w14:textId="77777777" w:rsidR="00DA2D66" w:rsidRPr="00373702" w:rsidRDefault="00DA2D66" w:rsidP="00A92F2E">
      <w:pPr>
        <w:spacing w:after="0" w:line="240" w:lineRule="auto"/>
        <w:jc w:val="both"/>
        <w:rPr>
          <w:rFonts w:ascii="Arial" w:hAnsi="Arial" w:cs="Arial"/>
          <w:b/>
          <w:sz w:val="20"/>
          <w:szCs w:val="20"/>
        </w:rPr>
      </w:pPr>
    </w:p>
    <w:p w14:paraId="1D26C066" w14:textId="77777777" w:rsidR="00A92F2E" w:rsidRDefault="00A92F2E" w:rsidP="00A92F2E">
      <w:pPr>
        <w:spacing w:after="0" w:line="240" w:lineRule="auto"/>
        <w:jc w:val="both"/>
        <w:rPr>
          <w:rFonts w:ascii="Arial" w:hAnsi="Arial" w:cs="Arial"/>
          <w:b/>
          <w:sz w:val="20"/>
          <w:szCs w:val="20"/>
        </w:rPr>
      </w:pPr>
      <w:r w:rsidRPr="00EE7F97">
        <w:rPr>
          <w:rFonts w:ascii="Arial" w:hAnsi="Arial" w:cs="Arial"/>
          <w:b/>
          <w:sz w:val="20"/>
          <w:szCs w:val="20"/>
        </w:rPr>
        <w:t>ESF-01</w:t>
      </w:r>
      <w:r w:rsidR="000949DE">
        <w:rPr>
          <w:rFonts w:ascii="Arial" w:hAnsi="Arial" w:cs="Arial"/>
          <w:b/>
          <w:sz w:val="20"/>
          <w:szCs w:val="20"/>
        </w:rPr>
        <w:t>3</w:t>
      </w:r>
      <w:r w:rsidRPr="00EE7F97">
        <w:rPr>
          <w:rFonts w:ascii="Arial" w:hAnsi="Arial" w:cs="Arial"/>
          <w:b/>
          <w:sz w:val="20"/>
          <w:szCs w:val="20"/>
        </w:rPr>
        <w:t xml:space="preserve"> Deuda Pública Interna a Largo Plazo</w:t>
      </w:r>
    </w:p>
    <w:p w14:paraId="72AFD089" w14:textId="77777777" w:rsidR="00A92F2E" w:rsidRDefault="00A92F2E" w:rsidP="000949DE">
      <w:pPr>
        <w:spacing w:after="0" w:line="240" w:lineRule="auto"/>
        <w:ind w:firstLine="708"/>
        <w:jc w:val="both"/>
        <w:rPr>
          <w:rFonts w:ascii="Arial" w:hAnsi="Arial" w:cs="Arial"/>
          <w:b/>
          <w:sz w:val="20"/>
          <w:szCs w:val="20"/>
        </w:rPr>
      </w:pPr>
    </w:p>
    <w:p w14:paraId="5DDFFC8C" w14:textId="6BD80B9F" w:rsidR="000949DE" w:rsidRDefault="00F7785A" w:rsidP="00A92F2E">
      <w:pPr>
        <w:spacing w:after="0" w:line="240" w:lineRule="auto"/>
        <w:jc w:val="both"/>
        <w:rPr>
          <w:rFonts w:ascii="Arial" w:hAnsi="Arial" w:cs="Arial"/>
          <w:sz w:val="20"/>
          <w:szCs w:val="20"/>
        </w:rPr>
      </w:pPr>
      <w:r w:rsidRPr="00F7785A">
        <w:rPr>
          <w:rFonts w:ascii="Arial" w:hAnsi="Arial" w:cs="Arial"/>
          <w:sz w:val="20"/>
          <w:szCs w:val="20"/>
        </w:rPr>
        <w:t xml:space="preserve">Representa el monto de la deuda pública que se tiene contratada con Banobras desde el año 2009 la cual fue reestructurada en diciembre 2014 y con un vencimiento a 10 años, el monto que se encuentra en contabilidad esta registrado conforme a lo publicado en el Registro Público Único de Financiamientos y Obligaciones de Entidades Federativas y Municipios Vigente, sin embargo en el Estado de Cuenta que emite BANOBRAS se tiene un saldo a </w:t>
      </w:r>
      <w:r w:rsidR="00790E0F">
        <w:rPr>
          <w:rFonts w:ascii="Arial" w:hAnsi="Arial" w:cs="Arial"/>
          <w:sz w:val="20"/>
          <w:szCs w:val="20"/>
        </w:rPr>
        <w:t>septiembre</w:t>
      </w:r>
      <w:r w:rsidRPr="00F7785A">
        <w:rPr>
          <w:rFonts w:ascii="Arial" w:hAnsi="Arial" w:cs="Arial"/>
          <w:sz w:val="20"/>
          <w:szCs w:val="20"/>
        </w:rPr>
        <w:t xml:space="preserve"> 2019  por</w:t>
      </w:r>
      <w:r w:rsidR="00FF5D2C">
        <w:rPr>
          <w:rFonts w:ascii="Arial" w:hAnsi="Arial" w:cs="Arial"/>
          <w:sz w:val="20"/>
          <w:szCs w:val="20"/>
        </w:rPr>
        <w:t xml:space="preserve"> </w:t>
      </w:r>
      <w:r w:rsidRPr="00F7785A">
        <w:rPr>
          <w:rFonts w:ascii="Arial" w:hAnsi="Arial" w:cs="Arial"/>
          <w:sz w:val="20"/>
          <w:szCs w:val="20"/>
        </w:rPr>
        <w:t>$ 2</w:t>
      </w:r>
      <w:r w:rsidR="00790E0F">
        <w:rPr>
          <w:rFonts w:ascii="Arial" w:hAnsi="Arial" w:cs="Arial"/>
          <w:sz w:val="20"/>
          <w:szCs w:val="20"/>
        </w:rPr>
        <w:t>2</w:t>
      </w:r>
      <w:r w:rsidRPr="00F7785A">
        <w:rPr>
          <w:rFonts w:ascii="Arial" w:hAnsi="Arial" w:cs="Arial"/>
          <w:sz w:val="20"/>
          <w:szCs w:val="20"/>
        </w:rPr>
        <w:t>,</w:t>
      </w:r>
      <w:r w:rsidR="005E7D7C">
        <w:rPr>
          <w:rFonts w:ascii="Arial" w:hAnsi="Arial" w:cs="Arial"/>
          <w:sz w:val="20"/>
          <w:szCs w:val="20"/>
        </w:rPr>
        <w:t>978</w:t>
      </w:r>
      <w:r w:rsidRPr="00F7785A">
        <w:rPr>
          <w:rFonts w:ascii="Arial" w:hAnsi="Arial" w:cs="Arial"/>
          <w:sz w:val="20"/>
          <w:szCs w:val="20"/>
        </w:rPr>
        <w:t>,</w:t>
      </w:r>
      <w:r w:rsidR="00790E0F">
        <w:rPr>
          <w:rFonts w:ascii="Arial" w:hAnsi="Arial" w:cs="Arial"/>
          <w:sz w:val="20"/>
          <w:szCs w:val="20"/>
        </w:rPr>
        <w:t>3</w:t>
      </w:r>
      <w:r w:rsidR="005E7D7C">
        <w:rPr>
          <w:rFonts w:ascii="Arial" w:hAnsi="Arial" w:cs="Arial"/>
          <w:sz w:val="20"/>
          <w:szCs w:val="20"/>
        </w:rPr>
        <w:t>11</w:t>
      </w:r>
      <w:r w:rsidRPr="00F7785A">
        <w:rPr>
          <w:rFonts w:ascii="Arial" w:hAnsi="Arial" w:cs="Arial"/>
          <w:sz w:val="20"/>
          <w:szCs w:val="20"/>
        </w:rPr>
        <w:t>.</w:t>
      </w:r>
      <w:r w:rsidR="005E7D7C">
        <w:rPr>
          <w:rFonts w:ascii="Arial" w:hAnsi="Arial" w:cs="Arial"/>
          <w:sz w:val="20"/>
          <w:szCs w:val="20"/>
        </w:rPr>
        <w:t>69</w:t>
      </w:r>
      <w:r w:rsidRPr="00F7785A">
        <w:rPr>
          <w:rFonts w:ascii="Arial" w:hAnsi="Arial" w:cs="Arial"/>
          <w:sz w:val="20"/>
          <w:szCs w:val="20"/>
        </w:rPr>
        <w:t>.(</w:t>
      </w:r>
      <w:r w:rsidR="00BE1C4F">
        <w:rPr>
          <w:rFonts w:ascii="Arial" w:hAnsi="Arial" w:cs="Arial"/>
          <w:sz w:val="20"/>
          <w:szCs w:val="20"/>
        </w:rPr>
        <w:t>Veintidós</w:t>
      </w:r>
      <w:r w:rsidRPr="00F7785A">
        <w:rPr>
          <w:rFonts w:ascii="Arial" w:hAnsi="Arial" w:cs="Arial"/>
          <w:sz w:val="20"/>
          <w:szCs w:val="20"/>
        </w:rPr>
        <w:t xml:space="preserve"> millones </w:t>
      </w:r>
      <w:r w:rsidR="00790E0F">
        <w:rPr>
          <w:rFonts w:ascii="Arial" w:hAnsi="Arial" w:cs="Arial"/>
          <w:sz w:val="20"/>
          <w:szCs w:val="20"/>
        </w:rPr>
        <w:t xml:space="preserve">novecientos </w:t>
      </w:r>
      <w:r w:rsidR="005E7D7C">
        <w:rPr>
          <w:rFonts w:ascii="Arial" w:hAnsi="Arial" w:cs="Arial"/>
          <w:sz w:val="20"/>
          <w:szCs w:val="20"/>
        </w:rPr>
        <w:t>setenta y ocho</w:t>
      </w:r>
      <w:r w:rsidRPr="00F7785A">
        <w:rPr>
          <w:rFonts w:ascii="Arial" w:hAnsi="Arial" w:cs="Arial"/>
          <w:sz w:val="20"/>
          <w:szCs w:val="20"/>
        </w:rPr>
        <w:t xml:space="preserve"> mil </w:t>
      </w:r>
      <w:r w:rsidR="005E7D7C">
        <w:rPr>
          <w:rFonts w:ascii="Arial" w:hAnsi="Arial" w:cs="Arial"/>
          <w:sz w:val="20"/>
          <w:szCs w:val="20"/>
        </w:rPr>
        <w:t>trescientos once</w:t>
      </w:r>
      <w:r w:rsidRPr="00F7785A">
        <w:rPr>
          <w:rFonts w:ascii="Arial" w:hAnsi="Arial" w:cs="Arial"/>
          <w:sz w:val="20"/>
          <w:szCs w:val="20"/>
        </w:rPr>
        <w:t xml:space="preserve"> pesos </w:t>
      </w:r>
      <w:r w:rsidR="005E7D7C">
        <w:rPr>
          <w:rFonts w:ascii="Arial" w:hAnsi="Arial" w:cs="Arial"/>
          <w:sz w:val="20"/>
          <w:szCs w:val="20"/>
        </w:rPr>
        <w:t>69</w:t>
      </w:r>
      <w:r w:rsidRPr="00F7785A">
        <w:rPr>
          <w:rFonts w:ascii="Arial" w:hAnsi="Arial" w:cs="Arial"/>
          <w:sz w:val="20"/>
          <w:szCs w:val="20"/>
        </w:rPr>
        <w:t>/100 M.N.)</w:t>
      </w:r>
    </w:p>
    <w:p w14:paraId="74E86C89" w14:textId="77777777" w:rsidR="00895AC8" w:rsidRDefault="00895AC8" w:rsidP="00A92F2E">
      <w:pPr>
        <w:spacing w:after="0" w:line="240" w:lineRule="auto"/>
        <w:jc w:val="both"/>
        <w:rPr>
          <w:rFonts w:ascii="Arial" w:hAnsi="Arial" w:cs="Arial"/>
          <w:sz w:val="20"/>
          <w:szCs w:val="20"/>
        </w:rPr>
      </w:pPr>
    </w:p>
    <w:tbl>
      <w:tblPr>
        <w:tblW w:w="9018" w:type="dxa"/>
        <w:tblInd w:w="57" w:type="dxa"/>
        <w:tblCellMar>
          <w:left w:w="70" w:type="dxa"/>
          <w:right w:w="70" w:type="dxa"/>
        </w:tblCellMar>
        <w:tblLook w:val="04A0" w:firstRow="1" w:lastRow="0" w:firstColumn="1" w:lastColumn="0" w:noHBand="0" w:noVBand="1"/>
      </w:tblPr>
      <w:tblGrid>
        <w:gridCol w:w="1300"/>
        <w:gridCol w:w="1200"/>
        <w:gridCol w:w="1460"/>
        <w:gridCol w:w="1620"/>
        <w:gridCol w:w="1598"/>
        <w:gridCol w:w="1840"/>
      </w:tblGrid>
      <w:tr w:rsidR="00895AC8" w:rsidRPr="00895AC8" w14:paraId="7F0412F0" w14:textId="77777777" w:rsidTr="00F7785A">
        <w:trPr>
          <w:trHeight w:val="450"/>
        </w:trPr>
        <w:tc>
          <w:tcPr>
            <w:tcW w:w="130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1398B045" w14:textId="77777777" w:rsidR="00895AC8" w:rsidRPr="00895AC8" w:rsidRDefault="00895AC8" w:rsidP="000949DE">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CRÉDITO</w:t>
            </w:r>
          </w:p>
        </w:tc>
        <w:tc>
          <w:tcPr>
            <w:tcW w:w="1200" w:type="dxa"/>
            <w:tcBorders>
              <w:top w:val="single" w:sz="4" w:space="0" w:color="auto"/>
              <w:left w:val="nil"/>
              <w:bottom w:val="single" w:sz="4" w:space="0" w:color="auto"/>
              <w:right w:val="single" w:sz="4" w:space="0" w:color="auto"/>
            </w:tcBorders>
            <w:shd w:val="clear" w:color="000000" w:fill="D8D8D8"/>
            <w:vAlign w:val="center"/>
            <w:hideMark/>
          </w:tcPr>
          <w:p w14:paraId="63AEFB24" w14:textId="77777777" w:rsidR="00895AC8" w:rsidRPr="00895AC8" w:rsidRDefault="00895AC8" w:rsidP="000949DE">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PLAZO</w:t>
            </w:r>
          </w:p>
        </w:tc>
        <w:tc>
          <w:tcPr>
            <w:tcW w:w="1460" w:type="dxa"/>
            <w:tcBorders>
              <w:top w:val="single" w:sz="4" w:space="0" w:color="auto"/>
              <w:left w:val="nil"/>
              <w:bottom w:val="single" w:sz="4" w:space="0" w:color="auto"/>
              <w:right w:val="single" w:sz="4" w:space="0" w:color="auto"/>
            </w:tcBorders>
            <w:shd w:val="clear" w:color="000000" w:fill="D8D8D8"/>
            <w:vAlign w:val="center"/>
            <w:hideMark/>
          </w:tcPr>
          <w:p w14:paraId="4AE57722" w14:textId="77777777" w:rsidR="00895AC8" w:rsidRPr="00895AC8" w:rsidRDefault="00895AC8" w:rsidP="000949DE">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CONTRATACIÓN</w:t>
            </w:r>
          </w:p>
        </w:tc>
        <w:tc>
          <w:tcPr>
            <w:tcW w:w="1620" w:type="dxa"/>
            <w:tcBorders>
              <w:top w:val="single" w:sz="4" w:space="0" w:color="auto"/>
              <w:left w:val="nil"/>
              <w:bottom w:val="single" w:sz="4" w:space="0" w:color="auto"/>
              <w:right w:val="single" w:sz="4" w:space="0" w:color="auto"/>
            </w:tcBorders>
            <w:shd w:val="clear" w:color="000000" w:fill="D8D8D8"/>
            <w:vAlign w:val="center"/>
            <w:hideMark/>
          </w:tcPr>
          <w:p w14:paraId="60183222" w14:textId="77777777" w:rsidR="00895AC8" w:rsidRPr="00895AC8" w:rsidRDefault="00895AC8" w:rsidP="000949DE">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AMORTIZACIONES MENSUALES</w:t>
            </w:r>
          </w:p>
        </w:tc>
        <w:tc>
          <w:tcPr>
            <w:tcW w:w="1598" w:type="dxa"/>
            <w:vMerge w:val="restart"/>
            <w:tcBorders>
              <w:top w:val="single" w:sz="4" w:space="0" w:color="auto"/>
              <w:left w:val="single" w:sz="4" w:space="0" w:color="auto"/>
              <w:bottom w:val="single" w:sz="4" w:space="0" w:color="000000"/>
              <w:right w:val="nil"/>
            </w:tcBorders>
            <w:shd w:val="clear" w:color="auto" w:fill="auto"/>
            <w:vAlign w:val="center"/>
            <w:hideMark/>
          </w:tcPr>
          <w:p w14:paraId="1B4839F1" w14:textId="77777777" w:rsidR="00895AC8" w:rsidRPr="00895AC8" w:rsidRDefault="00895AC8" w:rsidP="000949DE">
            <w:pPr>
              <w:spacing w:after="0" w:line="240" w:lineRule="auto"/>
              <w:jc w:val="center"/>
              <w:rPr>
                <w:rFonts w:ascii="Arial" w:eastAsia="Times New Roman" w:hAnsi="Arial" w:cs="Arial"/>
                <w:b/>
                <w:bCs/>
                <w:color w:val="000000"/>
                <w:sz w:val="16"/>
                <w:szCs w:val="16"/>
                <w:lang w:eastAsia="es-MX"/>
              </w:rPr>
            </w:pPr>
          </w:p>
        </w:tc>
        <w:tc>
          <w:tcPr>
            <w:tcW w:w="184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3CE38221" w14:textId="77777777" w:rsidR="00895AC8" w:rsidRPr="00895AC8" w:rsidRDefault="00895AC8" w:rsidP="000949DE">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SALDO AL 31 DE MARZO DE 2019, DEUDA PÚBLICA /DISPOSICIONES</w:t>
            </w:r>
          </w:p>
        </w:tc>
      </w:tr>
      <w:tr w:rsidR="00895AC8" w:rsidRPr="00895AC8" w14:paraId="6777D601" w14:textId="77777777" w:rsidTr="00F7785A">
        <w:trPr>
          <w:trHeight w:val="22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A57710E"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19-dic-14</w:t>
            </w:r>
          </w:p>
        </w:tc>
        <w:tc>
          <w:tcPr>
            <w:tcW w:w="1200" w:type="dxa"/>
            <w:tcBorders>
              <w:top w:val="nil"/>
              <w:left w:val="nil"/>
              <w:bottom w:val="single" w:sz="4" w:space="0" w:color="auto"/>
              <w:right w:val="single" w:sz="4" w:space="0" w:color="auto"/>
            </w:tcBorders>
            <w:shd w:val="clear" w:color="auto" w:fill="auto"/>
            <w:noWrap/>
            <w:vAlign w:val="center"/>
            <w:hideMark/>
          </w:tcPr>
          <w:p w14:paraId="67990744"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10 AÑOS</w:t>
            </w:r>
          </w:p>
        </w:tc>
        <w:tc>
          <w:tcPr>
            <w:tcW w:w="1460" w:type="dxa"/>
            <w:tcBorders>
              <w:top w:val="nil"/>
              <w:left w:val="nil"/>
              <w:bottom w:val="single" w:sz="4" w:space="0" w:color="auto"/>
              <w:right w:val="single" w:sz="4" w:space="0" w:color="auto"/>
            </w:tcBorders>
            <w:shd w:val="clear" w:color="auto" w:fill="auto"/>
            <w:noWrap/>
            <w:vAlign w:val="center"/>
            <w:hideMark/>
          </w:tcPr>
          <w:p w14:paraId="74B8AC18"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28-nov-14</w:t>
            </w:r>
          </w:p>
        </w:tc>
        <w:tc>
          <w:tcPr>
            <w:tcW w:w="1620" w:type="dxa"/>
            <w:tcBorders>
              <w:top w:val="nil"/>
              <w:left w:val="nil"/>
              <w:bottom w:val="single" w:sz="4" w:space="0" w:color="auto"/>
              <w:right w:val="single" w:sz="4" w:space="0" w:color="auto"/>
            </w:tcBorders>
            <w:shd w:val="clear" w:color="auto" w:fill="auto"/>
            <w:noWrap/>
            <w:vAlign w:val="center"/>
            <w:hideMark/>
          </w:tcPr>
          <w:p w14:paraId="6BAF003D"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359,051.87</w:t>
            </w:r>
          </w:p>
        </w:tc>
        <w:tc>
          <w:tcPr>
            <w:tcW w:w="1598" w:type="dxa"/>
            <w:vMerge/>
            <w:tcBorders>
              <w:top w:val="single" w:sz="4" w:space="0" w:color="auto"/>
              <w:left w:val="single" w:sz="4" w:space="0" w:color="auto"/>
              <w:bottom w:val="single" w:sz="4" w:space="0" w:color="000000"/>
              <w:right w:val="nil"/>
            </w:tcBorders>
            <w:vAlign w:val="center"/>
            <w:hideMark/>
          </w:tcPr>
          <w:p w14:paraId="33A9172D" w14:textId="77777777" w:rsidR="00895AC8" w:rsidRPr="00895AC8" w:rsidRDefault="00895AC8" w:rsidP="000949DE">
            <w:pPr>
              <w:spacing w:after="0" w:line="240" w:lineRule="auto"/>
              <w:jc w:val="center"/>
              <w:rPr>
                <w:rFonts w:ascii="Arial" w:eastAsia="Times New Roman" w:hAnsi="Arial" w:cs="Arial"/>
                <w:b/>
                <w:bCs/>
                <w:color w:val="000000"/>
                <w:sz w:val="16"/>
                <w:szCs w:val="16"/>
                <w:lang w:eastAsia="es-MX"/>
              </w:rPr>
            </w:pP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78EAEC4A"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2009.-   43’929,237.95</w:t>
            </w:r>
          </w:p>
        </w:tc>
      </w:tr>
      <w:tr w:rsidR="00895AC8" w:rsidRPr="00895AC8" w14:paraId="54B6CF42" w14:textId="77777777" w:rsidTr="00F7785A">
        <w:trPr>
          <w:trHeight w:val="22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B59DFC4"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200" w:type="dxa"/>
            <w:tcBorders>
              <w:top w:val="nil"/>
              <w:left w:val="nil"/>
              <w:bottom w:val="single" w:sz="4" w:space="0" w:color="auto"/>
              <w:right w:val="single" w:sz="4" w:space="0" w:color="auto"/>
            </w:tcBorders>
            <w:shd w:val="clear" w:color="auto" w:fill="auto"/>
            <w:noWrap/>
            <w:vAlign w:val="center"/>
            <w:hideMark/>
          </w:tcPr>
          <w:p w14:paraId="41EA68A0"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460" w:type="dxa"/>
            <w:tcBorders>
              <w:top w:val="nil"/>
              <w:left w:val="nil"/>
              <w:bottom w:val="single" w:sz="4" w:space="0" w:color="auto"/>
              <w:right w:val="single" w:sz="4" w:space="0" w:color="auto"/>
            </w:tcBorders>
            <w:shd w:val="clear" w:color="auto" w:fill="auto"/>
            <w:noWrap/>
            <w:vAlign w:val="center"/>
            <w:hideMark/>
          </w:tcPr>
          <w:p w14:paraId="58BC96DE"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14:paraId="55F4AD32"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598" w:type="dxa"/>
            <w:vMerge/>
            <w:tcBorders>
              <w:top w:val="single" w:sz="4" w:space="0" w:color="auto"/>
              <w:left w:val="single" w:sz="4" w:space="0" w:color="auto"/>
              <w:bottom w:val="single" w:sz="4" w:space="0" w:color="000000"/>
              <w:right w:val="nil"/>
            </w:tcBorders>
            <w:vAlign w:val="center"/>
            <w:hideMark/>
          </w:tcPr>
          <w:p w14:paraId="26A53C3F" w14:textId="77777777" w:rsidR="00895AC8" w:rsidRPr="00895AC8" w:rsidRDefault="00895AC8" w:rsidP="000949DE">
            <w:pPr>
              <w:spacing w:after="0" w:line="240" w:lineRule="auto"/>
              <w:jc w:val="center"/>
              <w:rPr>
                <w:rFonts w:ascii="Arial" w:eastAsia="Times New Roman" w:hAnsi="Arial" w:cs="Arial"/>
                <w:b/>
                <w:bCs/>
                <w:color w:val="000000"/>
                <w:sz w:val="16"/>
                <w:szCs w:val="16"/>
                <w:lang w:eastAsia="es-MX"/>
              </w:rPr>
            </w:pP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C04F1A3"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2010.-     9’755,422.05</w:t>
            </w:r>
          </w:p>
        </w:tc>
      </w:tr>
      <w:tr w:rsidR="00895AC8" w:rsidRPr="00895AC8" w14:paraId="27BB135E" w14:textId="77777777" w:rsidTr="00F7785A">
        <w:trPr>
          <w:trHeight w:val="22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439F70A"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200" w:type="dxa"/>
            <w:tcBorders>
              <w:top w:val="nil"/>
              <w:left w:val="nil"/>
              <w:bottom w:val="single" w:sz="4" w:space="0" w:color="auto"/>
              <w:right w:val="single" w:sz="4" w:space="0" w:color="auto"/>
            </w:tcBorders>
            <w:shd w:val="clear" w:color="auto" w:fill="auto"/>
            <w:noWrap/>
            <w:vAlign w:val="center"/>
            <w:hideMark/>
          </w:tcPr>
          <w:p w14:paraId="3EC6E8DD"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460" w:type="dxa"/>
            <w:tcBorders>
              <w:top w:val="nil"/>
              <w:left w:val="nil"/>
              <w:bottom w:val="single" w:sz="4" w:space="0" w:color="auto"/>
              <w:right w:val="single" w:sz="4" w:space="0" w:color="auto"/>
            </w:tcBorders>
            <w:shd w:val="clear" w:color="auto" w:fill="auto"/>
            <w:noWrap/>
            <w:vAlign w:val="center"/>
            <w:hideMark/>
          </w:tcPr>
          <w:p w14:paraId="6FE042E5"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14:paraId="09733884"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598" w:type="dxa"/>
            <w:vMerge/>
            <w:tcBorders>
              <w:top w:val="single" w:sz="4" w:space="0" w:color="auto"/>
              <w:left w:val="single" w:sz="4" w:space="0" w:color="auto"/>
              <w:bottom w:val="single" w:sz="4" w:space="0" w:color="000000"/>
              <w:right w:val="nil"/>
            </w:tcBorders>
            <w:vAlign w:val="center"/>
            <w:hideMark/>
          </w:tcPr>
          <w:p w14:paraId="244BD408" w14:textId="77777777" w:rsidR="00895AC8" w:rsidRPr="00895AC8" w:rsidRDefault="00895AC8" w:rsidP="000949DE">
            <w:pPr>
              <w:spacing w:after="0" w:line="240" w:lineRule="auto"/>
              <w:jc w:val="center"/>
              <w:rPr>
                <w:rFonts w:ascii="Arial" w:eastAsia="Times New Roman" w:hAnsi="Arial" w:cs="Arial"/>
                <w:b/>
                <w:bCs/>
                <w:color w:val="000000"/>
                <w:sz w:val="16"/>
                <w:szCs w:val="16"/>
                <w:lang w:eastAsia="es-MX"/>
              </w:rPr>
            </w:pP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C11F39A" w14:textId="77777777" w:rsidR="00895AC8" w:rsidRPr="00895AC8" w:rsidRDefault="00895AC8" w:rsidP="000949DE">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TOTAL  53’684,660.00</w:t>
            </w:r>
          </w:p>
        </w:tc>
      </w:tr>
      <w:tr w:rsidR="00895AC8" w:rsidRPr="00895AC8" w14:paraId="385EE599" w14:textId="77777777" w:rsidTr="00F7785A">
        <w:trPr>
          <w:trHeight w:val="450"/>
        </w:trPr>
        <w:tc>
          <w:tcPr>
            <w:tcW w:w="1300" w:type="dxa"/>
            <w:tcBorders>
              <w:top w:val="nil"/>
              <w:left w:val="single" w:sz="4" w:space="0" w:color="auto"/>
              <w:bottom w:val="single" w:sz="4" w:space="0" w:color="auto"/>
              <w:right w:val="single" w:sz="4" w:space="0" w:color="auto"/>
            </w:tcBorders>
            <w:shd w:val="clear" w:color="000000" w:fill="D8D8D8"/>
            <w:vAlign w:val="center"/>
            <w:hideMark/>
          </w:tcPr>
          <w:p w14:paraId="4EE2CE5F" w14:textId="77777777" w:rsidR="00895AC8" w:rsidRPr="00895AC8" w:rsidRDefault="00895AC8" w:rsidP="000949DE">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BANCO:</w:t>
            </w:r>
          </w:p>
        </w:tc>
        <w:tc>
          <w:tcPr>
            <w:tcW w:w="1200" w:type="dxa"/>
            <w:tcBorders>
              <w:top w:val="nil"/>
              <w:left w:val="nil"/>
              <w:bottom w:val="single" w:sz="4" w:space="0" w:color="auto"/>
              <w:right w:val="single" w:sz="4" w:space="0" w:color="auto"/>
            </w:tcBorders>
            <w:shd w:val="clear" w:color="000000" w:fill="D8D8D8"/>
            <w:vAlign w:val="center"/>
            <w:hideMark/>
          </w:tcPr>
          <w:p w14:paraId="6E13E874" w14:textId="77777777" w:rsidR="00895AC8" w:rsidRPr="00895AC8" w:rsidRDefault="00895AC8" w:rsidP="000949DE">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TASA:</w:t>
            </w:r>
          </w:p>
        </w:tc>
        <w:tc>
          <w:tcPr>
            <w:tcW w:w="1460" w:type="dxa"/>
            <w:tcBorders>
              <w:top w:val="nil"/>
              <w:left w:val="nil"/>
              <w:bottom w:val="single" w:sz="4" w:space="0" w:color="auto"/>
              <w:right w:val="single" w:sz="4" w:space="0" w:color="auto"/>
            </w:tcBorders>
            <w:shd w:val="clear" w:color="000000" w:fill="D8D8D8"/>
            <w:vAlign w:val="center"/>
            <w:hideMark/>
          </w:tcPr>
          <w:p w14:paraId="0CC99118" w14:textId="77777777" w:rsidR="00895AC8" w:rsidRPr="00895AC8" w:rsidRDefault="00895AC8" w:rsidP="000949DE">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VENCIMIENTO:</w:t>
            </w:r>
          </w:p>
        </w:tc>
        <w:tc>
          <w:tcPr>
            <w:tcW w:w="1620" w:type="dxa"/>
            <w:tcBorders>
              <w:top w:val="nil"/>
              <w:left w:val="nil"/>
              <w:bottom w:val="single" w:sz="4" w:space="0" w:color="auto"/>
              <w:right w:val="single" w:sz="4" w:space="0" w:color="auto"/>
            </w:tcBorders>
            <w:shd w:val="clear" w:color="auto" w:fill="auto"/>
            <w:noWrap/>
            <w:vAlign w:val="center"/>
            <w:hideMark/>
          </w:tcPr>
          <w:p w14:paraId="2BD00F60"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598" w:type="dxa"/>
            <w:tcBorders>
              <w:top w:val="nil"/>
              <w:left w:val="nil"/>
              <w:bottom w:val="single" w:sz="4" w:space="0" w:color="auto"/>
              <w:right w:val="single" w:sz="4" w:space="0" w:color="auto"/>
            </w:tcBorders>
            <w:shd w:val="clear" w:color="000000" w:fill="D8D8D8"/>
            <w:vAlign w:val="center"/>
            <w:hideMark/>
          </w:tcPr>
          <w:p w14:paraId="67EA9E8E" w14:textId="77777777" w:rsidR="00895AC8" w:rsidRPr="00895AC8" w:rsidRDefault="00895AC8" w:rsidP="000949DE">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AMORTIZACIONES ACUMULADAS</w:t>
            </w:r>
          </w:p>
        </w:tc>
        <w:tc>
          <w:tcPr>
            <w:tcW w:w="1840" w:type="dxa"/>
            <w:tcBorders>
              <w:top w:val="nil"/>
              <w:left w:val="nil"/>
              <w:bottom w:val="single" w:sz="4" w:space="0" w:color="auto"/>
              <w:right w:val="single" w:sz="4" w:space="0" w:color="auto"/>
            </w:tcBorders>
            <w:shd w:val="clear" w:color="000000" w:fill="D8D8D8"/>
            <w:vAlign w:val="center"/>
            <w:hideMark/>
          </w:tcPr>
          <w:p w14:paraId="2ED18EC5" w14:textId="77777777" w:rsidR="00895AC8" w:rsidRPr="00895AC8" w:rsidRDefault="00895AC8" w:rsidP="000949DE">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SALDO</w:t>
            </w:r>
          </w:p>
        </w:tc>
      </w:tr>
      <w:tr w:rsidR="00895AC8" w:rsidRPr="00895AC8" w14:paraId="48D6305D" w14:textId="77777777" w:rsidTr="00F7785A">
        <w:trPr>
          <w:trHeight w:val="225"/>
        </w:trPr>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9AE3BE"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BANOBRAS</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1FBC99"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TIIE+2.57</w:t>
            </w:r>
          </w:p>
        </w:tc>
        <w:tc>
          <w:tcPr>
            <w:tcW w:w="14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932BDA"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dic-24</w:t>
            </w:r>
          </w:p>
        </w:tc>
        <w:tc>
          <w:tcPr>
            <w:tcW w:w="1620" w:type="dxa"/>
            <w:tcBorders>
              <w:top w:val="nil"/>
              <w:left w:val="nil"/>
              <w:bottom w:val="single" w:sz="4" w:space="0" w:color="auto"/>
              <w:right w:val="single" w:sz="4" w:space="0" w:color="auto"/>
            </w:tcBorders>
            <w:shd w:val="clear" w:color="auto" w:fill="auto"/>
            <w:noWrap/>
            <w:vAlign w:val="center"/>
            <w:hideMark/>
          </w:tcPr>
          <w:p w14:paraId="0505FDD3"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2011</w:t>
            </w:r>
          </w:p>
        </w:tc>
        <w:tc>
          <w:tcPr>
            <w:tcW w:w="1598" w:type="dxa"/>
            <w:tcBorders>
              <w:top w:val="nil"/>
              <w:left w:val="nil"/>
              <w:bottom w:val="single" w:sz="4" w:space="0" w:color="auto"/>
              <w:right w:val="single" w:sz="4" w:space="0" w:color="auto"/>
            </w:tcBorders>
            <w:shd w:val="clear" w:color="auto" w:fill="auto"/>
            <w:noWrap/>
            <w:vAlign w:val="center"/>
            <w:hideMark/>
          </w:tcPr>
          <w:p w14:paraId="51E740E6"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3,157,921.20</w:t>
            </w:r>
          </w:p>
        </w:tc>
        <w:tc>
          <w:tcPr>
            <w:tcW w:w="1840" w:type="dxa"/>
            <w:tcBorders>
              <w:top w:val="nil"/>
              <w:left w:val="nil"/>
              <w:bottom w:val="single" w:sz="4" w:space="0" w:color="auto"/>
              <w:right w:val="single" w:sz="4" w:space="0" w:color="auto"/>
            </w:tcBorders>
            <w:shd w:val="clear" w:color="auto" w:fill="auto"/>
            <w:noWrap/>
            <w:vAlign w:val="center"/>
            <w:hideMark/>
          </w:tcPr>
          <w:p w14:paraId="2FB188B4"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50,526,738.80</w:t>
            </w:r>
          </w:p>
        </w:tc>
      </w:tr>
      <w:tr w:rsidR="00895AC8" w:rsidRPr="00895AC8" w14:paraId="7C694C64" w14:textId="77777777" w:rsidTr="00F7785A">
        <w:trPr>
          <w:trHeight w:val="225"/>
        </w:trPr>
        <w:tc>
          <w:tcPr>
            <w:tcW w:w="1300" w:type="dxa"/>
            <w:vMerge/>
            <w:tcBorders>
              <w:top w:val="nil"/>
              <w:left w:val="single" w:sz="4" w:space="0" w:color="auto"/>
              <w:bottom w:val="single" w:sz="4" w:space="0" w:color="000000"/>
              <w:right w:val="single" w:sz="4" w:space="0" w:color="auto"/>
            </w:tcBorders>
            <w:vAlign w:val="center"/>
            <w:hideMark/>
          </w:tcPr>
          <w:p w14:paraId="5C0A4ADB"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11E6A30E"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460" w:type="dxa"/>
            <w:vMerge/>
            <w:tcBorders>
              <w:top w:val="nil"/>
              <w:left w:val="single" w:sz="4" w:space="0" w:color="auto"/>
              <w:bottom w:val="single" w:sz="4" w:space="0" w:color="000000"/>
              <w:right w:val="single" w:sz="4" w:space="0" w:color="auto"/>
            </w:tcBorders>
            <w:vAlign w:val="center"/>
            <w:hideMark/>
          </w:tcPr>
          <w:p w14:paraId="580A0E5A"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14:paraId="14D56A5D"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2012</w:t>
            </w:r>
          </w:p>
        </w:tc>
        <w:tc>
          <w:tcPr>
            <w:tcW w:w="1598" w:type="dxa"/>
            <w:tcBorders>
              <w:top w:val="nil"/>
              <w:left w:val="nil"/>
              <w:bottom w:val="single" w:sz="4" w:space="0" w:color="auto"/>
              <w:right w:val="single" w:sz="4" w:space="0" w:color="auto"/>
            </w:tcBorders>
            <w:shd w:val="clear" w:color="auto" w:fill="auto"/>
            <w:noWrap/>
            <w:vAlign w:val="center"/>
            <w:hideMark/>
          </w:tcPr>
          <w:p w14:paraId="5A5E3931"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6,315,842.40</w:t>
            </w:r>
          </w:p>
        </w:tc>
        <w:tc>
          <w:tcPr>
            <w:tcW w:w="1840" w:type="dxa"/>
            <w:tcBorders>
              <w:top w:val="nil"/>
              <w:left w:val="nil"/>
              <w:bottom w:val="single" w:sz="4" w:space="0" w:color="auto"/>
              <w:right w:val="single" w:sz="4" w:space="0" w:color="auto"/>
            </w:tcBorders>
            <w:shd w:val="clear" w:color="auto" w:fill="auto"/>
            <w:noWrap/>
            <w:vAlign w:val="center"/>
            <w:hideMark/>
          </w:tcPr>
          <w:p w14:paraId="6BC4EA9C"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44,210,896.40</w:t>
            </w:r>
          </w:p>
        </w:tc>
      </w:tr>
      <w:tr w:rsidR="00895AC8" w:rsidRPr="00895AC8" w14:paraId="37D59F48" w14:textId="77777777" w:rsidTr="00F7785A">
        <w:trPr>
          <w:trHeight w:val="225"/>
        </w:trPr>
        <w:tc>
          <w:tcPr>
            <w:tcW w:w="1300" w:type="dxa"/>
            <w:vMerge/>
            <w:tcBorders>
              <w:top w:val="nil"/>
              <w:left w:val="single" w:sz="4" w:space="0" w:color="auto"/>
              <w:bottom w:val="single" w:sz="4" w:space="0" w:color="000000"/>
              <w:right w:val="single" w:sz="4" w:space="0" w:color="auto"/>
            </w:tcBorders>
            <w:vAlign w:val="center"/>
            <w:hideMark/>
          </w:tcPr>
          <w:p w14:paraId="6EA4A3EB"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3D31577F"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460" w:type="dxa"/>
            <w:vMerge/>
            <w:tcBorders>
              <w:top w:val="nil"/>
              <w:left w:val="single" w:sz="4" w:space="0" w:color="auto"/>
              <w:bottom w:val="single" w:sz="4" w:space="0" w:color="000000"/>
              <w:right w:val="single" w:sz="4" w:space="0" w:color="auto"/>
            </w:tcBorders>
            <w:vAlign w:val="center"/>
            <w:hideMark/>
          </w:tcPr>
          <w:p w14:paraId="28F676FC"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14:paraId="123F5ED7"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2013</w:t>
            </w:r>
          </w:p>
        </w:tc>
        <w:tc>
          <w:tcPr>
            <w:tcW w:w="1598" w:type="dxa"/>
            <w:tcBorders>
              <w:top w:val="nil"/>
              <w:left w:val="nil"/>
              <w:bottom w:val="single" w:sz="4" w:space="0" w:color="auto"/>
              <w:right w:val="single" w:sz="4" w:space="0" w:color="auto"/>
            </w:tcBorders>
            <w:shd w:val="clear" w:color="auto" w:fill="auto"/>
            <w:noWrap/>
            <w:vAlign w:val="center"/>
            <w:hideMark/>
          </w:tcPr>
          <w:p w14:paraId="242627E9"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6,356,328.58</w:t>
            </w:r>
          </w:p>
        </w:tc>
        <w:tc>
          <w:tcPr>
            <w:tcW w:w="1840" w:type="dxa"/>
            <w:tcBorders>
              <w:top w:val="nil"/>
              <w:left w:val="nil"/>
              <w:bottom w:val="single" w:sz="4" w:space="0" w:color="auto"/>
              <w:right w:val="single" w:sz="4" w:space="0" w:color="auto"/>
            </w:tcBorders>
            <w:shd w:val="clear" w:color="auto" w:fill="auto"/>
            <w:noWrap/>
            <w:vAlign w:val="center"/>
            <w:hideMark/>
          </w:tcPr>
          <w:p w14:paraId="66D5EC42"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37,854,567.82</w:t>
            </w:r>
          </w:p>
        </w:tc>
      </w:tr>
      <w:tr w:rsidR="00895AC8" w:rsidRPr="00895AC8" w14:paraId="4B28681A" w14:textId="77777777" w:rsidTr="00F7785A">
        <w:trPr>
          <w:trHeight w:val="255"/>
        </w:trPr>
        <w:tc>
          <w:tcPr>
            <w:tcW w:w="1300" w:type="dxa"/>
            <w:vMerge/>
            <w:tcBorders>
              <w:top w:val="nil"/>
              <w:left w:val="single" w:sz="4" w:space="0" w:color="auto"/>
              <w:bottom w:val="single" w:sz="4" w:space="0" w:color="000000"/>
              <w:right w:val="single" w:sz="4" w:space="0" w:color="auto"/>
            </w:tcBorders>
            <w:vAlign w:val="center"/>
            <w:hideMark/>
          </w:tcPr>
          <w:p w14:paraId="194C57F0"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20D6504E"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460" w:type="dxa"/>
            <w:vMerge/>
            <w:tcBorders>
              <w:top w:val="nil"/>
              <w:left w:val="single" w:sz="4" w:space="0" w:color="auto"/>
              <w:bottom w:val="single" w:sz="4" w:space="0" w:color="000000"/>
              <w:right w:val="single" w:sz="4" w:space="0" w:color="auto"/>
            </w:tcBorders>
            <w:vAlign w:val="center"/>
            <w:hideMark/>
          </w:tcPr>
          <w:p w14:paraId="58D38A10"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14:paraId="46647DD3"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2014</w:t>
            </w:r>
          </w:p>
        </w:tc>
        <w:tc>
          <w:tcPr>
            <w:tcW w:w="1598" w:type="dxa"/>
            <w:tcBorders>
              <w:top w:val="nil"/>
              <w:left w:val="nil"/>
              <w:bottom w:val="single" w:sz="4" w:space="0" w:color="auto"/>
              <w:right w:val="single" w:sz="4" w:space="0" w:color="auto"/>
            </w:tcBorders>
            <w:shd w:val="clear" w:color="auto" w:fill="auto"/>
            <w:noWrap/>
            <w:vAlign w:val="center"/>
            <w:hideMark/>
          </w:tcPr>
          <w:p w14:paraId="183BE4B7"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6,396,814.78</w:t>
            </w:r>
          </w:p>
        </w:tc>
        <w:tc>
          <w:tcPr>
            <w:tcW w:w="1840" w:type="dxa"/>
            <w:tcBorders>
              <w:top w:val="nil"/>
              <w:left w:val="nil"/>
              <w:bottom w:val="single" w:sz="4" w:space="0" w:color="auto"/>
              <w:right w:val="single" w:sz="4" w:space="0" w:color="auto"/>
            </w:tcBorders>
            <w:shd w:val="clear" w:color="auto" w:fill="auto"/>
            <w:noWrap/>
            <w:vAlign w:val="center"/>
            <w:hideMark/>
          </w:tcPr>
          <w:p w14:paraId="4CC20AE2"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31,457,753.11</w:t>
            </w:r>
          </w:p>
        </w:tc>
      </w:tr>
      <w:tr w:rsidR="00895AC8" w:rsidRPr="00895AC8" w14:paraId="74167782" w14:textId="77777777" w:rsidTr="00F7785A">
        <w:trPr>
          <w:trHeight w:val="255"/>
        </w:trPr>
        <w:tc>
          <w:tcPr>
            <w:tcW w:w="1300" w:type="dxa"/>
            <w:vMerge/>
            <w:tcBorders>
              <w:top w:val="nil"/>
              <w:left w:val="single" w:sz="4" w:space="0" w:color="auto"/>
              <w:bottom w:val="single" w:sz="4" w:space="0" w:color="000000"/>
              <w:right w:val="single" w:sz="4" w:space="0" w:color="auto"/>
            </w:tcBorders>
            <w:vAlign w:val="center"/>
            <w:hideMark/>
          </w:tcPr>
          <w:p w14:paraId="682E8BC7"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5CB5456E"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460" w:type="dxa"/>
            <w:vMerge/>
            <w:tcBorders>
              <w:top w:val="nil"/>
              <w:left w:val="single" w:sz="4" w:space="0" w:color="auto"/>
              <w:bottom w:val="single" w:sz="4" w:space="0" w:color="000000"/>
              <w:right w:val="single" w:sz="4" w:space="0" w:color="auto"/>
            </w:tcBorders>
            <w:vAlign w:val="center"/>
            <w:hideMark/>
          </w:tcPr>
          <w:p w14:paraId="31357BA2"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14:paraId="6BD4B431"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2015</w:t>
            </w:r>
          </w:p>
        </w:tc>
        <w:tc>
          <w:tcPr>
            <w:tcW w:w="1598" w:type="dxa"/>
            <w:tcBorders>
              <w:top w:val="nil"/>
              <w:left w:val="nil"/>
              <w:bottom w:val="single" w:sz="4" w:space="0" w:color="auto"/>
              <w:right w:val="single" w:sz="4" w:space="0" w:color="auto"/>
            </w:tcBorders>
            <w:shd w:val="clear" w:color="auto" w:fill="auto"/>
            <w:noWrap/>
            <w:vAlign w:val="center"/>
            <w:hideMark/>
          </w:tcPr>
          <w:p w14:paraId="5A119A6F"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0.00</w:t>
            </w:r>
          </w:p>
        </w:tc>
        <w:tc>
          <w:tcPr>
            <w:tcW w:w="1840" w:type="dxa"/>
            <w:tcBorders>
              <w:top w:val="nil"/>
              <w:left w:val="nil"/>
              <w:bottom w:val="single" w:sz="4" w:space="0" w:color="auto"/>
              <w:right w:val="single" w:sz="4" w:space="0" w:color="auto"/>
            </w:tcBorders>
            <w:shd w:val="clear" w:color="auto" w:fill="auto"/>
            <w:noWrap/>
            <w:vAlign w:val="center"/>
            <w:hideMark/>
          </w:tcPr>
          <w:p w14:paraId="705E7E0C"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31,457,753.11</w:t>
            </w:r>
          </w:p>
        </w:tc>
      </w:tr>
      <w:tr w:rsidR="00895AC8" w:rsidRPr="00895AC8" w14:paraId="02BFF717" w14:textId="77777777" w:rsidTr="00F7785A">
        <w:trPr>
          <w:trHeight w:val="255"/>
        </w:trPr>
        <w:tc>
          <w:tcPr>
            <w:tcW w:w="1300" w:type="dxa"/>
            <w:vMerge/>
            <w:tcBorders>
              <w:top w:val="nil"/>
              <w:left w:val="single" w:sz="4" w:space="0" w:color="auto"/>
              <w:bottom w:val="single" w:sz="4" w:space="0" w:color="000000"/>
              <w:right w:val="single" w:sz="4" w:space="0" w:color="auto"/>
            </w:tcBorders>
            <w:vAlign w:val="center"/>
            <w:hideMark/>
          </w:tcPr>
          <w:p w14:paraId="1CF3BED3"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4DEC5D39"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460" w:type="dxa"/>
            <w:vMerge/>
            <w:tcBorders>
              <w:top w:val="nil"/>
              <w:left w:val="single" w:sz="4" w:space="0" w:color="auto"/>
              <w:bottom w:val="single" w:sz="4" w:space="0" w:color="000000"/>
              <w:right w:val="single" w:sz="4" w:space="0" w:color="auto"/>
            </w:tcBorders>
            <w:vAlign w:val="center"/>
            <w:hideMark/>
          </w:tcPr>
          <w:p w14:paraId="7FC132DD"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14:paraId="31C93C5A"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2016</w:t>
            </w:r>
          </w:p>
        </w:tc>
        <w:tc>
          <w:tcPr>
            <w:tcW w:w="1598" w:type="dxa"/>
            <w:tcBorders>
              <w:top w:val="nil"/>
              <w:left w:val="nil"/>
              <w:bottom w:val="single" w:sz="4" w:space="0" w:color="auto"/>
              <w:right w:val="single" w:sz="4" w:space="0" w:color="auto"/>
            </w:tcBorders>
            <w:shd w:val="clear" w:color="auto" w:fill="auto"/>
            <w:noWrap/>
            <w:vAlign w:val="center"/>
            <w:hideMark/>
          </w:tcPr>
          <w:p w14:paraId="101D0A1C"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0.00</w:t>
            </w:r>
          </w:p>
        </w:tc>
        <w:tc>
          <w:tcPr>
            <w:tcW w:w="1840" w:type="dxa"/>
            <w:tcBorders>
              <w:top w:val="nil"/>
              <w:left w:val="nil"/>
              <w:bottom w:val="single" w:sz="4" w:space="0" w:color="auto"/>
              <w:right w:val="single" w:sz="4" w:space="0" w:color="auto"/>
            </w:tcBorders>
            <w:shd w:val="clear" w:color="auto" w:fill="auto"/>
            <w:noWrap/>
            <w:vAlign w:val="center"/>
            <w:hideMark/>
          </w:tcPr>
          <w:p w14:paraId="45199D9A"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31,457,753.11</w:t>
            </w:r>
          </w:p>
        </w:tc>
      </w:tr>
      <w:tr w:rsidR="00895AC8" w:rsidRPr="00895AC8" w14:paraId="08C4BD13" w14:textId="77777777" w:rsidTr="00F7785A">
        <w:trPr>
          <w:trHeight w:val="255"/>
        </w:trPr>
        <w:tc>
          <w:tcPr>
            <w:tcW w:w="1300" w:type="dxa"/>
            <w:vMerge/>
            <w:tcBorders>
              <w:top w:val="nil"/>
              <w:left w:val="single" w:sz="4" w:space="0" w:color="auto"/>
              <w:bottom w:val="single" w:sz="4" w:space="0" w:color="000000"/>
              <w:right w:val="single" w:sz="4" w:space="0" w:color="auto"/>
            </w:tcBorders>
            <w:vAlign w:val="center"/>
            <w:hideMark/>
          </w:tcPr>
          <w:p w14:paraId="1976CE2D"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7DD05D40"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460" w:type="dxa"/>
            <w:vMerge/>
            <w:tcBorders>
              <w:top w:val="nil"/>
              <w:left w:val="single" w:sz="4" w:space="0" w:color="auto"/>
              <w:bottom w:val="single" w:sz="4" w:space="0" w:color="000000"/>
              <w:right w:val="single" w:sz="4" w:space="0" w:color="auto"/>
            </w:tcBorders>
            <w:vAlign w:val="center"/>
            <w:hideMark/>
          </w:tcPr>
          <w:p w14:paraId="3D966D57"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14:paraId="4EED7DA5"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2017</w:t>
            </w:r>
          </w:p>
        </w:tc>
        <w:tc>
          <w:tcPr>
            <w:tcW w:w="1598" w:type="dxa"/>
            <w:tcBorders>
              <w:top w:val="nil"/>
              <w:left w:val="nil"/>
              <w:bottom w:val="single" w:sz="4" w:space="0" w:color="auto"/>
              <w:right w:val="single" w:sz="4" w:space="0" w:color="auto"/>
            </w:tcBorders>
            <w:shd w:val="clear" w:color="auto" w:fill="auto"/>
            <w:noWrap/>
            <w:vAlign w:val="center"/>
            <w:hideMark/>
          </w:tcPr>
          <w:p w14:paraId="07F9F105"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137,803.47</w:t>
            </w:r>
          </w:p>
        </w:tc>
        <w:tc>
          <w:tcPr>
            <w:tcW w:w="1840" w:type="dxa"/>
            <w:tcBorders>
              <w:top w:val="nil"/>
              <w:left w:val="nil"/>
              <w:bottom w:val="single" w:sz="4" w:space="0" w:color="auto"/>
              <w:right w:val="single" w:sz="4" w:space="0" w:color="auto"/>
            </w:tcBorders>
            <w:shd w:val="clear" w:color="auto" w:fill="auto"/>
            <w:noWrap/>
            <w:vAlign w:val="center"/>
            <w:hideMark/>
          </w:tcPr>
          <w:p w14:paraId="1AA00AA3"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31,595,556.58</w:t>
            </w:r>
          </w:p>
        </w:tc>
      </w:tr>
      <w:tr w:rsidR="00895AC8" w:rsidRPr="00895AC8" w14:paraId="0B52CA6F" w14:textId="77777777" w:rsidTr="00F7785A">
        <w:trPr>
          <w:trHeight w:val="255"/>
        </w:trPr>
        <w:tc>
          <w:tcPr>
            <w:tcW w:w="1300" w:type="dxa"/>
            <w:vMerge/>
            <w:tcBorders>
              <w:top w:val="nil"/>
              <w:left w:val="single" w:sz="4" w:space="0" w:color="auto"/>
              <w:bottom w:val="single" w:sz="4" w:space="0" w:color="000000"/>
              <w:right w:val="single" w:sz="4" w:space="0" w:color="auto"/>
            </w:tcBorders>
            <w:vAlign w:val="center"/>
            <w:hideMark/>
          </w:tcPr>
          <w:p w14:paraId="7E963BAB"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647C110B"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460" w:type="dxa"/>
            <w:vMerge/>
            <w:tcBorders>
              <w:top w:val="nil"/>
              <w:left w:val="single" w:sz="4" w:space="0" w:color="auto"/>
              <w:bottom w:val="single" w:sz="4" w:space="0" w:color="000000"/>
              <w:right w:val="single" w:sz="4" w:space="0" w:color="auto"/>
            </w:tcBorders>
            <w:vAlign w:val="center"/>
            <w:hideMark/>
          </w:tcPr>
          <w:p w14:paraId="06A6D201"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14:paraId="48D31F45"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2018</w:t>
            </w:r>
          </w:p>
        </w:tc>
        <w:tc>
          <w:tcPr>
            <w:tcW w:w="1598" w:type="dxa"/>
            <w:tcBorders>
              <w:top w:val="nil"/>
              <w:left w:val="nil"/>
              <w:bottom w:val="single" w:sz="4" w:space="0" w:color="auto"/>
              <w:right w:val="single" w:sz="4" w:space="0" w:color="auto"/>
            </w:tcBorders>
            <w:shd w:val="clear" w:color="auto" w:fill="auto"/>
            <w:noWrap/>
            <w:vAlign w:val="center"/>
            <w:hideMark/>
          </w:tcPr>
          <w:p w14:paraId="666368AA"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5,385,778.06</w:t>
            </w:r>
          </w:p>
        </w:tc>
        <w:tc>
          <w:tcPr>
            <w:tcW w:w="1840" w:type="dxa"/>
            <w:tcBorders>
              <w:top w:val="nil"/>
              <w:left w:val="nil"/>
              <w:bottom w:val="single" w:sz="4" w:space="0" w:color="auto"/>
              <w:right w:val="single" w:sz="4" w:space="0" w:color="auto"/>
            </w:tcBorders>
            <w:shd w:val="clear" w:color="auto" w:fill="auto"/>
            <w:noWrap/>
            <w:vAlign w:val="center"/>
            <w:hideMark/>
          </w:tcPr>
          <w:p w14:paraId="0EB3305B" w14:textId="77777777" w:rsidR="00895AC8" w:rsidRPr="00895AC8" w:rsidRDefault="00895AC8"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26,209,778.52</w:t>
            </w:r>
          </w:p>
        </w:tc>
      </w:tr>
      <w:tr w:rsidR="00F7785A" w:rsidRPr="00895AC8" w14:paraId="1EFDCDD1" w14:textId="77777777" w:rsidTr="00F7785A">
        <w:trPr>
          <w:trHeight w:val="255"/>
        </w:trPr>
        <w:tc>
          <w:tcPr>
            <w:tcW w:w="1300" w:type="dxa"/>
            <w:vMerge/>
            <w:tcBorders>
              <w:top w:val="nil"/>
              <w:left w:val="single" w:sz="4" w:space="0" w:color="auto"/>
              <w:bottom w:val="single" w:sz="4" w:space="0" w:color="000000"/>
              <w:right w:val="single" w:sz="4" w:space="0" w:color="auto"/>
            </w:tcBorders>
            <w:vAlign w:val="center"/>
            <w:hideMark/>
          </w:tcPr>
          <w:p w14:paraId="022CC0B8" w14:textId="77777777" w:rsidR="00F7785A" w:rsidRPr="00895AC8" w:rsidRDefault="00F7785A" w:rsidP="000949DE">
            <w:pPr>
              <w:spacing w:after="0" w:line="240" w:lineRule="auto"/>
              <w:jc w:val="center"/>
              <w:rPr>
                <w:rFonts w:ascii="Arial" w:eastAsia="Times New Roman" w:hAnsi="Arial" w:cs="Arial"/>
                <w:color w:val="000000"/>
                <w:sz w:val="16"/>
                <w:szCs w:val="16"/>
                <w:lang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09EA15C2" w14:textId="77777777" w:rsidR="00F7785A" w:rsidRPr="00895AC8" w:rsidRDefault="00F7785A" w:rsidP="000949DE">
            <w:pPr>
              <w:spacing w:after="0" w:line="240" w:lineRule="auto"/>
              <w:jc w:val="center"/>
              <w:rPr>
                <w:rFonts w:ascii="Arial" w:eastAsia="Times New Roman" w:hAnsi="Arial" w:cs="Arial"/>
                <w:color w:val="000000"/>
                <w:sz w:val="16"/>
                <w:szCs w:val="16"/>
                <w:lang w:eastAsia="es-MX"/>
              </w:rPr>
            </w:pPr>
          </w:p>
        </w:tc>
        <w:tc>
          <w:tcPr>
            <w:tcW w:w="1460" w:type="dxa"/>
            <w:vMerge/>
            <w:tcBorders>
              <w:top w:val="nil"/>
              <w:left w:val="single" w:sz="4" w:space="0" w:color="auto"/>
              <w:bottom w:val="single" w:sz="4" w:space="0" w:color="000000"/>
              <w:right w:val="single" w:sz="4" w:space="0" w:color="auto"/>
            </w:tcBorders>
            <w:vAlign w:val="center"/>
            <w:hideMark/>
          </w:tcPr>
          <w:p w14:paraId="74516ED2" w14:textId="77777777" w:rsidR="00F7785A" w:rsidRPr="00895AC8" w:rsidRDefault="00F7785A" w:rsidP="000949DE">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14:paraId="731559B9" w14:textId="77777777" w:rsidR="00F7785A" w:rsidRPr="00895AC8" w:rsidRDefault="00F7785A" w:rsidP="000949DE">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2019</w:t>
            </w:r>
          </w:p>
        </w:tc>
        <w:tc>
          <w:tcPr>
            <w:tcW w:w="1598" w:type="dxa"/>
            <w:tcBorders>
              <w:top w:val="nil"/>
              <w:left w:val="nil"/>
              <w:bottom w:val="single" w:sz="4" w:space="0" w:color="auto"/>
              <w:right w:val="single" w:sz="4" w:space="0" w:color="auto"/>
            </w:tcBorders>
            <w:shd w:val="clear" w:color="auto" w:fill="auto"/>
            <w:noWrap/>
            <w:vAlign w:val="center"/>
            <w:hideMark/>
          </w:tcPr>
          <w:p w14:paraId="15201169" w14:textId="77777777" w:rsidR="00F7785A" w:rsidRPr="00DA0195" w:rsidRDefault="00804315" w:rsidP="00C0774A">
            <w:pPr>
              <w:spacing w:after="0" w:line="240" w:lineRule="auto"/>
              <w:jc w:val="center"/>
              <w:rPr>
                <w:rFonts w:ascii="Arial" w:eastAsia="Times New Roman" w:hAnsi="Arial" w:cs="Arial"/>
                <w:color w:val="000000"/>
                <w:sz w:val="16"/>
                <w:szCs w:val="16"/>
                <w:lang w:eastAsia="es-MX"/>
              </w:rPr>
            </w:pPr>
            <w:r w:rsidRPr="00804315">
              <w:rPr>
                <w:rFonts w:ascii="Arial" w:eastAsia="Times New Roman" w:hAnsi="Arial" w:cs="Arial"/>
                <w:color w:val="000000"/>
                <w:sz w:val="16"/>
                <w:szCs w:val="16"/>
                <w:lang w:eastAsia="es-MX"/>
              </w:rPr>
              <w:t>3</w:t>
            </w:r>
            <w:r>
              <w:rPr>
                <w:rFonts w:ascii="Arial" w:eastAsia="Times New Roman" w:hAnsi="Arial" w:cs="Arial"/>
                <w:color w:val="000000"/>
                <w:sz w:val="16"/>
                <w:szCs w:val="16"/>
                <w:lang w:eastAsia="es-MX"/>
              </w:rPr>
              <w:t>,</w:t>
            </w:r>
            <w:r w:rsidRPr="00804315">
              <w:rPr>
                <w:rFonts w:ascii="Arial" w:eastAsia="Times New Roman" w:hAnsi="Arial" w:cs="Arial"/>
                <w:color w:val="000000"/>
                <w:sz w:val="16"/>
                <w:szCs w:val="16"/>
                <w:lang w:eastAsia="es-MX"/>
              </w:rPr>
              <w:t>231</w:t>
            </w:r>
            <w:r>
              <w:rPr>
                <w:rFonts w:ascii="Arial" w:eastAsia="Times New Roman" w:hAnsi="Arial" w:cs="Arial"/>
                <w:color w:val="000000"/>
                <w:sz w:val="16"/>
                <w:szCs w:val="16"/>
                <w:lang w:eastAsia="es-MX"/>
              </w:rPr>
              <w:t>,</w:t>
            </w:r>
            <w:r w:rsidRPr="00804315">
              <w:rPr>
                <w:rFonts w:ascii="Arial" w:eastAsia="Times New Roman" w:hAnsi="Arial" w:cs="Arial"/>
                <w:color w:val="000000"/>
                <w:sz w:val="16"/>
                <w:szCs w:val="16"/>
                <w:lang w:eastAsia="es-MX"/>
              </w:rPr>
              <w:t>466.83</w:t>
            </w:r>
          </w:p>
        </w:tc>
        <w:tc>
          <w:tcPr>
            <w:tcW w:w="1840" w:type="dxa"/>
            <w:tcBorders>
              <w:top w:val="nil"/>
              <w:left w:val="nil"/>
              <w:bottom w:val="single" w:sz="4" w:space="0" w:color="auto"/>
              <w:right w:val="single" w:sz="4" w:space="0" w:color="auto"/>
            </w:tcBorders>
            <w:shd w:val="clear" w:color="auto" w:fill="auto"/>
            <w:noWrap/>
            <w:vAlign w:val="center"/>
            <w:hideMark/>
          </w:tcPr>
          <w:p w14:paraId="0A489EB9" w14:textId="77777777" w:rsidR="00F7785A" w:rsidRPr="00DA0195" w:rsidRDefault="00F7785A" w:rsidP="00C0774A">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2</w:t>
            </w:r>
            <w:r w:rsidR="00804315" w:rsidRPr="00804315">
              <w:rPr>
                <w:rFonts w:ascii="Arial" w:eastAsia="Times New Roman" w:hAnsi="Arial" w:cs="Arial"/>
                <w:color w:val="000000"/>
                <w:sz w:val="16"/>
                <w:szCs w:val="16"/>
                <w:lang w:eastAsia="es-MX"/>
              </w:rPr>
              <w:t>2</w:t>
            </w:r>
            <w:r w:rsidR="00804315">
              <w:rPr>
                <w:rFonts w:ascii="Arial" w:eastAsia="Times New Roman" w:hAnsi="Arial" w:cs="Arial"/>
                <w:color w:val="000000"/>
                <w:sz w:val="16"/>
                <w:szCs w:val="16"/>
                <w:lang w:eastAsia="es-MX"/>
              </w:rPr>
              <w:t>,</w:t>
            </w:r>
            <w:r w:rsidR="00804315" w:rsidRPr="00804315">
              <w:rPr>
                <w:rFonts w:ascii="Arial" w:eastAsia="Times New Roman" w:hAnsi="Arial" w:cs="Arial"/>
                <w:color w:val="000000"/>
                <w:sz w:val="16"/>
                <w:szCs w:val="16"/>
                <w:lang w:eastAsia="es-MX"/>
              </w:rPr>
              <w:t>978</w:t>
            </w:r>
            <w:r w:rsidR="00804315">
              <w:rPr>
                <w:rFonts w:ascii="Arial" w:eastAsia="Times New Roman" w:hAnsi="Arial" w:cs="Arial"/>
                <w:color w:val="000000"/>
                <w:sz w:val="16"/>
                <w:szCs w:val="16"/>
                <w:lang w:eastAsia="es-MX"/>
              </w:rPr>
              <w:t>,</w:t>
            </w:r>
            <w:r w:rsidR="00804315" w:rsidRPr="00804315">
              <w:rPr>
                <w:rFonts w:ascii="Arial" w:eastAsia="Times New Roman" w:hAnsi="Arial" w:cs="Arial"/>
                <w:color w:val="000000"/>
                <w:sz w:val="16"/>
                <w:szCs w:val="16"/>
                <w:lang w:eastAsia="es-MX"/>
              </w:rPr>
              <w:t>311.69</w:t>
            </w:r>
          </w:p>
        </w:tc>
      </w:tr>
    </w:tbl>
    <w:p w14:paraId="09CD7DA8" w14:textId="77777777" w:rsidR="00895AC8" w:rsidRDefault="00895AC8" w:rsidP="00A92F2E">
      <w:pPr>
        <w:spacing w:after="0" w:line="240" w:lineRule="auto"/>
        <w:jc w:val="both"/>
        <w:rPr>
          <w:rFonts w:ascii="Arial" w:hAnsi="Arial" w:cs="Arial"/>
          <w:sz w:val="20"/>
          <w:szCs w:val="20"/>
        </w:rPr>
      </w:pPr>
    </w:p>
    <w:p w14:paraId="2B5A4862" w14:textId="77777777" w:rsidR="00895AC8" w:rsidRDefault="00895AC8" w:rsidP="00A92F2E">
      <w:pPr>
        <w:spacing w:after="0" w:line="240" w:lineRule="auto"/>
        <w:jc w:val="both"/>
        <w:rPr>
          <w:rFonts w:ascii="Arial" w:hAnsi="Arial" w:cs="Arial"/>
          <w:sz w:val="20"/>
          <w:szCs w:val="20"/>
        </w:rPr>
      </w:pPr>
    </w:p>
    <w:p w14:paraId="4197B3D7" w14:textId="77777777" w:rsidR="00895AC8" w:rsidRDefault="00895AC8" w:rsidP="00A92F2E">
      <w:pPr>
        <w:spacing w:after="0" w:line="240" w:lineRule="auto"/>
        <w:jc w:val="both"/>
        <w:rPr>
          <w:rFonts w:ascii="Arial" w:hAnsi="Arial" w:cs="Arial"/>
          <w:sz w:val="20"/>
          <w:szCs w:val="20"/>
        </w:rPr>
      </w:pPr>
    </w:p>
    <w:p w14:paraId="73DB0995" w14:textId="77777777" w:rsidR="007F6D4E" w:rsidRDefault="007F6D4E" w:rsidP="00A92F2E">
      <w:pPr>
        <w:spacing w:after="0" w:line="240" w:lineRule="auto"/>
        <w:jc w:val="both"/>
        <w:rPr>
          <w:rFonts w:ascii="Arial" w:hAnsi="Arial" w:cs="Arial"/>
          <w:sz w:val="20"/>
          <w:szCs w:val="20"/>
        </w:rPr>
      </w:pPr>
    </w:p>
    <w:p w14:paraId="350B8819" w14:textId="77777777" w:rsidR="007F6D4E" w:rsidRDefault="007F6D4E" w:rsidP="007F6D4E">
      <w:pPr>
        <w:tabs>
          <w:tab w:val="left" w:pos="7811"/>
        </w:tabs>
        <w:spacing w:after="0" w:line="240" w:lineRule="auto"/>
        <w:jc w:val="both"/>
        <w:rPr>
          <w:rFonts w:ascii="Arial" w:hAnsi="Arial" w:cs="Arial"/>
          <w:b/>
          <w:sz w:val="20"/>
          <w:szCs w:val="20"/>
        </w:rPr>
      </w:pPr>
      <w:r w:rsidRPr="004533F4">
        <w:rPr>
          <w:rFonts w:ascii="Arial" w:hAnsi="Arial" w:cs="Arial"/>
          <w:b/>
          <w:sz w:val="20"/>
          <w:szCs w:val="20"/>
        </w:rPr>
        <w:t>ESF-1</w:t>
      </w:r>
      <w:r>
        <w:rPr>
          <w:rFonts w:ascii="Arial" w:hAnsi="Arial" w:cs="Arial"/>
          <w:b/>
          <w:sz w:val="20"/>
          <w:szCs w:val="20"/>
        </w:rPr>
        <w:t>4</w:t>
      </w:r>
      <w:r w:rsidRPr="004533F4">
        <w:rPr>
          <w:rFonts w:ascii="Arial" w:hAnsi="Arial" w:cs="Arial"/>
          <w:b/>
          <w:sz w:val="20"/>
          <w:szCs w:val="20"/>
        </w:rPr>
        <w:t xml:space="preserve"> </w:t>
      </w:r>
      <w:r>
        <w:rPr>
          <w:rFonts w:ascii="Arial" w:hAnsi="Arial" w:cs="Arial"/>
          <w:b/>
          <w:sz w:val="20"/>
          <w:szCs w:val="20"/>
        </w:rPr>
        <w:t>Pasivos Diferidos</w:t>
      </w:r>
    </w:p>
    <w:p w14:paraId="16710160" w14:textId="77777777" w:rsidR="007F6D4E" w:rsidRDefault="007F6D4E" w:rsidP="007F6D4E">
      <w:pPr>
        <w:tabs>
          <w:tab w:val="left" w:pos="7811"/>
        </w:tabs>
        <w:spacing w:after="0" w:line="240" w:lineRule="auto"/>
        <w:jc w:val="both"/>
        <w:rPr>
          <w:rFonts w:ascii="Arial" w:hAnsi="Arial" w:cs="Arial"/>
          <w:b/>
          <w:sz w:val="20"/>
          <w:szCs w:val="20"/>
        </w:rPr>
      </w:pPr>
    </w:p>
    <w:p w14:paraId="084E6EA2" w14:textId="77777777" w:rsidR="007F6D4E" w:rsidRDefault="007F6D4E" w:rsidP="007F6D4E">
      <w:pPr>
        <w:tabs>
          <w:tab w:val="left" w:pos="7811"/>
        </w:tabs>
        <w:spacing w:after="0" w:line="240" w:lineRule="auto"/>
        <w:jc w:val="both"/>
        <w:rPr>
          <w:rFonts w:ascii="Arial" w:hAnsi="Arial" w:cs="Arial"/>
          <w:sz w:val="20"/>
          <w:szCs w:val="20"/>
        </w:rPr>
      </w:pPr>
      <w:r w:rsidRPr="007F6D4E">
        <w:rPr>
          <w:rFonts w:ascii="Arial" w:hAnsi="Arial" w:cs="Arial"/>
          <w:sz w:val="20"/>
          <w:szCs w:val="20"/>
        </w:rPr>
        <w:t>Enseguida se detallan los pasivos diferidos al 3</w:t>
      </w:r>
      <w:r w:rsidR="00E8522E">
        <w:rPr>
          <w:rFonts w:ascii="Arial" w:hAnsi="Arial" w:cs="Arial"/>
          <w:sz w:val="20"/>
          <w:szCs w:val="20"/>
        </w:rPr>
        <w:t>0</w:t>
      </w:r>
      <w:r w:rsidRPr="007F6D4E">
        <w:rPr>
          <w:rFonts w:ascii="Arial" w:hAnsi="Arial" w:cs="Arial"/>
          <w:sz w:val="20"/>
          <w:szCs w:val="20"/>
        </w:rPr>
        <w:t xml:space="preserve"> de </w:t>
      </w:r>
      <w:r w:rsidR="004902F7">
        <w:rPr>
          <w:rFonts w:ascii="Arial" w:hAnsi="Arial" w:cs="Arial"/>
          <w:sz w:val="20"/>
          <w:szCs w:val="20"/>
        </w:rPr>
        <w:t>septiembre</w:t>
      </w:r>
      <w:r w:rsidRPr="007F6D4E">
        <w:rPr>
          <w:rFonts w:ascii="Arial" w:hAnsi="Arial" w:cs="Arial"/>
          <w:sz w:val="20"/>
          <w:szCs w:val="20"/>
        </w:rPr>
        <w:t xml:space="preserve"> de</w:t>
      </w:r>
      <w:r w:rsidR="00C25A30">
        <w:rPr>
          <w:rFonts w:ascii="Arial" w:hAnsi="Arial" w:cs="Arial"/>
          <w:sz w:val="20"/>
          <w:szCs w:val="20"/>
        </w:rPr>
        <w:t xml:space="preserve"> 2019 y 31 de diciembre de 2018:</w:t>
      </w:r>
    </w:p>
    <w:p w14:paraId="43F6FD84" w14:textId="77777777" w:rsidR="00C25A30" w:rsidRPr="007F6D4E" w:rsidRDefault="00C25A30" w:rsidP="007F6D4E">
      <w:pPr>
        <w:tabs>
          <w:tab w:val="left" w:pos="7811"/>
        </w:tabs>
        <w:spacing w:after="0" w:line="240" w:lineRule="auto"/>
        <w:jc w:val="both"/>
        <w:rPr>
          <w:rFonts w:ascii="Arial" w:hAnsi="Arial" w:cs="Arial"/>
          <w:sz w:val="20"/>
          <w:szCs w:val="20"/>
        </w:rPr>
      </w:pPr>
    </w:p>
    <w:p w14:paraId="7568816C" w14:textId="77777777" w:rsidR="007F6D4E" w:rsidRDefault="007F6D4E" w:rsidP="007F6D4E">
      <w:pPr>
        <w:spacing w:after="0" w:line="240" w:lineRule="auto"/>
        <w:jc w:val="both"/>
        <w:rPr>
          <w:rFonts w:ascii="Arial" w:hAnsi="Arial" w:cs="Arial"/>
          <w:sz w:val="20"/>
          <w:szCs w:val="20"/>
        </w:rPr>
      </w:pPr>
    </w:p>
    <w:tbl>
      <w:tblPr>
        <w:tblW w:w="9004" w:type="dxa"/>
        <w:tblInd w:w="57" w:type="dxa"/>
        <w:tblCellMar>
          <w:left w:w="70" w:type="dxa"/>
          <w:right w:w="70" w:type="dxa"/>
        </w:tblCellMar>
        <w:tblLook w:val="04A0" w:firstRow="1" w:lastRow="0" w:firstColumn="1" w:lastColumn="0" w:noHBand="0" w:noVBand="1"/>
      </w:tblPr>
      <w:tblGrid>
        <w:gridCol w:w="1015"/>
        <w:gridCol w:w="3945"/>
        <w:gridCol w:w="2022"/>
        <w:gridCol w:w="2022"/>
      </w:tblGrid>
      <w:tr w:rsidR="007F6D4E" w:rsidRPr="00233BDE" w14:paraId="5F692BD6" w14:textId="77777777" w:rsidTr="00C25A30">
        <w:trPr>
          <w:trHeight w:val="461"/>
        </w:trPr>
        <w:tc>
          <w:tcPr>
            <w:tcW w:w="0" w:type="auto"/>
            <w:tcBorders>
              <w:top w:val="single" w:sz="4" w:space="0" w:color="auto"/>
              <w:left w:val="single" w:sz="4" w:space="0" w:color="auto"/>
              <w:bottom w:val="single" w:sz="4" w:space="0" w:color="auto"/>
              <w:right w:val="single" w:sz="4" w:space="0" w:color="auto"/>
            </w:tcBorders>
            <w:shd w:val="clear" w:color="000000" w:fill="D8D8D8"/>
            <w:vAlign w:val="center"/>
            <w:hideMark/>
          </w:tcPr>
          <w:p w14:paraId="453A0F95" w14:textId="77777777" w:rsidR="007F6D4E" w:rsidRPr="00233BDE" w:rsidRDefault="007F6D4E" w:rsidP="00192D4C">
            <w:pPr>
              <w:spacing w:after="0" w:line="240" w:lineRule="auto"/>
              <w:jc w:val="center"/>
              <w:rPr>
                <w:rFonts w:ascii="Arial" w:eastAsia="Times New Roman" w:hAnsi="Arial" w:cs="Arial"/>
                <w:b/>
                <w:bCs/>
                <w:color w:val="000000"/>
                <w:sz w:val="16"/>
                <w:szCs w:val="16"/>
                <w:lang w:eastAsia="es-MX"/>
              </w:rPr>
            </w:pPr>
            <w:r w:rsidRPr="00233BDE">
              <w:rPr>
                <w:rFonts w:ascii="Arial" w:eastAsia="Times New Roman" w:hAnsi="Arial" w:cs="Arial"/>
                <w:b/>
                <w:bCs/>
                <w:color w:val="000000"/>
                <w:sz w:val="16"/>
                <w:szCs w:val="16"/>
                <w:lang w:eastAsia="es-MX"/>
              </w:rPr>
              <w:t>CUENTA</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5F74B100" w14:textId="77777777" w:rsidR="007F6D4E" w:rsidRPr="00233BDE" w:rsidRDefault="007F6D4E" w:rsidP="00192D4C">
            <w:pPr>
              <w:spacing w:after="0" w:line="240" w:lineRule="auto"/>
              <w:jc w:val="center"/>
              <w:rPr>
                <w:rFonts w:ascii="Arial" w:eastAsia="Times New Roman" w:hAnsi="Arial" w:cs="Arial"/>
                <w:b/>
                <w:bCs/>
                <w:color w:val="000000"/>
                <w:sz w:val="16"/>
                <w:szCs w:val="16"/>
                <w:lang w:eastAsia="es-MX"/>
              </w:rPr>
            </w:pPr>
            <w:r w:rsidRPr="00233BDE">
              <w:rPr>
                <w:rFonts w:ascii="Arial" w:eastAsia="Times New Roman" w:hAnsi="Arial" w:cs="Arial"/>
                <w:b/>
                <w:bCs/>
                <w:color w:val="000000"/>
                <w:sz w:val="16"/>
                <w:szCs w:val="16"/>
                <w:lang w:eastAsia="es-MX"/>
              </w:rPr>
              <w:t>DESCRIPCIÓN</w:t>
            </w:r>
          </w:p>
        </w:tc>
        <w:tc>
          <w:tcPr>
            <w:tcW w:w="0" w:type="auto"/>
            <w:tcBorders>
              <w:top w:val="single" w:sz="4" w:space="0" w:color="auto"/>
              <w:left w:val="nil"/>
              <w:bottom w:val="single" w:sz="4" w:space="0" w:color="auto"/>
              <w:right w:val="single" w:sz="4" w:space="0" w:color="auto"/>
            </w:tcBorders>
            <w:shd w:val="clear" w:color="000000" w:fill="D8D8D8"/>
            <w:noWrap/>
            <w:vAlign w:val="center"/>
            <w:hideMark/>
          </w:tcPr>
          <w:p w14:paraId="1AB74018" w14:textId="77777777" w:rsidR="007F6D4E" w:rsidRPr="00233BDE" w:rsidRDefault="00C60005" w:rsidP="00C60005">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30</w:t>
            </w:r>
            <w:r w:rsidR="007F6D4E">
              <w:rPr>
                <w:rFonts w:ascii="Arial" w:eastAsia="Times New Roman" w:hAnsi="Arial" w:cs="Arial"/>
                <w:b/>
                <w:bCs/>
                <w:sz w:val="16"/>
                <w:szCs w:val="16"/>
                <w:lang w:eastAsia="es-MX"/>
              </w:rPr>
              <w:t>-</w:t>
            </w:r>
            <w:r w:rsidR="004902F7">
              <w:rPr>
                <w:rFonts w:ascii="Arial" w:eastAsia="Times New Roman" w:hAnsi="Arial" w:cs="Arial"/>
                <w:b/>
                <w:bCs/>
                <w:sz w:val="16"/>
                <w:szCs w:val="16"/>
                <w:lang w:eastAsia="es-MX"/>
              </w:rPr>
              <w:t>SEP</w:t>
            </w:r>
            <w:r w:rsidR="007F6D4E" w:rsidRPr="00233BDE">
              <w:rPr>
                <w:rFonts w:ascii="Arial" w:eastAsia="Times New Roman" w:hAnsi="Arial" w:cs="Arial"/>
                <w:b/>
                <w:bCs/>
                <w:sz w:val="16"/>
                <w:szCs w:val="16"/>
                <w:lang w:eastAsia="es-MX"/>
              </w:rPr>
              <w:t>-2019</w:t>
            </w:r>
          </w:p>
        </w:tc>
        <w:tc>
          <w:tcPr>
            <w:tcW w:w="0" w:type="auto"/>
            <w:tcBorders>
              <w:top w:val="single" w:sz="4" w:space="0" w:color="auto"/>
              <w:left w:val="nil"/>
              <w:bottom w:val="single" w:sz="4" w:space="0" w:color="auto"/>
              <w:right w:val="single" w:sz="4" w:space="0" w:color="auto"/>
            </w:tcBorders>
            <w:shd w:val="clear" w:color="000000" w:fill="D8D8D8"/>
            <w:noWrap/>
            <w:vAlign w:val="center"/>
            <w:hideMark/>
          </w:tcPr>
          <w:p w14:paraId="03228C33" w14:textId="77777777" w:rsidR="007F6D4E" w:rsidRPr="00233BDE" w:rsidRDefault="007F6D4E" w:rsidP="00192D4C">
            <w:pPr>
              <w:spacing w:after="0" w:line="240" w:lineRule="auto"/>
              <w:jc w:val="center"/>
              <w:rPr>
                <w:rFonts w:ascii="Arial" w:eastAsia="Times New Roman" w:hAnsi="Arial" w:cs="Arial"/>
                <w:b/>
                <w:bCs/>
                <w:sz w:val="16"/>
                <w:szCs w:val="16"/>
                <w:lang w:eastAsia="es-MX"/>
              </w:rPr>
            </w:pPr>
            <w:r w:rsidRPr="00233BDE">
              <w:rPr>
                <w:rFonts w:ascii="Arial" w:eastAsia="Times New Roman" w:hAnsi="Arial" w:cs="Arial"/>
                <w:b/>
                <w:bCs/>
                <w:sz w:val="16"/>
                <w:szCs w:val="16"/>
                <w:lang w:eastAsia="es-MX"/>
              </w:rPr>
              <w:t>31-DIC-2018</w:t>
            </w:r>
          </w:p>
        </w:tc>
      </w:tr>
      <w:tr w:rsidR="007F6D4E" w:rsidRPr="00233BDE" w14:paraId="2E998761" w14:textId="77777777" w:rsidTr="00C25A30">
        <w:trPr>
          <w:trHeight w:val="261"/>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60C38A22" w14:textId="77777777" w:rsidR="007F6D4E" w:rsidRPr="00233BDE" w:rsidRDefault="007F6D4E" w:rsidP="00C25A30">
            <w:pPr>
              <w:spacing w:after="0" w:line="240" w:lineRule="auto"/>
              <w:rPr>
                <w:rFonts w:ascii="Arial" w:eastAsia="Times New Roman" w:hAnsi="Arial" w:cs="Arial"/>
                <w:b/>
                <w:bCs/>
                <w:color w:val="000000"/>
                <w:sz w:val="16"/>
                <w:szCs w:val="16"/>
                <w:lang w:eastAsia="es-MX"/>
              </w:rPr>
            </w:pPr>
            <w:r w:rsidRPr="00233BDE">
              <w:rPr>
                <w:rFonts w:ascii="Arial" w:eastAsia="Times New Roman" w:hAnsi="Arial" w:cs="Arial"/>
                <w:b/>
                <w:bCs/>
                <w:color w:val="000000"/>
                <w:sz w:val="16"/>
                <w:szCs w:val="16"/>
                <w:lang w:eastAsia="es-MX"/>
              </w:rPr>
              <w:t>224</w:t>
            </w:r>
          </w:p>
        </w:tc>
        <w:tc>
          <w:tcPr>
            <w:tcW w:w="0" w:type="auto"/>
            <w:tcBorders>
              <w:top w:val="nil"/>
              <w:left w:val="nil"/>
              <w:bottom w:val="single" w:sz="4" w:space="0" w:color="auto"/>
              <w:right w:val="single" w:sz="4" w:space="0" w:color="auto"/>
            </w:tcBorders>
            <w:shd w:val="clear" w:color="000000" w:fill="F2F2F2"/>
            <w:vAlign w:val="center"/>
            <w:hideMark/>
          </w:tcPr>
          <w:p w14:paraId="48971F94" w14:textId="77777777" w:rsidR="007F6D4E" w:rsidRPr="00233BDE" w:rsidRDefault="007F6D4E" w:rsidP="00C25A30">
            <w:pPr>
              <w:spacing w:after="0" w:line="240" w:lineRule="auto"/>
              <w:rPr>
                <w:rFonts w:ascii="Arial" w:eastAsia="Times New Roman" w:hAnsi="Arial" w:cs="Arial"/>
                <w:b/>
                <w:bCs/>
                <w:color w:val="000000"/>
                <w:sz w:val="16"/>
                <w:szCs w:val="16"/>
                <w:lang w:eastAsia="es-MX"/>
              </w:rPr>
            </w:pPr>
            <w:r w:rsidRPr="00233BDE">
              <w:rPr>
                <w:rFonts w:ascii="Arial" w:eastAsia="Times New Roman" w:hAnsi="Arial" w:cs="Arial"/>
                <w:b/>
                <w:bCs/>
                <w:color w:val="000000"/>
                <w:sz w:val="16"/>
                <w:szCs w:val="16"/>
                <w:lang w:eastAsia="es-MX"/>
              </w:rPr>
              <w:t>PASIVOS DIFERIDOS A LARGO PLAZO</w:t>
            </w:r>
          </w:p>
        </w:tc>
        <w:tc>
          <w:tcPr>
            <w:tcW w:w="0" w:type="auto"/>
            <w:tcBorders>
              <w:top w:val="nil"/>
              <w:left w:val="nil"/>
              <w:bottom w:val="single" w:sz="4" w:space="0" w:color="auto"/>
              <w:right w:val="single" w:sz="4" w:space="0" w:color="auto"/>
            </w:tcBorders>
            <w:shd w:val="clear" w:color="000000" w:fill="F2F2F2"/>
            <w:noWrap/>
            <w:vAlign w:val="center"/>
            <w:hideMark/>
          </w:tcPr>
          <w:p w14:paraId="68A359D0" w14:textId="77777777" w:rsidR="007F6D4E" w:rsidRPr="00233BDE" w:rsidRDefault="007F6D4E" w:rsidP="00FE7231">
            <w:pPr>
              <w:spacing w:after="0" w:line="240" w:lineRule="auto"/>
              <w:jc w:val="right"/>
              <w:rPr>
                <w:rFonts w:ascii="Arial" w:eastAsia="Times New Roman" w:hAnsi="Arial" w:cs="Arial"/>
                <w:b/>
                <w:bCs/>
                <w:sz w:val="16"/>
                <w:szCs w:val="16"/>
                <w:lang w:eastAsia="es-MX"/>
              </w:rPr>
            </w:pPr>
            <w:r w:rsidRPr="00233BDE">
              <w:rPr>
                <w:rFonts w:ascii="Arial" w:eastAsia="Times New Roman" w:hAnsi="Arial" w:cs="Arial"/>
                <w:b/>
                <w:bCs/>
                <w:sz w:val="16"/>
                <w:szCs w:val="16"/>
                <w:lang w:eastAsia="es-MX"/>
              </w:rPr>
              <w:t xml:space="preserve">        3,173,528.65 </w:t>
            </w:r>
          </w:p>
        </w:tc>
        <w:tc>
          <w:tcPr>
            <w:tcW w:w="0" w:type="auto"/>
            <w:tcBorders>
              <w:top w:val="nil"/>
              <w:left w:val="nil"/>
              <w:bottom w:val="single" w:sz="4" w:space="0" w:color="auto"/>
              <w:right w:val="single" w:sz="4" w:space="0" w:color="auto"/>
            </w:tcBorders>
            <w:shd w:val="clear" w:color="000000" w:fill="F2F2F2"/>
            <w:noWrap/>
            <w:vAlign w:val="center"/>
            <w:hideMark/>
          </w:tcPr>
          <w:p w14:paraId="5DB973BA" w14:textId="77777777" w:rsidR="007F6D4E" w:rsidRPr="00233BDE" w:rsidRDefault="007F6D4E" w:rsidP="00FE7231">
            <w:pPr>
              <w:spacing w:after="0" w:line="240" w:lineRule="auto"/>
              <w:jc w:val="right"/>
              <w:rPr>
                <w:rFonts w:ascii="Arial" w:eastAsia="Times New Roman" w:hAnsi="Arial" w:cs="Arial"/>
                <w:b/>
                <w:bCs/>
                <w:sz w:val="16"/>
                <w:szCs w:val="16"/>
                <w:lang w:eastAsia="es-MX"/>
              </w:rPr>
            </w:pPr>
            <w:r w:rsidRPr="00233BDE">
              <w:rPr>
                <w:rFonts w:ascii="Arial" w:eastAsia="Times New Roman" w:hAnsi="Arial" w:cs="Arial"/>
                <w:b/>
                <w:bCs/>
                <w:sz w:val="16"/>
                <w:szCs w:val="16"/>
                <w:lang w:eastAsia="es-MX"/>
              </w:rPr>
              <w:t xml:space="preserve">        3,173,528.65 </w:t>
            </w:r>
          </w:p>
        </w:tc>
      </w:tr>
      <w:tr w:rsidR="007F6D4E" w:rsidRPr="00233BDE" w14:paraId="79494082" w14:textId="77777777" w:rsidTr="00C25A30">
        <w:trPr>
          <w:trHeight w:val="26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EB61CA" w14:textId="77777777" w:rsidR="007F6D4E" w:rsidRPr="00233BDE" w:rsidRDefault="007F6D4E" w:rsidP="00192D4C">
            <w:pPr>
              <w:spacing w:after="0" w:line="240" w:lineRule="auto"/>
              <w:rPr>
                <w:rFonts w:ascii="Arial" w:eastAsia="Times New Roman" w:hAnsi="Arial" w:cs="Arial"/>
                <w:color w:val="000000"/>
                <w:sz w:val="16"/>
                <w:szCs w:val="16"/>
                <w:lang w:eastAsia="es-MX"/>
              </w:rPr>
            </w:pPr>
            <w:r w:rsidRPr="00233BDE">
              <w:rPr>
                <w:rFonts w:ascii="Arial" w:eastAsia="Times New Roman" w:hAnsi="Arial" w:cs="Arial"/>
                <w:color w:val="000000"/>
                <w:sz w:val="16"/>
                <w:szCs w:val="16"/>
                <w:lang w:eastAsia="es-MX"/>
              </w:rPr>
              <w:t>22491</w:t>
            </w:r>
          </w:p>
        </w:tc>
        <w:tc>
          <w:tcPr>
            <w:tcW w:w="0" w:type="auto"/>
            <w:tcBorders>
              <w:top w:val="nil"/>
              <w:left w:val="nil"/>
              <w:bottom w:val="single" w:sz="4" w:space="0" w:color="auto"/>
              <w:right w:val="single" w:sz="4" w:space="0" w:color="auto"/>
            </w:tcBorders>
            <w:shd w:val="clear" w:color="auto" w:fill="auto"/>
            <w:vAlign w:val="center"/>
            <w:hideMark/>
          </w:tcPr>
          <w:p w14:paraId="2B135C26" w14:textId="77777777" w:rsidR="007F6D4E" w:rsidRPr="00233BDE" w:rsidRDefault="007F6D4E" w:rsidP="00192D4C">
            <w:pPr>
              <w:spacing w:after="0" w:line="240" w:lineRule="auto"/>
              <w:rPr>
                <w:rFonts w:ascii="Arial" w:eastAsia="Times New Roman" w:hAnsi="Arial" w:cs="Arial"/>
                <w:color w:val="000000"/>
                <w:sz w:val="16"/>
                <w:szCs w:val="16"/>
                <w:lang w:eastAsia="es-MX"/>
              </w:rPr>
            </w:pPr>
            <w:r w:rsidRPr="00233BDE">
              <w:rPr>
                <w:rFonts w:ascii="Arial" w:eastAsia="Times New Roman" w:hAnsi="Arial" w:cs="Arial"/>
                <w:color w:val="000000"/>
                <w:sz w:val="16"/>
                <w:szCs w:val="16"/>
                <w:lang w:eastAsia="es-MX"/>
              </w:rPr>
              <w:t>INGRESOS POR DAP NO REGISTRADO</w:t>
            </w:r>
          </w:p>
        </w:tc>
        <w:tc>
          <w:tcPr>
            <w:tcW w:w="0" w:type="auto"/>
            <w:tcBorders>
              <w:top w:val="nil"/>
              <w:left w:val="nil"/>
              <w:bottom w:val="single" w:sz="4" w:space="0" w:color="auto"/>
              <w:right w:val="single" w:sz="4" w:space="0" w:color="auto"/>
            </w:tcBorders>
            <w:shd w:val="clear" w:color="auto" w:fill="auto"/>
            <w:vAlign w:val="center"/>
            <w:hideMark/>
          </w:tcPr>
          <w:p w14:paraId="20C2E883" w14:textId="77777777" w:rsidR="007F6D4E" w:rsidRPr="00233BDE" w:rsidRDefault="007F6D4E" w:rsidP="00FE7231">
            <w:pPr>
              <w:spacing w:after="0" w:line="240" w:lineRule="auto"/>
              <w:jc w:val="right"/>
              <w:rPr>
                <w:rFonts w:ascii="Arial" w:eastAsia="Times New Roman" w:hAnsi="Arial" w:cs="Arial"/>
                <w:color w:val="000000"/>
                <w:sz w:val="16"/>
                <w:szCs w:val="16"/>
                <w:lang w:eastAsia="es-MX"/>
              </w:rPr>
            </w:pPr>
            <w:r w:rsidRPr="00233BDE">
              <w:rPr>
                <w:rFonts w:ascii="Arial" w:eastAsia="Times New Roman" w:hAnsi="Arial" w:cs="Arial"/>
                <w:color w:val="000000"/>
                <w:sz w:val="16"/>
                <w:szCs w:val="16"/>
                <w:lang w:eastAsia="es-MX"/>
              </w:rPr>
              <w:t xml:space="preserve">            3,173,528.65 </w:t>
            </w:r>
          </w:p>
        </w:tc>
        <w:tc>
          <w:tcPr>
            <w:tcW w:w="0" w:type="auto"/>
            <w:tcBorders>
              <w:top w:val="nil"/>
              <w:left w:val="nil"/>
              <w:bottom w:val="single" w:sz="4" w:space="0" w:color="auto"/>
              <w:right w:val="single" w:sz="4" w:space="0" w:color="auto"/>
            </w:tcBorders>
            <w:shd w:val="clear" w:color="auto" w:fill="auto"/>
            <w:noWrap/>
            <w:vAlign w:val="center"/>
            <w:hideMark/>
          </w:tcPr>
          <w:p w14:paraId="705EA0BC" w14:textId="77777777" w:rsidR="007F6D4E" w:rsidRPr="00233BDE" w:rsidRDefault="007F6D4E" w:rsidP="00FE7231">
            <w:pPr>
              <w:spacing w:after="0" w:line="240" w:lineRule="auto"/>
              <w:jc w:val="right"/>
              <w:rPr>
                <w:rFonts w:ascii="Arial" w:eastAsia="Times New Roman" w:hAnsi="Arial" w:cs="Arial"/>
                <w:sz w:val="16"/>
                <w:szCs w:val="16"/>
                <w:lang w:eastAsia="es-MX"/>
              </w:rPr>
            </w:pPr>
            <w:r w:rsidRPr="00233BDE">
              <w:rPr>
                <w:rFonts w:ascii="Arial" w:eastAsia="Times New Roman" w:hAnsi="Arial" w:cs="Arial"/>
                <w:sz w:val="16"/>
                <w:szCs w:val="16"/>
                <w:lang w:eastAsia="es-MX"/>
              </w:rPr>
              <w:t xml:space="preserve">            3,173,528.65 </w:t>
            </w:r>
          </w:p>
        </w:tc>
      </w:tr>
    </w:tbl>
    <w:p w14:paraId="0A3CB0F1" w14:textId="77777777" w:rsidR="007F6D4E" w:rsidRDefault="007F6D4E" w:rsidP="007F6D4E">
      <w:pPr>
        <w:spacing w:after="0" w:line="240" w:lineRule="auto"/>
        <w:jc w:val="both"/>
        <w:rPr>
          <w:rFonts w:ascii="Arial" w:hAnsi="Arial" w:cs="Arial"/>
          <w:sz w:val="20"/>
          <w:szCs w:val="20"/>
        </w:rPr>
      </w:pPr>
    </w:p>
    <w:p w14:paraId="555CCED0" w14:textId="77777777" w:rsidR="007F6D4E" w:rsidRDefault="007F6D4E" w:rsidP="007F6D4E">
      <w:pPr>
        <w:spacing w:after="0" w:line="240" w:lineRule="auto"/>
        <w:jc w:val="both"/>
        <w:rPr>
          <w:rFonts w:ascii="Arial" w:hAnsi="Arial" w:cs="Arial"/>
          <w:sz w:val="20"/>
          <w:szCs w:val="20"/>
        </w:rPr>
      </w:pPr>
    </w:p>
    <w:p w14:paraId="6476E36B" w14:textId="77777777" w:rsidR="00687214" w:rsidRDefault="00687214" w:rsidP="007F6D4E">
      <w:pPr>
        <w:spacing w:after="0" w:line="240" w:lineRule="auto"/>
        <w:jc w:val="both"/>
        <w:rPr>
          <w:rFonts w:ascii="Arial" w:hAnsi="Arial" w:cs="Arial"/>
          <w:sz w:val="20"/>
          <w:szCs w:val="20"/>
        </w:rPr>
      </w:pPr>
    </w:p>
    <w:p w14:paraId="3FFF6241" w14:textId="77777777" w:rsidR="00687214" w:rsidRDefault="00687214" w:rsidP="007F6D4E">
      <w:pPr>
        <w:spacing w:after="0" w:line="240" w:lineRule="auto"/>
        <w:jc w:val="both"/>
        <w:rPr>
          <w:rFonts w:ascii="Arial" w:hAnsi="Arial" w:cs="Arial"/>
          <w:sz w:val="20"/>
          <w:szCs w:val="20"/>
        </w:rPr>
      </w:pPr>
    </w:p>
    <w:p w14:paraId="43691E0C" w14:textId="77777777" w:rsidR="00687214" w:rsidRDefault="00687214" w:rsidP="007F6D4E">
      <w:pPr>
        <w:spacing w:after="0" w:line="240" w:lineRule="auto"/>
        <w:jc w:val="both"/>
        <w:rPr>
          <w:rFonts w:ascii="Arial" w:hAnsi="Arial" w:cs="Arial"/>
          <w:sz w:val="20"/>
          <w:szCs w:val="20"/>
        </w:rPr>
      </w:pPr>
    </w:p>
    <w:p w14:paraId="32B2824F" w14:textId="77777777" w:rsidR="007F6D4E" w:rsidRDefault="007F6D4E" w:rsidP="007F6D4E">
      <w:pPr>
        <w:spacing w:after="0" w:line="240" w:lineRule="auto"/>
        <w:jc w:val="center"/>
        <w:rPr>
          <w:rFonts w:ascii="Arial" w:hAnsi="Arial" w:cs="Arial"/>
          <w:sz w:val="20"/>
          <w:szCs w:val="20"/>
        </w:rPr>
      </w:pPr>
    </w:p>
    <w:p w14:paraId="053DE346" w14:textId="77777777" w:rsidR="007F6D4E" w:rsidRDefault="007F6D4E" w:rsidP="007F6D4E">
      <w:pPr>
        <w:spacing w:after="0" w:line="240" w:lineRule="auto"/>
        <w:jc w:val="center"/>
        <w:rPr>
          <w:rFonts w:ascii="Arial" w:hAnsi="Arial" w:cs="Arial"/>
          <w:sz w:val="20"/>
          <w:szCs w:val="20"/>
        </w:rPr>
      </w:pPr>
    </w:p>
    <w:p w14:paraId="3244AE5A" w14:textId="77777777" w:rsidR="007F6D4E" w:rsidRPr="007F6D4E" w:rsidRDefault="007F6D4E" w:rsidP="007F6D4E">
      <w:pPr>
        <w:pStyle w:val="Prrafodelista"/>
        <w:numPr>
          <w:ilvl w:val="0"/>
          <w:numId w:val="15"/>
        </w:numPr>
        <w:jc w:val="center"/>
        <w:rPr>
          <w:rFonts w:ascii="Arial" w:hAnsi="Arial" w:cs="Arial"/>
          <w:b/>
        </w:rPr>
      </w:pPr>
      <w:r w:rsidRPr="007F6D4E">
        <w:rPr>
          <w:rFonts w:ascii="Arial" w:hAnsi="Arial" w:cs="Arial"/>
          <w:b/>
        </w:rPr>
        <w:t>NOTAS AL ESTADO DE ACTIVIDADES</w:t>
      </w:r>
    </w:p>
    <w:p w14:paraId="0FE175D6" w14:textId="77777777" w:rsidR="007F6D4E" w:rsidRPr="00D35E94" w:rsidRDefault="007F6D4E" w:rsidP="007F6D4E">
      <w:pPr>
        <w:pStyle w:val="Prrafodelista"/>
        <w:ind w:left="1080"/>
        <w:jc w:val="center"/>
        <w:rPr>
          <w:rFonts w:ascii="Arial" w:hAnsi="Arial" w:cs="Arial"/>
          <w:b/>
        </w:rPr>
      </w:pPr>
    </w:p>
    <w:p w14:paraId="57723CA0" w14:textId="77777777" w:rsidR="007F6D4E" w:rsidRDefault="007F6D4E" w:rsidP="007F6D4E">
      <w:pPr>
        <w:spacing w:after="0"/>
        <w:jc w:val="both"/>
        <w:rPr>
          <w:rFonts w:ascii="Arial" w:hAnsi="Arial" w:cs="Arial"/>
          <w:b/>
          <w:sz w:val="20"/>
          <w:szCs w:val="20"/>
        </w:rPr>
      </w:pPr>
      <w:r>
        <w:rPr>
          <w:rFonts w:ascii="Arial" w:hAnsi="Arial" w:cs="Arial"/>
          <w:b/>
          <w:sz w:val="20"/>
          <w:szCs w:val="20"/>
        </w:rPr>
        <w:tab/>
      </w:r>
    </w:p>
    <w:p w14:paraId="548CB492" w14:textId="77777777" w:rsidR="007F6D4E" w:rsidRDefault="007F6D4E" w:rsidP="007F6D4E">
      <w:pPr>
        <w:jc w:val="both"/>
        <w:rPr>
          <w:rFonts w:ascii="Arial" w:hAnsi="Arial" w:cs="Arial"/>
          <w:b/>
          <w:sz w:val="20"/>
          <w:szCs w:val="20"/>
        </w:rPr>
      </w:pPr>
      <w:r w:rsidRPr="00EE7F97">
        <w:rPr>
          <w:rFonts w:ascii="Arial" w:hAnsi="Arial" w:cs="Arial"/>
          <w:b/>
          <w:sz w:val="20"/>
          <w:szCs w:val="20"/>
        </w:rPr>
        <w:t>EA-01 Ingresos</w:t>
      </w:r>
      <w:r>
        <w:rPr>
          <w:rFonts w:ascii="Arial" w:hAnsi="Arial" w:cs="Arial"/>
          <w:b/>
          <w:sz w:val="20"/>
          <w:szCs w:val="20"/>
        </w:rPr>
        <w:t xml:space="preserve"> de Gestión.</w:t>
      </w:r>
    </w:p>
    <w:p w14:paraId="34F814D7" w14:textId="77777777" w:rsidR="00192D4C" w:rsidRDefault="00192D4C" w:rsidP="00192D4C">
      <w:pPr>
        <w:jc w:val="both"/>
        <w:rPr>
          <w:rFonts w:ascii="Arial" w:hAnsi="Arial" w:cs="Arial"/>
          <w:sz w:val="20"/>
          <w:szCs w:val="20"/>
        </w:rPr>
      </w:pPr>
      <w:r w:rsidRPr="00EE7F97">
        <w:rPr>
          <w:rFonts w:ascii="Arial" w:hAnsi="Arial" w:cs="Arial"/>
          <w:sz w:val="20"/>
          <w:szCs w:val="20"/>
        </w:rPr>
        <w:t xml:space="preserve">Representan los ingresos que por ley están autorizados a cobrar durante el ejercicio </w:t>
      </w:r>
      <w:r w:rsidR="00381650" w:rsidRPr="00EE7F97">
        <w:rPr>
          <w:rFonts w:ascii="Arial" w:hAnsi="Arial" w:cs="Arial"/>
          <w:sz w:val="20"/>
          <w:szCs w:val="20"/>
        </w:rPr>
        <w:t xml:space="preserve">fiscal, </w:t>
      </w:r>
      <w:r w:rsidR="00381650">
        <w:rPr>
          <w:rFonts w:ascii="Arial" w:hAnsi="Arial" w:cs="Arial"/>
          <w:sz w:val="20"/>
          <w:szCs w:val="20"/>
        </w:rPr>
        <w:t>por</w:t>
      </w:r>
      <w:r>
        <w:rPr>
          <w:rFonts w:ascii="Arial" w:hAnsi="Arial" w:cs="Arial"/>
          <w:sz w:val="20"/>
          <w:szCs w:val="20"/>
        </w:rPr>
        <w:t xml:space="preserve"> concepto de impuestos, cuotas y aportaciones de seguridad social, </w:t>
      </w:r>
      <w:r w:rsidR="00381650">
        <w:rPr>
          <w:rFonts w:ascii="Arial" w:hAnsi="Arial" w:cs="Arial"/>
          <w:sz w:val="20"/>
          <w:szCs w:val="20"/>
        </w:rPr>
        <w:t>contribuciones de</w:t>
      </w:r>
      <w:r>
        <w:rPr>
          <w:rFonts w:ascii="Arial" w:hAnsi="Arial" w:cs="Arial"/>
          <w:sz w:val="20"/>
          <w:szCs w:val="20"/>
        </w:rPr>
        <w:t xml:space="preserve"> mejoras, derechos, productos, aprovechamientos y de ingresos por venta de bienes y prestación de servicios lo generado en el periodo del 01 de </w:t>
      </w:r>
      <w:r w:rsidR="00381650">
        <w:rPr>
          <w:rFonts w:ascii="Arial" w:hAnsi="Arial" w:cs="Arial"/>
          <w:sz w:val="20"/>
          <w:szCs w:val="20"/>
        </w:rPr>
        <w:t>julio</w:t>
      </w:r>
      <w:r>
        <w:rPr>
          <w:rFonts w:ascii="Arial" w:hAnsi="Arial" w:cs="Arial"/>
          <w:sz w:val="20"/>
          <w:szCs w:val="20"/>
        </w:rPr>
        <w:t xml:space="preserve"> al 3</w:t>
      </w:r>
      <w:r w:rsidR="00E8522E">
        <w:rPr>
          <w:rFonts w:ascii="Arial" w:hAnsi="Arial" w:cs="Arial"/>
          <w:sz w:val="20"/>
          <w:szCs w:val="20"/>
        </w:rPr>
        <w:t>0</w:t>
      </w:r>
      <w:r>
        <w:rPr>
          <w:rFonts w:ascii="Arial" w:hAnsi="Arial" w:cs="Arial"/>
          <w:sz w:val="20"/>
          <w:szCs w:val="20"/>
        </w:rPr>
        <w:t xml:space="preserve"> de </w:t>
      </w:r>
      <w:r w:rsidR="00381650">
        <w:rPr>
          <w:rFonts w:ascii="Arial" w:hAnsi="Arial" w:cs="Arial"/>
          <w:sz w:val="20"/>
          <w:szCs w:val="20"/>
        </w:rPr>
        <w:t>septiembre</w:t>
      </w:r>
      <w:r>
        <w:rPr>
          <w:rFonts w:ascii="Arial" w:hAnsi="Arial" w:cs="Arial"/>
          <w:sz w:val="20"/>
          <w:szCs w:val="20"/>
        </w:rPr>
        <w:t xml:space="preserve"> de 2019 y lo obtenido en el periodo del </w:t>
      </w:r>
      <w:r w:rsidR="00381650">
        <w:rPr>
          <w:rFonts w:ascii="Arial" w:hAnsi="Arial" w:cs="Arial"/>
          <w:sz w:val="20"/>
          <w:szCs w:val="20"/>
        </w:rPr>
        <w:t>01 de julio al 30 de septiembre de</w:t>
      </w:r>
      <w:r>
        <w:rPr>
          <w:rFonts w:ascii="Arial" w:hAnsi="Arial" w:cs="Arial"/>
          <w:sz w:val="20"/>
          <w:szCs w:val="20"/>
        </w:rPr>
        <w:t xml:space="preserve"> 2018:</w:t>
      </w:r>
    </w:p>
    <w:p w14:paraId="2C4440BE" w14:textId="77777777" w:rsidR="00C93C6A" w:rsidRDefault="00C93C6A" w:rsidP="00192D4C">
      <w:pPr>
        <w:jc w:val="both"/>
        <w:rPr>
          <w:rFonts w:ascii="Arial" w:hAnsi="Arial" w:cs="Arial"/>
          <w:sz w:val="20"/>
          <w:szCs w:val="20"/>
        </w:rPr>
      </w:pPr>
    </w:p>
    <w:tbl>
      <w:tblPr>
        <w:tblW w:w="0" w:type="auto"/>
        <w:tblCellMar>
          <w:left w:w="70" w:type="dxa"/>
          <w:right w:w="70" w:type="dxa"/>
        </w:tblCellMar>
        <w:tblLook w:val="04A0" w:firstRow="1" w:lastRow="0" w:firstColumn="1" w:lastColumn="0" w:noHBand="0" w:noVBand="1"/>
      </w:tblPr>
      <w:tblGrid>
        <w:gridCol w:w="807"/>
        <w:gridCol w:w="3156"/>
        <w:gridCol w:w="1524"/>
        <w:gridCol w:w="1234"/>
        <w:gridCol w:w="1496"/>
        <w:gridCol w:w="1559"/>
      </w:tblGrid>
      <w:tr w:rsidR="00C93C6A" w:rsidRPr="00C93C6A" w14:paraId="56090F39" w14:textId="77777777" w:rsidTr="00C93C6A">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D8D8D8"/>
            <w:vAlign w:val="center"/>
            <w:hideMark/>
          </w:tcPr>
          <w:p w14:paraId="51747B2F" w14:textId="77777777" w:rsidR="00C93C6A" w:rsidRPr="00C93C6A" w:rsidRDefault="00C93C6A" w:rsidP="00C93C6A">
            <w:pPr>
              <w:spacing w:after="0" w:line="240" w:lineRule="auto"/>
              <w:jc w:val="center"/>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CUENTA</w:t>
            </w:r>
          </w:p>
        </w:tc>
        <w:tc>
          <w:tcPr>
            <w:tcW w:w="3156" w:type="dxa"/>
            <w:tcBorders>
              <w:top w:val="single" w:sz="4" w:space="0" w:color="auto"/>
              <w:left w:val="nil"/>
              <w:bottom w:val="single" w:sz="4" w:space="0" w:color="auto"/>
              <w:right w:val="single" w:sz="4" w:space="0" w:color="auto"/>
            </w:tcBorders>
            <w:shd w:val="clear" w:color="000000" w:fill="D8D8D8"/>
            <w:vAlign w:val="center"/>
            <w:hideMark/>
          </w:tcPr>
          <w:p w14:paraId="7CA6A2D2" w14:textId="77777777" w:rsidR="00C93C6A" w:rsidRPr="00C93C6A" w:rsidRDefault="00C93C6A" w:rsidP="00C93C6A">
            <w:pPr>
              <w:spacing w:after="0" w:line="240" w:lineRule="auto"/>
              <w:jc w:val="center"/>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DESCRIPCIÓN</w:t>
            </w:r>
          </w:p>
        </w:tc>
        <w:tc>
          <w:tcPr>
            <w:tcW w:w="1524" w:type="dxa"/>
            <w:tcBorders>
              <w:top w:val="single" w:sz="4" w:space="0" w:color="auto"/>
              <w:left w:val="nil"/>
              <w:bottom w:val="single" w:sz="4" w:space="0" w:color="auto"/>
              <w:right w:val="single" w:sz="4" w:space="0" w:color="auto"/>
            </w:tcBorders>
            <w:shd w:val="clear" w:color="000000" w:fill="D8D8D8"/>
            <w:vAlign w:val="center"/>
            <w:hideMark/>
          </w:tcPr>
          <w:p w14:paraId="1FC14FF2" w14:textId="77777777" w:rsidR="00C93C6A" w:rsidRPr="00C93C6A" w:rsidRDefault="00C93C6A" w:rsidP="00C93C6A">
            <w:pPr>
              <w:spacing w:after="0" w:line="240" w:lineRule="auto"/>
              <w:jc w:val="center"/>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MONTO EL 01-JUL-2018 AL 30-SEP-2018</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5624C1EB" w14:textId="77777777" w:rsidR="00C93C6A" w:rsidRPr="00C93C6A" w:rsidRDefault="00C93C6A" w:rsidP="00C93C6A">
            <w:pPr>
              <w:spacing w:after="0" w:line="240" w:lineRule="auto"/>
              <w:jc w:val="center"/>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PROCENTAJE</w:t>
            </w:r>
          </w:p>
        </w:tc>
        <w:tc>
          <w:tcPr>
            <w:tcW w:w="1496" w:type="dxa"/>
            <w:tcBorders>
              <w:top w:val="single" w:sz="4" w:space="0" w:color="auto"/>
              <w:left w:val="nil"/>
              <w:bottom w:val="single" w:sz="4" w:space="0" w:color="auto"/>
              <w:right w:val="single" w:sz="4" w:space="0" w:color="auto"/>
            </w:tcBorders>
            <w:shd w:val="clear" w:color="000000" w:fill="D8D8D8"/>
            <w:vAlign w:val="center"/>
            <w:hideMark/>
          </w:tcPr>
          <w:p w14:paraId="5B302764" w14:textId="77777777" w:rsidR="00C93C6A" w:rsidRPr="00C93C6A" w:rsidRDefault="00C93C6A" w:rsidP="00C93C6A">
            <w:pPr>
              <w:spacing w:after="0" w:line="240" w:lineRule="auto"/>
              <w:jc w:val="center"/>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MONTO EL 01-JUL-2019 AL 30-SEP-2019</w:t>
            </w:r>
          </w:p>
        </w:tc>
        <w:tc>
          <w:tcPr>
            <w:tcW w:w="1559" w:type="dxa"/>
            <w:tcBorders>
              <w:top w:val="single" w:sz="4" w:space="0" w:color="auto"/>
              <w:left w:val="nil"/>
              <w:bottom w:val="single" w:sz="4" w:space="0" w:color="auto"/>
              <w:right w:val="single" w:sz="4" w:space="0" w:color="auto"/>
            </w:tcBorders>
            <w:shd w:val="clear" w:color="000000" w:fill="D8D8D8"/>
            <w:vAlign w:val="center"/>
            <w:hideMark/>
          </w:tcPr>
          <w:p w14:paraId="61640B0E" w14:textId="77777777" w:rsidR="00C93C6A" w:rsidRPr="00C93C6A" w:rsidRDefault="00C93C6A" w:rsidP="00C93C6A">
            <w:pPr>
              <w:spacing w:after="0" w:line="240" w:lineRule="auto"/>
              <w:jc w:val="center"/>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PORCENTAJE</w:t>
            </w:r>
          </w:p>
        </w:tc>
      </w:tr>
      <w:tr w:rsidR="00C93C6A" w:rsidRPr="00C93C6A" w14:paraId="3BC55CC9" w14:textId="77777777" w:rsidTr="00C93C6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99D034" w14:textId="77777777" w:rsidR="00C93C6A" w:rsidRPr="00C93C6A" w:rsidRDefault="00C93C6A" w:rsidP="00C93C6A">
            <w:pPr>
              <w:spacing w:after="0" w:line="240" w:lineRule="auto"/>
              <w:jc w:val="right"/>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41</w:t>
            </w:r>
          </w:p>
        </w:tc>
        <w:tc>
          <w:tcPr>
            <w:tcW w:w="3156" w:type="dxa"/>
            <w:tcBorders>
              <w:top w:val="nil"/>
              <w:left w:val="nil"/>
              <w:bottom w:val="single" w:sz="4" w:space="0" w:color="auto"/>
              <w:right w:val="single" w:sz="4" w:space="0" w:color="auto"/>
            </w:tcBorders>
            <w:shd w:val="clear" w:color="auto" w:fill="auto"/>
            <w:vAlign w:val="center"/>
            <w:hideMark/>
          </w:tcPr>
          <w:p w14:paraId="0BD53435" w14:textId="77777777" w:rsidR="00C93C6A" w:rsidRPr="00C93C6A" w:rsidRDefault="00C93C6A" w:rsidP="00C93C6A">
            <w:pPr>
              <w:spacing w:after="0" w:line="240" w:lineRule="auto"/>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INGRESOS DE GESTION</w:t>
            </w:r>
          </w:p>
        </w:tc>
        <w:tc>
          <w:tcPr>
            <w:tcW w:w="1524" w:type="dxa"/>
            <w:tcBorders>
              <w:top w:val="nil"/>
              <w:left w:val="nil"/>
              <w:bottom w:val="single" w:sz="4" w:space="0" w:color="auto"/>
              <w:right w:val="single" w:sz="4" w:space="0" w:color="auto"/>
            </w:tcBorders>
            <w:shd w:val="clear" w:color="auto" w:fill="auto"/>
            <w:vAlign w:val="center"/>
            <w:hideMark/>
          </w:tcPr>
          <w:p w14:paraId="0D409C84" w14:textId="77777777" w:rsidR="00C93C6A" w:rsidRPr="00C93C6A" w:rsidRDefault="00C93C6A" w:rsidP="00C93C6A">
            <w:pPr>
              <w:spacing w:after="0" w:line="240" w:lineRule="auto"/>
              <w:jc w:val="right"/>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3,908,099.12</w:t>
            </w:r>
          </w:p>
        </w:tc>
        <w:tc>
          <w:tcPr>
            <w:tcW w:w="0" w:type="auto"/>
            <w:tcBorders>
              <w:top w:val="nil"/>
              <w:left w:val="nil"/>
              <w:bottom w:val="single" w:sz="4" w:space="0" w:color="auto"/>
              <w:right w:val="single" w:sz="4" w:space="0" w:color="auto"/>
            </w:tcBorders>
            <w:shd w:val="clear" w:color="auto" w:fill="auto"/>
            <w:vAlign w:val="center"/>
            <w:hideMark/>
          </w:tcPr>
          <w:p w14:paraId="02C11D78" w14:textId="77777777" w:rsidR="00C93C6A" w:rsidRPr="00C93C6A" w:rsidRDefault="00C93C6A" w:rsidP="00C93C6A">
            <w:pPr>
              <w:spacing w:after="0" w:line="240" w:lineRule="auto"/>
              <w:jc w:val="center"/>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6.57%</w:t>
            </w:r>
          </w:p>
        </w:tc>
        <w:tc>
          <w:tcPr>
            <w:tcW w:w="1496" w:type="dxa"/>
            <w:tcBorders>
              <w:top w:val="nil"/>
              <w:left w:val="nil"/>
              <w:bottom w:val="single" w:sz="4" w:space="0" w:color="auto"/>
              <w:right w:val="single" w:sz="4" w:space="0" w:color="auto"/>
            </w:tcBorders>
            <w:shd w:val="clear" w:color="auto" w:fill="auto"/>
            <w:vAlign w:val="center"/>
            <w:hideMark/>
          </w:tcPr>
          <w:p w14:paraId="459429D5" w14:textId="77777777" w:rsidR="00C93C6A" w:rsidRPr="00C93C6A" w:rsidRDefault="00C93C6A" w:rsidP="00C93C6A">
            <w:pPr>
              <w:spacing w:after="0" w:line="240" w:lineRule="auto"/>
              <w:jc w:val="right"/>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7,963,176.47</w:t>
            </w:r>
          </w:p>
        </w:tc>
        <w:tc>
          <w:tcPr>
            <w:tcW w:w="1559" w:type="dxa"/>
            <w:tcBorders>
              <w:top w:val="nil"/>
              <w:left w:val="nil"/>
              <w:bottom w:val="single" w:sz="4" w:space="0" w:color="auto"/>
              <w:right w:val="single" w:sz="4" w:space="0" w:color="auto"/>
            </w:tcBorders>
            <w:shd w:val="clear" w:color="auto" w:fill="auto"/>
            <w:vAlign w:val="center"/>
            <w:hideMark/>
          </w:tcPr>
          <w:p w14:paraId="6015B4C9" w14:textId="77777777" w:rsidR="00C93C6A" w:rsidRPr="00C93C6A" w:rsidRDefault="00C93C6A" w:rsidP="00C93C6A">
            <w:pPr>
              <w:spacing w:after="0" w:line="240" w:lineRule="auto"/>
              <w:jc w:val="center"/>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11.59%</w:t>
            </w:r>
          </w:p>
        </w:tc>
      </w:tr>
      <w:tr w:rsidR="00C93C6A" w:rsidRPr="00C93C6A" w14:paraId="07BBE267" w14:textId="77777777" w:rsidTr="00C93C6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8555BA" w14:textId="77777777" w:rsidR="00C93C6A" w:rsidRPr="00C93C6A" w:rsidRDefault="00C93C6A" w:rsidP="00C93C6A">
            <w:pPr>
              <w:spacing w:after="0" w:line="240" w:lineRule="auto"/>
              <w:jc w:val="right"/>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411</w:t>
            </w:r>
          </w:p>
        </w:tc>
        <w:tc>
          <w:tcPr>
            <w:tcW w:w="3156" w:type="dxa"/>
            <w:tcBorders>
              <w:top w:val="nil"/>
              <w:left w:val="nil"/>
              <w:bottom w:val="single" w:sz="4" w:space="0" w:color="auto"/>
              <w:right w:val="single" w:sz="4" w:space="0" w:color="auto"/>
            </w:tcBorders>
            <w:shd w:val="clear" w:color="auto" w:fill="auto"/>
            <w:vAlign w:val="center"/>
            <w:hideMark/>
          </w:tcPr>
          <w:p w14:paraId="1F3677B8" w14:textId="77777777" w:rsidR="00C93C6A" w:rsidRPr="00C93C6A" w:rsidRDefault="00C93C6A" w:rsidP="00C93C6A">
            <w:pPr>
              <w:spacing w:after="0" w:line="240" w:lineRule="auto"/>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IMPUESTOS</w:t>
            </w:r>
          </w:p>
        </w:tc>
        <w:tc>
          <w:tcPr>
            <w:tcW w:w="1524" w:type="dxa"/>
            <w:tcBorders>
              <w:top w:val="nil"/>
              <w:left w:val="nil"/>
              <w:bottom w:val="single" w:sz="4" w:space="0" w:color="auto"/>
              <w:right w:val="single" w:sz="4" w:space="0" w:color="auto"/>
            </w:tcBorders>
            <w:shd w:val="clear" w:color="auto" w:fill="auto"/>
            <w:vAlign w:val="center"/>
            <w:hideMark/>
          </w:tcPr>
          <w:p w14:paraId="079B9BB3" w14:textId="77777777" w:rsidR="00C93C6A" w:rsidRPr="00C93C6A" w:rsidRDefault="00C93C6A" w:rsidP="00C93C6A">
            <w:pPr>
              <w:spacing w:after="0" w:line="240" w:lineRule="auto"/>
              <w:jc w:val="right"/>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1,866,201.49</w:t>
            </w:r>
          </w:p>
        </w:tc>
        <w:tc>
          <w:tcPr>
            <w:tcW w:w="0" w:type="auto"/>
            <w:tcBorders>
              <w:top w:val="nil"/>
              <w:left w:val="nil"/>
              <w:bottom w:val="single" w:sz="4" w:space="0" w:color="auto"/>
              <w:right w:val="single" w:sz="4" w:space="0" w:color="auto"/>
            </w:tcBorders>
            <w:shd w:val="clear" w:color="auto" w:fill="auto"/>
            <w:vAlign w:val="center"/>
            <w:hideMark/>
          </w:tcPr>
          <w:p w14:paraId="77B0CAEF" w14:textId="77777777" w:rsidR="00C93C6A" w:rsidRPr="00C93C6A" w:rsidRDefault="00C93C6A" w:rsidP="00C93C6A">
            <w:pPr>
              <w:spacing w:after="0" w:line="240" w:lineRule="auto"/>
              <w:jc w:val="center"/>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3.13%</w:t>
            </w:r>
          </w:p>
        </w:tc>
        <w:tc>
          <w:tcPr>
            <w:tcW w:w="1496" w:type="dxa"/>
            <w:tcBorders>
              <w:top w:val="nil"/>
              <w:left w:val="nil"/>
              <w:bottom w:val="single" w:sz="4" w:space="0" w:color="auto"/>
              <w:right w:val="single" w:sz="4" w:space="0" w:color="auto"/>
            </w:tcBorders>
            <w:shd w:val="clear" w:color="auto" w:fill="auto"/>
            <w:vAlign w:val="center"/>
            <w:hideMark/>
          </w:tcPr>
          <w:p w14:paraId="546639C5" w14:textId="77777777" w:rsidR="00C93C6A" w:rsidRPr="00C93C6A" w:rsidRDefault="00C93C6A" w:rsidP="00C93C6A">
            <w:pPr>
              <w:spacing w:after="0" w:line="240" w:lineRule="auto"/>
              <w:jc w:val="right"/>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5,046,097.64</w:t>
            </w:r>
          </w:p>
        </w:tc>
        <w:tc>
          <w:tcPr>
            <w:tcW w:w="1559" w:type="dxa"/>
            <w:tcBorders>
              <w:top w:val="nil"/>
              <w:left w:val="nil"/>
              <w:bottom w:val="single" w:sz="4" w:space="0" w:color="auto"/>
              <w:right w:val="single" w:sz="4" w:space="0" w:color="auto"/>
            </w:tcBorders>
            <w:shd w:val="clear" w:color="auto" w:fill="auto"/>
            <w:vAlign w:val="center"/>
            <w:hideMark/>
          </w:tcPr>
          <w:p w14:paraId="70C319A6" w14:textId="77777777" w:rsidR="00C93C6A" w:rsidRPr="00C93C6A" w:rsidRDefault="00C93C6A" w:rsidP="00C93C6A">
            <w:pPr>
              <w:spacing w:after="0" w:line="240" w:lineRule="auto"/>
              <w:jc w:val="center"/>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7.34%</w:t>
            </w:r>
          </w:p>
        </w:tc>
      </w:tr>
      <w:tr w:rsidR="00C93C6A" w:rsidRPr="00C93C6A" w14:paraId="4B812FAE" w14:textId="77777777" w:rsidTr="00C93C6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E94EE0" w14:textId="77777777" w:rsidR="00C93C6A" w:rsidRPr="00C93C6A" w:rsidRDefault="00C93C6A" w:rsidP="00C93C6A">
            <w:pPr>
              <w:spacing w:after="0" w:line="240" w:lineRule="auto"/>
              <w:jc w:val="right"/>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4112</w:t>
            </w:r>
          </w:p>
        </w:tc>
        <w:tc>
          <w:tcPr>
            <w:tcW w:w="3156" w:type="dxa"/>
            <w:tcBorders>
              <w:top w:val="nil"/>
              <w:left w:val="nil"/>
              <w:bottom w:val="single" w:sz="4" w:space="0" w:color="auto"/>
              <w:right w:val="single" w:sz="4" w:space="0" w:color="auto"/>
            </w:tcBorders>
            <w:shd w:val="clear" w:color="auto" w:fill="auto"/>
            <w:vAlign w:val="center"/>
            <w:hideMark/>
          </w:tcPr>
          <w:p w14:paraId="0A83CFD4" w14:textId="77777777" w:rsidR="00C93C6A" w:rsidRPr="00C93C6A" w:rsidRDefault="00C93C6A" w:rsidP="00C93C6A">
            <w:pPr>
              <w:spacing w:after="0" w:line="240" w:lineRule="auto"/>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IMPUESTOS SOBRE EL PATRIMONIO</w:t>
            </w:r>
          </w:p>
        </w:tc>
        <w:tc>
          <w:tcPr>
            <w:tcW w:w="1524" w:type="dxa"/>
            <w:tcBorders>
              <w:top w:val="nil"/>
              <w:left w:val="nil"/>
              <w:bottom w:val="single" w:sz="4" w:space="0" w:color="auto"/>
              <w:right w:val="single" w:sz="4" w:space="0" w:color="auto"/>
            </w:tcBorders>
            <w:shd w:val="clear" w:color="auto" w:fill="auto"/>
            <w:vAlign w:val="center"/>
            <w:hideMark/>
          </w:tcPr>
          <w:p w14:paraId="7DC8B36E" w14:textId="77777777" w:rsidR="00C93C6A" w:rsidRPr="00C93C6A" w:rsidRDefault="00C93C6A" w:rsidP="00C93C6A">
            <w:pPr>
              <w:spacing w:after="0" w:line="240" w:lineRule="auto"/>
              <w:jc w:val="right"/>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1,511,010.15</w:t>
            </w:r>
          </w:p>
        </w:tc>
        <w:tc>
          <w:tcPr>
            <w:tcW w:w="0" w:type="auto"/>
            <w:tcBorders>
              <w:top w:val="nil"/>
              <w:left w:val="nil"/>
              <w:bottom w:val="single" w:sz="4" w:space="0" w:color="auto"/>
              <w:right w:val="single" w:sz="4" w:space="0" w:color="auto"/>
            </w:tcBorders>
            <w:shd w:val="clear" w:color="auto" w:fill="auto"/>
            <w:vAlign w:val="center"/>
            <w:hideMark/>
          </w:tcPr>
          <w:p w14:paraId="179884BD" w14:textId="77777777" w:rsidR="00C93C6A" w:rsidRPr="00C93C6A" w:rsidRDefault="00C93C6A" w:rsidP="00C93C6A">
            <w:pPr>
              <w:spacing w:after="0" w:line="240" w:lineRule="auto"/>
              <w:jc w:val="center"/>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2.54%</w:t>
            </w:r>
          </w:p>
        </w:tc>
        <w:tc>
          <w:tcPr>
            <w:tcW w:w="1496" w:type="dxa"/>
            <w:tcBorders>
              <w:top w:val="nil"/>
              <w:left w:val="nil"/>
              <w:bottom w:val="single" w:sz="4" w:space="0" w:color="auto"/>
              <w:right w:val="single" w:sz="4" w:space="0" w:color="auto"/>
            </w:tcBorders>
            <w:shd w:val="clear" w:color="auto" w:fill="auto"/>
            <w:vAlign w:val="center"/>
            <w:hideMark/>
          </w:tcPr>
          <w:p w14:paraId="51291137" w14:textId="77777777" w:rsidR="00C93C6A" w:rsidRPr="00C93C6A" w:rsidRDefault="00C93C6A" w:rsidP="00C93C6A">
            <w:pPr>
              <w:spacing w:after="0" w:line="240" w:lineRule="auto"/>
              <w:jc w:val="right"/>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4,452,716.77</w:t>
            </w:r>
          </w:p>
        </w:tc>
        <w:tc>
          <w:tcPr>
            <w:tcW w:w="1559" w:type="dxa"/>
            <w:tcBorders>
              <w:top w:val="nil"/>
              <w:left w:val="nil"/>
              <w:bottom w:val="single" w:sz="4" w:space="0" w:color="auto"/>
              <w:right w:val="single" w:sz="4" w:space="0" w:color="auto"/>
            </w:tcBorders>
            <w:shd w:val="clear" w:color="auto" w:fill="auto"/>
            <w:vAlign w:val="center"/>
            <w:hideMark/>
          </w:tcPr>
          <w:p w14:paraId="2F863A8E" w14:textId="77777777" w:rsidR="00C93C6A" w:rsidRPr="00C93C6A" w:rsidRDefault="00C93C6A" w:rsidP="00C93C6A">
            <w:pPr>
              <w:spacing w:after="0" w:line="240" w:lineRule="auto"/>
              <w:jc w:val="center"/>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6.48%</w:t>
            </w:r>
          </w:p>
        </w:tc>
      </w:tr>
      <w:tr w:rsidR="00C93C6A" w:rsidRPr="00C93C6A" w14:paraId="7370E298" w14:textId="77777777" w:rsidTr="00C93C6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0EF4BD" w14:textId="77777777" w:rsidR="00C93C6A" w:rsidRPr="00C93C6A" w:rsidRDefault="00C93C6A" w:rsidP="00C93C6A">
            <w:pPr>
              <w:spacing w:after="0" w:line="240" w:lineRule="auto"/>
              <w:jc w:val="right"/>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4117</w:t>
            </w:r>
          </w:p>
        </w:tc>
        <w:tc>
          <w:tcPr>
            <w:tcW w:w="3156" w:type="dxa"/>
            <w:tcBorders>
              <w:top w:val="nil"/>
              <w:left w:val="nil"/>
              <w:bottom w:val="single" w:sz="4" w:space="0" w:color="auto"/>
              <w:right w:val="single" w:sz="4" w:space="0" w:color="auto"/>
            </w:tcBorders>
            <w:shd w:val="clear" w:color="auto" w:fill="auto"/>
            <w:vAlign w:val="center"/>
            <w:hideMark/>
          </w:tcPr>
          <w:p w14:paraId="76CFB7EB" w14:textId="77777777" w:rsidR="00C93C6A" w:rsidRPr="00C93C6A" w:rsidRDefault="00C93C6A" w:rsidP="00C93C6A">
            <w:pPr>
              <w:spacing w:after="0" w:line="240" w:lineRule="auto"/>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ACCESORIOS DE IMPUESTOS</w:t>
            </w:r>
          </w:p>
        </w:tc>
        <w:tc>
          <w:tcPr>
            <w:tcW w:w="1524" w:type="dxa"/>
            <w:tcBorders>
              <w:top w:val="nil"/>
              <w:left w:val="nil"/>
              <w:bottom w:val="single" w:sz="4" w:space="0" w:color="auto"/>
              <w:right w:val="single" w:sz="4" w:space="0" w:color="auto"/>
            </w:tcBorders>
            <w:shd w:val="clear" w:color="auto" w:fill="auto"/>
            <w:vAlign w:val="center"/>
            <w:hideMark/>
          </w:tcPr>
          <w:p w14:paraId="19CFBA98" w14:textId="77777777" w:rsidR="00C93C6A" w:rsidRPr="00C93C6A" w:rsidRDefault="00C93C6A" w:rsidP="00C93C6A">
            <w:pPr>
              <w:spacing w:after="0" w:line="240" w:lineRule="auto"/>
              <w:jc w:val="right"/>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238,546.92</w:t>
            </w:r>
          </w:p>
        </w:tc>
        <w:tc>
          <w:tcPr>
            <w:tcW w:w="0" w:type="auto"/>
            <w:tcBorders>
              <w:top w:val="nil"/>
              <w:left w:val="nil"/>
              <w:bottom w:val="single" w:sz="4" w:space="0" w:color="auto"/>
              <w:right w:val="single" w:sz="4" w:space="0" w:color="auto"/>
            </w:tcBorders>
            <w:shd w:val="clear" w:color="auto" w:fill="auto"/>
            <w:vAlign w:val="center"/>
            <w:hideMark/>
          </w:tcPr>
          <w:p w14:paraId="51361563" w14:textId="77777777" w:rsidR="00C93C6A" w:rsidRPr="00C93C6A" w:rsidRDefault="00C93C6A" w:rsidP="00C93C6A">
            <w:pPr>
              <w:spacing w:after="0" w:line="240" w:lineRule="auto"/>
              <w:jc w:val="center"/>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0.40%</w:t>
            </w:r>
          </w:p>
        </w:tc>
        <w:tc>
          <w:tcPr>
            <w:tcW w:w="1496" w:type="dxa"/>
            <w:tcBorders>
              <w:top w:val="nil"/>
              <w:left w:val="nil"/>
              <w:bottom w:val="single" w:sz="4" w:space="0" w:color="auto"/>
              <w:right w:val="single" w:sz="4" w:space="0" w:color="auto"/>
            </w:tcBorders>
            <w:shd w:val="clear" w:color="auto" w:fill="auto"/>
            <w:vAlign w:val="center"/>
            <w:hideMark/>
          </w:tcPr>
          <w:p w14:paraId="22DF4B56" w14:textId="77777777" w:rsidR="00C93C6A" w:rsidRPr="00C93C6A" w:rsidRDefault="00C93C6A" w:rsidP="00C93C6A">
            <w:pPr>
              <w:spacing w:after="0" w:line="240" w:lineRule="auto"/>
              <w:jc w:val="right"/>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419,896.01</w:t>
            </w:r>
          </w:p>
        </w:tc>
        <w:tc>
          <w:tcPr>
            <w:tcW w:w="1559" w:type="dxa"/>
            <w:tcBorders>
              <w:top w:val="nil"/>
              <w:left w:val="nil"/>
              <w:bottom w:val="single" w:sz="4" w:space="0" w:color="auto"/>
              <w:right w:val="single" w:sz="4" w:space="0" w:color="auto"/>
            </w:tcBorders>
            <w:shd w:val="clear" w:color="auto" w:fill="auto"/>
            <w:vAlign w:val="center"/>
            <w:hideMark/>
          </w:tcPr>
          <w:p w14:paraId="6B59E9F2" w14:textId="77777777" w:rsidR="00C93C6A" w:rsidRPr="00C93C6A" w:rsidRDefault="00C93C6A" w:rsidP="00C93C6A">
            <w:pPr>
              <w:spacing w:after="0" w:line="240" w:lineRule="auto"/>
              <w:jc w:val="center"/>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0.61%</w:t>
            </w:r>
          </w:p>
        </w:tc>
      </w:tr>
      <w:tr w:rsidR="00C93C6A" w:rsidRPr="00C93C6A" w14:paraId="4D360D76" w14:textId="77777777" w:rsidTr="00C93C6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B1E0D2" w14:textId="77777777" w:rsidR="00C93C6A" w:rsidRPr="00C93C6A" w:rsidRDefault="00C93C6A" w:rsidP="00C93C6A">
            <w:pPr>
              <w:spacing w:after="0" w:line="240" w:lineRule="auto"/>
              <w:jc w:val="right"/>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4119</w:t>
            </w:r>
          </w:p>
        </w:tc>
        <w:tc>
          <w:tcPr>
            <w:tcW w:w="3156" w:type="dxa"/>
            <w:tcBorders>
              <w:top w:val="nil"/>
              <w:left w:val="nil"/>
              <w:bottom w:val="single" w:sz="4" w:space="0" w:color="auto"/>
              <w:right w:val="single" w:sz="4" w:space="0" w:color="auto"/>
            </w:tcBorders>
            <w:shd w:val="clear" w:color="auto" w:fill="auto"/>
            <w:vAlign w:val="center"/>
            <w:hideMark/>
          </w:tcPr>
          <w:p w14:paraId="5F0ABF04" w14:textId="77777777" w:rsidR="00C93C6A" w:rsidRPr="00C93C6A" w:rsidRDefault="00C93C6A" w:rsidP="00C93C6A">
            <w:pPr>
              <w:spacing w:after="0" w:line="240" w:lineRule="auto"/>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OTROS IMPUESTOS</w:t>
            </w:r>
          </w:p>
        </w:tc>
        <w:tc>
          <w:tcPr>
            <w:tcW w:w="1524" w:type="dxa"/>
            <w:tcBorders>
              <w:top w:val="nil"/>
              <w:left w:val="nil"/>
              <w:bottom w:val="single" w:sz="4" w:space="0" w:color="auto"/>
              <w:right w:val="single" w:sz="4" w:space="0" w:color="auto"/>
            </w:tcBorders>
            <w:shd w:val="clear" w:color="auto" w:fill="auto"/>
            <w:vAlign w:val="center"/>
            <w:hideMark/>
          </w:tcPr>
          <w:p w14:paraId="3A4ED76B" w14:textId="77777777" w:rsidR="00C93C6A" w:rsidRPr="00C93C6A" w:rsidRDefault="00C93C6A" w:rsidP="00C93C6A">
            <w:pPr>
              <w:spacing w:after="0" w:line="240" w:lineRule="auto"/>
              <w:jc w:val="right"/>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116,644.42</w:t>
            </w:r>
          </w:p>
        </w:tc>
        <w:tc>
          <w:tcPr>
            <w:tcW w:w="0" w:type="auto"/>
            <w:tcBorders>
              <w:top w:val="nil"/>
              <w:left w:val="nil"/>
              <w:bottom w:val="single" w:sz="4" w:space="0" w:color="auto"/>
              <w:right w:val="single" w:sz="4" w:space="0" w:color="auto"/>
            </w:tcBorders>
            <w:shd w:val="clear" w:color="auto" w:fill="auto"/>
            <w:vAlign w:val="center"/>
            <w:hideMark/>
          </w:tcPr>
          <w:p w14:paraId="7DAAEAF9" w14:textId="77777777" w:rsidR="00C93C6A" w:rsidRPr="00C93C6A" w:rsidRDefault="00C93C6A" w:rsidP="00C93C6A">
            <w:pPr>
              <w:spacing w:after="0" w:line="240" w:lineRule="auto"/>
              <w:jc w:val="center"/>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0.20%</w:t>
            </w:r>
          </w:p>
        </w:tc>
        <w:tc>
          <w:tcPr>
            <w:tcW w:w="1496" w:type="dxa"/>
            <w:tcBorders>
              <w:top w:val="nil"/>
              <w:left w:val="nil"/>
              <w:bottom w:val="single" w:sz="4" w:space="0" w:color="auto"/>
              <w:right w:val="single" w:sz="4" w:space="0" w:color="auto"/>
            </w:tcBorders>
            <w:shd w:val="clear" w:color="auto" w:fill="auto"/>
            <w:vAlign w:val="center"/>
            <w:hideMark/>
          </w:tcPr>
          <w:p w14:paraId="2105611F" w14:textId="77777777" w:rsidR="00C93C6A" w:rsidRPr="00C93C6A" w:rsidRDefault="00C93C6A" w:rsidP="00C93C6A">
            <w:pPr>
              <w:spacing w:after="0" w:line="240" w:lineRule="auto"/>
              <w:jc w:val="right"/>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173,484.86</w:t>
            </w:r>
          </w:p>
        </w:tc>
        <w:tc>
          <w:tcPr>
            <w:tcW w:w="1559" w:type="dxa"/>
            <w:tcBorders>
              <w:top w:val="nil"/>
              <w:left w:val="nil"/>
              <w:bottom w:val="single" w:sz="4" w:space="0" w:color="auto"/>
              <w:right w:val="single" w:sz="4" w:space="0" w:color="auto"/>
            </w:tcBorders>
            <w:shd w:val="clear" w:color="auto" w:fill="auto"/>
            <w:vAlign w:val="center"/>
            <w:hideMark/>
          </w:tcPr>
          <w:p w14:paraId="666BB61B" w14:textId="77777777" w:rsidR="00C93C6A" w:rsidRPr="00C93C6A" w:rsidRDefault="00C93C6A" w:rsidP="00C93C6A">
            <w:pPr>
              <w:spacing w:after="0" w:line="240" w:lineRule="auto"/>
              <w:jc w:val="center"/>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0.25%</w:t>
            </w:r>
          </w:p>
        </w:tc>
      </w:tr>
      <w:tr w:rsidR="00C93C6A" w:rsidRPr="00C93C6A" w14:paraId="2C8430F3" w14:textId="77777777" w:rsidTr="00C93C6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AF5809" w14:textId="77777777" w:rsidR="00C93C6A" w:rsidRPr="00C93C6A" w:rsidRDefault="00C93C6A" w:rsidP="00C93C6A">
            <w:pPr>
              <w:spacing w:after="0" w:line="240" w:lineRule="auto"/>
              <w:jc w:val="right"/>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414</w:t>
            </w:r>
          </w:p>
        </w:tc>
        <w:tc>
          <w:tcPr>
            <w:tcW w:w="3156" w:type="dxa"/>
            <w:tcBorders>
              <w:top w:val="nil"/>
              <w:left w:val="nil"/>
              <w:bottom w:val="single" w:sz="4" w:space="0" w:color="auto"/>
              <w:right w:val="single" w:sz="4" w:space="0" w:color="auto"/>
            </w:tcBorders>
            <w:shd w:val="clear" w:color="auto" w:fill="auto"/>
            <w:vAlign w:val="center"/>
            <w:hideMark/>
          </w:tcPr>
          <w:p w14:paraId="3AD127E3" w14:textId="77777777" w:rsidR="00C93C6A" w:rsidRPr="00C93C6A" w:rsidRDefault="00C93C6A" w:rsidP="00C93C6A">
            <w:pPr>
              <w:spacing w:after="0" w:line="240" w:lineRule="auto"/>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DERECHOS</w:t>
            </w:r>
          </w:p>
        </w:tc>
        <w:tc>
          <w:tcPr>
            <w:tcW w:w="1524" w:type="dxa"/>
            <w:tcBorders>
              <w:top w:val="nil"/>
              <w:left w:val="nil"/>
              <w:bottom w:val="single" w:sz="4" w:space="0" w:color="auto"/>
              <w:right w:val="single" w:sz="4" w:space="0" w:color="auto"/>
            </w:tcBorders>
            <w:shd w:val="clear" w:color="auto" w:fill="auto"/>
            <w:vAlign w:val="center"/>
            <w:hideMark/>
          </w:tcPr>
          <w:p w14:paraId="04F40869" w14:textId="77777777" w:rsidR="00C93C6A" w:rsidRPr="00C93C6A" w:rsidRDefault="00C93C6A" w:rsidP="00C93C6A">
            <w:pPr>
              <w:spacing w:after="0" w:line="240" w:lineRule="auto"/>
              <w:jc w:val="right"/>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1,460,246.92</w:t>
            </w:r>
          </w:p>
        </w:tc>
        <w:tc>
          <w:tcPr>
            <w:tcW w:w="0" w:type="auto"/>
            <w:tcBorders>
              <w:top w:val="nil"/>
              <w:left w:val="nil"/>
              <w:bottom w:val="single" w:sz="4" w:space="0" w:color="auto"/>
              <w:right w:val="single" w:sz="4" w:space="0" w:color="auto"/>
            </w:tcBorders>
            <w:shd w:val="clear" w:color="auto" w:fill="auto"/>
            <w:vAlign w:val="center"/>
            <w:hideMark/>
          </w:tcPr>
          <w:p w14:paraId="20F34890" w14:textId="77777777" w:rsidR="00C93C6A" w:rsidRPr="00C93C6A" w:rsidRDefault="00C93C6A" w:rsidP="00C93C6A">
            <w:pPr>
              <w:spacing w:after="0" w:line="240" w:lineRule="auto"/>
              <w:jc w:val="center"/>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2.45%</w:t>
            </w:r>
          </w:p>
        </w:tc>
        <w:tc>
          <w:tcPr>
            <w:tcW w:w="1496" w:type="dxa"/>
            <w:tcBorders>
              <w:top w:val="nil"/>
              <w:left w:val="nil"/>
              <w:bottom w:val="single" w:sz="4" w:space="0" w:color="auto"/>
              <w:right w:val="single" w:sz="4" w:space="0" w:color="auto"/>
            </w:tcBorders>
            <w:shd w:val="clear" w:color="auto" w:fill="auto"/>
            <w:vAlign w:val="center"/>
            <w:hideMark/>
          </w:tcPr>
          <w:p w14:paraId="30337A6E" w14:textId="77777777" w:rsidR="00C93C6A" w:rsidRPr="00C93C6A" w:rsidRDefault="00C93C6A" w:rsidP="00C93C6A">
            <w:pPr>
              <w:spacing w:after="0" w:line="240" w:lineRule="auto"/>
              <w:jc w:val="right"/>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1,923,778.85</w:t>
            </w:r>
          </w:p>
        </w:tc>
        <w:tc>
          <w:tcPr>
            <w:tcW w:w="1559" w:type="dxa"/>
            <w:tcBorders>
              <w:top w:val="nil"/>
              <w:left w:val="nil"/>
              <w:bottom w:val="single" w:sz="4" w:space="0" w:color="auto"/>
              <w:right w:val="single" w:sz="4" w:space="0" w:color="auto"/>
            </w:tcBorders>
            <w:shd w:val="clear" w:color="auto" w:fill="auto"/>
            <w:vAlign w:val="center"/>
            <w:hideMark/>
          </w:tcPr>
          <w:p w14:paraId="41EC97B1" w14:textId="77777777" w:rsidR="00C93C6A" w:rsidRPr="00C93C6A" w:rsidRDefault="00C93C6A" w:rsidP="00C93C6A">
            <w:pPr>
              <w:spacing w:after="0" w:line="240" w:lineRule="auto"/>
              <w:jc w:val="center"/>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2.80%</w:t>
            </w:r>
          </w:p>
        </w:tc>
      </w:tr>
      <w:tr w:rsidR="00C93C6A" w:rsidRPr="00C93C6A" w14:paraId="44BB058F" w14:textId="77777777" w:rsidTr="00C93C6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56B756" w14:textId="77777777" w:rsidR="00C93C6A" w:rsidRPr="00C93C6A" w:rsidRDefault="00C93C6A" w:rsidP="00C93C6A">
            <w:pPr>
              <w:spacing w:after="0" w:line="240" w:lineRule="auto"/>
              <w:jc w:val="right"/>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4143</w:t>
            </w:r>
          </w:p>
        </w:tc>
        <w:tc>
          <w:tcPr>
            <w:tcW w:w="3156" w:type="dxa"/>
            <w:tcBorders>
              <w:top w:val="nil"/>
              <w:left w:val="nil"/>
              <w:bottom w:val="single" w:sz="4" w:space="0" w:color="auto"/>
              <w:right w:val="single" w:sz="4" w:space="0" w:color="auto"/>
            </w:tcBorders>
            <w:shd w:val="clear" w:color="auto" w:fill="auto"/>
            <w:vAlign w:val="center"/>
            <w:hideMark/>
          </w:tcPr>
          <w:p w14:paraId="27C44F03" w14:textId="77777777" w:rsidR="00C93C6A" w:rsidRPr="00C93C6A" w:rsidRDefault="00C93C6A" w:rsidP="00C93C6A">
            <w:pPr>
              <w:spacing w:after="0" w:line="240" w:lineRule="auto"/>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DERECHOS POR PRESTACIÓN DE SERVICIOS</w:t>
            </w:r>
          </w:p>
        </w:tc>
        <w:tc>
          <w:tcPr>
            <w:tcW w:w="1524" w:type="dxa"/>
            <w:tcBorders>
              <w:top w:val="nil"/>
              <w:left w:val="nil"/>
              <w:bottom w:val="single" w:sz="4" w:space="0" w:color="auto"/>
              <w:right w:val="single" w:sz="4" w:space="0" w:color="auto"/>
            </w:tcBorders>
            <w:shd w:val="clear" w:color="auto" w:fill="auto"/>
            <w:vAlign w:val="center"/>
            <w:hideMark/>
          </w:tcPr>
          <w:p w14:paraId="3117E7BA" w14:textId="77777777" w:rsidR="00C93C6A" w:rsidRPr="00C93C6A" w:rsidRDefault="00C93C6A" w:rsidP="00C93C6A">
            <w:pPr>
              <w:spacing w:after="0" w:line="240" w:lineRule="auto"/>
              <w:jc w:val="right"/>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866,151.73</w:t>
            </w:r>
          </w:p>
        </w:tc>
        <w:tc>
          <w:tcPr>
            <w:tcW w:w="0" w:type="auto"/>
            <w:tcBorders>
              <w:top w:val="nil"/>
              <w:left w:val="nil"/>
              <w:bottom w:val="single" w:sz="4" w:space="0" w:color="auto"/>
              <w:right w:val="single" w:sz="4" w:space="0" w:color="auto"/>
            </w:tcBorders>
            <w:shd w:val="clear" w:color="auto" w:fill="auto"/>
            <w:vAlign w:val="center"/>
            <w:hideMark/>
          </w:tcPr>
          <w:p w14:paraId="7D21A8E7" w14:textId="77777777" w:rsidR="00C93C6A" w:rsidRPr="00C93C6A" w:rsidRDefault="00C93C6A" w:rsidP="00C93C6A">
            <w:pPr>
              <w:spacing w:after="0" w:line="240" w:lineRule="auto"/>
              <w:jc w:val="center"/>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1.46%</w:t>
            </w:r>
          </w:p>
        </w:tc>
        <w:tc>
          <w:tcPr>
            <w:tcW w:w="1496" w:type="dxa"/>
            <w:tcBorders>
              <w:top w:val="nil"/>
              <w:left w:val="nil"/>
              <w:bottom w:val="single" w:sz="4" w:space="0" w:color="auto"/>
              <w:right w:val="single" w:sz="4" w:space="0" w:color="auto"/>
            </w:tcBorders>
            <w:shd w:val="clear" w:color="auto" w:fill="auto"/>
            <w:vAlign w:val="center"/>
            <w:hideMark/>
          </w:tcPr>
          <w:p w14:paraId="0F599A0F" w14:textId="77777777" w:rsidR="00C93C6A" w:rsidRPr="00C93C6A" w:rsidRDefault="00C93C6A" w:rsidP="00C93C6A">
            <w:pPr>
              <w:spacing w:after="0" w:line="240" w:lineRule="auto"/>
              <w:jc w:val="right"/>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1,331,465.45</w:t>
            </w:r>
          </w:p>
        </w:tc>
        <w:tc>
          <w:tcPr>
            <w:tcW w:w="1559" w:type="dxa"/>
            <w:tcBorders>
              <w:top w:val="nil"/>
              <w:left w:val="nil"/>
              <w:bottom w:val="single" w:sz="4" w:space="0" w:color="auto"/>
              <w:right w:val="single" w:sz="4" w:space="0" w:color="auto"/>
            </w:tcBorders>
            <w:shd w:val="clear" w:color="auto" w:fill="auto"/>
            <w:vAlign w:val="center"/>
            <w:hideMark/>
          </w:tcPr>
          <w:p w14:paraId="7B77F9E7" w14:textId="77777777" w:rsidR="00C93C6A" w:rsidRPr="00C93C6A" w:rsidRDefault="00C93C6A" w:rsidP="00C93C6A">
            <w:pPr>
              <w:spacing w:after="0" w:line="240" w:lineRule="auto"/>
              <w:jc w:val="center"/>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1.94%</w:t>
            </w:r>
          </w:p>
        </w:tc>
      </w:tr>
      <w:tr w:rsidR="00C93C6A" w:rsidRPr="00C93C6A" w14:paraId="22C38D2E" w14:textId="77777777" w:rsidTr="00C93C6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D1157E" w14:textId="77777777" w:rsidR="00C93C6A" w:rsidRPr="00C93C6A" w:rsidRDefault="00C93C6A" w:rsidP="00C93C6A">
            <w:pPr>
              <w:spacing w:after="0" w:line="240" w:lineRule="auto"/>
              <w:jc w:val="right"/>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4149</w:t>
            </w:r>
          </w:p>
        </w:tc>
        <w:tc>
          <w:tcPr>
            <w:tcW w:w="3156" w:type="dxa"/>
            <w:tcBorders>
              <w:top w:val="nil"/>
              <w:left w:val="nil"/>
              <w:bottom w:val="single" w:sz="4" w:space="0" w:color="auto"/>
              <w:right w:val="single" w:sz="4" w:space="0" w:color="auto"/>
            </w:tcBorders>
            <w:shd w:val="clear" w:color="auto" w:fill="auto"/>
            <w:vAlign w:val="center"/>
            <w:hideMark/>
          </w:tcPr>
          <w:p w14:paraId="513254BF" w14:textId="77777777" w:rsidR="00C93C6A" w:rsidRPr="00C93C6A" w:rsidRDefault="00C93C6A" w:rsidP="00C93C6A">
            <w:pPr>
              <w:spacing w:after="0" w:line="240" w:lineRule="auto"/>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OTROS DERECHOS</w:t>
            </w:r>
          </w:p>
        </w:tc>
        <w:tc>
          <w:tcPr>
            <w:tcW w:w="1524" w:type="dxa"/>
            <w:tcBorders>
              <w:top w:val="nil"/>
              <w:left w:val="nil"/>
              <w:bottom w:val="single" w:sz="4" w:space="0" w:color="auto"/>
              <w:right w:val="single" w:sz="4" w:space="0" w:color="auto"/>
            </w:tcBorders>
            <w:shd w:val="clear" w:color="auto" w:fill="auto"/>
            <w:vAlign w:val="center"/>
            <w:hideMark/>
          </w:tcPr>
          <w:p w14:paraId="12E9F24A" w14:textId="77777777" w:rsidR="00C93C6A" w:rsidRPr="00C93C6A" w:rsidRDefault="00C93C6A" w:rsidP="00C93C6A">
            <w:pPr>
              <w:spacing w:after="0" w:line="240" w:lineRule="auto"/>
              <w:jc w:val="right"/>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594,095.19</w:t>
            </w:r>
          </w:p>
        </w:tc>
        <w:tc>
          <w:tcPr>
            <w:tcW w:w="0" w:type="auto"/>
            <w:tcBorders>
              <w:top w:val="nil"/>
              <w:left w:val="nil"/>
              <w:bottom w:val="single" w:sz="4" w:space="0" w:color="auto"/>
              <w:right w:val="single" w:sz="4" w:space="0" w:color="auto"/>
            </w:tcBorders>
            <w:shd w:val="clear" w:color="auto" w:fill="auto"/>
            <w:vAlign w:val="center"/>
            <w:hideMark/>
          </w:tcPr>
          <w:p w14:paraId="3400BEA0" w14:textId="77777777" w:rsidR="00C93C6A" w:rsidRPr="00C93C6A" w:rsidRDefault="00C93C6A" w:rsidP="00C93C6A">
            <w:pPr>
              <w:spacing w:after="0" w:line="240" w:lineRule="auto"/>
              <w:jc w:val="center"/>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1.00%</w:t>
            </w:r>
          </w:p>
        </w:tc>
        <w:tc>
          <w:tcPr>
            <w:tcW w:w="1496" w:type="dxa"/>
            <w:tcBorders>
              <w:top w:val="nil"/>
              <w:left w:val="nil"/>
              <w:bottom w:val="single" w:sz="4" w:space="0" w:color="auto"/>
              <w:right w:val="single" w:sz="4" w:space="0" w:color="auto"/>
            </w:tcBorders>
            <w:shd w:val="clear" w:color="auto" w:fill="auto"/>
            <w:vAlign w:val="center"/>
            <w:hideMark/>
          </w:tcPr>
          <w:p w14:paraId="1B9DCD61" w14:textId="77777777" w:rsidR="00C93C6A" w:rsidRPr="00C93C6A" w:rsidRDefault="00C93C6A" w:rsidP="00C93C6A">
            <w:pPr>
              <w:spacing w:after="0" w:line="240" w:lineRule="auto"/>
              <w:jc w:val="right"/>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592,313.40</w:t>
            </w:r>
          </w:p>
        </w:tc>
        <w:tc>
          <w:tcPr>
            <w:tcW w:w="1559" w:type="dxa"/>
            <w:tcBorders>
              <w:top w:val="nil"/>
              <w:left w:val="nil"/>
              <w:bottom w:val="single" w:sz="4" w:space="0" w:color="auto"/>
              <w:right w:val="single" w:sz="4" w:space="0" w:color="auto"/>
            </w:tcBorders>
            <w:shd w:val="clear" w:color="auto" w:fill="auto"/>
            <w:vAlign w:val="center"/>
            <w:hideMark/>
          </w:tcPr>
          <w:p w14:paraId="0FDCC022" w14:textId="77777777" w:rsidR="00C93C6A" w:rsidRPr="00C93C6A" w:rsidRDefault="00C93C6A" w:rsidP="00C93C6A">
            <w:pPr>
              <w:spacing w:after="0" w:line="240" w:lineRule="auto"/>
              <w:jc w:val="center"/>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0.86%</w:t>
            </w:r>
          </w:p>
        </w:tc>
      </w:tr>
      <w:tr w:rsidR="00C93C6A" w:rsidRPr="00C93C6A" w14:paraId="313B3A6A" w14:textId="77777777" w:rsidTr="00C93C6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0BD35C" w14:textId="77777777" w:rsidR="00C93C6A" w:rsidRPr="00C93C6A" w:rsidRDefault="00C93C6A" w:rsidP="00C93C6A">
            <w:pPr>
              <w:spacing w:after="0" w:line="240" w:lineRule="auto"/>
              <w:jc w:val="right"/>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415</w:t>
            </w:r>
          </w:p>
        </w:tc>
        <w:tc>
          <w:tcPr>
            <w:tcW w:w="3156" w:type="dxa"/>
            <w:tcBorders>
              <w:top w:val="nil"/>
              <w:left w:val="nil"/>
              <w:bottom w:val="single" w:sz="4" w:space="0" w:color="auto"/>
              <w:right w:val="single" w:sz="4" w:space="0" w:color="auto"/>
            </w:tcBorders>
            <w:shd w:val="clear" w:color="auto" w:fill="auto"/>
            <w:vAlign w:val="center"/>
            <w:hideMark/>
          </w:tcPr>
          <w:p w14:paraId="37B84C5C" w14:textId="77777777" w:rsidR="00C93C6A" w:rsidRPr="00C93C6A" w:rsidRDefault="00C93C6A" w:rsidP="00C93C6A">
            <w:pPr>
              <w:spacing w:after="0" w:line="240" w:lineRule="auto"/>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PRODUCTOS</w:t>
            </w:r>
          </w:p>
        </w:tc>
        <w:tc>
          <w:tcPr>
            <w:tcW w:w="1524" w:type="dxa"/>
            <w:tcBorders>
              <w:top w:val="nil"/>
              <w:left w:val="nil"/>
              <w:bottom w:val="single" w:sz="4" w:space="0" w:color="auto"/>
              <w:right w:val="single" w:sz="4" w:space="0" w:color="auto"/>
            </w:tcBorders>
            <w:shd w:val="clear" w:color="auto" w:fill="auto"/>
            <w:vAlign w:val="center"/>
            <w:hideMark/>
          </w:tcPr>
          <w:p w14:paraId="34563A64" w14:textId="77777777" w:rsidR="00C93C6A" w:rsidRPr="00C93C6A" w:rsidRDefault="00C93C6A" w:rsidP="00C93C6A">
            <w:pPr>
              <w:spacing w:after="0" w:line="240" w:lineRule="auto"/>
              <w:jc w:val="right"/>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6B0AE76A" w14:textId="77777777" w:rsidR="00C93C6A" w:rsidRPr="00C93C6A" w:rsidRDefault="00C93C6A" w:rsidP="00C93C6A">
            <w:pPr>
              <w:spacing w:after="0" w:line="240" w:lineRule="auto"/>
              <w:jc w:val="center"/>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0.00%</w:t>
            </w:r>
          </w:p>
        </w:tc>
        <w:tc>
          <w:tcPr>
            <w:tcW w:w="1496" w:type="dxa"/>
            <w:tcBorders>
              <w:top w:val="nil"/>
              <w:left w:val="nil"/>
              <w:bottom w:val="single" w:sz="4" w:space="0" w:color="auto"/>
              <w:right w:val="single" w:sz="4" w:space="0" w:color="auto"/>
            </w:tcBorders>
            <w:shd w:val="clear" w:color="auto" w:fill="auto"/>
            <w:vAlign w:val="center"/>
            <w:hideMark/>
          </w:tcPr>
          <w:p w14:paraId="1C5CCC97" w14:textId="77777777" w:rsidR="00C93C6A" w:rsidRPr="00C93C6A" w:rsidRDefault="00C93C6A" w:rsidP="00C93C6A">
            <w:pPr>
              <w:spacing w:after="0" w:line="240" w:lineRule="auto"/>
              <w:jc w:val="right"/>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4,563.74</w:t>
            </w:r>
          </w:p>
        </w:tc>
        <w:tc>
          <w:tcPr>
            <w:tcW w:w="1559" w:type="dxa"/>
            <w:tcBorders>
              <w:top w:val="nil"/>
              <w:left w:val="nil"/>
              <w:bottom w:val="single" w:sz="4" w:space="0" w:color="auto"/>
              <w:right w:val="single" w:sz="4" w:space="0" w:color="auto"/>
            </w:tcBorders>
            <w:shd w:val="clear" w:color="auto" w:fill="auto"/>
            <w:vAlign w:val="center"/>
            <w:hideMark/>
          </w:tcPr>
          <w:p w14:paraId="2F2172BB" w14:textId="77777777" w:rsidR="00C93C6A" w:rsidRPr="00C93C6A" w:rsidRDefault="00C93C6A" w:rsidP="00C93C6A">
            <w:pPr>
              <w:spacing w:after="0" w:line="240" w:lineRule="auto"/>
              <w:jc w:val="center"/>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0.01%</w:t>
            </w:r>
          </w:p>
        </w:tc>
      </w:tr>
      <w:tr w:rsidR="00C93C6A" w:rsidRPr="00C93C6A" w14:paraId="2D03DB6A" w14:textId="77777777" w:rsidTr="00C93C6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3CBD1D" w14:textId="77777777" w:rsidR="00C93C6A" w:rsidRPr="00C93C6A" w:rsidRDefault="00C93C6A" w:rsidP="00C93C6A">
            <w:pPr>
              <w:spacing w:after="0" w:line="240" w:lineRule="auto"/>
              <w:jc w:val="right"/>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4151</w:t>
            </w:r>
          </w:p>
        </w:tc>
        <w:tc>
          <w:tcPr>
            <w:tcW w:w="3156" w:type="dxa"/>
            <w:tcBorders>
              <w:top w:val="nil"/>
              <w:left w:val="nil"/>
              <w:bottom w:val="single" w:sz="4" w:space="0" w:color="auto"/>
              <w:right w:val="single" w:sz="4" w:space="0" w:color="auto"/>
            </w:tcBorders>
            <w:shd w:val="clear" w:color="auto" w:fill="auto"/>
            <w:vAlign w:val="center"/>
            <w:hideMark/>
          </w:tcPr>
          <w:p w14:paraId="5D2FDBBF" w14:textId="77777777" w:rsidR="00C93C6A" w:rsidRPr="00C93C6A" w:rsidRDefault="00C93C6A" w:rsidP="00C93C6A">
            <w:pPr>
              <w:spacing w:after="0" w:line="240" w:lineRule="auto"/>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PRODUCTOS</w:t>
            </w:r>
          </w:p>
        </w:tc>
        <w:tc>
          <w:tcPr>
            <w:tcW w:w="1524" w:type="dxa"/>
            <w:tcBorders>
              <w:top w:val="nil"/>
              <w:left w:val="nil"/>
              <w:bottom w:val="single" w:sz="4" w:space="0" w:color="auto"/>
              <w:right w:val="single" w:sz="4" w:space="0" w:color="auto"/>
            </w:tcBorders>
            <w:shd w:val="clear" w:color="auto" w:fill="auto"/>
            <w:vAlign w:val="center"/>
            <w:hideMark/>
          </w:tcPr>
          <w:p w14:paraId="100E22E7" w14:textId="77777777" w:rsidR="00C93C6A" w:rsidRPr="00C93C6A" w:rsidRDefault="00C93C6A" w:rsidP="00C93C6A">
            <w:pPr>
              <w:spacing w:after="0" w:line="240" w:lineRule="auto"/>
              <w:jc w:val="right"/>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095DBCB5" w14:textId="77777777" w:rsidR="00C93C6A" w:rsidRPr="00C93C6A" w:rsidRDefault="00C93C6A" w:rsidP="00C93C6A">
            <w:pPr>
              <w:spacing w:after="0" w:line="240" w:lineRule="auto"/>
              <w:jc w:val="center"/>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0.00%</w:t>
            </w:r>
          </w:p>
        </w:tc>
        <w:tc>
          <w:tcPr>
            <w:tcW w:w="1496" w:type="dxa"/>
            <w:tcBorders>
              <w:top w:val="nil"/>
              <w:left w:val="nil"/>
              <w:bottom w:val="single" w:sz="4" w:space="0" w:color="auto"/>
              <w:right w:val="single" w:sz="4" w:space="0" w:color="auto"/>
            </w:tcBorders>
            <w:shd w:val="clear" w:color="auto" w:fill="auto"/>
            <w:vAlign w:val="center"/>
            <w:hideMark/>
          </w:tcPr>
          <w:p w14:paraId="6C1D157D" w14:textId="77777777" w:rsidR="00C93C6A" w:rsidRPr="00C93C6A" w:rsidRDefault="00C93C6A" w:rsidP="00C93C6A">
            <w:pPr>
              <w:spacing w:after="0" w:line="240" w:lineRule="auto"/>
              <w:jc w:val="right"/>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4,563.74</w:t>
            </w:r>
          </w:p>
        </w:tc>
        <w:tc>
          <w:tcPr>
            <w:tcW w:w="1559" w:type="dxa"/>
            <w:tcBorders>
              <w:top w:val="nil"/>
              <w:left w:val="nil"/>
              <w:bottom w:val="single" w:sz="4" w:space="0" w:color="auto"/>
              <w:right w:val="single" w:sz="4" w:space="0" w:color="auto"/>
            </w:tcBorders>
            <w:shd w:val="clear" w:color="auto" w:fill="auto"/>
            <w:vAlign w:val="center"/>
            <w:hideMark/>
          </w:tcPr>
          <w:p w14:paraId="32CE3CEB" w14:textId="77777777" w:rsidR="00C93C6A" w:rsidRPr="00C93C6A" w:rsidRDefault="00C93C6A" w:rsidP="00C93C6A">
            <w:pPr>
              <w:spacing w:after="0" w:line="240" w:lineRule="auto"/>
              <w:jc w:val="center"/>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0.01%</w:t>
            </w:r>
          </w:p>
        </w:tc>
      </w:tr>
      <w:tr w:rsidR="00C93C6A" w:rsidRPr="00C93C6A" w14:paraId="740CC6AE" w14:textId="77777777" w:rsidTr="00C93C6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053566" w14:textId="77777777" w:rsidR="00C93C6A" w:rsidRPr="00C93C6A" w:rsidRDefault="00C93C6A" w:rsidP="00C93C6A">
            <w:pPr>
              <w:spacing w:after="0" w:line="240" w:lineRule="auto"/>
              <w:jc w:val="right"/>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416</w:t>
            </w:r>
          </w:p>
        </w:tc>
        <w:tc>
          <w:tcPr>
            <w:tcW w:w="3156" w:type="dxa"/>
            <w:tcBorders>
              <w:top w:val="nil"/>
              <w:left w:val="nil"/>
              <w:bottom w:val="single" w:sz="4" w:space="0" w:color="auto"/>
              <w:right w:val="single" w:sz="4" w:space="0" w:color="auto"/>
            </w:tcBorders>
            <w:shd w:val="clear" w:color="auto" w:fill="auto"/>
            <w:vAlign w:val="center"/>
            <w:hideMark/>
          </w:tcPr>
          <w:p w14:paraId="4ADE2CE5" w14:textId="77777777" w:rsidR="00C93C6A" w:rsidRPr="00C93C6A" w:rsidRDefault="00C93C6A" w:rsidP="00C93C6A">
            <w:pPr>
              <w:spacing w:after="0" w:line="240" w:lineRule="auto"/>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APROVECHAMIENTOS</w:t>
            </w:r>
          </w:p>
        </w:tc>
        <w:tc>
          <w:tcPr>
            <w:tcW w:w="1524" w:type="dxa"/>
            <w:tcBorders>
              <w:top w:val="nil"/>
              <w:left w:val="nil"/>
              <w:bottom w:val="single" w:sz="4" w:space="0" w:color="auto"/>
              <w:right w:val="single" w:sz="4" w:space="0" w:color="auto"/>
            </w:tcBorders>
            <w:shd w:val="clear" w:color="auto" w:fill="auto"/>
            <w:vAlign w:val="center"/>
            <w:hideMark/>
          </w:tcPr>
          <w:p w14:paraId="486D38CA" w14:textId="77777777" w:rsidR="00C93C6A" w:rsidRPr="00C93C6A" w:rsidRDefault="00C93C6A" w:rsidP="00C93C6A">
            <w:pPr>
              <w:spacing w:after="0" w:line="240" w:lineRule="auto"/>
              <w:jc w:val="right"/>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581,650.71</w:t>
            </w:r>
          </w:p>
        </w:tc>
        <w:tc>
          <w:tcPr>
            <w:tcW w:w="0" w:type="auto"/>
            <w:tcBorders>
              <w:top w:val="nil"/>
              <w:left w:val="nil"/>
              <w:bottom w:val="single" w:sz="4" w:space="0" w:color="auto"/>
              <w:right w:val="single" w:sz="4" w:space="0" w:color="auto"/>
            </w:tcBorders>
            <w:shd w:val="clear" w:color="auto" w:fill="auto"/>
            <w:vAlign w:val="center"/>
            <w:hideMark/>
          </w:tcPr>
          <w:p w14:paraId="212870EE" w14:textId="77777777" w:rsidR="00C93C6A" w:rsidRPr="00C93C6A" w:rsidRDefault="00C93C6A" w:rsidP="00C93C6A">
            <w:pPr>
              <w:spacing w:after="0" w:line="240" w:lineRule="auto"/>
              <w:jc w:val="center"/>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0.98%</w:t>
            </w:r>
          </w:p>
        </w:tc>
        <w:tc>
          <w:tcPr>
            <w:tcW w:w="1496" w:type="dxa"/>
            <w:tcBorders>
              <w:top w:val="nil"/>
              <w:left w:val="nil"/>
              <w:bottom w:val="single" w:sz="4" w:space="0" w:color="auto"/>
              <w:right w:val="single" w:sz="4" w:space="0" w:color="auto"/>
            </w:tcBorders>
            <w:shd w:val="clear" w:color="auto" w:fill="auto"/>
            <w:vAlign w:val="center"/>
            <w:hideMark/>
          </w:tcPr>
          <w:p w14:paraId="2781223E" w14:textId="77777777" w:rsidR="00C93C6A" w:rsidRPr="00C93C6A" w:rsidRDefault="00C93C6A" w:rsidP="00C93C6A">
            <w:pPr>
              <w:spacing w:after="0" w:line="240" w:lineRule="auto"/>
              <w:jc w:val="right"/>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988,736.24</w:t>
            </w:r>
          </w:p>
        </w:tc>
        <w:tc>
          <w:tcPr>
            <w:tcW w:w="1559" w:type="dxa"/>
            <w:tcBorders>
              <w:top w:val="nil"/>
              <w:left w:val="nil"/>
              <w:bottom w:val="single" w:sz="4" w:space="0" w:color="auto"/>
              <w:right w:val="single" w:sz="4" w:space="0" w:color="auto"/>
            </w:tcBorders>
            <w:shd w:val="clear" w:color="auto" w:fill="auto"/>
            <w:vAlign w:val="center"/>
            <w:hideMark/>
          </w:tcPr>
          <w:p w14:paraId="200B7ED0" w14:textId="77777777" w:rsidR="00C93C6A" w:rsidRPr="00C93C6A" w:rsidRDefault="00C93C6A" w:rsidP="00C93C6A">
            <w:pPr>
              <w:spacing w:after="0" w:line="240" w:lineRule="auto"/>
              <w:jc w:val="center"/>
              <w:rPr>
                <w:rFonts w:ascii="Arial" w:eastAsia="Times New Roman" w:hAnsi="Arial" w:cs="Arial"/>
                <w:b/>
                <w:bCs/>
                <w:color w:val="000000"/>
                <w:sz w:val="16"/>
                <w:szCs w:val="16"/>
                <w:lang w:eastAsia="es-MX"/>
              </w:rPr>
            </w:pPr>
            <w:r w:rsidRPr="00C93C6A">
              <w:rPr>
                <w:rFonts w:ascii="Arial" w:eastAsia="Times New Roman" w:hAnsi="Arial" w:cs="Arial"/>
                <w:b/>
                <w:bCs/>
                <w:color w:val="000000"/>
                <w:sz w:val="16"/>
                <w:szCs w:val="16"/>
                <w:lang w:eastAsia="es-MX"/>
              </w:rPr>
              <w:t>1.44%</w:t>
            </w:r>
          </w:p>
        </w:tc>
      </w:tr>
      <w:tr w:rsidR="00C93C6A" w:rsidRPr="00C93C6A" w14:paraId="53CC5A9B" w14:textId="77777777" w:rsidTr="00C93C6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EE83D" w14:textId="77777777" w:rsidR="00C93C6A" w:rsidRPr="00C93C6A" w:rsidRDefault="00C93C6A" w:rsidP="00C93C6A">
            <w:pPr>
              <w:spacing w:after="0" w:line="240" w:lineRule="auto"/>
              <w:jc w:val="right"/>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4169</w:t>
            </w:r>
          </w:p>
        </w:tc>
        <w:tc>
          <w:tcPr>
            <w:tcW w:w="3156" w:type="dxa"/>
            <w:tcBorders>
              <w:top w:val="nil"/>
              <w:left w:val="nil"/>
              <w:bottom w:val="single" w:sz="4" w:space="0" w:color="auto"/>
              <w:right w:val="single" w:sz="4" w:space="0" w:color="auto"/>
            </w:tcBorders>
            <w:shd w:val="clear" w:color="auto" w:fill="auto"/>
            <w:vAlign w:val="center"/>
            <w:hideMark/>
          </w:tcPr>
          <w:p w14:paraId="07903CB6" w14:textId="77777777" w:rsidR="00C93C6A" w:rsidRPr="00C93C6A" w:rsidRDefault="00C93C6A" w:rsidP="00C93C6A">
            <w:pPr>
              <w:spacing w:after="0" w:line="240" w:lineRule="auto"/>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OTROS APROVECHAMIENTOS</w:t>
            </w:r>
          </w:p>
        </w:tc>
        <w:tc>
          <w:tcPr>
            <w:tcW w:w="1524" w:type="dxa"/>
            <w:tcBorders>
              <w:top w:val="nil"/>
              <w:left w:val="nil"/>
              <w:bottom w:val="single" w:sz="4" w:space="0" w:color="auto"/>
              <w:right w:val="single" w:sz="4" w:space="0" w:color="auto"/>
            </w:tcBorders>
            <w:shd w:val="clear" w:color="auto" w:fill="auto"/>
            <w:vAlign w:val="center"/>
            <w:hideMark/>
          </w:tcPr>
          <w:p w14:paraId="4375CFB5" w14:textId="77777777" w:rsidR="00C93C6A" w:rsidRPr="00C93C6A" w:rsidRDefault="00C93C6A" w:rsidP="00C93C6A">
            <w:pPr>
              <w:spacing w:after="0" w:line="240" w:lineRule="auto"/>
              <w:jc w:val="right"/>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581,650.71</w:t>
            </w:r>
          </w:p>
        </w:tc>
        <w:tc>
          <w:tcPr>
            <w:tcW w:w="0" w:type="auto"/>
            <w:tcBorders>
              <w:top w:val="nil"/>
              <w:left w:val="nil"/>
              <w:bottom w:val="single" w:sz="4" w:space="0" w:color="auto"/>
              <w:right w:val="single" w:sz="4" w:space="0" w:color="auto"/>
            </w:tcBorders>
            <w:shd w:val="clear" w:color="auto" w:fill="auto"/>
            <w:vAlign w:val="center"/>
            <w:hideMark/>
          </w:tcPr>
          <w:p w14:paraId="19AE386F" w14:textId="77777777" w:rsidR="00C93C6A" w:rsidRPr="00C93C6A" w:rsidRDefault="00C93C6A" w:rsidP="00C93C6A">
            <w:pPr>
              <w:spacing w:after="0" w:line="240" w:lineRule="auto"/>
              <w:jc w:val="center"/>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0.98%</w:t>
            </w:r>
          </w:p>
        </w:tc>
        <w:tc>
          <w:tcPr>
            <w:tcW w:w="1496" w:type="dxa"/>
            <w:tcBorders>
              <w:top w:val="nil"/>
              <w:left w:val="nil"/>
              <w:bottom w:val="single" w:sz="4" w:space="0" w:color="auto"/>
              <w:right w:val="single" w:sz="4" w:space="0" w:color="auto"/>
            </w:tcBorders>
            <w:shd w:val="clear" w:color="auto" w:fill="auto"/>
            <w:vAlign w:val="center"/>
            <w:hideMark/>
          </w:tcPr>
          <w:p w14:paraId="4BB7C075" w14:textId="77777777" w:rsidR="00C93C6A" w:rsidRPr="00C93C6A" w:rsidRDefault="00C93C6A" w:rsidP="00C93C6A">
            <w:pPr>
              <w:spacing w:after="0" w:line="240" w:lineRule="auto"/>
              <w:jc w:val="right"/>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988,736.24</w:t>
            </w:r>
          </w:p>
        </w:tc>
        <w:tc>
          <w:tcPr>
            <w:tcW w:w="1559" w:type="dxa"/>
            <w:tcBorders>
              <w:top w:val="nil"/>
              <w:left w:val="nil"/>
              <w:bottom w:val="single" w:sz="4" w:space="0" w:color="auto"/>
              <w:right w:val="single" w:sz="4" w:space="0" w:color="auto"/>
            </w:tcBorders>
            <w:shd w:val="clear" w:color="auto" w:fill="auto"/>
            <w:vAlign w:val="center"/>
            <w:hideMark/>
          </w:tcPr>
          <w:p w14:paraId="635F22F1" w14:textId="77777777" w:rsidR="00C93C6A" w:rsidRPr="00C93C6A" w:rsidRDefault="00C93C6A" w:rsidP="00C93C6A">
            <w:pPr>
              <w:spacing w:after="0" w:line="240" w:lineRule="auto"/>
              <w:jc w:val="center"/>
              <w:rPr>
                <w:rFonts w:ascii="Arial" w:eastAsia="Times New Roman" w:hAnsi="Arial" w:cs="Arial"/>
                <w:color w:val="000000"/>
                <w:sz w:val="16"/>
                <w:szCs w:val="16"/>
                <w:lang w:eastAsia="es-MX"/>
              </w:rPr>
            </w:pPr>
            <w:r w:rsidRPr="00C93C6A">
              <w:rPr>
                <w:rFonts w:ascii="Arial" w:eastAsia="Times New Roman" w:hAnsi="Arial" w:cs="Arial"/>
                <w:color w:val="000000"/>
                <w:sz w:val="16"/>
                <w:szCs w:val="16"/>
                <w:lang w:eastAsia="es-MX"/>
              </w:rPr>
              <w:t>1.44%</w:t>
            </w:r>
          </w:p>
        </w:tc>
      </w:tr>
    </w:tbl>
    <w:p w14:paraId="61BCCB17" w14:textId="77777777" w:rsidR="00C93C6A" w:rsidRDefault="00C93C6A" w:rsidP="00192D4C">
      <w:pPr>
        <w:jc w:val="both"/>
        <w:rPr>
          <w:rFonts w:ascii="Arial" w:hAnsi="Arial" w:cs="Arial"/>
          <w:sz w:val="20"/>
          <w:szCs w:val="20"/>
        </w:rPr>
      </w:pPr>
    </w:p>
    <w:p w14:paraId="22C828F1" w14:textId="77777777" w:rsidR="00192D4C" w:rsidRDefault="00192D4C" w:rsidP="007F6D4E">
      <w:pPr>
        <w:jc w:val="both"/>
        <w:rPr>
          <w:rFonts w:ascii="Arial" w:hAnsi="Arial" w:cs="Arial"/>
          <w:b/>
          <w:sz w:val="20"/>
          <w:szCs w:val="20"/>
        </w:rPr>
      </w:pPr>
      <w:r w:rsidRPr="00192D4C">
        <w:rPr>
          <w:rFonts w:ascii="Arial" w:hAnsi="Arial" w:cs="Arial"/>
          <w:b/>
          <w:sz w:val="20"/>
          <w:szCs w:val="20"/>
        </w:rPr>
        <w:t>EA 2 Participaciones, aportaciones, Convenios, Incentivos Derivados de la Colaboración Fiscal, Fondos Distintos de Aportaciones, Transferencias, Asignaciones, Subsidios y Subvenciones y Pensiones y Jubilaciones.</w:t>
      </w:r>
    </w:p>
    <w:p w14:paraId="73D77B7E" w14:textId="77777777" w:rsidR="00192D4C" w:rsidRDefault="00192D4C" w:rsidP="007F6D4E">
      <w:pPr>
        <w:jc w:val="both"/>
        <w:rPr>
          <w:rFonts w:ascii="Arial" w:hAnsi="Arial" w:cs="Arial"/>
          <w:sz w:val="20"/>
          <w:szCs w:val="20"/>
        </w:rPr>
      </w:pPr>
      <w:r w:rsidRPr="00192D4C">
        <w:rPr>
          <w:rFonts w:ascii="Arial" w:hAnsi="Arial" w:cs="Arial"/>
          <w:sz w:val="20"/>
          <w:szCs w:val="20"/>
        </w:rPr>
        <w:t xml:space="preserve">Este rubro incluye los ingresos que </w:t>
      </w:r>
      <w:r w:rsidR="009B3A49">
        <w:rPr>
          <w:rFonts w:ascii="Arial" w:hAnsi="Arial" w:cs="Arial"/>
          <w:sz w:val="20"/>
          <w:szCs w:val="20"/>
        </w:rPr>
        <w:t xml:space="preserve">recibió la entidad en el periodo del 01 de </w:t>
      </w:r>
      <w:r w:rsidR="00533E5C">
        <w:rPr>
          <w:rFonts w:ascii="Arial" w:hAnsi="Arial" w:cs="Arial"/>
          <w:sz w:val="20"/>
          <w:szCs w:val="20"/>
        </w:rPr>
        <w:t>julio</w:t>
      </w:r>
      <w:r w:rsidR="000F65C5">
        <w:rPr>
          <w:rFonts w:ascii="Arial" w:hAnsi="Arial" w:cs="Arial"/>
          <w:sz w:val="20"/>
          <w:szCs w:val="20"/>
        </w:rPr>
        <w:t xml:space="preserve"> al 30</w:t>
      </w:r>
      <w:r w:rsidR="009B3A49">
        <w:rPr>
          <w:rFonts w:ascii="Arial" w:hAnsi="Arial" w:cs="Arial"/>
          <w:sz w:val="20"/>
          <w:szCs w:val="20"/>
        </w:rPr>
        <w:t xml:space="preserve"> de </w:t>
      </w:r>
      <w:r w:rsidR="00533E5C">
        <w:rPr>
          <w:rFonts w:ascii="Arial" w:hAnsi="Arial" w:cs="Arial"/>
          <w:sz w:val="20"/>
          <w:szCs w:val="20"/>
        </w:rPr>
        <w:t>septiembre</w:t>
      </w:r>
      <w:r w:rsidR="009B3A49">
        <w:rPr>
          <w:rFonts w:ascii="Arial" w:hAnsi="Arial" w:cs="Arial"/>
          <w:sz w:val="20"/>
          <w:szCs w:val="20"/>
        </w:rPr>
        <w:t xml:space="preserve"> de 201</w:t>
      </w:r>
      <w:r w:rsidR="00533E5C">
        <w:rPr>
          <w:rFonts w:ascii="Arial" w:hAnsi="Arial" w:cs="Arial"/>
          <w:sz w:val="20"/>
          <w:szCs w:val="20"/>
        </w:rPr>
        <w:t>9</w:t>
      </w:r>
      <w:r w:rsidR="009B3A49">
        <w:rPr>
          <w:rFonts w:ascii="Arial" w:hAnsi="Arial" w:cs="Arial"/>
          <w:sz w:val="20"/>
          <w:szCs w:val="20"/>
        </w:rPr>
        <w:t xml:space="preserve"> y del </w:t>
      </w:r>
      <w:r w:rsidR="00533E5C">
        <w:rPr>
          <w:rFonts w:ascii="Arial" w:hAnsi="Arial" w:cs="Arial"/>
          <w:sz w:val="20"/>
          <w:szCs w:val="20"/>
        </w:rPr>
        <w:t>01 de julio al 30 de septiembre</w:t>
      </w:r>
      <w:r w:rsidR="009B3A49">
        <w:rPr>
          <w:rFonts w:ascii="Arial" w:hAnsi="Arial" w:cs="Arial"/>
          <w:sz w:val="20"/>
          <w:szCs w:val="20"/>
        </w:rPr>
        <w:t xml:space="preserve"> de 2018, </w:t>
      </w:r>
      <w:r w:rsidRPr="00192D4C">
        <w:rPr>
          <w:rFonts w:ascii="Arial" w:hAnsi="Arial" w:cs="Arial"/>
          <w:sz w:val="20"/>
          <w:szCs w:val="20"/>
        </w:rPr>
        <w:t>po</w:t>
      </w:r>
      <w:r w:rsidR="009B3A49">
        <w:rPr>
          <w:rFonts w:ascii="Arial" w:hAnsi="Arial" w:cs="Arial"/>
          <w:sz w:val="20"/>
          <w:szCs w:val="20"/>
        </w:rPr>
        <w:t>r los conceptos antes indicados:</w:t>
      </w:r>
    </w:p>
    <w:p w14:paraId="2CA977BA" w14:textId="77777777" w:rsidR="00533E5C" w:rsidRDefault="00533E5C" w:rsidP="007F6D4E">
      <w:pPr>
        <w:jc w:val="both"/>
        <w:rPr>
          <w:rFonts w:ascii="Arial" w:hAnsi="Arial" w:cs="Arial"/>
          <w:sz w:val="20"/>
          <w:szCs w:val="20"/>
        </w:rPr>
      </w:pPr>
    </w:p>
    <w:tbl>
      <w:tblPr>
        <w:tblW w:w="0" w:type="auto"/>
        <w:tblCellMar>
          <w:left w:w="70" w:type="dxa"/>
          <w:right w:w="70" w:type="dxa"/>
        </w:tblCellMar>
        <w:tblLook w:val="04A0" w:firstRow="1" w:lastRow="0" w:firstColumn="1" w:lastColumn="0" w:noHBand="0" w:noVBand="1"/>
      </w:tblPr>
      <w:tblGrid>
        <w:gridCol w:w="807"/>
        <w:gridCol w:w="3857"/>
        <w:gridCol w:w="1415"/>
        <w:gridCol w:w="1234"/>
        <w:gridCol w:w="1415"/>
        <w:gridCol w:w="1234"/>
      </w:tblGrid>
      <w:tr w:rsidR="00533E5C" w:rsidRPr="00533E5C" w14:paraId="15AB1415" w14:textId="77777777" w:rsidTr="00533E5C">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D8D8D8"/>
            <w:vAlign w:val="center"/>
            <w:hideMark/>
          </w:tcPr>
          <w:p w14:paraId="7C62E439"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CUENTA</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78DA4DBF"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DESCRIPCIÓN</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69E5A014"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MONTO EL 01-JUL-2018 AL 30-SEP-2018</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293B1DAC"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PROCENTAJE</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5BEE135E"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MONTO EL 01-JUL-2019 AL 30-SEP-2019</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5769ECB7"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PORCENTAJE</w:t>
            </w:r>
          </w:p>
        </w:tc>
      </w:tr>
      <w:tr w:rsidR="00533E5C" w:rsidRPr="00533E5C" w14:paraId="2314E7D3" w14:textId="77777777" w:rsidTr="00533E5C">
        <w:trPr>
          <w:trHeight w:val="11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2E16CF"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14:paraId="062DF159" w14:textId="77777777" w:rsid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PARTICIPACIONES, APORTACIONES, CONVENIOS, INCENTIVOS DERIVADOS DE LA COLABORACIÓN FISCAL, FONDOS DISTINTOS DE APORTACIONES, TRANSFERENCIAS, ASIGNACIONES, SUBSIDIOS Y SUBVENCIONES, Y PENSIONES Y JUBILACIONES</w:t>
            </w:r>
          </w:p>
          <w:p w14:paraId="2B909742"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5079418"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55,587,504.92</w:t>
            </w:r>
          </w:p>
        </w:tc>
        <w:tc>
          <w:tcPr>
            <w:tcW w:w="0" w:type="auto"/>
            <w:tcBorders>
              <w:top w:val="nil"/>
              <w:left w:val="nil"/>
              <w:bottom w:val="single" w:sz="4" w:space="0" w:color="auto"/>
              <w:right w:val="single" w:sz="4" w:space="0" w:color="auto"/>
            </w:tcBorders>
            <w:shd w:val="clear" w:color="auto" w:fill="auto"/>
            <w:vAlign w:val="center"/>
            <w:hideMark/>
          </w:tcPr>
          <w:p w14:paraId="6EC943BE"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93.38%</w:t>
            </w:r>
          </w:p>
        </w:tc>
        <w:tc>
          <w:tcPr>
            <w:tcW w:w="0" w:type="auto"/>
            <w:tcBorders>
              <w:top w:val="nil"/>
              <w:left w:val="nil"/>
              <w:bottom w:val="single" w:sz="4" w:space="0" w:color="auto"/>
              <w:right w:val="single" w:sz="4" w:space="0" w:color="auto"/>
            </w:tcBorders>
            <w:shd w:val="clear" w:color="auto" w:fill="auto"/>
            <w:vAlign w:val="center"/>
            <w:hideMark/>
          </w:tcPr>
          <w:p w14:paraId="3A38C6DC"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60,744,601.00</w:t>
            </w:r>
          </w:p>
        </w:tc>
        <w:tc>
          <w:tcPr>
            <w:tcW w:w="0" w:type="auto"/>
            <w:tcBorders>
              <w:top w:val="nil"/>
              <w:left w:val="nil"/>
              <w:bottom w:val="single" w:sz="4" w:space="0" w:color="auto"/>
              <w:right w:val="single" w:sz="4" w:space="0" w:color="auto"/>
            </w:tcBorders>
            <w:shd w:val="clear" w:color="auto" w:fill="auto"/>
            <w:vAlign w:val="center"/>
            <w:hideMark/>
          </w:tcPr>
          <w:p w14:paraId="2F31C30F"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88.41%</w:t>
            </w:r>
          </w:p>
        </w:tc>
      </w:tr>
      <w:tr w:rsidR="00533E5C" w:rsidRPr="00533E5C" w14:paraId="6A7038F2" w14:textId="77777777" w:rsidTr="00533E5C">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0E472A"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421</w:t>
            </w:r>
          </w:p>
        </w:tc>
        <w:tc>
          <w:tcPr>
            <w:tcW w:w="0" w:type="auto"/>
            <w:tcBorders>
              <w:top w:val="nil"/>
              <w:left w:val="nil"/>
              <w:bottom w:val="single" w:sz="4" w:space="0" w:color="auto"/>
              <w:right w:val="single" w:sz="4" w:space="0" w:color="auto"/>
            </w:tcBorders>
            <w:shd w:val="clear" w:color="auto" w:fill="auto"/>
            <w:vAlign w:val="center"/>
            <w:hideMark/>
          </w:tcPr>
          <w:p w14:paraId="62CD1B54"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PARTICIPACIONES, APORTACIONES, CONVENIOS, INCENTIVOS DERIVADOS DE LA COLABORACIÓN FISCAL Y FONDOS DISTINTOS DE APORTACIONES</w:t>
            </w:r>
          </w:p>
        </w:tc>
        <w:tc>
          <w:tcPr>
            <w:tcW w:w="0" w:type="auto"/>
            <w:tcBorders>
              <w:top w:val="nil"/>
              <w:left w:val="nil"/>
              <w:bottom w:val="single" w:sz="4" w:space="0" w:color="auto"/>
              <w:right w:val="single" w:sz="4" w:space="0" w:color="auto"/>
            </w:tcBorders>
            <w:shd w:val="clear" w:color="auto" w:fill="auto"/>
            <w:vAlign w:val="center"/>
            <w:hideMark/>
          </w:tcPr>
          <w:p w14:paraId="719E5621"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55,587,504.92</w:t>
            </w:r>
          </w:p>
        </w:tc>
        <w:tc>
          <w:tcPr>
            <w:tcW w:w="0" w:type="auto"/>
            <w:tcBorders>
              <w:top w:val="nil"/>
              <w:left w:val="nil"/>
              <w:bottom w:val="single" w:sz="4" w:space="0" w:color="auto"/>
              <w:right w:val="single" w:sz="4" w:space="0" w:color="auto"/>
            </w:tcBorders>
            <w:shd w:val="clear" w:color="auto" w:fill="auto"/>
            <w:vAlign w:val="center"/>
            <w:hideMark/>
          </w:tcPr>
          <w:p w14:paraId="625B306A"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93.38%</w:t>
            </w:r>
          </w:p>
        </w:tc>
        <w:tc>
          <w:tcPr>
            <w:tcW w:w="0" w:type="auto"/>
            <w:tcBorders>
              <w:top w:val="nil"/>
              <w:left w:val="nil"/>
              <w:bottom w:val="single" w:sz="4" w:space="0" w:color="auto"/>
              <w:right w:val="single" w:sz="4" w:space="0" w:color="auto"/>
            </w:tcBorders>
            <w:shd w:val="clear" w:color="auto" w:fill="auto"/>
            <w:vAlign w:val="center"/>
            <w:hideMark/>
          </w:tcPr>
          <w:p w14:paraId="5F5D393C"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60,744,601.00</w:t>
            </w:r>
          </w:p>
        </w:tc>
        <w:tc>
          <w:tcPr>
            <w:tcW w:w="0" w:type="auto"/>
            <w:tcBorders>
              <w:top w:val="nil"/>
              <w:left w:val="nil"/>
              <w:bottom w:val="single" w:sz="4" w:space="0" w:color="auto"/>
              <w:right w:val="single" w:sz="4" w:space="0" w:color="auto"/>
            </w:tcBorders>
            <w:shd w:val="clear" w:color="auto" w:fill="auto"/>
            <w:vAlign w:val="center"/>
            <w:hideMark/>
          </w:tcPr>
          <w:p w14:paraId="16698DC3"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88.41%</w:t>
            </w:r>
          </w:p>
        </w:tc>
      </w:tr>
      <w:tr w:rsidR="00533E5C" w:rsidRPr="00533E5C" w14:paraId="1C65C75E" w14:textId="77777777" w:rsidTr="00533E5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458436" w14:textId="77777777" w:rsidR="00533E5C" w:rsidRPr="00533E5C" w:rsidRDefault="00533E5C" w:rsidP="00533E5C">
            <w:pPr>
              <w:spacing w:after="0" w:line="240" w:lineRule="auto"/>
              <w:jc w:val="center"/>
              <w:rPr>
                <w:rFonts w:ascii="Arial" w:eastAsia="Times New Roman" w:hAnsi="Arial" w:cs="Arial"/>
                <w:color w:val="000000"/>
                <w:sz w:val="16"/>
                <w:szCs w:val="16"/>
                <w:lang w:eastAsia="es-MX"/>
              </w:rPr>
            </w:pPr>
            <w:r w:rsidRPr="00533E5C">
              <w:rPr>
                <w:rFonts w:ascii="Arial" w:eastAsia="Times New Roman" w:hAnsi="Arial" w:cs="Arial"/>
                <w:color w:val="000000"/>
                <w:sz w:val="16"/>
                <w:szCs w:val="16"/>
                <w:lang w:eastAsia="es-MX"/>
              </w:rPr>
              <w:t>4211</w:t>
            </w:r>
          </w:p>
        </w:tc>
        <w:tc>
          <w:tcPr>
            <w:tcW w:w="0" w:type="auto"/>
            <w:tcBorders>
              <w:top w:val="nil"/>
              <w:left w:val="nil"/>
              <w:bottom w:val="single" w:sz="4" w:space="0" w:color="auto"/>
              <w:right w:val="single" w:sz="4" w:space="0" w:color="auto"/>
            </w:tcBorders>
            <w:shd w:val="clear" w:color="auto" w:fill="auto"/>
            <w:vAlign w:val="center"/>
            <w:hideMark/>
          </w:tcPr>
          <w:p w14:paraId="7BEE05D2" w14:textId="77777777" w:rsidR="00533E5C" w:rsidRPr="00533E5C" w:rsidRDefault="00533E5C" w:rsidP="00533E5C">
            <w:pPr>
              <w:spacing w:after="0" w:line="240" w:lineRule="auto"/>
              <w:jc w:val="center"/>
              <w:rPr>
                <w:rFonts w:ascii="Arial" w:eastAsia="Times New Roman" w:hAnsi="Arial" w:cs="Arial"/>
                <w:color w:val="000000"/>
                <w:sz w:val="16"/>
                <w:szCs w:val="16"/>
                <w:lang w:eastAsia="es-MX"/>
              </w:rPr>
            </w:pPr>
            <w:r w:rsidRPr="00533E5C">
              <w:rPr>
                <w:rFonts w:ascii="Arial" w:eastAsia="Times New Roman" w:hAnsi="Arial" w:cs="Arial"/>
                <w:color w:val="000000"/>
                <w:sz w:val="16"/>
                <w:szCs w:val="16"/>
                <w:lang w:eastAsia="es-MX"/>
              </w:rPr>
              <w:t>PARTICIPACIONES</w:t>
            </w:r>
          </w:p>
        </w:tc>
        <w:tc>
          <w:tcPr>
            <w:tcW w:w="0" w:type="auto"/>
            <w:tcBorders>
              <w:top w:val="nil"/>
              <w:left w:val="nil"/>
              <w:bottom w:val="single" w:sz="4" w:space="0" w:color="auto"/>
              <w:right w:val="single" w:sz="4" w:space="0" w:color="auto"/>
            </w:tcBorders>
            <w:shd w:val="clear" w:color="auto" w:fill="auto"/>
            <w:vAlign w:val="center"/>
            <w:hideMark/>
          </w:tcPr>
          <w:p w14:paraId="75625361" w14:textId="77777777" w:rsidR="00533E5C" w:rsidRPr="00533E5C" w:rsidRDefault="00533E5C" w:rsidP="00533E5C">
            <w:pPr>
              <w:spacing w:after="0" w:line="240" w:lineRule="auto"/>
              <w:jc w:val="center"/>
              <w:rPr>
                <w:rFonts w:ascii="Arial" w:eastAsia="Times New Roman" w:hAnsi="Arial" w:cs="Arial"/>
                <w:color w:val="000000"/>
                <w:sz w:val="16"/>
                <w:szCs w:val="16"/>
                <w:lang w:eastAsia="es-MX"/>
              </w:rPr>
            </w:pPr>
            <w:r w:rsidRPr="00533E5C">
              <w:rPr>
                <w:rFonts w:ascii="Arial" w:eastAsia="Times New Roman" w:hAnsi="Arial" w:cs="Arial"/>
                <w:color w:val="000000"/>
                <w:sz w:val="16"/>
                <w:szCs w:val="16"/>
                <w:lang w:eastAsia="es-MX"/>
              </w:rPr>
              <w:t>27,688,370.00</w:t>
            </w:r>
          </w:p>
        </w:tc>
        <w:tc>
          <w:tcPr>
            <w:tcW w:w="0" w:type="auto"/>
            <w:tcBorders>
              <w:top w:val="nil"/>
              <w:left w:val="nil"/>
              <w:bottom w:val="single" w:sz="4" w:space="0" w:color="auto"/>
              <w:right w:val="single" w:sz="4" w:space="0" w:color="auto"/>
            </w:tcBorders>
            <w:shd w:val="clear" w:color="auto" w:fill="auto"/>
            <w:vAlign w:val="center"/>
            <w:hideMark/>
          </w:tcPr>
          <w:p w14:paraId="5825A773" w14:textId="77777777" w:rsidR="00533E5C" w:rsidRPr="00533E5C" w:rsidRDefault="00533E5C" w:rsidP="00533E5C">
            <w:pPr>
              <w:spacing w:after="0" w:line="240" w:lineRule="auto"/>
              <w:jc w:val="center"/>
              <w:rPr>
                <w:rFonts w:ascii="Arial" w:eastAsia="Times New Roman" w:hAnsi="Arial" w:cs="Arial"/>
                <w:color w:val="000000"/>
                <w:sz w:val="16"/>
                <w:szCs w:val="16"/>
                <w:lang w:eastAsia="es-MX"/>
              </w:rPr>
            </w:pPr>
            <w:r w:rsidRPr="00533E5C">
              <w:rPr>
                <w:rFonts w:ascii="Arial" w:eastAsia="Times New Roman" w:hAnsi="Arial" w:cs="Arial"/>
                <w:color w:val="000000"/>
                <w:sz w:val="16"/>
                <w:szCs w:val="16"/>
                <w:lang w:eastAsia="es-MX"/>
              </w:rPr>
              <w:t>46.51%</w:t>
            </w:r>
          </w:p>
        </w:tc>
        <w:tc>
          <w:tcPr>
            <w:tcW w:w="0" w:type="auto"/>
            <w:tcBorders>
              <w:top w:val="nil"/>
              <w:left w:val="nil"/>
              <w:bottom w:val="single" w:sz="4" w:space="0" w:color="auto"/>
              <w:right w:val="single" w:sz="4" w:space="0" w:color="auto"/>
            </w:tcBorders>
            <w:shd w:val="clear" w:color="auto" w:fill="auto"/>
            <w:vAlign w:val="center"/>
            <w:hideMark/>
          </w:tcPr>
          <w:p w14:paraId="3795C051" w14:textId="77777777" w:rsidR="00533E5C" w:rsidRPr="00533E5C" w:rsidRDefault="00533E5C" w:rsidP="00533E5C">
            <w:pPr>
              <w:spacing w:after="0" w:line="240" w:lineRule="auto"/>
              <w:jc w:val="center"/>
              <w:rPr>
                <w:rFonts w:ascii="Arial" w:eastAsia="Times New Roman" w:hAnsi="Arial" w:cs="Arial"/>
                <w:color w:val="000000"/>
                <w:sz w:val="16"/>
                <w:szCs w:val="16"/>
                <w:lang w:eastAsia="es-MX"/>
              </w:rPr>
            </w:pPr>
            <w:r w:rsidRPr="00533E5C">
              <w:rPr>
                <w:rFonts w:ascii="Arial" w:eastAsia="Times New Roman" w:hAnsi="Arial" w:cs="Arial"/>
                <w:color w:val="000000"/>
                <w:sz w:val="16"/>
                <w:szCs w:val="16"/>
                <w:lang w:eastAsia="es-MX"/>
              </w:rPr>
              <w:t>28,394,590.00</w:t>
            </w:r>
          </w:p>
        </w:tc>
        <w:tc>
          <w:tcPr>
            <w:tcW w:w="0" w:type="auto"/>
            <w:tcBorders>
              <w:top w:val="nil"/>
              <w:left w:val="nil"/>
              <w:bottom w:val="single" w:sz="4" w:space="0" w:color="auto"/>
              <w:right w:val="single" w:sz="4" w:space="0" w:color="auto"/>
            </w:tcBorders>
            <w:shd w:val="clear" w:color="auto" w:fill="auto"/>
            <w:vAlign w:val="center"/>
            <w:hideMark/>
          </w:tcPr>
          <w:p w14:paraId="06FFBF97" w14:textId="77777777" w:rsidR="00533E5C" w:rsidRPr="00533E5C" w:rsidRDefault="00533E5C" w:rsidP="00533E5C">
            <w:pPr>
              <w:spacing w:after="0" w:line="240" w:lineRule="auto"/>
              <w:jc w:val="center"/>
              <w:rPr>
                <w:rFonts w:ascii="Arial" w:eastAsia="Times New Roman" w:hAnsi="Arial" w:cs="Arial"/>
                <w:color w:val="000000"/>
                <w:sz w:val="16"/>
                <w:szCs w:val="16"/>
                <w:lang w:eastAsia="es-MX"/>
              </w:rPr>
            </w:pPr>
            <w:r w:rsidRPr="00533E5C">
              <w:rPr>
                <w:rFonts w:ascii="Arial" w:eastAsia="Times New Roman" w:hAnsi="Arial" w:cs="Arial"/>
                <w:color w:val="000000"/>
                <w:sz w:val="16"/>
                <w:szCs w:val="16"/>
                <w:lang w:eastAsia="es-MX"/>
              </w:rPr>
              <w:t>41.33%</w:t>
            </w:r>
          </w:p>
        </w:tc>
      </w:tr>
      <w:tr w:rsidR="00533E5C" w:rsidRPr="00533E5C" w14:paraId="1875FFED" w14:textId="77777777" w:rsidTr="00533E5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9E2DE1" w14:textId="77777777" w:rsidR="00533E5C" w:rsidRPr="00533E5C" w:rsidRDefault="00533E5C" w:rsidP="00533E5C">
            <w:pPr>
              <w:spacing w:after="0" w:line="240" w:lineRule="auto"/>
              <w:jc w:val="center"/>
              <w:rPr>
                <w:rFonts w:ascii="Arial" w:eastAsia="Times New Roman" w:hAnsi="Arial" w:cs="Arial"/>
                <w:color w:val="000000"/>
                <w:sz w:val="16"/>
                <w:szCs w:val="16"/>
                <w:lang w:eastAsia="es-MX"/>
              </w:rPr>
            </w:pPr>
            <w:r w:rsidRPr="00533E5C">
              <w:rPr>
                <w:rFonts w:ascii="Arial" w:eastAsia="Times New Roman" w:hAnsi="Arial" w:cs="Arial"/>
                <w:color w:val="000000"/>
                <w:sz w:val="16"/>
                <w:szCs w:val="16"/>
                <w:lang w:eastAsia="es-MX"/>
              </w:rPr>
              <w:t>4212</w:t>
            </w:r>
          </w:p>
        </w:tc>
        <w:tc>
          <w:tcPr>
            <w:tcW w:w="0" w:type="auto"/>
            <w:tcBorders>
              <w:top w:val="nil"/>
              <w:left w:val="nil"/>
              <w:bottom w:val="single" w:sz="4" w:space="0" w:color="auto"/>
              <w:right w:val="single" w:sz="4" w:space="0" w:color="auto"/>
            </w:tcBorders>
            <w:shd w:val="clear" w:color="auto" w:fill="auto"/>
            <w:vAlign w:val="center"/>
            <w:hideMark/>
          </w:tcPr>
          <w:p w14:paraId="5A52C436" w14:textId="77777777" w:rsidR="00533E5C" w:rsidRPr="00533E5C" w:rsidRDefault="00533E5C" w:rsidP="00533E5C">
            <w:pPr>
              <w:spacing w:after="0" w:line="240" w:lineRule="auto"/>
              <w:jc w:val="center"/>
              <w:rPr>
                <w:rFonts w:ascii="Arial" w:eastAsia="Times New Roman" w:hAnsi="Arial" w:cs="Arial"/>
                <w:color w:val="000000"/>
                <w:sz w:val="16"/>
                <w:szCs w:val="16"/>
                <w:lang w:eastAsia="es-MX"/>
              </w:rPr>
            </w:pPr>
            <w:r w:rsidRPr="00533E5C">
              <w:rPr>
                <w:rFonts w:ascii="Arial" w:eastAsia="Times New Roman" w:hAnsi="Arial" w:cs="Arial"/>
                <w:color w:val="000000"/>
                <w:sz w:val="16"/>
                <w:szCs w:val="16"/>
                <w:lang w:eastAsia="es-MX"/>
              </w:rPr>
              <w:t>APORTACIONES</w:t>
            </w:r>
          </w:p>
        </w:tc>
        <w:tc>
          <w:tcPr>
            <w:tcW w:w="0" w:type="auto"/>
            <w:tcBorders>
              <w:top w:val="nil"/>
              <w:left w:val="nil"/>
              <w:bottom w:val="single" w:sz="4" w:space="0" w:color="auto"/>
              <w:right w:val="single" w:sz="4" w:space="0" w:color="auto"/>
            </w:tcBorders>
            <w:shd w:val="clear" w:color="auto" w:fill="auto"/>
            <w:vAlign w:val="center"/>
            <w:hideMark/>
          </w:tcPr>
          <w:p w14:paraId="343E43A7" w14:textId="77777777" w:rsidR="00533E5C" w:rsidRPr="00533E5C" w:rsidRDefault="00533E5C" w:rsidP="00533E5C">
            <w:pPr>
              <w:spacing w:after="0" w:line="240" w:lineRule="auto"/>
              <w:jc w:val="center"/>
              <w:rPr>
                <w:rFonts w:ascii="Arial" w:eastAsia="Times New Roman" w:hAnsi="Arial" w:cs="Arial"/>
                <w:color w:val="000000"/>
                <w:sz w:val="16"/>
                <w:szCs w:val="16"/>
                <w:lang w:eastAsia="es-MX"/>
              </w:rPr>
            </w:pPr>
            <w:r w:rsidRPr="00533E5C">
              <w:rPr>
                <w:rFonts w:ascii="Arial" w:eastAsia="Times New Roman" w:hAnsi="Arial" w:cs="Arial"/>
                <w:color w:val="000000"/>
                <w:sz w:val="16"/>
                <w:szCs w:val="16"/>
                <w:lang w:eastAsia="es-MX"/>
              </w:rPr>
              <w:t>27,899,134.92</w:t>
            </w:r>
          </w:p>
        </w:tc>
        <w:tc>
          <w:tcPr>
            <w:tcW w:w="0" w:type="auto"/>
            <w:tcBorders>
              <w:top w:val="nil"/>
              <w:left w:val="nil"/>
              <w:bottom w:val="single" w:sz="4" w:space="0" w:color="auto"/>
              <w:right w:val="single" w:sz="4" w:space="0" w:color="auto"/>
            </w:tcBorders>
            <w:shd w:val="clear" w:color="auto" w:fill="auto"/>
            <w:vAlign w:val="center"/>
            <w:hideMark/>
          </w:tcPr>
          <w:p w14:paraId="53B6370E" w14:textId="77777777" w:rsidR="00533E5C" w:rsidRPr="00533E5C" w:rsidRDefault="00533E5C" w:rsidP="00533E5C">
            <w:pPr>
              <w:spacing w:after="0" w:line="240" w:lineRule="auto"/>
              <w:jc w:val="center"/>
              <w:rPr>
                <w:rFonts w:ascii="Arial" w:eastAsia="Times New Roman" w:hAnsi="Arial" w:cs="Arial"/>
                <w:color w:val="000000"/>
                <w:sz w:val="16"/>
                <w:szCs w:val="16"/>
                <w:lang w:eastAsia="es-MX"/>
              </w:rPr>
            </w:pPr>
            <w:r w:rsidRPr="00533E5C">
              <w:rPr>
                <w:rFonts w:ascii="Arial" w:eastAsia="Times New Roman" w:hAnsi="Arial" w:cs="Arial"/>
                <w:color w:val="000000"/>
                <w:sz w:val="16"/>
                <w:szCs w:val="16"/>
                <w:lang w:eastAsia="es-MX"/>
              </w:rPr>
              <w:t>46.87%</w:t>
            </w:r>
          </w:p>
        </w:tc>
        <w:tc>
          <w:tcPr>
            <w:tcW w:w="0" w:type="auto"/>
            <w:tcBorders>
              <w:top w:val="nil"/>
              <w:left w:val="nil"/>
              <w:bottom w:val="single" w:sz="4" w:space="0" w:color="auto"/>
              <w:right w:val="single" w:sz="4" w:space="0" w:color="auto"/>
            </w:tcBorders>
            <w:shd w:val="clear" w:color="auto" w:fill="auto"/>
            <w:vAlign w:val="center"/>
            <w:hideMark/>
          </w:tcPr>
          <w:p w14:paraId="106B08AD" w14:textId="77777777" w:rsidR="00533E5C" w:rsidRPr="00533E5C" w:rsidRDefault="00533E5C" w:rsidP="00533E5C">
            <w:pPr>
              <w:spacing w:after="0" w:line="240" w:lineRule="auto"/>
              <w:jc w:val="center"/>
              <w:rPr>
                <w:rFonts w:ascii="Arial" w:eastAsia="Times New Roman" w:hAnsi="Arial" w:cs="Arial"/>
                <w:color w:val="000000"/>
                <w:sz w:val="16"/>
                <w:szCs w:val="16"/>
                <w:lang w:eastAsia="es-MX"/>
              </w:rPr>
            </w:pPr>
            <w:r w:rsidRPr="00533E5C">
              <w:rPr>
                <w:rFonts w:ascii="Arial" w:eastAsia="Times New Roman" w:hAnsi="Arial" w:cs="Arial"/>
                <w:color w:val="000000"/>
                <w:sz w:val="16"/>
                <w:szCs w:val="16"/>
                <w:lang w:eastAsia="es-MX"/>
              </w:rPr>
              <w:t>32,350,011.00</w:t>
            </w:r>
          </w:p>
        </w:tc>
        <w:tc>
          <w:tcPr>
            <w:tcW w:w="0" w:type="auto"/>
            <w:tcBorders>
              <w:top w:val="nil"/>
              <w:left w:val="nil"/>
              <w:bottom w:val="single" w:sz="4" w:space="0" w:color="auto"/>
              <w:right w:val="single" w:sz="4" w:space="0" w:color="auto"/>
            </w:tcBorders>
            <w:shd w:val="clear" w:color="auto" w:fill="auto"/>
            <w:vAlign w:val="center"/>
            <w:hideMark/>
          </w:tcPr>
          <w:p w14:paraId="7538A099" w14:textId="77777777" w:rsidR="00533E5C" w:rsidRPr="00533E5C" w:rsidRDefault="00533E5C" w:rsidP="00533E5C">
            <w:pPr>
              <w:spacing w:after="0" w:line="240" w:lineRule="auto"/>
              <w:jc w:val="center"/>
              <w:rPr>
                <w:rFonts w:ascii="Arial" w:eastAsia="Times New Roman" w:hAnsi="Arial" w:cs="Arial"/>
                <w:color w:val="000000"/>
                <w:sz w:val="16"/>
                <w:szCs w:val="16"/>
                <w:lang w:eastAsia="es-MX"/>
              </w:rPr>
            </w:pPr>
            <w:r w:rsidRPr="00533E5C">
              <w:rPr>
                <w:rFonts w:ascii="Arial" w:eastAsia="Times New Roman" w:hAnsi="Arial" w:cs="Arial"/>
                <w:color w:val="000000"/>
                <w:sz w:val="16"/>
                <w:szCs w:val="16"/>
                <w:lang w:eastAsia="es-MX"/>
              </w:rPr>
              <w:t>47.08%</w:t>
            </w:r>
          </w:p>
        </w:tc>
      </w:tr>
    </w:tbl>
    <w:p w14:paraId="01E7E1C5" w14:textId="77777777" w:rsidR="00533E5C" w:rsidRPr="00192D4C" w:rsidRDefault="00533E5C" w:rsidP="007F6D4E">
      <w:pPr>
        <w:jc w:val="both"/>
        <w:rPr>
          <w:rFonts w:ascii="Arial" w:hAnsi="Arial" w:cs="Arial"/>
          <w:sz w:val="20"/>
          <w:szCs w:val="20"/>
        </w:rPr>
      </w:pPr>
    </w:p>
    <w:p w14:paraId="37CCFEA9" w14:textId="77777777" w:rsidR="00192D4C" w:rsidRPr="00192D4C" w:rsidRDefault="00192D4C" w:rsidP="007F6D4E">
      <w:pPr>
        <w:jc w:val="both"/>
        <w:rPr>
          <w:rFonts w:ascii="Arial" w:hAnsi="Arial" w:cs="Arial"/>
          <w:b/>
          <w:sz w:val="20"/>
          <w:szCs w:val="20"/>
        </w:rPr>
      </w:pPr>
    </w:p>
    <w:p w14:paraId="4E5266CC" w14:textId="77777777" w:rsidR="007F6D4E" w:rsidRDefault="007F6D4E" w:rsidP="007F6D4E">
      <w:pPr>
        <w:spacing w:after="0" w:line="240" w:lineRule="auto"/>
        <w:jc w:val="both"/>
        <w:rPr>
          <w:rFonts w:ascii="Arial" w:hAnsi="Arial" w:cs="Arial"/>
          <w:b/>
          <w:sz w:val="20"/>
          <w:szCs w:val="20"/>
        </w:rPr>
      </w:pPr>
      <w:r>
        <w:rPr>
          <w:rFonts w:ascii="Arial" w:hAnsi="Arial" w:cs="Arial"/>
          <w:b/>
          <w:sz w:val="20"/>
          <w:szCs w:val="20"/>
        </w:rPr>
        <w:t>EA-03</w:t>
      </w:r>
      <w:r w:rsidRPr="00526580">
        <w:rPr>
          <w:rFonts w:ascii="Arial" w:hAnsi="Arial" w:cs="Arial"/>
          <w:b/>
          <w:sz w:val="20"/>
          <w:szCs w:val="20"/>
        </w:rPr>
        <w:t xml:space="preserve"> Otros Ingresos</w:t>
      </w:r>
      <w:r w:rsidR="00B11DD8">
        <w:rPr>
          <w:rFonts w:ascii="Arial" w:hAnsi="Arial" w:cs="Arial"/>
          <w:b/>
          <w:sz w:val="20"/>
          <w:szCs w:val="20"/>
        </w:rPr>
        <w:t xml:space="preserve"> y beneficios</w:t>
      </w:r>
    </w:p>
    <w:p w14:paraId="4A3E82F1" w14:textId="77777777" w:rsidR="007F6D4E" w:rsidRDefault="007F6D4E" w:rsidP="007F6D4E">
      <w:pPr>
        <w:spacing w:after="0" w:line="240" w:lineRule="auto"/>
        <w:jc w:val="both"/>
        <w:rPr>
          <w:rFonts w:ascii="Arial" w:hAnsi="Arial" w:cs="Arial"/>
          <w:b/>
          <w:sz w:val="20"/>
          <w:szCs w:val="20"/>
        </w:rPr>
      </w:pPr>
    </w:p>
    <w:tbl>
      <w:tblPr>
        <w:tblW w:w="0" w:type="auto"/>
        <w:tblCellMar>
          <w:left w:w="70" w:type="dxa"/>
          <w:right w:w="70" w:type="dxa"/>
        </w:tblCellMar>
        <w:tblLook w:val="04A0" w:firstRow="1" w:lastRow="0" w:firstColumn="1" w:lastColumn="0" w:noHBand="0" w:noVBand="1"/>
      </w:tblPr>
      <w:tblGrid>
        <w:gridCol w:w="807"/>
        <w:gridCol w:w="3010"/>
        <w:gridCol w:w="1872"/>
        <w:gridCol w:w="1234"/>
        <w:gridCol w:w="1805"/>
        <w:gridCol w:w="1234"/>
      </w:tblGrid>
      <w:tr w:rsidR="00533E5C" w:rsidRPr="00533E5C" w14:paraId="4C90F9DB" w14:textId="77777777" w:rsidTr="00533E5C">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D8D8D8"/>
            <w:vAlign w:val="center"/>
            <w:hideMark/>
          </w:tcPr>
          <w:p w14:paraId="5B32216E"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CUENTA</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2D39568C"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DESCRIPCIÓN</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0BBA0DAF"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MONTO EL 01-JUL-2018 AL 30-SEP-2018</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7BAB975C"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PROCENTAJE</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00DAABBF"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MONTO EL 01-JUL-2019 AL 30-SEP-2019</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5FFB73A9"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PORCENTAJE</w:t>
            </w:r>
          </w:p>
        </w:tc>
      </w:tr>
      <w:tr w:rsidR="00533E5C" w:rsidRPr="00533E5C" w14:paraId="2AD21290" w14:textId="77777777" w:rsidTr="00533E5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CE153B" w14:textId="77777777" w:rsidR="00533E5C" w:rsidRPr="00533E5C" w:rsidRDefault="00533E5C" w:rsidP="00533E5C">
            <w:pPr>
              <w:spacing w:after="0" w:line="240" w:lineRule="auto"/>
              <w:jc w:val="right"/>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43</w:t>
            </w:r>
          </w:p>
        </w:tc>
        <w:tc>
          <w:tcPr>
            <w:tcW w:w="0" w:type="auto"/>
            <w:tcBorders>
              <w:top w:val="nil"/>
              <w:left w:val="nil"/>
              <w:bottom w:val="single" w:sz="4" w:space="0" w:color="auto"/>
              <w:right w:val="single" w:sz="4" w:space="0" w:color="auto"/>
            </w:tcBorders>
            <w:shd w:val="clear" w:color="auto" w:fill="auto"/>
            <w:vAlign w:val="center"/>
            <w:hideMark/>
          </w:tcPr>
          <w:p w14:paraId="2D116DFF" w14:textId="77777777" w:rsidR="00533E5C" w:rsidRPr="00533E5C" w:rsidRDefault="00533E5C" w:rsidP="00533E5C">
            <w:pPr>
              <w:spacing w:after="0" w:line="240" w:lineRule="auto"/>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OTROS INGRESOS Y BENEFICIOS</w:t>
            </w:r>
          </w:p>
        </w:tc>
        <w:tc>
          <w:tcPr>
            <w:tcW w:w="0" w:type="auto"/>
            <w:tcBorders>
              <w:top w:val="nil"/>
              <w:left w:val="nil"/>
              <w:bottom w:val="single" w:sz="4" w:space="0" w:color="auto"/>
              <w:right w:val="single" w:sz="4" w:space="0" w:color="auto"/>
            </w:tcBorders>
            <w:shd w:val="clear" w:color="auto" w:fill="auto"/>
            <w:vAlign w:val="center"/>
            <w:hideMark/>
          </w:tcPr>
          <w:p w14:paraId="10B5A954" w14:textId="77777777" w:rsidR="00533E5C" w:rsidRPr="00533E5C" w:rsidRDefault="00533E5C" w:rsidP="00533E5C">
            <w:pPr>
              <w:spacing w:after="0" w:line="240" w:lineRule="auto"/>
              <w:jc w:val="right"/>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33,405.93</w:t>
            </w:r>
          </w:p>
        </w:tc>
        <w:tc>
          <w:tcPr>
            <w:tcW w:w="0" w:type="auto"/>
            <w:tcBorders>
              <w:top w:val="nil"/>
              <w:left w:val="nil"/>
              <w:bottom w:val="single" w:sz="4" w:space="0" w:color="auto"/>
              <w:right w:val="single" w:sz="4" w:space="0" w:color="auto"/>
            </w:tcBorders>
            <w:shd w:val="clear" w:color="auto" w:fill="auto"/>
            <w:vAlign w:val="center"/>
            <w:hideMark/>
          </w:tcPr>
          <w:p w14:paraId="242DBF41"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0.06%</w:t>
            </w:r>
          </w:p>
        </w:tc>
        <w:tc>
          <w:tcPr>
            <w:tcW w:w="0" w:type="auto"/>
            <w:tcBorders>
              <w:top w:val="nil"/>
              <w:left w:val="nil"/>
              <w:bottom w:val="single" w:sz="4" w:space="0" w:color="auto"/>
              <w:right w:val="single" w:sz="4" w:space="0" w:color="auto"/>
            </w:tcBorders>
            <w:shd w:val="clear" w:color="auto" w:fill="auto"/>
            <w:vAlign w:val="center"/>
            <w:hideMark/>
          </w:tcPr>
          <w:p w14:paraId="0A0EDBE3" w14:textId="77777777" w:rsidR="00533E5C" w:rsidRPr="00533E5C" w:rsidRDefault="00533E5C" w:rsidP="00533E5C">
            <w:pPr>
              <w:spacing w:after="0" w:line="240" w:lineRule="auto"/>
              <w:jc w:val="right"/>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77163A93"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0.00%</w:t>
            </w:r>
          </w:p>
        </w:tc>
      </w:tr>
      <w:tr w:rsidR="00533E5C" w:rsidRPr="00533E5C" w14:paraId="3EE65D81" w14:textId="77777777" w:rsidTr="00533E5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1EED36" w14:textId="77777777" w:rsidR="00533E5C" w:rsidRPr="00533E5C" w:rsidRDefault="00533E5C" w:rsidP="00533E5C">
            <w:pPr>
              <w:spacing w:after="0" w:line="240" w:lineRule="auto"/>
              <w:jc w:val="right"/>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431</w:t>
            </w:r>
          </w:p>
        </w:tc>
        <w:tc>
          <w:tcPr>
            <w:tcW w:w="0" w:type="auto"/>
            <w:tcBorders>
              <w:top w:val="nil"/>
              <w:left w:val="nil"/>
              <w:bottom w:val="single" w:sz="4" w:space="0" w:color="auto"/>
              <w:right w:val="single" w:sz="4" w:space="0" w:color="auto"/>
            </w:tcBorders>
            <w:shd w:val="clear" w:color="auto" w:fill="auto"/>
            <w:vAlign w:val="center"/>
            <w:hideMark/>
          </w:tcPr>
          <w:p w14:paraId="357F14B9" w14:textId="77777777" w:rsidR="00533E5C" w:rsidRPr="00533E5C" w:rsidRDefault="00533E5C" w:rsidP="00533E5C">
            <w:pPr>
              <w:spacing w:after="0" w:line="240" w:lineRule="auto"/>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INGRESOS FINANCIEROS</w:t>
            </w:r>
          </w:p>
        </w:tc>
        <w:tc>
          <w:tcPr>
            <w:tcW w:w="0" w:type="auto"/>
            <w:tcBorders>
              <w:top w:val="nil"/>
              <w:left w:val="nil"/>
              <w:bottom w:val="single" w:sz="4" w:space="0" w:color="auto"/>
              <w:right w:val="single" w:sz="4" w:space="0" w:color="auto"/>
            </w:tcBorders>
            <w:shd w:val="clear" w:color="auto" w:fill="auto"/>
            <w:vAlign w:val="center"/>
            <w:hideMark/>
          </w:tcPr>
          <w:p w14:paraId="674ACA75" w14:textId="77777777" w:rsidR="00533E5C" w:rsidRPr="00533E5C" w:rsidRDefault="00533E5C" w:rsidP="00533E5C">
            <w:pPr>
              <w:spacing w:after="0" w:line="240" w:lineRule="auto"/>
              <w:jc w:val="right"/>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33,405.93</w:t>
            </w:r>
          </w:p>
        </w:tc>
        <w:tc>
          <w:tcPr>
            <w:tcW w:w="0" w:type="auto"/>
            <w:tcBorders>
              <w:top w:val="nil"/>
              <w:left w:val="nil"/>
              <w:bottom w:val="single" w:sz="4" w:space="0" w:color="auto"/>
              <w:right w:val="single" w:sz="4" w:space="0" w:color="auto"/>
            </w:tcBorders>
            <w:shd w:val="clear" w:color="auto" w:fill="auto"/>
            <w:vAlign w:val="center"/>
            <w:hideMark/>
          </w:tcPr>
          <w:p w14:paraId="3B45CEC2"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0.06%</w:t>
            </w:r>
          </w:p>
        </w:tc>
        <w:tc>
          <w:tcPr>
            <w:tcW w:w="0" w:type="auto"/>
            <w:tcBorders>
              <w:top w:val="nil"/>
              <w:left w:val="nil"/>
              <w:bottom w:val="single" w:sz="4" w:space="0" w:color="auto"/>
              <w:right w:val="single" w:sz="4" w:space="0" w:color="auto"/>
            </w:tcBorders>
            <w:shd w:val="clear" w:color="auto" w:fill="auto"/>
            <w:vAlign w:val="center"/>
            <w:hideMark/>
          </w:tcPr>
          <w:p w14:paraId="0019C3AB" w14:textId="77777777" w:rsidR="00533E5C" w:rsidRPr="00533E5C" w:rsidRDefault="00533E5C" w:rsidP="00533E5C">
            <w:pPr>
              <w:spacing w:after="0" w:line="240" w:lineRule="auto"/>
              <w:jc w:val="right"/>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77742CC4" w14:textId="77777777" w:rsidR="00533E5C" w:rsidRPr="00533E5C" w:rsidRDefault="00533E5C" w:rsidP="00533E5C">
            <w:pPr>
              <w:spacing w:after="0" w:line="240" w:lineRule="auto"/>
              <w:jc w:val="center"/>
              <w:rPr>
                <w:rFonts w:ascii="Arial" w:eastAsia="Times New Roman" w:hAnsi="Arial" w:cs="Arial"/>
                <w:b/>
                <w:bCs/>
                <w:color w:val="000000"/>
                <w:sz w:val="16"/>
                <w:szCs w:val="16"/>
                <w:lang w:eastAsia="es-MX"/>
              </w:rPr>
            </w:pPr>
            <w:r w:rsidRPr="00533E5C">
              <w:rPr>
                <w:rFonts w:ascii="Arial" w:eastAsia="Times New Roman" w:hAnsi="Arial" w:cs="Arial"/>
                <w:b/>
                <w:bCs/>
                <w:color w:val="000000"/>
                <w:sz w:val="16"/>
                <w:szCs w:val="16"/>
                <w:lang w:eastAsia="es-MX"/>
              </w:rPr>
              <w:t>0.00%</w:t>
            </w:r>
          </w:p>
        </w:tc>
      </w:tr>
      <w:tr w:rsidR="00533E5C" w:rsidRPr="00533E5C" w14:paraId="0323DEFC" w14:textId="77777777" w:rsidTr="00533E5C">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9E008C" w14:textId="77777777" w:rsidR="00533E5C" w:rsidRPr="00533E5C" w:rsidRDefault="00533E5C" w:rsidP="00533E5C">
            <w:pPr>
              <w:spacing w:after="0" w:line="240" w:lineRule="auto"/>
              <w:jc w:val="right"/>
              <w:rPr>
                <w:rFonts w:ascii="Arial" w:eastAsia="Times New Roman" w:hAnsi="Arial" w:cs="Arial"/>
                <w:color w:val="000000"/>
                <w:sz w:val="16"/>
                <w:szCs w:val="16"/>
                <w:lang w:eastAsia="es-MX"/>
              </w:rPr>
            </w:pPr>
            <w:r w:rsidRPr="00533E5C">
              <w:rPr>
                <w:rFonts w:ascii="Arial" w:eastAsia="Times New Roman" w:hAnsi="Arial" w:cs="Arial"/>
                <w:color w:val="000000"/>
                <w:sz w:val="16"/>
                <w:szCs w:val="16"/>
                <w:lang w:eastAsia="es-MX"/>
              </w:rPr>
              <w:t>4311</w:t>
            </w:r>
          </w:p>
        </w:tc>
        <w:tc>
          <w:tcPr>
            <w:tcW w:w="0" w:type="auto"/>
            <w:tcBorders>
              <w:top w:val="nil"/>
              <w:left w:val="nil"/>
              <w:bottom w:val="single" w:sz="4" w:space="0" w:color="auto"/>
              <w:right w:val="single" w:sz="4" w:space="0" w:color="auto"/>
            </w:tcBorders>
            <w:shd w:val="clear" w:color="auto" w:fill="auto"/>
            <w:vAlign w:val="center"/>
            <w:hideMark/>
          </w:tcPr>
          <w:p w14:paraId="1687B6CE" w14:textId="77777777" w:rsidR="00533E5C" w:rsidRPr="00533E5C" w:rsidRDefault="00533E5C" w:rsidP="00533E5C">
            <w:pPr>
              <w:spacing w:after="0" w:line="240" w:lineRule="auto"/>
              <w:rPr>
                <w:rFonts w:ascii="Arial" w:eastAsia="Times New Roman" w:hAnsi="Arial" w:cs="Arial"/>
                <w:color w:val="000000"/>
                <w:sz w:val="16"/>
                <w:szCs w:val="16"/>
                <w:lang w:eastAsia="es-MX"/>
              </w:rPr>
            </w:pPr>
            <w:r w:rsidRPr="00533E5C">
              <w:rPr>
                <w:rFonts w:ascii="Arial" w:eastAsia="Times New Roman" w:hAnsi="Arial" w:cs="Arial"/>
                <w:color w:val="000000"/>
                <w:sz w:val="16"/>
                <w:szCs w:val="16"/>
                <w:lang w:eastAsia="es-MX"/>
              </w:rPr>
              <w:t>Intereses Ganados de Títulos, Valores y demás Instrumentos Financieros</w:t>
            </w:r>
          </w:p>
        </w:tc>
        <w:tc>
          <w:tcPr>
            <w:tcW w:w="0" w:type="auto"/>
            <w:tcBorders>
              <w:top w:val="nil"/>
              <w:left w:val="nil"/>
              <w:bottom w:val="single" w:sz="4" w:space="0" w:color="auto"/>
              <w:right w:val="single" w:sz="4" w:space="0" w:color="auto"/>
            </w:tcBorders>
            <w:shd w:val="clear" w:color="auto" w:fill="auto"/>
            <w:vAlign w:val="center"/>
            <w:hideMark/>
          </w:tcPr>
          <w:p w14:paraId="6F7CBC4C" w14:textId="77777777" w:rsidR="00533E5C" w:rsidRPr="00533E5C" w:rsidRDefault="00533E5C" w:rsidP="00533E5C">
            <w:pPr>
              <w:spacing w:after="0" w:line="240" w:lineRule="auto"/>
              <w:jc w:val="right"/>
              <w:rPr>
                <w:rFonts w:ascii="Arial" w:eastAsia="Times New Roman" w:hAnsi="Arial" w:cs="Arial"/>
                <w:color w:val="000000"/>
                <w:sz w:val="16"/>
                <w:szCs w:val="16"/>
                <w:lang w:eastAsia="es-MX"/>
              </w:rPr>
            </w:pPr>
            <w:r w:rsidRPr="00533E5C">
              <w:rPr>
                <w:rFonts w:ascii="Arial" w:eastAsia="Times New Roman" w:hAnsi="Arial" w:cs="Arial"/>
                <w:color w:val="000000"/>
                <w:sz w:val="16"/>
                <w:szCs w:val="16"/>
                <w:lang w:eastAsia="es-MX"/>
              </w:rPr>
              <w:t>33,405.93</w:t>
            </w:r>
          </w:p>
        </w:tc>
        <w:tc>
          <w:tcPr>
            <w:tcW w:w="0" w:type="auto"/>
            <w:tcBorders>
              <w:top w:val="nil"/>
              <w:left w:val="nil"/>
              <w:bottom w:val="single" w:sz="4" w:space="0" w:color="auto"/>
              <w:right w:val="single" w:sz="4" w:space="0" w:color="auto"/>
            </w:tcBorders>
            <w:shd w:val="clear" w:color="auto" w:fill="auto"/>
            <w:vAlign w:val="center"/>
            <w:hideMark/>
          </w:tcPr>
          <w:p w14:paraId="1F50AA0B" w14:textId="77777777" w:rsidR="00533E5C" w:rsidRPr="00533E5C" w:rsidRDefault="00533E5C" w:rsidP="00533E5C">
            <w:pPr>
              <w:spacing w:after="0" w:line="240" w:lineRule="auto"/>
              <w:jc w:val="center"/>
              <w:rPr>
                <w:rFonts w:ascii="Arial" w:eastAsia="Times New Roman" w:hAnsi="Arial" w:cs="Arial"/>
                <w:color w:val="000000"/>
                <w:sz w:val="16"/>
                <w:szCs w:val="16"/>
                <w:lang w:eastAsia="es-MX"/>
              </w:rPr>
            </w:pPr>
            <w:r w:rsidRPr="00533E5C">
              <w:rPr>
                <w:rFonts w:ascii="Arial" w:eastAsia="Times New Roman" w:hAnsi="Arial" w:cs="Arial"/>
                <w:color w:val="000000"/>
                <w:sz w:val="16"/>
                <w:szCs w:val="16"/>
                <w:lang w:eastAsia="es-MX"/>
              </w:rPr>
              <w:t>0.06%</w:t>
            </w:r>
          </w:p>
        </w:tc>
        <w:tc>
          <w:tcPr>
            <w:tcW w:w="0" w:type="auto"/>
            <w:tcBorders>
              <w:top w:val="nil"/>
              <w:left w:val="nil"/>
              <w:bottom w:val="single" w:sz="4" w:space="0" w:color="auto"/>
              <w:right w:val="single" w:sz="4" w:space="0" w:color="auto"/>
            </w:tcBorders>
            <w:shd w:val="clear" w:color="auto" w:fill="auto"/>
            <w:vAlign w:val="center"/>
            <w:hideMark/>
          </w:tcPr>
          <w:p w14:paraId="74983A57" w14:textId="77777777" w:rsidR="00533E5C" w:rsidRPr="00533E5C" w:rsidRDefault="00533E5C" w:rsidP="00533E5C">
            <w:pPr>
              <w:spacing w:after="0" w:line="240" w:lineRule="auto"/>
              <w:jc w:val="right"/>
              <w:rPr>
                <w:rFonts w:ascii="Arial" w:eastAsia="Times New Roman" w:hAnsi="Arial" w:cs="Arial"/>
                <w:color w:val="000000"/>
                <w:sz w:val="16"/>
                <w:szCs w:val="16"/>
                <w:lang w:eastAsia="es-MX"/>
              </w:rPr>
            </w:pPr>
            <w:r w:rsidRPr="00533E5C">
              <w:rPr>
                <w:rFonts w:ascii="Arial" w:eastAsia="Times New Roman" w:hAnsi="Arial" w:cs="Arial"/>
                <w:color w:val="000000"/>
                <w:sz w:val="16"/>
                <w:szCs w:val="16"/>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0F030D5A" w14:textId="77777777" w:rsidR="00533E5C" w:rsidRPr="00533E5C" w:rsidRDefault="00533E5C" w:rsidP="00533E5C">
            <w:pPr>
              <w:spacing w:after="0" w:line="240" w:lineRule="auto"/>
              <w:jc w:val="center"/>
              <w:rPr>
                <w:rFonts w:ascii="Arial" w:eastAsia="Times New Roman" w:hAnsi="Arial" w:cs="Arial"/>
                <w:color w:val="000000"/>
                <w:sz w:val="16"/>
                <w:szCs w:val="16"/>
                <w:lang w:eastAsia="es-MX"/>
              </w:rPr>
            </w:pPr>
            <w:r w:rsidRPr="00533E5C">
              <w:rPr>
                <w:rFonts w:ascii="Arial" w:eastAsia="Times New Roman" w:hAnsi="Arial" w:cs="Arial"/>
                <w:color w:val="000000"/>
                <w:sz w:val="16"/>
                <w:szCs w:val="16"/>
                <w:lang w:eastAsia="es-MX"/>
              </w:rPr>
              <w:t>0.00%</w:t>
            </w:r>
          </w:p>
        </w:tc>
      </w:tr>
    </w:tbl>
    <w:p w14:paraId="122E203F" w14:textId="77777777" w:rsidR="007F6D4E" w:rsidRDefault="007F6D4E" w:rsidP="007F6D4E">
      <w:pPr>
        <w:spacing w:after="0" w:line="240" w:lineRule="auto"/>
        <w:jc w:val="both"/>
        <w:rPr>
          <w:rFonts w:ascii="Arial" w:hAnsi="Arial" w:cs="Arial"/>
          <w:b/>
          <w:sz w:val="20"/>
          <w:szCs w:val="20"/>
        </w:rPr>
      </w:pPr>
    </w:p>
    <w:p w14:paraId="0E97DB4C" w14:textId="77777777" w:rsidR="00B11DD8" w:rsidRDefault="00B11DD8" w:rsidP="007F6D4E">
      <w:pPr>
        <w:spacing w:after="0" w:line="240" w:lineRule="auto"/>
        <w:jc w:val="both"/>
        <w:rPr>
          <w:rFonts w:ascii="Arial" w:hAnsi="Arial" w:cs="Arial"/>
          <w:b/>
          <w:sz w:val="20"/>
          <w:szCs w:val="20"/>
        </w:rPr>
      </w:pPr>
    </w:p>
    <w:p w14:paraId="72C4A4E2" w14:textId="77777777" w:rsidR="007F6D4E" w:rsidRDefault="007F6D4E" w:rsidP="007F6D4E">
      <w:pPr>
        <w:jc w:val="both"/>
        <w:rPr>
          <w:rFonts w:ascii="Arial" w:hAnsi="Arial" w:cs="Arial"/>
          <w:b/>
          <w:sz w:val="20"/>
          <w:szCs w:val="20"/>
        </w:rPr>
      </w:pPr>
      <w:r w:rsidRPr="00526580">
        <w:rPr>
          <w:rFonts w:ascii="Arial" w:hAnsi="Arial" w:cs="Arial"/>
          <w:b/>
          <w:sz w:val="20"/>
          <w:szCs w:val="20"/>
        </w:rPr>
        <w:t>EA-0</w:t>
      </w:r>
      <w:r>
        <w:rPr>
          <w:rFonts w:ascii="Arial" w:hAnsi="Arial" w:cs="Arial"/>
          <w:b/>
          <w:sz w:val="20"/>
          <w:szCs w:val="20"/>
        </w:rPr>
        <w:t>4</w:t>
      </w:r>
      <w:r w:rsidRPr="00526580">
        <w:rPr>
          <w:rFonts w:ascii="Arial" w:hAnsi="Arial" w:cs="Arial"/>
          <w:b/>
          <w:sz w:val="20"/>
          <w:szCs w:val="20"/>
        </w:rPr>
        <w:t xml:space="preserve"> Gastos y Otras Pérdidas</w:t>
      </w:r>
    </w:p>
    <w:p w14:paraId="7CF66DBB" w14:textId="77777777" w:rsidR="007F6D4E" w:rsidRDefault="00B11DD8" w:rsidP="007F6D4E">
      <w:pPr>
        <w:jc w:val="both"/>
        <w:rPr>
          <w:rFonts w:ascii="Arial" w:hAnsi="Arial" w:cs="Arial"/>
          <w:sz w:val="20"/>
          <w:szCs w:val="20"/>
        </w:rPr>
      </w:pPr>
      <w:r>
        <w:rPr>
          <w:rFonts w:ascii="Arial" w:hAnsi="Arial" w:cs="Arial"/>
          <w:sz w:val="20"/>
          <w:szCs w:val="20"/>
        </w:rPr>
        <w:t xml:space="preserve">Enseguida se presentan los gastos de funcionamiento, transferencias, subsidios y otras ayudas, participaciones y aportaciones, otros gastos y pérdidas extraordinarias </w:t>
      </w:r>
      <w:r w:rsidR="00687214">
        <w:rPr>
          <w:rFonts w:ascii="Arial" w:hAnsi="Arial" w:cs="Arial"/>
          <w:sz w:val="20"/>
          <w:szCs w:val="20"/>
        </w:rPr>
        <w:t>realizadas</w:t>
      </w:r>
      <w:r>
        <w:rPr>
          <w:rFonts w:ascii="Arial" w:hAnsi="Arial" w:cs="Arial"/>
          <w:sz w:val="20"/>
          <w:szCs w:val="20"/>
        </w:rPr>
        <w:t xml:space="preserve"> en el periodo del </w:t>
      </w:r>
      <w:r w:rsidR="00BE55D0">
        <w:rPr>
          <w:rFonts w:ascii="Arial" w:hAnsi="Arial" w:cs="Arial"/>
          <w:sz w:val="20"/>
          <w:szCs w:val="20"/>
        </w:rPr>
        <w:t xml:space="preserve">01 de </w:t>
      </w:r>
      <w:r w:rsidR="00FE6566">
        <w:rPr>
          <w:rFonts w:ascii="Arial" w:hAnsi="Arial" w:cs="Arial"/>
          <w:sz w:val="20"/>
          <w:szCs w:val="20"/>
        </w:rPr>
        <w:t>julio</w:t>
      </w:r>
      <w:r w:rsidR="00BE55D0">
        <w:rPr>
          <w:rFonts w:ascii="Arial" w:hAnsi="Arial" w:cs="Arial"/>
          <w:sz w:val="20"/>
          <w:szCs w:val="20"/>
        </w:rPr>
        <w:t xml:space="preserve"> al 30 de </w:t>
      </w:r>
      <w:r w:rsidR="00FE6566">
        <w:rPr>
          <w:rFonts w:ascii="Arial" w:hAnsi="Arial" w:cs="Arial"/>
          <w:sz w:val="20"/>
          <w:szCs w:val="20"/>
        </w:rPr>
        <w:t>septiembre</w:t>
      </w:r>
      <w:r w:rsidR="000E2B9F">
        <w:rPr>
          <w:rFonts w:ascii="Arial" w:hAnsi="Arial" w:cs="Arial"/>
          <w:sz w:val="20"/>
          <w:szCs w:val="20"/>
        </w:rPr>
        <w:t xml:space="preserve"> de 2019</w:t>
      </w:r>
      <w:r w:rsidR="00BE55D0">
        <w:rPr>
          <w:rFonts w:ascii="Arial" w:hAnsi="Arial" w:cs="Arial"/>
          <w:sz w:val="20"/>
          <w:szCs w:val="20"/>
        </w:rPr>
        <w:t xml:space="preserve"> y del </w:t>
      </w:r>
      <w:r w:rsidR="00FE6566">
        <w:rPr>
          <w:rFonts w:ascii="Arial" w:hAnsi="Arial" w:cs="Arial"/>
          <w:sz w:val="20"/>
          <w:szCs w:val="20"/>
        </w:rPr>
        <w:t>01 de julio al 30 de septiembre</w:t>
      </w:r>
      <w:r w:rsidR="00BE55D0">
        <w:rPr>
          <w:rFonts w:ascii="Arial" w:hAnsi="Arial" w:cs="Arial"/>
          <w:sz w:val="20"/>
          <w:szCs w:val="20"/>
        </w:rPr>
        <w:t xml:space="preserve"> de 2018</w:t>
      </w:r>
      <w:r>
        <w:rPr>
          <w:rFonts w:ascii="Arial" w:hAnsi="Arial" w:cs="Arial"/>
          <w:sz w:val="20"/>
          <w:szCs w:val="20"/>
        </w:rPr>
        <w:t>:</w:t>
      </w:r>
    </w:p>
    <w:tbl>
      <w:tblPr>
        <w:tblW w:w="0" w:type="auto"/>
        <w:tblCellMar>
          <w:left w:w="70" w:type="dxa"/>
          <w:right w:w="70" w:type="dxa"/>
        </w:tblCellMar>
        <w:tblLook w:val="04A0" w:firstRow="1" w:lastRow="0" w:firstColumn="1" w:lastColumn="0" w:noHBand="0" w:noVBand="1"/>
      </w:tblPr>
      <w:tblGrid>
        <w:gridCol w:w="808"/>
        <w:gridCol w:w="3192"/>
        <w:gridCol w:w="1747"/>
        <w:gridCol w:w="1234"/>
        <w:gridCol w:w="1747"/>
        <w:gridCol w:w="1234"/>
      </w:tblGrid>
      <w:tr w:rsidR="003363B5" w:rsidRPr="003363B5" w14:paraId="2EDF8EDC" w14:textId="77777777" w:rsidTr="003363B5">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D8D8D8"/>
            <w:vAlign w:val="center"/>
            <w:hideMark/>
          </w:tcPr>
          <w:p w14:paraId="14DC940D"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CUENTA</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6D286699"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DESCRIPCIÓN</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41F4FE68"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MONTO EL 01-JUL-2018 AL 30-SEP-2018</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6ED0BB50"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PROCENTAJE</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58AEDC9B"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MONTO EL 01-JUL-2019 AL 30-SEP-2019</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4751F98E"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PORCENTAJE</w:t>
            </w:r>
          </w:p>
        </w:tc>
      </w:tr>
      <w:tr w:rsidR="003363B5" w:rsidRPr="003363B5" w14:paraId="4006CDFC"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785255"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5</w:t>
            </w:r>
          </w:p>
        </w:tc>
        <w:tc>
          <w:tcPr>
            <w:tcW w:w="0" w:type="auto"/>
            <w:tcBorders>
              <w:top w:val="nil"/>
              <w:left w:val="nil"/>
              <w:bottom w:val="single" w:sz="4" w:space="0" w:color="auto"/>
              <w:right w:val="single" w:sz="4" w:space="0" w:color="auto"/>
            </w:tcBorders>
            <w:shd w:val="clear" w:color="auto" w:fill="auto"/>
            <w:vAlign w:val="center"/>
            <w:hideMark/>
          </w:tcPr>
          <w:p w14:paraId="0FFB5A81" w14:textId="77777777" w:rsidR="003363B5" w:rsidRPr="003363B5" w:rsidRDefault="003363B5" w:rsidP="003363B5">
            <w:pPr>
              <w:spacing w:after="0" w:line="240" w:lineRule="auto"/>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GASTOS Y OTRAS PÉRDIDAS</w:t>
            </w:r>
          </w:p>
        </w:tc>
        <w:tc>
          <w:tcPr>
            <w:tcW w:w="0" w:type="auto"/>
            <w:tcBorders>
              <w:top w:val="nil"/>
              <w:left w:val="nil"/>
              <w:bottom w:val="single" w:sz="4" w:space="0" w:color="auto"/>
              <w:right w:val="single" w:sz="4" w:space="0" w:color="auto"/>
            </w:tcBorders>
            <w:shd w:val="clear" w:color="auto" w:fill="auto"/>
            <w:vAlign w:val="center"/>
            <w:hideMark/>
          </w:tcPr>
          <w:p w14:paraId="38CBAF40"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55,304,776.62</w:t>
            </w:r>
          </w:p>
        </w:tc>
        <w:tc>
          <w:tcPr>
            <w:tcW w:w="0" w:type="auto"/>
            <w:tcBorders>
              <w:top w:val="nil"/>
              <w:left w:val="nil"/>
              <w:bottom w:val="single" w:sz="4" w:space="0" w:color="auto"/>
              <w:right w:val="single" w:sz="4" w:space="0" w:color="auto"/>
            </w:tcBorders>
            <w:shd w:val="clear" w:color="auto" w:fill="auto"/>
            <w:vAlign w:val="center"/>
            <w:hideMark/>
          </w:tcPr>
          <w:p w14:paraId="790F006A"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100.00%</w:t>
            </w:r>
          </w:p>
        </w:tc>
        <w:tc>
          <w:tcPr>
            <w:tcW w:w="0" w:type="auto"/>
            <w:tcBorders>
              <w:top w:val="nil"/>
              <w:left w:val="nil"/>
              <w:bottom w:val="single" w:sz="4" w:space="0" w:color="auto"/>
              <w:right w:val="single" w:sz="4" w:space="0" w:color="auto"/>
            </w:tcBorders>
            <w:shd w:val="clear" w:color="auto" w:fill="auto"/>
            <w:vAlign w:val="center"/>
            <w:hideMark/>
          </w:tcPr>
          <w:p w14:paraId="4F8FDE5D"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60,350,078.33</w:t>
            </w:r>
          </w:p>
        </w:tc>
        <w:tc>
          <w:tcPr>
            <w:tcW w:w="0" w:type="auto"/>
            <w:tcBorders>
              <w:top w:val="nil"/>
              <w:left w:val="nil"/>
              <w:bottom w:val="single" w:sz="4" w:space="0" w:color="auto"/>
              <w:right w:val="single" w:sz="4" w:space="0" w:color="auto"/>
            </w:tcBorders>
            <w:shd w:val="clear" w:color="auto" w:fill="auto"/>
            <w:vAlign w:val="center"/>
            <w:hideMark/>
          </w:tcPr>
          <w:p w14:paraId="5D52795D"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100.00%</w:t>
            </w:r>
          </w:p>
        </w:tc>
      </w:tr>
      <w:tr w:rsidR="003363B5" w:rsidRPr="003363B5" w14:paraId="3ADEA9C5"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191749"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51</w:t>
            </w:r>
          </w:p>
        </w:tc>
        <w:tc>
          <w:tcPr>
            <w:tcW w:w="0" w:type="auto"/>
            <w:tcBorders>
              <w:top w:val="nil"/>
              <w:left w:val="nil"/>
              <w:bottom w:val="single" w:sz="4" w:space="0" w:color="auto"/>
              <w:right w:val="single" w:sz="4" w:space="0" w:color="auto"/>
            </w:tcBorders>
            <w:shd w:val="clear" w:color="auto" w:fill="auto"/>
            <w:vAlign w:val="center"/>
            <w:hideMark/>
          </w:tcPr>
          <w:p w14:paraId="3D9F2416" w14:textId="77777777" w:rsidR="003363B5" w:rsidRPr="003363B5" w:rsidRDefault="003363B5" w:rsidP="003363B5">
            <w:pPr>
              <w:spacing w:after="0" w:line="240" w:lineRule="auto"/>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GASTOS DE FUNCIONAMIENTO</w:t>
            </w:r>
          </w:p>
        </w:tc>
        <w:tc>
          <w:tcPr>
            <w:tcW w:w="0" w:type="auto"/>
            <w:tcBorders>
              <w:top w:val="nil"/>
              <w:left w:val="nil"/>
              <w:bottom w:val="single" w:sz="4" w:space="0" w:color="auto"/>
              <w:right w:val="single" w:sz="4" w:space="0" w:color="auto"/>
            </w:tcBorders>
            <w:shd w:val="clear" w:color="auto" w:fill="auto"/>
            <w:vAlign w:val="center"/>
            <w:hideMark/>
          </w:tcPr>
          <w:p w14:paraId="1D382E4B"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42,605,009.15</w:t>
            </w:r>
          </w:p>
        </w:tc>
        <w:tc>
          <w:tcPr>
            <w:tcW w:w="0" w:type="auto"/>
            <w:tcBorders>
              <w:top w:val="nil"/>
              <w:left w:val="nil"/>
              <w:bottom w:val="single" w:sz="4" w:space="0" w:color="auto"/>
              <w:right w:val="single" w:sz="4" w:space="0" w:color="auto"/>
            </w:tcBorders>
            <w:shd w:val="clear" w:color="auto" w:fill="auto"/>
            <w:vAlign w:val="center"/>
            <w:hideMark/>
          </w:tcPr>
          <w:p w14:paraId="0F54C5F8"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77.04%</w:t>
            </w:r>
          </w:p>
        </w:tc>
        <w:tc>
          <w:tcPr>
            <w:tcW w:w="0" w:type="auto"/>
            <w:tcBorders>
              <w:top w:val="nil"/>
              <w:left w:val="nil"/>
              <w:bottom w:val="single" w:sz="4" w:space="0" w:color="auto"/>
              <w:right w:val="single" w:sz="4" w:space="0" w:color="auto"/>
            </w:tcBorders>
            <w:shd w:val="clear" w:color="auto" w:fill="auto"/>
            <w:vAlign w:val="center"/>
            <w:hideMark/>
          </w:tcPr>
          <w:p w14:paraId="423B82F3"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47,282,410.77</w:t>
            </w:r>
          </w:p>
        </w:tc>
        <w:tc>
          <w:tcPr>
            <w:tcW w:w="0" w:type="auto"/>
            <w:tcBorders>
              <w:top w:val="nil"/>
              <w:left w:val="nil"/>
              <w:bottom w:val="single" w:sz="4" w:space="0" w:color="auto"/>
              <w:right w:val="single" w:sz="4" w:space="0" w:color="auto"/>
            </w:tcBorders>
            <w:shd w:val="clear" w:color="auto" w:fill="auto"/>
            <w:vAlign w:val="center"/>
            <w:hideMark/>
          </w:tcPr>
          <w:p w14:paraId="001B858A"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78.35%</w:t>
            </w:r>
          </w:p>
        </w:tc>
      </w:tr>
      <w:tr w:rsidR="003363B5" w:rsidRPr="003363B5" w14:paraId="59AA7B9C"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23AB9C"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511</w:t>
            </w:r>
          </w:p>
        </w:tc>
        <w:tc>
          <w:tcPr>
            <w:tcW w:w="0" w:type="auto"/>
            <w:tcBorders>
              <w:top w:val="nil"/>
              <w:left w:val="nil"/>
              <w:bottom w:val="single" w:sz="4" w:space="0" w:color="auto"/>
              <w:right w:val="single" w:sz="4" w:space="0" w:color="auto"/>
            </w:tcBorders>
            <w:shd w:val="clear" w:color="auto" w:fill="auto"/>
            <w:vAlign w:val="center"/>
            <w:hideMark/>
          </w:tcPr>
          <w:p w14:paraId="727B34A5" w14:textId="77777777" w:rsidR="003363B5" w:rsidRPr="003363B5" w:rsidRDefault="003363B5" w:rsidP="003363B5">
            <w:pPr>
              <w:spacing w:after="0" w:line="240" w:lineRule="auto"/>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SERVICIOS PERSONALES</w:t>
            </w:r>
          </w:p>
        </w:tc>
        <w:tc>
          <w:tcPr>
            <w:tcW w:w="0" w:type="auto"/>
            <w:tcBorders>
              <w:top w:val="nil"/>
              <w:left w:val="nil"/>
              <w:bottom w:val="single" w:sz="4" w:space="0" w:color="auto"/>
              <w:right w:val="single" w:sz="4" w:space="0" w:color="auto"/>
            </w:tcBorders>
            <w:shd w:val="clear" w:color="auto" w:fill="auto"/>
            <w:vAlign w:val="center"/>
            <w:hideMark/>
          </w:tcPr>
          <w:p w14:paraId="7B9F87E3"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27,206,587.88</w:t>
            </w:r>
          </w:p>
        </w:tc>
        <w:tc>
          <w:tcPr>
            <w:tcW w:w="0" w:type="auto"/>
            <w:tcBorders>
              <w:top w:val="nil"/>
              <w:left w:val="nil"/>
              <w:bottom w:val="single" w:sz="4" w:space="0" w:color="auto"/>
              <w:right w:val="single" w:sz="4" w:space="0" w:color="auto"/>
            </w:tcBorders>
            <w:shd w:val="clear" w:color="auto" w:fill="auto"/>
            <w:vAlign w:val="center"/>
            <w:hideMark/>
          </w:tcPr>
          <w:p w14:paraId="322D09AD"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49.19%</w:t>
            </w:r>
          </w:p>
        </w:tc>
        <w:tc>
          <w:tcPr>
            <w:tcW w:w="0" w:type="auto"/>
            <w:tcBorders>
              <w:top w:val="nil"/>
              <w:left w:val="nil"/>
              <w:bottom w:val="single" w:sz="4" w:space="0" w:color="auto"/>
              <w:right w:val="single" w:sz="4" w:space="0" w:color="auto"/>
            </w:tcBorders>
            <w:shd w:val="clear" w:color="auto" w:fill="auto"/>
            <w:vAlign w:val="center"/>
            <w:hideMark/>
          </w:tcPr>
          <w:p w14:paraId="04D8EF38"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31,853,090.80</w:t>
            </w:r>
          </w:p>
        </w:tc>
        <w:tc>
          <w:tcPr>
            <w:tcW w:w="0" w:type="auto"/>
            <w:tcBorders>
              <w:top w:val="nil"/>
              <w:left w:val="nil"/>
              <w:bottom w:val="single" w:sz="4" w:space="0" w:color="auto"/>
              <w:right w:val="single" w:sz="4" w:space="0" w:color="auto"/>
            </w:tcBorders>
            <w:shd w:val="clear" w:color="auto" w:fill="auto"/>
            <w:vAlign w:val="center"/>
            <w:hideMark/>
          </w:tcPr>
          <w:p w14:paraId="115DE1C2"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52.78%</w:t>
            </w:r>
          </w:p>
        </w:tc>
      </w:tr>
      <w:tr w:rsidR="003363B5" w:rsidRPr="003363B5" w14:paraId="2BF6DC54" w14:textId="77777777" w:rsidTr="003363B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54E8FC"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5111</w:t>
            </w:r>
          </w:p>
        </w:tc>
        <w:tc>
          <w:tcPr>
            <w:tcW w:w="0" w:type="auto"/>
            <w:tcBorders>
              <w:top w:val="nil"/>
              <w:left w:val="nil"/>
              <w:bottom w:val="single" w:sz="4" w:space="0" w:color="auto"/>
              <w:right w:val="single" w:sz="4" w:space="0" w:color="auto"/>
            </w:tcBorders>
            <w:shd w:val="clear" w:color="auto" w:fill="auto"/>
            <w:vAlign w:val="center"/>
            <w:hideMark/>
          </w:tcPr>
          <w:p w14:paraId="607AF92A"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REMUNERACIONES AL PERSONAL DE CARÁCTER PERMANENTE</w:t>
            </w:r>
          </w:p>
        </w:tc>
        <w:tc>
          <w:tcPr>
            <w:tcW w:w="0" w:type="auto"/>
            <w:tcBorders>
              <w:top w:val="nil"/>
              <w:left w:val="nil"/>
              <w:bottom w:val="single" w:sz="4" w:space="0" w:color="auto"/>
              <w:right w:val="single" w:sz="4" w:space="0" w:color="auto"/>
            </w:tcBorders>
            <w:shd w:val="clear" w:color="auto" w:fill="auto"/>
            <w:vAlign w:val="center"/>
            <w:hideMark/>
          </w:tcPr>
          <w:p w14:paraId="68B5B691"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24,303,571.61</w:t>
            </w:r>
          </w:p>
        </w:tc>
        <w:tc>
          <w:tcPr>
            <w:tcW w:w="0" w:type="auto"/>
            <w:tcBorders>
              <w:top w:val="nil"/>
              <w:left w:val="nil"/>
              <w:bottom w:val="single" w:sz="4" w:space="0" w:color="auto"/>
              <w:right w:val="single" w:sz="4" w:space="0" w:color="auto"/>
            </w:tcBorders>
            <w:shd w:val="clear" w:color="auto" w:fill="auto"/>
            <w:vAlign w:val="center"/>
            <w:hideMark/>
          </w:tcPr>
          <w:p w14:paraId="1E29D19D"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43.94%</w:t>
            </w:r>
          </w:p>
        </w:tc>
        <w:tc>
          <w:tcPr>
            <w:tcW w:w="0" w:type="auto"/>
            <w:tcBorders>
              <w:top w:val="nil"/>
              <w:left w:val="nil"/>
              <w:bottom w:val="single" w:sz="4" w:space="0" w:color="auto"/>
              <w:right w:val="single" w:sz="4" w:space="0" w:color="auto"/>
            </w:tcBorders>
            <w:shd w:val="clear" w:color="auto" w:fill="auto"/>
            <w:vAlign w:val="center"/>
            <w:hideMark/>
          </w:tcPr>
          <w:p w14:paraId="455B2DF4"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29,235,265.87</w:t>
            </w:r>
          </w:p>
        </w:tc>
        <w:tc>
          <w:tcPr>
            <w:tcW w:w="0" w:type="auto"/>
            <w:tcBorders>
              <w:top w:val="nil"/>
              <w:left w:val="nil"/>
              <w:bottom w:val="single" w:sz="4" w:space="0" w:color="auto"/>
              <w:right w:val="single" w:sz="4" w:space="0" w:color="auto"/>
            </w:tcBorders>
            <w:shd w:val="clear" w:color="auto" w:fill="auto"/>
            <w:vAlign w:val="center"/>
            <w:hideMark/>
          </w:tcPr>
          <w:p w14:paraId="55FED323"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48.44%</w:t>
            </w:r>
          </w:p>
        </w:tc>
      </w:tr>
      <w:tr w:rsidR="003363B5" w:rsidRPr="003363B5" w14:paraId="2514826B"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6F4A99"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5113</w:t>
            </w:r>
          </w:p>
        </w:tc>
        <w:tc>
          <w:tcPr>
            <w:tcW w:w="0" w:type="auto"/>
            <w:tcBorders>
              <w:top w:val="nil"/>
              <w:left w:val="nil"/>
              <w:bottom w:val="single" w:sz="4" w:space="0" w:color="auto"/>
              <w:right w:val="single" w:sz="4" w:space="0" w:color="auto"/>
            </w:tcBorders>
            <w:shd w:val="clear" w:color="auto" w:fill="auto"/>
            <w:vAlign w:val="center"/>
            <w:hideMark/>
          </w:tcPr>
          <w:p w14:paraId="208D9F62"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REMUNERACIONES ADICIONALES Y ESPECIALES</w:t>
            </w:r>
          </w:p>
        </w:tc>
        <w:tc>
          <w:tcPr>
            <w:tcW w:w="0" w:type="auto"/>
            <w:tcBorders>
              <w:top w:val="nil"/>
              <w:left w:val="nil"/>
              <w:bottom w:val="single" w:sz="4" w:space="0" w:color="auto"/>
              <w:right w:val="single" w:sz="4" w:space="0" w:color="auto"/>
            </w:tcBorders>
            <w:shd w:val="clear" w:color="auto" w:fill="auto"/>
            <w:vAlign w:val="center"/>
            <w:hideMark/>
          </w:tcPr>
          <w:p w14:paraId="7428373C"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957,009.57</w:t>
            </w:r>
          </w:p>
        </w:tc>
        <w:tc>
          <w:tcPr>
            <w:tcW w:w="0" w:type="auto"/>
            <w:tcBorders>
              <w:top w:val="nil"/>
              <w:left w:val="nil"/>
              <w:bottom w:val="single" w:sz="4" w:space="0" w:color="auto"/>
              <w:right w:val="single" w:sz="4" w:space="0" w:color="auto"/>
            </w:tcBorders>
            <w:shd w:val="clear" w:color="auto" w:fill="auto"/>
            <w:vAlign w:val="center"/>
            <w:hideMark/>
          </w:tcPr>
          <w:p w14:paraId="45DBE152"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1.73%</w:t>
            </w:r>
          </w:p>
        </w:tc>
        <w:tc>
          <w:tcPr>
            <w:tcW w:w="0" w:type="auto"/>
            <w:tcBorders>
              <w:top w:val="nil"/>
              <w:left w:val="nil"/>
              <w:bottom w:val="single" w:sz="4" w:space="0" w:color="auto"/>
              <w:right w:val="single" w:sz="4" w:space="0" w:color="auto"/>
            </w:tcBorders>
            <w:shd w:val="clear" w:color="auto" w:fill="auto"/>
            <w:vAlign w:val="center"/>
            <w:hideMark/>
          </w:tcPr>
          <w:p w14:paraId="1F5FEF9E"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1,071,371.12</w:t>
            </w:r>
          </w:p>
        </w:tc>
        <w:tc>
          <w:tcPr>
            <w:tcW w:w="0" w:type="auto"/>
            <w:tcBorders>
              <w:top w:val="nil"/>
              <w:left w:val="nil"/>
              <w:bottom w:val="single" w:sz="4" w:space="0" w:color="auto"/>
              <w:right w:val="single" w:sz="4" w:space="0" w:color="auto"/>
            </w:tcBorders>
            <w:shd w:val="clear" w:color="auto" w:fill="auto"/>
            <w:vAlign w:val="center"/>
            <w:hideMark/>
          </w:tcPr>
          <w:p w14:paraId="3E78384C"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1.78%</w:t>
            </w:r>
          </w:p>
        </w:tc>
      </w:tr>
      <w:tr w:rsidR="003363B5" w:rsidRPr="003363B5" w14:paraId="5E9064AA"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DC0F4D"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5114</w:t>
            </w:r>
          </w:p>
        </w:tc>
        <w:tc>
          <w:tcPr>
            <w:tcW w:w="0" w:type="auto"/>
            <w:tcBorders>
              <w:top w:val="nil"/>
              <w:left w:val="nil"/>
              <w:bottom w:val="single" w:sz="4" w:space="0" w:color="auto"/>
              <w:right w:val="single" w:sz="4" w:space="0" w:color="auto"/>
            </w:tcBorders>
            <w:shd w:val="clear" w:color="auto" w:fill="auto"/>
            <w:vAlign w:val="center"/>
            <w:hideMark/>
          </w:tcPr>
          <w:p w14:paraId="7B43BAEF"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SEGURIDAD SOCIAL</w:t>
            </w:r>
          </w:p>
        </w:tc>
        <w:tc>
          <w:tcPr>
            <w:tcW w:w="0" w:type="auto"/>
            <w:tcBorders>
              <w:top w:val="nil"/>
              <w:left w:val="nil"/>
              <w:bottom w:val="single" w:sz="4" w:space="0" w:color="auto"/>
              <w:right w:val="single" w:sz="4" w:space="0" w:color="auto"/>
            </w:tcBorders>
            <w:shd w:val="clear" w:color="auto" w:fill="auto"/>
            <w:vAlign w:val="center"/>
            <w:hideMark/>
          </w:tcPr>
          <w:p w14:paraId="70676B57"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721,679.51</w:t>
            </w:r>
          </w:p>
        </w:tc>
        <w:tc>
          <w:tcPr>
            <w:tcW w:w="0" w:type="auto"/>
            <w:tcBorders>
              <w:top w:val="nil"/>
              <w:left w:val="nil"/>
              <w:bottom w:val="single" w:sz="4" w:space="0" w:color="auto"/>
              <w:right w:val="single" w:sz="4" w:space="0" w:color="auto"/>
            </w:tcBorders>
            <w:shd w:val="clear" w:color="auto" w:fill="auto"/>
            <w:vAlign w:val="center"/>
            <w:hideMark/>
          </w:tcPr>
          <w:p w14:paraId="4A8DE702"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1.30%</w:t>
            </w:r>
          </w:p>
        </w:tc>
        <w:tc>
          <w:tcPr>
            <w:tcW w:w="0" w:type="auto"/>
            <w:tcBorders>
              <w:top w:val="nil"/>
              <w:left w:val="nil"/>
              <w:bottom w:val="single" w:sz="4" w:space="0" w:color="auto"/>
              <w:right w:val="single" w:sz="4" w:space="0" w:color="auto"/>
            </w:tcBorders>
            <w:shd w:val="clear" w:color="auto" w:fill="auto"/>
            <w:vAlign w:val="center"/>
            <w:hideMark/>
          </w:tcPr>
          <w:p w14:paraId="40E4220D"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665,821.73</w:t>
            </w:r>
          </w:p>
        </w:tc>
        <w:tc>
          <w:tcPr>
            <w:tcW w:w="0" w:type="auto"/>
            <w:tcBorders>
              <w:top w:val="nil"/>
              <w:left w:val="nil"/>
              <w:bottom w:val="single" w:sz="4" w:space="0" w:color="auto"/>
              <w:right w:val="single" w:sz="4" w:space="0" w:color="auto"/>
            </w:tcBorders>
            <w:shd w:val="clear" w:color="auto" w:fill="auto"/>
            <w:vAlign w:val="center"/>
            <w:hideMark/>
          </w:tcPr>
          <w:p w14:paraId="0AFB1CE6"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1.10%</w:t>
            </w:r>
          </w:p>
        </w:tc>
      </w:tr>
      <w:tr w:rsidR="003363B5" w:rsidRPr="003363B5" w14:paraId="4FC7B911"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72C80A"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5115</w:t>
            </w:r>
          </w:p>
        </w:tc>
        <w:tc>
          <w:tcPr>
            <w:tcW w:w="0" w:type="auto"/>
            <w:tcBorders>
              <w:top w:val="nil"/>
              <w:left w:val="nil"/>
              <w:bottom w:val="single" w:sz="4" w:space="0" w:color="auto"/>
              <w:right w:val="single" w:sz="4" w:space="0" w:color="auto"/>
            </w:tcBorders>
            <w:shd w:val="clear" w:color="auto" w:fill="auto"/>
            <w:vAlign w:val="center"/>
            <w:hideMark/>
          </w:tcPr>
          <w:p w14:paraId="22711242"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OTRAS PRESTACIONES SOCIALES Y ECONÓMICAS</w:t>
            </w:r>
          </w:p>
        </w:tc>
        <w:tc>
          <w:tcPr>
            <w:tcW w:w="0" w:type="auto"/>
            <w:tcBorders>
              <w:top w:val="nil"/>
              <w:left w:val="nil"/>
              <w:bottom w:val="single" w:sz="4" w:space="0" w:color="auto"/>
              <w:right w:val="single" w:sz="4" w:space="0" w:color="auto"/>
            </w:tcBorders>
            <w:shd w:val="clear" w:color="auto" w:fill="auto"/>
            <w:vAlign w:val="center"/>
            <w:hideMark/>
          </w:tcPr>
          <w:p w14:paraId="66D633A8"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1,224,327.19</w:t>
            </w:r>
          </w:p>
        </w:tc>
        <w:tc>
          <w:tcPr>
            <w:tcW w:w="0" w:type="auto"/>
            <w:tcBorders>
              <w:top w:val="nil"/>
              <w:left w:val="nil"/>
              <w:bottom w:val="single" w:sz="4" w:space="0" w:color="auto"/>
              <w:right w:val="single" w:sz="4" w:space="0" w:color="auto"/>
            </w:tcBorders>
            <w:shd w:val="clear" w:color="auto" w:fill="auto"/>
            <w:vAlign w:val="center"/>
            <w:hideMark/>
          </w:tcPr>
          <w:p w14:paraId="4288B163"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2.21%</w:t>
            </w:r>
          </w:p>
        </w:tc>
        <w:tc>
          <w:tcPr>
            <w:tcW w:w="0" w:type="auto"/>
            <w:tcBorders>
              <w:top w:val="nil"/>
              <w:left w:val="nil"/>
              <w:bottom w:val="single" w:sz="4" w:space="0" w:color="auto"/>
              <w:right w:val="single" w:sz="4" w:space="0" w:color="auto"/>
            </w:tcBorders>
            <w:shd w:val="clear" w:color="auto" w:fill="auto"/>
            <w:vAlign w:val="center"/>
            <w:hideMark/>
          </w:tcPr>
          <w:p w14:paraId="1109F863"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880,632.08</w:t>
            </w:r>
          </w:p>
        </w:tc>
        <w:tc>
          <w:tcPr>
            <w:tcW w:w="0" w:type="auto"/>
            <w:tcBorders>
              <w:top w:val="nil"/>
              <w:left w:val="nil"/>
              <w:bottom w:val="single" w:sz="4" w:space="0" w:color="auto"/>
              <w:right w:val="single" w:sz="4" w:space="0" w:color="auto"/>
            </w:tcBorders>
            <w:shd w:val="clear" w:color="auto" w:fill="auto"/>
            <w:vAlign w:val="center"/>
            <w:hideMark/>
          </w:tcPr>
          <w:p w14:paraId="468AA423"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1.46%</w:t>
            </w:r>
          </w:p>
        </w:tc>
      </w:tr>
      <w:tr w:rsidR="003363B5" w:rsidRPr="003363B5" w14:paraId="5C57C924"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139FA9"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512</w:t>
            </w:r>
          </w:p>
        </w:tc>
        <w:tc>
          <w:tcPr>
            <w:tcW w:w="0" w:type="auto"/>
            <w:tcBorders>
              <w:top w:val="nil"/>
              <w:left w:val="nil"/>
              <w:bottom w:val="single" w:sz="4" w:space="0" w:color="auto"/>
              <w:right w:val="single" w:sz="4" w:space="0" w:color="auto"/>
            </w:tcBorders>
            <w:shd w:val="clear" w:color="auto" w:fill="auto"/>
            <w:vAlign w:val="center"/>
            <w:hideMark/>
          </w:tcPr>
          <w:p w14:paraId="57E0F21B" w14:textId="77777777" w:rsidR="003363B5" w:rsidRPr="003363B5" w:rsidRDefault="003363B5" w:rsidP="003363B5">
            <w:pPr>
              <w:spacing w:after="0" w:line="240" w:lineRule="auto"/>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MATERIALES Y SUMINISTROS</w:t>
            </w:r>
          </w:p>
        </w:tc>
        <w:tc>
          <w:tcPr>
            <w:tcW w:w="0" w:type="auto"/>
            <w:tcBorders>
              <w:top w:val="nil"/>
              <w:left w:val="nil"/>
              <w:bottom w:val="single" w:sz="4" w:space="0" w:color="auto"/>
              <w:right w:val="single" w:sz="4" w:space="0" w:color="auto"/>
            </w:tcBorders>
            <w:shd w:val="clear" w:color="auto" w:fill="auto"/>
            <w:vAlign w:val="center"/>
            <w:hideMark/>
          </w:tcPr>
          <w:p w14:paraId="6BB4DC3C"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6,345,840.22</w:t>
            </w:r>
          </w:p>
        </w:tc>
        <w:tc>
          <w:tcPr>
            <w:tcW w:w="0" w:type="auto"/>
            <w:tcBorders>
              <w:top w:val="nil"/>
              <w:left w:val="nil"/>
              <w:bottom w:val="single" w:sz="4" w:space="0" w:color="auto"/>
              <w:right w:val="single" w:sz="4" w:space="0" w:color="auto"/>
            </w:tcBorders>
            <w:shd w:val="clear" w:color="auto" w:fill="auto"/>
            <w:vAlign w:val="center"/>
            <w:hideMark/>
          </w:tcPr>
          <w:p w14:paraId="1471CF41"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11.47%</w:t>
            </w:r>
          </w:p>
        </w:tc>
        <w:tc>
          <w:tcPr>
            <w:tcW w:w="0" w:type="auto"/>
            <w:tcBorders>
              <w:top w:val="nil"/>
              <w:left w:val="nil"/>
              <w:bottom w:val="single" w:sz="4" w:space="0" w:color="auto"/>
              <w:right w:val="single" w:sz="4" w:space="0" w:color="auto"/>
            </w:tcBorders>
            <w:shd w:val="clear" w:color="auto" w:fill="auto"/>
            <w:vAlign w:val="center"/>
            <w:hideMark/>
          </w:tcPr>
          <w:p w14:paraId="6D28A1FD"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7,764,855.83</w:t>
            </w:r>
          </w:p>
        </w:tc>
        <w:tc>
          <w:tcPr>
            <w:tcW w:w="0" w:type="auto"/>
            <w:tcBorders>
              <w:top w:val="nil"/>
              <w:left w:val="nil"/>
              <w:bottom w:val="single" w:sz="4" w:space="0" w:color="auto"/>
              <w:right w:val="single" w:sz="4" w:space="0" w:color="auto"/>
            </w:tcBorders>
            <w:shd w:val="clear" w:color="auto" w:fill="auto"/>
            <w:vAlign w:val="center"/>
            <w:hideMark/>
          </w:tcPr>
          <w:p w14:paraId="4ADB5BA6"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12.87%</w:t>
            </w:r>
          </w:p>
        </w:tc>
      </w:tr>
      <w:tr w:rsidR="003363B5" w:rsidRPr="003363B5" w14:paraId="03B61885" w14:textId="77777777" w:rsidTr="003363B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CC621D"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5121</w:t>
            </w:r>
          </w:p>
        </w:tc>
        <w:tc>
          <w:tcPr>
            <w:tcW w:w="0" w:type="auto"/>
            <w:tcBorders>
              <w:top w:val="nil"/>
              <w:left w:val="nil"/>
              <w:bottom w:val="single" w:sz="4" w:space="0" w:color="auto"/>
              <w:right w:val="single" w:sz="4" w:space="0" w:color="auto"/>
            </w:tcBorders>
            <w:shd w:val="clear" w:color="auto" w:fill="auto"/>
            <w:vAlign w:val="center"/>
            <w:hideMark/>
          </w:tcPr>
          <w:p w14:paraId="71DCCBEC"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MATERIALES DE ADMINISTRACIÓN, EMISIÓN DE DOCUMENTOS Y ARTÍCULOS OFICIALES</w:t>
            </w:r>
          </w:p>
        </w:tc>
        <w:tc>
          <w:tcPr>
            <w:tcW w:w="0" w:type="auto"/>
            <w:tcBorders>
              <w:top w:val="nil"/>
              <w:left w:val="nil"/>
              <w:bottom w:val="single" w:sz="4" w:space="0" w:color="auto"/>
              <w:right w:val="single" w:sz="4" w:space="0" w:color="auto"/>
            </w:tcBorders>
            <w:shd w:val="clear" w:color="auto" w:fill="auto"/>
            <w:vAlign w:val="center"/>
            <w:hideMark/>
          </w:tcPr>
          <w:p w14:paraId="3E881153"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158,738.08</w:t>
            </w:r>
          </w:p>
        </w:tc>
        <w:tc>
          <w:tcPr>
            <w:tcW w:w="0" w:type="auto"/>
            <w:tcBorders>
              <w:top w:val="nil"/>
              <w:left w:val="nil"/>
              <w:bottom w:val="single" w:sz="4" w:space="0" w:color="auto"/>
              <w:right w:val="single" w:sz="4" w:space="0" w:color="auto"/>
            </w:tcBorders>
            <w:shd w:val="clear" w:color="auto" w:fill="auto"/>
            <w:vAlign w:val="center"/>
            <w:hideMark/>
          </w:tcPr>
          <w:p w14:paraId="050D68E9"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0.29%</w:t>
            </w:r>
          </w:p>
        </w:tc>
        <w:tc>
          <w:tcPr>
            <w:tcW w:w="0" w:type="auto"/>
            <w:tcBorders>
              <w:top w:val="nil"/>
              <w:left w:val="nil"/>
              <w:bottom w:val="single" w:sz="4" w:space="0" w:color="auto"/>
              <w:right w:val="single" w:sz="4" w:space="0" w:color="auto"/>
            </w:tcBorders>
            <w:shd w:val="clear" w:color="auto" w:fill="auto"/>
            <w:vAlign w:val="center"/>
            <w:hideMark/>
          </w:tcPr>
          <w:p w14:paraId="6E7E5842"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319,104.04</w:t>
            </w:r>
          </w:p>
        </w:tc>
        <w:tc>
          <w:tcPr>
            <w:tcW w:w="0" w:type="auto"/>
            <w:tcBorders>
              <w:top w:val="nil"/>
              <w:left w:val="nil"/>
              <w:bottom w:val="single" w:sz="4" w:space="0" w:color="auto"/>
              <w:right w:val="single" w:sz="4" w:space="0" w:color="auto"/>
            </w:tcBorders>
            <w:shd w:val="clear" w:color="auto" w:fill="auto"/>
            <w:vAlign w:val="center"/>
            <w:hideMark/>
          </w:tcPr>
          <w:p w14:paraId="000CBCDD"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0.53%</w:t>
            </w:r>
          </w:p>
        </w:tc>
      </w:tr>
      <w:tr w:rsidR="003363B5" w:rsidRPr="003363B5" w14:paraId="07AD28D9"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D75C90"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5122</w:t>
            </w:r>
          </w:p>
        </w:tc>
        <w:tc>
          <w:tcPr>
            <w:tcW w:w="0" w:type="auto"/>
            <w:tcBorders>
              <w:top w:val="nil"/>
              <w:left w:val="nil"/>
              <w:bottom w:val="single" w:sz="4" w:space="0" w:color="auto"/>
              <w:right w:val="single" w:sz="4" w:space="0" w:color="auto"/>
            </w:tcBorders>
            <w:shd w:val="clear" w:color="auto" w:fill="auto"/>
            <w:vAlign w:val="center"/>
            <w:hideMark/>
          </w:tcPr>
          <w:p w14:paraId="1006FB4B"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ALIMENTOS Y UTENSILIOS</w:t>
            </w:r>
          </w:p>
        </w:tc>
        <w:tc>
          <w:tcPr>
            <w:tcW w:w="0" w:type="auto"/>
            <w:tcBorders>
              <w:top w:val="nil"/>
              <w:left w:val="nil"/>
              <w:bottom w:val="single" w:sz="4" w:space="0" w:color="auto"/>
              <w:right w:val="single" w:sz="4" w:space="0" w:color="auto"/>
            </w:tcBorders>
            <w:shd w:val="clear" w:color="auto" w:fill="auto"/>
            <w:vAlign w:val="center"/>
            <w:hideMark/>
          </w:tcPr>
          <w:p w14:paraId="76E31AC6"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269,914.14</w:t>
            </w:r>
          </w:p>
        </w:tc>
        <w:tc>
          <w:tcPr>
            <w:tcW w:w="0" w:type="auto"/>
            <w:tcBorders>
              <w:top w:val="nil"/>
              <w:left w:val="nil"/>
              <w:bottom w:val="single" w:sz="4" w:space="0" w:color="auto"/>
              <w:right w:val="single" w:sz="4" w:space="0" w:color="auto"/>
            </w:tcBorders>
            <w:shd w:val="clear" w:color="auto" w:fill="auto"/>
            <w:vAlign w:val="center"/>
            <w:hideMark/>
          </w:tcPr>
          <w:p w14:paraId="0187166B"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0.49%</w:t>
            </w:r>
          </w:p>
        </w:tc>
        <w:tc>
          <w:tcPr>
            <w:tcW w:w="0" w:type="auto"/>
            <w:tcBorders>
              <w:top w:val="nil"/>
              <w:left w:val="nil"/>
              <w:bottom w:val="single" w:sz="4" w:space="0" w:color="auto"/>
              <w:right w:val="single" w:sz="4" w:space="0" w:color="auto"/>
            </w:tcBorders>
            <w:shd w:val="clear" w:color="auto" w:fill="auto"/>
            <w:vAlign w:val="center"/>
            <w:hideMark/>
          </w:tcPr>
          <w:p w14:paraId="3673BD58"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649,325.67</w:t>
            </w:r>
          </w:p>
        </w:tc>
        <w:tc>
          <w:tcPr>
            <w:tcW w:w="0" w:type="auto"/>
            <w:tcBorders>
              <w:top w:val="nil"/>
              <w:left w:val="nil"/>
              <w:bottom w:val="single" w:sz="4" w:space="0" w:color="auto"/>
              <w:right w:val="single" w:sz="4" w:space="0" w:color="auto"/>
            </w:tcBorders>
            <w:shd w:val="clear" w:color="auto" w:fill="auto"/>
            <w:vAlign w:val="center"/>
            <w:hideMark/>
          </w:tcPr>
          <w:p w14:paraId="1133B4D6"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1.08%</w:t>
            </w:r>
          </w:p>
        </w:tc>
      </w:tr>
      <w:tr w:rsidR="003363B5" w:rsidRPr="003363B5" w14:paraId="07915655" w14:textId="77777777" w:rsidTr="003363B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04BBAA"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lastRenderedPageBreak/>
              <w:t>5124</w:t>
            </w:r>
          </w:p>
        </w:tc>
        <w:tc>
          <w:tcPr>
            <w:tcW w:w="0" w:type="auto"/>
            <w:tcBorders>
              <w:top w:val="nil"/>
              <w:left w:val="nil"/>
              <w:bottom w:val="single" w:sz="4" w:space="0" w:color="auto"/>
              <w:right w:val="single" w:sz="4" w:space="0" w:color="auto"/>
            </w:tcBorders>
            <w:shd w:val="clear" w:color="auto" w:fill="auto"/>
            <w:vAlign w:val="center"/>
            <w:hideMark/>
          </w:tcPr>
          <w:p w14:paraId="65A03063"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MATERIALES Y ARTÍCULOS DE CONSTRUCCIÓN Y DE REPARACIÓN</w:t>
            </w:r>
          </w:p>
        </w:tc>
        <w:tc>
          <w:tcPr>
            <w:tcW w:w="0" w:type="auto"/>
            <w:tcBorders>
              <w:top w:val="nil"/>
              <w:left w:val="nil"/>
              <w:bottom w:val="single" w:sz="4" w:space="0" w:color="auto"/>
              <w:right w:val="single" w:sz="4" w:space="0" w:color="auto"/>
            </w:tcBorders>
            <w:shd w:val="clear" w:color="auto" w:fill="auto"/>
            <w:vAlign w:val="center"/>
            <w:hideMark/>
          </w:tcPr>
          <w:p w14:paraId="4D6D38AE"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173,747.12</w:t>
            </w:r>
          </w:p>
        </w:tc>
        <w:tc>
          <w:tcPr>
            <w:tcW w:w="0" w:type="auto"/>
            <w:tcBorders>
              <w:top w:val="nil"/>
              <w:left w:val="nil"/>
              <w:bottom w:val="single" w:sz="4" w:space="0" w:color="auto"/>
              <w:right w:val="single" w:sz="4" w:space="0" w:color="auto"/>
            </w:tcBorders>
            <w:shd w:val="clear" w:color="auto" w:fill="auto"/>
            <w:vAlign w:val="center"/>
            <w:hideMark/>
          </w:tcPr>
          <w:p w14:paraId="72244892"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0.31%</w:t>
            </w:r>
          </w:p>
        </w:tc>
        <w:tc>
          <w:tcPr>
            <w:tcW w:w="0" w:type="auto"/>
            <w:tcBorders>
              <w:top w:val="nil"/>
              <w:left w:val="nil"/>
              <w:bottom w:val="single" w:sz="4" w:space="0" w:color="auto"/>
              <w:right w:val="single" w:sz="4" w:space="0" w:color="auto"/>
            </w:tcBorders>
            <w:shd w:val="clear" w:color="auto" w:fill="auto"/>
            <w:vAlign w:val="center"/>
            <w:hideMark/>
          </w:tcPr>
          <w:p w14:paraId="7500EF50"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103,601.49</w:t>
            </w:r>
          </w:p>
        </w:tc>
        <w:tc>
          <w:tcPr>
            <w:tcW w:w="0" w:type="auto"/>
            <w:tcBorders>
              <w:top w:val="nil"/>
              <w:left w:val="nil"/>
              <w:bottom w:val="single" w:sz="4" w:space="0" w:color="auto"/>
              <w:right w:val="single" w:sz="4" w:space="0" w:color="auto"/>
            </w:tcBorders>
            <w:shd w:val="clear" w:color="auto" w:fill="auto"/>
            <w:vAlign w:val="center"/>
            <w:hideMark/>
          </w:tcPr>
          <w:p w14:paraId="3FE9CE04"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0.17%</w:t>
            </w:r>
          </w:p>
        </w:tc>
      </w:tr>
      <w:tr w:rsidR="003363B5" w:rsidRPr="003363B5" w14:paraId="0241B58D" w14:textId="77777777" w:rsidTr="003363B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A9BD6A"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5125</w:t>
            </w:r>
          </w:p>
        </w:tc>
        <w:tc>
          <w:tcPr>
            <w:tcW w:w="0" w:type="auto"/>
            <w:tcBorders>
              <w:top w:val="nil"/>
              <w:left w:val="nil"/>
              <w:bottom w:val="single" w:sz="4" w:space="0" w:color="auto"/>
              <w:right w:val="single" w:sz="4" w:space="0" w:color="auto"/>
            </w:tcBorders>
            <w:shd w:val="clear" w:color="auto" w:fill="auto"/>
            <w:vAlign w:val="center"/>
            <w:hideMark/>
          </w:tcPr>
          <w:p w14:paraId="23D470BD"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PRODUCTOS QUIMICOS, FARMCEUTICOS Y DE LABORATORIO</w:t>
            </w:r>
          </w:p>
        </w:tc>
        <w:tc>
          <w:tcPr>
            <w:tcW w:w="0" w:type="auto"/>
            <w:tcBorders>
              <w:top w:val="nil"/>
              <w:left w:val="nil"/>
              <w:bottom w:val="single" w:sz="4" w:space="0" w:color="auto"/>
              <w:right w:val="single" w:sz="4" w:space="0" w:color="auto"/>
            </w:tcBorders>
            <w:shd w:val="clear" w:color="auto" w:fill="auto"/>
            <w:vAlign w:val="center"/>
            <w:hideMark/>
          </w:tcPr>
          <w:p w14:paraId="27F5C56C"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1,883.00</w:t>
            </w:r>
          </w:p>
        </w:tc>
        <w:tc>
          <w:tcPr>
            <w:tcW w:w="0" w:type="auto"/>
            <w:tcBorders>
              <w:top w:val="nil"/>
              <w:left w:val="nil"/>
              <w:bottom w:val="single" w:sz="4" w:space="0" w:color="auto"/>
              <w:right w:val="single" w:sz="4" w:space="0" w:color="auto"/>
            </w:tcBorders>
            <w:shd w:val="clear" w:color="auto" w:fill="auto"/>
            <w:vAlign w:val="center"/>
            <w:hideMark/>
          </w:tcPr>
          <w:p w14:paraId="1AA39402"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1071C70E"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77EE0BA5"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0.00%</w:t>
            </w:r>
          </w:p>
        </w:tc>
      </w:tr>
      <w:tr w:rsidR="003363B5" w:rsidRPr="003363B5" w14:paraId="2BFD6292"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DE9866"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5126</w:t>
            </w:r>
          </w:p>
        </w:tc>
        <w:tc>
          <w:tcPr>
            <w:tcW w:w="0" w:type="auto"/>
            <w:tcBorders>
              <w:top w:val="nil"/>
              <w:left w:val="nil"/>
              <w:bottom w:val="single" w:sz="4" w:space="0" w:color="auto"/>
              <w:right w:val="single" w:sz="4" w:space="0" w:color="auto"/>
            </w:tcBorders>
            <w:shd w:val="clear" w:color="auto" w:fill="auto"/>
            <w:vAlign w:val="center"/>
            <w:hideMark/>
          </w:tcPr>
          <w:p w14:paraId="4F89410C"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COMBUSTIBLES, LUBRICANTES Y ADITIVOS</w:t>
            </w:r>
          </w:p>
        </w:tc>
        <w:tc>
          <w:tcPr>
            <w:tcW w:w="0" w:type="auto"/>
            <w:tcBorders>
              <w:top w:val="nil"/>
              <w:left w:val="nil"/>
              <w:bottom w:val="single" w:sz="4" w:space="0" w:color="auto"/>
              <w:right w:val="single" w:sz="4" w:space="0" w:color="auto"/>
            </w:tcBorders>
            <w:shd w:val="clear" w:color="auto" w:fill="auto"/>
            <w:vAlign w:val="center"/>
            <w:hideMark/>
          </w:tcPr>
          <w:p w14:paraId="5F91387B"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5,663,325.94</w:t>
            </w:r>
          </w:p>
        </w:tc>
        <w:tc>
          <w:tcPr>
            <w:tcW w:w="0" w:type="auto"/>
            <w:tcBorders>
              <w:top w:val="nil"/>
              <w:left w:val="nil"/>
              <w:bottom w:val="single" w:sz="4" w:space="0" w:color="auto"/>
              <w:right w:val="single" w:sz="4" w:space="0" w:color="auto"/>
            </w:tcBorders>
            <w:shd w:val="clear" w:color="auto" w:fill="auto"/>
            <w:vAlign w:val="center"/>
            <w:hideMark/>
          </w:tcPr>
          <w:p w14:paraId="6130BFB1"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10.24%</w:t>
            </w:r>
          </w:p>
        </w:tc>
        <w:tc>
          <w:tcPr>
            <w:tcW w:w="0" w:type="auto"/>
            <w:tcBorders>
              <w:top w:val="nil"/>
              <w:left w:val="nil"/>
              <w:bottom w:val="single" w:sz="4" w:space="0" w:color="auto"/>
              <w:right w:val="single" w:sz="4" w:space="0" w:color="auto"/>
            </w:tcBorders>
            <w:shd w:val="clear" w:color="auto" w:fill="auto"/>
            <w:vAlign w:val="center"/>
            <w:hideMark/>
          </w:tcPr>
          <w:p w14:paraId="2636D08E"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3,671,194.89</w:t>
            </w:r>
          </w:p>
        </w:tc>
        <w:tc>
          <w:tcPr>
            <w:tcW w:w="0" w:type="auto"/>
            <w:tcBorders>
              <w:top w:val="nil"/>
              <w:left w:val="nil"/>
              <w:bottom w:val="single" w:sz="4" w:space="0" w:color="auto"/>
              <w:right w:val="single" w:sz="4" w:space="0" w:color="auto"/>
            </w:tcBorders>
            <w:shd w:val="clear" w:color="auto" w:fill="auto"/>
            <w:vAlign w:val="center"/>
            <w:hideMark/>
          </w:tcPr>
          <w:p w14:paraId="1FEB969A"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6.08%</w:t>
            </w:r>
          </w:p>
        </w:tc>
      </w:tr>
      <w:tr w:rsidR="003363B5" w:rsidRPr="003363B5" w14:paraId="2EF4F65B" w14:textId="77777777" w:rsidTr="003363B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BB3F99"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5127</w:t>
            </w:r>
          </w:p>
        </w:tc>
        <w:tc>
          <w:tcPr>
            <w:tcW w:w="0" w:type="auto"/>
            <w:tcBorders>
              <w:top w:val="nil"/>
              <w:left w:val="nil"/>
              <w:bottom w:val="single" w:sz="4" w:space="0" w:color="auto"/>
              <w:right w:val="single" w:sz="4" w:space="0" w:color="auto"/>
            </w:tcBorders>
            <w:shd w:val="clear" w:color="auto" w:fill="auto"/>
            <w:vAlign w:val="center"/>
            <w:hideMark/>
          </w:tcPr>
          <w:p w14:paraId="5483B223"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VESTUARIO, BLANCOS, PRENDAS DE PROTECCIÓN Y ARTÍCULOS DEPORTIVOS</w:t>
            </w:r>
          </w:p>
        </w:tc>
        <w:tc>
          <w:tcPr>
            <w:tcW w:w="0" w:type="auto"/>
            <w:tcBorders>
              <w:top w:val="nil"/>
              <w:left w:val="nil"/>
              <w:bottom w:val="single" w:sz="4" w:space="0" w:color="auto"/>
              <w:right w:val="single" w:sz="4" w:space="0" w:color="auto"/>
            </w:tcBorders>
            <w:shd w:val="clear" w:color="auto" w:fill="auto"/>
            <w:vAlign w:val="center"/>
            <w:hideMark/>
          </w:tcPr>
          <w:p w14:paraId="5B55D596"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50,883.40</w:t>
            </w:r>
          </w:p>
        </w:tc>
        <w:tc>
          <w:tcPr>
            <w:tcW w:w="0" w:type="auto"/>
            <w:tcBorders>
              <w:top w:val="nil"/>
              <w:left w:val="nil"/>
              <w:bottom w:val="single" w:sz="4" w:space="0" w:color="auto"/>
              <w:right w:val="single" w:sz="4" w:space="0" w:color="auto"/>
            </w:tcBorders>
            <w:shd w:val="clear" w:color="auto" w:fill="auto"/>
            <w:vAlign w:val="center"/>
            <w:hideMark/>
          </w:tcPr>
          <w:p w14:paraId="06EFB26A"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0.09%</w:t>
            </w:r>
          </w:p>
        </w:tc>
        <w:tc>
          <w:tcPr>
            <w:tcW w:w="0" w:type="auto"/>
            <w:tcBorders>
              <w:top w:val="nil"/>
              <w:left w:val="nil"/>
              <w:bottom w:val="single" w:sz="4" w:space="0" w:color="auto"/>
              <w:right w:val="single" w:sz="4" w:space="0" w:color="auto"/>
            </w:tcBorders>
            <w:shd w:val="clear" w:color="auto" w:fill="auto"/>
            <w:vAlign w:val="center"/>
            <w:hideMark/>
          </w:tcPr>
          <w:p w14:paraId="349C3498"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2,984,070.58</w:t>
            </w:r>
          </w:p>
        </w:tc>
        <w:tc>
          <w:tcPr>
            <w:tcW w:w="0" w:type="auto"/>
            <w:tcBorders>
              <w:top w:val="nil"/>
              <w:left w:val="nil"/>
              <w:bottom w:val="single" w:sz="4" w:space="0" w:color="auto"/>
              <w:right w:val="single" w:sz="4" w:space="0" w:color="auto"/>
            </w:tcBorders>
            <w:shd w:val="clear" w:color="auto" w:fill="auto"/>
            <w:vAlign w:val="center"/>
            <w:hideMark/>
          </w:tcPr>
          <w:p w14:paraId="679A8BE0"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4.94%</w:t>
            </w:r>
          </w:p>
        </w:tc>
      </w:tr>
      <w:tr w:rsidR="003363B5" w:rsidRPr="003363B5" w14:paraId="32B9CA76"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9BBCB5"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5128</w:t>
            </w:r>
          </w:p>
        </w:tc>
        <w:tc>
          <w:tcPr>
            <w:tcW w:w="0" w:type="auto"/>
            <w:tcBorders>
              <w:top w:val="nil"/>
              <w:left w:val="nil"/>
              <w:bottom w:val="single" w:sz="4" w:space="0" w:color="auto"/>
              <w:right w:val="single" w:sz="4" w:space="0" w:color="auto"/>
            </w:tcBorders>
            <w:shd w:val="clear" w:color="auto" w:fill="auto"/>
            <w:vAlign w:val="center"/>
            <w:hideMark/>
          </w:tcPr>
          <w:p w14:paraId="1FA30F59"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MATERIALES Y SUMINISTROS PARA SEGURIDAD</w:t>
            </w:r>
          </w:p>
        </w:tc>
        <w:tc>
          <w:tcPr>
            <w:tcW w:w="0" w:type="auto"/>
            <w:tcBorders>
              <w:top w:val="nil"/>
              <w:left w:val="nil"/>
              <w:bottom w:val="single" w:sz="4" w:space="0" w:color="auto"/>
              <w:right w:val="single" w:sz="4" w:space="0" w:color="auto"/>
            </w:tcBorders>
            <w:shd w:val="clear" w:color="auto" w:fill="auto"/>
            <w:vAlign w:val="center"/>
            <w:hideMark/>
          </w:tcPr>
          <w:p w14:paraId="4D908786"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22,930.51</w:t>
            </w:r>
          </w:p>
        </w:tc>
        <w:tc>
          <w:tcPr>
            <w:tcW w:w="0" w:type="auto"/>
            <w:tcBorders>
              <w:top w:val="nil"/>
              <w:left w:val="nil"/>
              <w:bottom w:val="single" w:sz="4" w:space="0" w:color="auto"/>
              <w:right w:val="single" w:sz="4" w:space="0" w:color="auto"/>
            </w:tcBorders>
            <w:shd w:val="clear" w:color="auto" w:fill="auto"/>
            <w:vAlign w:val="center"/>
            <w:hideMark/>
          </w:tcPr>
          <w:p w14:paraId="3CABF061"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0.04%</w:t>
            </w:r>
          </w:p>
        </w:tc>
        <w:tc>
          <w:tcPr>
            <w:tcW w:w="0" w:type="auto"/>
            <w:tcBorders>
              <w:top w:val="nil"/>
              <w:left w:val="nil"/>
              <w:bottom w:val="single" w:sz="4" w:space="0" w:color="auto"/>
              <w:right w:val="single" w:sz="4" w:space="0" w:color="auto"/>
            </w:tcBorders>
            <w:shd w:val="clear" w:color="auto" w:fill="auto"/>
            <w:vAlign w:val="center"/>
            <w:hideMark/>
          </w:tcPr>
          <w:p w14:paraId="2B3184C5"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1,192.00</w:t>
            </w:r>
          </w:p>
        </w:tc>
        <w:tc>
          <w:tcPr>
            <w:tcW w:w="0" w:type="auto"/>
            <w:tcBorders>
              <w:top w:val="nil"/>
              <w:left w:val="nil"/>
              <w:bottom w:val="single" w:sz="4" w:space="0" w:color="auto"/>
              <w:right w:val="single" w:sz="4" w:space="0" w:color="auto"/>
            </w:tcBorders>
            <w:shd w:val="clear" w:color="auto" w:fill="auto"/>
            <w:vAlign w:val="center"/>
            <w:hideMark/>
          </w:tcPr>
          <w:p w14:paraId="25BF30A4"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0.00%</w:t>
            </w:r>
          </w:p>
        </w:tc>
      </w:tr>
      <w:tr w:rsidR="003363B5" w:rsidRPr="003363B5" w14:paraId="088576A4" w14:textId="77777777" w:rsidTr="003363B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98E444"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5129</w:t>
            </w:r>
          </w:p>
        </w:tc>
        <w:tc>
          <w:tcPr>
            <w:tcW w:w="0" w:type="auto"/>
            <w:tcBorders>
              <w:top w:val="nil"/>
              <w:left w:val="nil"/>
              <w:bottom w:val="single" w:sz="4" w:space="0" w:color="auto"/>
              <w:right w:val="single" w:sz="4" w:space="0" w:color="auto"/>
            </w:tcBorders>
            <w:shd w:val="clear" w:color="auto" w:fill="auto"/>
            <w:vAlign w:val="center"/>
            <w:hideMark/>
          </w:tcPr>
          <w:p w14:paraId="3079BE8D"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HERRAMIENTAS, REFACCIONES Y ACCESORIOS MENORES</w:t>
            </w:r>
          </w:p>
        </w:tc>
        <w:tc>
          <w:tcPr>
            <w:tcW w:w="0" w:type="auto"/>
            <w:tcBorders>
              <w:top w:val="nil"/>
              <w:left w:val="nil"/>
              <w:bottom w:val="single" w:sz="4" w:space="0" w:color="auto"/>
              <w:right w:val="single" w:sz="4" w:space="0" w:color="auto"/>
            </w:tcBorders>
            <w:shd w:val="clear" w:color="auto" w:fill="auto"/>
            <w:vAlign w:val="center"/>
            <w:hideMark/>
          </w:tcPr>
          <w:p w14:paraId="498FE364"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4,418.03</w:t>
            </w:r>
          </w:p>
        </w:tc>
        <w:tc>
          <w:tcPr>
            <w:tcW w:w="0" w:type="auto"/>
            <w:tcBorders>
              <w:top w:val="nil"/>
              <w:left w:val="nil"/>
              <w:bottom w:val="single" w:sz="4" w:space="0" w:color="auto"/>
              <w:right w:val="single" w:sz="4" w:space="0" w:color="auto"/>
            </w:tcBorders>
            <w:shd w:val="clear" w:color="auto" w:fill="auto"/>
            <w:vAlign w:val="center"/>
            <w:hideMark/>
          </w:tcPr>
          <w:p w14:paraId="301347B3"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0.01%</w:t>
            </w:r>
          </w:p>
        </w:tc>
        <w:tc>
          <w:tcPr>
            <w:tcW w:w="0" w:type="auto"/>
            <w:tcBorders>
              <w:top w:val="nil"/>
              <w:left w:val="nil"/>
              <w:bottom w:val="single" w:sz="4" w:space="0" w:color="auto"/>
              <w:right w:val="single" w:sz="4" w:space="0" w:color="auto"/>
            </w:tcBorders>
            <w:shd w:val="clear" w:color="auto" w:fill="auto"/>
            <w:vAlign w:val="center"/>
            <w:hideMark/>
          </w:tcPr>
          <w:p w14:paraId="6EB265BB"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36,367.16</w:t>
            </w:r>
          </w:p>
        </w:tc>
        <w:tc>
          <w:tcPr>
            <w:tcW w:w="0" w:type="auto"/>
            <w:tcBorders>
              <w:top w:val="nil"/>
              <w:left w:val="nil"/>
              <w:bottom w:val="single" w:sz="4" w:space="0" w:color="auto"/>
              <w:right w:val="single" w:sz="4" w:space="0" w:color="auto"/>
            </w:tcBorders>
            <w:shd w:val="clear" w:color="auto" w:fill="auto"/>
            <w:vAlign w:val="center"/>
            <w:hideMark/>
          </w:tcPr>
          <w:p w14:paraId="4CF5B09E"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0.06%</w:t>
            </w:r>
          </w:p>
        </w:tc>
      </w:tr>
      <w:tr w:rsidR="003363B5" w:rsidRPr="003363B5" w14:paraId="3C358F46"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2531DF"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513</w:t>
            </w:r>
          </w:p>
        </w:tc>
        <w:tc>
          <w:tcPr>
            <w:tcW w:w="0" w:type="auto"/>
            <w:tcBorders>
              <w:top w:val="nil"/>
              <w:left w:val="nil"/>
              <w:bottom w:val="single" w:sz="4" w:space="0" w:color="auto"/>
              <w:right w:val="single" w:sz="4" w:space="0" w:color="auto"/>
            </w:tcBorders>
            <w:shd w:val="clear" w:color="auto" w:fill="auto"/>
            <w:vAlign w:val="center"/>
            <w:hideMark/>
          </w:tcPr>
          <w:p w14:paraId="44F6E5A5" w14:textId="77777777" w:rsidR="003363B5" w:rsidRPr="003363B5" w:rsidRDefault="003363B5" w:rsidP="003363B5">
            <w:pPr>
              <w:spacing w:after="0" w:line="240" w:lineRule="auto"/>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SERVICIOS GENERALES</w:t>
            </w:r>
          </w:p>
        </w:tc>
        <w:tc>
          <w:tcPr>
            <w:tcW w:w="0" w:type="auto"/>
            <w:tcBorders>
              <w:top w:val="nil"/>
              <w:left w:val="nil"/>
              <w:bottom w:val="single" w:sz="4" w:space="0" w:color="auto"/>
              <w:right w:val="single" w:sz="4" w:space="0" w:color="auto"/>
            </w:tcBorders>
            <w:shd w:val="clear" w:color="auto" w:fill="auto"/>
            <w:vAlign w:val="center"/>
            <w:hideMark/>
          </w:tcPr>
          <w:p w14:paraId="4ED4B62C"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9,052,581.05</w:t>
            </w:r>
          </w:p>
        </w:tc>
        <w:tc>
          <w:tcPr>
            <w:tcW w:w="0" w:type="auto"/>
            <w:tcBorders>
              <w:top w:val="nil"/>
              <w:left w:val="nil"/>
              <w:bottom w:val="single" w:sz="4" w:space="0" w:color="auto"/>
              <w:right w:val="single" w:sz="4" w:space="0" w:color="auto"/>
            </w:tcBorders>
            <w:shd w:val="clear" w:color="auto" w:fill="auto"/>
            <w:vAlign w:val="center"/>
            <w:hideMark/>
          </w:tcPr>
          <w:p w14:paraId="515D8E8D"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16.37%</w:t>
            </w:r>
          </w:p>
        </w:tc>
        <w:tc>
          <w:tcPr>
            <w:tcW w:w="0" w:type="auto"/>
            <w:tcBorders>
              <w:top w:val="nil"/>
              <w:left w:val="nil"/>
              <w:bottom w:val="single" w:sz="4" w:space="0" w:color="auto"/>
              <w:right w:val="single" w:sz="4" w:space="0" w:color="auto"/>
            </w:tcBorders>
            <w:shd w:val="clear" w:color="auto" w:fill="auto"/>
            <w:vAlign w:val="center"/>
            <w:hideMark/>
          </w:tcPr>
          <w:p w14:paraId="0D328587"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7,664,464.14</w:t>
            </w:r>
          </w:p>
        </w:tc>
        <w:tc>
          <w:tcPr>
            <w:tcW w:w="0" w:type="auto"/>
            <w:tcBorders>
              <w:top w:val="nil"/>
              <w:left w:val="nil"/>
              <w:bottom w:val="single" w:sz="4" w:space="0" w:color="auto"/>
              <w:right w:val="single" w:sz="4" w:space="0" w:color="auto"/>
            </w:tcBorders>
            <w:shd w:val="clear" w:color="auto" w:fill="auto"/>
            <w:vAlign w:val="center"/>
            <w:hideMark/>
          </w:tcPr>
          <w:p w14:paraId="66393866"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12.70%</w:t>
            </w:r>
          </w:p>
        </w:tc>
      </w:tr>
      <w:tr w:rsidR="003363B5" w:rsidRPr="003363B5" w14:paraId="3554CFD9"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C651AF"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5131</w:t>
            </w:r>
          </w:p>
        </w:tc>
        <w:tc>
          <w:tcPr>
            <w:tcW w:w="0" w:type="auto"/>
            <w:tcBorders>
              <w:top w:val="nil"/>
              <w:left w:val="nil"/>
              <w:bottom w:val="single" w:sz="4" w:space="0" w:color="auto"/>
              <w:right w:val="single" w:sz="4" w:space="0" w:color="auto"/>
            </w:tcBorders>
            <w:shd w:val="clear" w:color="auto" w:fill="auto"/>
            <w:vAlign w:val="center"/>
            <w:hideMark/>
          </w:tcPr>
          <w:p w14:paraId="6C389DEF"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SERVICIOS BÁSICOS</w:t>
            </w:r>
          </w:p>
        </w:tc>
        <w:tc>
          <w:tcPr>
            <w:tcW w:w="0" w:type="auto"/>
            <w:tcBorders>
              <w:top w:val="nil"/>
              <w:left w:val="nil"/>
              <w:bottom w:val="single" w:sz="4" w:space="0" w:color="auto"/>
              <w:right w:val="single" w:sz="4" w:space="0" w:color="auto"/>
            </w:tcBorders>
            <w:shd w:val="clear" w:color="auto" w:fill="auto"/>
            <w:vAlign w:val="center"/>
            <w:hideMark/>
          </w:tcPr>
          <w:p w14:paraId="530FC14D"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2,441,519.90</w:t>
            </w:r>
          </w:p>
        </w:tc>
        <w:tc>
          <w:tcPr>
            <w:tcW w:w="0" w:type="auto"/>
            <w:tcBorders>
              <w:top w:val="nil"/>
              <w:left w:val="nil"/>
              <w:bottom w:val="single" w:sz="4" w:space="0" w:color="auto"/>
              <w:right w:val="single" w:sz="4" w:space="0" w:color="auto"/>
            </w:tcBorders>
            <w:shd w:val="clear" w:color="auto" w:fill="auto"/>
            <w:vAlign w:val="center"/>
            <w:hideMark/>
          </w:tcPr>
          <w:p w14:paraId="1E777AF8"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4.41%</w:t>
            </w:r>
          </w:p>
        </w:tc>
        <w:tc>
          <w:tcPr>
            <w:tcW w:w="0" w:type="auto"/>
            <w:tcBorders>
              <w:top w:val="nil"/>
              <w:left w:val="nil"/>
              <w:bottom w:val="single" w:sz="4" w:space="0" w:color="auto"/>
              <w:right w:val="single" w:sz="4" w:space="0" w:color="auto"/>
            </w:tcBorders>
            <w:shd w:val="clear" w:color="auto" w:fill="auto"/>
            <w:vAlign w:val="center"/>
            <w:hideMark/>
          </w:tcPr>
          <w:p w14:paraId="68B54752"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1,727,162.11</w:t>
            </w:r>
          </w:p>
        </w:tc>
        <w:tc>
          <w:tcPr>
            <w:tcW w:w="0" w:type="auto"/>
            <w:tcBorders>
              <w:top w:val="nil"/>
              <w:left w:val="nil"/>
              <w:bottom w:val="single" w:sz="4" w:space="0" w:color="auto"/>
              <w:right w:val="single" w:sz="4" w:space="0" w:color="auto"/>
            </w:tcBorders>
            <w:shd w:val="clear" w:color="auto" w:fill="auto"/>
            <w:vAlign w:val="center"/>
            <w:hideMark/>
          </w:tcPr>
          <w:p w14:paraId="0D7DFCB8"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2.86%</w:t>
            </w:r>
          </w:p>
        </w:tc>
      </w:tr>
      <w:tr w:rsidR="003363B5" w:rsidRPr="003363B5" w14:paraId="04C771AD"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B689BB"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5132</w:t>
            </w:r>
          </w:p>
        </w:tc>
        <w:tc>
          <w:tcPr>
            <w:tcW w:w="0" w:type="auto"/>
            <w:tcBorders>
              <w:top w:val="nil"/>
              <w:left w:val="nil"/>
              <w:bottom w:val="single" w:sz="4" w:space="0" w:color="auto"/>
              <w:right w:val="single" w:sz="4" w:space="0" w:color="auto"/>
            </w:tcBorders>
            <w:shd w:val="clear" w:color="auto" w:fill="auto"/>
            <w:vAlign w:val="center"/>
            <w:hideMark/>
          </w:tcPr>
          <w:p w14:paraId="22CE92DE"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SERVICIOS DE ARRENDAMIENTO</w:t>
            </w:r>
          </w:p>
        </w:tc>
        <w:tc>
          <w:tcPr>
            <w:tcW w:w="0" w:type="auto"/>
            <w:tcBorders>
              <w:top w:val="nil"/>
              <w:left w:val="nil"/>
              <w:bottom w:val="single" w:sz="4" w:space="0" w:color="auto"/>
              <w:right w:val="single" w:sz="4" w:space="0" w:color="auto"/>
            </w:tcBorders>
            <w:shd w:val="clear" w:color="auto" w:fill="auto"/>
            <w:vAlign w:val="center"/>
            <w:hideMark/>
          </w:tcPr>
          <w:p w14:paraId="69E51082"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135,717.06</w:t>
            </w:r>
          </w:p>
        </w:tc>
        <w:tc>
          <w:tcPr>
            <w:tcW w:w="0" w:type="auto"/>
            <w:tcBorders>
              <w:top w:val="nil"/>
              <w:left w:val="nil"/>
              <w:bottom w:val="single" w:sz="4" w:space="0" w:color="auto"/>
              <w:right w:val="single" w:sz="4" w:space="0" w:color="auto"/>
            </w:tcBorders>
            <w:shd w:val="clear" w:color="auto" w:fill="auto"/>
            <w:vAlign w:val="center"/>
            <w:hideMark/>
          </w:tcPr>
          <w:p w14:paraId="13B73E78"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0.25%</w:t>
            </w:r>
          </w:p>
        </w:tc>
        <w:tc>
          <w:tcPr>
            <w:tcW w:w="0" w:type="auto"/>
            <w:tcBorders>
              <w:top w:val="nil"/>
              <w:left w:val="nil"/>
              <w:bottom w:val="single" w:sz="4" w:space="0" w:color="auto"/>
              <w:right w:val="single" w:sz="4" w:space="0" w:color="auto"/>
            </w:tcBorders>
            <w:shd w:val="clear" w:color="auto" w:fill="auto"/>
            <w:vAlign w:val="center"/>
            <w:hideMark/>
          </w:tcPr>
          <w:p w14:paraId="77E44301"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362,004.15</w:t>
            </w:r>
          </w:p>
        </w:tc>
        <w:tc>
          <w:tcPr>
            <w:tcW w:w="0" w:type="auto"/>
            <w:tcBorders>
              <w:top w:val="nil"/>
              <w:left w:val="nil"/>
              <w:bottom w:val="single" w:sz="4" w:space="0" w:color="auto"/>
              <w:right w:val="single" w:sz="4" w:space="0" w:color="auto"/>
            </w:tcBorders>
            <w:shd w:val="clear" w:color="auto" w:fill="auto"/>
            <w:vAlign w:val="center"/>
            <w:hideMark/>
          </w:tcPr>
          <w:p w14:paraId="0AEB6D29"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0.60%</w:t>
            </w:r>
          </w:p>
        </w:tc>
      </w:tr>
      <w:tr w:rsidR="003363B5" w:rsidRPr="003363B5" w14:paraId="66F4A689" w14:textId="77777777" w:rsidTr="003363B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609AAA"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5133</w:t>
            </w:r>
          </w:p>
        </w:tc>
        <w:tc>
          <w:tcPr>
            <w:tcW w:w="0" w:type="auto"/>
            <w:tcBorders>
              <w:top w:val="nil"/>
              <w:left w:val="nil"/>
              <w:bottom w:val="single" w:sz="4" w:space="0" w:color="auto"/>
              <w:right w:val="single" w:sz="4" w:space="0" w:color="auto"/>
            </w:tcBorders>
            <w:shd w:val="clear" w:color="auto" w:fill="auto"/>
            <w:vAlign w:val="center"/>
            <w:hideMark/>
          </w:tcPr>
          <w:p w14:paraId="7F1A5B06"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SERVICIOS PROFESIONALES, CIENTÍFICOS Y TÉCNICOS Y OTROS SERVICIOS</w:t>
            </w:r>
          </w:p>
        </w:tc>
        <w:tc>
          <w:tcPr>
            <w:tcW w:w="0" w:type="auto"/>
            <w:tcBorders>
              <w:top w:val="nil"/>
              <w:left w:val="nil"/>
              <w:bottom w:val="single" w:sz="4" w:space="0" w:color="auto"/>
              <w:right w:val="single" w:sz="4" w:space="0" w:color="auto"/>
            </w:tcBorders>
            <w:shd w:val="clear" w:color="auto" w:fill="auto"/>
            <w:vAlign w:val="center"/>
            <w:hideMark/>
          </w:tcPr>
          <w:p w14:paraId="3122EB58"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888,456.79</w:t>
            </w:r>
          </w:p>
        </w:tc>
        <w:tc>
          <w:tcPr>
            <w:tcW w:w="0" w:type="auto"/>
            <w:tcBorders>
              <w:top w:val="nil"/>
              <w:left w:val="nil"/>
              <w:bottom w:val="single" w:sz="4" w:space="0" w:color="auto"/>
              <w:right w:val="single" w:sz="4" w:space="0" w:color="auto"/>
            </w:tcBorders>
            <w:shd w:val="clear" w:color="auto" w:fill="auto"/>
            <w:vAlign w:val="center"/>
            <w:hideMark/>
          </w:tcPr>
          <w:p w14:paraId="23AB53AE"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1.61%</w:t>
            </w:r>
          </w:p>
        </w:tc>
        <w:tc>
          <w:tcPr>
            <w:tcW w:w="0" w:type="auto"/>
            <w:tcBorders>
              <w:top w:val="nil"/>
              <w:left w:val="nil"/>
              <w:bottom w:val="single" w:sz="4" w:space="0" w:color="auto"/>
              <w:right w:val="single" w:sz="4" w:space="0" w:color="auto"/>
            </w:tcBorders>
            <w:shd w:val="clear" w:color="auto" w:fill="auto"/>
            <w:vAlign w:val="center"/>
            <w:hideMark/>
          </w:tcPr>
          <w:p w14:paraId="7EB60356"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774,486.28</w:t>
            </w:r>
          </w:p>
        </w:tc>
        <w:tc>
          <w:tcPr>
            <w:tcW w:w="0" w:type="auto"/>
            <w:tcBorders>
              <w:top w:val="nil"/>
              <w:left w:val="nil"/>
              <w:bottom w:val="single" w:sz="4" w:space="0" w:color="auto"/>
              <w:right w:val="single" w:sz="4" w:space="0" w:color="auto"/>
            </w:tcBorders>
            <w:shd w:val="clear" w:color="auto" w:fill="auto"/>
            <w:vAlign w:val="center"/>
            <w:hideMark/>
          </w:tcPr>
          <w:p w14:paraId="27AB053C"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1.28%</w:t>
            </w:r>
          </w:p>
        </w:tc>
      </w:tr>
      <w:tr w:rsidR="003363B5" w:rsidRPr="003363B5" w14:paraId="02D56602" w14:textId="77777777" w:rsidTr="003363B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A5CA82"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5134</w:t>
            </w:r>
          </w:p>
        </w:tc>
        <w:tc>
          <w:tcPr>
            <w:tcW w:w="0" w:type="auto"/>
            <w:tcBorders>
              <w:top w:val="nil"/>
              <w:left w:val="nil"/>
              <w:bottom w:val="single" w:sz="4" w:space="0" w:color="auto"/>
              <w:right w:val="single" w:sz="4" w:space="0" w:color="auto"/>
            </w:tcBorders>
            <w:shd w:val="clear" w:color="auto" w:fill="auto"/>
            <w:vAlign w:val="center"/>
            <w:hideMark/>
          </w:tcPr>
          <w:p w14:paraId="3D56B6EB"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SERVICIOS FINANCIEROS, BANCARIOS Y COMERCIALES</w:t>
            </w:r>
          </w:p>
        </w:tc>
        <w:tc>
          <w:tcPr>
            <w:tcW w:w="0" w:type="auto"/>
            <w:tcBorders>
              <w:top w:val="nil"/>
              <w:left w:val="nil"/>
              <w:bottom w:val="single" w:sz="4" w:space="0" w:color="auto"/>
              <w:right w:val="single" w:sz="4" w:space="0" w:color="auto"/>
            </w:tcBorders>
            <w:shd w:val="clear" w:color="auto" w:fill="auto"/>
            <w:vAlign w:val="center"/>
            <w:hideMark/>
          </w:tcPr>
          <w:p w14:paraId="42B4191B"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743,405.78</w:t>
            </w:r>
          </w:p>
        </w:tc>
        <w:tc>
          <w:tcPr>
            <w:tcW w:w="0" w:type="auto"/>
            <w:tcBorders>
              <w:top w:val="nil"/>
              <w:left w:val="nil"/>
              <w:bottom w:val="single" w:sz="4" w:space="0" w:color="auto"/>
              <w:right w:val="single" w:sz="4" w:space="0" w:color="auto"/>
            </w:tcBorders>
            <w:shd w:val="clear" w:color="auto" w:fill="auto"/>
            <w:vAlign w:val="center"/>
            <w:hideMark/>
          </w:tcPr>
          <w:p w14:paraId="12340271"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1.34%</w:t>
            </w:r>
          </w:p>
        </w:tc>
        <w:tc>
          <w:tcPr>
            <w:tcW w:w="0" w:type="auto"/>
            <w:tcBorders>
              <w:top w:val="nil"/>
              <w:left w:val="nil"/>
              <w:bottom w:val="single" w:sz="4" w:space="0" w:color="auto"/>
              <w:right w:val="single" w:sz="4" w:space="0" w:color="auto"/>
            </w:tcBorders>
            <w:shd w:val="clear" w:color="auto" w:fill="auto"/>
            <w:vAlign w:val="center"/>
            <w:hideMark/>
          </w:tcPr>
          <w:p w14:paraId="704E7686"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191,265.47</w:t>
            </w:r>
          </w:p>
        </w:tc>
        <w:tc>
          <w:tcPr>
            <w:tcW w:w="0" w:type="auto"/>
            <w:tcBorders>
              <w:top w:val="nil"/>
              <w:left w:val="nil"/>
              <w:bottom w:val="single" w:sz="4" w:space="0" w:color="auto"/>
              <w:right w:val="single" w:sz="4" w:space="0" w:color="auto"/>
            </w:tcBorders>
            <w:shd w:val="clear" w:color="auto" w:fill="auto"/>
            <w:vAlign w:val="center"/>
            <w:hideMark/>
          </w:tcPr>
          <w:p w14:paraId="0D25EBD8"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0.32%</w:t>
            </w:r>
          </w:p>
        </w:tc>
      </w:tr>
      <w:tr w:rsidR="003363B5" w:rsidRPr="003363B5" w14:paraId="523EC6C4" w14:textId="77777777" w:rsidTr="003363B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B71878"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5135</w:t>
            </w:r>
          </w:p>
        </w:tc>
        <w:tc>
          <w:tcPr>
            <w:tcW w:w="0" w:type="auto"/>
            <w:tcBorders>
              <w:top w:val="nil"/>
              <w:left w:val="nil"/>
              <w:bottom w:val="single" w:sz="4" w:space="0" w:color="auto"/>
              <w:right w:val="single" w:sz="4" w:space="0" w:color="auto"/>
            </w:tcBorders>
            <w:shd w:val="clear" w:color="auto" w:fill="auto"/>
            <w:vAlign w:val="center"/>
            <w:hideMark/>
          </w:tcPr>
          <w:p w14:paraId="3E3280D9"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SERVICIOS DE INSTALACIÓN, REPARACIÓN, MANTENIMIENTO Y CONSERVACIÓN</w:t>
            </w:r>
          </w:p>
        </w:tc>
        <w:tc>
          <w:tcPr>
            <w:tcW w:w="0" w:type="auto"/>
            <w:tcBorders>
              <w:top w:val="nil"/>
              <w:left w:val="nil"/>
              <w:bottom w:val="single" w:sz="4" w:space="0" w:color="auto"/>
              <w:right w:val="single" w:sz="4" w:space="0" w:color="auto"/>
            </w:tcBorders>
            <w:shd w:val="clear" w:color="auto" w:fill="auto"/>
            <w:vAlign w:val="center"/>
            <w:hideMark/>
          </w:tcPr>
          <w:p w14:paraId="3285D9BA"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3,010,918.48</w:t>
            </w:r>
          </w:p>
        </w:tc>
        <w:tc>
          <w:tcPr>
            <w:tcW w:w="0" w:type="auto"/>
            <w:tcBorders>
              <w:top w:val="nil"/>
              <w:left w:val="nil"/>
              <w:bottom w:val="single" w:sz="4" w:space="0" w:color="auto"/>
              <w:right w:val="single" w:sz="4" w:space="0" w:color="auto"/>
            </w:tcBorders>
            <w:shd w:val="clear" w:color="auto" w:fill="auto"/>
            <w:vAlign w:val="center"/>
            <w:hideMark/>
          </w:tcPr>
          <w:p w14:paraId="53FE86B1"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5.44%</w:t>
            </w:r>
          </w:p>
        </w:tc>
        <w:tc>
          <w:tcPr>
            <w:tcW w:w="0" w:type="auto"/>
            <w:tcBorders>
              <w:top w:val="nil"/>
              <w:left w:val="nil"/>
              <w:bottom w:val="single" w:sz="4" w:space="0" w:color="auto"/>
              <w:right w:val="single" w:sz="4" w:space="0" w:color="auto"/>
            </w:tcBorders>
            <w:shd w:val="clear" w:color="auto" w:fill="auto"/>
            <w:vAlign w:val="center"/>
            <w:hideMark/>
          </w:tcPr>
          <w:p w14:paraId="66821123"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2,421,230.19</w:t>
            </w:r>
          </w:p>
        </w:tc>
        <w:tc>
          <w:tcPr>
            <w:tcW w:w="0" w:type="auto"/>
            <w:tcBorders>
              <w:top w:val="nil"/>
              <w:left w:val="nil"/>
              <w:bottom w:val="single" w:sz="4" w:space="0" w:color="auto"/>
              <w:right w:val="single" w:sz="4" w:space="0" w:color="auto"/>
            </w:tcBorders>
            <w:shd w:val="clear" w:color="auto" w:fill="auto"/>
            <w:vAlign w:val="center"/>
            <w:hideMark/>
          </w:tcPr>
          <w:p w14:paraId="26D84794"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4.01%</w:t>
            </w:r>
          </w:p>
        </w:tc>
      </w:tr>
      <w:tr w:rsidR="003363B5" w:rsidRPr="003363B5" w14:paraId="48E88F58" w14:textId="77777777" w:rsidTr="003363B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5C2A6A"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5136</w:t>
            </w:r>
          </w:p>
        </w:tc>
        <w:tc>
          <w:tcPr>
            <w:tcW w:w="0" w:type="auto"/>
            <w:tcBorders>
              <w:top w:val="nil"/>
              <w:left w:val="nil"/>
              <w:bottom w:val="single" w:sz="4" w:space="0" w:color="auto"/>
              <w:right w:val="single" w:sz="4" w:space="0" w:color="auto"/>
            </w:tcBorders>
            <w:shd w:val="clear" w:color="auto" w:fill="auto"/>
            <w:vAlign w:val="center"/>
            <w:hideMark/>
          </w:tcPr>
          <w:p w14:paraId="63D3FCD9"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SERVICIOS DE COMUNICACIÓN SOCIAL Y PUBLICIDAD</w:t>
            </w:r>
          </w:p>
        </w:tc>
        <w:tc>
          <w:tcPr>
            <w:tcW w:w="0" w:type="auto"/>
            <w:tcBorders>
              <w:top w:val="nil"/>
              <w:left w:val="nil"/>
              <w:bottom w:val="single" w:sz="4" w:space="0" w:color="auto"/>
              <w:right w:val="single" w:sz="4" w:space="0" w:color="auto"/>
            </w:tcBorders>
            <w:shd w:val="clear" w:color="auto" w:fill="auto"/>
            <w:vAlign w:val="center"/>
            <w:hideMark/>
          </w:tcPr>
          <w:p w14:paraId="5697F097"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384,468.00</w:t>
            </w:r>
          </w:p>
        </w:tc>
        <w:tc>
          <w:tcPr>
            <w:tcW w:w="0" w:type="auto"/>
            <w:tcBorders>
              <w:top w:val="nil"/>
              <w:left w:val="nil"/>
              <w:bottom w:val="single" w:sz="4" w:space="0" w:color="auto"/>
              <w:right w:val="single" w:sz="4" w:space="0" w:color="auto"/>
            </w:tcBorders>
            <w:shd w:val="clear" w:color="auto" w:fill="auto"/>
            <w:vAlign w:val="center"/>
            <w:hideMark/>
          </w:tcPr>
          <w:p w14:paraId="1DF5AFF1"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0.70%</w:t>
            </w:r>
          </w:p>
        </w:tc>
        <w:tc>
          <w:tcPr>
            <w:tcW w:w="0" w:type="auto"/>
            <w:tcBorders>
              <w:top w:val="nil"/>
              <w:left w:val="nil"/>
              <w:bottom w:val="single" w:sz="4" w:space="0" w:color="auto"/>
              <w:right w:val="single" w:sz="4" w:space="0" w:color="auto"/>
            </w:tcBorders>
            <w:shd w:val="clear" w:color="auto" w:fill="auto"/>
            <w:vAlign w:val="center"/>
            <w:hideMark/>
          </w:tcPr>
          <w:p w14:paraId="756B7748"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392,080.00</w:t>
            </w:r>
          </w:p>
        </w:tc>
        <w:tc>
          <w:tcPr>
            <w:tcW w:w="0" w:type="auto"/>
            <w:tcBorders>
              <w:top w:val="nil"/>
              <w:left w:val="nil"/>
              <w:bottom w:val="single" w:sz="4" w:space="0" w:color="auto"/>
              <w:right w:val="single" w:sz="4" w:space="0" w:color="auto"/>
            </w:tcBorders>
            <w:shd w:val="clear" w:color="auto" w:fill="auto"/>
            <w:vAlign w:val="center"/>
            <w:hideMark/>
          </w:tcPr>
          <w:p w14:paraId="36CBF0FB"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0.65%</w:t>
            </w:r>
          </w:p>
        </w:tc>
      </w:tr>
      <w:tr w:rsidR="003363B5" w:rsidRPr="003363B5" w14:paraId="72374732"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D00BB9"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5137</w:t>
            </w:r>
          </w:p>
        </w:tc>
        <w:tc>
          <w:tcPr>
            <w:tcW w:w="0" w:type="auto"/>
            <w:tcBorders>
              <w:top w:val="nil"/>
              <w:left w:val="nil"/>
              <w:bottom w:val="single" w:sz="4" w:space="0" w:color="auto"/>
              <w:right w:val="single" w:sz="4" w:space="0" w:color="auto"/>
            </w:tcBorders>
            <w:shd w:val="clear" w:color="auto" w:fill="auto"/>
            <w:vAlign w:val="center"/>
            <w:hideMark/>
          </w:tcPr>
          <w:p w14:paraId="745E6922"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SERVICIOS DE TRASLADO Y VIÁTICOS</w:t>
            </w:r>
          </w:p>
        </w:tc>
        <w:tc>
          <w:tcPr>
            <w:tcW w:w="0" w:type="auto"/>
            <w:tcBorders>
              <w:top w:val="nil"/>
              <w:left w:val="nil"/>
              <w:bottom w:val="single" w:sz="4" w:space="0" w:color="auto"/>
              <w:right w:val="single" w:sz="4" w:space="0" w:color="auto"/>
            </w:tcBorders>
            <w:shd w:val="clear" w:color="auto" w:fill="auto"/>
            <w:vAlign w:val="center"/>
            <w:hideMark/>
          </w:tcPr>
          <w:p w14:paraId="64F42EA4"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64,096.04</w:t>
            </w:r>
          </w:p>
        </w:tc>
        <w:tc>
          <w:tcPr>
            <w:tcW w:w="0" w:type="auto"/>
            <w:tcBorders>
              <w:top w:val="nil"/>
              <w:left w:val="nil"/>
              <w:bottom w:val="single" w:sz="4" w:space="0" w:color="auto"/>
              <w:right w:val="single" w:sz="4" w:space="0" w:color="auto"/>
            </w:tcBorders>
            <w:shd w:val="clear" w:color="auto" w:fill="auto"/>
            <w:vAlign w:val="center"/>
            <w:hideMark/>
          </w:tcPr>
          <w:p w14:paraId="06AE3BFF"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0.12%</w:t>
            </w:r>
          </w:p>
        </w:tc>
        <w:tc>
          <w:tcPr>
            <w:tcW w:w="0" w:type="auto"/>
            <w:tcBorders>
              <w:top w:val="nil"/>
              <w:left w:val="nil"/>
              <w:bottom w:val="single" w:sz="4" w:space="0" w:color="auto"/>
              <w:right w:val="single" w:sz="4" w:space="0" w:color="auto"/>
            </w:tcBorders>
            <w:shd w:val="clear" w:color="auto" w:fill="auto"/>
            <w:vAlign w:val="center"/>
            <w:hideMark/>
          </w:tcPr>
          <w:p w14:paraId="6540671F"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327,428.41</w:t>
            </w:r>
          </w:p>
        </w:tc>
        <w:tc>
          <w:tcPr>
            <w:tcW w:w="0" w:type="auto"/>
            <w:tcBorders>
              <w:top w:val="nil"/>
              <w:left w:val="nil"/>
              <w:bottom w:val="single" w:sz="4" w:space="0" w:color="auto"/>
              <w:right w:val="single" w:sz="4" w:space="0" w:color="auto"/>
            </w:tcBorders>
            <w:shd w:val="clear" w:color="auto" w:fill="auto"/>
            <w:vAlign w:val="center"/>
            <w:hideMark/>
          </w:tcPr>
          <w:p w14:paraId="72C10705"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0.54%</w:t>
            </w:r>
          </w:p>
        </w:tc>
      </w:tr>
      <w:tr w:rsidR="003363B5" w:rsidRPr="003363B5" w14:paraId="72FF500C"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B33715"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5138</w:t>
            </w:r>
          </w:p>
        </w:tc>
        <w:tc>
          <w:tcPr>
            <w:tcW w:w="0" w:type="auto"/>
            <w:tcBorders>
              <w:top w:val="nil"/>
              <w:left w:val="nil"/>
              <w:bottom w:val="single" w:sz="4" w:space="0" w:color="auto"/>
              <w:right w:val="single" w:sz="4" w:space="0" w:color="auto"/>
            </w:tcBorders>
            <w:shd w:val="clear" w:color="auto" w:fill="auto"/>
            <w:vAlign w:val="center"/>
            <w:hideMark/>
          </w:tcPr>
          <w:p w14:paraId="6F550C73"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SERVICIOS OFICIALES</w:t>
            </w:r>
          </w:p>
        </w:tc>
        <w:tc>
          <w:tcPr>
            <w:tcW w:w="0" w:type="auto"/>
            <w:tcBorders>
              <w:top w:val="nil"/>
              <w:left w:val="nil"/>
              <w:bottom w:val="single" w:sz="4" w:space="0" w:color="auto"/>
              <w:right w:val="single" w:sz="4" w:space="0" w:color="auto"/>
            </w:tcBorders>
            <w:shd w:val="clear" w:color="auto" w:fill="auto"/>
            <w:vAlign w:val="center"/>
            <w:hideMark/>
          </w:tcPr>
          <w:p w14:paraId="2CCB803B"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419,940.00</w:t>
            </w:r>
          </w:p>
        </w:tc>
        <w:tc>
          <w:tcPr>
            <w:tcW w:w="0" w:type="auto"/>
            <w:tcBorders>
              <w:top w:val="nil"/>
              <w:left w:val="nil"/>
              <w:bottom w:val="single" w:sz="4" w:space="0" w:color="auto"/>
              <w:right w:val="single" w:sz="4" w:space="0" w:color="auto"/>
            </w:tcBorders>
            <w:shd w:val="clear" w:color="auto" w:fill="auto"/>
            <w:vAlign w:val="center"/>
            <w:hideMark/>
          </w:tcPr>
          <w:p w14:paraId="16031301"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0.76%</w:t>
            </w:r>
          </w:p>
        </w:tc>
        <w:tc>
          <w:tcPr>
            <w:tcW w:w="0" w:type="auto"/>
            <w:tcBorders>
              <w:top w:val="nil"/>
              <w:left w:val="nil"/>
              <w:bottom w:val="single" w:sz="4" w:space="0" w:color="auto"/>
              <w:right w:val="single" w:sz="4" w:space="0" w:color="auto"/>
            </w:tcBorders>
            <w:shd w:val="clear" w:color="auto" w:fill="auto"/>
            <w:vAlign w:val="center"/>
            <w:hideMark/>
          </w:tcPr>
          <w:p w14:paraId="0EFCD05A"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640,372.22</w:t>
            </w:r>
          </w:p>
        </w:tc>
        <w:tc>
          <w:tcPr>
            <w:tcW w:w="0" w:type="auto"/>
            <w:tcBorders>
              <w:top w:val="nil"/>
              <w:left w:val="nil"/>
              <w:bottom w:val="single" w:sz="4" w:space="0" w:color="auto"/>
              <w:right w:val="single" w:sz="4" w:space="0" w:color="auto"/>
            </w:tcBorders>
            <w:shd w:val="clear" w:color="auto" w:fill="auto"/>
            <w:vAlign w:val="center"/>
            <w:hideMark/>
          </w:tcPr>
          <w:p w14:paraId="13D1CF03"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1.06%</w:t>
            </w:r>
          </w:p>
        </w:tc>
      </w:tr>
      <w:tr w:rsidR="003363B5" w:rsidRPr="003363B5" w14:paraId="22A5BEFA"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AED1C6"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5139</w:t>
            </w:r>
          </w:p>
        </w:tc>
        <w:tc>
          <w:tcPr>
            <w:tcW w:w="0" w:type="auto"/>
            <w:tcBorders>
              <w:top w:val="nil"/>
              <w:left w:val="nil"/>
              <w:bottom w:val="single" w:sz="4" w:space="0" w:color="auto"/>
              <w:right w:val="single" w:sz="4" w:space="0" w:color="auto"/>
            </w:tcBorders>
            <w:shd w:val="clear" w:color="auto" w:fill="auto"/>
            <w:vAlign w:val="center"/>
            <w:hideMark/>
          </w:tcPr>
          <w:p w14:paraId="18B264AF"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OTROS SERVICIOS GENERALES</w:t>
            </w:r>
          </w:p>
        </w:tc>
        <w:tc>
          <w:tcPr>
            <w:tcW w:w="0" w:type="auto"/>
            <w:tcBorders>
              <w:top w:val="nil"/>
              <w:left w:val="nil"/>
              <w:bottom w:val="single" w:sz="4" w:space="0" w:color="auto"/>
              <w:right w:val="single" w:sz="4" w:space="0" w:color="auto"/>
            </w:tcBorders>
            <w:shd w:val="clear" w:color="auto" w:fill="auto"/>
            <w:vAlign w:val="center"/>
            <w:hideMark/>
          </w:tcPr>
          <w:p w14:paraId="0ECD598E"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964,059.00</w:t>
            </w:r>
          </w:p>
        </w:tc>
        <w:tc>
          <w:tcPr>
            <w:tcW w:w="0" w:type="auto"/>
            <w:tcBorders>
              <w:top w:val="nil"/>
              <w:left w:val="nil"/>
              <w:bottom w:val="single" w:sz="4" w:space="0" w:color="auto"/>
              <w:right w:val="single" w:sz="4" w:space="0" w:color="auto"/>
            </w:tcBorders>
            <w:shd w:val="clear" w:color="auto" w:fill="auto"/>
            <w:vAlign w:val="center"/>
            <w:hideMark/>
          </w:tcPr>
          <w:p w14:paraId="76F1571A"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1.74%</w:t>
            </w:r>
          </w:p>
        </w:tc>
        <w:tc>
          <w:tcPr>
            <w:tcW w:w="0" w:type="auto"/>
            <w:tcBorders>
              <w:top w:val="nil"/>
              <w:left w:val="nil"/>
              <w:bottom w:val="single" w:sz="4" w:space="0" w:color="auto"/>
              <w:right w:val="single" w:sz="4" w:space="0" w:color="auto"/>
            </w:tcBorders>
            <w:shd w:val="clear" w:color="auto" w:fill="auto"/>
            <w:vAlign w:val="center"/>
            <w:hideMark/>
          </w:tcPr>
          <w:p w14:paraId="23A77B54"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828,435.31</w:t>
            </w:r>
          </w:p>
        </w:tc>
        <w:tc>
          <w:tcPr>
            <w:tcW w:w="0" w:type="auto"/>
            <w:tcBorders>
              <w:top w:val="nil"/>
              <w:left w:val="nil"/>
              <w:bottom w:val="single" w:sz="4" w:space="0" w:color="auto"/>
              <w:right w:val="single" w:sz="4" w:space="0" w:color="auto"/>
            </w:tcBorders>
            <w:shd w:val="clear" w:color="auto" w:fill="auto"/>
            <w:vAlign w:val="center"/>
            <w:hideMark/>
          </w:tcPr>
          <w:p w14:paraId="6B331B28"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1.37%</w:t>
            </w:r>
          </w:p>
        </w:tc>
      </w:tr>
      <w:tr w:rsidR="003363B5" w:rsidRPr="003363B5" w14:paraId="0920804A" w14:textId="77777777" w:rsidTr="003363B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9C3098"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52</w:t>
            </w:r>
          </w:p>
        </w:tc>
        <w:tc>
          <w:tcPr>
            <w:tcW w:w="0" w:type="auto"/>
            <w:tcBorders>
              <w:top w:val="nil"/>
              <w:left w:val="nil"/>
              <w:bottom w:val="single" w:sz="4" w:space="0" w:color="auto"/>
              <w:right w:val="single" w:sz="4" w:space="0" w:color="auto"/>
            </w:tcBorders>
            <w:shd w:val="clear" w:color="auto" w:fill="auto"/>
            <w:vAlign w:val="center"/>
            <w:hideMark/>
          </w:tcPr>
          <w:p w14:paraId="420124C4" w14:textId="77777777" w:rsidR="003363B5" w:rsidRPr="003363B5" w:rsidRDefault="003363B5" w:rsidP="003363B5">
            <w:pPr>
              <w:spacing w:after="0" w:line="240" w:lineRule="auto"/>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TRANSFERENCIAS, ASIGNACIONES, SUBSIDIOS Y OTRAS AYUDAS</w:t>
            </w:r>
          </w:p>
        </w:tc>
        <w:tc>
          <w:tcPr>
            <w:tcW w:w="0" w:type="auto"/>
            <w:tcBorders>
              <w:top w:val="nil"/>
              <w:left w:val="nil"/>
              <w:bottom w:val="single" w:sz="4" w:space="0" w:color="auto"/>
              <w:right w:val="single" w:sz="4" w:space="0" w:color="auto"/>
            </w:tcBorders>
            <w:shd w:val="clear" w:color="auto" w:fill="auto"/>
            <w:vAlign w:val="center"/>
            <w:hideMark/>
          </w:tcPr>
          <w:p w14:paraId="40EC3C1C"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2,688,288.73</w:t>
            </w:r>
          </w:p>
        </w:tc>
        <w:tc>
          <w:tcPr>
            <w:tcW w:w="0" w:type="auto"/>
            <w:tcBorders>
              <w:top w:val="nil"/>
              <w:left w:val="nil"/>
              <w:bottom w:val="single" w:sz="4" w:space="0" w:color="auto"/>
              <w:right w:val="single" w:sz="4" w:space="0" w:color="auto"/>
            </w:tcBorders>
            <w:shd w:val="clear" w:color="auto" w:fill="auto"/>
            <w:vAlign w:val="center"/>
            <w:hideMark/>
          </w:tcPr>
          <w:p w14:paraId="41CACDE5"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4.86%</w:t>
            </w:r>
          </w:p>
        </w:tc>
        <w:tc>
          <w:tcPr>
            <w:tcW w:w="0" w:type="auto"/>
            <w:tcBorders>
              <w:top w:val="nil"/>
              <w:left w:val="nil"/>
              <w:bottom w:val="single" w:sz="4" w:space="0" w:color="auto"/>
              <w:right w:val="single" w:sz="4" w:space="0" w:color="auto"/>
            </w:tcBorders>
            <w:shd w:val="clear" w:color="auto" w:fill="auto"/>
            <w:vAlign w:val="center"/>
            <w:hideMark/>
          </w:tcPr>
          <w:p w14:paraId="1C49AE39"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2,134,441.06</w:t>
            </w:r>
          </w:p>
        </w:tc>
        <w:tc>
          <w:tcPr>
            <w:tcW w:w="0" w:type="auto"/>
            <w:tcBorders>
              <w:top w:val="nil"/>
              <w:left w:val="nil"/>
              <w:bottom w:val="single" w:sz="4" w:space="0" w:color="auto"/>
              <w:right w:val="single" w:sz="4" w:space="0" w:color="auto"/>
            </w:tcBorders>
            <w:shd w:val="clear" w:color="auto" w:fill="auto"/>
            <w:vAlign w:val="center"/>
            <w:hideMark/>
          </w:tcPr>
          <w:p w14:paraId="51AD86FD"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3.54%</w:t>
            </w:r>
          </w:p>
        </w:tc>
      </w:tr>
      <w:tr w:rsidR="003363B5" w:rsidRPr="003363B5" w14:paraId="1E94CD3E"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E64B55"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523</w:t>
            </w:r>
          </w:p>
        </w:tc>
        <w:tc>
          <w:tcPr>
            <w:tcW w:w="0" w:type="auto"/>
            <w:tcBorders>
              <w:top w:val="nil"/>
              <w:left w:val="nil"/>
              <w:bottom w:val="single" w:sz="4" w:space="0" w:color="auto"/>
              <w:right w:val="single" w:sz="4" w:space="0" w:color="auto"/>
            </w:tcBorders>
            <w:shd w:val="clear" w:color="auto" w:fill="auto"/>
            <w:vAlign w:val="center"/>
            <w:hideMark/>
          </w:tcPr>
          <w:p w14:paraId="23E4DB6A" w14:textId="77777777" w:rsidR="003363B5" w:rsidRPr="003363B5" w:rsidRDefault="003363B5" w:rsidP="003363B5">
            <w:pPr>
              <w:spacing w:after="0" w:line="240" w:lineRule="auto"/>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SUBSIDIOS Y SUBVENCIONES</w:t>
            </w:r>
          </w:p>
        </w:tc>
        <w:tc>
          <w:tcPr>
            <w:tcW w:w="0" w:type="auto"/>
            <w:tcBorders>
              <w:top w:val="nil"/>
              <w:left w:val="nil"/>
              <w:bottom w:val="single" w:sz="4" w:space="0" w:color="auto"/>
              <w:right w:val="single" w:sz="4" w:space="0" w:color="auto"/>
            </w:tcBorders>
            <w:shd w:val="clear" w:color="auto" w:fill="auto"/>
            <w:vAlign w:val="center"/>
            <w:hideMark/>
          </w:tcPr>
          <w:p w14:paraId="1DC23BB0"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279,664.49</w:t>
            </w:r>
          </w:p>
        </w:tc>
        <w:tc>
          <w:tcPr>
            <w:tcW w:w="0" w:type="auto"/>
            <w:tcBorders>
              <w:top w:val="nil"/>
              <w:left w:val="nil"/>
              <w:bottom w:val="single" w:sz="4" w:space="0" w:color="auto"/>
              <w:right w:val="single" w:sz="4" w:space="0" w:color="auto"/>
            </w:tcBorders>
            <w:shd w:val="clear" w:color="auto" w:fill="auto"/>
            <w:vAlign w:val="center"/>
            <w:hideMark/>
          </w:tcPr>
          <w:p w14:paraId="3F78A209"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0.51%</w:t>
            </w:r>
          </w:p>
        </w:tc>
        <w:tc>
          <w:tcPr>
            <w:tcW w:w="0" w:type="auto"/>
            <w:tcBorders>
              <w:top w:val="nil"/>
              <w:left w:val="nil"/>
              <w:bottom w:val="single" w:sz="4" w:space="0" w:color="auto"/>
              <w:right w:val="single" w:sz="4" w:space="0" w:color="auto"/>
            </w:tcBorders>
            <w:shd w:val="clear" w:color="auto" w:fill="auto"/>
            <w:vAlign w:val="center"/>
            <w:hideMark/>
          </w:tcPr>
          <w:p w14:paraId="11ECF79B"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8,733.90</w:t>
            </w:r>
          </w:p>
        </w:tc>
        <w:tc>
          <w:tcPr>
            <w:tcW w:w="0" w:type="auto"/>
            <w:tcBorders>
              <w:top w:val="nil"/>
              <w:left w:val="nil"/>
              <w:bottom w:val="single" w:sz="4" w:space="0" w:color="auto"/>
              <w:right w:val="single" w:sz="4" w:space="0" w:color="auto"/>
            </w:tcBorders>
            <w:shd w:val="clear" w:color="auto" w:fill="auto"/>
            <w:vAlign w:val="center"/>
            <w:hideMark/>
          </w:tcPr>
          <w:p w14:paraId="4AE3C1F6"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0.01%</w:t>
            </w:r>
          </w:p>
        </w:tc>
      </w:tr>
      <w:tr w:rsidR="003363B5" w:rsidRPr="003363B5" w14:paraId="1C701EE8"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9272F4"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5231</w:t>
            </w:r>
          </w:p>
        </w:tc>
        <w:tc>
          <w:tcPr>
            <w:tcW w:w="0" w:type="auto"/>
            <w:tcBorders>
              <w:top w:val="nil"/>
              <w:left w:val="nil"/>
              <w:bottom w:val="single" w:sz="4" w:space="0" w:color="auto"/>
              <w:right w:val="single" w:sz="4" w:space="0" w:color="auto"/>
            </w:tcBorders>
            <w:shd w:val="clear" w:color="auto" w:fill="auto"/>
            <w:vAlign w:val="center"/>
            <w:hideMark/>
          </w:tcPr>
          <w:p w14:paraId="0650D3A9"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SUBSIDIOS</w:t>
            </w:r>
          </w:p>
        </w:tc>
        <w:tc>
          <w:tcPr>
            <w:tcW w:w="0" w:type="auto"/>
            <w:tcBorders>
              <w:top w:val="nil"/>
              <w:left w:val="nil"/>
              <w:bottom w:val="single" w:sz="4" w:space="0" w:color="auto"/>
              <w:right w:val="single" w:sz="4" w:space="0" w:color="auto"/>
            </w:tcBorders>
            <w:shd w:val="clear" w:color="auto" w:fill="auto"/>
            <w:vAlign w:val="center"/>
            <w:hideMark/>
          </w:tcPr>
          <w:p w14:paraId="65D4A5C7"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279,664.49</w:t>
            </w:r>
          </w:p>
        </w:tc>
        <w:tc>
          <w:tcPr>
            <w:tcW w:w="0" w:type="auto"/>
            <w:tcBorders>
              <w:top w:val="nil"/>
              <w:left w:val="nil"/>
              <w:bottom w:val="single" w:sz="4" w:space="0" w:color="auto"/>
              <w:right w:val="single" w:sz="4" w:space="0" w:color="auto"/>
            </w:tcBorders>
            <w:shd w:val="clear" w:color="auto" w:fill="auto"/>
            <w:vAlign w:val="center"/>
            <w:hideMark/>
          </w:tcPr>
          <w:p w14:paraId="29E8A3A7"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0.51%</w:t>
            </w:r>
          </w:p>
        </w:tc>
        <w:tc>
          <w:tcPr>
            <w:tcW w:w="0" w:type="auto"/>
            <w:tcBorders>
              <w:top w:val="nil"/>
              <w:left w:val="nil"/>
              <w:bottom w:val="single" w:sz="4" w:space="0" w:color="auto"/>
              <w:right w:val="single" w:sz="4" w:space="0" w:color="auto"/>
            </w:tcBorders>
            <w:shd w:val="clear" w:color="auto" w:fill="auto"/>
            <w:vAlign w:val="center"/>
            <w:hideMark/>
          </w:tcPr>
          <w:p w14:paraId="5CDB07C5"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8,733.90</w:t>
            </w:r>
          </w:p>
        </w:tc>
        <w:tc>
          <w:tcPr>
            <w:tcW w:w="0" w:type="auto"/>
            <w:tcBorders>
              <w:top w:val="nil"/>
              <w:left w:val="nil"/>
              <w:bottom w:val="single" w:sz="4" w:space="0" w:color="auto"/>
              <w:right w:val="single" w:sz="4" w:space="0" w:color="auto"/>
            </w:tcBorders>
            <w:shd w:val="clear" w:color="auto" w:fill="auto"/>
            <w:vAlign w:val="center"/>
            <w:hideMark/>
          </w:tcPr>
          <w:p w14:paraId="59C6030E"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0.01%</w:t>
            </w:r>
          </w:p>
        </w:tc>
      </w:tr>
      <w:tr w:rsidR="003363B5" w:rsidRPr="003363B5" w14:paraId="46D64351"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5E7690"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524</w:t>
            </w:r>
          </w:p>
        </w:tc>
        <w:tc>
          <w:tcPr>
            <w:tcW w:w="0" w:type="auto"/>
            <w:tcBorders>
              <w:top w:val="nil"/>
              <w:left w:val="nil"/>
              <w:bottom w:val="single" w:sz="4" w:space="0" w:color="auto"/>
              <w:right w:val="single" w:sz="4" w:space="0" w:color="auto"/>
            </w:tcBorders>
            <w:shd w:val="clear" w:color="auto" w:fill="auto"/>
            <w:vAlign w:val="center"/>
            <w:hideMark/>
          </w:tcPr>
          <w:p w14:paraId="06F72258" w14:textId="77777777" w:rsidR="003363B5" w:rsidRPr="003363B5" w:rsidRDefault="003363B5" w:rsidP="003363B5">
            <w:pPr>
              <w:spacing w:after="0" w:line="240" w:lineRule="auto"/>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AYUDAS SOCIALES</w:t>
            </w:r>
          </w:p>
        </w:tc>
        <w:tc>
          <w:tcPr>
            <w:tcW w:w="0" w:type="auto"/>
            <w:tcBorders>
              <w:top w:val="nil"/>
              <w:left w:val="nil"/>
              <w:bottom w:val="single" w:sz="4" w:space="0" w:color="auto"/>
              <w:right w:val="single" w:sz="4" w:space="0" w:color="auto"/>
            </w:tcBorders>
            <w:shd w:val="clear" w:color="auto" w:fill="auto"/>
            <w:vAlign w:val="center"/>
            <w:hideMark/>
          </w:tcPr>
          <w:p w14:paraId="51ED4E01"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2,408,624.24</w:t>
            </w:r>
          </w:p>
        </w:tc>
        <w:tc>
          <w:tcPr>
            <w:tcW w:w="0" w:type="auto"/>
            <w:tcBorders>
              <w:top w:val="nil"/>
              <w:left w:val="nil"/>
              <w:bottom w:val="single" w:sz="4" w:space="0" w:color="auto"/>
              <w:right w:val="single" w:sz="4" w:space="0" w:color="auto"/>
            </w:tcBorders>
            <w:shd w:val="clear" w:color="auto" w:fill="auto"/>
            <w:vAlign w:val="center"/>
            <w:hideMark/>
          </w:tcPr>
          <w:p w14:paraId="17D65382"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4.36%</w:t>
            </w:r>
          </w:p>
        </w:tc>
        <w:tc>
          <w:tcPr>
            <w:tcW w:w="0" w:type="auto"/>
            <w:tcBorders>
              <w:top w:val="nil"/>
              <w:left w:val="nil"/>
              <w:bottom w:val="single" w:sz="4" w:space="0" w:color="auto"/>
              <w:right w:val="single" w:sz="4" w:space="0" w:color="auto"/>
            </w:tcBorders>
            <w:shd w:val="clear" w:color="auto" w:fill="auto"/>
            <w:vAlign w:val="center"/>
            <w:hideMark/>
          </w:tcPr>
          <w:p w14:paraId="144E5F39"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2,125,707.16</w:t>
            </w:r>
          </w:p>
        </w:tc>
        <w:tc>
          <w:tcPr>
            <w:tcW w:w="0" w:type="auto"/>
            <w:tcBorders>
              <w:top w:val="nil"/>
              <w:left w:val="nil"/>
              <w:bottom w:val="single" w:sz="4" w:space="0" w:color="auto"/>
              <w:right w:val="single" w:sz="4" w:space="0" w:color="auto"/>
            </w:tcBorders>
            <w:shd w:val="clear" w:color="auto" w:fill="auto"/>
            <w:vAlign w:val="center"/>
            <w:hideMark/>
          </w:tcPr>
          <w:p w14:paraId="1DA7BBA4"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3.52%</w:t>
            </w:r>
          </w:p>
        </w:tc>
      </w:tr>
      <w:tr w:rsidR="003363B5" w:rsidRPr="003363B5" w14:paraId="7253CE25"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E151DE"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5241</w:t>
            </w:r>
          </w:p>
        </w:tc>
        <w:tc>
          <w:tcPr>
            <w:tcW w:w="0" w:type="auto"/>
            <w:tcBorders>
              <w:top w:val="nil"/>
              <w:left w:val="nil"/>
              <w:bottom w:val="single" w:sz="4" w:space="0" w:color="auto"/>
              <w:right w:val="single" w:sz="4" w:space="0" w:color="auto"/>
            </w:tcBorders>
            <w:shd w:val="clear" w:color="auto" w:fill="auto"/>
            <w:vAlign w:val="center"/>
            <w:hideMark/>
          </w:tcPr>
          <w:p w14:paraId="730E8A83"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AYUDAS SOCIALES A PERSONAS</w:t>
            </w:r>
          </w:p>
        </w:tc>
        <w:tc>
          <w:tcPr>
            <w:tcW w:w="0" w:type="auto"/>
            <w:tcBorders>
              <w:top w:val="nil"/>
              <w:left w:val="nil"/>
              <w:bottom w:val="single" w:sz="4" w:space="0" w:color="auto"/>
              <w:right w:val="single" w:sz="4" w:space="0" w:color="auto"/>
            </w:tcBorders>
            <w:shd w:val="clear" w:color="auto" w:fill="auto"/>
            <w:vAlign w:val="center"/>
            <w:hideMark/>
          </w:tcPr>
          <w:p w14:paraId="0FE4ADC4"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2,104,605.50</w:t>
            </w:r>
          </w:p>
        </w:tc>
        <w:tc>
          <w:tcPr>
            <w:tcW w:w="0" w:type="auto"/>
            <w:tcBorders>
              <w:top w:val="nil"/>
              <w:left w:val="nil"/>
              <w:bottom w:val="single" w:sz="4" w:space="0" w:color="auto"/>
              <w:right w:val="single" w:sz="4" w:space="0" w:color="auto"/>
            </w:tcBorders>
            <w:shd w:val="clear" w:color="auto" w:fill="auto"/>
            <w:vAlign w:val="center"/>
            <w:hideMark/>
          </w:tcPr>
          <w:p w14:paraId="52EAFA84"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3.81%</w:t>
            </w:r>
          </w:p>
        </w:tc>
        <w:tc>
          <w:tcPr>
            <w:tcW w:w="0" w:type="auto"/>
            <w:tcBorders>
              <w:top w:val="nil"/>
              <w:left w:val="nil"/>
              <w:bottom w:val="single" w:sz="4" w:space="0" w:color="auto"/>
              <w:right w:val="single" w:sz="4" w:space="0" w:color="auto"/>
            </w:tcBorders>
            <w:shd w:val="clear" w:color="auto" w:fill="auto"/>
            <w:vAlign w:val="center"/>
            <w:hideMark/>
          </w:tcPr>
          <w:p w14:paraId="1B996A47"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1,622,481.47</w:t>
            </w:r>
          </w:p>
        </w:tc>
        <w:tc>
          <w:tcPr>
            <w:tcW w:w="0" w:type="auto"/>
            <w:tcBorders>
              <w:top w:val="nil"/>
              <w:left w:val="nil"/>
              <w:bottom w:val="single" w:sz="4" w:space="0" w:color="auto"/>
              <w:right w:val="single" w:sz="4" w:space="0" w:color="auto"/>
            </w:tcBorders>
            <w:shd w:val="clear" w:color="auto" w:fill="auto"/>
            <w:vAlign w:val="center"/>
            <w:hideMark/>
          </w:tcPr>
          <w:p w14:paraId="678EF4D7"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2.69%</w:t>
            </w:r>
          </w:p>
        </w:tc>
      </w:tr>
      <w:tr w:rsidR="003363B5" w:rsidRPr="003363B5" w14:paraId="069235C3"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184CD1"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5243</w:t>
            </w:r>
          </w:p>
        </w:tc>
        <w:tc>
          <w:tcPr>
            <w:tcW w:w="0" w:type="auto"/>
            <w:tcBorders>
              <w:top w:val="nil"/>
              <w:left w:val="nil"/>
              <w:bottom w:val="single" w:sz="4" w:space="0" w:color="auto"/>
              <w:right w:val="single" w:sz="4" w:space="0" w:color="auto"/>
            </w:tcBorders>
            <w:shd w:val="clear" w:color="auto" w:fill="auto"/>
            <w:vAlign w:val="center"/>
            <w:hideMark/>
          </w:tcPr>
          <w:p w14:paraId="0347ACA5"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AYUDAS SOCIALES A INSTITUCIONES</w:t>
            </w:r>
          </w:p>
        </w:tc>
        <w:tc>
          <w:tcPr>
            <w:tcW w:w="0" w:type="auto"/>
            <w:tcBorders>
              <w:top w:val="nil"/>
              <w:left w:val="nil"/>
              <w:bottom w:val="single" w:sz="4" w:space="0" w:color="auto"/>
              <w:right w:val="single" w:sz="4" w:space="0" w:color="auto"/>
            </w:tcBorders>
            <w:shd w:val="clear" w:color="auto" w:fill="auto"/>
            <w:vAlign w:val="center"/>
            <w:hideMark/>
          </w:tcPr>
          <w:p w14:paraId="6FB6EAB0"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285,222.50</w:t>
            </w:r>
          </w:p>
        </w:tc>
        <w:tc>
          <w:tcPr>
            <w:tcW w:w="0" w:type="auto"/>
            <w:tcBorders>
              <w:top w:val="nil"/>
              <w:left w:val="nil"/>
              <w:bottom w:val="single" w:sz="4" w:space="0" w:color="auto"/>
              <w:right w:val="single" w:sz="4" w:space="0" w:color="auto"/>
            </w:tcBorders>
            <w:shd w:val="clear" w:color="auto" w:fill="auto"/>
            <w:vAlign w:val="center"/>
            <w:hideMark/>
          </w:tcPr>
          <w:p w14:paraId="57565D58"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0.52%</w:t>
            </w:r>
          </w:p>
        </w:tc>
        <w:tc>
          <w:tcPr>
            <w:tcW w:w="0" w:type="auto"/>
            <w:tcBorders>
              <w:top w:val="nil"/>
              <w:left w:val="nil"/>
              <w:bottom w:val="single" w:sz="4" w:space="0" w:color="auto"/>
              <w:right w:val="single" w:sz="4" w:space="0" w:color="auto"/>
            </w:tcBorders>
            <w:shd w:val="clear" w:color="auto" w:fill="auto"/>
            <w:vAlign w:val="center"/>
            <w:hideMark/>
          </w:tcPr>
          <w:p w14:paraId="2747F008"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503,225.69</w:t>
            </w:r>
          </w:p>
        </w:tc>
        <w:tc>
          <w:tcPr>
            <w:tcW w:w="0" w:type="auto"/>
            <w:tcBorders>
              <w:top w:val="nil"/>
              <w:left w:val="nil"/>
              <w:bottom w:val="single" w:sz="4" w:space="0" w:color="auto"/>
              <w:right w:val="single" w:sz="4" w:space="0" w:color="auto"/>
            </w:tcBorders>
            <w:shd w:val="clear" w:color="auto" w:fill="auto"/>
            <w:vAlign w:val="center"/>
            <w:hideMark/>
          </w:tcPr>
          <w:p w14:paraId="0DD02E70"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0.83%</w:t>
            </w:r>
          </w:p>
        </w:tc>
      </w:tr>
      <w:tr w:rsidR="003363B5" w:rsidRPr="003363B5" w14:paraId="6359AD29" w14:textId="77777777" w:rsidTr="003363B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2540B9"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5244</w:t>
            </w:r>
          </w:p>
        </w:tc>
        <w:tc>
          <w:tcPr>
            <w:tcW w:w="0" w:type="auto"/>
            <w:tcBorders>
              <w:top w:val="nil"/>
              <w:left w:val="nil"/>
              <w:bottom w:val="single" w:sz="4" w:space="0" w:color="auto"/>
              <w:right w:val="single" w:sz="4" w:space="0" w:color="auto"/>
            </w:tcBorders>
            <w:shd w:val="clear" w:color="auto" w:fill="auto"/>
            <w:vAlign w:val="center"/>
            <w:hideMark/>
          </w:tcPr>
          <w:p w14:paraId="5A30CC9A"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AYUDAS SOCIALES POR DESASTRES NATURALES Y OTROS SINIESTROS</w:t>
            </w:r>
          </w:p>
        </w:tc>
        <w:tc>
          <w:tcPr>
            <w:tcW w:w="0" w:type="auto"/>
            <w:tcBorders>
              <w:top w:val="nil"/>
              <w:left w:val="nil"/>
              <w:bottom w:val="single" w:sz="4" w:space="0" w:color="auto"/>
              <w:right w:val="single" w:sz="4" w:space="0" w:color="auto"/>
            </w:tcBorders>
            <w:shd w:val="clear" w:color="auto" w:fill="auto"/>
            <w:vAlign w:val="center"/>
            <w:hideMark/>
          </w:tcPr>
          <w:p w14:paraId="1D261028"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18,796.24</w:t>
            </w:r>
          </w:p>
        </w:tc>
        <w:tc>
          <w:tcPr>
            <w:tcW w:w="0" w:type="auto"/>
            <w:tcBorders>
              <w:top w:val="nil"/>
              <w:left w:val="nil"/>
              <w:bottom w:val="single" w:sz="4" w:space="0" w:color="auto"/>
              <w:right w:val="single" w:sz="4" w:space="0" w:color="auto"/>
            </w:tcBorders>
            <w:shd w:val="clear" w:color="auto" w:fill="auto"/>
            <w:vAlign w:val="center"/>
            <w:hideMark/>
          </w:tcPr>
          <w:p w14:paraId="58468AB3"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0.03%</w:t>
            </w:r>
          </w:p>
        </w:tc>
        <w:tc>
          <w:tcPr>
            <w:tcW w:w="0" w:type="auto"/>
            <w:tcBorders>
              <w:top w:val="nil"/>
              <w:left w:val="nil"/>
              <w:bottom w:val="single" w:sz="4" w:space="0" w:color="auto"/>
              <w:right w:val="single" w:sz="4" w:space="0" w:color="auto"/>
            </w:tcBorders>
            <w:shd w:val="clear" w:color="auto" w:fill="auto"/>
            <w:vAlign w:val="center"/>
            <w:hideMark/>
          </w:tcPr>
          <w:p w14:paraId="2543C966"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349215C3"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0.00%</w:t>
            </w:r>
          </w:p>
        </w:tc>
      </w:tr>
      <w:tr w:rsidR="003363B5" w:rsidRPr="003363B5" w14:paraId="4A717EED" w14:textId="77777777" w:rsidTr="003363B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54D723"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54</w:t>
            </w:r>
          </w:p>
        </w:tc>
        <w:tc>
          <w:tcPr>
            <w:tcW w:w="0" w:type="auto"/>
            <w:tcBorders>
              <w:top w:val="nil"/>
              <w:left w:val="nil"/>
              <w:bottom w:val="single" w:sz="4" w:space="0" w:color="auto"/>
              <w:right w:val="single" w:sz="4" w:space="0" w:color="auto"/>
            </w:tcBorders>
            <w:shd w:val="clear" w:color="auto" w:fill="auto"/>
            <w:vAlign w:val="center"/>
            <w:hideMark/>
          </w:tcPr>
          <w:p w14:paraId="0BCE1A02" w14:textId="77777777" w:rsidR="003363B5" w:rsidRPr="003363B5" w:rsidRDefault="003363B5" w:rsidP="003363B5">
            <w:pPr>
              <w:spacing w:after="0" w:line="240" w:lineRule="auto"/>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INTERESES, COMISIONES Y OTROS GASTOS DE LA DEUDA PÚBLICA</w:t>
            </w:r>
          </w:p>
        </w:tc>
        <w:tc>
          <w:tcPr>
            <w:tcW w:w="0" w:type="auto"/>
            <w:tcBorders>
              <w:top w:val="nil"/>
              <w:left w:val="nil"/>
              <w:bottom w:val="single" w:sz="4" w:space="0" w:color="auto"/>
              <w:right w:val="single" w:sz="4" w:space="0" w:color="auto"/>
            </w:tcBorders>
            <w:shd w:val="clear" w:color="auto" w:fill="auto"/>
            <w:vAlign w:val="center"/>
            <w:hideMark/>
          </w:tcPr>
          <w:p w14:paraId="7CC86C5B"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727,825.05</w:t>
            </w:r>
          </w:p>
        </w:tc>
        <w:tc>
          <w:tcPr>
            <w:tcW w:w="0" w:type="auto"/>
            <w:tcBorders>
              <w:top w:val="nil"/>
              <w:left w:val="nil"/>
              <w:bottom w:val="single" w:sz="4" w:space="0" w:color="auto"/>
              <w:right w:val="single" w:sz="4" w:space="0" w:color="auto"/>
            </w:tcBorders>
            <w:shd w:val="clear" w:color="auto" w:fill="auto"/>
            <w:vAlign w:val="center"/>
            <w:hideMark/>
          </w:tcPr>
          <w:p w14:paraId="2FF1E7A5"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1.32%</w:t>
            </w:r>
          </w:p>
        </w:tc>
        <w:tc>
          <w:tcPr>
            <w:tcW w:w="0" w:type="auto"/>
            <w:tcBorders>
              <w:top w:val="nil"/>
              <w:left w:val="nil"/>
              <w:bottom w:val="single" w:sz="4" w:space="0" w:color="auto"/>
              <w:right w:val="single" w:sz="4" w:space="0" w:color="auto"/>
            </w:tcBorders>
            <w:shd w:val="clear" w:color="auto" w:fill="auto"/>
            <w:vAlign w:val="center"/>
            <w:hideMark/>
          </w:tcPr>
          <w:p w14:paraId="6E507496"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649,254.41</w:t>
            </w:r>
          </w:p>
        </w:tc>
        <w:tc>
          <w:tcPr>
            <w:tcW w:w="0" w:type="auto"/>
            <w:tcBorders>
              <w:top w:val="nil"/>
              <w:left w:val="nil"/>
              <w:bottom w:val="single" w:sz="4" w:space="0" w:color="auto"/>
              <w:right w:val="single" w:sz="4" w:space="0" w:color="auto"/>
            </w:tcBorders>
            <w:shd w:val="clear" w:color="auto" w:fill="auto"/>
            <w:vAlign w:val="center"/>
            <w:hideMark/>
          </w:tcPr>
          <w:p w14:paraId="1F95A1EB"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1.08%</w:t>
            </w:r>
          </w:p>
        </w:tc>
      </w:tr>
      <w:tr w:rsidR="003363B5" w:rsidRPr="003363B5" w14:paraId="77468CE3"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1F19AB"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541</w:t>
            </w:r>
          </w:p>
        </w:tc>
        <w:tc>
          <w:tcPr>
            <w:tcW w:w="0" w:type="auto"/>
            <w:tcBorders>
              <w:top w:val="nil"/>
              <w:left w:val="nil"/>
              <w:bottom w:val="single" w:sz="4" w:space="0" w:color="auto"/>
              <w:right w:val="single" w:sz="4" w:space="0" w:color="auto"/>
            </w:tcBorders>
            <w:shd w:val="clear" w:color="auto" w:fill="auto"/>
            <w:vAlign w:val="center"/>
            <w:hideMark/>
          </w:tcPr>
          <w:p w14:paraId="6728B193" w14:textId="77777777" w:rsidR="003363B5" w:rsidRPr="003363B5" w:rsidRDefault="003363B5" w:rsidP="003363B5">
            <w:pPr>
              <w:spacing w:after="0" w:line="240" w:lineRule="auto"/>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INTERESES DE LA DEUDA PÚBLICA</w:t>
            </w:r>
          </w:p>
        </w:tc>
        <w:tc>
          <w:tcPr>
            <w:tcW w:w="0" w:type="auto"/>
            <w:tcBorders>
              <w:top w:val="nil"/>
              <w:left w:val="nil"/>
              <w:bottom w:val="single" w:sz="4" w:space="0" w:color="auto"/>
              <w:right w:val="single" w:sz="4" w:space="0" w:color="auto"/>
            </w:tcBorders>
            <w:shd w:val="clear" w:color="auto" w:fill="auto"/>
            <w:vAlign w:val="center"/>
            <w:hideMark/>
          </w:tcPr>
          <w:p w14:paraId="1F31495E"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727,825.05</w:t>
            </w:r>
          </w:p>
        </w:tc>
        <w:tc>
          <w:tcPr>
            <w:tcW w:w="0" w:type="auto"/>
            <w:tcBorders>
              <w:top w:val="nil"/>
              <w:left w:val="nil"/>
              <w:bottom w:val="single" w:sz="4" w:space="0" w:color="auto"/>
              <w:right w:val="single" w:sz="4" w:space="0" w:color="auto"/>
            </w:tcBorders>
            <w:shd w:val="clear" w:color="auto" w:fill="auto"/>
            <w:vAlign w:val="center"/>
            <w:hideMark/>
          </w:tcPr>
          <w:p w14:paraId="40D86361"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1.32%</w:t>
            </w:r>
          </w:p>
        </w:tc>
        <w:tc>
          <w:tcPr>
            <w:tcW w:w="0" w:type="auto"/>
            <w:tcBorders>
              <w:top w:val="nil"/>
              <w:left w:val="nil"/>
              <w:bottom w:val="single" w:sz="4" w:space="0" w:color="auto"/>
              <w:right w:val="single" w:sz="4" w:space="0" w:color="auto"/>
            </w:tcBorders>
            <w:shd w:val="clear" w:color="auto" w:fill="auto"/>
            <w:vAlign w:val="center"/>
            <w:hideMark/>
          </w:tcPr>
          <w:p w14:paraId="48695DF9"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639,014.42</w:t>
            </w:r>
          </w:p>
        </w:tc>
        <w:tc>
          <w:tcPr>
            <w:tcW w:w="0" w:type="auto"/>
            <w:tcBorders>
              <w:top w:val="nil"/>
              <w:left w:val="nil"/>
              <w:bottom w:val="single" w:sz="4" w:space="0" w:color="auto"/>
              <w:right w:val="single" w:sz="4" w:space="0" w:color="auto"/>
            </w:tcBorders>
            <w:shd w:val="clear" w:color="auto" w:fill="auto"/>
            <w:vAlign w:val="center"/>
            <w:hideMark/>
          </w:tcPr>
          <w:p w14:paraId="0D46FC37"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1.06%</w:t>
            </w:r>
          </w:p>
        </w:tc>
      </w:tr>
      <w:tr w:rsidR="003363B5" w:rsidRPr="003363B5" w14:paraId="418CB92A"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97E888"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5411</w:t>
            </w:r>
          </w:p>
        </w:tc>
        <w:tc>
          <w:tcPr>
            <w:tcW w:w="0" w:type="auto"/>
            <w:tcBorders>
              <w:top w:val="nil"/>
              <w:left w:val="nil"/>
              <w:bottom w:val="single" w:sz="4" w:space="0" w:color="auto"/>
              <w:right w:val="single" w:sz="4" w:space="0" w:color="auto"/>
            </w:tcBorders>
            <w:shd w:val="clear" w:color="auto" w:fill="auto"/>
            <w:vAlign w:val="center"/>
            <w:hideMark/>
          </w:tcPr>
          <w:p w14:paraId="26C0A437"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INTERESES DE LA DEUDA PÚBLICA INTERNA</w:t>
            </w:r>
          </w:p>
        </w:tc>
        <w:tc>
          <w:tcPr>
            <w:tcW w:w="0" w:type="auto"/>
            <w:tcBorders>
              <w:top w:val="nil"/>
              <w:left w:val="nil"/>
              <w:bottom w:val="single" w:sz="4" w:space="0" w:color="auto"/>
              <w:right w:val="single" w:sz="4" w:space="0" w:color="auto"/>
            </w:tcBorders>
            <w:shd w:val="clear" w:color="auto" w:fill="auto"/>
            <w:vAlign w:val="center"/>
            <w:hideMark/>
          </w:tcPr>
          <w:p w14:paraId="4768A0A8"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727,825.05</w:t>
            </w:r>
          </w:p>
        </w:tc>
        <w:tc>
          <w:tcPr>
            <w:tcW w:w="0" w:type="auto"/>
            <w:tcBorders>
              <w:top w:val="nil"/>
              <w:left w:val="nil"/>
              <w:bottom w:val="single" w:sz="4" w:space="0" w:color="auto"/>
              <w:right w:val="single" w:sz="4" w:space="0" w:color="auto"/>
            </w:tcBorders>
            <w:shd w:val="clear" w:color="auto" w:fill="auto"/>
            <w:vAlign w:val="center"/>
            <w:hideMark/>
          </w:tcPr>
          <w:p w14:paraId="13E81C3C"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1.32%</w:t>
            </w:r>
          </w:p>
        </w:tc>
        <w:tc>
          <w:tcPr>
            <w:tcW w:w="0" w:type="auto"/>
            <w:tcBorders>
              <w:top w:val="nil"/>
              <w:left w:val="nil"/>
              <w:bottom w:val="single" w:sz="4" w:space="0" w:color="auto"/>
              <w:right w:val="single" w:sz="4" w:space="0" w:color="auto"/>
            </w:tcBorders>
            <w:shd w:val="clear" w:color="auto" w:fill="auto"/>
            <w:vAlign w:val="center"/>
            <w:hideMark/>
          </w:tcPr>
          <w:p w14:paraId="4A8FDD0C"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639,014.42</w:t>
            </w:r>
          </w:p>
        </w:tc>
        <w:tc>
          <w:tcPr>
            <w:tcW w:w="0" w:type="auto"/>
            <w:tcBorders>
              <w:top w:val="nil"/>
              <w:left w:val="nil"/>
              <w:bottom w:val="single" w:sz="4" w:space="0" w:color="auto"/>
              <w:right w:val="single" w:sz="4" w:space="0" w:color="auto"/>
            </w:tcBorders>
            <w:shd w:val="clear" w:color="auto" w:fill="auto"/>
            <w:vAlign w:val="center"/>
            <w:hideMark/>
          </w:tcPr>
          <w:p w14:paraId="0C1FF87E"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1.06%</w:t>
            </w:r>
          </w:p>
        </w:tc>
      </w:tr>
      <w:tr w:rsidR="003363B5" w:rsidRPr="003363B5" w14:paraId="22AD8A6E"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A84D5C"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542</w:t>
            </w:r>
          </w:p>
        </w:tc>
        <w:tc>
          <w:tcPr>
            <w:tcW w:w="0" w:type="auto"/>
            <w:tcBorders>
              <w:top w:val="nil"/>
              <w:left w:val="nil"/>
              <w:bottom w:val="single" w:sz="4" w:space="0" w:color="auto"/>
              <w:right w:val="single" w:sz="4" w:space="0" w:color="auto"/>
            </w:tcBorders>
            <w:shd w:val="clear" w:color="auto" w:fill="auto"/>
            <w:vAlign w:val="center"/>
            <w:hideMark/>
          </w:tcPr>
          <w:p w14:paraId="29AC98BE" w14:textId="77777777" w:rsidR="003363B5" w:rsidRPr="003363B5" w:rsidRDefault="003363B5" w:rsidP="003363B5">
            <w:pPr>
              <w:spacing w:after="0" w:line="240" w:lineRule="auto"/>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COMISIONES DE LA DEUDA PÚBLICA</w:t>
            </w:r>
          </w:p>
        </w:tc>
        <w:tc>
          <w:tcPr>
            <w:tcW w:w="0" w:type="auto"/>
            <w:tcBorders>
              <w:top w:val="nil"/>
              <w:left w:val="nil"/>
              <w:bottom w:val="single" w:sz="4" w:space="0" w:color="auto"/>
              <w:right w:val="single" w:sz="4" w:space="0" w:color="auto"/>
            </w:tcBorders>
            <w:shd w:val="clear" w:color="auto" w:fill="auto"/>
            <w:vAlign w:val="center"/>
            <w:hideMark/>
          </w:tcPr>
          <w:p w14:paraId="5D6C6E17"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310.07</w:t>
            </w:r>
          </w:p>
        </w:tc>
        <w:tc>
          <w:tcPr>
            <w:tcW w:w="0" w:type="auto"/>
            <w:tcBorders>
              <w:top w:val="nil"/>
              <w:left w:val="nil"/>
              <w:bottom w:val="single" w:sz="4" w:space="0" w:color="auto"/>
              <w:right w:val="single" w:sz="4" w:space="0" w:color="auto"/>
            </w:tcBorders>
            <w:shd w:val="clear" w:color="auto" w:fill="auto"/>
            <w:vAlign w:val="center"/>
            <w:hideMark/>
          </w:tcPr>
          <w:p w14:paraId="23C8439F"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54D6E761"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10,239.99</w:t>
            </w:r>
          </w:p>
        </w:tc>
        <w:tc>
          <w:tcPr>
            <w:tcW w:w="0" w:type="auto"/>
            <w:tcBorders>
              <w:top w:val="nil"/>
              <w:left w:val="nil"/>
              <w:bottom w:val="single" w:sz="4" w:space="0" w:color="auto"/>
              <w:right w:val="single" w:sz="4" w:space="0" w:color="auto"/>
            </w:tcBorders>
            <w:shd w:val="clear" w:color="auto" w:fill="auto"/>
            <w:vAlign w:val="center"/>
            <w:hideMark/>
          </w:tcPr>
          <w:p w14:paraId="53774C0E"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0.02%</w:t>
            </w:r>
          </w:p>
        </w:tc>
      </w:tr>
      <w:tr w:rsidR="003363B5" w:rsidRPr="003363B5" w14:paraId="1BBC59D5"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A47387"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5421</w:t>
            </w:r>
          </w:p>
        </w:tc>
        <w:tc>
          <w:tcPr>
            <w:tcW w:w="0" w:type="auto"/>
            <w:tcBorders>
              <w:top w:val="nil"/>
              <w:left w:val="nil"/>
              <w:bottom w:val="single" w:sz="4" w:space="0" w:color="auto"/>
              <w:right w:val="single" w:sz="4" w:space="0" w:color="auto"/>
            </w:tcBorders>
            <w:shd w:val="clear" w:color="auto" w:fill="auto"/>
            <w:vAlign w:val="center"/>
            <w:hideMark/>
          </w:tcPr>
          <w:p w14:paraId="1DF0EC85"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COMISIONES DE LA DEUDA PÚBLICA INTERNA</w:t>
            </w:r>
          </w:p>
        </w:tc>
        <w:tc>
          <w:tcPr>
            <w:tcW w:w="0" w:type="auto"/>
            <w:tcBorders>
              <w:top w:val="nil"/>
              <w:left w:val="nil"/>
              <w:bottom w:val="single" w:sz="4" w:space="0" w:color="auto"/>
              <w:right w:val="single" w:sz="4" w:space="0" w:color="auto"/>
            </w:tcBorders>
            <w:shd w:val="clear" w:color="auto" w:fill="auto"/>
            <w:vAlign w:val="center"/>
            <w:hideMark/>
          </w:tcPr>
          <w:p w14:paraId="3EAE6223"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310.07</w:t>
            </w:r>
          </w:p>
        </w:tc>
        <w:tc>
          <w:tcPr>
            <w:tcW w:w="0" w:type="auto"/>
            <w:tcBorders>
              <w:top w:val="nil"/>
              <w:left w:val="nil"/>
              <w:bottom w:val="single" w:sz="4" w:space="0" w:color="auto"/>
              <w:right w:val="single" w:sz="4" w:space="0" w:color="auto"/>
            </w:tcBorders>
            <w:shd w:val="clear" w:color="auto" w:fill="auto"/>
            <w:vAlign w:val="center"/>
            <w:hideMark/>
          </w:tcPr>
          <w:p w14:paraId="42F7BEEB"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35640DEC"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10,239.99</w:t>
            </w:r>
          </w:p>
        </w:tc>
        <w:tc>
          <w:tcPr>
            <w:tcW w:w="0" w:type="auto"/>
            <w:tcBorders>
              <w:top w:val="nil"/>
              <w:left w:val="nil"/>
              <w:bottom w:val="single" w:sz="4" w:space="0" w:color="auto"/>
              <w:right w:val="single" w:sz="4" w:space="0" w:color="auto"/>
            </w:tcBorders>
            <w:shd w:val="clear" w:color="auto" w:fill="auto"/>
            <w:vAlign w:val="center"/>
            <w:hideMark/>
          </w:tcPr>
          <w:p w14:paraId="5A76D453"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0.02%</w:t>
            </w:r>
          </w:p>
        </w:tc>
      </w:tr>
      <w:tr w:rsidR="003363B5" w:rsidRPr="003363B5" w14:paraId="3D20AF18"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CF0684"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56</w:t>
            </w:r>
          </w:p>
        </w:tc>
        <w:tc>
          <w:tcPr>
            <w:tcW w:w="0" w:type="auto"/>
            <w:tcBorders>
              <w:top w:val="nil"/>
              <w:left w:val="nil"/>
              <w:bottom w:val="single" w:sz="4" w:space="0" w:color="auto"/>
              <w:right w:val="single" w:sz="4" w:space="0" w:color="auto"/>
            </w:tcBorders>
            <w:shd w:val="clear" w:color="auto" w:fill="auto"/>
            <w:vAlign w:val="center"/>
            <w:hideMark/>
          </w:tcPr>
          <w:p w14:paraId="5839AA07" w14:textId="77777777" w:rsidR="003363B5" w:rsidRPr="003363B5" w:rsidRDefault="003363B5" w:rsidP="003363B5">
            <w:pPr>
              <w:spacing w:after="0" w:line="240" w:lineRule="auto"/>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INVERSIÓN PÚBLICA</w:t>
            </w:r>
          </w:p>
        </w:tc>
        <w:tc>
          <w:tcPr>
            <w:tcW w:w="0" w:type="auto"/>
            <w:tcBorders>
              <w:top w:val="nil"/>
              <w:left w:val="nil"/>
              <w:bottom w:val="single" w:sz="4" w:space="0" w:color="auto"/>
              <w:right w:val="single" w:sz="4" w:space="0" w:color="auto"/>
            </w:tcBorders>
            <w:shd w:val="clear" w:color="auto" w:fill="auto"/>
            <w:vAlign w:val="center"/>
            <w:hideMark/>
          </w:tcPr>
          <w:p w14:paraId="373CB199"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9,283,653.69</w:t>
            </w:r>
          </w:p>
        </w:tc>
        <w:tc>
          <w:tcPr>
            <w:tcW w:w="0" w:type="auto"/>
            <w:tcBorders>
              <w:top w:val="nil"/>
              <w:left w:val="nil"/>
              <w:bottom w:val="single" w:sz="4" w:space="0" w:color="auto"/>
              <w:right w:val="single" w:sz="4" w:space="0" w:color="auto"/>
            </w:tcBorders>
            <w:shd w:val="clear" w:color="auto" w:fill="auto"/>
            <w:vAlign w:val="center"/>
            <w:hideMark/>
          </w:tcPr>
          <w:p w14:paraId="2E76195E"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16.79%</w:t>
            </w:r>
          </w:p>
        </w:tc>
        <w:tc>
          <w:tcPr>
            <w:tcW w:w="0" w:type="auto"/>
            <w:tcBorders>
              <w:top w:val="nil"/>
              <w:left w:val="nil"/>
              <w:bottom w:val="single" w:sz="4" w:space="0" w:color="auto"/>
              <w:right w:val="single" w:sz="4" w:space="0" w:color="auto"/>
            </w:tcBorders>
            <w:shd w:val="clear" w:color="auto" w:fill="auto"/>
            <w:vAlign w:val="center"/>
            <w:hideMark/>
          </w:tcPr>
          <w:p w14:paraId="03B7FC60"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10,283,972.09</w:t>
            </w:r>
          </w:p>
        </w:tc>
        <w:tc>
          <w:tcPr>
            <w:tcW w:w="0" w:type="auto"/>
            <w:tcBorders>
              <w:top w:val="nil"/>
              <w:left w:val="nil"/>
              <w:bottom w:val="single" w:sz="4" w:space="0" w:color="auto"/>
              <w:right w:val="single" w:sz="4" w:space="0" w:color="auto"/>
            </w:tcBorders>
            <w:shd w:val="clear" w:color="auto" w:fill="auto"/>
            <w:vAlign w:val="center"/>
            <w:hideMark/>
          </w:tcPr>
          <w:p w14:paraId="44599E74"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17.04%</w:t>
            </w:r>
          </w:p>
        </w:tc>
      </w:tr>
      <w:tr w:rsidR="003363B5" w:rsidRPr="003363B5" w14:paraId="6FD40168"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E9F53A"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561</w:t>
            </w:r>
          </w:p>
        </w:tc>
        <w:tc>
          <w:tcPr>
            <w:tcW w:w="0" w:type="auto"/>
            <w:tcBorders>
              <w:top w:val="nil"/>
              <w:left w:val="nil"/>
              <w:bottom w:val="single" w:sz="4" w:space="0" w:color="auto"/>
              <w:right w:val="single" w:sz="4" w:space="0" w:color="auto"/>
            </w:tcBorders>
            <w:shd w:val="clear" w:color="auto" w:fill="auto"/>
            <w:vAlign w:val="center"/>
            <w:hideMark/>
          </w:tcPr>
          <w:p w14:paraId="0F716CD1" w14:textId="77777777" w:rsidR="003363B5" w:rsidRPr="003363B5" w:rsidRDefault="003363B5" w:rsidP="003363B5">
            <w:pPr>
              <w:spacing w:after="0" w:line="240" w:lineRule="auto"/>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INVERSIÓN PÚBLICA NO CAPITALIZABLE</w:t>
            </w:r>
          </w:p>
        </w:tc>
        <w:tc>
          <w:tcPr>
            <w:tcW w:w="0" w:type="auto"/>
            <w:tcBorders>
              <w:top w:val="nil"/>
              <w:left w:val="nil"/>
              <w:bottom w:val="single" w:sz="4" w:space="0" w:color="auto"/>
              <w:right w:val="single" w:sz="4" w:space="0" w:color="auto"/>
            </w:tcBorders>
            <w:shd w:val="clear" w:color="auto" w:fill="auto"/>
            <w:vAlign w:val="center"/>
            <w:hideMark/>
          </w:tcPr>
          <w:p w14:paraId="0D6850FD"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9,283,653.69</w:t>
            </w:r>
          </w:p>
        </w:tc>
        <w:tc>
          <w:tcPr>
            <w:tcW w:w="0" w:type="auto"/>
            <w:tcBorders>
              <w:top w:val="nil"/>
              <w:left w:val="nil"/>
              <w:bottom w:val="single" w:sz="4" w:space="0" w:color="auto"/>
              <w:right w:val="single" w:sz="4" w:space="0" w:color="auto"/>
            </w:tcBorders>
            <w:shd w:val="clear" w:color="auto" w:fill="auto"/>
            <w:vAlign w:val="center"/>
            <w:hideMark/>
          </w:tcPr>
          <w:p w14:paraId="75F7C330"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16.79%</w:t>
            </w:r>
          </w:p>
        </w:tc>
        <w:tc>
          <w:tcPr>
            <w:tcW w:w="0" w:type="auto"/>
            <w:tcBorders>
              <w:top w:val="nil"/>
              <w:left w:val="nil"/>
              <w:bottom w:val="single" w:sz="4" w:space="0" w:color="auto"/>
              <w:right w:val="single" w:sz="4" w:space="0" w:color="auto"/>
            </w:tcBorders>
            <w:shd w:val="clear" w:color="auto" w:fill="auto"/>
            <w:vAlign w:val="center"/>
            <w:hideMark/>
          </w:tcPr>
          <w:p w14:paraId="3D07FB01" w14:textId="77777777" w:rsidR="003363B5" w:rsidRPr="003363B5" w:rsidRDefault="003363B5" w:rsidP="003363B5">
            <w:pPr>
              <w:spacing w:after="0" w:line="240" w:lineRule="auto"/>
              <w:jc w:val="right"/>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10,283,972.09</w:t>
            </w:r>
          </w:p>
        </w:tc>
        <w:tc>
          <w:tcPr>
            <w:tcW w:w="0" w:type="auto"/>
            <w:tcBorders>
              <w:top w:val="nil"/>
              <w:left w:val="nil"/>
              <w:bottom w:val="single" w:sz="4" w:space="0" w:color="auto"/>
              <w:right w:val="single" w:sz="4" w:space="0" w:color="auto"/>
            </w:tcBorders>
            <w:shd w:val="clear" w:color="auto" w:fill="auto"/>
            <w:vAlign w:val="center"/>
            <w:hideMark/>
          </w:tcPr>
          <w:p w14:paraId="763524DC" w14:textId="77777777" w:rsidR="003363B5" w:rsidRPr="003363B5" w:rsidRDefault="003363B5" w:rsidP="003363B5">
            <w:pPr>
              <w:spacing w:after="0" w:line="240" w:lineRule="auto"/>
              <w:jc w:val="center"/>
              <w:rPr>
                <w:rFonts w:ascii="Arial" w:eastAsia="Times New Roman" w:hAnsi="Arial" w:cs="Arial"/>
                <w:b/>
                <w:bCs/>
                <w:color w:val="000000"/>
                <w:sz w:val="16"/>
                <w:szCs w:val="16"/>
                <w:lang w:eastAsia="es-MX"/>
              </w:rPr>
            </w:pPr>
            <w:r w:rsidRPr="003363B5">
              <w:rPr>
                <w:rFonts w:ascii="Arial" w:eastAsia="Times New Roman" w:hAnsi="Arial" w:cs="Arial"/>
                <w:b/>
                <w:bCs/>
                <w:color w:val="000000"/>
                <w:sz w:val="16"/>
                <w:szCs w:val="16"/>
                <w:lang w:eastAsia="es-MX"/>
              </w:rPr>
              <w:t>17.04%</w:t>
            </w:r>
          </w:p>
        </w:tc>
      </w:tr>
      <w:tr w:rsidR="003363B5" w:rsidRPr="003363B5" w14:paraId="00B7B6F0" w14:textId="77777777" w:rsidTr="003363B5">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46EBCB"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5611</w:t>
            </w:r>
          </w:p>
        </w:tc>
        <w:tc>
          <w:tcPr>
            <w:tcW w:w="0" w:type="auto"/>
            <w:tcBorders>
              <w:top w:val="nil"/>
              <w:left w:val="nil"/>
              <w:bottom w:val="single" w:sz="4" w:space="0" w:color="auto"/>
              <w:right w:val="single" w:sz="4" w:space="0" w:color="auto"/>
            </w:tcBorders>
            <w:shd w:val="clear" w:color="auto" w:fill="auto"/>
            <w:vAlign w:val="center"/>
            <w:hideMark/>
          </w:tcPr>
          <w:p w14:paraId="42D08BB6" w14:textId="77777777" w:rsidR="003363B5" w:rsidRPr="003363B5" w:rsidRDefault="003363B5" w:rsidP="003363B5">
            <w:pPr>
              <w:spacing w:after="0" w:line="240" w:lineRule="auto"/>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CONSTRUCCIÓN DE BIENES NO CAPITALIZABLE</w:t>
            </w:r>
          </w:p>
        </w:tc>
        <w:tc>
          <w:tcPr>
            <w:tcW w:w="0" w:type="auto"/>
            <w:tcBorders>
              <w:top w:val="nil"/>
              <w:left w:val="nil"/>
              <w:bottom w:val="single" w:sz="4" w:space="0" w:color="auto"/>
              <w:right w:val="single" w:sz="4" w:space="0" w:color="auto"/>
            </w:tcBorders>
            <w:shd w:val="clear" w:color="auto" w:fill="auto"/>
            <w:vAlign w:val="center"/>
            <w:hideMark/>
          </w:tcPr>
          <w:p w14:paraId="558C8B19"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9,283,653.69</w:t>
            </w:r>
          </w:p>
        </w:tc>
        <w:tc>
          <w:tcPr>
            <w:tcW w:w="0" w:type="auto"/>
            <w:tcBorders>
              <w:top w:val="nil"/>
              <w:left w:val="nil"/>
              <w:bottom w:val="single" w:sz="4" w:space="0" w:color="auto"/>
              <w:right w:val="single" w:sz="4" w:space="0" w:color="auto"/>
            </w:tcBorders>
            <w:shd w:val="clear" w:color="auto" w:fill="auto"/>
            <w:vAlign w:val="center"/>
            <w:hideMark/>
          </w:tcPr>
          <w:p w14:paraId="0BC130F3"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16.79%</w:t>
            </w:r>
          </w:p>
        </w:tc>
        <w:tc>
          <w:tcPr>
            <w:tcW w:w="0" w:type="auto"/>
            <w:tcBorders>
              <w:top w:val="nil"/>
              <w:left w:val="nil"/>
              <w:bottom w:val="single" w:sz="4" w:space="0" w:color="auto"/>
              <w:right w:val="single" w:sz="4" w:space="0" w:color="auto"/>
            </w:tcBorders>
            <w:shd w:val="clear" w:color="auto" w:fill="auto"/>
            <w:vAlign w:val="center"/>
            <w:hideMark/>
          </w:tcPr>
          <w:p w14:paraId="0D7F9F37" w14:textId="77777777" w:rsidR="003363B5" w:rsidRPr="003363B5" w:rsidRDefault="003363B5" w:rsidP="003363B5">
            <w:pPr>
              <w:spacing w:after="0" w:line="240" w:lineRule="auto"/>
              <w:jc w:val="right"/>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10,283,972.09</w:t>
            </w:r>
          </w:p>
        </w:tc>
        <w:tc>
          <w:tcPr>
            <w:tcW w:w="0" w:type="auto"/>
            <w:tcBorders>
              <w:top w:val="nil"/>
              <w:left w:val="nil"/>
              <w:bottom w:val="single" w:sz="4" w:space="0" w:color="auto"/>
              <w:right w:val="single" w:sz="4" w:space="0" w:color="auto"/>
            </w:tcBorders>
            <w:shd w:val="clear" w:color="auto" w:fill="auto"/>
            <w:vAlign w:val="center"/>
            <w:hideMark/>
          </w:tcPr>
          <w:p w14:paraId="740BB8A6" w14:textId="77777777" w:rsidR="003363B5" w:rsidRPr="003363B5" w:rsidRDefault="003363B5" w:rsidP="003363B5">
            <w:pPr>
              <w:spacing w:after="0" w:line="240" w:lineRule="auto"/>
              <w:jc w:val="center"/>
              <w:rPr>
                <w:rFonts w:ascii="Arial" w:eastAsia="Times New Roman" w:hAnsi="Arial" w:cs="Arial"/>
                <w:color w:val="000000"/>
                <w:sz w:val="16"/>
                <w:szCs w:val="16"/>
                <w:lang w:eastAsia="es-MX"/>
              </w:rPr>
            </w:pPr>
            <w:r w:rsidRPr="003363B5">
              <w:rPr>
                <w:rFonts w:ascii="Arial" w:eastAsia="Times New Roman" w:hAnsi="Arial" w:cs="Arial"/>
                <w:color w:val="000000"/>
                <w:sz w:val="16"/>
                <w:szCs w:val="16"/>
                <w:lang w:eastAsia="es-MX"/>
              </w:rPr>
              <w:t>17.04%</w:t>
            </w:r>
          </w:p>
        </w:tc>
      </w:tr>
    </w:tbl>
    <w:p w14:paraId="22F1C7C4" w14:textId="77777777" w:rsidR="00B11DD8" w:rsidRDefault="00B11DD8" w:rsidP="007F6D4E">
      <w:pPr>
        <w:jc w:val="both"/>
        <w:rPr>
          <w:rFonts w:ascii="Arial" w:hAnsi="Arial" w:cs="Arial"/>
          <w:sz w:val="20"/>
          <w:szCs w:val="20"/>
        </w:rPr>
      </w:pPr>
    </w:p>
    <w:p w14:paraId="308974FC" w14:textId="77777777" w:rsidR="001260EF" w:rsidRDefault="00FE6566" w:rsidP="007F6D4E">
      <w:pPr>
        <w:jc w:val="both"/>
        <w:rPr>
          <w:rFonts w:ascii="Arial" w:hAnsi="Arial" w:cs="Arial"/>
          <w:sz w:val="20"/>
          <w:szCs w:val="20"/>
        </w:rPr>
      </w:pPr>
      <w:r>
        <w:rPr>
          <w:rFonts w:ascii="Arial" w:hAnsi="Arial" w:cs="Arial"/>
          <w:sz w:val="20"/>
          <w:szCs w:val="20"/>
        </w:rPr>
        <w:lastRenderedPageBreak/>
        <w:t>Los Servicios Personales</w:t>
      </w:r>
      <w:r w:rsidR="001260EF">
        <w:rPr>
          <w:rFonts w:ascii="Arial" w:hAnsi="Arial" w:cs="Arial"/>
          <w:sz w:val="20"/>
          <w:szCs w:val="20"/>
        </w:rPr>
        <w:t xml:space="preserve"> representaron en el periodo del </w:t>
      </w:r>
      <w:r w:rsidR="000E2B9F">
        <w:rPr>
          <w:rFonts w:ascii="Arial" w:hAnsi="Arial" w:cs="Arial"/>
          <w:sz w:val="20"/>
          <w:szCs w:val="20"/>
        </w:rPr>
        <w:t xml:space="preserve">01 de </w:t>
      </w:r>
      <w:r>
        <w:rPr>
          <w:rFonts w:ascii="Arial" w:hAnsi="Arial" w:cs="Arial"/>
          <w:sz w:val="20"/>
          <w:szCs w:val="20"/>
        </w:rPr>
        <w:t>julio</w:t>
      </w:r>
      <w:r w:rsidR="000E2B9F">
        <w:rPr>
          <w:rFonts w:ascii="Arial" w:hAnsi="Arial" w:cs="Arial"/>
          <w:sz w:val="20"/>
          <w:szCs w:val="20"/>
        </w:rPr>
        <w:t xml:space="preserve"> al 30 de </w:t>
      </w:r>
      <w:r>
        <w:rPr>
          <w:rFonts w:ascii="Arial" w:hAnsi="Arial" w:cs="Arial"/>
          <w:sz w:val="20"/>
          <w:szCs w:val="20"/>
        </w:rPr>
        <w:t>septiembre</w:t>
      </w:r>
      <w:r w:rsidR="000E2B9F">
        <w:rPr>
          <w:rFonts w:ascii="Arial" w:hAnsi="Arial" w:cs="Arial"/>
          <w:sz w:val="20"/>
          <w:szCs w:val="20"/>
        </w:rPr>
        <w:t xml:space="preserve"> de 2019 el </w:t>
      </w:r>
      <w:r>
        <w:rPr>
          <w:rFonts w:ascii="Arial" w:hAnsi="Arial" w:cs="Arial"/>
          <w:sz w:val="20"/>
          <w:szCs w:val="20"/>
        </w:rPr>
        <w:t>52</w:t>
      </w:r>
      <w:r w:rsidR="000E2B9F">
        <w:rPr>
          <w:rFonts w:ascii="Arial" w:hAnsi="Arial" w:cs="Arial"/>
          <w:sz w:val="20"/>
          <w:szCs w:val="20"/>
        </w:rPr>
        <w:t>.</w:t>
      </w:r>
      <w:r>
        <w:rPr>
          <w:rFonts w:ascii="Arial" w:hAnsi="Arial" w:cs="Arial"/>
          <w:sz w:val="20"/>
          <w:szCs w:val="20"/>
        </w:rPr>
        <w:t>78</w:t>
      </w:r>
      <w:r w:rsidR="001260EF">
        <w:rPr>
          <w:rFonts w:ascii="Arial" w:hAnsi="Arial" w:cs="Arial"/>
          <w:sz w:val="20"/>
          <w:szCs w:val="20"/>
        </w:rPr>
        <w:t xml:space="preserve">% y con respecto al periodo del </w:t>
      </w:r>
      <w:r>
        <w:rPr>
          <w:rFonts w:ascii="Arial" w:hAnsi="Arial" w:cs="Arial"/>
          <w:sz w:val="20"/>
          <w:szCs w:val="20"/>
        </w:rPr>
        <w:t>01 de julio al 30 de septiembre</w:t>
      </w:r>
      <w:r w:rsidR="001260EF">
        <w:rPr>
          <w:rFonts w:ascii="Arial" w:hAnsi="Arial" w:cs="Arial"/>
          <w:sz w:val="20"/>
          <w:szCs w:val="20"/>
        </w:rPr>
        <w:t xml:space="preserve"> de 2018 tuvo un incremento del </w:t>
      </w:r>
      <w:r>
        <w:rPr>
          <w:rFonts w:ascii="Arial" w:hAnsi="Arial" w:cs="Arial"/>
          <w:sz w:val="20"/>
          <w:szCs w:val="20"/>
        </w:rPr>
        <w:t>3.59</w:t>
      </w:r>
      <w:r w:rsidR="001260EF">
        <w:rPr>
          <w:rFonts w:ascii="Arial" w:hAnsi="Arial" w:cs="Arial"/>
          <w:sz w:val="20"/>
          <w:szCs w:val="20"/>
        </w:rPr>
        <w:t>%,</w:t>
      </w:r>
      <w:r w:rsidR="00BF4A50">
        <w:rPr>
          <w:rFonts w:ascii="Arial" w:hAnsi="Arial" w:cs="Arial"/>
          <w:sz w:val="20"/>
          <w:szCs w:val="20"/>
        </w:rPr>
        <w:t xml:space="preserve"> la variación del rubro pertenece a  la cuenta de sueldos a los empleados de carácter permanente. </w:t>
      </w:r>
    </w:p>
    <w:p w14:paraId="2459B12A" w14:textId="77777777" w:rsidR="00687214" w:rsidRDefault="00687214" w:rsidP="007F6D4E">
      <w:pPr>
        <w:jc w:val="both"/>
        <w:rPr>
          <w:rFonts w:ascii="Arial" w:hAnsi="Arial" w:cs="Arial"/>
          <w:sz w:val="20"/>
          <w:szCs w:val="20"/>
        </w:rPr>
      </w:pPr>
    </w:p>
    <w:p w14:paraId="1FEE70A3" w14:textId="77777777" w:rsidR="007F6D4E" w:rsidRDefault="007F6D4E" w:rsidP="007F6D4E">
      <w:pPr>
        <w:pStyle w:val="Prrafodelista"/>
        <w:ind w:left="1080"/>
        <w:jc w:val="both"/>
        <w:rPr>
          <w:rFonts w:ascii="Arial" w:hAnsi="Arial" w:cs="Arial"/>
          <w:b/>
        </w:rPr>
      </w:pPr>
    </w:p>
    <w:p w14:paraId="1963ED47" w14:textId="77777777" w:rsidR="007F6D4E" w:rsidRPr="008D38B3" w:rsidRDefault="007F6D4E" w:rsidP="007F6D4E">
      <w:pPr>
        <w:pStyle w:val="Prrafodelista"/>
        <w:numPr>
          <w:ilvl w:val="0"/>
          <w:numId w:val="15"/>
        </w:numPr>
        <w:jc w:val="both"/>
        <w:rPr>
          <w:rFonts w:ascii="Arial" w:hAnsi="Arial" w:cs="Arial"/>
          <w:b/>
        </w:rPr>
      </w:pPr>
      <w:r w:rsidRPr="008D38B3">
        <w:rPr>
          <w:rFonts w:ascii="Arial" w:hAnsi="Arial" w:cs="Arial"/>
          <w:b/>
        </w:rPr>
        <w:t>NOTAS AL ESTADO DE VARIACIONES EN LA HACIENDA PÚBLICA</w:t>
      </w:r>
    </w:p>
    <w:p w14:paraId="299286A3" w14:textId="77777777" w:rsidR="007F6D4E" w:rsidRPr="00FE6F57" w:rsidRDefault="007F6D4E" w:rsidP="007F6D4E">
      <w:pPr>
        <w:jc w:val="both"/>
        <w:rPr>
          <w:rFonts w:ascii="Arial" w:hAnsi="Arial" w:cs="Arial"/>
          <w:sz w:val="20"/>
          <w:szCs w:val="20"/>
        </w:rPr>
      </w:pPr>
    </w:p>
    <w:p w14:paraId="7543E222" w14:textId="77777777" w:rsidR="007F6D4E" w:rsidRDefault="00DB47BF" w:rsidP="007F6D4E">
      <w:pPr>
        <w:spacing w:after="0" w:line="240" w:lineRule="auto"/>
        <w:jc w:val="both"/>
        <w:rPr>
          <w:rFonts w:ascii="Arial" w:hAnsi="Arial" w:cs="Arial"/>
          <w:b/>
          <w:sz w:val="20"/>
          <w:szCs w:val="20"/>
        </w:rPr>
      </w:pPr>
      <w:r>
        <w:rPr>
          <w:rFonts w:ascii="Arial" w:hAnsi="Arial" w:cs="Arial"/>
          <w:b/>
          <w:sz w:val="20"/>
          <w:szCs w:val="20"/>
        </w:rPr>
        <w:t>E</w:t>
      </w:r>
      <w:r w:rsidR="007F6D4E" w:rsidRPr="00FE6F57">
        <w:rPr>
          <w:rFonts w:ascii="Arial" w:hAnsi="Arial" w:cs="Arial"/>
          <w:b/>
          <w:sz w:val="20"/>
          <w:szCs w:val="20"/>
        </w:rPr>
        <w:t>VHP-01 Patrimonio Contribuido</w:t>
      </w:r>
    </w:p>
    <w:p w14:paraId="48471C6A" w14:textId="77777777" w:rsidR="007F6D4E" w:rsidRDefault="007F6D4E" w:rsidP="007F6D4E">
      <w:pPr>
        <w:spacing w:after="0" w:line="240" w:lineRule="auto"/>
        <w:jc w:val="both"/>
        <w:rPr>
          <w:rFonts w:ascii="Arial" w:hAnsi="Arial" w:cs="Arial"/>
          <w:b/>
          <w:sz w:val="20"/>
          <w:szCs w:val="20"/>
        </w:rPr>
      </w:pPr>
    </w:p>
    <w:tbl>
      <w:tblPr>
        <w:tblW w:w="10001" w:type="dxa"/>
        <w:tblInd w:w="59" w:type="dxa"/>
        <w:tblCellMar>
          <w:left w:w="70" w:type="dxa"/>
          <w:right w:w="70" w:type="dxa"/>
        </w:tblCellMar>
        <w:tblLook w:val="04A0" w:firstRow="1" w:lastRow="0" w:firstColumn="1" w:lastColumn="0" w:noHBand="0" w:noVBand="1"/>
      </w:tblPr>
      <w:tblGrid>
        <w:gridCol w:w="970"/>
        <w:gridCol w:w="4140"/>
        <w:gridCol w:w="1614"/>
        <w:gridCol w:w="1680"/>
        <w:gridCol w:w="1597"/>
      </w:tblGrid>
      <w:tr w:rsidR="00614AEE" w:rsidRPr="00933D7D" w14:paraId="115FABED" w14:textId="77777777" w:rsidTr="00933D7D">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D8D8D8"/>
            <w:vAlign w:val="center"/>
            <w:hideMark/>
          </w:tcPr>
          <w:p w14:paraId="6B19D982" w14:textId="77777777" w:rsidR="00614AEE" w:rsidRPr="00933D7D" w:rsidRDefault="00614AEE" w:rsidP="002B5852">
            <w:pPr>
              <w:spacing w:after="0" w:line="240" w:lineRule="auto"/>
              <w:jc w:val="center"/>
              <w:rPr>
                <w:rFonts w:ascii="Arial" w:eastAsia="Times New Roman" w:hAnsi="Arial" w:cs="Arial"/>
                <w:b/>
                <w:bCs/>
                <w:color w:val="000000"/>
                <w:sz w:val="18"/>
                <w:szCs w:val="18"/>
                <w:lang w:eastAsia="es-MX"/>
              </w:rPr>
            </w:pPr>
            <w:r w:rsidRPr="00933D7D">
              <w:rPr>
                <w:rFonts w:ascii="Arial" w:eastAsia="Times New Roman" w:hAnsi="Arial" w:cs="Arial"/>
                <w:b/>
                <w:bCs/>
                <w:color w:val="000000"/>
                <w:sz w:val="18"/>
                <w:szCs w:val="18"/>
                <w:lang w:eastAsia="es-MX"/>
              </w:rPr>
              <w:t>CUENTA</w:t>
            </w:r>
          </w:p>
        </w:tc>
        <w:tc>
          <w:tcPr>
            <w:tcW w:w="4140" w:type="dxa"/>
            <w:tcBorders>
              <w:top w:val="single" w:sz="4" w:space="0" w:color="auto"/>
              <w:left w:val="nil"/>
              <w:bottom w:val="single" w:sz="4" w:space="0" w:color="auto"/>
              <w:right w:val="single" w:sz="4" w:space="0" w:color="auto"/>
            </w:tcBorders>
            <w:shd w:val="clear" w:color="000000" w:fill="D8D8D8"/>
            <w:vAlign w:val="center"/>
            <w:hideMark/>
          </w:tcPr>
          <w:p w14:paraId="59BA499C" w14:textId="77777777" w:rsidR="00614AEE" w:rsidRPr="00933D7D" w:rsidRDefault="00614AEE" w:rsidP="002B5852">
            <w:pPr>
              <w:spacing w:after="0" w:line="240" w:lineRule="auto"/>
              <w:jc w:val="center"/>
              <w:rPr>
                <w:rFonts w:ascii="Arial" w:eastAsia="Times New Roman" w:hAnsi="Arial" w:cs="Arial"/>
                <w:b/>
                <w:bCs/>
                <w:color w:val="000000"/>
                <w:sz w:val="18"/>
                <w:szCs w:val="18"/>
                <w:lang w:eastAsia="es-MX"/>
              </w:rPr>
            </w:pPr>
            <w:r w:rsidRPr="00933D7D">
              <w:rPr>
                <w:rFonts w:ascii="Arial" w:eastAsia="Times New Roman" w:hAnsi="Arial" w:cs="Arial"/>
                <w:b/>
                <w:bCs/>
                <w:color w:val="000000"/>
                <w:sz w:val="18"/>
                <w:szCs w:val="18"/>
                <w:lang w:eastAsia="es-MX"/>
              </w:rPr>
              <w:t>DESCRIPCIÓN</w:t>
            </w:r>
          </w:p>
        </w:tc>
        <w:tc>
          <w:tcPr>
            <w:tcW w:w="1614" w:type="dxa"/>
            <w:tcBorders>
              <w:top w:val="single" w:sz="4" w:space="0" w:color="auto"/>
              <w:left w:val="nil"/>
              <w:bottom w:val="single" w:sz="4" w:space="0" w:color="auto"/>
              <w:right w:val="single" w:sz="4" w:space="0" w:color="auto"/>
            </w:tcBorders>
            <w:shd w:val="clear" w:color="000000" w:fill="D8D8D8"/>
            <w:vAlign w:val="center"/>
            <w:hideMark/>
          </w:tcPr>
          <w:p w14:paraId="5AA6C966" w14:textId="77777777" w:rsidR="00614AEE" w:rsidRPr="00933D7D" w:rsidRDefault="00614AEE" w:rsidP="002B5852">
            <w:pPr>
              <w:spacing w:after="0" w:line="240" w:lineRule="auto"/>
              <w:jc w:val="center"/>
              <w:rPr>
                <w:rFonts w:ascii="Arial" w:eastAsia="Times New Roman" w:hAnsi="Arial" w:cs="Arial"/>
                <w:b/>
                <w:bCs/>
                <w:color w:val="000000"/>
                <w:sz w:val="18"/>
                <w:szCs w:val="18"/>
                <w:lang w:eastAsia="es-MX"/>
              </w:rPr>
            </w:pPr>
            <w:r w:rsidRPr="00933D7D">
              <w:rPr>
                <w:rFonts w:ascii="Arial" w:eastAsia="Times New Roman" w:hAnsi="Arial" w:cs="Arial"/>
                <w:b/>
                <w:bCs/>
                <w:color w:val="000000"/>
                <w:sz w:val="18"/>
                <w:szCs w:val="18"/>
                <w:lang w:eastAsia="es-MX"/>
              </w:rPr>
              <w:t>30 DE DICIEMBRE 2018</w:t>
            </w:r>
          </w:p>
        </w:tc>
        <w:tc>
          <w:tcPr>
            <w:tcW w:w="1680" w:type="dxa"/>
            <w:tcBorders>
              <w:top w:val="single" w:sz="4" w:space="0" w:color="auto"/>
              <w:left w:val="nil"/>
              <w:bottom w:val="single" w:sz="4" w:space="0" w:color="auto"/>
              <w:right w:val="single" w:sz="4" w:space="0" w:color="auto"/>
            </w:tcBorders>
            <w:shd w:val="clear" w:color="000000" w:fill="D8D8D8"/>
            <w:vAlign w:val="center"/>
            <w:hideMark/>
          </w:tcPr>
          <w:p w14:paraId="4B894531" w14:textId="77777777" w:rsidR="00614AEE" w:rsidRPr="00933D7D" w:rsidRDefault="00614AEE" w:rsidP="00614AEE">
            <w:pPr>
              <w:spacing w:after="0" w:line="240" w:lineRule="auto"/>
              <w:jc w:val="center"/>
              <w:rPr>
                <w:rFonts w:ascii="Arial" w:eastAsia="Times New Roman" w:hAnsi="Arial" w:cs="Arial"/>
                <w:b/>
                <w:bCs/>
                <w:color w:val="000000"/>
                <w:sz w:val="18"/>
                <w:szCs w:val="18"/>
                <w:lang w:eastAsia="es-MX"/>
              </w:rPr>
            </w:pPr>
            <w:r w:rsidRPr="00933D7D">
              <w:rPr>
                <w:rFonts w:ascii="Arial" w:eastAsia="Times New Roman" w:hAnsi="Arial" w:cs="Arial"/>
                <w:b/>
                <w:bCs/>
                <w:color w:val="000000"/>
                <w:sz w:val="18"/>
                <w:szCs w:val="18"/>
                <w:lang w:eastAsia="es-MX"/>
              </w:rPr>
              <w:t xml:space="preserve">30 DE </w:t>
            </w:r>
            <w:r w:rsidR="00933D7D">
              <w:rPr>
                <w:rFonts w:ascii="Arial" w:eastAsia="Times New Roman" w:hAnsi="Arial" w:cs="Arial"/>
                <w:b/>
                <w:bCs/>
                <w:color w:val="000000"/>
                <w:sz w:val="18"/>
                <w:szCs w:val="18"/>
                <w:lang w:eastAsia="es-MX"/>
              </w:rPr>
              <w:t>SEPTIEMBRE</w:t>
            </w:r>
            <w:r w:rsidRPr="00933D7D">
              <w:rPr>
                <w:rFonts w:ascii="Arial" w:eastAsia="Times New Roman" w:hAnsi="Arial" w:cs="Arial"/>
                <w:b/>
                <w:bCs/>
                <w:color w:val="000000"/>
                <w:sz w:val="18"/>
                <w:szCs w:val="18"/>
                <w:lang w:eastAsia="es-MX"/>
              </w:rPr>
              <w:t xml:space="preserve"> 2019</w:t>
            </w:r>
          </w:p>
        </w:tc>
        <w:tc>
          <w:tcPr>
            <w:tcW w:w="1597" w:type="dxa"/>
            <w:tcBorders>
              <w:top w:val="single" w:sz="4" w:space="0" w:color="auto"/>
              <w:left w:val="nil"/>
              <w:bottom w:val="single" w:sz="4" w:space="0" w:color="auto"/>
              <w:right w:val="single" w:sz="4" w:space="0" w:color="auto"/>
            </w:tcBorders>
            <w:shd w:val="clear" w:color="000000" w:fill="D8D8D8"/>
            <w:vAlign w:val="center"/>
            <w:hideMark/>
          </w:tcPr>
          <w:p w14:paraId="6C303B4B" w14:textId="77777777" w:rsidR="00614AEE" w:rsidRPr="00933D7D" w:rsidRDefault="00614AEE" w:rsidP="002B5852">
            <w:pPr>
              <w:spacing w:after="0" w:line="240" w:lineRule="auto"/>
              <w:jc w:val="center"/>
              <w:rPr>
                <w:rFonts w:ascii="Arial" w:eastAsia="Times New Roman" w:hAnsi="Arial" w:cs="Arial"/>
                <w:b/>
                <w:bCs/>
                <w:color w:val="000000"/>
                <w:sz w:val="18"/>
                <w:szCs w:val="18"/>
                <w:lang w:eastAsia="es-MX"/>
              </w:rPr>
            </w:pPr>
            <w:r w:rsidRPr="00933D7D">
              <w:rPr>
                <w:rFonts w:ascii="Arial" w:eastAsia="Times New Roman" w:hAnsi="Arial" w:cs="Arial"/>
                <w:b/>
                <w:bCs/>
                <w:color w:val="000000"/>
                <w:sz w:val="18"/>
                <w:szCs w:val="18"/>
                <w:lang w:eastAsia="es-MX"/>
              </w:rPr>
              <w:t>PORCENTAJE</w:t>
            </w:r>
          </w:p>
        </w:tc>
      </w:tr>
      <w:tr w:rsidR="002B5852" w:rsidRPr="00933D7D" w14:paraId="7A2DDA9B" w14:textId="77777777" w:rsidTr="00933D7D">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14:paraId="1E536A5B" w14:textId="77777777" w:rsidR="002B5852" w:rsidRPr="00933D7D" w:rsidRDefault="002B5852" w:rsidP="002B5852">
            <w:pPr>
              <w:spacing w:after="0" w:line="240" w:lineRule="auto"/>
              <w:rPr>
                <w:rFonts w:ascii="Arial" w:eastAsia="Times New Roman" w:hAnsi="Arial" w:cs="Arial"/>
                <w:color w:val="000000"/>
                <w:sz w:val="20"/>
                <w:szCs w:val="20"/>
                <w:lang w:eastAsia="es-MX"/>
              </w:rPr>
            </w:pPr>
            <w:r w:rsidRPr="00933D7D">
              <w:rPr>
                <w:rFonts w:ascii="Arial" w:eastAsia="Times New Roman" w:hAnsi="Arial" w:cs="Arial"/>
                <w:color w:val="000000"/>
                <w:sz w:val="20"/>
                <w:szCs w:val="20"/>
                <w:lang w:eastAsia="es-MX"/>
              </w:rPr>
              <w:t> </w:t>
            </w:r>
          </w:p>
        </w:tc>
        <w:tc>
          <w:tcPr>
            <w:tcW w:w="4140" w:type="dxa"/>
            <w:tcBorders>
              <w:top w:val="nil"/>
              <w:left w:val="nil"/>
              <w:bottom w:val="single" w:sz="4" w:space="0" w:color="auto"/>
              <w:right w:val="single" w:sz="4" w:space="0" w:color="auto"/>
            </w:tcBorders>
            <w:shd w:val="clear" w:color="auto" w:fill="auto"/>
            <w:noWrap/>
            <w:vAlign w:val="center"/>
            <w:hideMark/>
          </w:tcPr>
          <w:p w14:paraId="0123F4F0" w14:textId="77777777" w:rsidR="002B5852" w:rsidRPr="00933D7D" w:rsidRDefault="002B5852" w:rsidP="002B5852">
            <w:pPr>
              <w:spacing w:after="0" w:line="240" w:lineRule="auto"/>
              <w:jc w:val="center"/>
              <w:rPr>
                <w:rFonts w:ascii="Arial" w:eastAsia="Times New Roman" w:hAnsi="Arial" w:cs="Arial"/>
                <w:b/>
                <w:bCs/>
                <w:sz w:val="20"/>
                <w:szCs w:val="20"/>
                <w:lang w:eastAsia="es-MX"/>
              </w:rPr>
            </w:pPr>
            <w:r w:rsidRPr="00933D7D">
              <w:rPr>
                <w:rFonts w:ascii="Arial" w:eastAsia="Times New Roman" w:hAnsi="Arial" w:cs="Arial"/>
                <w:b/>
                <w:bCs/>
                <w:sz w:val="20"/>
                <w:szCs w:val="20"/>
                <w:lang w:eastAsia="es-MX"/>
              </w:rPr>
              <w:t>HACIENDA PUBLICA/PATRIMONIO</w:t>
            </w:r>
          </w:p>
        </w:tc>
        <w:tc>
          <w:tcPr>
            <w:tcW w:w="1614" w:type="dxa"/>
            <w:tcBorders>
              <w:top w:val="nil"/>
              <w:left w:val="nil"/>
              <w:bottom w:val="single" w:sz="4" w:space="0" w:color="auto"/>
              <w:right w:val="single" w:sz="4" w:space="0" w:color="auto"/>
            </w:tcBorders>
            <w:shd w:val="clear" w:color="auto" w:fill="auto"/>
            <w:noWrap/>
            <w:vAlign w:val="center"/>
            <w:hideMark/>
          </w:tcPr>
          <w:p w14:paraId="5B78406D" w14:textId="77777777" w:rsidR="002B5852" w:rsidRPr="00933D7D" w:rsidRDefault="002B5852" w:rsidP="002B5852">
            <w:pPr>
              <w:spacing w:after="0" w:line="240" w:lineRule="auto"/>
              <w:rPr>
                <w:rFonts w:ascii="Arial" w:eastAsia="Times New Roman" w:hAnsi="Arial" w:cs="Arial"/>
                <w:sz w:val="20"/>
                <w:szCs w:val="20"/>
                <w:lang w:eastAsia="es-MX"/>
              </w:rPr>
            </w:pPr>
            <w:r w:rsidRPr="00933D7D">
              <w:rPr>
                <w:rFonts w:ascii="Arial" w:eastAsia="Times New Roman" w:hAnsi="Arial" w:cs="Arial"/>
                <w:sz w:val="20"/>
                <w:szCs w:val="20"/>
                <w:lang w:eastAsia="es-MX"/>
              </w:rPr>
              <w:t> </w:t>
            </w:r>
          </w:p>
        </w:tc>
        <w:tc>
          <w:tcPr>
            <w:tcW w:w="1680" w:type="dxa"/>
            <w:tcBorders>
              <w:top w:val="nil"/>
              <w:left w:val="nil"/>
              <w:bottom w:val="single" w:sz="4" w:space="0" w:color="auto"/>
              <w:right w:val="single" w:sz="4" w:space="0" w:color="auto"/>
            </w:tcBorders>
            <w:shd w:val="clear" w:color="auto" w:fill="auto"/>
            <w:noWrap/>
            <w:vAlign w:val="center"/>
            <w:hideMark/>
          </w:tcPr>
          <w:p w14:paraId="2F4C7A01" w14:textId="77777777" w:rsidR="002B5852" w:rsidRPr="00933D7D" w:rsidRDefault="002B5852" w:rsidP="002B5852">
            <w:pPr>
              <w:spacing w:after="0" w:line="240" w:lineRule="auto"/>
              <w:rPr>
                <w:rFonts w:ascii="Arial" w:eastAsia="Times New Roman" w:hAnsi="Arial" w:cs="Arial"/>
                <w:sz w:val="20"/>
                <w:szCs w:val="20"/>
                <w:lang w:eastAsia="es-MX"/>
              </w:rPr>
            </w:pPr>
            <w:r w:rsidRPr="00933D7D">
              <w:rPr>
                <w:rFonts w:ascii="Arial" w:eastAsia="Times New Roman" w:hAnsi="Arial" w:cs="Arial"/>
                <w:sz w:val="20"/>
                <w:szCs w:val="20"/>
                <w:lang w:eastAsia="es-MX"/>
              </w:rPr>
              <w:t> </w:t>
            </w:r>
          </w:p>
        </w:tc>
        <w:tc>
          <w:tcPr>
            <w:tcW w:w="1597" w:type="dxa"/>
            <w:tcBorders>
              <w:top w:val="nil"/>
              <w:left w:val="nil"/>
              <w:bottom w:val="single" w:sz="4" w:space="0" w:color="auto"/>
              <w:right w:val="single" w:sz="4" w:space="0" w:color="auto"/>
            </w:tcBorders>
            <w:shd w:val="clear" w:color="auto" w:fill="auto"/>
            <w:noWrap/>
            <w:vAlign w:val="center"/>
            <w:hideMark/>
          </w:tcPr>
          <w:p w14:paraId="23F14697" w14:textId="77777777" w:rsidR="002B5852" w:rsidRPr="00933D7D" w:rsidRDefault="002B5852" w:rsidP="002B5852">
            <w:pPr>
              <w:spacing w:after="0" w:line="240" w:lineRule="auto"/>
              <w:rPr>
                <w:rFonts w:ascii="Arial" w:eastAsia="Times New Roman" w:hAnsi="Arial" w:cs="Arial"/>
                <w:sz w:val="20"/>
                <w:szCs w:val="20"/>
                <w:lang w:eastAsia="es-MX"/>
              </w:rPr>
            </w:pPr>
            <w:r w:rsidRPr="00933D7D">
              <w:rPr>
                <w:rFonts w:ascii="Arial" w:eastAsia="Times New Roman" w:hAnsi="Arial" w:cs="Arial"/>
                <w:sz w:val="20"/>
                <w:szCs w:val="20"/>
                <w:lang w:eastAsia="es-MX"/>
              </w:rPr>
              <w:t> </w:t>
            </w:r>
          </w:p>
        </w:tc>
      </w:tr>
      <w:tr w:rsidR="002B5852" w:rsidRPr="00933D7D" w14:paraId="4DDDF354" w14:textId="77777777" w:rsidTr="00933D7D">
        <w:trPr>
          <w:trHeight w:val="2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C285EA6" w14:textId="77777777" w:rsidR="002B5852" w:rsidRPr="00933D7D" w:rsidRDefault="002B5852" w:rsidP="002B5852">
            <w:pPr>
              <w:spacing w:after="0" w:line="240" w:lineRule="auto"/>
              <w:jc w:val="right"/>
              <w:rPr>
                <w:rFonts w:ascii="Arial" w:eastAsia="Times New Roman" w:hAnsi="Arial" w:cs="Arial"/>
                <w:color w:val="000000"/>
                <w:sz w:val="20"/>
                <w:szCs w:val="20"/>
                <w:lang w:eastAsia="es-MX"/>
              </w:rPr>
            </w:pPr>
            <w:r w:rsidRPr="00933D7D">
              <w:rPr>
                <w:rFonts w:ascii="Arial" w:eastAsia="Times New Roman" w:hAnsi="Arial" w:cs="Arial"/>
                <w:color w:val="000000"/>
                <w:sz w:val="20"/>
                <w:szCs w:val="20"/>
                <w:lang w:eastAsia="es-MX"/>
              </w:rPr>
              <w:t>3.1</w:t>
            </w:r>
          </w:p>
        </w:tc>
        <w:tc>
          <w:tcPr>
            <w:tcW w:w="4140" w:type="dxa"/>
            <w:tcBorders>
              <w:top w:val="nil"/>
              <w:left w:val="nil"/>
              <w:bottom w:val="single" w:sz="4" w:space="0" w:color="auto"/>
              <w:right w:val="single" w:sz="4" w:space="0" w:color="auto"/>
            </w:tcBorders>
            <w:shd w:val="clear" w:color="auto" w:fill="auto"/>
            <w:noWrap/>
            <w:vAlign w:val="center"/>
            <w:hideMark/>
          </w:tcPr>
          <w:p w14:paraId="43C3E756" w14:textId="77777777" w:rsidR="002B5852" w:rsidRPr="00933D7D" w:rsidRDefault="002B5852" w:rsidP="002B5852">
            <w:pPr>
              <w:spacing w:after="0" w:line="240" w:lineRule="auto"/>
              <w:rPr>
                <w:rFonts w:ascii="Arial" w:eastAsia="Times New Roman" w:hAnsi="Arial" w:cs="Arial"/>
                <w:b/>
                <w:bCs/>
                <w:sz w:val="20"/>
                <w:szCs w:val="20"/>
                <w:lang w:eastAsia="es-MX"/>
              </w:rPr>
            </w:pPr>
            <w:r w:rsidRPr="00933D7D">
              <w:rPr>
                <w:rFonts w:ascii="Arial" w:eastAsia="Times New Roman" w:hAnsi="Arial" w:cs="Arial"/>
                <w:b/>
                <w:bCs/>
                <w:sz w:val="20"/>
                <w:szCs w:val="20"/>
                <w:lang w:eastAsia="es-MX"/>
              </w:rPr>
              <w:t>HACIENDA PUBLICA/PATRIMONIO CONTRIBUIDO</w:t>
            </w:r>
          </w:p>
        </w:tc>
        <w:tc>
          <w:tcPr>
            <w:tcW w:w="1614" w:type="dxa"/>
            <w:tcBorders>
              <w:top w:val="nil"/>
              <w:left w:val="nil"/>
              <w:bottom w:val="single" w:sz="4" w:space="0" w:color="auto"/>
              <w:right w:val="single" w:sz="4" w:space="0" w:color="auto"/>
            </w:tcBorders>
            <w:shd w:val="clear" w:color="auto" w:fill="auto"/>
            <w:noWrap/>
            <w:vAlign w:val="center"/>
            <w:hideMark/>
          </w:tcPr>
          <w:p w14:paraId="4D8EB0B3" w14:textId="77777777" w:rsidR="002B5852" w:rsidRPr="00933D7D" w:rsidRDefault="002B5852" w:rsidP="002B5852">
            <w:pPr>
              <w:spacing w:after="0" w:line="240" w:lineRule="auto"/>
              <w:rPr>
                <w:rFonts w:ascii="Arial" w:eastAsia="Times New Roman" w:hAnsi="Arial" w:cs="Arial"/>
                <w:b/>
                <w:bCs/>
                <w:sz w:val="20"/>
                <w:szCs w:val="20"/>
                <w:lang w:eastAsia="es-MX"/>
              </w:rPr>
            </w:pPr>
            <w:r w:rsidRPr="00933D7D">
              <w:rPr>
                <w:rFonts w:ascii="Arial" w:eastAsia="Times New Roman" w:hAnsi="Arial" w:cs="Arial"/>
                <w:b/>
                <w:bCs/>
                <w:sz w:val="20"/>
                <w:szCs w:val="20"/>
                <w:lang w:eastAsia="es-MX"/>
              </w:rPr>
              <w:t xml:space="preserve">     43,063,521.06 </w:t>
            </w:r>
          </w:p>
        </w:tc>
        <w:tc>
          <w:tcPr>
            <w:tcW w:w="1680" w:type="dxa"/>
            <w:tcBorders>
              <w:top w:val="nil"/>
              <w:left w:val="nil"/>
              <w:bottom w:val="single" w:sz="4" w:space="0" w:color="auto"/>
              <w:right w:val="single" w:sz="4" w:space="0" w:color="auto"/>
            </w:tcBorders>
            <w:shd w:val="clear" w:color="auto" w:fill="auto"/>
            <w:noWrap/>
            <w:vAlign w:val="center"/>
            <w:hideMark/>
          </w:tcPr>
          <w:p w14:paraId="761D906D" w14:textId="77777777" w:rsidR="002B5852" w:rsidRPr="00933D7D" w:rsidRDefault="002B5852" w:rsidP="002B5852">
            <w:pPr>
              <w:spacing w:after="0" w:line="240" w:lineRule="auto"/>
              <w:jc w:val="right"/>
              <w:rPr>
                <w:rFonts w:ascii="Arial" w:eastAsia="Times New Roman" w:hAnsi="Arial" w:cs="Arial"/>
                <w:b/>
                <w:bCs/>
                <w:sz w:val="20"/>
                <w:szCs w:val="20"/>
                <w:lang w:eastAsia="es-MX"/>
              </w:rPr>
            </w:pPr>
            <w:r w:rsidRPr="00933D7D">
              <w:rPr>
                <w:rFonts w:ascii="Arial" w:eastAsia="Times New Roman" w:hAnsi="Arial" w:cs="Arial"/>
                <w:b/>
                <w:bCs/>
                <w:sz w:val="20"/>
                <w:szCs w:val="20"/>
                <w:lang w:eastAsia="es-MX"/>
              </w:rPr>
              <w:t>43,063,521.06</w:t>
            </w:r>
          </w:p>
        </w:tc>
        <w:tc>
          <w:tcPr>
            <w:tcW w:w="1597" w:type="dxa"/>
            <w:tcBorders>
              <w:top w:val="nil"/>
              <w:left w:val="nil"/>
              <w:bottom w:val="single" w:sz="4" w:space="0" w:color="auto"/>
              <w:right w:val="single" w:sz="4" w:space="0" w:color="auto"/>
            </w:tcBorders>
            <w:shd w:val="clear" w:color="auto" w:fill="auto"/>
            <w:noWrap/>
            <w:vAlign w:val="center"/>
            <w:hideMark/>
          </w:tcPr>
          <w:p w14:paraId="673A97C9" w14:textId="77777777" w:rsidR="002B5852" w:rsidRPr="00933D7D" w:rsidRDefault="002B5852" w:rsidP="002B5852">
            <w:pPr>
              <w:spacing w:after="0" w:line="240" w:lineRule="auto"/>
              <w:jc w:val="right"/>
              <w:rPr>
                <w:rFonts w:ascii="Arial" w:eastAsia="Times New Roman" w:hAnsi="Arial" w:cs="Arial"/>
                <w:b/>
                <w:bCs/>
                <w:sz w:val="20"/>
                <w:szCs w:val="20"/>
                <w:lang w:eastAsia="es-MX"/>
              </w:rPr>
            </w:pPr>
            <w:r w:rsidRPr="00933D7D">
              <w:rPr>
                <w:rFonts w:ascii="Arial" w:eastAsia="Times New Roman" w:hAnsi="Arial" w:cs="Arial"/>
                <w:b/>
                <w:bCs/>
                <w:sz w:val="20"/>
                <w:szCs w:val="20"/>
                <w:lang w:eastAsia="es-MX"/>
              </w:rPr>
              <w:t>0.00%</w:t>
            </w:r>
          </w:p>
        </w:tc>
      </w:tr>
      <w:tr w:rsidR="002B5852" w:rsidRPr="00933D7D" w14:paraId="51F6C511" w14:textId="77777777" w:rsidTr="00933D7D">
        <w:trPr>
          <w:trHeight w:val="2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6CCBA47" w14:textId="77777777" w:rsidR="002B5852" w:rsidRPr="00933D7D" w:rsidRDefault="002B5852" w:rsidP="002B5852">
            <w:pPr>
              <w:spacing w:after="0" w:line="240" w:lineRule="auto"/>
              <w:jc w:val="right"/>
              <w:rPr>
                <w:rFonts w:ascii="Arial" w:eastAsia="Times New Roman" w:hAnsi="Arial" w:cs="Arial"/>
                <w:color w:val="000000"/>
                <w:sz w:val="20"/>
                <w:szCs w:val="20"/>
                <w:lang w:eastAsia="es-MX"/>
              </w:rPr>
            </w:pPr>
            <w:r w:rsidRPr="00933D7D">
              <w:rPr>
                <w:rFonts w:ascii="Arial" w:eastAsia="Times New Roman" w:hAnsi="Arial" w:cs="Arial"/>
                <w:color w:val="000000"/>
                <w:sz w:val="20"/>
                <w:szCs w:val="20"/>
                <w:lang w:eastAsia="es-MX"/>
              </w:rPr>
              <w:t>3.1.1</w:t>
            </w:r>
          </w:p>
        </w:tc>
        <w:tc>
          <w:tcPr>
            <w:tcW w:w="4140" w:type="dxa"/>
            <w:tcBorders>
              <w:top w:val="nil"/>
              <w:left w:val="nil"/>
              <w:bottom w:val="single" w:sz="4" w:space="0" w:color="auto"/>
              <w:right w:val="single" w:sz="4" w:space="0" w:color="auto"/>
            </w:tcBorders>
            <w:shd w:val="clear" w:color="auto" w:fill="auto"/>
            <w:noWrap/>
            <w:vAlign w:val="center"/>
            <w:hideMark/>
          </w:tcPr>
          <w:p w14:paraId="07130AB1" w14:textId="77777777" w:rsidR="002B5852" w:rsidRPr="00933D7D" w:rsidRDefault="002B5852" w:rsidP="002B5852">
            <w:pPr>
              <w:spacing w:after="0" w:line="240" w:lineRule="auto"/>
              <w:rPr>
                <w:rFonts w:ascii="Arial" w:eastAsia="Times New Roman" w:hAnsi="Arial" w:cs="Arial"/>
                <w:sz w:val="20"/>
                <w:szCs w:val="20"/>
                <w:lang w:eastAsia="es-MX"/>
              </w:rPr>
            </w:pPr>
            <w:r w:rsidRPr="00933D7D">
              <w:rPr>
                <w:rFonts w:ascii="Arial" w:eastAsia="Times New Roman" w:hAnsi="Arial" w:cs="Arial"/>
                <w:sz w:val="20"/>
                <w:szCs w:val="20"/>
                <w:lang w:eastAsia="es-MX"/>
              </w:rPr>
              <w:t>APORTACIONES</w:t>
            </w:r>
          </w:p>
        </w:tc>
        <w:tc>
          <w:tcPr>
            <w:tcW w:w="1614" w:type="dxa"/>
            <w:tcBorders>
              <w:top w:val="nil"/>
              <w:left w:val="nil"/>
              <w:bottom w:val="single" w:sz="4" w:space="0" w:color="auto"/>
              <w:right w:val="single" w:sz="4" w:space="0" w:color="auto"/>
            </w:tcBorders>
            <w:shd w:val="clear" w:color="auto" w:fill="auto"/>
            <w:noWrap/>
            <w:vAlign w:val="center"/>
            <w:hideMark/>
          </w:tcPr>
          <w:p w14:paraId="008DD410" w14:textId="77777777" w:rsidR="002B5852" w:rsidRPr="00933D7D" w:rsidRDefault="002B5852" w:rsidP="002B5852">
            <w:pPr>
              <w:spacing w:after="0" w:line="240" w:lineRule="auto"/>
              <w:rPr>
                <w:rFonts w:ascii="Arial" w:eastAsia="Times New Roman" w:hAnsi="Arial" w:cs="Arial"/>
                <w:sz w:val="20"/>
                <w:szCs w:val="20"/>
                <w:lang w:eastAsia="es-MX"/>
              </w:rPr>
            </w:pPr>
            <w:r w:rsidRPr="00933D7D">
              <w:rPr>
                <w:rFonts w:ascii="Arial" w:eastAsia="Times New Roman" w:hAnsi="Arial" w:cs="Arial"/>
                <w:sz w:val="20"/>
                <w:szCs w:val="20"/>
                <w:lang w:eastAsia="es-MX"/>
              </w:rPr>
              <w:t xml:space="preserve">     24,688,516.79 </w:t>
            </w:r>
          </w:p>
        </w:tc>
        <w:tc>
          <w:tcPr>
            <w:tcW w:w="1680" w:type="dxa"/>
            <w:tcBorders>
              <w:top w:val="nil"/>
              <w:left w:val="nil"/>
              <w:bottom w:val="single" w:sz="4" w:space="0" w:color="auto"/>
              <w:right w:val="single" w:sz="4" w:space="0" w:color="auto"/>
            </w:tcBorders>
            <w:shd w:val="clear" w:color="auto" w:fill="auto"/>
            <w:noWrap/>
            <w:vAlign w:val="center"/>
            <w:hideMark/>
          </w:tcPr>
          <w:p w14:paraId="5C0D2049" w14:textId="77777777" w:rsidR="002B5852" w:rsidRPr="00933D7D" w:rsidRDefault="002B5852" w:rsidP="002B5852">
            <w:pPr>
              <w:spacing w:after="0" w:line="240" w:lineRule="auto"/>
              <w:jc w:val="right"/>
              <w:rPr>
                <w:rFonts w:ascii="Arial" w:eastAsia="Times New Roman" w:hAnsi="Arial" w:cs="Arial"/>
                <w:sz w:val="20"/>
                <w:szCs w:val="20"/>
                <w:lang w:eastAsia="es-MX"/>
              </w:rPr>
            </w:pPr>
            <w:r w:rsidRPr="00933D7D">
              <w:rPr>
                <w:rFonts w:ascii="Arial" w:eastAsia="Times New Roman" w:hAnsi="Arial" w:cs="Arial"/>
                <w:sz w:val="20"/>
                <w:szCs w:val="20"/>
                <w:lang w:eastAsia="es-MX"/>
              </w:rPr>
              <w:t>24,688,516.79</w:t>
            </w:r>
          </w:p>
        </w:tc>
        <w:tc>
          <w:tcPr>
            <w:tcW w:w="1597" w:type="dxa"/>
            <w:tcBorders>
              <w:top w:val="nil"/>
              <w:left w:val="nil"/>
              <w:bottom w:val="single" w:sz="4" w:space="0" w:color="auto"/>
              <w:right w:val="single" w:sz="4" w:space="0" w:color="auto"/>
            </w:tcBorders>
            <w:shd w:val="clear" w:color="auto" w:fill="auto"/>
            <w:noWrap/>
            <w:vAlign w:val="center"/>
            <w:hideMark/>
          </w:tcPr>
          <w:p w14:paraId="7E9C6C61" w14:textId="77777777" w:rsidR="002B5852" w:rsidRPr="00933D7D" w:rsidRDefault="002B5852" w:rsidP="002B5852">
            <w:pPr>
              <w:spacing w:after="0" w:line="240" w:lineRule="auto"/>
              <w:jc w:val="right"/>
              <w:rPr>
                <w:rFonts w:ascii="Arial" w:eastAsia="Times New Roman" w:hAnsi="Arial" w:cs="Arial"/>
                <w:sz w:val="20"/>
                <w:szCs w:val="20"/>
                <w:lang w:eastAsia="es-MX"/>
              </w:rPr>
            </w:pPr>
            <w:r w:rsidRPr="00933D7D">
              <w:rPr>
                <w:rFonts w:ascii="Arial" w:eastAsia="Times New Roman" w:hAnsi="Arial" w:cs="Arial"/>
                <w:sz w:val="20"/>
                <w:szCs w:val="20"/>
                <w:lang w:eastAsia="es-MX"/>
              </w:rPr>
              <w:t>0.00%</w:t>
            </w:r>
          </w:p>
        </w:tc>
      </w:tr>
      <w:tr w:rsidR="002B5852" w:rsidRPr="00933D7D" w14:paraId="34E2E1C2" w14:textId="77777777" w:rsidTr="00933D7D">
        <w:trPr>
          <w:trHeight w:val="2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2F2F286" w14:textId="77777777" w:rsidR="002B5852" w:rsidRPr="00933D7D" w:rsidRDefault="002B5852" w:rsidP="002B5852">
            <w:pPr>
              <w:spacing w:after="0" w:line="240" w:lineRule="auto"/>
              <w:jc w:val="right"/>
              <w:rPr>
                <w:rFonts w:ascii="Arial" w:eastAsia="Times New Roman" w:hAnsi="Arial" w:cs="Arial"/>
                <w:color w:val="000000"/>
                <w:sz w:val="20"/>
                <w:szCs w:val="20"/>
                <w:lang w:eastAsia="es-MX"/>
              </w:rPr>
            </w:pPr>
            <w:r w:rsidRPr="00933D7D">
              <w:rPr>
                <w:rFonts w:ascii="Arial" w:eastAsia="Times New Roman" w:hAnsi="Arial" w:cs="Arial"/>
                <w:color w:val="000000"/>
                <w:sz w:val="20"/>
                <w:szCs w:val="20"/>
                <w:lang w:eastAsia="es-MX"/>
              </w:rPr>
              <w:t>3.1.3</w:t>
            </w:r>
          </w:p>
        </w:tc>
        <w:tc>
          <w:tcPr>
            <w:tcW w:w="4140" w:type="dxa"/>
            <w:tcBorders>
              <w:top w:val="nil"/>
              <w:left w:val="nil"/>
              <w:bottom w:val="single" w:sz="4" w:space="0" w:color="auto"/>
              <w:right w:val="single" w:sz="4" w:space="0" w:color="auto"/>
            </w:tcBorders>
            <w:shd w:val="clear" w:color="auto" w:fill="auto"/>
            <w:noWrap/>
            <w:vAlign w:val="center"/>
            <w:hideMark/>
          </w:tcPr>
          <w:p w14:paraId="3D4EADE3" w14:textId="77777777" w:rsidR="002B5852" w:rsidRPr="00933D7D" w:rsidRDefault="002B5852" w:rsidP="002B5852">
            <w:pPr>
              <w:spacing w:after="0" w:line="240" w:lineRule="auto"/>
              <w:rPr>
                <w:rFonts w:ascii="Arial" w:eastAsia="Times New Roman" w:hAnsi="Arial" w:cs="Arial"/>
                <w:sz w:val="20"/>
                <w:szCs w:val="20"/>
                <w:lang w:eastAsia="es-MX"/>
              </w:rPr>
            </w:pPr>
            <w:r w:rsidRPr="00933D7D">
              <w:rPr>
                <w:rFonts w:ascii="Arial" w:eastAsia="Times New Roman" w:hAnsi="Arial" w:cs="Arial"/>
                <w:sz w:val="20"/>
                <w:szCs w:val="20"/>
                <w:lang w:eastAsia="es-MX"/>
              </w:rPr>
              <w:t>Actualización de la Hacienda Pública/Patrimonio</w:t>
            </w:r>
          </w:p>
        </w:tc>
        <w:tc>
          <w:tcPr>
            <w:tcW w:w="1614" w:type="dxa"/>
            <w:tcBorders>
              <w:top w:val="nil"/>
              <w:left w:val="nil"/>
              <w:bottom w:val="single" w:sz="4" w:space="0" w:color="auto"/>
              <w:right w:val="single" w:sz="4" w:space="0" w:color="auto"/>
            </w:tcBorders>
            <w:shd w:val="clear" w:color="auto" w:fill="auto"/>
            <w:noWrap/>
            <w:vAlign w:val="center"/>
            <w:hideMark/>
          </w:tcPr>
          <w:p w14:paraId="0E71A195" w14:textId="77777777" w:rsidR="002B5852" w:rsidRPr="00933D7D" w:rsidRDefault="002B5852" w:rsidP="002B5852">
            <w:pPr>
              <w:spacing w:after="0" w:line="240" w:lineRule="auto"/>
              <w:rPr>
                <w:rFonts w:ascii="Arial" w:eastAsia="Times New Roman" w:hAnsi="Arial" w:cs="Arial"/>
                <w:sz w:val="20"/>
                <w:szCs w:val="20"/>
                <w:lang w:eastAsia="es-MX"/>
              </w:rPr>
            </w:pPr>
            <w:r w:rsidRPr="00933D7D">
              <w:rPr>
                <w:rFonts w:ascii="Arial" w:eastAsia="Times New Roman" w:hAnsi="Arial" w:cs="Arial"/>
                <w:sz w:val="20"/>
                <w:szCs w:val="20"/>
                <w:lang w:eastAsia="es-MX"/>
              </w:rPr>
              <w:t xml:space="preserve">     18,375,004.27 </w:t>
            </w:r>
          </w:p>
        </w:tc>
        <w:tc>
          <w:tcPr>
            <w:tcW w:w="1680" w:type="dxa"/>
            <w:tcBorders>
              <w:top w:val="nil"/>
              <w:left w:val="nil"/>
              <w:bottom w:val="single" w:sz="4" w:space="0" w:color="auto"/>
              <w:right w:val="single" w:sz="4" w:space="0" w:color="auto"/>
            </w:tcBorders>
            <w:shd w:val="clear" w:color="auto" w:fill="auto"/>
            <w:noWrap/>
            <w:vAlign w:val="center"/>
            <w:hideMark/>
          </w:tcPr>
          <w:p w14:paraId="38507984" w14:textId="77777777" w:rsidR="002B5852" w:rsidRPr="00933D7D" w:rsidRDefault="002B5852" w:rsidP="002B5852">
            <w:pPr>
              <w:spacing w:after="0" w:line="240" w:lineRule="auto"/>
              <w:jc w:val="right"/>
              <w:rPr>
                <w:rFonts w:ascii="Arial" w:eastAsia="Times New Roman" w:hAnsi="Arial" w:cs="Arial"/>
                <w:sz w:val="20"/>
                <w:szCs w:val="20"/>
                <w:lang w:eastAsia="es-MX"/>
              </w:rPr>
            </w:pPr>
            <w:r w:rsidRPr="00933D7D">
              <w:rPr>
                <w:rFonts w:ascii="Arial" w:eastAsia="Times New Roman" w:hAnsi="Arial" w:cs="Arial"/>
                <w:sz w:val="20"/>
                <w:szCs w:val="20"/>
                <w:lang w:eastAsia="es-MX"/>
              </w:rPr>
              <w:t>18,375,004.27</w:t>
            </w:r>
          </w:p>
        </w:tc>
        <w:tc>
          <w:tcPr>
            <w:tcW w:w="1597" w:type="dxa"/>
            <w:tcBorders>
              <w:top w:val="nil"/>
              <w:left w:val="nil"/>
              <w:bottom w:val="single" w:sz="4" w:space="0" w:color="auto"/>
              <w:right w:val="single" w:sz="4" w:space="0" w:color="auto"/>
            </w:tcBorders>
            <w:shd w:val="clear" w:color="auto" w:fill="auto"/>
            <w:noWrap/>
            <w:vAlign w:val="center"/>
            <w:hideMark/>
          </w:tcPr>
          <w:p w14:paraId="02529320" w14:textId="77777777" w:rsidR="002B5852" w:rsidRPr="00933D7D" w:rsidRDefault="002B5852" w:rsidP="002B5852">
            <w:pPr>
              <w:spacing w:after="0" w:line="240" w:lineRule="auto"/>
              <w:jc w:val="right"/>
              <w:rPr>
                <w:rFonts w:ascii="Arial" w:eastAsia="Times New Roman" w:hAnsi="Arial" w:cs="Arial"/>
                <w:sz w:val="20"/>
                <w:szCs w:val="20"/>
                <w:lang w:eastAsia="es-MX"/>
              </w:rPr>
            </w:pPr>
            <w:r w:rsidRPr="00933D7D">
              <w:rPr>
                <w:rFonts w:ascii="Arial" w:eastAsia="Times New Roman" w:hAnsi="Arial" w:cs="Arial"/>
                <w:sz w:val="20"/>
                <w:szCs w:val="20"/>
                <w:lang w:eastAsia="es-MX"/>
              </w:rPr>
              <w:t>0.00%</w:t>
            </w:r>
          </w:p>
        </w:tc>
      </w:tr>
    </w:tbl>
    <w:p w14:paraId="7EFB8C9E" w14:textId="77777777" w:rsidR="002B5852" w:rsidRDefault="002B5852" w:rsidP="007F6D4E">
      <w:pPr>
        <w:jc w:val="both"/>
        <w:rPr>
          <w:rFonts w:ascii="Arial" w:hAnsi="Arial" w:cs="Arial"/>
          <w:b/>
          <w:sz w:val="20"/>
          <w:szCs w:val="20"/>
        </w:rPr>
      </w:pPr>
    </w:p>
    <w:p w14:paraId="134E82A3" w14:textId="77777777" w:rsidR="007F6D4E" w:rsidRDefault="007F6D4E" w:rsidP="007F6D4E">
      <w:pPr>
        <w:jc w:val="both"/>
        <w:rPr>
          <w:rFonts w:ascii="Arial" w:hAnsi="Arial" w:cs="Arial"/>
          <w:b/>
          <w:sz w:val="20"/>
          <w:szCs w:val="20"/>
        </w:rPr>
      </w:pPr>
      <w:r w:rsidRPr="00FB3914">
        <w:rPr>
          <w:rFonts w:ascii="Arial" w:hAnsi="Arial" w:cs="Arial"/>
          <w:b/>
          <w:sz w:val="20"/>
          <w:szCs w:val="20"/>
        </w:rPr>
        <w:t>VHP-02 Patrimonio Generado</w:t>
      </w:r>
    </w:p>
    <w:p w14:paraId="45F656CB" w14:textId="77777777" w:rsidR="008D38B3" w:rsidRDefault="008D38B3" w:rsidP="007F6D4E">
      <w:pPr>
        <w:jc w:val="both"/>
        <w:rPr>
          <w:rFonts w:ascii="Arial" w:hAnsi="Arial" w:cs="Arial"/>
          <w:b/>
          <w:sz w:val="20"/>
          <w:szCs w:val="20"/>
        </w:rPr>
      </w:pPr>
    </w:p>
    <w:tbl>
      <w:tblPr>
        <w:tblW w:w="10148" w:type="dxa"/>
        <w:tblCellMar>
          <w:left w:w="70" w:type="dxa"/>
          <w:right w:w="70" w:type="dxa"/>
        </w:tblCellMar>
        <w:tblLook w:val="04A0" w:firstRow="1" w:lastRow="0" w:firstColumn="1" w:lastColumn="0" w:noHBand="0" w:noVBand="1"/>
      </w:tblPr>
      <w:tblGrid>
        <w:gridCol w:w="890"/>
        <w:gridCol w:w="4350"/>
        <w:gridCol w:w="1559"/>
        <w:gridCol w:w="1701"/>
        <w:gridCol w:w="1648"/>
      </w:tblGrid>
      <w:tr w:rsidR="008D38B3" w:rsidRPr="008D38B3" w14:paraId="544FAB7F" w14:textId="77777777" w:rsidTr="008D38B3">
        <w:trPr>
          <w:trHeight w:val="765"/>
        </w:trPr>
        <w:tc>
          <w:tcPr>
            <w:tcW w:w="89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166C90B3" w14:textId="77777777" w:rsidR="008D38B3" w:rsidRPr="008D38B3" w:rsidRDefault="008D38B3" w:rsidP="008D38B3">
            <w:pPr>
              <w:spacing w:after="0" w:line="240" w:lineRule="auto"/>
              <w:jc w:val="center"/>
              <w:rPr>
                <w:rFonts w:ascii="Arial" w:eastAsia="Times New Roman" w:hAnsi="Arial" w:cs="Arial"/>
                <w:b/>
                <w:bCs/>
                <w:color w:val="000000"/>
                <w:sz w:val="18"/>
                <w:szCs w:val="18"/>
                <w:lang w:eastAsia="es-MX"/>
              </w:rPr>
            </w:pPr>
            <w:r w:rsidRPr="008D38B3">
              <w:rPr>
                <w:rFonts w:ascii="Arial" w:eastAsia="Times New Roman" w:hAnsi="Arial" w:cs="Arial"/>
                <w:b/>
                <w:bCs/>
                <w:color w:val="000000"/>
                <w:sz w:val="18"/>
                <w:szCs w:val="18"/>
                <w:lang w:eastAsia="es-MX"/>
              </w:rPr>
              <w:t>CUENTA</w:t>
            </w:r>
          </w:p>
        </w:tc>
        <w:tc>
          <w:tcPr>
            <w:tcW w:w="4350" w:type="dxa"/>
            <w:tcBorders>
              <w:top w:val="single" w:sz="4" w:space="0" w:color="auto"/>
              <w:left w:val="nil"/>
              <w:bottom w:val="single" w:sz="4" w:space="0" w:color="auto"/>
              <w:right w:val="single" w:sz="4" w:space="0" w:color="auto"/>
            </w:tcBorders>
            <w:shd w:val="clear" w:color="000000" w:fill="D8D8D8"/>
            <w:vAlign w:val="center"/>
            <w:hideMark/>
          </w:tcPr>
          <w:p w14:paraId="5DF7EC88" w14:textId="77777777" w:rsidR="008D38B3" w:rsidRPr="008D38B3" w:rsidRDefault="008D38B3" w:rsidP="008D38B3">
            <w:pPr>
              <w:spacing w:after="0" w:line="240" w:lineRule="auto"/>
              <w:jc w:val="center"/>
              <w:rPr>
                <w:rFonts w:ascii="Arial" w:eastAsia="Times New Roman" w:hAnsi="Arial" w:cs="Arial"/>
                <w:b/>
                <w:bCs/>
                <w:color w:val="000000"/>
                <w:sz w:val="18"/>
                <w:szCs w:val="18"/>
                <w:lang w:eastAsia="es-MX"/>
              </w:rPr>
            </w:pPr>
            <w:r w:rsidRPr="008D38B3">
              <w:rPr>
                <w:rFonts w:ascii="Arial" w:eastAsia="Times New Roman" w:hAnsi="Arial" w:cs="Arial"/>
                <w:b/>
                <w:bCs/>
                <w:color w:val="000000"/>
                <w:sz w:val="18"/>
                <w:szCs w:val="18"/>
                <w:lang w:eastAsia="es-MX"/>
              </w:rPr>
              <w:t>DESCRIPCIÓN</w:t>
            </w:r>
          </w:p>
        </w:tc>
        <w:tc>
          <w:tcPr>
            <w:tcW w:w="1559" w:type="dxa"/>
            <w:tcBorders>
              <w:top w:val="single" w:sz="4" w:space="0" w:color="auto"/>
              <w:left w:val="nil"/>
              <w:bottom w:val="single" w:sz="4" w:space="0" w:color="auto"/>
              <w:right w:val="single" w:sz="4" w:space="0" w:color="auto"/>
            </w:tcBorders>
            <w:shd w:val="clear" w:color="000000" w:fill="D8D8D8"/>
            <w:vAlign w:val="center"/>
            <w:hideMark/>
          </w:tcPr>
          <w:p w14:paraId="0B39FE84" w14:textId="77777777" w:rsidR="008D38B3" w:rsidRPr="008D38B3" w:rsidRDefault="008D38B3" w:rsidP="008D38B3">
            <w:pPr>
              <w:spacing w:after="0" w:line="240" w:lineRule="auto"/>
              <w:jc w:val="center"/>
              <w:rPr>
                <w:rFonts w:ascii="Arial" w:eastAsia="Times New Roman" w:hAnsi="Arial" w:cs="Arial"/>
                <w:b/>
                <w:bCs/>
                <w:color w:val="000000"/>
                <w:sz w:val="18"/>
                <w:szCs w:val="18"/>
                <w:lang w:eastAsia="es-MX"/>
              </w:rPr>
            </w:pPr>
            <w:r w:rsidRPr="008D38B3">
              <w:rPr>
                <w:rFonts w:ascii="Arial" w:eastAsia="Times New Roman" w:hAnsi="Arial" w:cs="Arial"/>
                <w:b/>
                <w:bCs/>
                <w:color w:val="000000"/>
                <w:sz w:val="18"/>
                <w:szCs w:val="18"/>
                <w:lang w:eastAsia="es-MX"/>
              </w:rPr>
              <w:t>30 DE DICIEMBRE 2018</w:t>
            </w:r>
          </w:p>
        </w:tc>
        <w:tc>
          <w:tcPr>
            <w:tcW w:w="1701" w:type="dxa"/>
            <w:tcBorders>
              <w:top w:val="single" w:sz="4" w:space="0" w:color="auto"/>
              <w:left w:val="nil"/>
              <w:bottom w:val="single" w:sz="4" w:space="0" w:color="auto"/>
              <w:right w:val="single" w:sz="4" w:space="0" w:color="auto"/>
            </w:tcBorders>
            <w:shd w:val="clear" w:color="000000" w:fill="D8D8D8"/>
            <w:vAlign w:val="center"/>
            <w:hideMark/>
          </w:tcPr>
          <w:p w14:paraId="4AE5D103" w14:textId="77777777" w:rsidR="008D38B3" w:rsidRPr="008D38B3" w:rsidRDefault="008D38B3" w:rsidP="008D38B3">
            <w:pPr>
              <w:spacing w:after="0" w:line="240" w:lineRule="auto"/>
              <w:jc w:val="center"/>
              <w:rPr>
                <w:rFonts w:ascii="Arial" w:eastAsia="Times New Roman" w:hAnsi="Arial" w:cs="Arial"/>
                <w:b/>
                <w:bCs/>
                <w:color w:val="000000"/>
                <w:sz w:val="18"/>
                <w:szCs w:val="18"/>
                <w:lang w:eastAsia="es-MX"/>
              </w:rPr>
            </w:pPr>
            <w:r w:rsidRPr="008D38B3">
              <w:rPr>
                <w:rFonts w:ascii="Arial" w:eastAsia="Times New Roman" w:hAnsi="Arial" w:cs="Arial"/>
                <w:b/>
                <w:bCs/>
                <w:color w:val="000000"/>
                <w:sz w:val="18"/>
                <w:szCs w:val="18"/>
                <w:lang w:eastAsia="es-MX"/>
              </w:rPr>
              <w:t>30 DE SEPTIEMBRE 2019</w:t>
            </w:r>
          </w:p>
        </w:tc>
        <w:tc>
          <w:tcPr>
            <w:tcW w:w="1648" w:type="dxa"/>
            <w:tcBorders>
              <w:top w:val="single" w:sz="4" w:space="0" w:color="auto"/>
              <w:left w:val="nil"/>
              <w:bottom w:val="single" w:sz="4" w:space="0" w:color="auto"/>
              <w:right w:val="single" w:sz="4" w:space="0" w:color="auto"/>
            </w:tcBorders>
            <w:shd w:val="clear" w:color="000000" w:fill="D8D8D8"/>
            <w:vAlign w:val="center"/>
            <w:hideMark/>
          </w:tcPr>
          <w:p w14:paraId="6D904FBB" w14:textId="77777777" w:rsidR="008D38B3" w:rsidRPr="008D38B3" w:rsidRDefault="008D38B3" w:rsidP="008D38B3">
            <w:pPr>
              <w:spacing w:after="0" w:line="240" w:lineRule="auto"/>
              <w:jc w:val="center"/>
              <w:rPr>
                <w:rFonts w:ascii="Arial" w:eastAsia="Times New Roman" w:hAnsi="Arial" w:cs="Arial"/>
                <w:b/>
                <w:bCs/>
                <w:color w:val="000000"/>
                <w:sz w:val="18"/>
                <w:szCs w:val="18"/>
                <w:lang w:eastAsia="es-MX"/>
              </w:rPr>
            </w:pPr>
            <w:r w:rsidRPr="008D38B3">
              <w:rPr>
                <w:rFonts w:ascii="Arial" w:eastAsia="Times New Roman" w:hAnsi="Arial" w:cs="Arial"/>
                <w:b/>
                <w:bCs/>
                <w:color w:val="000000"/>
                <w:sz w:val="18"/>
                <w:szCs w:val="18"/>
                <w:lang w:eastAsia="es-MX"/>
              </w:rPr>
              <w:t>VARIACIONES</w:t>
            </w:r>
          </w:p>
        </w:tc>
      </w:tr>
      <w:tr w:rsidR="008D38B3" w:rsidRPr="008D38B3" w14:paraId="08DD3376" w14:textId="77777777" w:rsidTr="008D38B3">
        <w:trPr>
          <w:trHeight w:val="255"/>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0F731D01" w14:textId="77777777" w:rsidR="008D38B3" w:rsidRPr="008D38B3" w:rsidRDefault="008D38B3" w:rsidP="008D38B3">
            <w:pPr>
              <w:spacing w:after="0" w:line="240" w:lineRule="auto"/>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3.2</w:t>
            </w:r>
          </w:p>
        </w:tc>
        <w:tc>
          <w:tcPr>
            <w:tcW w:w="4350" w:type="dxa"/>
            <w:tcBorders>
              <w:top w:val="nil"/>
              <w:left w:val="nil"/>
              <w:bottom w:val="single" w:sz="4" w:space="0" w:color="auto"/>
              <w:right w:val="single" w:sz="4" w:space="0" w:color="auto"/>
            </w:tcBorders>
            <w:shd w:val="clear" w:color="auto" w:fill="auto"/>
            <w:noWrap/>
            <w:vAlign w:val="center"/>
            <w:hideMark/>
          </w:tcPr>
          <w:p w14:paraId="4E2C5820" w14:textId="77777777" w:rsidR="008D38B3" w:rsidRPr="008D38B3" w:rsidRDefault="008D38B3" w:rsidP="008D38B3">
            <w:pPr>
              <w:spacing w:after="0" w:line="240" w:lineRule="auto"/>
              <w:rPr>
                <w:rFonts w:ascii="Arial" w:eastAsia="Times New Roman" w:hAnsi="Arial" w:cs="Arial"/>
                <w:b/>
                <w:bCs/>
                <w:color w:val="000000"/>
                <w:sz w:val="20"/>
                <w:szCs w:val="20"/>
                <w:lang w:eastAsia="es-MX"/>
              </w:rPr>
            </w:pPr>
            <w:r w:rsidRPr="008D38B3">
              <w:rPr>
                <w:rFonts w:ascii="Arial" w:eastAsia="Times New Roman" w:hAnsi="Arial" w:cs="Arial"/>
                <w:b/>
                <w:bCs/>
                <w:color w:val="000000"/>
                <w:sz w:val="20"/>
                <w:szCs w:val="20"/>
                <w:lang w:eastAsia="es-MX"/>
              </w:rPr>
              <w:t>HACIENDA PUBLICA /PATRIMONIO GENERADO</w:t>
            </w:r>
          </w:p>
        </w:tc>
        <w:tc>
          <w:tcPr>
            <w:tcW w:w="1559" w:type="dxa"/>
            <w:tcBorders>
              <w:top w:val="nil"/>
              <w:left w:val="nil"/>
              <w:bottom w:val="single" w:sz="4" w:space="0" w:color="auto"/>
              <w:right w:val="single" w:sz="4" w:space="0" w:color="auto"/>
            </w:tcBorders>
            <w:shd w:val="clear" w:color="auto" w:fill="auto"/>
            <w:noWrap/>
            <w:vAlign w:val="center"/>
            <w:hideMark/>
          </w:tcPr>
          <w:p w14:paraId="163D9646" w14:textId="77777777" w:rsidR="008D38B3" w:rsidRPr="008D38B3" w:rsidRDefault="008D38B3" w:rsidP="008D38B3">
            <w:pPr>
              <w:spacing w:after="0" w:line="240" w:lineRule="auto"/>
              <w:jc w:val="right"/>
              <w:rPr>
                <w:rFonts w:ascii="Arial" w:eastAsia="Times New Roman" w:hAnsi="Arial" w:cs="Arial"/>
                <w:b/>
                <w:bCs/>
                <w:color w:val="000000"/>
                <w:sz w:val="20"/>
                <w:szCs w:val="20"/>
                <w:lang w:eastAsia="es-MX"/>
              </w:rPr>
            </w:pPr>
            <w:r w:rsidRPr="008D38B3">
              <w:rPr>
                <w:rFonts w:ascii="Arial" w:eastAsia="Times New Roman" w:hAnsi="Arial" w:cs="Arial"/>
                <w:b/>
                <w:bCs/>
                <w:color w:val="000000"/>
                <w:sz w:val="20"/>
                <w:szCs w:val="20"/>
                <w:lang w:eastAsia="es-MX"/>
              </w:rPr>
              <w:t>32,581,480.98</w:t>
            </w:r>
          </w:p>
        </w:tc>
        <w:tc>
          <w:tcPr>
            <w:tcW w:w="1701" w:type="dxa"/>
            <w:tcBorders>
              <w:top w:val="nil"/>
              <w:left w:val="nil"/>
              <w:bottom w:val="single" w:sz="4" w:space="0" w:color="auto"/>
              <w:right w:val="single" w:sz="4" w:space="0" w:color="auto"/>
            </w:tcBorders>
            <w:shd w:val="clear" w:color="auto" w:fill="auto"/>
            <w:noWrap/>
            <w:vAlign w:val="center"/>
            <w:hideMark/>
          </w:tcPr>
          <w:p w14:paraId="53BABC51" w14:textId="77777777" w:rsidR="008D38B3" w:rsidRPr="008D38B3" w:rsidRDefault="008D38B3" w:rsidP="008D38B3">
            <w:pPr>
              <w:spacing w:after="0" w:line="240" w:lineRule="auto"/>
              <w:jc w:val="right"/>
              <w:rPr>
                <w:rFonts w:ascii="Arial" w:eastAsia="Times New Roman" w:hAnsi="Arial" w:cs="Arial"/>
                <w:b/>
                <w:bCs/>
                <w:color w:val="000000"/>
                <w:sz w:val="20"/>
                <w:szCs w:val="20"/>
                <w:lang w:eastAsia="es-MX"/>
              </w:rPr>
            </w:pPr>
            <w:r w:rsidRPr="008D38B3">
              <w:rPr>
                <w:rFonts w:ascii="Arial" w:eastAsia="Times New Roman" w:hAnsi="Arial" w:cs="Arial"/>
                <w:b/>
                <w:bCs/>
                <w:color w:val="000000"/>
                <w:sz w:val="20"/>
                <w:szCs w:val="20"/>
                <w:lang w:eastAsia="es-MX"/>
              </w:rPr>
              <w:t>86,753,160.69</w:t>
            </w:r>
          </w:p>
        </w:tc>
        <w:tc>
          <w:tcPr>
            <w:tcW w:w="1648" w:type="dxa"/>
            <w:tcBorders>
              <w:top w:val="nil"/>
              <w:left w:val="nil"/>
              <w:bottom w:val="single" w:sz="4" w:space="0" w:color="auto"/>
              <w:right w:val="single" w:sz="4" w:space="0" w:color="auto"/>
            </w:tcBorders>
            <w:shd w:val="clear" w:color="auto" w:fill="auto"/>
            <w:noWrap/>
            <w:vAlign w:val="center"/>
            <w:hideMark/>
          </w:tcPr>
          <w:p w14:paraId="3DD754CE" w14:textId="77777777" w:rsidR="008D38B3" w:rsidRPr="008D38B3" w:rsidRDefault="008D38B3" w:rsidP="008D38B3">
            <w:pPr>
              <w:spacing w:after="0" w:line="240" w:lineRule="auto"/>
              <w:jc w:val="right"/>
              <w:rPr>
                <w:rFonts w:ascii="Arial" w:eastAsia="Times New Roman" w:hAnsi="Arial" w:cs="Arial"/>
                <w:b/>
                <w:bCs/>
                <w:color w:val="000000"/>
                <w:sz w:val="20"/>
                <w:szCs w:val="20"/>
                <w:lang w:eastAsia="es-MX"/>
              </w:rPr>
            </w:pPr>
            <w:r w:rsidRPr="008D38B3">
              <w:rPr>
                <w:rFonts w:ascii="Arial" w:eastAsia="Times New Roman" w:hAnsi="Arial" w:cs="Arial"/>
                <w:b/>
                <w:bCs/>
                <w:color w:val="000000"/>
                <w:sz w:val="20"/>
                <w:szCs w:val="20"/>
                <w:lang w:eastAsia="es-MX"/>
              </w:rPr>
              <w:t>54,171,679.71</w:t>
            </w:r>
          </w:p>
        </w:tc>
      </w:tr>
      <w:tr w:rsidR="008D38B3" w:rsidRPr="008D38B3" w14:paraId="09A33225" w14:textId="77777777" w:rsidTr="008D38B3">
        <w:trPr>
          <w:trHeight w:val="255"/>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290BFA6E" w14:textId="77777777" w:rsidR="008D38B3" w:rsidRPr="008D38B3" w:rsidRDefault="008D38B3" w:rsidP="008D38B3">
            <w:pPr>
              <w:spacing w:after="0" w:line="240" w:lineRule="auto"/>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3.2.1</w:t>
            </w:r>
          </w:p>
        </w:tc>
        <w:tc>
          <w:tcPr>
            <w:tcW w:w="4350" w:type="dxa"/>
            <w:tcBorders>
              <w:top w:val="nil"/>
              <w:left w:val="nil"/>
              <w:bottom w:val="single" w:sz="4" w:space="0" w:color="auto"/>
              <w:right w:val="single" w:sz="4" w:space="0" w:color="auto"/>
            </w:tcBorders>
            <w:shd w:val="clear" w:color="auto" w:fill="auto"/>
            <w:noWrap/>
            <w:vAlign w:val="center"/>
            <w:hideMark/>
          </w:tcPr>
          <w:p w14:paraId="4B930927" w14:textId="77777777" w:rsidR="008D38B3" w:rsidRPr="008D38B3" w:rsidRDefault="008D38B3" w:rsidP="008D38B3">
            <w:pPr>
              <w:spacing w:after="0" w:line="240" w:lineRule="auto"/>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Resultados del Ejercicio (Ahorro/ Desahorro)</w:t>
            </w:r>
          </w:p>
        </w:tc>
        <w:tc>
          <w:tcPr>
            <w:tcW w:w="1559" w:type="dxa"/>
            <w:tcBorders>
              <w:top w:val="nil"/>
              <w:left w:val="nil"/>
              <w:bottom w:val="single" w:sz="4" w:space="0" w:color="auto"/>
              <w:right w:val="single" w:sz="4" w:space="0" w:color="auto"/>
            </w:tcBorders>
            <w:shd w:val="clear" w:color="auto" w:fill="auto"/>
            <w:noWrap/>
            <w:vAlign w:val="center"/>
            <w:hideMark/>
          </w:tcPr>
          <w:p w14:paraId="62D30A09" w14:textId="77777777" w:rsidR="008D38B3" w:rsidRPr="008D38B3" w:rsidRDefault="008D38B3" w:rsidP="008D38B3">
            <w:pPr>
              <w:spacing w:after="0" w:line="240" w:lineRule="auto"/>
              <w:jc w:val="right"/>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3,357,358.34</w:t>
            </w:r>
          </w:p>
        </w:tc>
        <w:tc>
          <w:tcPr>
            <w:tcW w:w="1701" w:type="dxa"/>
            <w:tcBorders>
              <w:top w:val="nil"/>
              <w:left w:val="nil"/>
              <w:bottom w:val="single" w:sz="4" w:space="0" w:color="auto"/>
              <w:right w:val="single" w:sz="4" w:space="0" w:color="auto"/>
            </w:tcBorders>
            <w:shd w:val="clear" w:color="auto" w:fill="auto"/>
            <w:noWrap/>
            <w:vAlign w:val="center"/>
            <w:hideMark/>
          </w:tcPr>
          <w:p w14:paraId="5534F88C" w14:textId="77777777" w:rsidR="008D38B3" w:rsidRPr="008D38B3" w:rsidRDefault="008D38B3" w:rsidP="008D38B3">
            <w:pPr>
              <w:spacing w:after="0" w:line="240" w:lineRule="auto"/>
              <w:jc w:val="right"/>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54,142,083.61</w:t>
            </w:r>
          </w:p>
        </w:tc>
        <w:tc>
          <w:tcPr>
            <w:tcW w:w="1648" w:type="dxa"/>
            <w:tcBorders>
              <w:top w:val="nil"/>
              <w:left w:val="nil"/>
              <w:bottom w:val="single" w:sz="4" w:space="0" w:color="auto"/>
              <w:right w:val="single" w:sz="4" w:space="0" w:color="auto"/>
            </w:tcBorders>
            <w:shd w:val="clear" w:color="auto" w:fill="auto"/>
            <w:noWrap/>
            <w:vAlign w:val="center"/>
            <w:hideMark/>
          </w:tcPr>
          <w:p w14:paraId="6C3007AC" w14:textId="77777777" w:rsidR="008D38B3" w:rsidRPr="008D38B3" w:rsidRDefault="008D38B3" w:rsidP="008D38B3">
            <w:pPr>
              <w:spacing w:after="0" w:line="240" w:lineRule="auto"/>
              <w:jc w:val="right"/>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50,784,725.27</w:t>
            </w:r>
          </w:p>
        </w:tc>
      </w:tr>
      <w:tr w:rsidR="008D38B3" w:rsidRPr="008D38B3" w14:paraId="2AB3FF85" w14:textId="77777777" w:rsidTr="008D38B3">
        <w:trPr>
          <w:trHeight w:val="255"/>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54C77534" w14:textId="77777777" w:rsidR="008D38B3" w:rsidRPr="008D38B3" w:rsidRDefault="008D38B3" w:rsidP="008D38B3">
            <w:pPr>
              <w:spacing w:after="0" w:line="240" w:lineRule="auto"/>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3.2.2</w:t>
            </w:r>
          </w:p>
        </w:tc>
        <w:tc>
          <w:tcPr>
            <w:tcW w:w="4350" w:type="dxa"/>
            <w:tcBorders>
              <w:top w:val="nil"/>
              <w:left w:val="nil"/>
              <w:bottom w:val="single" w:sz="4" w:space="0" w:color="auto"/>
              <w:right w:val="single" w:sz="4" w:space="0" w:color="auto"/>
            </w:tcBorders>
            <w:shd w:val="clear" w:color="auto" w:fill="auto"/>
            <w:noWrap/>
            <w:vAlign w:val="center"/>
            <w:hideMark/>
          </w:tcPr>
          <w:p w14:paraId="02E83BD6" w14:textId="77777777" w:rsidR="008D38B3" w:rsidRPr="008D38B3" w:rsidRDefault="008D38B3" w:rsidP="008D38B3">
            <w:pPr>
              <w:spacing w:after="0" w:line="240" w:lineRule="auto"/>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RESULTADOS DE EJERCICIOS ANTERIORES</w:t>
            </w:r>
          </w:p>
        </w:tc>
        <w:tc>
          <w:tcPr>
            <w:tcW w:w="1559" w:type="dxa"/>
            <w:tcBorders>
              <w:top w:val="nil"/>
              <w:left w:val="nil"/>
              <w:bottom w:val="single" w:sz="4" w:space="0" w:color="auto"/>
              <w:right w:val="single" w:sz="4" w:space="0" w:color="auto"/>
            </w:tcBorders>
            <w:shd w:val="clear" w:color="auto" w:fill="auto"/>
            <w:noWrap/>
            <w:vAlign w:val="center"/>
            <w:hideMark/>
          </w:tcPr>
          <w:p w14:paraId="224C4275" w14:textId="77777777" w:rsidR="008D38B3" w:rsidRPr="008D38B3" w:rsidRDefault="008D38B3" w:rsidP="008D38B3">
            <w:pPr>
              <w:spacing w:after="0" w:line="240" w:lineRule="auto"/>
              <w:jc w:val="right"/>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50,300,971.17</w:t>
            </w:r>
          </w:p>
        </w:tc>
        <w:tc>
          <w:tcPr>
            <w:tcW w:w="1701" w:type="dxa"/>
            <w:tcBorders>
              <w:top w:val="nil"/>
              <w:left w:val="nil"/>
              <w:bottom w:val="single" w:sz="4" w:space="0" w:color="auto"/>
              <w:right w:val="single" w:sz="4" w:space="0" w:color="auto"/>
            </w:tcBorders>
            <w:shd w:val="clear" w:color="auto" w:fill="auto"/>
            <w:noWrap/>
            <w:vAlign w:val="center"/>
            <w:hideMark/>
          </w:tcPr>
          <w:p w14:paraId="629E4172" w14:textId="77777777" w:rsidR="008D38B3" w:rsidRPr="008D38B3" w:rsidRDefault="008D38B3" w:rsidP="008D38B3">
            <w:pPr>
              <w:spacing w:after="0" w:line="240" w:lineRule="auto"/>
              <w:jc w:val="right"/>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53,658,329.51</w:t>
            </w:r>
          </w:p>
        </w:tc>
        <w:tc>
          <w:tcPr>
            <w:tcW w:w="1648" w:type="dxa"/>
            <w:tcBorders>
              <w:top w:val="nil"/>
              <w:left w:val="nil"/>
              <w:bottom w:val="single" w:sz="4" w:space="0" w:color="auto"/>
              <w:right w:val="single" w:sz="4" w:space="0" w:color="auto"/>
            </w:tcBorders>
            <w:shd w:val="clear" w:color="auto" w:fill="auto"/>
            <w:noWrap/>
            <w:vAlign w:val="center"/>
            <w:hideMark/>
          </w:tcPr>
          <w:p w14:paraId="6C419312" w14:textId="77777777" w:rsidR="008D38B3" w:rsidRPr="008D38B3" w:rsidRDefault="008D38B3" w:rsidP="008D38B3">
            <w:pPr>
              <w:spacing w:after="0" w:line="240" w:lineRule="auto"/>
              <w:jc w:val="right"/>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3,357,358.34</w:t>
            </w:r>
          </w:p>
        </w:tc>
      </w:tr>
      <w:tr w:rsidR="008D38B3" w:rsidRPr="008D38B3" w14:paraId="645AC268" w14:textId="77777777" w:rsidTr="008D38B3">
        <w:trPr>
          <w:trHeight w:val="255"/>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565E4D09" w14:textId="77777777" w:rsidR="008D38B3" w:rsidRPr="008D38B3" w:rsidRDefault="008D38B3" w:rsidP="008D38B3">
            <w:pPr>
              <w:spacing w:after="0" w:line="240" w:lineRule="auto"/>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3.2.3</w:t>
            </w:r>
          </w:p>
        </w:tc>
        <w:tc>
          <w:tcPr>
            <w:tcW w:w="4350" w:type="dxa"/>
            <w:tcBorders>
              <w:top w:val="nil"/>
              <w:left w:val="nil"/>
              <w:bottom w:val="single" w:sz="4" w:space="0" w:color="auto"/>
              <w:right w:val="single" w:sz="4" w:space="0" w:color="auto"/>
            </w:tcBorders>
            <w:shd w:val="clear" w:color="auto" w:fill="auto"/>
            <w:noWrap/>
            <w:vAlign w:val="center"/>
            <w:hideMark/>
          </w:tcPr>
          <w:p w14:paraId="7ABE2330" w14:textId="77777777" w:rsidR="008D38B3" w:rsidRPr="008D38B3" w:rsidRDefault="008D38B3" w:rsidP="008D38B3">
            <w:pPr>
              <w:spacing w:after="0" w:line="240" w:lineRule="auto"/>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REVALUOS</w:t>
            </w:r>
          </w:p>
        </w:tc>
        <w:tc>
          <w:tcPr>
            <w:tcW w:w="1559" w:type="dxa"/>
            <w:tcBorders>
              <w:top w:val="nil"/>
              <w:left w:val="nil"/>
              <w:bottom w:val="single" w:sz="4" w:space="0" w:color="auto"/>
              <w:right w:val="single" w:sz="4" w:space="0" w:color="auto"/>
            </w:tcBorders>
            <w:shd w:val="clear" w:color="auto" w:fill="auto"/>
            <w:noWrap/>
            <w:vAlign w:val="center"/>
            <w:hideMark/>
          </w:tcPr>
          <w:p w14:paraId="6B58EF3B" w14:textId="77777777" w:rsidR="008D38B3" w:rsidRPr="008D38B3" w:rsidRDefault="008D38B3" w:rsidP="008D38B3">
            <w:pPr>
              <w:spacing w:after="0" w:line="240" w:lineRule="auto"/>
              <w:jc w:val="right"/>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4DDEA1F2" w14:textId="77777777" w:rsidR="008D38B3" w:rsidRPr="008D38B3" w:rsidRDefault="008D38B3" w:rsidP="008D38B3">
            <w:pPr>
              <w:spacing w:after="0" w:line="240" w:lineRule="auto"/>
              <w:jc w:val="right"/>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0.00</w:t>
            </w:r>
          </w:p>
        </w:tc>
        <w:tc>
          <w:tcPr>
            <w:tcW w:w="1648" w:type="dxa"/>
            <w:tcBorders>
              <w:top w:val="nil"/>
              <w:left w:val="nil"/>
              <w:bottom w:val="single" w:sz="4" w:space="0" w:color="auto"/>
              <w:right w:val="single" w:sz="4" w:space="0" w:color="auto"/>
            </w:tcBorders>
            <w:shd w:val="clear" w:color="auto" w:fill="auto"/>
            <w:noWrap/>
            <w:vAlign w:val="center"/>
            <w:hideMark/>
          </w:tcPr>
          <w:p w14:paraId="70F78FF6" w14:textId="77777777" w:rsidR="008D38B3" w:rsidRPr="008D38B3" w:rsidRDefault="008D38B3" w:rsidP="008D38B3">
            <w:pPr>
              <w:spacing w:after="0" w:line="240" w:lineRule="auto"/>
              <w:jc w:val="right"/>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0.00</w:t>
            </w:r>
          </w:p>
        </w:tc>
      </w:tr>
      <w:tr w:rsidR="008D38B3" w:rsidRPr="008D38B3" w14:paraId="287CAF20" w14:textId="77777777" w:rsidTr="008D38B3">
        <w:trPr>
          <w:trHeight w:val="255"/>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08E0FB4F" w14:textId="77777777" w:rsidR="008D38B3" w:rsidRPr="008D38B3" w:rsidRDefault="008D38B3" w:rsidP="008D38B3">
            <w:pPr>
              <w:spacing w:after="0" w:line="240" w:lineRule="auto"/>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3.2.4</w:t>
            </w:r>
          </w:p>
        </w:tc>
        <w:tc>
          <w:tcPr>
            <w:tcW w:w="4350" w:type="dxa"/>
            <w:tcBorders>
              <w:top w:val="nil"/>
              <w:left w:val="nil"/>
              <w:bottom w:val="single" w:sz="4" w:space="0" w:color="auto"/>
              <w:right w:val="single" w:sz="4" w:space="0" w:color="auto"/>
            </w:tcBorders>
            <w:shd w:val="clear" w:color="auto" w:fill="auto"/>
            <w:noWrap/>
            <w:vAlign w:val="center"/>
            <w:hideMark/>
          </w:tcPr>
          <w:p w14:paraId="3A15ABEA" w14:textId="77777777" w:rsidR="008D38B3" w:rsidRPr="008D38B3" w:rsidRDefault="008D38B3" w:rsidP="008D38B3">
            <w:pPr>
              <w:spacing w:after="0" w:line="240" w:lineRule="auto"/>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RESERVAS</w:t>
            </w:r>
          </w:p>
        </w:tc>
        <w:tc>
          <w:tcPr>
            <w:tcW w:w="1559" w:type="dxa"/>
            <w:tcBorders>
              <w:top w:val="nil"/>
              <w:left w:val="nil"/>
              <w:bottom w:val="single" w:sz="4" w:space="0" w:color="auto"/>
              <w:right w:val="single" w:sz="4" w:space="0" w:color="auto"/>
            </w:tcBorders>
            <w:shd w:val="clear" w:color="auto" w:fill="auto"/>
            <w:noWrap/>
            <w:vAlign w:val="center"/>
            <w:hideMark/>
          </w:tcPr>
          <w:p w14:paraId="6C70FBE8" w14:textId="77777777" w:rsidR="008D38B3" w:rsidRPr="008D38B3" w:rsidRDefault="008D38B3" w:rsidP="008D38B3">
            <w:pPr>
              <w:spacing w:after="0" w:line="240" w:lineRule="auto"/>
              <w:jc w:val="right"/>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457CF38F" w14:textId="77777777" w:rsidR="008D38B3" w:rsidRPr="008D38B3" w:rsidRDefault="008D38B3" w:rsidP="008D38B3">
            <w:pPr>
              <w:spacing w:after="0" w:line="240" w:lineRule="auto"/>
              <w:jc w:val="right"/>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0.00</w:t>
            </w:r>
          </w:p>
        </w:tc>
        <w:tc>
          <w:tcPr>
            <w:tcW w:w="1648" w:type="dxa"/>
            <w:tcBorders>
              <w:top w:val="nil"/>
              <w:left w:val="nil"/>
              <w:bottom w:val="single" w:sz="4" w:space="0" w:color="auto"/>
              <w:right w:val="single" w:sz="4" w:space="0" w:color="auto"/>
            </w:tcBorders>
            <w:shd w:val="clear" w:color="auto" w:fill="auto"/>
            <w:noWrap/>
            <w:vAlign w:val="center"/>
            <w:hideMark/>
          </w:tcPr>
          <w:p w14:paraId="65988D96" w14:textId="77777777" w:rsidR="008D38B3" w:rsidRPr="008D38B3" w:rsidRDefault="008D38B3" w:rsidP="008D38B3">
            <w:pPr>
              <w:spacing w:after="0" w:line="240" w:lineRule="auto"/>
              <w:jc w:val="right"/>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0.00</w:t>
            </w:r>
          </w:p>
        </w:tc>
      </w:tr>
      <w:tr w:rsidR="008D38B3" w:rsidRPr="008D38B3" w14:paraId="3FCFD519" w14:textId="77777777" w:rsidTr="008D38B3">
        <w:trPr>
          <w:trHeight w:val="255"/>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52572D39" w14:textId="77777777" w:rsidR="008D38B3" w:rsidRPr="008D38B3" w:rsidRDefault="008D38B3" w:rsidP="008D38B3">
            <w:pPr>
              <w:spacing w:after="0" w:line="240" w:lineRule="auto"/>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3.2.5</w:t>
            </w:r>
          </w:p>
        </w:tc>
        <w:tc>
          <w:tcPr>
            <w:tcW w:w="4350" w:type="dxa"/>
            <w:tcBorders>
              <w:top w:val="nil"/>
              <w:left w:val="nil"/>
              <w:bottom w:val="single" w:sz="4" w:space="0" w:color="auto"/>
              <w:right w:val="single" w:sz="4" w:space="0" w:color="auto"/>
            </w:tcBorders>
            <w:shd w:val="clear" w:color="auto" w:fill="auto"/>
            <w:noWrap/>
            <w:vAlign w:val="center"/>
            <w:hideMark/>
          </w:tcPr>
          <w:p w14:paraId="756ED24C" w14:textId="77777777" w:rsidR="008D38B3" w:rsidRPr="008D38B3" w:rsidRDefault="008D38B3" w:rsidP="008D38B3">
            <w:pPr>
              <w:spacing w:after="0" w:line="240" w:lineRule="auto"/>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RECTIFICACIONES DE RESULTADOS DE EJERCICIOS  ANTERIORES</w:t>
            </w:r>
          </w:p>
        </w:tc>
        <w:tc>
          <w:tcPr>
            <w:tcW w:w="1559" w:type="dxa"/>
            <w:tcBorders>
              <w:top w:val="nil"/>
              <w:left w:val="nil"/>
              <w:bottom w:val="single" w:sz="4" w:space="0" w:color="auto"/>
              <w:right w:val="single" w:sz="4" w:space="0" w:color="auto"/>
            </w:tcBorders>
            <w:shd w:val="clear" w:color="auto" w:fill="auto"/>
            <w:noWrap/>
            <w:vAlign w:val="center"/>
            <w:hideMark/>
          </w:tcPr>
          <w:p w14:paraId="3786B1B5" w14:textId="77777777" w:rsidR="008D38B3" w:rsidRPr="008D38B3" w:rsidRDefault="008D38B3" w:rsidP="008D38B3">
            <w:pPr>
              <w:spacing w:after="0" w:line="240" w:lineRule="auto"/>
              <w:jc w:val="right"/>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-21,097,506.99</w:t>
            </w:r>
          </w:p>
        </w:tc>
        <w:tc>
          <w:tcPr>
            <w:tcW w:w="1701" w:type="dxa"/>
            <w:tcBorders>
              <w:top w:val="nil"/>
              <w:left w:val="nil"/>
              <w:bottom w:val="single" w:sz="4" w:space="0" w:color="auto"/>
              <w:right w:val="single" w:sz="4" w:space="0" w:color="auto"/>
            </w:tcBorders>
            <w:shd w:val="clear" w:color="auto" w:fill="auto"/>
            <w:noWrap/>
            <w:vAlign w:val="center"/>
            <w:hideMark/>
          </w:tcPr>
          <w:p w14:paraId="455C4F96" w14:textId="77777777" w:rsidR="008D38B3" w:rsidRPr="008D38B3" w:rsidRDefault="008D38B3" w:rsidP="008D38B3">
            <w:pPr>
              <w:spacing w:after="0" w:line="240" w:lineRule="auto"/>
              <w:jc w:val="right"/>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-21,047,252.43</w:t>
            </w:r>
          </w:p>
        </w:tc>
        <w:tc>
          <w:tcPr>
            <w:tcW w:w="1648" w:type="dxa"/>
            <w:tcBorders>
              <w:top w:val="nil"/>
              <w:left w:val="nil"/>
              <w:bottom w:val="single" w:sz="4" w:space="0" w:color="auto"/>
              <w:right w:val="single" w:sz="4" w:space="0" w:color="auto"/>
            </w:tcBorders>
            <w:shd w:val="clear" w:color="auto" w:fill="auto"/>
            <w:noWrap/>
            <w:vAlign w:val="center"/>
            <w:hideMark/>
          </w:tcPr>
          <w:p w14:paraId="0165F760" w14:textId="77777777" w:rsidR="008D38B3" w:rsidRPr="008D38B3" w:rsidRDefault="008D38B3" w:rsidP="008D38B3">
            <w:pPr>
              <w:spacing w:after="0" w:line="240" w:lineRule="auto"/>
              <w:jc w:val="right"/>
              <w:rPr>
                <w:rFonts w:ascii="Arial" w:eastAsia="Times New Roman" w:hAnsi="Arial" w:cs="Arial"/>
                <w:color w:val="000000"/>
                <w:sz w:val="20"/>
                <w:szCs w:val="20"/>
                <w:lang w:eastAsia="es-MX"/>
              </w:rPr>
            </w:pPr>
            <w:r w:rsidRPr="008D38B3">
              <w:rPr>
                <w:rFonts w:ascii="Arial" w:eastAsia="Times New Roman" w:hAnsi="Arial" w:cs="Arial"/>
                <w:color w:val="000000"/>
                <w:sz w:val="20"/>
                <w:szCs w:val="20"/>
                <w:lang w:eastAsia="es-MX"/>
              </w:rPr>
              <w:t>50,254.56</w:t>
            </w:r>
          </w:p>
        </w:tc>
      </w:tr>
    </w:tbl>
    <w:p w14:paraId="232EF4E7" w14:textId="77777777" w:rsidR="008D38B3" w:rsidRPr="00933D7D" w:rsidRDefault="008D38B3" w:rsidP="007F6D4E">
      <w:pPr>
        <w:jc w:val="both"/>
        <w:rPr>
          <w:rFonts w:ascii="Arial" w:hAnsi="Arial" w:cs="Arial"/>
          <w:b/>
          <w:sz w:val="18"/>
          <w:szCs w:val="18"/>
        </w:rPr>
      </w:pPr>
    </w:p>
    <w:p w14:paraId="5B761889" w14:textId="77777777" w:rsidR="007F6D4E" w:rsidRPr="007D4E19" w:rsidRDefault="008D38B3" w:rsidP="008D38B3">
      <w:pPr>
        <w:tabs>
          <w:tab w:val="left" w:pos="1545"/>
        </w:tabs>
        <w:jc w:val="both"/>
        <w:rPr>
          <w:rFonts w:ascii="Arial" w:hAnsi="Arial" w:cs="Arial"/>
          <w:b/>
          <w:szCs w:val="20"/>
        </w:rPr>
      </w:pPr>
      <w:r>
        <w:rPr>
          <w:rFonts w:ascii="Arial" w:hAnsi="Arial" w:cs="Arial"/>
          <w:b/>
          <w:sz w:val="20"/>
          <w:szCs w:val="20"/>
        </w:rPr>
        <w:tab/>
      </w:r>
    </w:p>
    <w:p w14:paraId="5C9818B5" w14:textId="77777777" w:rsidR="00C5405E" w:rsidRDefault="00C5405E" w:rsidP="007F6D4E">
      <w:pPr>
        <w:pStyle w:val="Prrafodelista"/>
        <w:ind w:left="1080"/>
        <w:jc w:val="both"/>
        <w:rPr>
          <w:rFonts w:ascii="Arial" w:hAnsi="Arial" w:cs="Arial"/>
          <w:b/>
          <w:szCs w:val="20"/>
        </w:rPr>
      </w:pPr>
    </w:p>
    <w:p w14:paraId="51F8C8E5" w14:textId="4F565EC9" w:rsidR="007F6D4E" w:rsidRDefault="007F6D4E" w:rsidP="00B70339">
      <w:pPr>
        <w:pStyle w:val="Prrafodelista"/>
        <w:numPr>
          <w:ilvl w:val="0"/>
          <w:numId w:val="20"/>
        </w:numPr>
        <w:spacing w:after="200" w:line="276" w:lineRule="auto"/>
        <w:ind w:left="426" w:hanging="426"/>
        <w:contextualSpacing/>
        <w:jc w:val="both"/>
        <w:rPr>
          <w:rFonts w:ascii="Arial" w:hAnsi="Arial" w:cs="Arial"/>
          <w:sz w:val="20"/>
          <w:szCs w:val="20"/>
        </w:rPr>
      </w:pPr>
      <w:r w:rsidRPr="00561918">
        <w:rPr>
          <w:rFonts w:ascii="Arial" w:hAnsi="Arial" w:cs="Arial"/>
          <w:sz w:val="20"/>
          <w:szCs w:val="20"/>
        </w:rPr>
        <w:t xml:space="preserve">La cuenta de rectificaciones de resultados de ejercicios anteriores. - cambios por errores contables por importe de </w:t>
      </w:r>
      <w:r w:rsidR="00B70339">
        <w:rPr>
          <w:rFonts w:ascii="Arial" w:hAnsi="Arial" w:cs="Arial"/>
          <w:sz w:val="20"/>
          <w:szCs w:val="20"/>
        </w:rPr>
        <w:t xml:space="preserve">$ </w:t>
      </w:r>
      <w:r w:rsidR="008D38B3" w:rsidRPr="008D38B3">
        <w:rPr>
          <w:rFonts w:ascii="Arial" w:hAnsi="Arial" w:cs="Arial"/>
          <w:color w:val="000000"/>
          <w:sz w:val="20"/>
          <w:szCs w:val="20"/>
          <w:lang w:eastAsia="es-MX"/>
        </w:rPr>
        <w:t>-21</w:t>
      </w:r>
      <w:r w:rsidR="005F623E" w:rsidRPr="008D38B3">
        <w:rPr>
          <w:rFonts w:ascii="Arial" w:hAnsi="Arial" w:cs="Arial"/>
          <w:color w:val="000000"/>
          <w:sz w:val="20"/>
          <w:szCs w:val="20"/>
          <w:lang w:eastAsia="es-MX"/>
        </w:rPr>
        <w:t>,047,252.43</w:t>
      </w:r>
      <w:r w:rsidR="008D38B3" w:rsidRPr="00561918">
        <w:rPr>
          <w:rFonts w:ascii="Arial" w:hAnsi="Arial" w:cs="Arial"/>
          <w:sz w:val="20"/>
          <w:szCs w:val="20"/>
        </w:rPr>
        <w:t xml:space="preserve"> </w:t>
      </w:r>
      <w:r w:rsidRPr="00561918">
        <w:rPr>
          <w:rFonts w:ascii="Arial" w:hAnsi="Arial" w:cs="Arial"/>
          <w:sz w:val="20"/>
          <w:szCs w:val="20"/>
        </w:rPr>
        <w:t>(</w:t>
      </w:r>
      <w:r w:rsidR="008D38B3">
        <w:rPr>
          <w:rFonts w:ascii="Arial" w:hAnsi="Arial" w:cs="Arial"/>
          <w:sz w:val="20"/>
          <w:szCs w:val="20"/>
        </w:rPr>
        <w:t>Veintiún</w:t>
      </w:r>
      <w:r w:rsidRPr="00561918">
        <w:rPr>
          <w:rFonts w:ascii="Arial" w:hAnsi="Arial" w:cs="Arial"/>
          <w:sz w:val="20"/>
          <w:szCs w:val="20"/>
        </w:rPr>
        <w:t xml:space="preserve"> millones </w:t>
      </w:r>
      <w:r w:rsidR="008D38B3">
        <w:rPr>
          <w:rFonts w:ascii="Arial" w:hAnsi="Arial" w:cs="Arial"/>
          <w:sz w:val="20"/>
          <w:szCs w:val="20"/>
        </w:rPr>
        <w:t xml:space="preserve">cuarenta </w:t>
      </w:r>
      <w:r>
        <w:rPr>
          <w:rFonts w:ascii="Arial" w:hAnsi="Arial" w:cs="Arial"/>
          <w:sz w:val="20"/>
          <w:szCs w:val="20"/>
        </w:rPr>
        <w:t xml:space="preserve">y siete mil </w:t>
      </w:r>
      <w:r w:rsidR="008D38B3">
        <w:rPr>
          <w:rFonts w:ascii="Arial" w:hAnsi="Arial" w:cs="Arial"/>
          <w:sz w:val="20"/>
          <w:szCs w:val="20"/>
        </w:rPr>
        <w:t>doscientos cincuenta y dos pesos 43</w:t>
      </w:r>
      <w:r w:rsidRPr="00561918">
        <w:rPr>
          <w:rFonts w:ascii="Arial" w:hAnsi="Arial" w:cs="Arial"/>
          <w:sz w:val="20"/>
          <w:szCs w:val="20"/>
        </w:rPr>
        <w:t>/100 MN), representa el resultado de los trabajos realizados con motivo de la recomendación emitida por la Auditoria Superior del Estado de Coahuila en agosto de 2016.</w:t>
      </w:r>
    </w:p>
    <w:p w14:paraId="503FDDAB" w14:textId="77777777" w:rsidR="007F6D4E" w:rsidRPr="00561918" w:rsidRDefault="007F6D4E" w:rsidP="007F6D4E">
      <w:pPr>
        <w:pStyle w:val="Prrafodelista"/>
        <w:spacing w:after="200" w:line="276" w:lineRule="auto"/>
        <w:ind w:left="720"/>
        <w:contextualSpacing/>
        <w:jc w:val="both"/>
        <w:rPr>
          <w:rFonts w:ascii="Arial" w:hAnsi="Arial" w:cs="Arial"/>
          <w:sz w:val="20"/>
          <w:szCs w:val="20"/>
        </w:rPr>
      </w:pPr>
    </w:p>
    <w:p w14:paraId="3D27D937" w14:textId="77777777" w:rsidR="007F6D4E" w:rsidRPr="00051C85" w:rsidRDefault="007F6D4E" w:rsidP="007F6D4E">
      <w:pPr>
        <w:pStyle w:val="Prrafodelista"/>
        <w:jc w:val="both"/>
        <w:rPr>
          <w:rFonts w:ascii="Arial" w:hAnsi="Arial" w:cs="Arial"/>
          <w:sz w:val="20"/>
          <w:szCs w:val="20"/>
        </w:rPr>
      </w:pPr>
    </w:p>
    <w:p w14:paraId="3CC4E2A1" w14:textId="77777777" w:rsidR="007F6D4E" w:rsidRPr="00051C85" w:rsidRDefault="00B70339" w:rsidP="007F6D4E">
      <w:pPr>
        <w:jc w:val="both"/>
        <w:rPr>
          <w:rFonts w:ascii="Arial" w:hAnsi="Arial" w:cs="Arial"/>
          <w:sz w:val="20"/>
          <w:szCs w:val="20"/>
        </w:rPr>
      </w:pPr>
      <w:r w:rsidRPr="007F44F9">
        <w:rPr>
          <w:rFonts w:ascii="Arial" w:hAnsi="Arial" w:cs="Arial"/>
          <w:sz w:val="20"/>
          <w:szCs w:val="20"/>
        </w:rPr>
        <w:t xml:space="preserve"> </w:t>
      </w:r>
      <w:r w:rsidR="007F6D4E" w:rsidRPr="007F44F9">
        <w:rPr>
          <w:rFonts w:ascii="Arial" w:hAnsi="Arial" w:cs="Arial"/>
          <w:sz w:val="20"/>
          <w:szCs w:val="20"/>
        </w:rPr>
        <w:t>En la segunda sesión del Consejo de Armonización Contable del Estado de Coahuila de Zaragoza (</w:t>
      </w:r>
      <w:r w:rsidR="007F44F9" w:rsidRPr="007F44F9">
        <w:rPr>
          <w:rFonts w:ascii="Arial" w:hAnsi="Arial" w:cs="Arial"/>
          <w:sz w:val="20"/>
          <w:szCs w:val="20"/>
        </w:rPr>
        <w:t>CONA</w:t>
      </w:r>
      <w:r w:rsidR="007F6D4E" w:rsidRPr="007F44F9">
        <w:rPr>
          <w:rFonts w:ascii="Arial" w:hAnsi="Arial" w:cs="Arial"/>
          <w:sz w:val="20"/>
          <w:szCs w:val="20"/>
        </w:rPr>
        <w:t xml:space="preserve">C) celebrada el día 17 de agosto de 2016, fue presentada por la ASEC, la </w:t>
      </w:r>
      <w:r w:rsidR="007F6D4E" w:rsidRPr="007F44F9">
        <w:rPr>
          <w:rFonts w:ascii="Arial" w:hAnsi="Arial" w:cs="Arial"/>
          <w:sz w:val="20"/>
          <w:szCs w:val="20"/>
          <w:u w:val="single"/>
        </w:rPr>
        <w:t>Metodología para la Depuración de los Errores en la Contabilidad de los Entes Públicos del Estado de Coahuila de Zaragoza</w:t>
      </w:r>
      <w:r w:rsidR="007F6D4E" w:rsidRPr="007F44F9">
        <w:rPr>
          <w:rFonts w:ascii="Arial" w:hAnsi="Arial" w:cs="Arial"/>
          <w:sz w:val="20"/>
          <w:szCs w:val="20"/>
        </w:rPr>
        <w:t>; la cual fue</w:t>
      </w:r>
      <w:r w:rsidR="007F6D4E" w:rsidRPr="00051C85">
        <w:rPr>
          <w:rFonts w:ascii="Arial" w:hAnsi="Arial" w:cs="Arial"/>
          <w:sz w:val="20"/>
          <w:szCs w:val="20"/>
        </w:rPr>
        <w:t xml:space="preserve"> aprobada por sus integrantes y se le otorgó el carácter obligatorio para ser cumplida por los entes públicos de la Entidad Federativa.</w:t>
      </w:r>
    </w:p>
    <w:p w14:paraId="6837178C" w14:textId="77777777" w:rsidR="007F6D4E" w:rsidRDefault="007F6D4E" w:rsidP="007F6D4E">
      <w:pPr>
        <w:ind w:firstLine="709"/>
        <w:jc w:val="both"/>
        <w:rPr>
          <w:rFonts w:ascii="Arial" w:hAnsi="Arial" w:cs="Arial"/>
          <w:sz w:val="20"/>
          <w:szCs w:val="20"/>
        </w:rPr>
      </w:pPr>
    </w:p>
    <w:p w14:paraId="248F46A1" w14:textId="77777777" w:rsidR="00C5405E" w:rsidRDefault="007F6D4E" w:rsidP="00B70339">
      <w:pPr>
        <w:jc w:val="both"/>
        <w:rPr>
          <w:rFonts w:ascii="Arial" w:hAnsi="Arial" w:cs="Arial"/>
          <w:sz w:val="20"/>
          <w:szCs w:val="20"/>
        </w:rPr>
      </w:pPr>
      <w:r w:rsidRPr="00051C85">
        <w:rPr>
          <w:rFonts w:ascii="Arial" w:hAnsi="Arial" w:cs="Arial"/>
          <w:sz w:val="20"/>
          <w:szCs w:val="20"/>
        </w:rPr>
        <w:t>En el documento se establece una serie de prácticas a realizar por los funcionarios públicos de los entes, con el fin de efectuar los asientos de cancelación, ajustes y/o reclasificaciones correspondientes, con lo cual se subsanen errores producto principalmente de cambios en políticas contables y errores contables, con el fin de ir depurando la contabilidad al detectar errores contables provenientes principalmente de saldos de ejercicios anteriores, matrices de conversión mal alineadas, malas clasificaciones contables y presupuestarias, omisiones de r</w:t>
      </w:r>
      <w:r w:rsidR="00687214">
        <w:rPr>
          <w:rFonts w:ascii="Arial" w:hAnsi="Arial" w:cs="Arial"/>
          <w:sz w:val="20"/>
          <w:szCs w:val="20"/>
        </w:rPr>
        <w:t>egistros contables, entre otros</w:t>
      </w:r>
    </w:p>
    <w:p w14:paraId="27955021" w14:textId="77777777" w:rsidR="007F6D4E" w:rsidRPr="00DD2A77" w:rsidRDefault="007F6D4E" w:rsidP="0089169F">
      <w:pPr>
        <w:pStyle w:val="Prrafodelista"/>
        <w:numPr>
          <w:ilvl w:val="0"/>
          <w:numId w:val="15"/>
        </w:numPr>
        <w:jc w:val="center"/>
        <w:rPr>
          <w:rFonts w:ascii="Arial" w:hAnsi="Arial" w:cs="Arial"/>
          <w:b/>
          <w:szCs w:val="20"/>
        </w:rPr>
      </w:pPr>
      <w:r w:rsidRPr="00DD2A77">
        <w:rPr>
          <w:rFonts w:ascii="Arial" w:hAnsi="Arial" w:cs="Arial"/>
          <w:b/>
          <w:szCs w:val="20"/>
        </w:rPr>
        <w:t>NOTAS AL ESTADO DE FLUJOS DE EFECTIVO</w:t>
      </w:r>
    </w:p>
    <w:p w14:paraId="262FB9F6" w14:textId="77777777" w:rsidR="007F6D4E" w:rsidRDefault="007F6D4E" w:rsidP="007F6D4E">
      <w:pPr>
        <w:jc w:val="both"/>
        <w:rPr>
          <w:rFonts w:ascii="Arial" w:hAnsi="Arial" w:cs="Arial"/>
          <w:b/>
          <w:sz w:val="20"/>
          <w:szCs w:val="20"/>
          <w:lang w:val="es-ES"/>
        </w:rPr>
      </w:pPr>
    </w:p>
    <w:p w14:paraId="0FFDE025" w14:textId="77777777" w:rsidR="00C5405E" w:rsidRPr="00CD1413" w:rsidRDefault="00C5405E" w:rsidP="007F6D4E">
      <w:pPr>
        <w:jc w:val="both"/>
        <w:rPr>
          <w:rFonts w:ascii="Arial" w:hAnsi="Arial" w:cs="Arial"/>
          <w:b/>
          <w:sz w:val="20"/>
          <w:szCs w:val="20"/>
          <w:lang w:val="es-ES"/>
        </w:rPr>
      </w:pPr>
    </w:p>
    <w:p w14:paraId="198CB3C0" w14:textId="77777777" w:rsidR="007F6D4E" w:rsidRDefault="007F6D4E" w:rsidP="007F6D4E">
      <w:pPr>
        <w:jc w:val="both"/>
        <w:rPr>
          <w:rFonts w:ascii="Arial" w:hAnsi="Arial" w:cs="Arial"/>
          <w:b/>
          <w:sz w:val="20"/>
          <w:szCs w:val="20"/>
        </w:rPr>
      </w:pPr>
      <w:r w:rsidRPr="00211996">
        <w:rPr>
          <w:rFonts w:ascii="Arial" w:hAnsi="Arial" w:cs="Arial"/>
          <w:b/>
          <w:sz w:val="20"/>
          <w:szCs w:val="20"/>
        </w:rPr>
        <w:t>EFE-01 Efectivo y Equivalentes</w:t>
      </w:r>
    </w:p>
    <w:p w14:paraId="45D88B17" w14:textId="77777777" w:rsidR="00C5405E" w:rsidRDefault="00C5405E" w:rsidP="0089169F">
      <w:pPr>
        <w:spacing w:line="240" w:lineRule="auto"/>
        <w:jc w:val="both"/>
        <w:rPr>
          <w:rFonts w:ascii="Arial" w:hAnsi="Arial" w:cs="Arial"/>
          <w:color w:val="000000" w:themeColor="text1"/>
          <w:sz w:val="20"/>
          <w:szCs w:val="20"/>
        </w:rPr>
      </w:pPr>
    </w:p>
    <w:p w14:paraId="1F5CCFFE" w14:textId="77777777" w:rsidR="002945C1" w:rsidRPr="002945C1" w:rsidRDefault="007F6D4E" w:rsidP="002945C1">
      <w:pPr>
        <w:jc w:val="both"/>
        <w:rPr>
          <w:rFonts w:eastAsia="Times New Roman" w:cs="Calibri"/>
          <w:color w:val="000000"/>
          <w:lang w:eastAsia="es-MX"/>
        </w:rPr>
      </w:pPr>
      <w:r w:rsidRPr="0089169F">
        <w:rPr>
          <w:rFonts w:ascii="Arial" w:hAnsi="Arial" w:cs="Arial"/>
          <w:color w:val="000000" w:themeColor="text1"/>
          <w:sz w:val="20"/>
          <w:szCs w:val="20"/>
        </w:rPr>
        <w:t>Al  3</w:t>
      </w:r>
      <w:r w:rsidR="004F291F">
        <w:rPr>
          <w:rFonts w:ascii="Arial" w:hAnsi="Arial" w:cs="Arial"/>
          <w:color w:val="000000" w:themeColor="text1"/>
          <w:sz w:val="20"/>
          <w:szCs w:val="20"/>
        </w:rPr>
        <w:t>0</w:t>
      </w:r>
      <w:r w:rsidRPr="0089169F">
        <w:rPr>
          <w:rFonts w:ascii="Arial" w:hAnsi="Arial" w:cs="Arial"/>
          <w:color w:val="000000" w:themeColor="text1"/>
          <w:sz w:val="20"/>
          <w:szCs w:val="20"/>
        </w:rPr>
        <w:t xml:space="preserve"> </w:t>
      </w:r>
      <w:r w:rsidR="0089169F" w:rsidRPr="0089169F">
        <w:rPr>
          <w:rFonts w:ascii="Arial" w:hAnsi="Arial" w:cs="Arial"/>
          <w:color w:val="000000" w:themeColor="text1"/>
          <w:sz w:val="20"/>
          <w:szCs w:val="20"/>
        </w:rPr>
        <w:t xml:space="preserve">de </w:t>
      </w:r>
      <w:r w:rsidR="001D4CB5">
        <w:rPr>
          <w:rFonts w:ascii="Arial" w:hAnsi="Arial" w:cs="Arial"/>
          <w:color w:val="000000" w:themeColor="text1"/>
          <w:sz w:val="20"/>
          <w:szCs w:val="20"/>
        </w:rPr>
        <w:t>septiembre</w:t>
      </w:r>
      <w:r w:rsidR="0089169F" w:rsidRPr="0089169F">
        <w:rPr>
          <w:rFonts w:ascii="Arial" w:hAnsi="Arial" w:cs="Arial"/>
          <w:color w:val="000000" w:themeColor="text1"/>
          <w:sz w:val="20"/>
          <w:szCs w:val="20"/>
        </w:rPr>
        <w:t xml:space="preserve"> de 2019, </w:t>
      </w:r>
      <w:r w:rsidRPr="0089169F">
        <w:rPr>
          <w:rFonts w:ascii="Arial" w:hAnsi="Arial" w:cs="Arial"/>
          <w:color w:val="000000" w:themeColor="text1"/>
          <w:sz w:val="20"/>
          <w:szCs w:val="20"/>
        </w:rPr>
        <w:t>la</w:t>
      </w:r>
      <w:r w:rsidR="0089169F" w:rsidRPr="0089169F">
        <w:rPr>
          <w:rFonts w:ascii="Arial" w:hAnsi="Arial" w:cs="Arial"/>
          <w:color w:val="000000" w:themeColor="text1"/>
          <w:sz w:val="20"/>
          <w:szCs w:val="20"/>
        </w:rPr>
        <w:t xml:space="preserve"> entidad presenta</w:t>
      </w:r>
      <w:r w:rsidRPr="0089169F">
        <w:rPr>
          <w:rFonts w:ascii="Arial" w:hAnsi="Arial" w:cs="Arial"/>
          <w:color w:val="000000" w:themeColor="text1"/>
          <w:sz w:val="20"/>
          <w:szCs w:val="20"/>
        </w:rPr>
        <w:t xml:space="preserve"> un flujo de efectivo de </w:t>
      </w:r>
      <w:r w:rsidRPr="00ED1517">
        <w:rPr>
          <w:rFonts w:ascii="Arial" w:hAnsi="Arial" w:cs="Arial"/>
          <w:color w:val="000000" w:themeColor="text1"/>
          <w:sz w:val="20"/>
          <w:szCs w:val="20"/>
        </w:rPr>
        <w:t xml:space="preserve">$ </w:t>
      </w:r>
      <w:r w:rsidR="001D4CB5">
        <w:rPr>
          <w:rFonts w:ascii="Arial" w:hAnsi="Arial" w:cs="Arial"/>
          <w:color w:val="000000" w:themeColor="text1"/>
          <w:sz w:val="20"/>
          <w:szCs w:val="20"/>
        </w:rPr>
        <w:t>31</w:t>
      </w:r>
      <w:r w:rsidR="002945C1" w:rsidRPr="00ED1517">
        <w:rPr>
          <w:rFonts w:ascii="Arial" w:hAnsi="Arial" w:cs="Arial"/>
          <w:color w:val="000000" w:themeColor="text1"/>
          <w:sz w:val="20"/>
          <w:szCs w:val="20"/>
        </w:rPr>
        <w:t>’</w:t>
      </w:r>
      <w:r w:rsidR="001D4CB5">
        <w:rPr>
          <w:rFonts w:ascii="Arial" w:hAnsi="Arial" w:cs="Arial"/>
          <w:color w:val="000000" w:themeColor="text1"/>
          <w:sz w:val="20"/>
          <w:szCs w:val="20"/>
        </w:rPr>
        <w:t>973</w:t>
      </w:r>
      <w:r w:rsidR="002945C1" w:rsidRPr="00ED1517">
        <w:rPr>
          <w:rFonts w:ascii="Arial" w:hAnsi="Arial" w:cs="Arial"/>
          <w:color w:val="000000" w:themeColor="text1"/>
          <w:sz w:val="20"/>
          <w:szCs w:val="20"/>
        </w:rPr>
        <w:t>,</w:t>
      </w:r>
      <w:r w:rsidR="001D4CB5">
        <w:rPr>
          <w:rFonts w:ascii="Arial" w:hAnsi="Arial" w:cs="Arial"/>
          <w:color w:val="000000" w:themeColor="text1"/>
          <w:sz w:val="20"/>
          <w:szCs w:val="20"/>
        </w:rPr>
        <w:t>323</w:t>
      </w:r>
      <w:r w:rsidR="004F291F" w:rsidRPr="00ED1517">
        <w:rPr>
          <w:rFonts w:ascii="Arial" w:hAnsi="Arial" w:cs="Arial"/>
          <w:color w:val="000000" w:themeColor="text1"/>
          <w:sz w:val="20"/>
          <w:szCs w:val="20"/>
        </w:rPr>
        <w:t>.</w:t>
      </w:r>
      <w:r w:rsidR="001D4CB5">
        <w:rPr>
          <w:rFonts w:ascii="Arial" w:hAnsi="Arial" w:cs="Arial"/>
          <w:color w:val="000000" w:themeColor="text1"/>
          <w:sz w:val="20"/>
          <w:szCs w:val="20"/>
        </w:rPr>
        <w:t>53</w:t>
      </w:r>
      <w:r w:rsidR="0089169F" w:rsidRPr="0089169F">
        <w:rPr>
          <w:rFonts w:ascii="Arial" w:hAnsi="Arial" w:cs="Arial"/>
          <w:b/>
          <w:color w:val="000000" w:themeColor="text1"/>
          <w:sz w:val="20"/>
          <w:szCs w:val="20"/>
        </w:rPr>
        <w:t xml:space="preserve"> </w:t>
      </w:r>
      <w:r w:rsidR="0089169F" w:rsidRPr="0089169F">
        <w:rPr>
          <w:rFonts w:ascii="Arial" w:hAnsi="Arial" w:cs="Arial"/>
          <w:color w:val="000000" w:themeColor="text1"/>
          <w:sz w:val="20"/>
          <w:szCs w:val="20"/>
        </w:rPr>
        <w:t xml:space="preserve">y tuvo un </w:t>
      </w:r>
      <w:r w:rsidR="001D4CB5">
        <w:rPr>
          <w:rFonts w:ascii="Arial" w:hAnsi="Arial" w:cs="Arial"/>
          <w:color w:val="000000" w:themeColor="text1"/>
          <w:sz w:val="20"/>
          <w:szCs w:val="20"/>
        </w:rPr>
        <w:t>decremento</w:t>
      </w:r>
      <w:r w:rsidR="0089169F" w:rsidRPr="0089169F">
        <w:rPr>
          <w:rFonts w:ascii="Arial" w:hAnsi="Arial" w:cs="Arial"/>
          <w:color w:val="000000" w:themeColor="text1"/>
          <w:sz w:val="20"/>
          <w:szCs w:val="20"/>
        </w:rPr>
        <w:t xml:space="preserve"> con respecto al saldo al 31 de </w:t>
      </w:r>
      <w:r w:rsidR="001D4CB5">
        <w:rPr>
          <w:rFonts w:ascii="Arial" w:hAnsi="Arial" w:cs="Arial"/>
          <w:color w:val="000000" w:themeColor="text1"/>
          <w:sz w:val="20"/>
          <w:szCs w:val="20"/>
        </w:rPr>
        <w:t>junio</w:t>
      </w:r>
      <w:r w:rsidR="0089169F" w:rsidRPr="0089169F">
        <w:rPr>
          <w:rFonts w:ascii="Arial" w:hAnsi="Arial" w:cs="Arial"/>
          <w:color w:val="000000" w:themeColor="text1"/>
          <w:sz w:val="20"/>
          <w:szCs w:val="20"/>
        </w:rPr>
        <w:t xml:space="preserve"> de</w:t>
      </w:r>
      <w:r w:rsidR="004F291F">
        <w:rPr>
          <w:rFonts w:ascii="Arial" w:hAnsi="Arial" w:cs="Arial"/>
          <w:color w:val="000000" w:themeColor="text1"/>
          <w:sz w:val="20"/>
          <w:szCs w:val="20"/>
        </w:rPr>
        <w:t>l</w:t>
      </w:r>
      <w:r w:rsidR="0089169F" w:rsidRPr="0089169F">
        <w:rPr>
          <w:rFonts w:ascii="Arial" w:hAnsi="Arial" w:cs="Arial"/>
          <w:color w:val="000000" w:themeColor="text1"/>
          <w:sz w:val="20"/>
          <w:szCs w:val="20"/>
        </w:rPr>
        <w:t xml:space="preserve"> 201</w:t>
      </w:r>
      <w:r w:rsidR="004F291F">
        <w:rPr>
          <w:rFonts w:ascii="Arial" w:hAnsi="Arial" w:cs="Arial"/>
          <w:color w:val="000000" w:themeColor="text1"/>
          <w:sz w:val="20"/>
          <w:szCs w:val="20"/>
        </w:rPr>
        <w:t>9</w:t>
      </w:r>
      <w:r w:rsidR="0089169F" w:rsidRPr="0089169F">
        <w:rPr>
          <w:rFonts w:ascii="Arial" w:hAnsi="Arial" w:cs="Arial"/>
          <w:color w:val="000000" w:themeColor="text1"/>
          <w:sz w:val="20"/>
          <w:szCs w:val="20"/>
        </w:rPr>
        <w:t xml:space="preserve"> de $ </w:t>
      </w:r>
      <w:r w:rsidR="001D4CB5">
        <w:rPr>
          <w:rFonts w:ascii="Arial" w:hAnsi="Arial" w:cs="Arial"/>
          <w:color w:val="000000" w:themeColor="text1"/>
          <w:sz w:val="20"/>
          <w:szCs w:val="20"/>
        </w:rPr>
        <w:t>4</w:t>
      </w:r>
      <w:r w:rsidR="0089169F" w:rsidRPr="0089169F">
        <w:rPr>
          <w:rFonts w:ascii="Arial" w:hAnsi="Arial" w:cs="Arial"/>
          <w:color w:val="000000" w:themeColor="text1"/>
          <w:sz w:val="20"/>
          <w:szCs w:val="20"/>
        </w:rPr>
        <w:t>’</w:t>
      </w:r>
      <w:r w:rsidR="001D4CB5">
        <w:rPr>
          <w:rFonts w:ascii="Arial" w:hAnsi="Arial" w:cs="Arial"/>
          <w:color w:val="000000" w:themeColor="text1"/>
          <w:sz w:val="20"/>
          <w:szCs w:val="20"/>
        </w:rPr>
        <w:t>224</w:t>
      </w:r>
      <w:r w:rsidR="002945C1">
        <w:rPr>
          <w:rFonts w:ascii="Arial" w:hAnsi="Arial" w:cs="Arial"/>
          <w:color w:val="000000" w:themeColor="text1"/>
          <w:sz w:val="20"/>
          <w:szCs w:val="20"/>
        </w:rPr>
        <w:t>,</w:t>
      </w:r>
      <w:r w:rsidR="001D4CB5">
        <w:rPr>
          <w:rFonts w:ascii="Arial" w:hAnsi="Arial" w:cs="Arial"/>
          <w:color w:val="000000" w:themeColor="text1"/>
          <w:sz w:val="20"/>
          <w:szCs w:val="20"/>
        </w:rPr>
        <w:t>095</w:t>
      </w:r>
      <w:r w:rsidR="002945C1">
        <w:rPr>
          <w:rFonts w:ascii="Arial" w:hAnsi="Arial" w:cs="Arial"/>
          <w:color w:val="000000" w:themeColor="text1"/>
          <w:sz w:val="20"/>
          <w:szCs w:val="20"/>
        </w:rPr>
        <w:t>.</w:t>
      </w:r>
      <w:r w:rsidR="001D4CB5">
        <w:rPr>
          <w:rFonts w:ascii="Arial" w:hAnsi="Arial" w:cs="Arial"/>
          <w:color w:val="000000" w:themeColor="text1"/>
          <w:sz w:val="20"/>
          <w:szCs w:val="20"/>
        </w:rPr>
        <w:t>04</w:t>
      </w:r>
      <w:r w:rsidR="0089169F">
        <w:rPr>
          <w:rFonts w:ascii="Arial" w:hAnsi="Arial" w:cs="Arial"/>
          <w:color w:val="000000" w:themeColor="text1"/>
          <w:sz w:val="20"/>
          <w:szCs w:val="20"/>
        </w:rPr>
        <w:t>.</w:t>
      </w:r>
    </w:p>
    <w:p w14:paraId="46A4068F" w14:textId="77777777" w:rsidR="007F6D4E" w:rsidRPr="0089169F" w:rsidRDefault="007F6D4E" w:rsidP="0089169F">
      <w:pPr>
        <w:spacing w:line="240" w:lineRule="auto"/>
        <w:jc w:val="both"/>
        <w:rPr>
          <w:rFonts w:ascii="Arial" w:hAnsi="Arial" w:cs="Arial"/>
          <w:color w:val="000000" w:themeColor="text1"/>
          <w:sz w:val="20"/>
          <w:szCs w:val="20"/>
        </w:rPr>
      </w:pPr>
    </w:p>
    <w:p w14:paraId="1D9C7A23" w14:textId="77777777" w:rsidR="007F6D4E" w:rsidRDefault="007F6D4E" w:rsidP="0089169F">
      <w:pPr>
        <w:pStyle w:val="ROMANOS"/>
        <w:spacing w:after="80" w:line="240" w:lineRule="auto"/>
        <w:ind w:left="0" w:firstLine="0"/>
        <w:rPr>
          <w:sz w:val="20"/>
          <w:szCs w:val="20"/>
          <w:lang w:val="es-MX"/>
        </w:rPr>
      </w:pPr>
      <w:r w:rsidRPr="0089169F">
        <w:rPr>
          <w:sz w:val="20"/>
          <w:szCs w:val="20"/>
          <w:lang w:val="es-MX"/>
        </w:rPr>
        <w:t>El análisis de los saldos inicial</w:t>
      </w:r>
      <w:r w:rsidR="0089169F" w:rsidRPr="0089169F">
        <w:rPr>
          <w:sz w:val="20"/>
          <w:szCs w:val="20"/>
          <w:lang w:val="es-MX"/>
        </w:rPr>
        <w:t>es</w:t>
      </w:r>
      <w:r w:rsidRPr="0089169F">
        <w:rPr>
          <w:sz w:val="20"/>
          <w:szCs w:val="20"/>
          <w:lang w:val="es-MX"/>
        </w:rPr>
        <w:t xml:space="preserve"> y final</w:t>
      </w:r>
      <w:r w:rsidR="0089169F" w:rsidRPr="0089169F">
        <w:rPr>
          <w:sz w:val="20"/>
          <w:szCs w:val="20"/>
          <w:lang w:val="es-MX"/>
        </w:rPr>
        <w:t>es</w:t>
      </w:r>
      <w:r w:rsidRPr="0089169F">
        <w:rPr>
          <w:sz w:val="20"/>
          <w:szCs w:val="20"/>
          <w:lang w:val="es-MX"/>
        </w:rPr>
        <w:t xml:space="preserve"> que figuran en la última parte del Estado de Flujo de Efectivo en la cuenta de efectivo y equivalentes es como sigue:</w:t>
      </w:r>
    </w:p>
    <w:p w14:paraId="1706508E" w14:textId="77777777" w:rsidR="001D4CB5" w:rsidRDefault="001D4CB5" w:rsidP="0089169F">
      <w:pPr>
        <w:pStyle w:val="ROMANOS"/>
        <w:spacing w:after="80" w:line="240" w:lineRule="auto"/>
        <w:ind w:left="0" w:firstLine="0"/>
        <w:rPr>
          <w:sz w:val="20"/>
          <w:szCs w:val="20"/>
          <w:lang w:val="es-MX"/>
        </w:rPr>
      </w:pPr>
    </w:p>
    <w:tbl>
      <w:tblPr>
        <w:tblW w:w="8600" w:type="dxa"/>
        <w:tblCellMar>
          <w:left w:w="70" w:type="dxa"/>
          <w:right w:w="70" w:type="dxa"/>
        </w:tblCellMar>
        <w:tblLook w:val="04A0" w:firstRow="1" w:lastRow="0" w:firstColumn="1" w:lastColumn="0" w:noHBand="0" w:noVBand="1"/>
      </w:tblPr>
      <w:tblGrid>
        <w:gridCol w:w="4254"/>
        <w:gridCol w:w="2239"/>
        <w:gridCol w:w="2107"/>
      </w:tblGrid>
      <w:tr w:rsidR="001D4CB5" w:rsidRPr="001D4CB5" w14:paraId="7309844E" w14:textId="77777777" w:rsidTr="001D4CB5">
        <w:trPr>
          <w:trHeight w:val="300"/>
        </w:trPr>
        <w:tc>
          <w:tcPr>
            <w:tcW w:w="8600" w:type="dxa"/>
            <w:gridSpan w:val="3"/>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684D2822" w14:textId="77777777" w:rsidR="001D4CB5" w:rsidRPr="001D4CB5" w:rsidRDefault="001D4CB5" w:rsidP="001D4CB5">
            <w:pPr>
              <w:spacing w:after="0" w:line="240" w:lineRule="auto"/>
              <w:jc w:val="center"/>
              <w:rPr>
                <w:rFonts w:ascii="Arial" w:eastAsia="Times New Roman" w:hAnsi="Arial" w:cs="Arial"/>
                <w:b/>
                <w:bCs/>
                <w:sz w:val="18"/>
                <w:szCs w:val="18"/>
                <w:lang w:eastAsia="es-MX"/>
              </w:rPr>
            </w:pPr>
            <w:r w:rsidRPr="001D4CB5">
              <w:rPr>
                <w:rFonts w:ascii="Arial" w:eastAsia="Times New Roman" w:hAnsi="Arial" w:cs="Arial"/>
                <w:b/>
                <w:bCs/>
                <w:sz w:val="18"/>
                <w:szCs w:val="18"/>
                <w:lang w:eastAsia="es-MX"/>
              </w:rPr>
              <w:t>Presidencia Municipal de Matamoros, Coahuila</w:t>
            </w:r>
          </w:p>
        </w:tc>
      </w:tr>
      <w:tr w:rsidR="001D4CB5" w:rsidRPr="001D4CB5" w14:paraId="6E2C81A9" w14:textId="77777777" w:rsidTr="001D4CB5">
        <w:trPr>
          <w:trHeight w:val="300"/>
        </w:trPr>
        <w:tc>
          <w:tcPr>
            <w:tcW w:w="8600" w:type="dxa"/>
            <w:gridSpan w:val="3"/>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4F258A03" w14:textId="77777777" w:rsidR="001D4CB5" w:rsidRPr="001D4CB5" w:rsidRDefault="001D4CB5" w:rsidP="001D4CB5">
            <w:pPr>
              <w:spacing w:after="0" w:line="240" w:lineRule="auto"/>
              <w:jc w:val="center"/>
              <w:rPr>
                <w:rFonts w:ascii="Arial" w:eastAsia="Times New Roman" w:hAnsi="Arial" w:cs="Arial"/>
                <w:b/>
                <w:bCs/>
                <w:sz w:val="18"/>
                <w:szCs w:val="18"/>
                <w:lang w:eastAsia="es-MX"/>
              </w:rPr>
            </w:pPr>
            <w:r w:rsidRPr="001D4CB5">
              <w:rPr>
                <w:rFonts w:ascii="Arial" w:eastAsia="Times New Roman" w:hAnsi="Arial" w:cs="Arial"/>
                <w:b/>
                <w:bCs/>
                <w:sz w:val="18"/>
                <w:szCs w:val="18"/>
                <w:lang w:eastAsia="es-MX"/>
              </w:rPr>
              <w:t>EFE 01 - Efectivo y Equivalentes</w:t>
            </w:r>
          </w:p>
        </w:tc>
      </w:tr>
      <w:tr w:rsidR="001D4CB5" w:rsidRPr="001D4CB5" w14:paraId="110EF341" w14:textId="77777777" w:rsidTr="001D4CB5">
        <w:trPr>
          <w:trHeight w:val="480"/>
        </w:trPr>
        <w:tc>
          <w:tcPr>
            <w:tcW w:w="4254" w:type="dxa"/>
            <w:tcBorders>
              <w:top w:val="nil"/>
              <w:left w:val="single" w:sz="4" w:space="0" w:color="auto"/>
              <w:bottom w:val="single" w:sz="4" w:space="0" w:color="auto"/>
              <w:right w:val="single" w:sz="4" w:space="0" w:color="auto"/>
            </w:tcBorders>
            <w:shd w:val="clear" w:color="000000" w:fill="C0C0C0"/>
            <w:noWrap/>
            <w:vAlign w:val="center"/>
            <w:hideMark/>
          </w:tcPr>
          <w:p w14:paraId="3C7711CD" w14:textId="77777777" w:rsidR="001D4CB5" w:rsidRPr="001D4CB5" w:rsidRDefault="001D4CB5" w:rsidP="001D4CB5">
            <w:pPr>
              <w:spacing w:after="0" w:line="240" w:lineRule="auto"/>
              <w:jc w:val="center"/>
              <w:rPr>
                <w:rFonts w:ascii="Arial" w:eastAsia="Times New Roman" w:hAnsi="Arial" w:cs="Arial"/>
                <w:b/>
                <w:bCs/>
                <w:sz w:val="18"/>
                <w:szCs w:val="18"/>
                <w:lang w:eastAsia="es-MX"/>
              </w:rPr>
            </w:pPr>
            <w:r w:rsidRPr="001D4CB5">
              <w:rPr>
                <w:rFonts w:ascii="Arial" w:eastAsia="Times New Roman" w:hAnsi="Arial" w:cs="Arial"/>
                <w:b/>
                <w:bCs/>
                <w:sz w:val="18"/>
                <w:szCs w:val="18"/>
                <w:lang w:eastAsia="es-MX"/>
              </w:rPr>
              <w:t>Descripción</w:t>
            </w:r>
          </w:p>
        </w:tc>
        <w:tc>
          <w:tcPr>
            <w:tcW w:w="2239" w:type="dxa"/>
            <w:tcBorders>
              <w:top w:val="nil"/>
              <w:left w:val="nil"/>
              <w:bottom w:val="single" w:sz="4" w:space="0" w:color="auto"/>
              <w:right w:val="single" w:sz="4" w:space="0" w:color="auto"/>
            </w:tcBorders>
            <w:shd w:val="clear" w:color="000000" w:fill="C0C0C0"/>
            <w:vAlign w:val="center"/>
            <w:hideMark/>
          </w:tcPr>
          <w:p w14:paraId="3EF2C468" w14:textId="77777777" w:rsidR="001D4CB5" w:rsidRPr="001D4CB5" w:rsidRDefault="001D4CB5" w:rsidP="001D4CB5">
            <w:pPr>
              <w:spacing w:after="0" w:line="240" w:lineRule="auto"/>
              <w:jc w:val="center"/>
              <w:rPr>
                <w:rFonts w:ascii="Arial" w:eastAsia="Times New Roman" w:hAnsi="Arial" w:cs="Arial"/>
                <w:b/>
                <w:bCs/>
                <w:sz w:val="18"/>
                <w:szCs w:val="18"/>
                <w:lang w:eastAsia="es-MX"/>
              </w:rPr>
            </w:pPr>
            <w:r w:rsidRPr="001D4CB5">
              <w:rPr>
                <w:rFonts w:ascii="Arial" w:eastAsia="Times New Roman" w:hAnsi="Arial" w:cs="Arial"/>
                <w:b/>
                <w:bCs/>
                <w:sz w:val="18"/>
                <w:szCs w:val="18"/>
                <w:lang w:eastAsia="es-MX"/>
              </w:rPr>
              <w:t>Al 30 de septiembre de 2019</w:t>
            </w:r>
          </w:p>
        </w:tc>
        <w:tc>
          <w:tcPr>
            <w:tcW w:w="2107" w:type="dxa"/>
            <w:tcBorders>
              <w:top w:val="nil"/>
              <w:left w:val="nil"/>
              <w:bottom w:val="single" w:sz="4" w:space="0" w:color="auto"/>
              <w:right w:val="single" w:sz="4" w:space="0" w:color="auto"/>
            </w:tcBorders>
            <w:shd w:val="clear" w:color="000000" w:fill="C0C0C0"/>
            <w:vAlign w:val="center"/>
            <w:hideMark/>
          </w:tcPr>
          <w:p w14:paraId="0265A8F2" w14:textId="77777777" w:rsidR="001D4CB5" w:rsidRPr="001D4CB5" w:rsidRDefault="001D4CB5" w:rsidP="001D4CB5">
            <w:pPr>
              <w:spacing w:after="0" w:line="240" w:lineRule="auto"/>
              <w:jc w:val="center"/>
              <w:rPr>
                <w:rFonts w:ascii="Arial" w:eastAsia="Times New Roman" w:hAnsi="Arial" w:cs="Arial"/>
                <w:b/>
                <w:bCs/>
                <w:sz w:val="18"/>
                <w:szCs w:val="18"/>
                <w:lang w:eastAsia="es-MX"/>
              </w:rPr>
            </w:pPr>
            <w:r w:rsidRPr="001D4CB5">
              <w:rPr>
                <w:rFonts w:ascii="Arial" w:eastAsia="Times New Roman" w:hAnsi="Arial" w:cs="Arial"/>
                <w:b/>
                <w:bCs/>
                <w:sz w:val="18"/>
                <w:szCs w:val="18"/>
                <w:lang w:eastAsia="es-MX"/>
              </w:rPr>
              <w:t>Al 30 de junio de 2019</w:t>
            </w:r>
          </w:p>
        </w:tc>
      </w:tr>
      <w:tr w:rsidR="001D4CB5" w:rsidRPr="001D4CB5" w14:paraId="217CBDFF" w14:textId="77777777" w:rsidTr="001D4CB5">
        <w:trPr>
          <w:trHeight w:val="300"/>
        </w:trPr>
        <w:tc>
          <w:tcPr>
            <w:tcW w:w="4254" w:type="dxa"/>
            <w:tcBorders>
              <w:top w:val="nil"/>
              <w:left w:val="single" w:sz="4" w:space="0" w:color="auto"/>
              <w:bottom w:val="single" w:sz="4" w:space="0" w:color="auto"/>
              <w:right w:val="single" w:sz="4" w:space="0" w:color="auto"/>
            </w:tcBorders>
            <w:shd w:val="clear" w:color="auto" w:fill="auto"/>
            <w:noWrap/>
            <w:vAlign w:val="bottom"/>
            <w:hideMark/>
          </w:tcPr>
          <w:p w14:paraId="0596C5F5" w14:textId="77777777" w:rsidR="001D4CB5" w:rsidRPr="001D4CB5" w:rsidRDefault="001D4CB5" w:rsidP="001D4CB5">
            <w:pPr>
              <w:spacing w:after="0" w:line="240" w:lineRule="auto"/>
              <w:rPr>
                <w:rFonts w:ascii="Arial" w:eastAsia="Times New Roman" w:hAnsi="Arial" w:cs="Arial"/>
                <w:sz w:val="18"/>
                <w:szCs w:val="18"/>
                <w:lang w:eastAsia="es-MX"/>
              </w:rPr>
            </w:pPr>
            <w:r w:rsidRPr="001D4CB5">
              <w:rPr>
                <w:rFonts w:ascii="Arial" w:eastAsia="Times New Roman" w:hAnsi="Arial" w:cs="Arial"/>
                <w:sz w:val="18"/>
                <w:szCs w:val="18"/>
                <w:lang w:eastAsia="es-MX"/>
              </w:rPr>
              <w:t>Efectivo</w:t>
            </w:r>
          </w:p>
        </w:tc>
        <w:tc>
          <w:tcPr>
            <w:tcW w:w="2239" w:type="dxa"/>
            <w:tcBorders>
              <w:top w:val="nil"/>
              <w:left w:val="nil"/>
              <w:bottom w:val="single" w:sz="4" w:space="0" w:color="auto"/>
              <w:right w:val="single" w:sz="4" w:space="0" w:color="auto"/>
            </w:tcBorders>
            <w:shd w:val="clear" w:color="auto" w:fill="auto"/>
            <w:noWrap/>
            <w:vAlign w:val="bottom"/>
            <w:hideMark/>
          </w:tcPr>
          <w:p w14:paraId="0434FB1C" w14:textId="77777777" w:rsidR="001D4CB5" w:rsidRPr="001D4CB5" w:rsidRDefault="001D4CB5" w:rsidP="001D4CB5">
            <w:pPr>
              <w:spacing w:after="0" w:line="240" w:lineRule="auto"/>
              <w:jc w:val="right"/>
              <w:rPr>
                <w:rFonts w:ascii="Arial" w:eastAsia="Times New Roman" w:hAnsi="Arial" w:cs="Arial"/>
                <w:sz w:val="18"/>
                <w:szCs w:val="18"/>
                <w:lang w:eastAsia="es-MX"/>
              </w:rPr>
            </w:pPr>
            <w:r w:rsidRPr="001D4CB5">
              <w:rPr>
                <w:rFonts w:ascii="Arial" w:eastAsia="Times New Roman" w:hAnsi="Arial" w:cs="Arial"/>
                <w:sz w:val="18"/>
                <w:szCs w:val="18"/>
                <w:lang w:eastAsia="es-MX"/>
              </w:rPr>
              <w:t>324,891.18</w:t>
            </w:r>
          </w:p>
        </w:tc>
        <w:tc>
          <w:tcPr>
            <w:tcW w:w="2107" w:type="dxa"/>
            <w:tcBorders>
              <w:top w:val="nil"/>
              <w:left w:val="nil"/>
              <w:bottom w:val="single" w:sz="4" w:space="0" w:color="auto"/>
              <w:right w:val="single" w:sz="4" w:space="0" w:color="auto"/>
            </w:tcBorders>
            <w:shd w:val="clear" w:color="auto" w:fill="auto"/>
            <w:noWrap/>
            <w:vAlign w:val="bottom"/>
            <w:hideMark/>
          </w:tcPr>
          <w:p w14:paraId="7F921000" w14:textId="77777777" w:rsidR="001D4CB5" w:rsidRPr="001D4CB5" w:rsidRDefault="001D4CB5" w:rsidP="001D4CB5">
            <w:pPr>
              <w:spacing w:after="0" w:line="240" w:lineRule="auto"/>
              <w:jc w:val="right"/>
              <w:rPr>
                <w:rFonts w:ascii="Arial" w:eastAsia="Times New Roman" w:hAnsi="Arial" w:cs="Arial"/>
                <w:sz w:val="18"/>
                <w:szCs w:val="18"/>
                <w:lang w:eastAsia="es-MX"/>
              </w:rPr>
            </w:pPr>
            <w:r w:rsidRPr="001D4CB5">
              <w:rPr>
                <w:rFonts w:ascii="Arial" w:eastAsia="Times New Roman" w:hAnsi="Arial" w:cs="Arial"/>
                <w:sz w:val="18"/>
                <w:szCs w:val="18"/>
                <w:lang w:eastAsia="es-MX"/>
              </w:rPr>
              <w:t>324,891.18</w:t>
            </w:r>
          </w:p>
        </w:tc>
      </w:tr>
      <w:tr w:rsidR="001D4CB5" w:rsidRPr="001D4CB5" w14:paraId="64D2C68F" w14:textId="77777777" w:rsidTr="001D4CB5">
        <w:trPr>
          <w:trHeight w:val="300"/>
        </w:trPr>
        <w:tc>
          <w:tcPr>
            <w:tcW w:w="4254" w:type="dxa"/>
            <w:tcBorders>
              <w:top w:val="nil"/>
              <w:left w:val="single" w:sz="4" w:space="0" w:color="auto"/>
              <w:bottom w:val="single" w:sz="4" w:space="0" w:color="auto"/>
              <w:right w:val="single" w:sz="4" w:space="0" w:color="auto"/>
            </w:tcBorders>
            <w:shd w:val="clear" w:color="auto" w:fill="auto"/>
            <w:noWrap/>
            <w:vAlign w:val="bottom"/>
            <w:hideMark/>
          </w:tcPr>
          <w:p w14:paraId="4991ABFD" w14:textId="77777777" w:rsidR="001D4CB5" w:rsidRPr="001D4CB5" w:rsidRDefault="001D4CB5" w:rsidP="001D4CB5">
            <w:pPr>
              <w:spacing w:after="0" w:line="240" w:lineRule="auto"/>
              <w:rPr>
                <w:rFonts w:ascii="Arial" w:eastAsia="Times New Roman" w:hAnsi="Arial" w:cs="Arial"/>
                <w:sz w:val="18"/>
                <w:szCs w:val="18"/>
                <w:lang w:eastAsia="es-MX"/>
              </w:rPr>
            </w:pPr>
            <w:r w:rsidRPr="001D4CB5">
              <w:rPr>
                <w:rFonts w:ascii="Arial" w:eastAsia="Times New Roman" w:hAnsi="Arial" w:cs="Arial"/>
                <w:sz w:val="18"/>
                <w:szCs w:val="18"/>
                <w:lang w:eastAsia="es-MX"/>
              </w:rPr>
              <w:t>Efectivo en Bancos - Tesorería</w:t>
            </w:r>
          </w:p>
        </w:tc>
        <w:tc>
          <w:tcPr>
            <w:tcW w:w="2239" w:type="dxa"/>
            <w:tcBorders>
              <w:top w:val="nil"/>
              <w:left w:val="nil"/>
              <w:bottom w:val="single" w:sz="4" w:space="0" w:color="auto"/>
              <w:right w:val="single" w:sz="4" w:space="0" w:color="auto"/>
            </w:tcBorders>
            <w:shd w:val="clear" w:color="auto" w:fill="auto"/>
            <w:noWrap/>
            <w:vAlign w:val="bottom"/>
            <w:hideMark/>
          </w:tcPr>
          <w:p w14:paraId="747FE645" w14:textId="77777777" w:rsidR="001D4CB5" w:rsidRPr="001D4CB5" w:rsidRDefault="001D4CB5" w:rsidP="001D4CB5">
            <w:pPr>
              <w:spacing w:after="0" w:line="240" w:lineRule="auto"/>
              <w:jc w:val="right"/>
              <w:rPr>
                <w:rFonts w:ascii="Arial" w:eastAsia="Times New Roman" w:hAnsi="Arial" w:cs="Arial"/>
                <w:sz w:val="18"/>
                <w:szCs w:val="18"/>
                <w:lang w:eastAsia="es-MX"/>
              </w:rPr>
            </w:pPr>
            <w:r w:rsidRPr="001D4CB5">
              <w:rPr>
                <w:rFonts w:ascii="Arial" w:eastAsia="Times New Roman" w:hAnsi="Arial" w:cs="Arial"/>
                <w:sz w:val="18"/>
                <w:szCs w:val="18"/>
                <w:lang w:eastAsia="es-MX"/>
              </w:rPr>
              <w:t>0.00</w:t>
            </w:r>
          </w:p>
        </w:tc>
        <w:tc>
          <w:tcPr>
            <w:tcW w:w="2107" w:type="dxa"/>
            <w:tcBorders>
              <w:top w:val="nil"/>
              <w:left w:val="nil"/>
              <w:bottom w:val="single" w:sz="4" w:space="0" w:color="auto"/>
              <w:right w:val="single" w:sz="4" w:space="0" w:color="auto"/>
            </w:tcBorders>
            <w:shd w:val="clear" w:color="auto" w:fill="auto"/>
            <w:noWrap/>
            <w:vAlign w:val="bottom"/>
            <w:hideMark/>
          </w:tcPr>
          <w:p w14:paraId="69B1CB57" w14:textId="77777777" w:rsidR="001D4CB5" w:rsidRPr="001D4CB5" w:rsidRDefault="001D4CB5" w:rsidP="001D4CB5">
            <w:pPr>
              <w:spacing w:after="0" w:line="240" w:lineRule="auto"/>
              <w:jc w:val="right"/>
              <w:rPr>
                <w:rFonts w:ascii="Arial" w:eastAsia="Times New Roman" w:hAnsi="Arial" w:cs="Arial"/>
                <w:sz w:val="18"/>
                <w:szCs w:val="18"/>
                <w:lang w:eastAsia="es-MX"/>
              </w:rPr>
            </w:pPr>
            <w:r w:rsidRPr="001D4CB5">
              <w:rPr>
                <w:rFonts w:ascii="Arial" w:eastAsia="Times New Roman" w:hAnsi="Arial" w:cs="Arial"/>
                <w:sz w:val="18"/>
                <w:szCs w:val="18"/>
                <w:lang w:eastAsia="es-MX"/>
              </w:rPr>
              <w:t>0.00</w:t>
            </w:r>
          </w:p>
        </w:tc>
      </w:tr>
      <w:tr w:rsidR="001D4CB5" w:rsidRPr="001D4CB5" w14:paraId="61BC4B9F" w14:textId="77777777" w:rsidTr="001D4CB5">
        <w:trPr>
          <w:trHeight w:val="300"/>
        </w:trPr>
        <w:tc>
          <w:tcPr>
            <w:tcW w:w="4254" w:type="dxa"/>
            <w:tcBorders>
              <w:top w:val="nil"/>
              <w:left w:val="single" w:sz="4" w:space="0" w:color="auto"/>
              <w:bottom w:val="single" w:sz="4" w:space="0" w:color="auto"/>
              <w:right w:val="single" w:sz="4" w:space="0" w:color="auto"/>
            </w:tcBorders>
            <w:shd w:val="clear" w:color="auto" w:fill="auto"/>
            <w:noWrap/>
            <w:vAlign w:val="bottom"/>
            <w:hideMark/>
          </w:tcPr>
          <w:p w14:paraId="051842C1" w14:textId="77777777" w:rsidR="001D4CB5" w:rsidRPr="001D4CB5" w:rsidRDefault="001D4CB5" w:rsidP="001D4CB5">
            <w:pPr>
              <w:spacing w:after="0" w:line="240" w:lineRule="auto"/>
              <w:rPr>
                <w:rFonts w:ascii="Arial" w:eastAsia="Times New Roman" w:hAnsi="Arial" w:cs="Arial"/>
                <w:sz w:val="18"/>
                <w:szCs w:val="18"/>
                <w:lang w:eastAsia="es-MX"/>
              </w:rPr>
            </w:pPr>
            <w:r w:rsidRPr="001D4CB5">
              <w:rPr>
                <w:rFonts w:ascii="Arial" w:eastAsia="Times New Roman" w:hAnsi="Arial" w:cs="Arial"/>
                <w:sz w:val="18"/>
                <w:szCs w:val="18"/>
                <w:lang w:eastAsia="es-MX"/>
              </w:rPr>
              <w:t>Efectivo en Bancos - Dependencias</w:t>
            </w:r>
          </w:p>
        </w:tc>
        <w:tc>
          <w:tcPr>
            <w:tcW w:w="2239" w:type="dxa"/>
            <w:tcBorders>
              <w:top w:val="nil"/>
              <w:left w:val="nil"/>
              <w:bottom w:val="single" w:sz="4" w:space="0" w:color="auto"/>
              <w:right w:val="single" w:sz="4" w:space="0" w:color="auto"/>
            </w:tcBorders>
            <w:shd w:val="clear" w:color="auto" w:fill="auto"/>
            <w:noWrap/>
            <w:vAlign w:val="bottom"/>
            <w:hideMark/>
          </w:tcPr>
          <w:p w14:paraId="0EC5A1AF" w14:textId="77777777" w:rsidR="001D4CB5" w:rsidRPr="001D4CB5" w:rsidRDefault="001D4CB5" w:rsidP="001D4CB5">
            <w:pPr>
              <w:spacing w:after="0" w:line="240" w:lineRule="auto"/>
              <w:jc w:val="right"/>
              <w:rPr>
                <w:rFonts w:ascii="Arial" w:eastAsia="Times New Roman" w:hAnsi="Arial" w:cs="Arial"/>
                <w:sz w:val="18"/>
                <w:szCs w:val="18"/>
                <w:lang w:eastAsia="es-MX"/>
              </w:rPr>
            </w:pPr>
            <w:r w:rsidRPr="001D4CB5">
              <w:rPr>
                <w:rFonts w:ascii="Arial" w:eastAsia="Times New Roman" w:hAnsi="Arial" w:cs="Arial"/>
                <w:sz w:val="18"/>
                <w:szCs w:val="18"/>
                <w:lang w:eastAsia="es-MX"/>
              </w:rPr>
              <w:t>31,648,432.35</w:t>
            </w:r>
          </w:p>
        </w:tc>
        <w:tc>
          <w:tcPr>
            <w:tcW w:w="2107" w:type="dxa"/>
            <w:tcBorders>
              <w:top w:val="nil"/>
              <w:left w:val="nil"/>
              <w:bottom w:val="single" w:sz="4" w:space="0" w:color="auto"/>
              <w:right w:val="single" w:sz="4" w:space="0" w:color="auto"/>
            </w:tcBorders>
            <w:shd w:val="clear" w:color="auto" w:fill="auto"/>
            <w:noWrap/>
            <w:vAlign w:val="bottom"/>
            <w:hideMark/>
          </w:tcPr>
          <w:p w14:paraId="4ED8798F" w14:textId="77777777" w:rsidR="001D4CB5" w:rsidRPr="001D4CB5" w:rsidRDefault="001D4CB5" w:rsidP="001D4CB5">
            <w:pPr>
              <w:spacing w:after="0" w:line="240" w:lineRule="auto"/>
              <w:jc w:val="right"/>
              <w:rPr>
                <w:rFonts w:ascii="Arial" w:eastAsia="Times New Roman" w:hAnsi="Arial" w:cs="Arial"/>
                <w:sz w:val="18"/>
                <w:szCs w:val="18"/>
                <w:lang w:eastAsia="es-MX"/>
              </w:rPr>
            </w:pPr>
            <w:r w:rsidRPr="001D4CB5">
              <w:rPr>
                <w:rFonts w:ascii="Arial" w:eastAsia="Times New Roman" w:hAnsi="Arial" w:cs="Arial"/>
                <w:sz w:val="18"/>
                <w:szCs w:val="18"/>
                <w:lang w:eastAsia="es-MX"/>
              </w:rPr>
              <w:t>35,872,527.39</w:t>
            </w:r>
          </w:p>
        </w:tc>
      </w:tr>
      <w:tr w:rsidR="001D4CB5" w:rsidRPr="001D4CB5" w14:paraId="361DC8AD" w14:textId="77777777" w:rsidTr="001D4CB5">
        <w:trPr>
          <w:trHeight w:val="300"/>
        </w:trPr>
        <w:tc>
          <w:tcPr>
            <w:tcW w:w="4254" w:type="dxa"/>
            <w:tcBorders>
              <w:top w:val="nil"/>
              <w:left w:val="single" w:sz="4" w:space="0" w:color="auto"/>
              <w:bottom w:val="single" w:sz="4" w:space="0" w:color="auto"/>
              <w:right w:val="single" w:sz="4" w:space="0" w:color="auto"/>
            </w:tcBorders>
            <w:shd w:val="clear" w:color="auto" w:fill="auto"/>
            <w:noWrap/>
            <w:vAlign w:val="bottom"/>
            <w:hideMark/>
          </w:tcPr>
          <w:p w14:paraId="0FAE0974" w14:textId="77777777" w:rsidR="001D4CB5" w:rsidRPr="001D4CB5" w:rsidRDefault="001D4CB5" w:rsidP="001D4CB5">
            <w:pPr>
              <w:spacing w:after="0" w:line="240" w:lineRule="auto"/>
              <w:rPr>
                <w:rFonts w:ascii="Arial" w:eastAsia="Times New Roman" w:hAnsi="Arial" w:cs="Arial"/>
                <w:sz w:val="18"/>
                <w:szCs w:val="18"/>
                <w:lang w:eastAsia="es-MX"/>
              </w:rPr>
            </w:pPr>
            <w:r w:rsidRPr="001D4CB5">
              <w:rPr>
                <w:rFonts w:ascii="Arial" w:eastAsia="Times New Roman" w:hAnsi="Arial" w:cs="Arial"/>
                <w:sz w:val="18"/>
                <w:szCs w:val="18"/>
                <w:lang w:eastAsia="es-MX"/>
              </w:rPr>
              <w:t>Inversiones temporales (hasta 3 meses)</w:t>
            </w:r>
          </w:p>
        </w:tc>
        <w:tc>
          <w:tcPr>
            <w:tcW w:w="2239" w:type="dxa"/>
            <w:tcBorders>
              <w:top w:val="nil"/>
              <w:left w:val="nil"/>
              <w:bottom w:val="single" w:sz="4" w:space="0" w:color="auto"/>
              <w:right w:val="single" w:sz="4" w:space="0" w:color="auto"/>
            </w:tcBorders>
            <w:shd w:val="clear" w:color="auto" w:fill="auto"/>
            <w:noWrap/>
            <w:vAlign w:val="bottom"/>
            <w:hideMark/>
          </w:tcPr>
          <w:p w14:paraId="22AD4FD4" w14:textId="77777777" w:rsidR="001D4CB5" w:rsidRPr="001D4CB5" w:rsidRDefault="001D4CB5" w:rsidP="001D4CB5">
            <w:pPr>
              <w:spacing w:after="0" w:line="240" w:lineRule="auto"/>
              <w:jc w:val="right"/>
              <w:rPr>
                <w:rFonts w:ascii="Arial" w:eastAsia="Times New Roman" w:hAnsi="Arial" w:cs="Arial"/>
                <w:sz w:val="18"/>
                <w:szCs w:val="18"/>
                <w:lang w:eastAsia="es-MX"/>
              </w:rPr>
            </w:pPr>
            <w:r w:rsidRPr="001D4CB5">
              <w:rPr>
                <w:rFonts w:ascii="Arial" w:eastAsia="Times New Roman" w:hAnsi="Arial" w:cs="Arial"/>
                <w:sz w:val="18"/>
                <w:szCs w:val="18"/>
                <w:lang w:eastAsia="es-MX"/>
              </w:rPr>
              <w:t>0.00</w:t>
            </w:r>
          </w:p>
        </w:tc>
        <w:tc>
          <w:tcPr>
            <w:tcW w:w="2107" w:type="dxa"/>
            <w:tcBorders>
              <w:top w:val="nil"/>
              <w:left w:val="nil"/>
              <w:bottom w:val="single" w:sz="4" w:space="0" w:color="auto"/>
              <w:right w:val="single" w:sz="4" w:space="0" w:color="auto"/>
            </w:tcBorders>
            <w:shd w:val="clear" w:color="auto" w:fill="auto"/>
            <w:noWrap/>
            <w:vAlign w:val="bottom"/>
            <w:hideMark/>
          </w:tcPr>
          <w:p w14:paraId="6DDC43B1" w14:textId="77777777" w:rsidR="001D4CB5" w:rsidRPr="001D4CB5" w:rsidRDefault="001D4CB5" w:rsidP="001D4CB5">
            <w:pPr>
              <w:spacing w:after="0" w:line="240" w:lineRule="auto"/>
              <w:jc w:val="right"/>
              <w:rPr>
                <w:rFonts w:ascii="Arial" w:eastAsia="Times New Roman" w:hAnsi="Arial" w:cs="Arial"/>
                <w:sz w:val="18"/>
                <w:szCs w:val="18"/>
                <w:lang w:eastAsia="es-MX"/>
              </w:rPr>
            </w:pPr>
            <w:r w:rsidRPr="001D4CB5">
              <w:rPr>
                <w:rFonts w:ascii="Arial" w:eastAsia="Times New Roman" w:hAnsi="Arial" w:cs="Arial"/>
                <w:sz w:val="18"/>
                <w:szCs w:val="18"/>
                <w:lang w:eastAsia="es-MX"/>
              </w:rPr>
              <w:t>0.00</w:t>
            </w:r>
          </w:p>
        </w:tc>
      </w:tr>
      <w:tr w:rsidR="001D4CB5" w:rsidRPr="001D4CB5" w14:paraId="2C177BA3" w14:textId="77777777" w:rsidTr="001D4CB5">
        <w:trPr>
          <w:trHeight w:val="300"/>
        </w:trPr>
        <w:tc>
          <w:tcPr>
            <w:tcW w:w="4254" w:type="dxa"/>
            <w:tcBorders>
              <w:top w:val="nil"/>
              <w:left w:val="single" w:sz="4" w:space="0" w:color="auto"/>
              <w:bottom w:val="single" w:sz="4" w:space="0" w:color="auto"/>
              <w:right w:val="single" w:sz="4" w:space="0" w:color="auto"/>
            </w:tcBorders>
            <w:shd w:val="clear" w:color="auto" w:fill="auto"/>
            <w:noWrap/>
            <w:vAlign w:val="bottom"/>
            <w:hideMark/>
          </w:tcPr>
          <w:p w14:paraId="2FA85390" w14:textId="77777777" w:rsidR="001D4CB5" w:rsidRPr="001D4CB5" w:rsidRDefault="001D4CB5" w:rsidP="001D4CB5">
            <w:pPr>
              <w:spacing w:after="0" w:line="240" w:lineRule="auto"/>
              <w:rPr>
                <w:rFonts w:ascii="Arial" w:eastAsia="Times New Roman" w:hAnsi="Arial" w:cs="Arial"/>
                <w:sz w:val="18"/>
                <w:szCs w:val="18"/>
                <w:lang w:eastAsia="es-MX"/>
              </w:rPr>
            </w:pPr>
            <w:r w:rsidRPr="001D4CB5">
              <w:rPr>
                <w:rFonts w:ascii="Arial" w:eastAsia="Times New Roman" w:hAnsi="Arial" w:cs="Arial"/>
                <w:sz w:val="18"/>
                <w:szCs w:val="18"/>
                <w:lang w:eastAsia="es-MX"/>
              </w:rPr>
              <w:t>Fondos con afectación específica</w:t>
            </w:r>
          </w:p>
        </w:tc>
        <w:tc>
          <w:tcPr>
            <w:tcW w:w="2239" w:type="dxa"/>
            <w:tcBorders>
              <w:top w:val="nil"/>
              <w:left w:val="nil"/>
              <w:bottom w:val="single" w:sz="4" w:space="0" w:color="auto"/>
              <w:right w:val="single" w:sz="4" w:space="0" w:color="auto"/>
            </w:tcBorders>
            <w:shd w:val="clear" w:color="auto" w:fill="auto"/>
            <w:noWrap/>
            <w:vAlign w:val="bottom"/>
            <w:hideMark/>
          </w:tcPr>
          <w:p w14:paraId="679A966C" w14:textId="77777777" w:rsidR="001D4CB5" w:rsidRPr="001D4CB5" w:rsidRDefault="001D4CB5" w:rsidP="001D4CB5">
            <w:pPr>
              <w:spacing w:after="0" w:line="240" w:lineRule="auto"/>
              <w:jc w:val="right"/>
              <w:rPr>
                <w:rFonts w:ascii="Arial" w:eastAsia="Times New Roman" w:hAnsi="Arial" w:cs="Arial"/>
                <w:sz w:val="18"/>
                <w:szCs w:val="18"/>
                <w:lang w:eastAsia="es-MX"/>
              </w:rPr>
            </w:pPr>
            <w:r w:rsidRPr="001D4CB5">
              <w:rPr>
                <w:rFonts w:ascii="Arial" w:eastAsia="Times New Roman" w:hAnsi="Arial" w:cs="Arial"/>
                <w:sz w:val="18"/>
                <w:szCs w:val="18"/>
                <w:lang w:eastAsia="es-MX"/>
              </w:rPr>
              <w:t>0.00</w:t>
            </w:r>
          </w:p>
        </w:tc>
        <w:tc>
          <w:tcPr>
            <w:tcW w:w="2107" w:type="dxa"/>
            <w:tcBorders>
              <w:top w:val="nil"/>
              <w:left w:val="nil"/>
              <w:bottom w:val="single" w:sz="4" w:space="0" w:color="auto"/>
              <w:right w:val="single" w:sz="4" w:space="0" w:color="auto"/>
            </w:tcBorders>
            <w:shd w:val="clear" w:color="auto" w:fill="auto"/>
            <w:noWrap/>
            <w:vAlign w:val="bottom"/>
            <w:hideMark/>
          </w:tcPr>
          <w:p w14:paraId="3089A8A4" w14:textId="77777777" w:rsidR="001D4CB5" w:rsidRPr="001D4CB5" w:rsidRDefault="001D4CB5" w:rsidP="001D4CB5">
            <w:pPr>
              <w:spacing w:after="0" w:line="240" w:lineRule="auto"/>
              <w:jc w:val="right"/>
              <w:rPr>
                <w:rFonts w:ascii="Arial" w:eastAsia="Times New Roman" w:hAnsi="Arial" w:cs="Arial"/>
                <w:sz w:val="18"/>
                <w:szCs w:val="18"/>
                <w:lang w:eastAsia="es-MX"/>
              </w:rPr>
            </w:pPr>
            <w:r w:rsidRPr="001D4CB5">
              <w:rPr>
                <w:rFonts w:ascii="Arial" w:eastAsia="Times New Roman" w:hAnsi="Arial" w:cs="Arial"/>
                <w:sz w:val="18"/>
                <w:szCs w:val="18"/>
                <w:lang w:eastAsia="es-MX"/>
              </w:rPr>
              <w:t>0.00</w:t>
            </w:r>
          </w:p>
        </w:tc>
      </w:tr>
      <w:tr w:rsidR="001D4CB5" w:rsidRPr="001D4CB5" w14:paraId="20BF0BAF" w14:textId="77777777" w:rsidTr="001D4CB5">
        <w:trPr>
          <w:trHeight w:val="300"/>
        </w:trPr>
        <w:tc>
          <w:tcPr>
            <w:tcW w:w="4254" w:type="dxa"/>
            <w:tcBorders>
              <w:top w:val="nil"/>
              <w:left w:val="single" w:sz="4" w:space="0" w:color="auto"/>
              <w:bottom w:val="single" w:sz="4" w:space="0" w:color="auto"/>
              <w:right w:val="single" w:sz="4" w:space="0" w:color="auto"/>
            </w:tcBorders>
            <w:shd w:val="clear" w:color="auto" w:fill="auto"/>
            <w:noWrap/>
            <w:vAlign w:val="bottom"/>
            <w:hideMark/>
          </w:tcPr>
          <w:p w14:paraId="1BEEF0D0" w14:textId="77777777" w:rsidR="001D4CB5" w:rsidRPr="001D4CB5" w:rsidRDefault="001D4CB5" w:rsidP="001D4CB5">
            <w:pPr>
              <w:spacing w:after="0" w:line="240" w:lineRule="auto"/>
              <w:rPr>
                <w:rFonts w:ascii="Arial" w:eastAsia="Times New Roman" w:hAnsi="Arial" w:cs="Arial"/>
                <w:sz w:val="18"/>
                <w:szCs w:val="18"/>
                <w:lang w:eastAsia="es-MX"/>
              </w:rPr>
            </w:pPr>
            <w:r w:rsidRPr="001D4CB5">
              <w:rPr>
                <w:rFonts w:ascii="Arial" w:eastAsia="Times New Roman" w:hAnsi="Arial" w:cs="Arial"/>
                <w:sz w:val="18"/>
                <w:szCs w:val="18"/>
                <w:lang w:eastAsia="es-MX"/>
              </w:rPr>
              <w:t>Depósitos de fondos de terceros y otros</w:t>
            </w:r>
          </w:p>
        </w:tc>
        <w:tc>
          <w:tcPr>
            <w:tcW w:w="2239" w:type="dxa"/>
            <w:tcBorders>
              <w:top w:val="nil"/>
              <w:left w:val="nil"/>
              <w:bottom w:val="single" w:sz="4" w:space="0" w:color="auto"/>
              <w:right w:val="single" w:sz="4" w:space="0" w:color="auto"/>
            </w:tcBorders>
            <w:shd w:val="clear" w:color="auto" w:fill="auto"/>
            <w:noWrap/>
            <w:vAlign w:val="bottom"/>
            <w:hideMark/>
          </w:tcPr>
          <w:p w14:paraId="389911D0" w14:textId="77777777" w:rsidR="001D4CB5" w:rsidRPr="001D4CB5" w:rsidRDefault="001D4CB5" w:rsidP="001D4CB5">
            <w:pPr>
              <w:spacing w:after="0" w:line="240" w:lineRule="auto"/>
              <w:jc w:val="right"/>
              <w:rPr>
                <w:rFonts w:ascii="Arial" w:eastAsia="Times New Roman" w:hAnsi="Arial" w:cs="Arial"/>
                <w:sz w:val="18"/>
                <w:szCs w:val="18"/>
                <w:lang w:eastAsia="es-MX"/>
              </w:rPr>
            </w:pPr>
            <w:r w:rsidRPr="001D4CB5">
              <w:rPr>
                <w:rFonts w:ascii="Arial" w:eastAsia="Times New Roman" w:hAnsi="Arial" w:cs="Arial"/>
                <w:sz w:val="18"/>
                <w:szCs w:val="18"/>
                <w:lang w:eastAsia="es-MX"/>
              </w:rPr>
              <w:t>0.00</w:t>
            </w:r>
          </w:p>
        </w:tc>
        <w:tc>
          <w:tcPr>
            <w:tcW w:w="2107" w:type="dxa"/>
            <w:tcBorders>
              <w:top w:val="nil"/>
              <w:left w:val="nil"/>
              <w:bottom w:val="single" w:sz="4" w:space="0" w:color="auto"/>
              <w:right w:val="single" w:sz="4" w:space="0" w:color="auto"/>
            </w:tcBorders>
            <w:shd w:val="clear" w:color="auto" w:fill="auto"/>
            <w:noWrap/>
            <w:vAlign w:val="bottom"/>
            <w:hideMark/>
          </w:tcPr>
          <w:p w14:paraId="634D1F85" w14:textId="77777777" w:rsidR="001D4CB5" w:rsidRPr="001D4CB5" w:rsidRDefault="001D4CB5" w:rsidP="001D4CB5">
            <w:pPr>
              <w:spacing w:after="0" w:line="240" w:lineRule="auto"/>
              <w:jc w:val="right"/>
              <w:rPr>
                <w:rFonts w:ascii="Arial" w:eastAsia="Times New Roman" w:hAnsi="Arial" w:cs="Arial"/>
                <w:sz w:val="18"/>
                <w:szCs w:val="18"/>
                <w:lang w:eastAsia="es-MX"/>
              </w:rPr>
            </w:pPr>
            <w:r w:rsidRPr="001D4CB5">
              <w:rPr>
                <w:rFonts w:ascii="Arial" w:eastAsia="Times New Roman" w:hAnsi="Arial" w:cs="Arial"/>
                <w:sz w:val="18"/>
                <w:szCs w:val="18"/>
                <w:lang w:eastAsia="es-MX"/>
              </w:rPr>
              <w:t>0.00</w:t>
            </w:r>
          </w:p>
        </w:tc>
      </w:tr>
      <w:tr w:rsidR="001D4CB5" w:rsidRPr="001D4CB5" w14:paraId="212F65F0" w14:textId="77777777" w:rsidTr="001D4CB5">
        <w:trPr>
          <w:trHeight w:val="300"/>
        </w:trPr>
        <w:tc>
          <w:tcPr>
            <w:tcW w:w="4254" w:type="dxa"/>
            <w:tcBorders>
              <w:top w:val="nil"/>
              <w:left w:val="single" w:sz="4" w:space="0" w:color="auto"/>
              <w:bottom w:val="single" w:sz="4" w:space="0" w:color="auto"/>
              <w:right w:val="single" w:sz="4" w:space="0" w:color="auto"/>
            </w:tcBorders>
            <w:shd w:val="clear" w:color="auto" w:fill="auto"/>
            <w:noWrap/>
            <w:vAlign w:val="bottom"/>
            <w:hideMark/>
          </w:tcPr>
          <w:p w14:paraId="5C2FEE4C" w14:textId="77777777" w:rsidR="001D4CB5" w:rsidRPr="001D4CB5" w:rsidRDefault="001D4CB5" w:rsidP="001D4CB5">
            <w:pPr>
              <w:spacing w:after="0" w:line="240" w:lineRule="auto"/>
              <w:jc w:val="center"/>
              <w:rPr>
                <w:rFonts w:ascii="Arial" w:eastAsia="Times New Roman" w:hAnsi="Arial" w:cs="Arial"/>
                <w:b/>
                <w:bCs/>
                <w:sz w:val="18"/>
                <w:szCs w:val="18"/>
                <w:lang w:eastAsia="es-MX"/>
              </w:rPr>
            </w:pPr>
            <w:r w:rsidRPr="001D4CB5">
              <w:rPr>
                <w:rFonts w:ascii="Arial" w:eastAsia="Times New Roman" w:hAnsi="Arial" w:cs="Arial"/>
                <w:b/>
                <w:bCs/>
                <w:sz w:val="18"/>
                <w:szCs w:val="18"/>
                <w:lang w:eastAsia="es-MX"/>
              </w:rPr>
              <w:t>Total de Efectivo y Equivalentes</w:t>
            </w:r>
          </w:p>
        </w:tc>
        <w:tc>
          <w:tcPr>
            <w:tcW w:w="2239" w:type="dxa"/>
            <w:tcBorders>
              <w:top w:val="nil"/>
              <w:left w:val="nil"/>
              <w:bottom w:val="single" w:sz="4" w:space="0" w:color="auto"/>
              <w:right w:val="single" w:sz="4" w:space="0" w:color="auto"/>
            </w:tcBorders>
            <w:shd w:val="clear" w:color="auto" w:fill="auto"/>
            <w:noWrap/>
            <w:vAlign w:val="bottom"/>
            <w:hideMark/>
          </w:tcPr>
          <w:p w14:paraId="35D5BC84" w14:textId="77777777" w:rsidR="001D4CB5" w:rsidRPr="001D4CB5" w:rsidRDefault="001D4CB5" w:rsidP="001D4CB5">
            <w:pPr>
              <w:spacing w:after="0" w:line="240" w:lineRule="auto"/>
              <w:jc w:val="right"/>
              <w:rPr>
                <w:rFonts w:ascii="Arial" w:eastAsia="Times New Roman" w:hAnsi="Arial" w:cs="Arial"/>
                <w:b/>
                <w:bCs/>
                <w:sz w:val="18"/>
                <w:szCs w:val="18"/>
                <w:lang w:eastAsia="es-MX"/>
              </w:rPr>
            </w:pPr>
            <w:r w:rsidRPr="001D4CB5">
              <w:rPr>
                <w:rFonts w:ascii="Arial" w:eastAsia="Times New Roman" w:hAnsi="Arial" w:cs="Arial"/>
                <w:b/>
                <w:bCs/>
                <w:sz w:val="18"/>
                <w:szCs w:val="18"/>
                <w:lang w:eastAsia="es-MX"/>
              </w:rPr>
              <w:t>31,973,323.53</w:t>
            </w:r>
          </w:p>
        </w:tc>
        <w:tc>
          <w:tcPr>
            <w:tcW w:w="2107" w:type="dxa"/>
            <w:tcBorders>
              <w:top w:val="nil"/>
              <w:left w:val="nil"/>
              <w:bottom w:val="single" w:sz="4" w:space="0" w:color="auto"/>
              <w:right w:val="single" w:sz="4" w:space="0" w:color="auto"/>
            </w:tcBorders>
            <w:shd w:val="clear" w:color="auto" w:fill="auto"/>
            <w:noWrap/>
            <w:vAlign w:val="bottom"/>
            <w:hideMark/>
          </w:tcPr>
          <w:p w14:paraId="63ADE4CD" w14:textId="77777777" w:rsidR="001D4CB5" w:rsidRPr="001D4CB5" w:rsidRDefault="001D4CB5" w:rsidP="001D4CB5">
            <w:pPr>
              <w:spacing w:after="0" w:line="240" w:lineRule="auto"/>
              <w:jc w:val="right"/>
              <w:rPr>
                <w:rFonts w:ascii="Arial" w:eastAsia="Times New Roman" w:hAnsi="Arial" w:cs="Arial"/>
                <w:b/>
                <w:bCs/>
                <w:sz w:val="18"/>
                <w:szCs w:val="18"/>
                <w:lang w:eastAsia="es-MX"/>
              </w:rPr>
            </w:pPr>
            <w:r w:rsidRPr="001D4CB5">
              <w:rPr>
                <w:rFonts w:ascii="Arial" w:eastAsia="Times New Roman" w:hAnsi="Arial" w:cs="Arial"/>
                <w:b/>
                <w:bCs/>
                <w:sz w:val="18"/>
                <w:szCs w:val="18"/>
                <w:lang w:eastAsia="es-MX"/>
              </w:rPr>
              <w:t>36,197,418.57</w:t>
            </w:r>
          </w:p>
        </w:tc>
      </w:tr>
    </w:tbl>
    <w:p w14:paraId="32667D62" w14:textId="77777777" w:rsidR="001D4CB5" w:rsidRDefault="001D4CB5" w:rsidP="0089169F">
      <w:pPr>
        <w:pStyle w:val="ROMANOS"/>
        <w:spacing w:after="80" w:line="240" w:lineRule="auto"/>
        <w:ind w:left="0" w:firstLine="0"/>
        <w:rPr>
          <w:sz w:val="20"/>
          <w:szCs w:val="20"/>
          <w:lang w:val="es-MX"/>
        </w:rPr>
      </w:pPr>
    </w:p>
    <w:p w14:paraId="3F7F224E" w14:textId="77777777" w:rsidR="005F623E" w:rsidRPr="0089169F" w:rsidRDefault="005F623E" w:rsidP="0089169F">
      <w:pPr>
        <w:pStyle w:val="ROMANOS"/>
        <w:spacing w:after="80" w:line="240" w:lineRule="auto"/>
        <w:ind w:left="0" w:firstLine="0"/>
        <w:rPr>
          <w:sz w:val="20"/>
          <w:szCs w:val="20"/>
          <w:lang w:val="es-MX"/>
        </w:rPr>
      </w:pPr>
    </w:p>
    <w:p w14:paraId="20E4E03C" w14:textId="77777777" w:rsidR="00B47A3A" w:rsidRDefault="00B47A3A" w:rsidP="007F6D4E">
      <w:pPr>
        <w:jc w:val="both"/>
        <w:rPr>
          <w:rFonts w:ascii="Arial" w:hAnsi="Arial" w:cs="Arial"/>
          <w:b/>
          <w:sz w:val="20"/>
          <w:szCs w:val="20"/>
        </w:rPr>
      </w:pPr>
    </w:p>
    <w:p w14:paraId="077B2A27" w14:textId="77777777" w:rsidR="007F6D4E" w:rsidRPr="006E5294" w:rsidRDefault="007F6D4E" w:rsidP="007F6D4E">
      <w:pPr>
        <w:jc w:val="both"/>
        <w:rPr>
          <w:rFonts w:ascii="Arial" w:hAnsi="Arial" w:cs="Arial"/>
          <w:b/>
          <w:sz w:val="20"/>
          <w:szCs w:val="20"/>
        </w:rPr>
      </w:pPr>
      <w:r w:rsidRPr="00660F15">
        <w:rPr>
          <w:rFonts w:ascii="Arial" w:hAnsi="Arial" w:cs="Arial"/>
          <w:b/>
          <w:sz w:val="20"/>
          <w:szCs w:val="20"/>
        </w:rPr>
        <w:lastRenderedPageBreak/>
        <w:t>EFE-02 Bienes Muebles e Inmuebles</w:t>
      </w:r>
    </w:p>
    <w:p w14:paraId="1B0CD12B" w14:textId="77777777" w:rsidR="007F6D4E" w:rsidRDefault="007F6D4E" w:rsidP="007F6D4E">
      <w:pPr>
        <w:spacing w:after="0" w:line="240" w:lineRule="auto"/>
        <w:ind w:firstLine="709"/>
        <w:jc w:val="both"/>
        <w:rPr>
          <w:rFonts w:ascii="Arial" w:hAnsi="Arial" w:cs="Arial"/>
          <w:sz w:val="20"/>
          <w:szCs w:val="20"/>
        </w:rPr>
      </w:pPr>
    </w:p>
    <w:p w14:paraId="55C11E89" w14:textId="77777777" w:rsidR="007F6D4E" w:rsidRDefault="007F6D4E" w:rsidP="00B47A3A">
      <w:pPr>
        <w:spacing w:after="0" w:line="240" w:lineRule="auto"/>
        <w:jc w:val="both"/>
        <w:rPr>
          <w:rFonts w:ascii="Arial" w:hAnsi="Arial" w:cs="Arial"/>
          <w:sz w:val="20"/>
          <w:szCs w:val="20"/>
        </w:rPr>
      </w:pPr>
      <w:r w:rsidRPr="006E5294">
        <w:rPr>
          <w:rFonts w:ascii="Arial" w:hAnsi="Arial" w:cs="Arial"/>
          <w:sz w:val="20"/>
          <w:szCs w:val="20"/>
        </w:rPr>
        <w:t xml:space="preserve">A continuación, se detallan las adquisiciones </w:t>
      </w:r>
      <w:r>
        <w:rPr>
          <w:rFonts w:ascii="Arial" w:hAnsi="Arial" w:cs="Arial"/>
          <w:sz w:val="20"/>
          <w:szCs w:val="20"/>
        </w:rPr>
        <w:t xml:space="preserve">que se realizaron en el </w:t>
      </w:r>
      <w:r w:rsidR="00427B7C">
        <w:rPr>
          <w:rFonts w:ascii="Arial" w:hAnsi="Arial" w:cs="Arial"/>
          <w:sz w:val="20"/>
          <w:szCs w:val="20"/>
        </w:rPr>
        <w:t xml:space="preserve">tercer </w:t>
      </w:r>
      <w:r w:rsidR="00B47A3A">
        <w:rPr>
          <w:rFonts w:ascii="Arial" w:hAnsi="Arial" w:cs="Arial"/>
          <w:sz w:val="20"/>
          <w:szCs w:val="20"/>
        </w:rPr>
        <w:t xml:space="preserve"> trimestre de 2019, </w:t>
      </w:r>
      <w:r w:rsidRPr="006E5294">
        <w:rPr>
          <w:rFonts w:ascii="Arial" w:hAnsi="Arial" w:cs="Arial"/>
          <w:sz w:val="20"/>
          <w:szCs w:val="20"/>
        </w:rPr>
        <w:t>las cuales se ejercieron con recurso propio o federal de acuerdo con sus reglas de operación.</w:t>
      </w:r>
    </w:p>
    <w:p w14:paraId="6CBD4549" w14:textId="77777777" w:rsidR="007F6D4E" w:rsidRDefault="007F6D4E" w:rsidP="007F6D4E">
      <w:pPr>
        <w:spacing w:after="0" w:line="240" w:lineRule="auto"/>
        <w:ind w:firstLine="709"/>
        <w:jc w:val="both"/>
        <w:rPr>
          <w:rFonts w:ascii="Arial" w:hAnsi="Arial" w:cs="Arial"/>
          <w:sz w:val="20"/>
          <w:szCs w:val="20"/>
        </w:rPr>
      </w:pPr>
    </w:p>
    <w:tbl>
      <w:tblPr>
        <w:tblW w:w="9351" w:type="dxa"/>
        <w:tblCellMar>
          <w:left w:w="70" w:type="dxa"/>
          <w:right w:w="70" w:type="dxa"/>
        </w:tblCellMar>
        <w:tblLook w:val="04A0" w:firstRow="1" w:lastRow="0" w:firstColumn="1" w:lastColumn="0" w:noHBand="0" w:noVBand="1"/>
      </w:tblPr>
      <w:tblGrid>
        <w:gridCol w:w="1198"/>
        <w:gridCol w:w="6261"/>
        <w:gridCol w:w="1892"/>
      </w:tblGrid>
      <w:tr w:rsidR="00427B7C" w:rsidRPr="00427B7C" w14:paraId="10F7DE83" w14:textId="77777777" w:rsidTr="00427B7C">
        <w:trPr>
          <w:trHeight w:val="1125"/>
        </w:trPr>
        <w:tc>
          <w:tcPr>
            <w:tcW w:w="1198"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3417E15B" w14:textId="77777777" w:rsidR="00427B7C" w:rsidRPr="00427B7C" w:rsidRDefault="00427B7C" w:rsidP="00427B7C">
            <w:pPr>
              <w:spacing w:after="0" w:line="240" w:lineRule="auto"/>
              <w:jc w:val="center"/>
              <w:rPr>
                <w:rFonts w:ascii="Arial" w:eastAsia="Times New Roman" w:hAnsi="Arial" w:cs="Arial"/>
                <w:b/>
                <w:bCs/>
                <w:color w:val="000000"/>
                <w:sz w:val="16"/>
                <w:szCs w:val="16"/>
                <w:lang w:eastAsia="es-MX"/>
              </w:rPr>
            </w:pPr>
            <w:r w:rsidRPr="00427B7C">
              <w:rPr>
                <w:rFonts w:ascii="Arial" w:eastAsia="Times New Roman" w:hAnsi="Arial" w:cs="Arial"/>
                <w:b/>
                <w:bCs/>
                <w:color w:val="000000"/>
                <w:sz w:val="16"/>
                <w:szCs w:val="16"/>
                <w:lang w:eastAsia="es-MX"/>
              </w:rPr>
              <w:t>CUENTA</w:t>
            </w:r>
          </w:p>
        </w:tc>
        <w:tc>
          <w:tcPr>
            <w:tcW w:w="6261" w:type="dxa"/>
            <w:tcBorders>
              <w:top w:val="single" w:sz="4" w:space="0" w:color="auto"/>
              <w:left w:val="nil"/>
              <w:bottom w:val="single" w:sz="4" w:space="0" w:color="auto"/>
              <w:right w:val="single" w:sz="4" w:space="0" w:color="auto"/>
            </w:tcBorders>
            <w:shd w:val="clear" w:color="000000" w:fill="D8D8D8"/>
            <w:vAlign w:val="center"/>
            <w:hideMark/>
          </w:tcPr>
          <w:p w14:paraId="132D1FD3" w14:textId="77777777" w:rsidR="00427B7C" w:rsidRPr="00427B7C" w:rsidRDefault="00427B7C" w:rsidP="00427B7C">
            <w:pPr>
              <w:spacing w:after="0" w:line="240" w:lineRule="auto"/>
              <w:jc w:val="center"/>
              <w:rPr>
                <w:rFonts w:ascii="Arial" w:eastAsia="Times New Roman" w:hAnsi="Arial" w:cs="Arial"/>
                <w:b/>
                <w:bCs/>
                <w:color w:val="000000"/>
                <w:sz w:val="16"/>
                <w:szCs w:val="16"/>
                <w:lang w:eastAsia="es-MX"/>
              </w:rPr>
            </w:pPr>
            <w:r w:rsidRPr="00427B7C">
              <w:rPr>
                <w:rFonts w:ascii="Arial" w:eastAsia="Times New Roman" w:hAnsi="Arial" w:cs="Arial"/>
                <w:b/>
                <w:bCs/>
                <w:color w:val="000000"/>
                <w:sz w:val="16"/>
                <w:szCs w:val="16"/>
                <w:lang w:eastAsia="es-MX"/>
              </w:rPr>
              <w:t>DESCRIPCIÓN</w:t>
            </w:r>
          </w:p>
        </w:tc>
        <w:tc>
          <w:tcPr>
            <w:tcW w:w="1892" w:type="dxa"/>
            <w:tcBorders>
              <w:top w:val="single" w:sz="4" w:space="0" w:color="auto"/>
              <w:left w:val="nil"/>
              <w:bottom w:val="single" w:sz="4" w:space="0" w:color="auto"/>
              <w:right w:val="single" w:sz="4" w:space="0" w:color="auto"/>
            </w:tcBorders>
            <w:shd w:val="clear" w:color="000000" w:fill="D8D8D8"/>
            <w:vAlign w:val="center"/>
            <w:hideMark/>
          </w:tcPr>
          <w:p w14:paraId="452AAB3B" w14:textId="77777777" w:rsidR="00427B7C" w:rsidRPr="00427B7C" w:rsidRDefault="00427B7C" w:rsidP="00427B7C">
            <w:pPr>
              <w:spacing w:after="0" w:line="240" w:lineRule="auto"/>
              <w:jc w:val="center"/>
              <w:rPr>
                <w:rFonts w:ascii="Arial" w:eastAsia="Times New Roman" w:hAnsi="Arial" w:cs="Arial"/>
                <w:b/>
                <w:bCs/>
                <w:color w:val="000000"/>
                <w:sz w:val="16"/>
                <w:szCs w:val="16"/>
                <w:lang w:eastAsia="es-MX"/>
              </w:rPr>
            </w:pPr>
            <w:r w:rsidRPr="00427B7C">
              <w:rPr>
                <w:rFonts w:ascii="Arial" w:eastAsia="Times New Roman" w:hAnsi="Arial" w:cs="Arial"/>
                <w:b/>
                <w:bCs/>
                <w:color w:val="000000"/>
                <w:sz w:val="16"/>
                <w:szCs w:val="16"/>
                <w:lang w:eastAsia="es-MX"/>
              </w:rPr>
              <w:t xml:space="preserve"> ADQUISICIONES DEL 01 JULIO AL 30 SEPTIEMBRE DEL 2019</w:t>
            </w:r>
          </w:p>
        </w:tc>
      </w:tr>
      <w:tr w:rsidR="00427B7C" w:rsidRPr="00427B7C" w14:paraId="569159F4" w14:textId="77777777" w:rsidTr="00427B7C">
        <w:trPr>
          <w:trHeight w:val="255"/>
        </w:trPr>
        <w:tc>
          <w:tcPr>
            <w:tcW w:w="1198" w:type="dxa"/>
            <w:tcBorders>
              <w:top w:val="nil"/>
              <w:left w:val="single" w:sz="4" w:space="0" w:color="auto"/>
              <w:bottom w:val="single" w:sz="4" w:space="0" w:color="auto"/>
              <w:right w:val="single" w:sz="4" w:space="0" w:color="auto"/>
            </w:tcBorders>
            <w:shd w:val="clear" w:color="000000" w:fill="F2F2F2"/>
            <w:vAlign w:val="center"/>
            <w:hideMark/>
          </w:tcPr>
          <w:p w14:paraId="10200688" w14:textId="77777777" w:rsidR="00427B7C" w:rsidRPr="00427B7C" w:rsidRDefault="00427B7C" w:rsidP="00427B7C">
            <w:pPr>
              <w:spacing w:after="0" w:line="240" w:lineRule="auto"/>
              <w:jc w:val="right"/>
              <w:rPr>
                <w:rFonts w:ascii="Arial" w:eastAsia="Times New Roman" w:hAnsi="Arial" w:cs="Arial"/>
                <w:b/>
                <w:bCs/>
                <w:color w:val="000000"/>
                <w:sz w:val="18"/>
                <w:szCs w:val="18"/>
                <w:lang w:eastAsia="es-MX"/>
              </w:rPr>
            </w:pPr>
            <w:r w:rsidRPr="00427B7C">
              <w:rPr>
                <w:rFonts w:ascii="Arial" w:eastAsia="Times New Roman" w:hAnsi="Arial" w:cs="Arial"/>
                <w:b/>
                <w:bCs/>
                <w:color w:val="000000"/>
                <w:sz w:val="18"/>
                <w:szCs w:val="18"/>
                <w:lang w:eastAsia="es-MX"/>
              </w:rPr>
              <w:t>124</w:t>
            </w:r>
          </w:p>
        </w:tc>
        <w:tc>
          <w:tcPr>
            <w:tcW w:w="6261" w:type="dxa"/>
            <w:tcBorders>
              <w:top w:val="nil"/>
              <w:left w:val="nil"/>
              <w:bottom w:val="single" w:sz="4" w:space="0" w:color="auto"/>
              <w:right w:val="single" w:sz="4" w:space="0" w:color="auto"/>
            </w:tcBorders>
            <w:shd w:val="clear" w:color="000000" w:fill="F2F2F2"/>
            <w:vAlign w:val="center"/>
            <w:hideMark/>
          </w:tcPr>
          <w:p w14:paraId="37A75910" w14:textId="77777777" w:rsidR="00427B7C" w:rsidRPr="00427B7C" w:rsidRDefault="00427B7C" w:rsidP="00427B7C">
            <w:pPr>
              <w:spacing w:after="0" w:line="240" w:lineRule="auto"/>
              <w:rPr>
                <w:rFonts w:ascii="Arial" w:eastAsia="Times New Roman" w:hAnsi="Arial" w:cs="Arial"/>
                <w:b/>
                <w:bCs/>
                <w:color w:val="000000"/>
                <w:sz w:val="18"/>
                <w:szCs w:val="18"/>
                <w:lang w:eastAsia="es-MX"/>
              </w:rPr>
            </w:pPr>
            <w:r w:rsidRPr="00427B7C">
              <w:rPr>
                <w:rFonts w:ascii="Arial" w:eastAsia="Times New Roman" w:hAnsi="Arial" w:cs="Arial"/>
                <w:b/>
                <w:bCs/>
                <w:color w:val="000000"/>
                <w:sz w:val="18"/>
                <w:szCs w:val="18"/>
                <w:lang w:eastAsia="es-MX"/>
              </w:rPr>
              <w:t>BIENES MUEBLES</w:t>
            </w:r>
          </w:p>
        </w:tc>
        <w:tc>
          <w:tcPr>
            <w:tcW w:w="1892" w:type="dxa"/>
            <w:tcBorders>
              <w:top w:val="nil"/>
              <w:left w:val="nil"/>
              <w:bottom w:val="single" w:sz="4" w:space="0" w:color="auto"/>
              <w:right w:val="single" w:sz="4" w:space="0" w:color="auto"/>
            </w:tcBorders>
            <w:shd w:val="clear" w:color="000000" w:fill="F2F2F2"/>
            <w:noWrap/>
            <w:vAlign w:val="center"/>
            <w:hideMark/>
          </w:tcPr>
          <w:p w14:paraId="2A10837F" w14:textId="77777777" w:rsidR="00427B7C" w:rsidRPr="00427B7C" w:rsidRDefault="00427B7C" w:rsidP="00427B7C">
            <w:pPr>
              <w:spacing w:after="0" w:line="240" w:lineRule="auto"/>
              <w:jc w:val="right"/>
              <w:rPr>
                <w:rFonts w:ascii="Arial" w:eastAsia="Times New Roman" w:hAnsi="Arial" w:cs="Arial"/>
                <w:b/>
                <w:bCs/>
                <w:color w:val="000000"/>
                <w:sz w:val="18"/>
                <w:szCs w:val="18"/>
                <w:lang w:eastAsia="es-MX"/>
              </w:rPr>
            </w:pPr>
            <w:r w:rsidRPr="00427B7C">
              <w:rPr>
                <w:rFonts w:ascii="Arial" w:eastAsia="Times New Roman" w:hAnsi="Arial" w:cs="Arial"/>
                <w:b/>
                <w:bCs/>
                <w:color w:val="000000"/>
                <w:sz w:val="18"/>
                <w:szCs w:val="18"/>
                <w:lang w:eastAsia="es-MX"/>
              </w:rPr>
              <w:t>614,450.77</w:t>
            </w:r>
          </w:p>
        </w:tc>
      </w:tr>
      <w:tr w:rsidR="00427B7C" w:rsidRPr="00427B7C" w14:paraId="28E85E0A" w14:textId="77777777" w:rsidTr="00427B7C">
        <w:trPr>
          <w:trHeight w:val="255"/>
        </w:trPr>
        <w:tc>
          <w:tcPr>
            <w:tcW w:w="1198" w:type="dxa"/>
            <w:tcBorders>
              <w:top w:val="nil"/>
              <w:left w:val="single" w:sz="4" w:space="0" w:color="auto"/>
              <w:bottom w:val="single" w:sz="4" w:space="0" w:color="auto"/>
              <w:right w:val="single" w:sz="4" w:space="0" w:color="auto"/>
            </w:tcBorders>
            <w:shd w:val="clear" w:color="auto" w:fill="auto"/>
            <w:vAlign w:val="center"/>
            <w:hideMark/>
          </w:tcPr>
          <w:p w14:paraId="2134D609" w14:textId="77777777" w:rsidR="00427B7C" w:rsidRPr="00427B7C" w:rsidRDefault="00427B7C" w:rsidP="00427B7C">
            <w:pPr>
              <w:spacing w:after="0" w:line="240" w:lineRule="auto"/>
              <w:jc w:val="right"/>
              <w:rPr>
                <w:rFonts w:ascii="Arial" w:eastAsia="Times New Roman" w:hAnsi="Arial" w:cs="Arial"/>
                <w:b/>
                <w:bCs/>
                <w:color w:val="000000"/>
                <w:sz w:val="18"/>
                <w:szCs w:val="18"/>
                <w:lang w:eastAsia="es-MX"/>
              </w:rPr>
            </w:pPr>
            <w:r w:rsidRPr="00427B7C">
              <w:rPr>
                <w:rFonts w:ascii="Arial" w:eastAsia="Times New Roman" w:hAnsi="Arial" w:cs="Arial"/>
                <w:b/>
                <w:bCs/>
                <w:color w:val="000000"/>
                <w:sz w:val="18"/>
                <w:szCs w:val="18"/>
                <w:lang w:eastAsia="es-MX"/>
              </w:rPr>
              <w:t>1241</w:t>
            </w:r>
          </w:p>
        </w:tc>
        <w:tc>
          <w:tcPr>
            <w:tcW w:w="6261" w:type="dxa"/>
            <w:tcBorders>
              <w:top w:val="nil"/>
              <w:left w:val="nil"/>
              <w:bottom w:val="single" w:sz="4" w:space="0" w:color="auto"/>
              <w:right w:val="single" w:sz="4" w:space="0" w:color="auto"/>
            </w:tcBorders>
            <w:shd w:val="clear" w:color="auto" w:fill="auto"/>
            <w:vAlign w:val="center"/>
            <w:hideMark/>
          </w:tcPr>
          <w:p w14:paraId="0303DC6F" w14:textId="77777777" w:rsidR="00427B7C" w:rsidRPr="00427B7C" w:rsidRDefault="00427B7C" w:rsidP="00427B7C">
            <w:pPr>
              <w:spacing w:after="0" w:line="240" w:lineRule="auto"/>
              <w:rPr>
                <w:rFonts w:ascii="Arial" w:eastAsia="Times New Roman" w:hAnsi="Arial" w:cs="Arial"/>
                <w:b/>
                <w:bCs/>
                <w:color w:val="000000"/>
                <w:sz w:val="18"/>
                <w:szCs w:val="18"/>
                <w:lang w:eastAsia="es-MX"/>
              </w:rPr>
            </w:pPr>
            <w:r w:rsidRPr="00427B7C">
              <w:rPr>
                <w:rFonts w:ascii="Arial" w:eastAsia="Times New Roman" w:hAnsi="Arial" w:cs="Arial"/>
                <w:b/>
                <w:bCs/>
                <w:color w:val="000000"/>
                <w:sz w:val="18"/>
                <w:szCs w:val="18"/>
                <w:lang w:eastAsia="es-MX"/>
              </w:rPr>
              <w:t>MOBILIARIO Y EQUIPO DE ADMINISTRACIÓN</w:t>
            </w:r>
          </w:p>
        </w:tc>
        <w:tc>
          <w:tcPr>
            <w:tcW w:w="1892" w:type="dxa"/>
            <w:tcBorders>
              <w:top w:val="nil"/>
              <w:left w:val="nil"/>
              <w:bottom w:val="single" w:sz="4" w:space="0" w:color="auto"/>
              <w:right w:val="single" w:sz="4" w:space="0" w:color="auto"/>
            </w:tcBorders>
            <w:shd w:val="clear" w:color="auto" w:fill="auto"/>
            <w:noWrap/>
            <w:vAlign w:val="center"/>
            <w:hideMark/>
          </w:tcPr>
          <w:p w14:paraId="462C348A" w14:textId="77777777" w:rsidR="00427B7C" w:rsidRPr="00427B7C" w:rsidRDefault="00427B7C" w:rsidP="00427B7C">
            <w:pPr>
              <w:spacing w:after="0" w:line="240" w:lineRule="auto"/>
              <w:jc w:val="right"/>
              <w:rPr>
                <w:rFonts w:ascii="Arial" w:eastAsia="Times New Roman" w:hAnsi="Arial" w:cs="Arial"/>
                <w:b/>
                <w:bCs/>
                <w:color w:val="000000"/>
                <w:sz w:val="18"/>
                <w:szCs w:val="18"/>
                <w:lang w:eastAsia="es-MX"/>
              </w:rPr>
            </w:pPr>
            <w:r w:rsidRPr="00427B7C">
              <w:rPr>
                <w:rFonts w:ascii="Arial" w:eastAsia="Times New Roman" w:hAnsi="Arial" w:cs="Arial"/>
                <w:b/>
                <w:bCs/>
                <w:color w:val="000000"/>
                <w:sz w:val="18"/>
                <w:szCs w:val="18"/>
                <w:lang w:eastAsia="es-MX"/>
              </w:rPr>
              <w:t>498,111.33</w:t>
            </w:r>
          </w:p>
        </w:tc>
      </w:tr>
      <w:tr w:rsidR="00427B7C" w:rsidRPr="00427B7C" w14:paraId="00D31758" w14:textId="77777777" w:rsidTr="00427B7C">
        <w:trPr>
          <w:trHeight w:val="255"/>
        </w:trPr>
        <w:tc>
          <w:tcPr>
            <w:tcW w:w="1198" w:type="dxa"/>
            <w:tcBorders>
              <w:top w:val="nil"/>
              <w:left w:val="single" w:sz="4" w:space="0" w:color="auto"/>
              <w:bottom w:val="single" w:sz="4" w:space="0" w:color="auto"/>
              <w:right w:val="single" w:sz="4" w:space="0" w:color="auto"/>
            </w:tcBorders>
            <w:shd w:val="clear" w:color="auto" w:fill="auto"/>
            <w:vAlign w:val="center"/>
            <w:hideMark/>
          </w:tcPr>
          <w:p w14:paraId="756C702F" w14:textId="77777777" w:rsidR="00427B7C" w:rsidRPr="00427B7C" w:rsidRDefault="00427B7C" w:rsidP="00427B7C">
            <w:pPr>
              <w:spacing w:after="0" w:line="240" w:lineRule="auto"/>
              <w:jc w:val="right"/>
              <w:rPr>
                <w:rFonts w:ascii="Arial" w:eastAsia="Times New Roman" w:hAnsi="Arial" w:cs="Arial"/>
                <w:color w:val="000000"/>
                <w:sz w:val="18"/>
                <w:szCs w:val="18"/>
                <w:lang w:eastAsia="es-MX"/>
              </w:rPr>
            </w:pPr>
            <w:r w:rsidRPr="00427B7C">
              <w:rPr>
                <w:rFonts w:ascii="Arial" w:eastAsia="Times New Roman" w:hAnsi="Arial" w:cs="Arial"/>
                <w:color w:val="000000"/>
                <w:sz w:val="18"/>
                <w:szCs w:val="18"/>
                <w:lang w:eastAsia="es-MX"/>
              </w:rPr>
              <w:t>12413</w:t>
            </w:r>
          </w:p>
        </w:tc>
        <w:tc>
          <w:tcPr>
            <w:tcW w:w="6261" w:type="dxa"/>
            <w:tcBorders>
              <w:top w:val="nil"/>
              <w:left w:val="nil"/>
              <w:bottom w:val="single" w:sz="4" w:space="0" w:color="auto"/>
              <w:right w:val="single" w:sz="4" w:space="0" w:color="auto"/>
            </w:tcBorders>
            <w:shd w:val="clear" w:color="auto" w:fill="auto"/>
            <w:vAlign w:val="center"/>
            <w:hideMark/>
          </w:tcPr>
          <w:p w14:paraId="5C18B103" w14:textId="77777777" w:rsidR="00427B7C" w:rsidRPr="00427B7C" w:rsidRDefault="00427B7C" w:rsidP="00427B7C">
            <w:pPr>
              <w:spacing w:after="0" w:line="240" w:lineRule="auto"/>
              <w:rPr>
                <w:rFonts w:ascii="Arial" w:eastAsia="Times New Roman" w:hAnsi="Arial" w:cs="Arial"/>
                <w:color w:val="000000"/>
                <w:sz w:val="18"/>
                <w:szCs w:val="18"/>
                <w:lang w:eastAsia="es-MX"/>
              </w:rPr>
            </w:pPr>
            <w:r w:rsidRPr="00427B7C">
              <w:rPr>
                <w:rFonts w:ascii="Arial" w:eastAsia="Times New Roman" w:hAnsi="Arial" w:cs="Arial"/>
                <w:color w:val="000000"/>
                <w:sz w:val="18"/>
                <w:szCs w:val="18"/>
                <w:lang w:eastAsia="es-MX"/>
              </w:rPr>
              <w:t>EQUIPO DE CÓMPUTO Y DE TECNOLOGÍAS DE LA INFORMACIÓN</w:t>
            </w:r>
          </w:p>
        </w:tc>
        <w:tc>
          <w:tcPr>
            <w:tcW w:w="1892" w:type="dxa"/>
            <w:tcBorders>
              <w:top w:val="nil"/>
              <w:left w:val="nil"/>
              <w:bottom w:val="single" w:sz="4" w:space="0" w:color="auto"/>
              <w:right w:val="single" w:sz="4" w:space="0" w:color="auto"/>
            </w:tcBorders>
            <w:shd w:val="clear" w:color="auto" w:fill="auto"/>
            <w:vAlign w:val="center"/>
            <w:hideMark/>
          </w:tcPr>
          <w:p w14:paraId="3A4B9655" w14:textId="77777777" w:rsidR="00427B7C" w:rsidRPr="00427B7C" w:rsidRDefault="00427B7C" w:rsidP="00427B7C">
            <w:pPr>
              <w:spacing w:after="0" w:line="240" w:lineRule="auto"/>
              <w:jc w:val="right"/>
              <w:rPr>
                <w:rFonts w:ascii="Arial" w:eastAsia="Times New Roman" w:hAnsi="Arial" w:cs="Arial"/>
                <w:color w:val="000000"/>
                <w:sz w:val="18"/>
                <w:szCs w:val="18"/>
                <w:lang w:eastAsia="es-MX"/>
              </w:rPr>
            </w:pPr>
            <w:r w:rsidRPr="00427B7C">
              <w:rPr>
                <w:rFonts w:ascii="Arial" w:eastAsia="Times New Roman" w:hAnsi="Arial" w:cs="Arial"/>
                <w:color w:val="000000"/>
                <w:sz w:val="18"/>
                <w:szCs w:val="18"/>
                <w:lang w:eastAsia="es-MX"/>
              </w:rPr>
              <w:t>424,142.58</w:t>
            </w:r>
          </w:p>
        </w:tc>
      </w:tr>
      <w:tr w:rsidR="00427B7C" w:rsidRPr="00427B7C" w14:paraId="56B37F0B" w14:textId="77777777" w:rsidTr="00427B7C">
        <w:trPr>
          <w:trHeight w:val="255"/>
        </w:trPr>
        <w:tc>
          <w:tcPr>
            <w:tcW w:w="1198" w:type="dxa"/>
            <w:tcBorders>
              <w:top w:val="nil"/>
              <w:left w:val="single" w:sz="4" w:space="0" w:color="auto"/>
              <w:bottom w:val="single" w:sz="4" w:space="0" w:color="auto"/>
              <w:right w:val="single" w:sz="4" w:space="0" w:color="auto"/>
            </w:tcBorders>
            <w:shd w:val="clear" w:color="auto" w:fill="auto"/>
            <w:vAlign w:val="center"/>
            <w:hideMark/>
          </w:tcPr>
          <w:p w14:paraId="3D3343FD" w14:textId="77777777" w:rsidR="00427B7C" w:rsidRPr="00427B7C" w:rsidRDefault="00427B7C" w:rsidP="00427B7C">
            <w:pPr>
              <w:spacing w:after="0" w:line="240" w:lineRule="auto"/>
              <w:jc w:val="right"/>
              <w:rPr>
                <w:rFonts w:ascii="Arial" w:eastAsia="Times New Roman" w:hAnsi="Arial" w:cs="Arial"/>
                <w:color w:val="000000"/>
                <w:sz w:val="18"/>
                <w:szCs w:val="18"/>
                <w:lang w:eastAsia="es-MX"/>
              </w:rPr>
            </w:pPr>
            <w:r w:rsidRPr="00427B7C">
              <w:rPr>
                <w:rFonts w:ascii="Arial" w:eastAsia="Times New Roman" w:hAnsi="Arial" w:cs="Arial"/>
                <w:color w:val="000000"/>
                <w:sz w:val="18"/>
                <w:szCs w:val="18"/>
                <w:lang w:eastAsia="es-MX"/>
              </w:rPr>
              <w:t>12419</w:t>
            </w:r>
          </w:p>
        </w:tc>
        <w:tc>
          <w:tcPr>
            <w:tcW w:w="6261" w:type="dxa"/>
            <w:tcBorders>
              <w:top w:val="nil"/>
              <w:left w:val="nil"/>
              <w:bottom w:val="single" w:sz="4" w:space="0" w:color="auto"/>
              <w:right w:val="single" w:sz="4" w:space="0" w:color="auto"/>
            </w:tcBorders>
            <w:shd w:val="clear" w:color="auto" w:fill="auto"/>
            <w:vAlign w:val="center"/>
            <w:hideMark/>
          </w:tcPr>
          <w:p w14:paraId="72C42384" w14:textId="77777777" w:rsidR="00427B7C" w:rsidRPr="00427B7C" w:rsidRDefault="00427B7C" w:rsidP="00427B7C">
            <w:pPr>
              <w:spacing w:after="0" w:line="240" w:lineRule="auto"/>
              <w:rPr>
                <w:rFonts w:ascii="Arial" w:eastAsia="Times New Roman" w:hAnsi="Arial" w:cs="Arial"/>
                <w:color w:val="000000"/>
                <w:sz w:val="18"/>
                <w:szCs w:val="18"/>
                <w:lang w:eastAsia="es-MX"/>
              </w:rPr>
            </w:pPr>
            <w:r w:rsidRPr="00427B7C">
              <w:rPr>
                <w:rFonts w:ascii="Arial" w:eastAsia="Times New Roman" w:hAnsi="Arial" w:cs="Arial"/>
                <w:color w:val="000000"/>
                <w:sz w:val="18"/>
                <w:szCs w:val="18"/>
                <w:lang w:eastAsia="es-MX"/>
              </w:rPr>
              <w:t>OTROS MOBILIARIOS Y EQUIPOS DE ADMINISTRACIÓN</w:t>
            </w:r>
          </w:p>
        </w:tc>
        <w:tc>
          <w:tcPr>
            <w:tcW w:w="1892" w:type="dxa"/>
            <w:tcBorders>
              <w:top w:val="nil"/>
              <w:left w:val="nil"/>
              <w:bottom w:val="single" w:sz="4" w:space="0" w:color="auto"/>
              <w:right w:val="single" w:sz="4" w:space="0" w:color="auto"/>
            </w:tcBorders>
            <w:shd w:val="clear" w:color="auto" w:fill="auto"/>
            <w:vAlign w:val="center"/>
            <w:hideMark/>
          </w:tcPr>
          <w:p w14:paraId="699365C1" w14:textId="77777777" w:rsidR="00427B7C" w:rsidRPr="00427B7C" w:rsidRDefault="00427B7C" w:rsidP="00427B7C">
            <w:pPr>
              <w:spacing w:after="0" w:line="240" w:lineRule="auto"/>
              <w:jc w:val="right"/>
              <w:rPr>
                <w:rFonts w:ascii="Arial" w:eastAsia="Times New Roman" w:hAnsi="Arial" w:cs="Arial"/>
                <w:color w:val="000000"/>
                <w:sz w:val="18"/>
                <w:szCs w:val="18"/>
                <w:lang w:eastAsia="es-MX"/>
              </w:rPr>
            </w:pPr>
            <w:r w:rsidRPr="00427B7C">
              <w:rPr>
                <w:rFonts w:ascii="Arial" w:eastAsia="Times New Roman" w:hAnsi="Arial" w:cs="Arial"/>
                <w:color w:val="000000"/>
                <w:sz w:val="18"/>
                <w:szCs w:val="18"/>
                <w:lang w:eastAsia="es-MX"/>
              </w:rPr>
              <w:t>73,968.75</w:t>
            </w:r>
          </w:p>
        </w:tc>
      </w:tr>
      <w:tr w:rsidR="00427B7C" w:rsidRPr="00427B7C" w14:paraId="220F73C1" w14:textId="77777777" w:rsidTr="00427B7C">
        <w:trPr>
          <w:trHeight w:val="255"/>
        </w:trPr>
        <w:tc>
          <w:tcPr>
            <w:tcW w:w="1198" w:type="dxa"/>
            <w:tcBorders>
              <w:top w:val="nil"/>
              <w:left w:val="single" w:sz="4" w:space="0" w:color="auto"/>
              <w:bottom w:val="single" w:sz="4" w:space="0" w:color="auto"/>
              <w:right w:val="single" w:sz="4" w:space="0" w:color="auto"/>
            </w:tcBorders>
            <w:shd w:val="clear" w:color="auto" w:fill="auto"/>
            <w:vAlign w:val="center"/>
            <w:hideMark/>
          </w:tcPr>
          <w:p w14:paraId="3F1DB258" w14:textId="77777777" w:rsidR="00427B7C" w:rsidRPr="00427B7C" w:rsidRDefault="00427B7C" w:rsidP="00427B7C">
            <w:pPr>
              <w:spacing w:after="0" w:line="240" w:lineRule="auto"/>
              <w:jc w:val="right"/>
              <w:rPr>
                <w:rFonts w:ascii="Arial" w:eastAsia="Times New Roman" w:hAnsi="Arial" w:cs="Arial"/>
                <w:b/>
                <w:bCs/>
                <w:color w:val="000000"/>
                <w:sz w:val="18"/>
                <w:szCs w:val="18"/>
                <w:lang w:eastAsia="es-MX"/>
              </w:rPr>
            </w:pPr>
            <w:r w:rsidRPr="00427B7C">
              <w:rPr>
                <w:rFonts w:ascii="Arial" w:eastAsia="Times New Roman" w:hAnsi="Arial" w:cs="Arial"/>
                <w:b/>
                <w:bCs/>
                <w:color w:val="000000"/>
                <w:sz w:val="18"/>
                <w:szCs w:val="18"/>
                <w:lang w:eastAsia="es-MX"/>
              </w:rPr>
              <w:t>1246</w:t>
            </w:r>
          </w:p>
        </w:tc>
        <w:tc>
          <w:tcPr>
            <w:tcW w:w="6261" w:type="dxa"/>
            <w:tcBorders>
              <w:top w:val="nil"/>
              <w:left w:val="nil"/>
              <w:bottom w:val="single" w:sz="4" w:space="0" w:color="auto"/>
              <w:right w:val="single" w:sz="4" w:space="0" w:color="auto"/>
            </w:tcBorders>
            <w:shd w:val="clear" w:color="auto" w:fill="auto"/>
            <w:vAlign w:val="center"/>
            <w:hideMark/>
          </w:tcPr>
          <w:p w14:paraId="714FC2A4" w14:textId="77777777" w:rsidR="00427B7C" w:rsidRPr="00427B7C" w:rsidRDefault="00427B7C" w:rsidP="00427B7C">
            <w:pPr>
              <w:spacing w:after="0" w:line="240" w:lineRule="auto"/>
              <w:rPr>
                <w:rFonts w:ascii="Arial" w:eastAsia="Times New Roman" w:hAnsi="Arial" w:cs="Arial"/>
                <w:b/>
                <w:bCs/>
                <w:color w:val="000000"/>
                <w:sz w:val="18"/>
                <w:szCs w:val="18"/>
                <w:lang w:eastAsia="es-MX"/>
              </w:rPr>
            </w:pPr>
            <w:r w:rsidRPr="00427B7C">
              <w:rPr>
                <w:rFonts w:ascii="Arial" w:eastAsia="Times New Roman" w:hAnsi="Arial" w:cs="Arial"/>
                <w:b/>
                <w:bCs/>
                <w:color w:val="000000"/>
                <w:sz w:val="18"/>
                <w:szCs w:val="18"/>
                <w:lang w:eastAsia="es-MX"/>
              </w:rPr>
              <w:t>MAQUINARIA, OTROS EQUIPOS Y HERRAMIENTAS</w:t>
            </w:r>
          </w:p>
        </w:tc>
        <w:tc>
          <w:tcPr>
            <w:tcW w:w="1892" w:type="dxa"/>
            <w:tcBorders>
              <w:top w:val="nil"/>
              <w:left w:val="nil"/>
              <w:bottom w:val="single" w:sz="4" w:space="0" w:color="auto"/>
              <w:right w:val="single" w:sz="4" w:space="0" w:color="auto"/>
            </w:tcBorders>
            <w:shd w:val="clear" w:color="auto" w:fill="auto"/>
            <w:noWrap/>
            <w:vAlign w:val="center"/>
            <w:hideMark/>
          </w:tcPr>
          <w:p w14:paraId="1BEB0444" w14:textId="77777777" w:rsidR="00427B7C" w:rsidRPr="00427B7C" w:rsidRDefault="00427B7C" w:rsidP="00427B7C">
            <w:pPr>
              <w:spacing w:after="0" w:line="240" w:lineRule="auto"/>
              <w:jc w:val="right"/>
              <w:rPr>
                <w:rFonts w:ascii="Arial" w:eastAsia="Times New Roman" w:hAnsi="Arial" w:cs="Arial"/>
                <w:b/>
                <w:bCs/>
                <w:color w:val="000000"/>
                <w:sz w:val="18"/>
                <w:szCs w:val="18"/>
                <w:lang w:eastAsia="es-MX"/>
              </w:rPr>
            </w:pPr>
            <w:r w:rsidRPr="00427B7C">
              <w:rPr>
                <w:rFonts w:ascii="Arial" w:eastAsia="Times New Roman" w:hAnsi="Arial" w:cs="Arial"/>
                <w:b/>
                <w:bCs/>
                <w:color w:val="000000"/>
                <w:sz w:val="18"/>
                <w:szCs w:val="18"/>
                <w:lang w:eastAsia="es-MX"/>
              </w:rPr>
              <w:t>116,339.44</w:t>
            </w:r>
          </w:p>
        </w:tc>
      </w:tr>
      <w:tr w:rsidR="00427B7C" w:rsidRPr="00427B7C" w14:paraId="0F4B660C" w14:textId="77777777" w:rsidTr="00427B7C">
        <w:trPr>
          <w:trHeight w:val="480"/>
        </w:trPr>
        <w:tc>
          <w:tcPr>
            <w:tcW w:w="1198" w:type="dxa"/>
            <w:tcBorders>
              <w:top w:val="nil"/>
              <w:left w:val="single" w:sz="4" w:space="0" w:color="auto"/>
              <w:bottom w:val="single" w:sz="4" w:space="0" w:color="auto"/>
              <w:right w:val="single" w:sz="4" w:space="0" w:color="auto"/>
            </w:tcBorders>
            <w:shd w:val="clear" w:color="auto" w:fill="auto"/>
            <w:vAlign w:val="center"/>
            <w:hideMark/>
          </w:tcPr>
          <w:p w14:paraId="45D87ECA" w14:textId="77777777" w:rsidR="00427B7C" w:rsidRPr="00427B7C" w:rsidRDefault="00427B7C" w:rsidP="00427B7C">
            <w:pPr>
              <w:spacing w:after="0" w:line="240" w:lineRule="auto"/>
              <w:jc w:val="right"/>
              <w:rPr>
                <w:rFonts w:ascii="Arial" w:eastAsia="Times New Roman" w:hAnsi="Arial" w:cs="Arial"/>
                <w:color w:val="000000"/>
                <w:sz w:val="18"/>
                <w:szCs w:val="18"/>
                <w:lang w:eastAsia="es-MX"/>
              </w:rPr>
            </w:pPr>
            <w:r w:rsidRPr="00427B7C">
              <w:rPr>
                <w:rFonts w:ascii="Arial" w:eastAsia="Times New Roman" w:hAnsi="Arial" w:cs="Arial"/>
                <w:color w:val="000000"/>
                <w:sz w:val="18"/>
                <w:szCs w:val="18"/>
                <w:lang w:eastAsia="es-MX"/>
              </w:rPr>
              <w:t>12466</w:t>
            </w:r>
          </w:p>
        </w:tc>
        <w:tc>
          <w:tcPr>
            <w:tcW w:w="6261" w:type="dxa"/>
            <w:tcBorders>
              <w:top w:val="nil"/>
              <w:left w:val="nil"/>
              <w:bottom w:val="single" w:sz="4" w:space="0" w:color="auto"/>
              <w:right w:val="single" w:sz="4" w:space="0" w:color="auto"/>
            </w:tcBorders>
            <w:shd w:val="clear" w:color="auto" w:fill="auto"/>
            <w:vAlign w:val="center"/>
            <w:hideMark/>
          </w:tcPr>
          <w:p w14:paraId="1D84F6C2" w14:textId="77777777" w:rsidR="00427B7C" w:rsidRPr="00427B7C" w:rsidRDefault="00427B7C" w:rsidP="00427B7C">
            <w:pPr>
              <w:spacing w:after="0" w:line="240" w:lineRule="auto"/>
              <w:rPr>
                <w:rFonts w:ascii="Arial" w:eastAsia="Times New Roman" w:hAnsi="Arial" w:cs="Arial"/>
                <w:color w:val="000000"/>
                <w:sz w:val="18"/>
                <w:szCs w:val="18"/>
                <w:lang w:eastAsia="es-MX"/>
              </w:rPr>
            </w:pPr>
            <w:r w:rsidRPr="00427B7C">
              <w:rPr>
                <w:rFonts w:ascii="Arial" w:eastAsia="Times New Roman" w:hAnsi="Arial" w:cs="Arial"/>
                <w:color w:val="000000"/>
                <w:sz w:val="18"/>
                <w:szCs w:val="18"/>
                <w:lang w:eastAsia="es-MX"/>
              </w:rPr>
              <w:t>EQUIPOS DE GENERACIÓN ELÉCTRICA, APARATOS Y ACCESORIOS ELÉCTRICOS</w:t>
            </w:r>
          </w:p>
        </w:tc>
        <w:tc>
          <w:tcPr>
            <w:tcW w:w="1892" w:type="dxa"/>
            <w:tcBorders>
              <w:top w:val="nil"/>
              <w:left w:val="nil"/>
              <w:bottom w:val="single" w:sz="4" w:space="0" w:color="auto"/>
              <w:right w:val="single" w:sz="4" w:space="0" w:color="auto"/>
            </w:tcBorders>
            <w:shd w:val="clear" w:color="auto" w:fill="auto"/>
            <w:vAlign w:val="center"/>
            <w:hideMark/>
          </w:tcPr>
          <w:p w14:paraId="10FB2F1F" w14:textId="77777777" w:rsidR="00427B7C" w:rsidRPr="00427B7C" w:rsidRDefault="00427B7C" w:rsidP="00427B7C">
            <w:pPr>
              <w:spacing w:after="0" w:line="240" w:lineRule="auto"/>
              <w:jc w:val="right"/>
              <w:rPr>
                <w:rFonts w:ascii="Arial" w:eastAsia="Times New Roman" w:hAnsi="Arial" w:cs="Arial"/>
                <w:color w:val="000000"/>
                <w:sz w:val="18"/>
                <w:szCs w:val="18"/>
                <w:lang w:eastAsia="es-MX"/>
              </w:rPr>
            </w:pPr>
            <w:r w:rsidRPr="00427B7C">
              <w:rPr>
                <w:rFonts w:ascii="Arial" w:eastAsia="Times New Roman" w:hAnsi="Arial" w:cs="Arial"/>
                <w:color w:val="000000"/>
                <w:sz w:val="18"/>
                <w:szCs w:val="18"/>
                <w:lang w:eastAsia="es-MX"/>
              </w:rPr>
              <w:t>63,800.00</w:t>
            </w:r>
          </w:p>
        </w:tc>
      </w:tr>
      <w:tr w:rsidR="00427B7C" w:rsidRPr="00427B7C" w14:paraId="0BA05EF5" w14:textId="77777777" w:rsidTr="00427B7C">
        <w:trPr>
          <w:trHeight w:val="255"/>
        </w:trPr>
        <w:tc>
          <w:tcPr>
            <w:tcW w:w="1198" w:type="dxa"/>
            <w:tcBorders>
              <w:top w:val="nil"/>
              <w:left w:val="single" w:sz="4" w:space="0" w:color="auto"/>
              <w:bottom w:val="single" w:sz="4" w:space="0" w:color="auto"/>
              <w:right w:val="single" w:sz="4" w:space="0" w:color="auto"/>
            </w:tcBorders>
            <w:shd w:val="clear" w:color="auto" w:fill="auto"/>
            <w:vAlign w:val="center"/>
            <w:hideMark/>
          </w:tcPr>
          <w:p w14:paraId="5A968D29" w14:textId="77777777" w:rsidR="00427B7C" w:rsidRPr="00427B7C" w:rsidRDefault="00427B7C" w:rsidP="00427B7C">
            <w:pPr>
              <w:spacing w:after="0" w:line="240" w:lineRule="auto"/>
              <w:jc w:val="right"/>
              <w:rPr>
                <w:rFonts w:ascii="Arial" w:eastAsia="Times New Roman" w:hAnsi="Arial" w:cs="Arial"/>
                <w:color w:val="000000"/>
                <w:sz w:val="18"/>
                <w:szCs w:val="18"/>
                <w:lang w:eastAsia="es-MX"/>
              </w:rPr>
            </w:pPr>
            <w:r w:rsidRPr="00427B7C">
              <w:rPr>
                <w:rFonts w:ascii="Arial" w:eastAsia="Times New Roman" w:hAnsi="Arial" w:cs="Arial"/>
                <w:color w:val="000000"/>
                <w:sz w:val="18"/>
                <w:szCs w:val="18"/>
                <w:lang w:eastAsia="es-MX"/>
              </w:rPr>
              <w:t>12467</w:t>
            </w:r>
          </w:p>
        </w:tc>
        <w:tc>
          <w:tcPr>
            <w:tcW w:w="6261" w:type="dxa"/>
            <w:tcBorders>
              <w:top w:val="nil"/>
              <w:left w:val="nil"/>
              <w:bottom w:val="single" w:sz="4" w:space="0" w:color="auto"/>
              <w:right w:val="single" w:sz="4" w:space="0" w:color="auto"/>
            </w:tcBorders>
            <w:shd w:val="clear" w:color="auto" w:fill="auto"/>
            <w:vAlign w:val="center"/>
            <w:hideMark/>
          </w:tcPr>
          <w:p w14:paraId="5CB23D94" w14:textId="77777777" w:rsidR="00427B7C" w:rsidRPr="00427B7C" w:rsidRDefault="00427B7C" w:rsidP="00427B7C">
            <w:pPr>
              <w:spacing w:after="0" w:line="240" w:lineRule="auto"/>
              <w:rPr>
                <w:rFonts w:ascii="Arial" w:eastAsia="Times New Roman" w:hAnsi="Arial" w:cs="Arial"/>
                <w:color w:val="000000"/>
                <w:sz w:val="18"/>
                <w:szCs w:val="18"/>
                <w:lang w:eastAsia="es-MX"/>
              </w:rPr>
            </w:pPr>
            <w:r w:rsidRPr="00427B7C">
              <w:rPr>
                <w:rFonts w:ascii="Arial" w:eastAsia="Times New Roman" w:hAnsi="Arial" w:cs="Arial"/>
                <w:color w:val="000000"/>
                <w:sz w:val="18"/>
                <w:szCs w:val="18"/>
                <w:lang w:eastAsia="es-MX"/>
              </w:rPr>
              <w:t>HERRAMIENTAS Y MÁQUINAS-HERRAMIENTA</w:t>
            </w:r>
          </w:p>
        </w:tc>
        <w:tc>
          <w:tcPr>
            <w:tcW w:w="1892" w:type="dxa"/>
            <w:tcBorders>
              <w:top w:val="nil"/>
              <w:left w:val="nil"/>
              <w:bottom w:val="single" w:sz="4" w:space="0" w:color="auto"/>
              <w:right w:val="single" w:sz="4" w:space="0" w:color="auto"/>
            </w:tcBorders>
            <w:shd w:val="clear" w:color="auto" w:fill="auto"/>
            <w:vAlign w:val="center"/>
            <w:hideMark/>
          </w:tcPr>
          <w:p w14:paraId="3CF12EE2" w14:textId="77777777" w:rsidR="00427B7C" w:rsidRPr="00427B7C" w:rsidRDefault="00427B7C" w:rsidP="00427B7C">
            <w:pPr>
              <w:spacing w:after="0" w:line="240" w:lineRule="auto"/>
              <w:jc w:val="right"/>
              <w:rPr>
                <w:rFonts w:ascii="Arial" w:eastAsia="Times New Roman" w:hAnsi="Arial" w:cs="Arial"/>
                <w:color w:val="000000"/>
                <w:sz w:val="18"/>
                <w:szCs w:val="18"/>
                <w:lang w:eastAsia="es-MX"/>
              </w:rPr>
            </w:pPr>
            <w:r w:rsidRPr="00427B7C">
              <w:rPr>
                <w:rFonts w:ascii="Arial" w:eastAsia="Times New Roman" w:hAnsi="Arial" w:cs="Arial"/>
                <w:color w:val="000000"/>
                <w:sz w:val="18"/>
                <w:szCs w:val="18"/>
                <w:lang w:eastAsia="es-MX"/>
              </w:rPr>
              <w:t>52,539.44</w:t>
            </w:r>
          </w:p>
        </w:tc>
      </w:tr>
    </w:tbl>
    <w:p w14:paraId="2267A217" w14:textId="77777777" w:rsidR="00C5405E" w:rsidRDefault="00C5405E" w:rsidP="007F6D4E">
      <w:pPr>
        <w:spacing w:after="0" w:line="240" w:lineRule="auto"/>
        <w:ind w:firstLine="709"/>
        <w:jc w:val="both"/>
        <w:rPr>
          <w:rFonts w:ascii="Arial" w:hAnsi="Arial" w:cs="Arial"/>
          <w:sz w:val="20"/>
          <w:szCs w:val="20"/>
        </w:rPr>
      </w:pPr>
    </w:p>
    <w:p w14:paraId="7CC211F6" w14:textId="77777777" w:rsidR="00B47A3A" w:rsidRDefault="00394C4C" w:rsidP="00394C4C">
      <w:pPr>
        <w:tabs>
          <w:tab w:val="left" w:pos="6179"/>
        </w:tabs>
        <w:spacing w:after="0" w:line="240" w:lineRule="auto"/>
        <w:ind w:firstLine="709"/>
        <w:jc w:val="both"/>
        <w:rPr>
          <w:rFonts w:ascii="Arial" w:hAnsi="Arial" w:cs="Arial"/>
          <w:sz w:val="20"/>
          <w:szCs w:val="20"/>
        </w:rPr>
      </w:pPr>
      <w:r>
        <w:rPr>
          <w:rFonts w:ascii="Arial" w:hAnsi="Arial" w:cs="Arial"/>
          <w:sz w:val="20"/>
          <w:szCs w:val="20"/>
        </w:rPr>
        <w:tab/>
      </w:r>
    </w:p>
    <w:p w14:paraId="3C3800C1" w14:textId="77777777" w:rsidR="007F6D4E" w:rsidRPr="008D38B3" w:rsidRDefault="007F6D4E" w:rsidP="007F6D4E">
      <w:pPr>
        <w:spacing w:after="0" w:line="240" w:lineRule="auto"/>
        <w:jc w:val="both"/>
        <w:rPr>
          <w:rFonts w:ascii="Arial" w:hAnsi="Arial" w:cs="Arial"/>
          <w:b/>
          <w:sz w:val="20"/>
          <w:szCs w:val="20"/>
        </w:rPr>
      </w:pPr>
      <w:r w:rsidRPr="008D38B3">
        <w:rPr>
          <w:rFonts w:ascii="Arial" w:hAnsi="Arial" w:cs="Arial"/>
          <w:b/>
          <w:sz w:val="20"/>
          <w:szCs w:val="20"/>
        </w:rPr>
        <w:t>EFE-0</w:t>
      </w:r>
      <w:r w:rsidR="009A1E89" w:rsidRPr="008D38B3">
        <w:rPr>
          <w:rFonts w:ascii="Arial" w:hAnsi="Arial" w:cs="Arial"/>
          <w:b/>
          <w:sz w:val="20"/>
          <w:szCs w:val="20"/>
        </w:rPr>
        <w:t>3 Conciliación de los Flujos de Efectivo Netos de las Actividades de Operación y la cuenta de Ahorro/Desahorro antes de Rubros Extraordinarios.</w:t>
      </w:r>
    </w:p>
    <w:p w14:paraId="4B81C5A7" w14:textId="77777777" w:rsidR="007F6D4E" w:rsidRPr="008D38B3" w:rsidRDefault="007F6D4E" w:rsidP="007F6D4E">
      <w:pPr>
        <w:spacing w:after="0" w:line="240" w:lineRule="auto"/>
        <w:jc w:val="both"/>
        <w:rPr>
          <w:rFonts w:ascii="Arial" w:hAnsi="Arial" w:cs="Arial"/>
          <w:b/>
          <w:sz w:val="20"/>
          <w:szCs w:val="20"/>
        </w:rPr>
      </w:pPr>
    </w:p>
    <w:p w14:paraId="4C8873D4" w14:textId="476B90E8" w:rsidR="007F6D4E" w:rsidRDefault="007F6D4E" w:rsidP="007F6D4E">
      <w:pPr>
        <w:spacing w:after="0" w:line="240" w:lineRule="auto"/>
        <w:jc w:val="both"/>
        <w:rPr>
          <w:rFonts w:ascii="Arial" w:hAnsi="Arial" w:cs="Arial"/>
          <w:sz w:val="20"/>
          <w:szCs w:val="20"/>
        </w:rPr>
      </w:pPr>
      <w:r w:rsidRPr="008D38B3">
        <w:rPr>
          <w:rFonts w:ascii="Arial" w:hAnsi="Arial" w:cs="Arial"/>
          <w:sz w:val="20"/>
          <w:szCs w:val="20"/>
        </w:rPr>
        <w:t>Al 3</w:t>
      </w:r>
      <w:r w:rsidR="006A16EE" w:rsidRPr="008D38B3">
        <w:rPr>
          <w:rFonts w:ascii="Arial" w:hAnsi="Arial" w:cs="Arial"/>
          <w:sz w:val="20"/>
          <w:szCs w:val="20"/>
        </w:rPr>
        <w:t>0</w:t>
      </w:r>
      <w:r w:rsidR="00B47A3A" w:rsidRPr="008D38B3">
        <w:rPr>
          <w:rFonts w:ascii="Arial" w:hAnsi="Arial" w:cs="Arial"/>
          <w:sz w:val="20"/>
          <w:szCs w:val="20"/>
        </w:rPr>
        <w:t xml:space="preserve"> de </w:t>
      </w:r>
      <w:r w:rsidR="00A457C4">
        <w:rPr>
          <w:rFonts w:ascii="Arial" w:hAnsi="Arial" w:cs="Arial"/>
          <w:sz w:val="20"/>
          <w:szCs w:val="20"/>
        </w:rPr>
        <w:t>septiembre</w:t>
      </w:r>
      <w:r w:rsidR="00B47A3A" w:rsidRPr="008D38B3">
        <w:rPr>
          <w:rFonts w:ascii="Arial" w:hAnsi="Arial" w:cs="Arial"/>
          <w:sz w:val="20"/>
          <w:szCs w:val="20"/>
        </w:rPr>
        <w:t xml:space="preserve"> de 2019</w:t>
      </w:r>
      <w:r w:rsidRPr="008D38B3">
        <w:rPr>
          <w:rFonts w:ascii="Arial" w:hAnsi="Arial" w:cs="Arial"/>
          <w:sz w:val="20"/>
          <w:szCs w:val="20"/>
        </w:rPr>
        <w:t xml:space="preserve"> el saldo se presenta de la siguiente manera:</w:t>
      </w:r>
    </w:p>
    <w:p w14:paraId="29D075E4" w14:textId="77777777" w:rsidR="007F6D4E" w:rsidRDefault="007F6D4E" w:rsidP="007F6D4E">
      <w:pPr>
        <w:spacing w:after="0" w:line="240" w:lineRule="auto"/>
        <w:jc w:val="both"/>
        <w:rPr>
          <w:rFonts w:ascii="Arial" w:hAnsi="Arial" w:cs="Arial"/>
          <w:sz w:val="20"/>
          <w:szCs w:val="20"/>
        </w:rPr>
      </w:pPr>
    </w:p>
    <w:tbl>
      <w:tblPr>
        <w:tblW w:w="0" w:type="auto"/>
        <w:jc w:val="center"/>
        <w:tblLayout w:type="fixed"/>
        <w:tblLook w:val="0000" w:firstRow="0" w:lastRow="0" w:firstColumn="0" w:lastColumn="0" w:noHBand="0" w:noVBand="0"/>
      </w:tblPr>
      <w:tblGrid>
        <w:gridCol w:w="3936"/>
        <w:gridCol w:w="2551"/>
        <w:gridCol w:w="2567"/>
      </w:tblGrid>
      <w:tr w:rsidR="004722A7" w:rsidRPr="004722A7" w14:paraId="57C69C9B" w14:textId="77777777" w:rsidTr="00ED1517">
        <w:trPr>
          <w:trHeight w:val="241"/>
          <w:jc w:val="center"/>
        </w:trPr>
        <w:tc>
          <w:tcPr>
            <w:tcW w:w="393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D47788E" w14:textId="77777777" w:rsidR="004722A7" w:rsidRPr="004722A7" w:rsidRDefault="004722A7" w:rsidP="004722A7">
            <w:pPr>
              <w:pStyle w:val="Texto"/>
              <w:spacing w:after="0" w:line="240" w:lineRule="auto"/>
              <w:ind w:firstLine="0"/>
              <w:rPr>
                <w:b/>
                <w:sz w:val="20"/>
                <w:szCs w:val="18"/>
                <w:lang w:val="es-MX"/>
              </w:rPr>
            </w:pPr>
          </w:p>
        </w:tc>
        <w:tc>
          <w:tcPr>
            <w:tcW w:w="255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9E8B96C" w14:textId="5816F3FE" w:rsidR="004722A7" w:rsidRPr="00FD06E7" w:rsidRDefault="004722A7" w:rsidP="004722A7">
            <w:pPr>
              <w:pStyle w:val="Texto"/>
              <w:spacing w:after="0" w:line="240" w:lineRule="auto"/>
              <w:ind w:firstLine="0"/>
              <w:jc w:val="center"/>
              <w:rPr>
                <w:b/>
                <w:sz w:val="20"/>
                <w:szCs w:val="18"/>
                <w:lang w:val="es-MX"/>
              </w:rPr>
            </w:pPr>
            <w:r w:rsidRPr="00FD06E7">
              <w:rPr>
                <w:b/>
                <w:sz w:val="20"/>
                <w:szCs w:val="18"/>
                <w:lang w:val="es-MX"/>
              </w:rPr>
              <w:t>Al 3</w:t>
            </w:r>
            <w:r w:rsidR="006A16EE" w:rsidRPr="00FD06E7">
              <w:rPr>
                <w:b/>
                <w:sz w:val="20"/>
                <w:szCs w:val="18"/>
                <w:lang w:val="es-MX"/>
              </w:rPr>
              <w:t>0</w:t>
            </w:r>
            <w:r w:rsidRPr="00FD06E7">
              <w:rPr>
                <w:b/>
                <w:sz w:val="20"/>
                <w:szCs w:val="18"/>
                <w:lang w:val="es-MX"/>
              </w:rPr>
              <w:t xml:space="preserve"> de </w:t>
            </w:r>
            <w:r w:rsidR="00FD06E7" w:rsidRPr="00FD06E7">
              <w:rPr>
                <w:b/>
                <w:sz w:val="20"/>
                <w:szCs w:val="18"/>
                <w:lang w:val="es-MX"/>
              </w:rPr>
              <w:t xml:space="preserve">septiembre </w:t>
            </w:r>
            <w:r w:rsidRPr="00FD06E7">
              <w:rPr>
                <w:b/>
                <w:sz w:val="20"/>
                <w:szCs w:val="18"/>
                <w:lang w:val="es-MX"/>
              </w:rPr>
              <w:t>de 2019</w:t>
            </w:r>
          </w:p>
        </w:tc>
        <w:tc>
          <w:tcPr>
            <w:tcW w:w="256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01E5C44" w14:textId="77777777" w:rsidR="004722A7" w:rsidRPr="00FD06E7" w:rsidRDefault="004722A7" w:rsidP="004722A7">
            <w:pPr>
              <w:pStyle w:val="Texto"/>
              <w:spacing w:after="0" w:line="240" w:lineRule="auto"/>
              <w:ind w:firstLine="0"/>
              <w:jc w:val="center"/>
              <w:rPr>
                <w:b/>
                <w:sz w:val="20"/>
                <w:szCs w:val="18"/>
                <w:lang w:val="es-MX"/>
              </w:rPr>
            </w:pPr>
            <w:r w:rsidRPr="00FD06E7">
              <w:rPr>
                <w:b/>
                <w:sz w:val="20"/>
                <w:szCs w:val="18"/>
                <w:lang w:val="es-MX"/>
              </w:rPr>
              <w:t>Al 3</w:t>
            </w:r>
            <w:r w:rsidR="006A16EE" w:rsidRPr="00FD06E7">
              <w:rPr>
                <w:b/>
                <w:sz w:val="20"/>
                <w:szCs w:val="18"/>
                <w:lang w:val="es-MX"/>
              </w:rPr>
              <w:t>0</w:t>
            </w:r>
            <w:r w:rsidRPr="00FD06E7">
              <w:rPr>
                <w:b/>
                <w:sz w:val="20"/>
                <w:szCs w:val="18"/>
                <w:lang w:val="es-MX"/>
              </w:rPr>
              <w:t xml:space="preserve"> de </w:t>
            </w:r>
            <w:r w:rsidR="008D38B3" w:rsidRPr="00FD06E7">
              <w:rPr>
                <w:b/>
                <w:sz w:val="20"/>
                <w:szCs w:val="18"/>
                <w:lang w:val="es-MX"/>
              </w:rPr>
              <w:t>septiembre</w:t>
            </w:r>
            <w:r w:rsidRPr="00FD06E7">
              <w:rPr>
                <w:b/>
                <w:sz w:val="20"/>
                <w:szCs w:val="18"/>
                <w:lang w:val="es-MX"/>
              </w:rPr>
              <w:t xml:space="preserve"> de 2018</w:t>
            </w:r>
          </w:p>
        </w:tc>
      </w:tr>
      <w:tr w:rsidR="004722A7" w:rsidRPr="007D5B17" w14:paraId="6C6A7292" w14:textId="77777777" w:rsidTr="00ED1517">
        <w:trPr>
          <w:trHeight w:val="363"/>
          <w:jc w:val="center"/>
        </w:trPr>
        <w:tc>
          <w:tcPr>
            <w:tcW w:w="3936" w:type="dxa"/>
            <w:tcBorders>
              <w:top w:val="single" w:sz="6" w:space="0" w:color="auto"/>
              <w:left w:val="single" w:sz="6" w:space="0" w:color="auto"/>
              <w:bottom w:val="single" w:sz="6" w:space="0" w:color="auto"/>
              <w:right w:val="single" w:sz="6" w:space="0" w:color="auto"/>
            </w:tcBorders>
            <w:vAlign w:val="center"/>
          </w:tcPr>
          <w:p w14:paraId="7972C28B" w14:textId="77777777" w:rsidR="004722A7" w:rsidRPr="007D5B17" w:rsidRDefault="004722A7" w:rsidP="00ED1517">
            <w:pPr>
              <w:pStyle w:val="Texto"/>
              <w:spacing w:after="0" w:line="240" w:lineRule="auto"/>
              <w:ind w:firstLine="0"/>
              <w:jc w:val="left"/>
              <w:rPr>
                <w:b/>
                <w:sz w:val="20"/>
                <w:szCs w:val="18"/>
                <w:lang w:val="es-MX"/>
              </w:rPr>
            </w:pPr>
            <w:r w:rsidRPr="007D5B17">
              <w:rPr>
                <w:b/>
                <w:sz w:val="20"/>
                <w:szCs w:val="18"/>
                <w:lang w:val="es-MX"/>
              </w:rPr>
              <w:t>Ahorro/Desahorro antes de rubros Extraordinarios</w:t>
            </w:r>
          </w:p>
        </w:tc>
        <w:tc>
          <w:tcPr>
            <w:tcW w:w="2551" w:type="dxa"/>
            <w:tcBorders>
              <w:top w:val="single" w:sz="6" w:space="0" w:color="auto"/>
              <w:left w:val="single" w:sz="6" w:space="0" w:color="auto"/>
              <w:bottom w:val="single" w:sz="6" w:space="0" w:color="auto"/>
              <w:right w:val="single" w:sz="6" w:space="0" w:color="auto"/>
            </w:tcBorders>
            <w:vAlign w:val="center"/>
          </w:tcPr>
          <w:p w14:paraId="429E3F57" w14:textId="500CF332" w:rsidR="004722A7" w:rsidRPr="00FD06E7" w:rsidRDefault="00FD06E7" w:rsidP="00ED1517">
            <w:pPr>
              <w:pStyle w:val="Texto"/>
              <w:spacing w:after="0" w:line="240" w:lineRule="auto"/>
              <w:ind w:firstLine="0"/>
              <w:jc w:val="left"/>
              <w:rPr>
                <w:b/>
                <w:sz w:val="20"/>
                <w:szCs w:val="18"/>
                <w:lang w:val="es-MX"/>
              </w:rPr>
            </w:pPr>
            <w:r w:rsidRPr="00FD06E7">
              <w:rPr>
                <w:b/>
                <w:sz w:val="20"/>
                <w:szCs w:val="18"/>
                <w:lang w:val="es-MX"/>
              </w:rPr>
              <w:t>$54,142,083</w:t>
            </w:r>
            <w:r w:rsidR="00BE1C4F">
              <w:rPr>
                <w:b/>
                <w:sz w:val="20"/>
                <w:szCs w:val="18"/>
                <w:lang w:val="es-MX"/>
              </w:rPr>
              <w:t>.</w:t>
            </w:r>
            <w:r w:rsidRPr="00FD06E7">
              <w:rPr>
                <w:b/>
                <w:sz w:val="20"/>
                <w:szCs w:val="18"/>
                <w:lang w:val="es-MX"/>
              </w:rPr>
              <w:t>61</w:t>
            </w:r>
          </w:p>
        </w:tc>
        <w:tc>
          <w:tcPr>
            <w:tcW w:w="2567" w:type="dxa"/>
            <w:tcBorders>
              <w:top w:val="single" w:sz="6" w:space="0" w:color="auto"/>
              <w:left w:val="single" w:sz="6" w:space="0" w:color="auto"/>
              <w:bottom w:val="single" w:sz="6" w:space="0" w:color="auto"/>
              <w:right w:val="single" w:sz="6" w:space="0" w:color="auto"/>
            </w:tcBorders>
            <w:vAlign w:val="center"/>
          </w:tcPr>
          <w:p w14:paraId="4BF0B55C" w14:textId="015534CC" w:rsidR="004722A7" w:rsidRPr="00FD06E7" w:rsidRDefault="004722A7" w:rsidP="00ED1517">
            <w:pPr>
              <w:pStyle w:val="Texto"/>
              <w:spacing w:after="0" w:line="240" w:lineRule="auto"/>
              <w:ind w:firstLine="0"/>
              <w:jc w:val="left"/>
              <w:rPr>
                <w:b/>
                <w:sz w:val="20"/>
                <w:szCs w:val="18"/>
                <w:lang w:val="es-MX"/>
              </w:rPr>
            </w:pPr>
            <w:r w:rsidRPr="00FD06E7">
              <w:rPr>
                <w:b/>
                <w:sz w:val="20"/>
                <w:szCs w:val="18"/>
                <w:lang w:val="es-MX"/>
              </w:rPr>
              <w:t>$</w:t>
            </w:r>
            <w:r w:rsidR="00BE1C4F">
              <w:rPr>
                <w:b/>
                <w:sz w:val="20"/>
                <w:szCs w:val="18"/>
                <w:lang w:val="es-MX"/>
              </w:rPr>
              <w:t>12,079,101.47</w:t>
            </w:r>
          </w:p>
        </w:tc>
      </w:tr>
      <w:tr w:rsidR="00FD06E7" w:rsidRPr="007D5B17" w14:paraId="43AE37C4" w14:textId="77777777" w:rsidTr="00ED1517">
        <w:trPr>
          <w:trHeight w:val="20"/>
          <w:jc w:val="center"/>
        </w:trPr>
        <w:tc>
          <w:tcPr>
            <w:tcW w:w="3936" w:type="dxa"/>
            <w:tcBorders>
              <w:top w:val="single" w:sz="6" w:space="0" w:color="auto"/>
              <w:left w:val="single" w:sz="6" w:space="0" w:color="auto"/>
              <w:bottom w:val="single" w:sz="6" w:space="0" w:color="auto"/>
              <w:right w:val="single" w:sz="6" w:space="0" w:color="auto"/>
            </w:tcBorders>
            <w:vAlign w:val="center"/>
          </w:tcPr>
          <w:p w14:paraId="4ABA374F" w14:textId="77777777" w:rsidR="00FD06E7" w:rsidRPr="007D5B17" w:rsidRDefault="00FD06E7" w:rsidP="00FD06E7">
            <w:pPr>
              <w:pStyle w:val="Texto"/>
              <w:spacing w:after="0" w:line="240" w:lineRule="auto"/>
              <w:ind w:firstLine="0"/>
              <w:jc w:val="left"/>
              <w:rPr>
                <w:i/>
                <w:sz w:val="20"/>
                <w:szCs w:val="18"/>
                <w:lang w:val="es-MX"/>
              </w:rPr>
            </w:pPr>
            <w:r w:rsidRPr="007D5B17">
              <w:rPr>
                <w:i/>
                <w:sz w:val="20"/>
                <w:szCs w:val="18"/>
                <w:lang w:val="es-MX"/>
              </w:rPr>
              <w:t>Movimientos de partidas (o rubros) que no afectan al efectivo.</w:t>
            </w:r>
          </w:p>
        </w:tc>
        <w:tc>
          <w:tcPr>
            <w:tcW w:w="2551" w:type="dxa"/>
            <w:tcBorders>
              <w:top w:val="single" w:sz="6" w:space="0" w:color="auto"/>
              <w:left w:val="single" w:sz="6" w:space="0" w:color="auto"/>
              <w:bottom w:val="single" w:sz="6" w:space="0" w:color="auto"/>
              <w:right w:val="single" w:sz="6" w:space="0" w:color="auto"/>
            </w:tcBorders>
            <w:vAlign w:val="center"/>
          </w:tcPr>
          <w:p w14:paraId="64E8BDAB" w14:textId="6A041D5A" w:rsidR="00FD06E7" w:rsidRPr="00FD06E7" w:rsidRDefault="00FD06E7" w:rsidP="00FD06E7">
            <w:pPr>
              <w:pStyle w:val="Texto"/>
              <w:spacing w:after="0" w:line="240" w:lineRule="auto"/>
              <w:ind w:firstLine="0"/>
              <w:jc w:val="left"/>
              <w:rPr>
                <w:sz w:val="20"/>
                <w:szCs w:val="18"/>
                <w:lang w:val="es-MX"/>
              </w:rPr>
            </w:pPr>
            <w:r w:rsidRPr="00FD06E7">
              <w:rPr>
                <w:sz w:val="20"/>
                <w:szCs w:val="18"/>
                <w:lang w:val="es-MX"/>
              </w:rPr>
              <w:t>0.00</w:t>
            </w:r>
          </w:p>
        </w:tc>
        <w:tc>
          <w:tcPr>
            <w:tcW w:w="2567" w:type="dxa"/>
            <w:tcBorders>
              <w:top w:val="single" w:sz="6" w:space="0" w:color="auto"/>
              <w:left w:val="single" w:sz="6" w:space="0" w:color="auto"/>
              <w:bottom w:val="single" w:sz="6" w:space="0" w:color="auto"/>
              <w:right w:val="single" w:sz="6" w:space="0" w:color="auto"/>
            </w:tcBorders>
            <w:vAlign w:val="center"/>
          </w:tcPr>
          <w:p w14:paraId="4FC13F82" w14:textId="01B8133D" w:rsidR="00FD06E7" w:rsidRPr="00FD06E7" w:rsidRDefault="00FD06E7" w:rsidP="00FD06E7">
            <w:pPr>
              <w:pStyle w:val="Texto"/>
              <w:spacing w:after="0" w:line="240" w:lineRule="auto"/>
              <w:ind w:firstLine="0"/>
              <w:jc w:val="left"/>
              <w:rPr>
                <w:sz w:val="20"/>
                <w:szCs w:val="18"/>
                <w:lang w:val="es-MX"/>
              </w:rPr>
            </w:pPr>
            <w:r w:rsidRPr="00FD06E7">
              <w:rPr>
                <w:sz w:val="20"/>
                <w:szCs w:val="18"/>
                <w:lang w:val="es-MX"/>
              </w:rPr>
              <w:t>0.00</w:t>
            </w:r>
          </w:p>
        </w:tc>
      </w:tr>
      <w:tr w:rsidR="00FD06E7" w:rsidRPr="007D5B17" w14:paraId="023B8E1B" w14:textId="77777777" w:rsidTr="00ED1517">
        <w:trPr>
          <w:trHeight w:val="20"/>
          <w:jc w:val="center"/>
        </w:trPr>
        <w:tc>
          <w:tcPr>
            <w:tcW w:w="3936" w:type="dxa"/>
            <w:tcBorders>
              <w:top w:val="single" w:sz="6" w:space="0" w:color="auto"/>
              <w:left w:val="single" w:sz="6" w:space="0" w:color="auto"/>
              <w:bottom w:val="single" w:sz="6" w:space="0" w:color="auto"/>
              <w:right w:val="single" w:sz="6" w:space="0" w:color="auto"/>
            </w:tcBorders>
            <w:vAlign w:val="center"/>
          </w:tcPr>
          <w:p w14:paraId="0D9E365E" w14:textId="77777777" w:rsidR="00FD06E7" w:rsidRPr="007D5B17" w:rsidRDefault="00FD06E7" w:rsidP="00FD06E7">
            <w:pPr>
              <w:pStyle w:val="Texto"/>
              <w:spacing w:after="0" w:line="240" w:lineRule="auto"/>
              <w:ind w:firstLine="0"/>
              <w:jc w:val="left"/>
              <w:rPr>
                <w:sz w:val="20"/>
                <w:szCs w:val="18"/>
                <w:lang w:val="es-MX"/>
              </w:rPr>
            </w:pPr>
            <w:r w:rsidRPr="007D5B17">
              <w:rPr>
                <w:sz w:val="20"/>
                <w:szCs w:val="18"/>
                <w:lang w:val="es-MX"/>
              </w:rPr>
              <w:t>Depreciación</w:t>
            </w:r>
          </w:p>
        </w:tc>
        <w:tc>
          <w:tcPr>
            <w:tcW w:w="2551" w:type="dxa"/>
            <w:tcBorders>
              <w:top w:val="single" w:sz="6" w:space="0" w:color="auto"/>
              <w:left w:val="single" w:sz="6" w:space="0" w:color="auto"/>
              <w:bottom w:val="single" w:sz="6" w:space="0" w:color="auto"/>
              <w:right w:val="single" w:sz="6" w:space="0" w:color="auto"/>
            </w:tcBorders>
            <w:vAlign w:val="center"/>
          </w:tcPr>
          <w:p w14:paraId="099877AA" w14:textId="4805E654" w:rsidR="00FD06E7" w:rsidRPr="00FD06E7" w:rsidRDefault="00FD06E7" w:rsidP="00FD06E7">
            <w:pPr>
              <w:rPr>
                <w:rFonts w:ascii="Arial" w:hAnsi="Arial" w:cs="Arial"/>
              </w:rPr>
            </w:pPr>
            <w:r w:rsidRPr="00FD06E7">
              <w:rPr>
                <w:rFonts w:ascii="Arial" w:hAnsi="Arial" w:cs="Arial"/>
                <w:sz w:val="20"/>
                <w:szCs w:val="18"/>
              </w:rPr>
              <w:t>0.00</w:t>
            </w:r>
          </w:p>
        </w:tc>
        <w:tc>
          <w:tcPr>
            <w:tcW w:w="2567" w:type="dxa"/>
            <w:tcBorders>
              <w:top w:val="single" w:sz="6" w:space="0" w:color="auto"/>
              <w:left w:val="single" w:sz="6" w:space="0" w:color="auto"/>
              <w:bottom w:val="single" w:sz="6" w:space="0" w:color="auto"/>
              <w:right w:val="single" w:sz="6" w:space="0" w:color="auto"/>
            </w:tcBorders>
            <w:vAlign w:val="center"/>
          </w:tcPr>
          <w:p w14:paraId="39335B1F" w14:textId="1E35B1C0" w:rsidR="00FD06E7" w:rsidRPr="00FD06E7" w:rsidRDefault="00FD06E7" w:rsidP="00FD06E7">
            <w:pPr>
              <w:rPr>
                <w:rFonts w:ascii="Arial" w:hAnsi="Arial" w:cs="Arial"/>
              </w:rPr>
            </w:pPr>
            <w:r w:rsidRPr="00FD06E7">
              <w:rPr>
                <w:rFonts w:ascii="Arial" w:hAnsi="Arial" w:cs="Arial"/>
                <w:sz w:val="20"/>
                <w:szCs w:val="18"/>
              </w:rPr>
              <w:t>0.00</w:t>
            </w:r>
          </w:p>
        </w:tc>
      </w:tr>
      <w:tr w:rsidR="00FD06E7" w:rsidRPr="007D5B17" w14:paraId="2CD24039" w14:textId="77777777" w:rsidTr="00ED1517">
        <w:trPr>
          <w:trHeight w:val="20"/>
          <w:jc w:val="center"/>
        </w:trPr>
        <w:tc>
          <w:tcPr>
            <w:tcW w:w="3936" w:type="dxa"/>
            <w:tcBorders>
              <w:top w:val="single" w:sz="6" w:space="0" w:color="auto"/>
              <w:left w:val="single" w:sz="6" w:space="0" w:color="auto"/>
              <w:bottom w:val="single" w:sz="6" w:space="0" w:color="auto"/>
              <w:right w:val="single" w:sz="6" w:space="0" w:color="auto"/>
            </w:tcBorders>
            <w:vAlign w:val="center"/>
          </w:tcPr>
          <w:p w14:paraId="41C74D1E" w14:textId="77777777" w:rsidR="00FD06E7" w:rsidRPr="007D5B17" w:rsidRDefault="00FD06E7" w:rsidP="00FD06E7">
            <w:pPr>
              <w:pStyle w:val="Texto"/>
              <w:spacing w:after="0" w:line="240" w:lineRule="auto"/>
              <w:ind w:firstLine="0"/>
              <w:jc w:val="left"/>
              <w:rPr>
                <w:sz w:val="20"/>
                <w:szCs w:val="18"/>
                <w:lang w:val="es-MX"/>
              </w:rPr>
            </w:pPr>
            <w:r w:rsidRPr="007D5B17">
              <w:rPr>
                <w:sz w:val="20"/>
                <w:szCs w:val="18"/>
                <w:lang w:val="es-MX"/>
              </w:rPr>
              <w:t>Amortización</w:t>
            </w:r>
          </w:p>
        </w:tc>
        <w:tc>
          <w:tcPr>
            <w:tcW w:w="2551" w:type="dxa"/>
            <w:tcBorders>
              <w:top w:val="single" w:sz="6" w:space="0" w:color="auto"/>
              <w:left w:val="single" w:sz="6" w:space="0" w:color="auto"/>
              <w:bottom w:val="single" w:sz="6" w:space="0" w:color="auto"/>
              <w:right w:val="single" w:sz="6" w:space="0" w:color="auto"/>
            </w:tcBorders>
            <w:vAlign w:val="center"/>
          </w:tcPr>
          <w:p w14:paraId="15E6514B" w14:textId="393733F3" w:rsidR="00FD06E7" w:rsidRPr="00FD06E7" w:rsidRDefault="00FD06E7" w:rsidP="00FD06E7">
            <w:pPr>
              <w:rPr>
                <w:rFonts w:ascii="Arial" w:hAnsi="Arial" w:cs="Arial"/>
              </w:rPr>
            </w:pPr>
            <w:r w:rsidRPr="00FD06E7">
              <w:rPr>
                <w:rFonts w:ascii="Arial" w:hAnsi="Arial" w:cs="Arial"/>
                <w:sz w:val="20"/>
                <w:szCs w:val="18"/>
              </w:rPr>
              <w:t>0.00</w:t>
            </w:r>
          </w:p>
        </w:tc>
        <w:tc>
          <w:tcPr>
            <w:tcW w:w="2567" w:type="dxa"/>
            <w:tcBorders>
              <w:top w:val="single" w:sz="6" w:space="0" w:color="auto"/>
              <w:left w:val="single" w:sz="6" w:space="0" w:color="auto"/>
              <w:bottom w:val="single" w:sz="6" w:space="0" w:color="auto"/>
              <w:right w:val="single" w:sz="6" w:space="0" w:color="auto"/>
            </w:tcBorders>
            <w:vAlign w:val="center"/>
          </w:tcPr>
          <w:p w14:paraId="3FC9691C" w14:textId="0FE82318" w:rsidR="00FD06E7" w:rsidRPr="00FD06E7" w:rsidRDefault="00FD06E7" w:rsidP="00FD06E7">
            <w:pPr>
              <w:rPr>
                <w:rFonts w:ascii="Arial" w:hAnsi="Arial" w:cs="Arial"/>
              </w:rPr>
            </w:pPr>
            <w:r w:rsidRPr="00FD06E7">
              <w:rPr>
                <w:rFonts w:ascii="Arial" w:hAnsi="Arial" w:cs="Arial"/>
                <w:sz w:val="20"/>
                <w:szCs w:val="18"/>
              </w:rPr>
              <w:t>0.00</w:t>
            </w:r>
          </w:p>
        </w:tc>
      </w:tr>
      <w:tr w:rsidR="00FD06E7" w:rsidRPr="007D5B17" w14:paraId="75114F0D" w14:textId="77777777" w:rsidTr="00ED1517">
        <w:trPr>
          <w:trHeight w:val="20"/>
          <w:jc w:val="center"/>
        </w:trPr>
        <w:tc>
          <w:tcPr>
            <w:tcW w:w="3936" w:type="dxa"/>
            <w:tcBorders>
              <w:top w:val="single" w:sz="6" w:space="0" w:color="auto"/>
              <w:left w:val="single" w:sz="6" w:space="0" w:color="auto"/>
              <w:bottom w:val="single" w:sz="6" w:space="0" w:color="auto"/>
              <w:right w:val="single" w:sz="6" w:space="0" w:color="auto"/>
            </w:tcBorders>
            <w:vAlign w:val="center"/>
          </w:tcPr>
          <w:p w14:paraId="18F69783" w14:textId="77777777" w:rsidR="00FD06E7" w:rsidRPr="007D5B17" w:rsidRDefault="00FD06E7" w:rsidP="00FD06E7">
            <w:pPr>
              <w:pStyle w:val="Texto"/>
              <w:spacing w:after="0" w:line="240" w:lineRule="auto"/>
              <w:ind w:firstLine="0"/>
              <w:jc w:val="left"/>
              <w:rPr>
                <w:sz w:val="20"/>
                <w:szCs w:val="18"/>
                <w:lang w:val="es-MX"/>
              </w:rPr>
            </w:pPr>
            <w:r w:rsidRPr="007D5B17">
              <w:rPr>
                <w:sz w:val="20"/>
                <w:szCs w:val="18"/>
                <w:lang w:val="es-MX"/>
              </w:rPr>
              <w:t>Incrementos en las provisiones</w:t>
            </w:r>
          </w:p>
        </w:tc>
        <w:tc>
          <w:tcPr>
            <w:tcW w:w="2551" w:type="dxa"/>
            <w:tcBorders>
              <w:top w:val="single" w:sz="6" w:space="0" w:color="auto"/>
              <w:left w:val="single" w:sz="6" w:space="0" w:color="auto"/>
              <w:bottom w:val="single" w:sz="6" w:space="0" w:color="auto"/>
              <w:right w:val="single" w:sz="6" w:space="0" w:color="auto"/>
            </w:tcBorders>
            <w:vAlign w:val="center"/>
          </w:tcPr>
          <w:p w14:paraId="471F3709" w14:textId="05AE33D8" w:rsidR="00FD06E7" w:rsidRPr="00FD06E7" w:rsidRDefault="00FD06E7" w:rsidP="00FD06E7">
            <w:pPr>
              <w:rPr>
                <w:rFonts w:ascii="Arial" w:hAnsi="Arial" w:cs="Arial"/>
              </w:rPr>
            </w:pPr>
            <w:r w:rsidRPr="00FD06E7">
              <w:rPr>
                <w:rFonts w:ascii="Arial" w:hAnsi="Arial" w:cs="Arial"/>
                <w:sz w:val="20"/>
                <w:szCs w:val="18"/>
              </w:rPr>
              <w:t>0.00</w:t>
            </w:r>
          </w:p>
        </w:tc>
        <w:tc>
          <w:tcPr>
            <w:tcW w:w="2567" w:type="dxa"/>
            <w:tcBorders>
              <w:top w:val="single" w:sz="6" w:space="0" w:color="auto"/>
              <w:left w:val="single" w:sz="6" w:space="0" w:color="auto"/>
              <w:bottom w:val="single" w:sz="6" w:space="0" w:color="auto"/>
              <w:right w:val="single" w:sz="6" w:space="0" w:color="auto"/>
            </w:tcBorders>
            <w:vAlign w:val="center"/>
          </w:tcPr>
          <w:p w14:paraId="138F21D3" w14:textId="57C7024F" w:rsidR="00FD06E7" w:rsidRPr="00FD06E7" w:rsidRDefault="00FD06E7" w:rsidP="00FD06E7">
            <w:pPr>
              <w:rPr>
                <w:rFonts w:ascii="Arial" w:hAnsi="Arial" w:cs="Arial"/>
              </w:rPr>
            </w:pPr>
            <w:r w:rsidRPr="00FD06E7">
              <w:rPr>
                <w:rFonts w:ascii="Arial" w:hAnsi="Arial" w:cs="Arial"/>
                <w:sz w:val="20"/>
                <w:szCs w:val="18"/>
              </w:rPr>
              <w:t>0.00</w:t>
            </w:r>
          </w:p>
        </w:tc>
      </w:tr>
      <w:tr w:rsidR="00FD06E7" w:rsidRPr="007D5B17" w14:paraId="1E91C22A" w14:textId="77777777" w:rsidTr="00ED1517">
        <w:trPr>
          <w:trHeight w:val="20"/>
          <w:jc w:val="center"/>
        </w:trPr>
        <w:tc>
          <w:tcPr>
            <w:tcW w:w="3936" w:type="dxa"/>
            <w:tcBorders>
              <w:top w:val="single" w:sz="6" w:space="0" w:color="auto"/>
              <w:left w:val="single" w:sz="6" w:space="0" w:color="auto"/>
              <w:bottom w:val="single" w:sz="6" w:space="0" w:color="auto"/>
              <w:right w:val="single" w:sz="6" w:space="0" w:color="auto"/>
            </w:tcBorders>
            <w:vAlign w:val="center"/>
          </w:tcPr>
          <w:p w14:paraId="341296CA" w14:textId="77777777" w:rsidR="00FD06E7" w:rsidRPr="007D5B17" w:rsidRDefault="00FD06E7" w:rsidP="00FD06E7">
            <w:pPr>
              <w:pStyle w:val="Texto"/>
              <w:spacing w:after="0" w:line="240" w:lineRule="auto"/>
              <w:ind w:firstLine="0"/>
              <w:jc w:val="left"/>
              <w:rPr>
                <w:sz w:val="20"/>
                <w:szCs w:val="18"/>
                <w:lang w:val="es-MX"/>
              </w:rPr>
            </w:pPr>
            <w:r w:rsidRPr="007D5B17">
              <w:rPr>
                <w:sz w:val="20"/>
                <w:szCs w:val="18"/>
                <w:lang w:val="es-MX"/>
              </w:rPr>
              <w:t>Incremento en inversiones producido por revaluación</w:t>
            </w:r>
          </w:p>
        </w:tc>
        <w:tc>
          <w:tcPr>
            <w:tcW w:w="2551" w:type="dxa"/>
            <w:tcBorders>
              <w:top w:val="single" w:sz="6" w:space="0" w:color="auto"/>
              <w:left w:val="single" w:sz="6" w:space="0" w:color="auto"/>
              <w:bottom w:val="single" w:sz="6" w:space="0" w:color="auto"/>
              <w:right w:val="single" w:sz="6" w:space="0" w:color="auto"/>
            </w:tcBorders>
            <w:vAlign w:val="center"/>
          </w:tcPr>
          <w:p w14:paraId="482FA0F8" w14:textId="46D44C7F" w:rsidR="00FD06E7" w:rsidRPr="00FD06E7" w:rsidRDefault="00FD06E7" w:rsidP="00FD06E7">
            <w:pPr>
              <w:rPr>
                <w:rFonts w:ascii="Arial" w:hAnsi="Arial" w:cs="Arial"/>
              </w:rPr>
            </w:pPr>
            <w:r w:rsidRPr="00FD06E7">
              <w:rPr>
                <w:rFonts w:ascii="Arial" w:hAnsi="Arial" w:cs="Arial"/>
                <w:sz w:val="20"/>
                <w:szCs w:val="18"/>
              </w:rPr>
              <w:t>0.00</w:t>
            </w:r>
          </w:p>
        </w:tc>
        <w:tc>
          <w:tcPr>
            <w:tcW w:w="2567" w:type="dxa"/>
            <w:tcBorders>
              <w:top w:val="single" w:sz="6" w:space="0" w:color="auto"/>
              <w:left w:val="single" w:sz="6" w:space="0" w:color="auto"/>
              <w:bottom w:val="single" w:sz="6" w:space="0" w:color="auto"/>
              <w:right w:val="single" w:sz="6" w:space="0" w:color="auto"/>
            </w:tcBorders>
            <w:vAlign w:val="center"/>
          </w:tcPr>
          <w:p w14:paraId="663F1EE9" w14:textId="744452AC" w:rsidR="00FD06E7" w:rsidRPr="00FD06E7" w:rsidRDefault="00FD06E7" w:rsidP="00FD06E7">
            <w:pPr>
              <w:rPr>
                <w:rFonts w:ascii="Arial" w:hAnsi="Arial" w:cs="Arial"/>
              </w:rPr>
            </w:pPr>
            <w:r w:rsidRPr="00FD06E7">
              <w:rPr>
                <w:rFonts w:ascii="Arial" w:hAnsi="Arial" w:cs="Arial"/>
                <w:sz w:val="20"/>
                <w:szCs w:val="18"/>
              </w:rPr>
              <w:t>0.00</w:t>
            </w:r>
          </w:p>
        </w:tc>
      </w:tr>
      <w:tr w:rsidR="00FD06E7" w:rsidRPr="007D5B17" w14:paraId="0CE23A8A" w14:textId="77777777" w:rsidTr="00ED1517">
        <w:trPr>
          <w:trHeight w:val="20"/>
          <w:jc w:val="center"/>
        </w:trPr>
        <w:tc>
          <w:tcPr>
            <w:tcW w:w="3936" w:type="dxa"/>
            <w:tcBorders>
              <w:top w:val="single" w:sz="6" w:space="0" w:color="auto"/>
              <w:left w:val="single" w:sz="6" w:space="0" w:color="auto"/>
              <w:bottom w:val="single" w:sz="6" w:space="0" w:color="auto"/>
              <w:right w:val="single" w:sz="6" w:space="0" w:color="auto"/>
            </w:tcBorders>
            <w:vAlign w:val="center"/>
          </w:tcPr>
          <w:p w14:paraId="58D27FDA" w14:textId="77777777" w:rsidR="00FD06E7" w:rsidRPr="007D5B17" w:rsidRDefault="00FD06E7" w:rsidP="00FD06E7">
            <w:pPr>
              <w:pStyle w:val="Texto"/>
              <w:spacing w:after="0" w:line="240" w:lineRule="auto"/>
              <w:ind w:firstLine="0"/>
              <w:jc w:val="left"/>
              <w:rPr>
                <w:sz w:val="20"/>
                <w:szCs w:val="18"/>
                <w:lang w:val="es-MX"/>
              </w:rPr>
            </w:pPr>
            <w:r w:rsidRPr="007D5B17">
              <w:rPr>
                <w:sz w:val="20"/>
                <w:szCs w:val="18"/>
                <w:lang w:val="es-MX"/>
              </w:rPr>
              <w:t>Ganancia/pérdida en venta de propiedad, planta y equipo</w:t>
            </w:r>
          </w:p>
        </w:tc>
        <w:tc>
          <w:tcPr>
            <w:tcW w:w="2551" w:type="dxa"/>
            <w:tcBorders>
              <w:top w:val="single" w:sz="6" w:space="0" w:color="auto"/>
              <w:left w:val="single" w:sz="6" w:space="0" w:color="auto"/>
              <w:bottom w:val="single" w:sz="6" w:space="0" w:color="auto"/>
              <w:right w:val="single" w:sz="6" w:space="0" w:color="auto"/>
            </w:tcBorders>
            <w:vAlign w:val="center"/>
          </w:tcPr>
          <w:p w14:paraId="1E7FA9AF" w14:textId="3C0767DE" w:rsidR="00FD06E7" w:rsidRPr="00FD06E7" w:rsidRDefault="00FD06E7" w:rsidP="00FD06E7">
            <w:pPr>
              <w:rPr>
                <w:rFonts w:ascii="Arial" w:hAnsi="Arial" w:cs="Arial"/>
              </w:rPr>
            </w:pPr>
            <w:r w:rsidRPr="00FD06E7">
              <w:rPr>
                <w:rFonts w:ascii="Arial" w:hAnsi="Arial" w:cs="Arial"/>
                <w:sz w:val="20"/>
                <w:szCs w:val="18"/>
              </w:rPr>
              <w:t>0.00</w:t>
            </w:r>
          </w:p>
        </w:tc>
        <w:tc>
          <w:tcPr>
            <w:tcW w:w="2567" w:type="dxa"/>
            <w:tcBorders>
              <w:top w:val="single" w:sz="6" w:space="0" w:color="auto"/>
              <w:left w:val="single" w:sz="6" w:space="0" w:color="auto"/>
              <w:bottom w:val="single" w:sz="6" w:space="0" w:color="auto"/>
              <w:right w:val="single" w:sz="6" w:space="0" w:color="auto"/>
            </w:tcBorders>
            <w:vAlign w:val="center"/>
          </w:tcPr>
          <w:p w14:paraId="229D7019" w14:textId="1E79C82C" w:rsidR="00FD06E7" w:rsidRPr="00FD06E7" w:rsidRDefault="00FD06E7" w:rsidP="00FD06E7">
            <w:pPr>
              <w:rPr>
                <w:rFonts w:ascii="Arial" w:hAnsi="Arial" w:cs="Arial"/>
              </w:rPr>
            </w:pPr>
            <w:r w:rsidRPr="00FD06E7">
              <w:rPr>
                <w:rFonts w:ascii="Arial" w:hAnsi="Arial" w:cs="Arial"/>
                <w:sz w:val="20"/>
                <w:szCs w:val="18"/>
              </w:rPr>
              <w:t>0.00</w:t>
            </w:r>
          </w:p>
        </w:tc>
      </w:tr>
      <w:tr w:rsidR="00FD06E7" w:rsidRPr="007D5B17" w14:paraId="6B474485" w14:textId="77777777" w:rsidTr="00ED1517">
        <w:trPr>
          <w:trHeight w:val="20"/>
          <w:jc w:val="center"/>
        </w:trPr>
        <w:tc>
          <w:tcPr>
            <w:tcW w:w="3936" w:type="dxa"/>
            <w:tcBorders>
              <w:top w:val="single" w:sz="6" w:space="0" w:color="auto"/>
              <w:left w:val="single" w:sz="6" w:space="0" w:color="auto"/>
              <w:bottom w:val="single" w:sz="6" w:space="0" w:color="auto"/>
              <w:right w:val="single" w:sz="6" w:space="0" w:color="auto"/>
            </w:tcBorders>
            <w:vAlign w:val="center"/>
          </w:tcPr>
          <w:p w14:paraId="5DEC703C" w14:textId="77777777" w:rsidR="00FD06E7" w:rsidRPr="007D5B17" w:rsidRDefault="00FD06E7" w:rsidP="00FD06E7">
            <w:pPr>
              <w:pStyle w:val="Texto"/>
              <w:spacing w:after="0" w:line="240" w:lineRule="auto"/>
              <w:ind w:firstLine="0"/>
              <w:jc w:val="left"/>
              <w:rPr>
                <w:sz w:val="20"/>
                <w:szCs w:val="18"/>
                <w:lang w:val="es-MX"/>
              </w:rPr>
            </w:pPr>
            <w:r w:rsidRPr="007D5B17">
              <w:rPr>
                <w:sz w:val="20"/>
                <w:szCs w:val="18"/>
                <w:lang w:val="es-MX"/>
              </w:rPr>
              <w:t>Incremento en cuentas por cobrar</w:t>
            </w:r>
          </w:p>
        </w:tc>
        <w:tc>
          <w:tcPr>
            <w:tcW w:w="2551" w:type="dxa"/>
            <w:tcBorders>
              <w:top w:val="single" w:sz="6" w:space="0" w:color="auto"/>
              <w:left w:val="single" w:sz="6" w:space="0" w:color="auto"/>
              <w:bottom w:val="single" w:sz="6" w:space="0" w:color="auto"/>
              <w:right w:val="single" w:sz="6" w:space="0" w:color="auto"/>
            </w:tcBorders>
            <w:vAlign w:val="center"/>
          </w:tcPr>
          <w:p w14:paraId="529A9F2A" w14:textId="42B9CE68" w:rsidR="00FD06E7" w:rsidRPr="00FD06E7" w:rsidRDefault="00FD06E7" w:rsidP="00FD06E7">
            <w:pPr>
              <w:rPr>
                <w:rFonts w:ascii="Arial" w:hAnsi="Arial" w:cs="Arial"/>
              </w:rPr>
            </w:pPr>
            <w:r w:rsidRPr="00FD06E7">
              <w:rPr>
                <w:rFonts w:ascii="Arial" w:hAnsi="Arial" w:cs="Arial"/>
                <w:sz w:val="20"/>
                <w:szCs w:val="18"/>
              </w:rPr>
              <w:t>0.00</w:t>
            </w:r>
          </w:p>
        </w:tc>
        <w:tc>
          <w:tcPr>
            <w:tcW w:w="2567" w:type="dxa"/>
            <w:tcBorders>
              <w:top w:val="single" w:sz="6" w:space="0" w:color="auto"/>
              <w:left w:val="single" w:sz="6" w:space="0" w:color="auto"/>
              <w:bottom w:val="single" w:sz="6" w:space="0" w:color="auto"/>
              <w:right w:val="single" w:sz="6" w:space="0" w:color="auto"/>
            </w:tcBorders>
            <w:vAlign w:val="center"/>
          </w:tcPr>
          <w:p w14:paraId="10D8E148" w14:textId="5E043677" w:rsidR="00FD06E7" w:rsidRPr="00FD06E7" w:rsidRDefault="00FD06E7" w:rsidP="00FD06E7">
            <w:pPr>
              <w:rPr>
                <w:rFonts w:ascii="Arial" w:hAnsi="Arial" w:cs="Arial"/>
              </w:rPr>
            </w:pPr>
            <w:r w:rsidRPr="00FD06E7">
              <w:rPr>
                <w:rFonts w:ascii="Arial" w:hAnsi="Arial" w:cs="Arial"/>
                <w:sz w:val="20"/>
                <w:szCs w:val="18"/>
              </w:rPr>
              <w:t>0.00</w:t>
            </w:r>
          </w:p>
        </w:tc>
      </w:tr>
      <w:tr w:rsidR="00FD06E7" w:rsidRPr="007D5B17" w14:paraId="7ACE3B97" w14:textId="77777777" w:rsidTr="00ED1517">
        <w:trPr>
          <w:trHeight w:val="20"/>
          <w:jc w:val="center"/>
        </w:trPr>
        <w:tc>
          <w:tcPr>
            <w:tcW w:w="3936" w:type="dxa"/>
            <w:tcBorders>
              <w:top w:val="single" w:sz="6" w:space="0" w:color="auto"/>
              <w:left w:val="single" w:sz="6" w:space="0" w:color="auto"/>
              <w:bottom w:val="single" w:sz="6" w:space="0" w:color="auto"/>
              <w:right w:val="single" w:sz="6" w:space="0" w:color="auto"/>
            </w:tcBorders>
            <w:vAlign w:val="center"/>
          </w:tcPr>
          <w:p w14:paraId="281C9974" w14:textId="77777777" w:rsidR="00FD06E7" w:rsidRPr="007D5B17" w:rsidRDefault="00FD06E7" w:rsidP="00FD06E7">
            <w:pPr>
              <w:pStyle w:val="Texto"/>
              <w:spacing w:after="0" w:line="240" w:lineRule="auto"/>
              <w:ind w:firstLine="0"/>
              <w:jc w:val="left"/>
              <w:rPr>
                <w:sz w:val="20"/>
                <w:szCs w:val="18"/>
                <w:lang w:val="es-MX"/>
              </w:rPr>
            </w:pPr>
            <w:r w:rsidRPr="007D5B17">
              <w:rPr>
                <w:sz w:val="20"/>
                <w:szCs w:val="18"/>
                <w:lang w:val="es-MX"/>
              </w:rPr>
              <w:t>Partidas extraordinarias</w:t>
            </w:r>
          </w:p>
        </w:tc>
        <w:tc>
          <w:tcPr>
            <w:tcW w:w="2551" w:type="dxa"/>
            <w:tcBorders>
              <w:top w:val="single" w:sz="6" w:space="0" w:color="auto"/>
              <w:left w:val="single" w:sz="6" w:space="0" w:color="auto"/>
              <w:bottom w:val="single" w:sz="6" w:space="0" w:color="auto"/>
              <w:right w:val="single" w:sz="6" w:space="0" w:color="auto"/>
            </w:tcBorders>
            <w:vAlign w:val="center"/>
          </w:tcPr>
          <w:p w14:paraId="6C37C9C9" w14:textId="6D200DA3" w:rsidR="00FD06E7" w:rsidRPr="00FD06E7" w:rsidRDefault="00FD06E7" w:rsidP="00FD06E7">
            <w:pPr>
              <w:rPr>
                <w:rFonts w:ascii="Arial" w:hAnsi="Arial" w:cs="Arial"/>
              </w:rPr>
            </w:pPr>
            <w:r w:rsidRPr="00FD06E7">
              <w:rPr>
                <w:rFonts w:ascii="Arial" w:hAnsi="Arial" w:cs="Arial"/>
                <w:sz w:val="20"/>
                <w:szCs w:val="18"/>
              </w:rPr>
              <w:t>0.00</w:t>
            </w:r>
          </w:p>
        </w:tc>
        <w:tc>
          <w:tcPr>
            <w:tcW w:w="2567" w:type="dxa"/>
            <w:tcBorders>
              <w:top w:val="single" w:sz="6" w:space="0" w:color="auto"/>
              <w:left w:val="single" w:sz="6" w:space="0" w:color="auto"/>
              <w:bottom w:val="single" w:sz="6" w:space="0" w:color="auto"/>
              <w:right w:val="single" w:sz="6" w:space="0" w:color="auto"/>
            </w:tcBorders>
            <w:vAlign w:val="center"/>
          </w:tcPr>
          <w:p w14:paraId="33450B46" w14:textId="3F0187AC" w:rsidR="00FD06E7" w:rsidRPr="00FD06E7" w:rsidRDefault="00FD06E7" w:rsidP="00FD06E7">
            <w:pPr>
              <w:rPr>
                <w:rFonts w:ascii="Arial" w:hAnsi="Arial" w:cs="Arial"/>
              </w:rPr>
            </w:pPr>
            <w:r w:rsidRPr="00FD06E7">
              <w:rPr>
                <w:rFonts w:ascii="Arial" w:hAnsi="Arial" w:cs="Arial"/>
                <w:sz w:val="20"/>
                <w:szCs w:val="18"/>
              </w:rPr>
              <w:t>0.00</w:t>
            </w:r>
          </w:p>
        </w:tc>
      </w:tr>
    </w:tbl>
    <w:p w14:paraId="54D114C7" w14:textId="77777777" w:rsidR="00394C4C" w:rsidRDefault="00394C4C" w:rsidP="007F6D4E">
      <w:pPr>
        <w:pStyle w:val="Prrafodelista"/>
        <w:ind w:left="1080"/>
        <w:jc w:val="both"/>
        <w:rPr>
          <w:rFonts w:ascii="Arial" w:hAnsi="Arial" w:cs="Arial"/>
          <w:b/>
        </w:rPr>
      </w:pPr>
    </w:p>
    <w:p w14:paraId="7416F91F" w14:textId="77777777" w:rsidR="00394C4C" w:rsidRDefault="00394C4C" w:rsidP="007F6D4E">
      <w:pPr>
        <w:pStyle w:val="Prrafodelista"/>
        <w:ind w:left="1080"/>
        <w:jc w:val="both"/>
        <w:rPr>
          <w:rFonts w:ascii="Arial" w:hAnsi="Arial" w:cs="Arial"/>
          <w:b/>
        </w:rPr>
      </w:pPr>
    </w:p>
    <w:p w14:paraId="30600A81" w14:textId="77777777" w:rsidR="008D38B3" w:rsidRDefault="008D38B3" w:rsidP="007F6D4E">
      <w:pPr>
        <w:pStyle w:val="Prrafodelista"/>
        <w:ind w:left="1080"/>
        <w:jc w:val="both"/>
        <w:rPr>
          <w:rFonts w:ascii="Arial" w:hAnsi="Arial" w:cs="Arial"/>
          <w:b/>
        </w:rPr>
      </w:pPr>
    </w:p>
    <w:p w14:paraId="6F7FD499" w14:textId="77777777" w:rsidR="008D38B3" w:rsidRDefault="008D38B3" w:rsidP="007F6D4E">
      <w:pPr>
        <w:pStyle w:val="Prrafodelista"/>
        <w:ind w:left="1080"/>
        <w:jc w:val="both"/>
        <w:rPr>
          <w:rFonts w:ascii="Arial" w:hAnsi="Arial" w:cs="Arial"/>
          <w:b/>
        </w:rPr>
      </w:pPr>
    </w:p>
    <w:p w14:paraId="160BD457" w14:textId="77777777" w:rsidR="008D38B3" w:rsidRDefault="008D38B3" w:rsidP="007F6D4E">
      <w:pPr>
        <w:pStyle w:val="Prrafodelista"/>
        <w:ind w:left="1080"/>
        <w:jc w:val="both"/>
        <w:rPr>
          <w:rFonts w:ascii="Arial" w:hAnsi="Arial" w:cs="Arial"/>
          <w:b/>
        </w:rPr>
      </w:pPr>
    </w:p>
    <w:p w14:paraId="5EDDD0AA" w14:textId="77777777" w:rsidR="008D38B3" w:rsidRDefault="008D38B3" w:rsidP="007F6D4E">
      <w:pPr>
        <w:pStyle w:val="Prrafodelista"/>
        <w:ind w:left="1080"/>
        <w:jc w:val="both"/>
        <w:rPr>
          <w:rFonts w:ascii="Arial" w:hAnsi="Arial" w:cs="Arial"/>
          <w:b/>
        </w:rPr>
      </w:pPr>
    </w:p>
    <w:p w14:paraId="7E9AF966" w14:textId="77777777" w:rsidR="00394C4C" w:rsidRDefault="00394C4C" w:rsidP="007F6D4E">
      <w:pPr>
        <w:pStyle w:val="Prrafodelista"/>
        <w:ind w:left="1080"/>
        <w:jc w:val="both"/>
        <w:rPr>
          <w:rFonts w:ascii="Arial" w:hAnsi="Arial" w:cs="Arial"/>
          <w:b/>
        </w:rPr>
      </w:pPr>
    </w:p>
    <w:p w14:paraId="1A5EB09F" w14:textId="77777777" w:rsidR="007F6D4E" w:rsidRPr="00394C4C" w:rsidRDefault="007F6D4E" w:rsidP="007F6D4E">
      <w:pPr>
        <w:pStyle w:val="Prrafodelista"/>
        <w:numPr>
          <w:ilvl w:val="0"/>
          <w:numId w:val="15"/>
        </w:numPr>
        <w:jc w:val="center"/>
        <w:rPr>
          <w:rFonts w:ascii="Arial" w:hAnsi="Arial" w:cs="Arial"/>
          <w:b/>
        </w:rPr>
      </w:pPr>
      <w:r w:rsidRPr="00394C4C">
        <w:rPr>
          <w:rFonts w:ascii="Arial" w:hAnsi="Arial" w:cs="Arial"/>
          <w:b/>
        </w:rPr>
        <w:t>CONCILIACIÓN ENTRE LOS INGRESOS PRESUPUESTARIOS Y CONTABLES, ASI COMO ENTRE LOS EGRESOS PRESUPUESTARIOS Y LOS GASTOS CONTABLES.</w:t>
      </w:r>
    </w:p>
    <w:p w14:paraId="3DAA9343" w14:textId="77777777" w:rsidR="007F6D4E" w:rsidRDefault="007F6D4E" w:rsidP="007F6D4E">
      <w:pPr>
        <w:spacing w:after="0" w:line="240" w:lineRule="auto"/>
        <w:jc w:val="both"/>
        <w:rPr>
          <w:rFonts w:ascii="Arial" w:hAnsi="Arial" w:cs="Arial"/>
          <w:b/>
          <w:sz w:val="20"/>
          <w:szCs w:val="20"/>
        </w:rPr>
      </w:pPr>
    </w:p>
    <w:p w14:paraId="53E04077" w14:textId="77777777" w:rsidR="00394C4C" w:rsidRDefault="00394C4C" w:rsidP="00394C4C">
      <w:pPr>
        <w:spacing w:after="0" w:line="240" w:lineRule="auto"/>
        <w:jc w:val="both"/>
        <w:rPr>
          <w:rFonts w:ascii="Arial" w:hAnsi="Arial" w:cs="Arial"/>
          <w:b/>
          <w:sz w:val="20"/>
          <w:szCs w:val="20"/>
        </w:rPr>
      </w:pPr>
    </w:p>
    <w:p w14:paraId="5D15E7E0" w14:textId="77777777" w:rsidR="00394C4C" w:rsidRDefault="00394C4C" w:rsidP="00394C4C">
      <w:pPr>
        <w:spacing w:after="0" w:line="240" w:lineRule="auto"/>
        <w:jc w:val="both"/>
        <w:rPr>
          <w:rFonts w:ascii="Arial" w:hAnsi="Arial" w:cs="Arial"/>
          <w:b/>
          <w:sz w:val="20"/>
          <w:szCs w:val="20"/>
        </w:rPr>
      </w:pPr>
      <w:r>
        <w:rPr>
          <w:rFonts w:ascii="Arial" w:hAnsi="Arial" w:cs="Arial"/>
          <w:b/>
          <w:sz w:val="20"/>
          <w:szCs w:val="20"/>
        </w:rPr>
        <w:t xml:space="preserve">EA 4.- 1 Conciliación </w:t>
      </w:r>
    </w:p>
    <w:p w14:paraId="2C6D63A1" w14:textId="77777777" w:rsidR="00394C4C" w:rsidRDefault="00AF1162" w:rsidP="00AF1162">
      <w:pPr>
        <w:tabs>
          <w:tab w:val="left" w:pos="7785"/>
        </w:tabs>
        <w:spacing w:after="0" w:line="240" w:lineRule="auto"/>
        <w:jc w:val="both"/>
        <w:rPr>
          <w:rFonts w:ascii="Arial" w:hAnsi="Arial" w:cs="Arial"/>
          <w:b/>
          <w:sz w:val="20"/>
          <w:szCs w:val="20"/>
        </w:rPr>
      </w:pPr>
      <w:r>
        <w:rPr>
          <w:rFonts w:ascii="Arial" w:hAnsi="Arial" w:cs="Arial"/>
          <w:b/>
          <w:sz w:val="20"/>
          <w:szCs w:val="20"/>
        </w:rPr>
        <w:tab/>
      </w:r>
    </w:p>
    <w:p w14:paraId="7B93D680" w14:textId="77777777" w:rsidR="00394C4C" w:rsidRDefault="00394C4C" w:rsidP="00394C4C">
      <w:pPr>
        <w:spacing w:after="0" w:line="240" w:lineRule="auto"/>
        <w:jc w:val="both"/>
        <w:rPr>
          <w:rFonts w:ascii="Arial" w:hAnsi="Arial" w:cs="Arial"/>
          <w:b/>
          <w:sz w:val="20"/>
          <w:szCs w:val="20"/>
        </w:rPr>
      </w:pPr>
      <w:r>
        <w:rPr>
          <w:rFonts w:ascii="Arial" w:hAnsi="Arial" w:cs="Arial"/>
          <w:b/>
          <w:sz w:val="20"/>
          <w:szCs w:val="20"/>
        </w:rPr>
        <w:t xml:space="preserve">Entre Ingresos Presupuestarios y Contables de Enero a </w:t>
      </w:r>
      <w:r w:rsidR="00AF1162">
        <w:rPr>
          <w:rFonts w:ascii="Arial" w:hAnsi="Arial" w:cs="Arial"/>
          <w:b/>
          <w:sz w:val="20"/>
          <w:szCs w:val="20"/>
        </w:rPr>
        <w:t>Septiembre</w:t>
      </w:r>
      <w:r w:rsidR="001B3FE7">
        <w:rPr>
          <w:rFonts w:ascii="Arial" w:hAnsi="Arial" w:cs="Arial"/>
          <w:b/>
          <w:sz w:val="20"/>
          <w:szCs w:val="20"/>
        </w:rPr>
        <w:t xml:space="preserve"> </w:t>
      </w:r>
      <w:r>
        <w:rPr>
          <w:rFonts w:ascii="Arial" w:hAnsi="Arial" w:cs="Arial"/>
          <w:b/>
          <w:sz w:val="20"/>
          <w:szCs w:val="20"/>
        </w:rPr>
        <w:t>de 2019</w:t>
      </w:r>
    </w:p>
    <w:p w14:paraId="7198E37C" w14:textId="77777777" w:rsidR="00394C4C" w:rsidRDefault="00394C4C" w:rsidP="00394C4C">
      <w:pPr>
        <w:spacing w:after="0" w:line="240" w:lineRule="auto"/>
        <w:jc w:val="both"/>
        <w:rPr>
          <w:rFonts w:ascii="Arial" w:hAnsi="Arial" w:cs="Arial"/>
          <w:b/>
          <w:sz w:val="20"/>
          <w:szCs w:val="20"/>
        </w:rPr>
      </w:pPr>
    </w:p>
    <w:tbl>
      <w:tblPr>
        <w:tblW w:w="9360" w:type="dxa"/>
        <w:tblCellMar>
          <w:left w:w="70" w:type="dxa"/>
          <w:right w:w="70" w:type="dxa"/>
        </w:tblCellMar>
        <w:tblLook w:val="04A0" w:firstRow="1" w:lastRow="0" w:firstColumn="1" w:lastColumn="0" w:noHBand="0" w:noVBand="1"/>
      </w:tblPr>
      <w:tblGrid>
        <w:gridCol w:w="800"/>
        <w:gridCol w:w="4600"/>
        <w:gridCol w:w="1980"/>
        <w:gridCol w:w="1980"/>
      </w:tblGrid>
      <w:tr w:rsidR="00AF1162" w:rsidRPr="00AF1162" w14:paraId="101E69BB" w14:textId="77777777" w:rsidTr="00AF1162">
        <w:trPr>
          <w:trHeight w:val="300"/>
        </w:trPr>
        <w:tc>
          <w:tcPr>
            <w:tcW w:w="9360" w:type="dxa"/>
            <w:gridSpan w:val="4"/>
            <w:tcBorders>
              <w:top w:val="nil"/>
              <w:left w:val="single" w:sz="8" w:space="0" w:color="auto"/>
              <w:bottom w:val="nil"/>
              <w:right w:val="single" w:sz="8" w:space="0" w:color="000000"/>
            </w:tcBorders>
            <w:shd w:val="clear" w:color="000000" w:fill="C0C0C0"/>
            <w:vAlign w:val="center"/>
            <w:hideMark/>
          </w:tcPr>
          <w:p w14:paraId="115BF6F9" w14:textId="77777777" w:rsidR="00AF1162" w:rsidRPr="00AF1162" w:rsidRDefault="00AF1162" w:rsidP="00AF1162">
            <w:pPr>
              <w:spacing w:after="0" w:line="240" w:lineRule="auto"/>
              <w:jc w:val="center"/>
              <w:rPr>
                <w:rFonts w:ascii="Arial" w:eastAsia="Times New Roman" w:hAnsi="Arial" w:cs="Arial"/>
                <w:b/>
                <w:bCs/>
                <w:color w:val="000000"/>
                <w:sz w:val="20"/>
                <w:szCs w:val="20"/>
                <w:lang w:eastAsia="es-MX"/>
              </w:rPr>
            </w:pPr>
            <w:bookmarkStart w:id="1" w:name="_Hlk509659253"/>
            <w:r w:rsidRPr="00AF1162">
              <w:rPr>
                <w:rFonts w:ascii="Arial" w:eastAsia="Times New Roman" w:hAnsi="Arial" w:cs="Arial"/>
                <w:b/>
                <w:bCs/>
                <w:color w:val="000000"/>
                <w:sz w:val="20"/>
                <w:szCs w:val="20"/>
                <w:lang w:eastAsia="es-MX"/>
              </w:rPr>
              <w:t>Presidencia Municipal de Matamoros Coahuila</w:t>
            </w:r>
          </w:p>
        </w:tc>
      </w:tr>
      <w:tr w:rsidR="00AF1162" w:rsidRPr="00AF1162" w14:paraId="74E8E927" w14:textId="77777777" w:rsidTr="00AF1162">
        <w:trPr>
          <w:trHeight w:val="300"/>
        </w:trPr>
        <w:tc>
          <w:tcPr>
            <w:tcW w:w="9360" w:type="dxa"/>
            <w:gridSpan w:val="4"/>
            <w:tcBorders>
              <w:top w:val="nil"/>
              <w:left w:val="single" w:sz="8" w:space="0" w:color="auto"/>
              <w:bottom w:val="nil"/>
              <w:right w:val="single" w:sz="8" w:space="0" w:color="000000"/>
            </w:tcBorders>
            <w:shd w:val="clear" w:color="000000" w:fill="C0C0C0"/>
            <w:vAlign w:val="center"/>
            <w:hideMark/>
          </w:tcPr>
          <w:p w14:paraId="79CAD20B" w14:textId="77777777" w:rsidR="00AF1162" w:rsidRPr="00AF1162" w:rsidRDefault="00AF1162" w:rsidP="00AF1162">
            <w:pPr>
              <w:spacing w:after="0" w:line="240" w:lineRule="auto"/>
              <w:jc w:val="center"/>
              <w:rPr>
                <w:rFonts w:ascii="Arial" w:eastAsia="Times New Roman" w:hAnsi="Arial" w:cs="Arial"/>
                <w:b/>
                <w:bCs/>
                <w:color w:val="000000"/>
                <w:sz w:val="20"/>
                <w:szCs w:val="20"/>
                <w:lang w:eastAsia="es-MX"/>
              </w:rPr>
            </w:pPr>
            <w:r w:rsidRPr="00AF1162">
              <w:rPr>
                <w:rFonts w:ascii="Arial" w:eastAsia="Times New Roman" w:hAnsi="Arial" w:cs="Arial"/>
                <w:b/>
                <w:bCs/>
                <w:color w:val="000000"/>
                <w:sz w:val="20"/>
                <w:szCs w:val="20"/>
                <w:lang w:eastAsia="es-MX"/>
              </w:rPr>
              <w:t>Conciliación entre los Ingresos Presupuestarios y Contables</w:t>
            </w:r>
          </w:p>
        </w:tc>
      </w:tr>
      <w:tr w:rsidR="00AF1162" w:rsidRPr="00AF1162" w14:paraId="5143CA24" w14:textId="77777777" w:rsidTr="00AF1162">
        <w:trPr>
          <w:trHeight w:val="300"/>
        </w:trPr>
        <w:tc>
          <w:tcPr>
            <w:tcW w:w="9360" w:type="dxa"/>
            <w:gridSpan w:val="4"/>
            <w:tcBorders>
              <w:top w:val="nil"/>
              <w:left w:val="single" w:sz="8" w:space="0" w:color="auto"/>
              <w:bottom w:val="nil"/>
              <w:right w:val="single" w:sz="8" w:space="0" w:color="000000"/>
            </w:tcBorders>
            <w:shd w:val="clear" w:color="000000" w:fill="C0C0C0"/>
            <w:vAlign w:val="center"/>
            <w:hideMark/>
          </w:tcPr>
          <w:p w14:paraId="2645726F" w14:textId="77777777" w:rsidR="00AF1162" w:rsidRPr="00AF1162" w:rsidRDefault="00AF1162" w:rsidP="00AF1162">
            <w:pPr>
              <w:spacing w:after="0" w:line="240" w:lineRule="auto"/>
              <w:jc w:val="center"/>
              <w:rPr>
                <w:rFonts w:ascii="Arial" w:eastAsia="Times New Roman" w:hAnsi="Arial" w:cs="Arial"/>
                <w:b/>
                <w:bCs/>
                <w:color w:val="000000"/>
                <w:sz w:val="20"/>
                <w:szCs w:val="20"/>
                <w:lang w:eastAsia="es-MX"/>
              </w:rPr>
            </w:pPr>
            <w:r w:rsidRPr="00AF1162">
              <w:rPr>
                <w:rFonts w:ascii="Arial" w:eastAsia="Times New Roman" w:hAnsi="Arial" w:cs="Arial"/>
                <w:b/>
                <w:bCs/>
                <w:color w:val="000000"/>
                <w:sz w:val="20"/>
                <w:szCs w:val="20"/>
                <w:lang w:eastAsia="es-MX"/>
              </w:rPr>
              <w:t>Correspondiente del 01 de enero al 30 de septiembre de 2019</w:t>
            </w:r>
          </w:p>
        </w:tc>
      </w:tr>
      <w:tr w:rsidR="00AF1162" w:rsidRPr="00AF1162" w14:paraId="358892BE" w14:textId="77777777" w:rsidTr="00AF1162">
        <w:trPr>
          <w:trHeight w:val="315"/>
        </w:trPr>
        <w:tc>
          <w:tcPr>
            <w:tcW w:w="9360" w:type="dxa"/>
            <w:gridSpan w:val="4"/>
            <w:tcBorders>
              <w:top w:val="nil"/>
              <w:left w:val="single" w:sz="8" w:space="0" w:color="auto"/>
              <w:bottom w:val="single" w:sz="8" w:space="0" w:color="auto"/>
              <w:right w:val="single" w:sz="8" w:space="0" w:color="000000"/>
            </w:tcBorders>
            <w:shd w:val="clear" w:color="000000" w:fill="C0C0C0"/>
            <w:vAlign w:val="center"/>
            <w:hideMark/>
          </w:tcPr>
          <w:p w14:paraId="30AE9B4C" w14:textId="77777777" w:rsidR="00AF1162" w:rsidRPr="00AF1162" w:rsidRDefault="00AF1162" w:rsidP="00AF1162">
            <w:pPr>
              <w:spacing w:after="0" w:line="240" w:lineRule="auto"/>
              <w:jc w:val="center"/>
              <w:rPr>
                <w:rFonts w:ascii="Arial" w:eastAsia="Times New Roman" w:hAnsi="Arial" w:cs="Arial"/>
                <w:b/>
                <w:bCs/>
                <w:color w:val="000000"/>
                <w:sz w:val="20"/>
                <w:szCs w:val="20"/>
                <w:lang w:eastAsia="es-MX"/>
              </w:rPr>
            </w:pPr>
            <w:r w:rsidRPr="00AF1162">
              <w:rPr>
                <w:rFonts w:ascii="Arial" w:eastAsia="Times New Roman" w:hAnsi="Arial" w:cs="Arial"/>
                <w:b/>
                <w:bCs/>
                <w:color w:val="000000"/>
                <w:sz w:val="20"/>
                <w:szCs w:val="20"/>
                <w:lang w:eastAsia="es-MX"/>
              </w:rPr>
              <w:t>(Cifras en pesos)</w:t>
            </w:r>
          </w:p>
        </w:tc>
      </w:tr>
      <w:tr w:rsidR="00AF1162" w:rsidRPr="00AF1162" w14:paraId="01F7E896" w14:textId="77777777" w:rsidTr="00AF1162">
        <w:trPr>
          <w:trHeight w:val="315"/>
        </w:trPr>
        <w:tc>
          <w:tcPr>
            <w:tcW w:w="5400"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14:paraId="53725E96" w14:textId="77777777" w:rsidR="00AF1162" w:rsidRPr="00AF1162" w:rsidRDefault="00AF1162" w:rsidP="00AF1162">
            <w:pPr>
              <w:spacing w:after="0" w:line="240" w:lineRule="auto"/>
              <w:jc w:val="both"/>
              <w:rPr>
                <w:rFonts w:ascii="Arial" w:eastAsia="Times New Roman" w:hAnsi="Arial" w:cs="Arial"/>
                <w:b/>
                <w:bCs/>
                <w:color w:val="000000"/>
                <w:sz w:val="20"/>
                <w:szCs w:val="20"/>
                <w:lang w:eastAsia="es-MX"/>
              </w:rPr>
            </w:pPr>
            <w:r w:rsidRPr="00AF1162">
              <w:rPr>
                <w:rFonts w:ascii="Arial" w:eastAsia="Times New Roman" w:hAnsi="Arial" w:cs="Arial"/>
                <w:b/>
                <w:bCs/>
                <w:color w:val="000000"/>
                <w:sz w:val="20"/>
                <w:szCs w:val="20"/>
                <w:lang w:eastAsia="es-MX"/>
              </w:rPr>
              <w:t>1. Total de Ingresos Presupuestarios</w:t>
            </w:r>
          </w:p>
        </w:tc>
        <w:tc>
          <w:tcPr>
            <w:tcW w:w="1980" w:type="dxa"/>
            <w:tcBorders>
              <w:top w:val="nil"/>
              <w:left w:val="nil"/>
              <w:bottom w:val="nil"/>
              <w:right w:val="single" w:sz="8" w:space="0" w:color="auto"/>
            </w:tcBorders>
            <w:shd w:val="clear" w:color="auto" w:fill="auto"/>
            <w:vAlign w:val="center"/>
            <w:hideMark/>
          </w:tcPr>
          <w:p w14:paraId="65A378FB"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 </w:t>
            </w:r>
          </w:p>
        </w:tc>
        <w:tc>
          <w:tcPr>
            <w:tcW w:w="1980" w:type="dxa"/>
            <w:tcBorders>
              <w:top w:val="nil"/>
              <w:left w:val="nil"/>
              <w:bottom w:val="single" w:sz="8" w:space="0" w:color="auto"/>
              <w:right w:val="single" w:sz="8" w:space="0" w:color="auto"/>
            </w:tcBorders>
            <w:shd w:val="clear" w:color="000000" w:fill="C0C0C0"/>
            <w:vAlign w:val="center"/>
            <w:hideMark/>
          </w:tcPr>
          <w:p w14:paraId="4B6522E1" w14:textId="77777777" w:rsidR="00AF1162" w:rsidRPr="00AF1162" w:rsidRDefault="00AF1162" w:rsidP="00AF1162">
            <w:pPr>
              <w:spacing w:after="0" w:line="240" w:lineRule="auto"/>
              <w:jc w:val="right"/>
              <w:rPr>
                <w:rFonts w:ascii="Arial" w:eastAsia="Times New Roman" w:hAnsi="Arial" w:cs="Arial"/>
                <w:b/>
                <w:bCs/>
                <w:color w:val="000000"/>
                <w:sz w:val="20"/>
                <w:szCs w:val="20"/>
                <w:lang w:eastAsia="es-MX"/>
              </w:rPr>
            </w:pPr>
            <w:r w:rsidRPr="00AF1162">
              <w:rPr>
                <w:rFonts w:ascii="Arial" w:eastAsia="Times New Roman" w:hAnsi="Arial" w:cs="Arial"/>
                <w:b/>
                <w:bCs/>
                <w:color w:val="000000"/>
                <w:sz w:val="20"/>
                <w:szCs w:val="20"/>
                <w:lang w:eastAsia="es-MX"/>
              </w:rPr>
              <w:t>218,626,592.53</w:t>
            </w:r>
          </w:p>
        </w:tc>
      </w:tr>
      <w:tr w:rsidR="00AF1162" w:rsidRPr="00AF1162" w14:paraId="12550011" w14:textId="77777777" w:rsidTr="00AF1162">
        <w:trPr>
          <w:trHeight w:val="315"/>
        </w:trPr>
        <w:tc>
          <w:tcPr>
            <w:tcW w:w="5400" w:type="dxa"/>
            <w:gridSpan w:val="2"/>
            <w:tcBorders>
              <w:top w:val="single" w:sz="8" w:space="0" w:color="auto"/>
              <w:left w:val="nil"/>
              <w:bottom w:val="single" w:sz="8" w:space="0" w:color="auto"/>
              <w:right w:val="nil"/>
            </w:tcBorders>
            <w:shd w:val="clear" w:color="auto" w:fill="auto"/>
            <w:vAlign w:val="center"/>
            <w:hideMark/>
          </w:tcPr>
          <w:p w14:paraId="1EA2639D"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 </w:t>
            </w:r>
          </w:p>
        </w:tc>
        <w:tc>
          <w:tcPr>
            <w:tcW w:w="1980" w:type="dxa"/>
            <w:tcBorders>
              <w:top w:val="nil"/>
              <w:left w:val="nil"/>
              <w:bottom w:val="single" w:sz="8" w:space="0" w:color="auto"/>
              <w:right w:val="nil"/>
            </w:tcBorders>
            <w:shd w:val="clear" w:color="auto" w:fill="auto"/>
            <w:vAlign w:val="center"/>
            <w:hideMark/>
          </w:tcPr>
          <w:p w14:paraId="56D43C74"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 </w:t>
            </w:r>
          </w:p>
        </w:tc>
        <w:tc>
          <w:tcPr>
            <w:tcW w:w="1980" w:type="dxa"/>
            <w:tcBorders>
              <w:top w:val="nil"/>
              <w:left w:val="nil"/>
              <w:bottom w:val="single" w:sz="8" w:space="0" w:color="auto"/>
              <w:right w:val="nil"/>
            </w:tcBorders>
            <w:shd w:val="clear" w:color="auto" w:fill="auto"/>
            <w:vAlign w:val="center"/>
            <w:hideMark/>
          </w:tcPr>
          <w:p w14:paraId="27200463"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 </w:t>
            </w:r>
          </w:p>
        </w:tc>
      </w:tr>
      <w:tr w:rsidR="00AF1162" w:rsidRPr="00AF1162" w14:paraId="304D20DE" w14:textId="77777777" w:rsidTr="00AF1162">
        <w:trPr>
          <w:trHeight w:val="315"/>
        </w:trPr>
        <w:tc>
          <w:tcPr>
            <w:tcW w:w="54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1F04532" w14:textId="77777777" w:rsidR="00AF1162" w:rsidRPr="00AF1162" w:rsidRDefault="00AF1162" w:rsidP="00AF1162">
            <w:pPr>
              <w:spacing w:after="0" w:line="240" w:lineRule="auto"/>
              <w:jc w:val="both"/>
              <w:rPr>
                <w:rFonts w:ascii="Arial" w:eastAsia="Times New Roman" w:hAnsi="Arial" w:cs="Arial"/>
                <w:b/>
                <w:bCs/>
                <w:color w:val="000000"/>
                <w:sz w:val="20"/>
                <w:szCs w:val="20"/>
                <w:lang w:eastAsia="es-MX"/>
              </w:rPr>
            </w:pPr>
            <w:r w:rsidRPr="00AF1162">
              <w:rPr>
                <w:rFonts w:ascii="Arial" w:eastAsia="Times New Roman" w:hAnsi="Arial" w:cs="Arial"/>
                <w:b/>
                <w:bCs/>
                <w:color w:val="000000"/>
                <w:sz w:val="20"/>
                <w:szCs w:val="20"/>
                <w:lang w:eastAsia="es-MX"/>
              </w:rPr>
              <w:t>2. Más Ingresos Contables No Presupuestarios</w:t>
            </w:r>
          </w:p>
        </w:tc>
        <w:tc>
          <w:tcPr>
            <w:tcW w:w="1980" w:type="dxa"/>
            <w:tcBorders>
              <w:top w:val="nil"/>
              <w:left w:val="nil"/>
              <w:bottom w:val="single" w:sz="8" w:space="0" w:color="auto"/>
              <w:right w:val="single" w:sz="8" w:space="0" w:color="auto"/>
            </w:tcBorders>
            <w:shd w:val="clear" w:color="auto" w:fill="auto"/>
            <w:vAlign w:val="center"/>
            <w:hideMark/>
          </w:tcPr>
          <w:p w14:paraId="599B71C5"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 </w:t>
            </w:r>
          </w:p>
        </w:tc>
        <w:tc>
          <w:tcPr>
            <w:tcW w:w="1980" w:type="dxa"/>
            <w:tcBorders>
              <w:top w:val="nil"/>
              <w:left w:val="nil"/>
              <w:bottom w:val="single" w:sz="8" w:space="0" w:color="auto"/>
              <w:right w:val="single" w:sz="8" w:space="0" w:color="auto"/>
            </w:tcBorders>
            <w:shd w:val="clear" w:color="auto" w:fill="auto"/>
            <w:vAlign w:val="center"/>
            <w:hideMark/>
          </w:tcPr>
          <w:p w14:paraId="3B686DE8" w14:textId="77777777" w:rsidR="00AF1162" w:rsidRPr="00AF1162" w:rsidRDefault="00AF1162" w:rsidP="00AF1162">
            <w:pPr>
              <w:spacing w:after="0" w:line="240" w:lineRule="auto"/>
              <w:jc w:val="right"/>
              <w:rPr>
                <w:rFonts w:ascii="Arial" w:eastAsia="Times New Roman" w:hAnsi="Arial" w:cs="Arial"/>
                <w:b/>
                <w:bCs/>
                <w:color w:val="000000"/>
                <w:sz w:val="20"/>
                <w:szCs w:val="20"/>
                <w:lang w:eastAsia="es-MX"/>
              </w:rPr>
            </w:pPr>
            <w:r w:rsidRPr="00AF1162">
              <w:rPr>
                <w:rFonts w:ascii="Arial" w:eastAsia="Times New Roman" w:hAnsi="Arial" w:cs="Arial"/>
                <w:b/>
                <w:bCs/>
                <w:color w:val="000000"/>
                <w:sz w:val="20"/>
                <w:szCs w:val="20"/>
                <w:lang w:eastAsia="es-MX"/>
              </w:rPr>
              <w:t>0.00</w:t>
            </w:r>
          </w:p>
        </w:tc>
      </w:tr>
      <w:tr w:rsidR="00AF1162" w:rsidRPr="00AF1162" w14:paraId="20C1217E"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19F2B859"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2.1</w:t>
            </w:r>
          </w:p>
        </w:tc>
        <w:tc>
          <w:tcPr>
            <w:tcW w:w="4600" w:type="dxa"/>
            <w:tcBorders>
              <w:top w:val="nil"/>
              <w:left w:val="nil"/>
              <w:bottom w:val="single" w:sz="8" w:space="0" w:color="auto"/>
              <w:right w:val="single" w:sz="8" w:space="0" w:color="auto"/>
            </w:tcBorders>
            <w:shd w:val="clear" w:color="auto" w:fill="auto"/>
            <w:vAlign w:val="center"/>
            <w:hideMark/>
          </w:tcPr>
          <w:p w14:paraId="0F96DDB1"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Ingresos Financieros</w:t>
            </w:r>
          </w:p>
        </w:tc>
        <w:tc>
          <w:tcPr>
            <w:tcW w:w="1980" w:type="dxa"/>
            <w:tcBorders>
              <w:top w:val="nil"/>
              <w:left w:val="nil"/>
              <w:bottom w:val="single" w:sz="8" w:space="0" w:color="auto"/>
              <w:right w:val="single" w:sz="8" w:space="0" w:color="auto"/>
            </w:tcBorders>
            <w:shd w:val="clear" w:color="auto" w:fill="auto"/>
            <w:vAlign w:val="center"/>
            <w:hideMark/>
          </w:tcPr>
          <w:p w14:paraId="29C37AFC"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4B51EB6A"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607710BA"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2C2EAC67"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2.2</w:t>
            </w:r>
          </w:p>
        </w:tc>
        <w:tc>
          <w:tcPr>
            <w:tcW w:w="4600" w:type="dxa"/>
            <w:tcBorders>
              <w:top w:val="nil"/>
              <w:left w:val="nil"/>
              <w:bottom w:val="single" w:sz="8" w:space="0" w:color="auto"/>
              <w:right w:val="single" w:sz="8" w:space="0" w:color="auto"/>
            </w:tcBorders>
            <w:shd w:val="clear" w:color="auto" w:fill="auto"/>
            <w:vAlign w:val="center"/>
            <w:hideMark/>
          </w:tcPr>
          <w:p w14:paraId="1598A5CA"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Incremento por Variación de Inventarios</w:t>
            </w:r>
          </w:p>
        </w:tc>
        <w:tc>
          <w:tcPr>
            <w:tcW w:w="1980" w:type="dxa"/>
            <w:tcBorders>
              <w:top w:val="nil"/>
              <w:left w:val="nil"/>
              <w:bottom w:val="single" w:sz="8" w:space="0" w:color="auto"/>
              <w:right w:val="single" w:sz="8" w:space="0" w:color="auto"/>
            </w:tcBorders>
            <w:shd w:val="clear" w:color="auto" w:fill="auto"/>
            <w:vAlign w:val="center"/>
            <w:hideMark/>
          </w:tcPr>
          <w:p w14:paraId="1C1CFCF8"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1F216D9E"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03177FD9" w14:textId="77777777" w:rsidTr="00AF1162">
        <w:trPr>
          <w:trHeight w:val="495"/>
        </w:trPr>
        <w:tc>
          <w:tcPr>
            <w:tcW w:w="800" w:type="dxa"/>
            <w:tcBorders>
              <w:top w:val="nil"/>
              <w:left w:val="single" w:sz="8" w:space="0" w:color="auto"/>
              <w:bottom w:val="single" w:sz="8" w:space="0" w:color="auto"/>
              <w:right w:val="nil"/>
            </w:tcBorders>
            <w:shd w:val="clear" w:color="auto" w:fill="auto"/>
            <w:vAlign w:val="center"/>
            <w:hideMark/>
          </w:tcPr>
          <w:p w14:paraId="52C9909A"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2.3</w:t>
            </w:r>
          </w:p>
        </w:tc>
        <w:tc>
          <w:tcPr>
            <w:tcW w:w="4600" w:type="dxa"/>
            <w:tcBorders>
              <w:top w:val="nil"/>
              <w:left w:val="nil"/>
              <w:bottom w:val="single" w:sz="8" w:space="0" w:color="auto"/>
              <w:right w:val="single" w:sz="8" w:space="0" w:color="auto"/>
            </w:tcBorders>
            <w:shd w:val="clear" w:color="auto" w:fill="auto"/>
            <w:vAlign w:val="center"/>
            <w:hideMark/>
          </w:tcPr>
          <w:p w14:paraId="19BD4667"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Disminución del Exceso de Estimaciones por Pérdida o Deterioro u Obsolescencia</w:t>
            </w:r>
          </w:p>
        </w:tc>
        <w:tc>
          <w:tcPr>
            <w:tcW w:w="1980" w:type="dxa"/>
            <w:tcBorders>
              <w:top w:val="nil"/>
              <w:left w:val="nil"/>
              <w:bottom w:val="single" w:sz="8" w:space="0" w:color="auto"/>
              <w:right w:val="single" w:sz="8" w:space="0" w:color="auto"/>
            </w:tcBorders>
            <w:shd w:val="clear" w:color="auto" w:fill="auto"/>
            <w:vAlign w:val="center"/>
            <w:hideMark/>
          </w:tcPr>
          <w:p w14:paraId="0D42AAD3"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51A0061E"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4C3D6F05"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37905E3B"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2.4</w:t>
            </w:r>
          </w:p>
        </w:tc>
        <w:tc>
          <w:tcPr>
            <w:tcW w:w="4600" w:type="dxa"/>
            <w:tcBorders>
              <w:top w:val="nil"/>
              <w:left w:val="nil"/>
              <w:bottom w:val="single" w:sz="8" w:space="0" w:color="auto"/>
              <w:right w:val="single" w:sz="8" w:space="0" w:color="auto"/>
            </w:tcBorders>
            <w:shd w:val="clear" w:color="auto" w:fill="auto"/>
            <w:vAlign w:val="center"/>
            <w:hideMark/>
          </w:tcPr>
          <w:p w14:paraId="387BD255"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Disminución del Exceso de Provisiones</w:t>
            </w:r>
          </w:p>
        </w:tc>
        <w:tc>
          <w:tcPr>
            <w:tcW w:w="1980" w:type="dxa"/>
            <w:tcBorders>
              <w:top w:val="nil"/>
              <w:left w:val="nil"/>
              <w:bottom w:val="single" w:sz="8" w:space="0" w:color="auto"/>
              <w:right w:val="single" w:sz="8" w:space="0" w:color="auto"/>
            </w:tcBorders>
            <w:shd w:val="clear" w:color="auto" w:fill="auto"/>
            <w:vAlign w:val="center"/>
            <w:hideMark/>
          </w:tcPr>
          <w:p w14:paraId="0140C9A5"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2D846C59"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131A06E1"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6BD8EC3E"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2.5</w:t>
            </w:r>
          </w:p>
        </w:tc>
        <w:tc>
          <w:tcPr>
            <w:tcW w:w="4600" w:type="dxa"/>
            <w:tcBorders>
              <w:top w:val="nil"/>
              <w:left w:val="nil"/>
              <w:bottom w:val="single" w:sz="8" w:space="0" w:color="auto"/>
              <w:right w:val="single" w:sz="8" w:space="0" w:color="auto"/>
            </w:tcBorders>
            <w:shd w:val="clear" w:color="auto" w:fill="auto"/>
            <w:vAlign w:val="center"/>
            <w:hideMark/>
          </w:tcPr>
          <w:p w14:paraId="7BEBEB60"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Otros Ingresos y Beneficios Varios</w:t>
            </w:r>
          </w:p>
        </w:tc>
        <w:tc>
          <w:tcPr>
            <w:tcW w:w="1980" w:type="dxa"/>
            <w:tcBorders>
              <w:top w:val="nil"/>
              <w:left w:val="nil"/>
              <w:bottom w:val="single" w:sz="8" w:space="0" w:color="auto"/>
              <w:right w:val="single" w:sz="8" w:space="0" w:color="auto"/>
            </w:tcBorders>
            <w:shd w:val="clear" w:color="auto" w:fill="auto"/>
            <w:vAlign w:val="center"/>
            <w:hideMark/>
          </w:tcPr>
          <w:p w14:paraId="24B1AE99"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4F83ECA3"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34926532" w14:textId="77777777" w:rsidTr="00AF1162">
        <w:trPr>
          <w:trHeight w:val="300"/>
        </w:trPr>
        <w:tc>
          <w:tcPr>
            <w:tcW w:w="800" w:type="dxa"/>
            <w:tcBorders>
              <w:top w:val="nil"/>
              <w:left w:val="single" w:sz="8" w:space="0" w:color="auto"/>
              <w:bottom w:val="single" w:sz="8" w:space="0" w:color="auto"/>
              <w:right w:val="nil"/>
            </w:tcBorders>
            <w:shd w:val="clear" w:color="auto" w:fill="auto"/>
            <w:vAlign w:val="center"/>
            <w:hideMark/>
          </w:tcPr>
          <w:p w14:paraId="68869B29" w14:textId="77777777" w:rsidR="00AF1162" w:rsidRPr="00AF1162" w:rsidRDefault="00AF1162" w:rsidP="00AF1162">
            <w:pPr>
              <w:spacing w:after="0" w:line="240" w:lineRule="auto"/>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2.6</w:t>
            </w:r>
          </w:p>
        </w:tc>
        <w:tc>
          <w:tcPr>
            <w:tcW w:w="4600" w:type="dxa"/>
            <w:tcBorders>
              <w:top w:val="nil"/>
              <w:left w:val="nil"/>
              <w:bottom w:val="single" w:sz="8" w:space="0" w:color="auto"/>
              <w:right w:val="single" w:sz="8" w:space="0" w:color="auto"/>
            </w:tcBorders>
            <w:shd w:val="clear" w:color="auto" w:fill="auto"/>
            <w:vAlign w:val="center"/>
            <w:hideMark/>
          </w:tcPr>
          <w:p w14:paraId="0EFB614B" w14:textId="77777777" w:rsidR="00AF1162" w:rsidRPr="00AF1162" w:rsidRDefault="00AF1162" w:rsidP="00AF1162">
            <w:pPr>
              <w:spacing w:after="0" w:line="240" w:lineRule="auto"/>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Otros Ingresos Contables No Presupuestarios</w:t>
            </w:r>
          </w:p>
        </w:tc>
        <w:tc>
          <w:tcPr>
            <w:tcW w:w="1980" w:type="dxa"/>
            <w:tcBorders>
              <w:top w:val="nil"/>
              <w:left w:val="nil"/>
              <w:bottom w:val="single" w:sz="8" w:space="0" w:color="auto"/>
              <w:right w:val="single" w:sz="8" w:space="0" w:color="auto"/>
            </w:tcBorders>
            <w:shd w:val="clear" w:color="auto" w:fill="auto"/>
            <w:vAlign w:val="center"/>
            <w:hideMark/>
          </w:tcPr>
          <w:p w14:paraId="5CD03537"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3A9656F2"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2288BEA1" w14:textId="77777777" w:rsidTr="00AF1162">
        <w:trPr>
          <w:trHeight w:val="315"/>
        </w:trPr>
        <w:tc>
          <w:tcPr>
            <w:tcW w:w="5400" w:type="dxa"/>
            <w:gridSpan w:val="2"/>
            <w:tcBorders>
              <w:top w:val="single" w:sz="8" w:space="0" w:color="auto"/>
              <w:left w:val="nil"/>
              <w:bottom w:val="single" w:sz="8" w:space="0" w:color="auto"/>
              <w:right w:val="nil"/>
            </w:tcBorders>
            <w:shd w:val="clear" w:color="auto" w:fill="auto"/>
            <w:vAlign w:val="center"/>
            <w:hideMark/>
          </w:tcPr>
          <w:p w14:paraId="6F40FC7D"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 </w:t>
            </w:r>
          </w:p>
        </w:tc>
        <w:tc>
          <w:tcPr>
            <w:tcW w:w="1980" w:type="dxa"/>
            <w:tcBorders>
              <w:top w:val="nil"/>
              <w:left w:val="nil"/>
              <w:bottom w:val="single" w:sz="8" w:space="0" w:color="auto"/>
              <w:right w:val="nil"/>
            </w:tcBorders>
            <w:shd w:val="clear" w:color="auto" w:fill="auto"/>
            <w:vAlign w:val="center"/>
            <w:hideMark/>
          </w:tcPr>
          <w:p w14:paraId="2B2332A2"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 </w:t>
            </w:r>
          </w:p>
        </w:tc>
        <w:tc>
          <w:tcPr>
            <w:tcW w:w="1980" w:type="dxa"/>
            <w:tcBorders>
              <w:top w:val="nil"/>
              <w:left w:val="nil"/>
              <w:bottom w:val="single" w:sz="8" w:space="0" w:color="auto"/>
              <w:right w:val="nil"/>
            </w:tcBorders>
            <w:shd w:val="clear" w:color="auto" w:fill="auto"/>
            <w:vAlign w:val="center"/>
            <w:hideMark/>
          </w:tcPr>
          <w:p w14:paraId="005A47FF"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 </w:t>
            </w:r>
          </w:p>
        </w:tc>
      </w:tr>
      <w:tr w:rsidR="00AF1162" w:rsidRPr="00AF1162" w14:paraId="3B89193E" w14:textId="77777777" w:rsidTr="00AF1162">
        <w:trPr>
          <w:trHeight w:val="315"/>
        </w:trPr>
        <w:tc>
          <w:tcPr>
            <w:tcW w:w="54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305FAC8" w14:textId="77777777" w:rsidR="00AF1162" w:rsidRPr="00AF1162" w:rsidRDefault="00AF1162" w:rsidP="00AF1162">
            <w:pPr>
              <w:spacing w:after="0" w:line="240" w:lineRule="auto"/>
              <w:jc w:val="both"/>
              <w:rPr>
                <w:rFonts w:ascii="Arial" w:eastAsia="Times New Roman" w:hAnsi="Arial" w:cs="Arial"/>
                <w:b/>
                <w:bCs/>
                <w:color w:val="000000"/>
                <w:sz w:val="20"/>
                <w:szCs w:val="20"/>
                <w:lang w:eastAsia="es-MX"/>
              </w:rPr>
            </w:pPr>
            <w:r w:rsidRPr="00AF1162">
              <w:rPr>
                <w:rFonts w:ascii="Arial" w:eastAsia="Times New Roman" w:hAnsi="Arial" w:cs="Arial"/>
                <w:b/>
                <w:bCs/>
                <w:color w:val="000000"/>
                <w:sz w:val="20"/>
                <w:szCs w:val="20"/>
                <w:lang w:eastAsia="es-MX"/>
              </w:rPr>
              <w:t>3. Menos Ingresos Presupuestarios No Contables</w:t>
            </w:r>
          </w:p>
        </w:tc>
        <w:tc>
          <w:tcPr>
            <w:tcW w:w="1980" w:type="dxa"/>
            <w:tcBorders>
              <w:top w:val="nil"/>
              <w:left w:val="nil"/>
              <w:bottom w:val="single" w:sz="8" w:space="0" w:color="auto"/>
              <w:right w:val="single" w:sz="8" w:space="0" w:color="auto"/>
            </w:tcBorders>
            <w:shd w:val="clear" w:color="auto" w:fill="auto"/>
            <w:vAlign w:val="center"/>
            <w:hideMark/>
          </w:tcPr>
          <w:p w14:paraId="4772C025"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 </w:t>
            </w:r>
          </w:p>
        </w:tc>
        <w:tc>
          <w:tcPr>
            <w:tcW w:w="1980" w:type="dxa"/>
            <w:tcBorders>
              <w:top w:val="nil"/>
              <w:left w:val="nil"/>
              <w:bottom w:val="single" w:sz="8" w:space="0" w:color="auto"/>
              <w:right w:val="single" w:sz="8" w:space="0" w:color="auto"/>
            </w:tcBorders>
            <w:shd w:val="clear" w:color="auto" w:fill="auto"/>
            <w:vAlign w:val="center"/>
            <w:hideMark/>
          </w:tcPr>
          <w:p w14:paraId="18421E17" w14:textId="77777777" w:rsidR="00AF1162" w:rsidRPr="00AF1162" w:rsidRDefault="00AF1162" w:rsidP="00AF1162">
            <w:pPr>
              <w:spacing w:after="0" w:line="240" w:lineRule="auto"/>
              <w:jc w:val="right"/>
              <w:rPr>
                <w:rFonts w:ascii="Arial" w:eastAsia="Times New Roman" w:hAnsi="Arial" w:cs="Arial"/>
                <w:b/>
                <w:bCs/>
                <w:color w:val="000000"/>
                <w:sz w:val="20"/>
                <w:szCs w:val="20"/>
                <w:lang w:eastAsia="es-MX"/>
              </w:rPr>
            </w:pPr>
            <w:r w:rsidRPr="00AF1162">
              <w:rPr>
                <w:rFonts w:ascii="Arial" w:eastAsia="Times New Roman" w:hAnsi="Arial" w:cs="Arial"/>
                <w:b/>
                <w:bCs/>
                <w:color w:val="000000"/>
                <w:sz w:val="20"/>
                <w:szCs w:val="20"/>
                <w:lang w:eastAsia="es-MX"/>
              </w:rPr>
              <w:t>0.00</w:t>
            </w:r>
          </w:p>
        </w:tc>
      </w:tr>
      <w:tr w:rsidR="00AF1162" w:rsidRPr="00AF1162" w14:paraId="5F331D73"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159A44E8"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3.1</w:t>
            </w:r>
          </w:p>
        </w:tc>
        <w:tc>
          <w:tcPr>
            <w:tcW w:w="4600" w:type="dxa"/>
            <w:tcBorders>
              <w:top w:val="nil"/>
              <w:left w:val="nil"/>
              <w:bottom w:val="single" w:sz="8" w:space="0" w:color="auto"/>
              <w:right w:val="single" w:sz="8" w:space="0" w:color="auto"/>
            </w:tcBorders>
            <w:shd w:val="clear" w:color="auto" w:fill="auto"/>
            <w:vAlign w:val="center"/>
            <w:hideMark/>
          </w:tcPr>
          <w:p w14:paraId="5A52228A"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Aprovechamientos Patrimoniales</w:t>
            </w:r>
          </w:p>
        </w:tc>
        <w:tc>
          <w:tcPr>
            <w:tcW w:w="1980" w:type="dxa"/>
            <w:tcBorders>
              <w:top w:val="nil"/>
              <w:left w:val="nil"/>
              <w:bottom w:val="single" w:sz="8" w:space="0" w:color="auto"/>
              <w:right w:val="single" w:sz="8" w:space="0" w:color="auto"/>
            </w:tcBorders>
            <w:shd w:val="clear" w:color="auto" w:fill="auto"/>
            <w:vAlign w:val="center"/>
            <w:hideMark/>
          </w:tcPr>
          <w:p w14:paraId="1C03F30F"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5E9041A4"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10739061"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46FD9BB2"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3.2</w:t>
            </w:r>
          </w:p>
        </w:tc>
        <w:tc>
          <w:tcPr>
            <w:tcW w:w="4600" w:type="dxa"/>
            <w:tcBorders>
              <w:top w:val="nil"/>
              <w:left w:val="nil"/>
              <w:bottom w:val="single" w:sz="8" w:space="0" w:color="auto"/>
              <w:right w:val="single" w:sz="8" w:space="0" w:color="auto"/>
            </w:tcBorders>
            <w:shd w:val="clear" w:color="auto" w:fill="auto"/>
            <w:vAlign w:val="center"/>
            <w:hideMark/>
          </w:tcPr>
          <w:p w14:paraId="0A4ACA1E"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Ingresos Derivados de Financiamientos</w:t>
            </w:r>
          </w:p>
        </w:tc>
        <w:tc>
          <w:tcPr>
            <w:tcW w:w="1980" w:type="dxa"/>
            <w:tcBorders>
              <w:top w:val="nil"/>
              <w:left w:val="nil"/>
              <w:bottom w:val="single" w:sz="8" w:space="0" w:color="auto"/>
              <w:right w:val="single" w:sz="8" w:space="0" w:color="auto"/>
            </w:tcBorders>
            <w:shd w:val="clear" w:color="auto" w:fill="auto"/>
            <w:vAlign w:val="center"/>
            <w:hideMark/>
          </w:tcPr>
          <w:p w14:paraId="72389B31"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00A68CC8"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26BC0043"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3C7683CD"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3.3</w:t>
            </w:r>
          </w:p>
        </w:tc>
        <w:tc>
          <w:tcPr>
            <w:tcW w:w="4600" w:type="dxa"/>
            <w:tcBorders>
              <w:top w:val="nil"/>
              <w:left w:val="nil"/>
              <w:bottom w:val="single" w:sz="8" w:space="0" w:color="auto"/>
              <w:right w:val="single" w:sz="8" w:space="0" w:color="auto"/>
            </w:tcBorders>
            <w:shd w:val="clear" w:color="auto" w:fill="auto"/>
            <w:vAlign w:val="center"/>
            <w:hideMark/>
          </w:tcPr>
          <w:p w14:paraId="29AB150C"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Otros Ingresos Presupuestarios No Contables</w:t>
            </w:r>
          </w:p>
        </w:tc>
        <w:tc>
          <w:tcPr>
            <w:tcW w:w="1980" w:type="dxa"/>
            <w:tcBorders>
              <w:top w:val="nil"/>
              <w:left w:val="nil"/>
              <w:bottom w:val="single" w:sz="8" w:space="0" w:color="auto"/>
              <w:right w:val="single" w:sz="8" w:space="0" w:color="auto"/>
            </w:tcBorders>
            <w:shd w:val="clear" w:color="auto" w:fill="auto"/>
            <w:vAlign w:val="center"/>
            <w:hideMark/>
          </w:tcPr>
          <w:p w14:paraId="235326C2"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48029932"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3C346959" w14:textId="77777777" w:rsidTr="00AF1162">
        <w:trPr>
          <w:trHeight w:val="315"/>
        </w:trPr>
        <w:tc>
          <w:tcPr>
            <w:tcW w:w="5400" w:type="dxa"/>
            <w:gridSpan w:val="2"/>
            <w:tcBorders>
              <w:top w:val="single" w:sz="8" w:space="0" w:color="auto"/>
              <w:left w:val="nil"/>
              <w:bottom w:val="single" w:sz="8" w:space="0" w:color="auto"/>
              <w:right w:val="nil"/>
            </w:tcBorders>
            <w:shd w:val="clear" w:color="auto" w:fill="auto"/>
            <w:vAlign w:val="center"/>
            <w:hideMark/>
          </w:tcPr>
          <w:p w14:paraId="1562CFCD"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 </w:t>
            </w:r>
          </w:p>
        </w:tc>
        <w:tc>
          <w:tcPr>
            <w:tcW w:w="1980" w:type="dxa"/>
            <w:tcBorders>
              <w:top w:val="nil"/>
              <w:left w:val="nil"/>
              <w:bottom w:val="nil"/>
              <w:right w:val="nil"/>
            </w:tcBorders>
            <w:shd w:val="clear" w:color="auto" w:fill="auto"/>
            <w:vAlign w:val="center"/>
            <w:hideMark/>
          </w:tcPr>
          <w:p w14:paraId="0ACAAD90"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p>
        </w:tc>
        <w:tc>
          <w:tcPr>
            <w:tcW w:w="1980" w:type="dxa"/>
            <w:tcBorders>
              <w:top w:val="nil"/>
              <w:left w:val="nil"/>
              <w:bottom w:val="single" w:sz="8" w:space="0" w:color="auto"/>
              <w:right w:val="nil"/>
            </w:tcBorders>
            <w:shd w:val="clear" w:color="auto" w:fill="auto"/>
            <w:vAlign w:val="center"/>
            <w:hideMark/>
          </w:tcPr>
          <w:p w14:paraId="1C7128BC"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 </w:t>
            </w:r>
          </w:p>
        </w:tc>
      </w:tr>
      <w:tr w:rsidR="00AF1162" w:rsidRPr="00AF1162" w14:paraId="53CF5C18" w14:textId="77777777" w:rsidTr="00AF1162">
        <w:trPr>
          <w:trHeight w:val="315"/>
        </w:trPr>
        <w:tc>
          <w:tcPr>
            <w:tcW w:w="5400"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14:paraId="41BA45E3" w14:textId="77777777" w:rsidR="00AF1162" w:rsidRPr="00AF1162" w:rsidRDefault="00AF1162" w:rsidP="00AF1162">
            <w:pPr>
              <w:spacing w:after="0" w:line="240" w:lineRule="auto"/>
              <w:jc w:val="both"/>
              <w:rPr>
                <w:rFonts w:ascii="Arial" w:eastAsia="Times New Roman" w:hAnsi="Arial" w:cs="Arial"/>
                <w:b/>
                <w:bCs/>
                <w:color w:val="000000"/>
                <w:sz w:val="20"/>
                <w:szCs w:val="20"/>
                <w:lang w:eastAsia="es-MX"/>
              </w:rPr>
            </w:pPr>
            <w:r w:rsidRPr="00AF1162">
              <w:rPr>
                <w:rFonts w:ascii="Arial" w:eastAsia="Times New Roman" w:hAnsi="Arial" w:cs="Arial"/>
                <w:b/>
                <w:bCs/>
                <w:color w:val="000000"/>
                <w:sz w:val="20"/>
                <w:szCs w:val="20"/>
                <w:lang w:eastAsia="es-MX"/>
              </w:rPr>
              <w:t>4. Total de Ingresos Contables</w:t>
            </w:r>
          </w:p>
        </w:tc>
        <w:tc>
          <w:tcPr>
            <w:tcW w:w="1980" w:type="dxa"/>
            <w:tcBorders>
              <w:top w:val="nil"/>
              <w:left w:val="nil"/>
              <w:bottom w:val="nil"/>
              <w:right w:val="single" w:sz="8" w:space="0" w:color="auto"/>
            </w:tcBorders>
            <w:shd w:val="clear" w:color="auto" w:fill="auto"/>
            <w:vAlign w:val="center"/>
            <w:hideMark/>
          </w:tcPr>
          <w:p w14:paraId="2217E50A"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 </w:t>
            </w:r>
          </w:p>
        </w:tc>
        <w:tc>
          <w:tcPr>
            <w:tcW w:w="1980" w:type="dxa"/>
            <w:tcBorders>
              <w:top w:val="nil"/>
              <w:left w:val="nil"/>
              <w:bottom w:val="single" w:sz="8" w:space="0" w:color="auto"/>
              <w:right w:val="single" w:sz="8" w:space="0" w:color="auto"/>
            </w:tcBorders>
            <w:shd w:val="clear" w:color="000000" w:fill="C0C0C0"/>
            <w:vAlign w:val="center"/>
            <w:hideMark/>
          </w:tcPr>
          <w:p w14:paraId="09BA86BB" w14:textId="77777777" w:rsidR="00AF1162" w:rsidRPr="00AF1162" w:rsidRDefault="00AF1162" w:rsidP="00AF1162">
            <w:pPr>
              <w:spacing w:after="0" w:line="240" w:lineRule="auto"/>
              <w:jc w:val="right"/>
              <w:rPr>
                <w:rFonts w:ascii="Arial" w:eastAsia="Times New Roman" w:hAnsi="Arial" w:cs="Arial"/>
                <w:b/>
                <w:bCs/>
                <w:color w:val="000000"/>
                <w:sz w:val="20"/>
                <w:szCs w:val="20"/>
                <w:lang w:eastAsia="es-MX"/>
              </w:rPr>
            </w:pPr>
            <w:r w:rsidRPr="00AF1162">
              <w:rPr>
                <w:rFonts w:ascii="Arial" w:eastAsia="Times New Roman" w:hAnsi="Arial" w:cs="Arial"/>
                <w:b/>
                <w:bCs/>
                <w:color w:val="000000"/>
                <w:sz w:val="20"/>
                <w:szCs w:val="20"/>
                <w:lang w:eastAsia="es-MX"/>
              </w:rPr>
              <w:t>218,626,592.53</w:t>
            </w:r>
          </w:p>
        </w:tc>
      </w:tr>
      <w:tr w:rsidR="00AF1162" w:rsidRPr="00AF1162" w14:paraId="025F3637" w14:textId="77777777" w:rsidTr="00AF1162">
        <w:trPr>
          <w:trHeight w:val="300"/>
        </w:trPr>
        <w:tc>
          <w:tcPr>
            <w:tcW w:w="800" w:type="dxa"/>
            <w:tcBorders>
              <w:top w:val="nil"/>
              <w:left w:val="nil"/>
              <w:bottom w:val="nil"/>
              <w:right w:val="nil"/>
            </w:tcBorders>
            <w:shd w:val="clear" w:color="auto" w:fill="auto"/>
            <w:noWrap/>
            <w:vAlign w:val="bottom"/>
            <w:hideMark/>
          </w:tcPr>
          <w:p w14:paraId="550CEC58" w14:textId="77777777" w:rsidR="00AF1162" w:rsidRPr="00AF1162" w:rsidRDefault="00AF1162" w:rsidP="00AF1162">
            <w:pPr>
              <w:spacing w:after="0" w:line="240" w:lineRule="auto"/>
              <w:jc w:val="right"/>
              <w:rPr>
                <w:rFonts w:ascii="Arial" w:eastAsia="Times New Roman" w:hAnsi="Arial" w:cs="Arial"/>
                <w:b/>
                <w:bCs/>
                <w:color w:val="000000"/>
                <w:sz w:val="20"/>
                <w:szCs w:val="20"/>
                <w:lang w:eastAsia="es-MX"/>
              </w:rPr>
            </w:pPr>
          </w:p>
        </w:tc>
        <w:tc>
          <w:tcPr>
            <w:tcW w:w="4600" w:type="dxa"/>
            <w:tcBorders>
              <w:top w:val="nil"/>
              <w:left w:val="nil"/>
              <w:bottom w:val="nil"/>
              <w:right w:val="nil"/>
            </w:tcBorders>
            <w:shd w:val="clear" w:color="auto" w:fill="auto"/>
            <w:noWrap/>
            <w:vAlign w:val="bottom"/>
            <w:hideMark/>
          </w:tcPr>
          <w:p w14:paraId="6BD3CDD3" w14:textId="77777777" w:rsidR="00AF1162" w:rsidRPr="00AF1162" w:rsidRDefault="00AF1162" w:rsidP="00AF1162">
            <w:pPr>
              <w:spacing w:after="0" w:line="240" w:lineRule="auto"/>
              <w:rPr>
                <w:rFonts w:ascii="Arial" w:eastAsia="Times New Roman" w:hAnsi="Arial" w:cs="Arial"/>
                <w:sz w:val="20"/>
                <w:szCs w:val="20"/>
                <w:lang w:eastAsia="es-MX"/>
              </w:rPr>
            </w:pPr>
          </w:p>
        </w:tc>
        <w:tc>
          <w:tcPr>
            <w:tcW w:w="1980" w:type="dxa"/>
            <w:tcBorders>
              <w:top w:val="nil"/>
              <w:left w:val="nil"/>
              <w:bottom w:val="nil"/>
              <w:right w:val="nil"/>
            </w:tcBorders>
            <w:shd w:val="clear" w:color="auto" w:fill="auto"/>
            <w:noWrap/>
            <w:vAlign w:val="bottom"/>
            <w:hideMark/>
          </w:tcPr>
          <w:p w14:paraId="378BFA09" w14:textId="77777777" w:rsidR="00AF1162" w:rsidRPr="00AF1162" w:rsidRDefault="00AF1162" w:rsidP="00AF1162">
            <w:pPr>
              <w:spacing w:after="0" w:line="240" w:lineRule="auto"/>
              <w:rPr>
                <w:rFonts w:ascii="Arial" w:eastAsia="Times New Roman" w:hAnsi="Arial" w:cs="Arial"/>
                <w:sz w:val="20"/>
                <w:szCs w:val="20"/>
                <w:lang w:eastAsia="es-MX"/>
              </w:rPr>
            </w:pPr>
          </w:p>
        </w:tc>
        <w:tc>
          <w:tcPr>
            <w:tcW w:w="1980" w:type="dxa"/>
            <w:tcBorders>
              <w:top w:val="nil"/>
              <w:left w:val="nil"/>
              <w:bottom w:val="nil"/>
              <w:right w:val="nil"/>
            </w:tcBorders>
            <w:shd w:val="clear" w:color="auto" w:fill="auto"/>
            <w:noWrap/>
            <w:vAlign w:val="bottom"/>
            <w:hideMark/>
          </w:tcPr>
          <w:p w14:paraId="0B53E9A6" w14:textId="77777777" w:rsidR="00AF1162" w:rsidRDefault="00AF1162" w:rsidP="00AF1162">
            <w:pPr>
              <w:spacing w:after="0" w:line="240" w:lineRule="auto"/>
              <w:jc w:val="right"/>
              <w:rPr>
                <w:rFonts w:ascii="Arial" w:eastAsia="Times New Roman" w:hAnsi="Arial" w:cs="Arial"/>
                <w:sz w:val="20"/>
                <w:szCs w:val="20"/>
                <w:lang w:eastAsia="es-MX"/>
              </w:rPr>
            </w:pPr>
          </w:p>
          <w:p w14:paraId="2D373A95" w14:textId="77777777" w:rsidR="005F623E" w:rsidRDefault="005F623E" w:rsidP="00AF1162">
            <w:pPr>
              <w:spacing w:after="0" w:line="240" w:lineRule="auto"/>
              <w:jc w:val="right"/>
              <w:rPr>
                <w:rFonts w:ascii="Arial" w:eastAsia="Times New Roman" w:hAnsi="Arial" w:cs="Arial"/>
                <w:sz w:val="20"/>
                <w:szCs w:val="20"/>
                <w:lang w:eastAsia="es-MX"/>
              </w:rPr>
            </w:pPr>
          </w:p>
          <w:p w14:paraId="3ACF1F3A" w14:textId="77777777" w:rsidR="005F623E" w:rsidRDefault="005F623E" w:rsidP="00AF1162">
            <w:pPr>
              <w:spacing w:after="0" w:line="240" w:lineRule="auto"/>
              <w:jc w:val="right"/>
              <w:rPr>
                <w:rFonts w:ascii="Arial" w:eastAsia="Times New Roman" w:hAnsi="Arial" w:cs="Arial"/>
                <w:sz w:val="20"/>
                <w:szCs w:val="20"/>
                <w:lang w:eastAsia="es-MX"/>
              </w:rPr>
            </w:pPr>
          </w:p>
          <w:p w14:paraId="36EDB748" w14:textId="77777777" w:rsidR="005F623E" w:rsidRDefault="005F623E" w:rsidP="00AF1162">
            <w:pPr>
              <w:spacing w:after="0" w:line="240" w:lineRule="auto"/>
              <w:jc w:val="right"/>
              <w:rPr>
                <w:rFonts w:ascii="Arial" w:eastAsia="Times New Roman" w:hAnsi="Arial" w:cs="Arial"/>
                <w:sz w:val="20"/>
                <w:szCs w:val="20"/>
                <w:lang w:eastAsia="es-MX"/>
              </w:rPr>
            </w:pPr>
          </w:p>
          <w:p w14:paraId="589D1C5F" w14:textId="77777777" w:rsidR="005F623E" w:rsidRDefault="005F623E" w:rsidP="00AF1162">
            <w:pPr>
              <w:spacing w:after="0" w:line="240" w:lineRule="auto"/>
              <w:jc w:val="right"/>
              <w:rPr>
                <w:rFonts w:ascii="Arial" w:eastAsia="Times New Roman" w:hAnsi="Arial" w:cs="Arial"/>
                <w:sz w:val="20"/>
                <w:szCs w:val="20"/>
                <w:lang w:eastAsia="es-MX"/>
              </w:rPr>
            </w:pPr>
          </w:p>
          <w:p w14:paraId="1E5652D6" w14:textId="77777777" w:rsidR="005F623E" w:rsidRDefault="005F623E" w:rsidP="00AF1162">
            <w:pPr>
              <w:spacing w:after="0" w:line="240" w:lineRule="auto"/>
              <w:jc w:val="right"/>
              <w:rPr>
                <w:rFonts w:ascii="Arial" w:eastAsia="Times New Roman" w:hAnsi="Arial" w:cs="Arial"/>
                <w:sz w:val="20"/>
                <w:szCs w:val="20"/>
                <w:lang w:eastAsia="es-MX"/>
              </w:rPr>
            </w:pPr>
          </w:p>
          <w:p w14:paraId="70B4ABEA" w14:textId="77777777" w:rsidR="005F623E" w:rsidRDefault="005F623E" w:rsidP="00AF1162">
            <w:pPr>
              <w:spacing w:after="0" w:line="240" w:lineRule="auto"/>
              <w:jc w:val="right"/>
              <w:rPr>
                <w:rFonts w:ascii="Arial" w:eastAsia="Times New Roman" w:hAnsi="Arial" w:cs="Arial"/>
                <w:sz w:val="20"/>
                <w:szCs w:val="20"/>
                <w:lang w:eastAsia="es-MX"/>
              </w:rPr>
            </w:pPr>
          </w:p>
          <w:p w14:paraId="5E34177B" w14:textId="77777777" w:rsidR="005F623E" w:rsidRDefault="005F623E" w:rsidP="00AF1162">
            <w:pPr>
              <w:spacing w:after="0" w:line="240" w:lineRule="auto"/>
              <w:jc w:val="right"/>
              <w:rPr>
                <w:rFonts w:ascii="Arial" w:eastAsia="Times New Roman" w:hAnsi="Arial" w:cs="Arial"/>
                <w:sz w:val="20"/>
                <w:szCs w:val="20"/>
                <w:lang w:eastAsia="es-MX"/>
              </w:rPr>
            </w:pPr>
          </w:p>
          <w:p w14:paraId="1003F1C8" w14:textId="77777777" w:rsidR="005F623E" w:rsidRPr="00AF1162" w:rsidRDefault="005F623E" w:rsidP="00AF1162">
            <w:pPr>
              <w:spacing w:after="0" w:line="240" w:lineRule="auto"/>
              <w:jc w:val="right"/>
              <w:rPr>
                <w:rFonts w:ascii="Arial" w:eastAsia="Times New Roman" w:hAnsi="Arial" w:cs="Arial"/>
                <w:sz w:val="20"/>
                <w:szCs w:val="20"/>
                <w:lang w:eastAsia="es-MX"/>
              </w:rPr>
            </w:pPr>
          </w:p>
        </w:tc>
      </w:tr>
      <w:tr w:rsidR="00AF1162" w:rsidRPr="00AF1162" w14:paraId="7D6A60D5" w14:textId="77777777" w:rsidTr="00AF1162">
        <w:trPr>
          <w:trHeight w:val="300"/>
        </w:trPr>
        <w:tc>
          <w:tcPr>
            <w:tcW w:w="9360" w:type="dxa"/>
            <w:gridSpan w:val="4"/>
            <w:tcBorders>
              <w:top w:val="nil"/>
              <w:left w:val="single" w:sz="8" w:space="0" w:color="auto"/>
              <w:bottom w:val="nil"/>
              <w:right w:val="single" w:sz="8" w:space="0" w:color="000000"/>
            </w:tcBorders>
            <w:shd w:val="clear" w:color="000000" w:fill="C0C0C0"/>
            <w:vAlign w:val="center"/>
            <w:hideMark/>
          </w:tcPr>
          <w:p w14:paraId="19AF8412" w14:textId="77777777" w:rsidR="00AF1162" w:rsidRPr="00AF1162" w:rsidRDefault="00AF1162" w:rsidP="00AF1162">
            <w:pPr>
              <w:spacing w:after="0" w:line="240" w:lineRule="auto"/>
              <w:jc w:val="center"/>
              <w:rPr>
                <w:rFonts w:ascii="Arial" w:eastAsia="Times New Roman" w:hAnsi="Arial" w:cs="Arial"/>
                <w:b/>
                <w:bCs/>
                <w:color w:val="000000"/>
                <w:sz w:val="20"/>
                <w:szCs w:val="20"/>
                <w:lang w:eastAsia="es-MX"/>
              </w:rPr>
            </w:pPr>
            <w:r w:rsidRPr="00AF1162">
              <w:rPr>
                <w:rFonts w:ascii="Arial" w:eastAsia="Times New Roman" w:hAnsi="Arial" w:cs="Arial"/>
                <w:b/>
                <w:bCs/>
                <w:color w:val="000000"/>
                <w:sz w:val="20"/>
                <w:szCs w:val="20"/>
                <w:lang w:eastAsia="es-MX"/>
              </w:rPr>
              <w:lastRenderedPageBreak/>
              <w:t>Presidencia Municipal de Matamoros Coahuila</w:t>
            </w:r>
          </w:p>
        </w:tc>
      </w:tr>
      <w:tr w:rsidR="00AF1162" w:rsidRPr="00AF1162" w14:paraId="46404A5D" w14:textId="77777777" w:rsidTr="00AF1162">
        <w:trPr>
          <w:trHeight w:val="300"/>
        </w:trPr>
        <w:tc>
          <w:tcPr>
            <w:tcW w:w="9360" w:type="dxa"/>
            <w:gridSpan w:val="4"/>
            <w:tcBorders>
              <w:top w:val="nil"/>
              <w:left w:val="single" w:sz="8" w:space="0" w:color="auto"/>
              <w:bottom w:val="nil"/>
              <w:right w:val="single" w:sz="8" w:space="0" w:color="000000"/>
            </w:tcBorders>
            <w:shd w:val="clear" w:color="000000" w:fill="C0C0C0"/>
            <w:vAlign w:val="center"/>
            <w:hideMark/>
          </w:tcPr>
          <w:p w14:paraId="7511C85B" w14:textId="77777777" w:rsidR="00AF1162" w:rsidRPr="00AF1162" w:rsidRDefault="00AF1162" w:rsidP="00AF1162">
            <w:pPr>
              <w:spacing w:after="0" w:line="240" w:lineRule="auto"/>
              <w:jc w:val="center"/>
              <w:rPr>
                <w:rFonts w:ascii="Arial" w:eastAsia="Times New Roman" w:hAnsi="Arial" w:cs="Arial"/>
                <w:b/>
                <w:bCs/>
                <w:color w:val="000000"/>
                <w:sz w:val="20"/>
                <w:szCs w:val="20"/>
                <w:lang w:eastAsia="es-MX"/>
              </w:rPr>
            </w:pPr>
            <w:r w:rsidRPr="00AF1162">
              <w:rPr>
                <w:rFonts w:ascii="Arial" w:eastAsia="Times New Roman" w:hAnsi="Arial" w:cs="Arial"/>
                <w:b/>
                <w:bCs/>
                <w:color w:val="000000"/>
                <w:sz w:val="20"/>
                <w:szCs w:val="20"/>
                <w:lang w:eastAsia="es-MX"/>
              </w:rPr>
              <w:t>Conciliación entre los Egresos Presupuestarios y los Gastos Contables</w:t>
            </w:r>
          </w:p>
        </w:tc>
      </w:tr>
      <w:tr w:rsidR="00AF1162" w:rsidRPr="00AF1162" w14:paraId="409304AA" w14:textId="77777777" w:rsidTr="00AF1162">
        <w:trPr>
          <w:trHeight w:val="300"/>
        </w:trPr>
        <w:tc>
          <w:tcPr>
            <w:tcW w:w="9360" w:type="dxa"/>
            <w:gridSpan w:val="4"/>
            <w:tcBorders>
              <w:top w:val="nil"/>
              <w:left w:val="single" w:sz="8" w:space="0" w:color="auto"/>
              <w:bottom w:val="nil"/>
              <w:right w:val="single" w:sz="8" w:space="0" w:color="000000"/>
            </w:tcBorders>
            <w:shd w:val="clear" w:color="000000" w:fill="C0C0C0"/>
            <w:vAlign w:val="center"/>
            <w:hideMark/>
          </w:tcPr>
          <w:p w14:paraId="2B719CA4" w14:textId="77777777" w:rsidR="00AF1162" w:rsidRPr="00AF1162" w:rsidRDefault="00AF1162" w:rsidP="00AF1162">
            <w:pPr>
              <w:spacing w:after="0" w:line="240" w:lineRule="auto"/>
              <w:jc w:val="center"/>
              <w:rPr>
                <w:rFonts w:ascii="Arial" w:eastAsia="Times New Roman" w:hAnsi="Arial" w:cs="Arial"/>
                <w:b/>
                <w:bCs/>
                <w:color w:val="000000"/>
                <w:sz w:val="20"/>
                <w:szCs w:val="20"/>
                <w:lang w:eastAsia="es-MX"/>
              </w:rPr>
            </w:pPr>
            <w:r w:rsidRPr="00AF1162">
              <w:rPr>
                <w:rFonts w:ascii="Arial" w:eastAsia="Times New Roman" w:hAnsi="Arial" w:cs="Arial"/>
                <w:b/>
                <w:bCs/>
                <w:color w:val="000000"/>
                <w:sz w:val="20"/>
                <w:szCs w:val="20"/>
                <w:lang w:eastAsia="es-MX"/>
              </w:rPr>
              <w:t>Correspondiente del 01 de enero al 30 de septiembre de 2019</w:t>
            </w:r>
          </w:p>
        </w:tc>
      </w:tr>
      <w:tr w:rsidR="00AF1162" w:rsidRPr="00AF1162" w14:paraId="5EBBED2C" w14:textId="77777777" w:rsidTr="00AF1162">
        <w:trPr>
          <w:trHeight w:val="300"/>
        </w:trPr>
        <w:tc>
          <w:tcPr>
            <w:tcW w:w="9360" w:type="dxa"/>
            <w:gridSpan w:val="4"/>
            <w:tcBorders>
              <w:top w:val="nil"/>
              <w:left w:val="single" w:sz="8" w:space="0" w:color="auto"/>
              <w:bottom w:val="single" w:sz="8" w:space="0" w:color="auto"/>
              <w:right w:val="single" w:sz="8" w:space="0" w:color="000000"/>
            </w:tcBorders>
            <w:shd w:val="clear" w:color="000000" w:fill="C0C0C0"/>
            <w:vAlign w:val="center"/>
            <w:hideMark/>
          </w:tcPr>
          <w:p w14:paraId="6326B35D" w14:textId="77777777" w:rsidR="00AF1162" w:rsidRPr="00AF1162" w:rsidRDefault="00AF1162" w:rsidP="00AF1162">
            <w:pPr>
              <w:spacing w:after="0" w:line="240" w:lineRule="auto"/>
              <w:jc w:val="center"/>
              <w:rPr>
                <w:rFonts w:ascii="Arial" w:eastAsia="Times New Roman" w:hAnsi="Arial" w:cs="Arial"/>
                <w:b/>
                <w:bCs/>
                <w:color w:val="000000"/>
                <w:sz w:val="20"/>
                <w:szCs w:val="20"/>
                <w:lang w:eastAsia="es-MX"/>
              </w:rPr>
            </w:pPr>
            <w:r w:rsidRPr="00AF1162">
              <w:rPr>
                <w:rFonts w:ascii="Arial" w:eastAsia="Times New Roman" w:hAnsi="Arial" w:cs="Arial"/>
                <w:b/>
                <w:bCs/>
                <w:color w:val="000000"/>
                <w:sz w:val="20"/>
                <w:szCs w:val="20"/>
                <w:lang w:eastAsia="es-MX"/>
              </w:rPr>
              <w:t>(Cifras en pesos)</w:t>
            </w:r>
          </w:p>
        </w:tc>
      </w:tr>
      <w:tr w:rsidR="00AF1162" w:rsidRPr="00AF1162" w14:paraId="49FA88E9" w14:textId="77777777" w:rsidTr="00AF1162">
        <w:trPr>
          <w:trHeight w:val="315"/>
        </w:trPr>
        <w:tc>
          <w:tcPr>
            <w:tcW w:w="5400" w:type="dxa"/>
            <w:gridSpan w:val="2"/>
            <w:tcBorders>
              <w:top w:val="nil"/>
              <w:left w:val="single" w:sz="8" w:space="0" w:color="auto"/>
              <w:bottom w:val="single" w:sz="8" w:space="0" w:color="auto"/>
              <w:right w:val="single" w:sz="8" w:space="0" w:color="000000"/>
            </w:tcBorders>
            <w:shd w:val="clear" w:color="000000" w:fill="C0C0C0"/>
            <w:vAlign w:val="center"/>
            <w:hideMark/>
          </w:tcPr>
          <w:p w14:paraId="6A868A85" w14:textId="77777777" w:rsidR="00AF1162" w:rsidRPr="00AF1162" w:rsidRDefault="00AF1162" w:rsidP="00AF1162">
            <w:pPr>
              <w:spacing w:after="0" w:line="240" w:lineRule="auto"/>
              <w:jc w:val="both"/>
              <w:rPr>
                <w:rFonts w:ascii="Arial" w:eastAsia="Times New Roman" w:hAnsi="Arial" w:cs="Arial"/>
                <w:b/>
                <w:bCs/>
                <w:color w:val="000000"/>
                <w:sz w:val="20"/>
                <w:szCs w:val="20"/>
                <w:lang w:eastAsia="es-MX"/>
              </w:rPr>
            </w:pPr>
            <w:r w:rsidRPr="00AF1162">
              <w:rPr>
                <w:rFonts w:ascii="Arial" w:eastAsia="Times New Roman" w:hAnsi="Arial" w:cs="Arial"/>
                <w:b/>
                <w:bCs/>
                <w:color w:val="000000"/>
                <w:sz w:val="20"/>
                <w:szCs w:val="20"/>
                <w:lang w:eastAsia="es-MX"/>
              </w:rPr>
              <w:t>1. Total de Egresos Presupuestarios</w:t>
            </w:r>
          </w:p>
        </w:tc>
        <w:tc>
          <w:tcPr>
            <w:tcW w:w="1980" w:type="dxa"/>
            <w:tcBorders>
              <w:top w:val="nil"/>
              <w:left w:val="nil"/>
              <w:bottom w:val="nil"/>
              <w:right w:val="single" w:sz="8" w:space="0" w:color="auto"/>
            </w:tcBorders>
            <w:shd w:val="clear" w:color="auto" w:fill="auto"/>
            <w:vAlign w:val="center"/>
            <w:hideMark/>
          </w:tcPr>
          <w:p w14:paraId="467D12D7"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 </w:t>
            </w:r>
          </w:p>
        </w:tc>
        <w:tc>
          <w:tcPr>
            <w:tcW w:w="1980" w:type="dxa"/>
            <w:tcBorders>
              <w:top w:val="nil"/>
              <w:left w:val="nil"/>
              <w:bottom w:val="single" w:sz="8" w:space="0" w:color="auto"/>
              <w:right w:val="single" w:sz="8" w:space="0" w:color="auto"/>
            </w:tcBorders>
            <w:shd w:val="clear" w:color="000000" w:fill="C0C0C0"/>
            <w:vAlign w:val="center"/>
            <w:hideMark/>
          </w:tcPr>
          <w:p w14:paraId="4748ABFB" w14:textId="77777777" w:rsidR="00AF1162" w:rsidRPr="00AF1162" w:rsidRDefault="00AF1162" w:rsidP="00AF1162">
            <w:pPr>
              <w:spacing w:after="0" w:line="240" w:lineRule="auto"/>
              <w:jc w:val="right"/>
              <w:rPr>
                <w:rFonts w:ascii="Arial" w:eastAsia="Times New Roman" w:hAnsi="Arial" w:cs="Arial"/>
                <w:b/>
                <w:bCs/>
                <w:color w:val="000000"/>
                <w:sz w:val="20"/>
                <w:szCs w:val="20"/>
                <w:lang w:eastAsia="es-MX"/>
              </w:rPr>
            </w:pPr>
            <w:r w:rsidRPr="00AF1162">
              <w:rPr>
                <w:rFonts w:ascii="Arial" w:eastAsia="Times New Roman" w:hAnsi="Arial" w:cs="Arial"/>
                <w:b/>
                <w:bCs/>
                <w:color w:val="000000"/>
                <w:sz w:val="20"/>
                <w:szCs w:val="20"/>
                <w:lang w:eastAsia="es-MX"/>
              </w:rPr>
              <w:t>172,298,651.32</w:t>
            </w:r>
          </w:p>
        </w:tc>
      </w:tr>
      <w:tr w:rsidR="00AF1162" w:rsidRPr="00AF1162" w14:paraId="2411FA06" w14:textId="77777777" w:rsidTr="00AF1162">
        <w:trPr>
          <w:trHeight w:val="315"/>
        </w:trPr>
        <w:tc>
          <w:tcPr>
            <w:tcW w:w="5400" w:type="dxa"/>
            <w:gridSpan w:val="2"/>
            <w:tcBorders>
              <w:top w:val="single" w:sz="8" w:space="0" w:color="auto"/>
              <w:left w:val="nil"/>
              <w:bottom w:val="single" w:sz="8" w:space="0" w:color="auto"/>
              <w:right w:val="nil"/>
            </w:tcBorders>
            <w:shd w:val="clear" w:color="auto" w:fill="auto"/>
            <w:vAlign w:val="center"/>
            <w:hideMark/>
          </w:tcPr>
          <w:p w14:paraId="2B632C7C"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 </w:t>
            </w:r>
          </w:p>
        </w:tc>
        <w:tc>
          <w:tcPr>
            <w:tcW w:w="1980" w:type="dxa"/>
            <w:tcBorders>
              <w:top w:val="nil"/>
              <w:left w:val="nil"/>
              <w:bottom w:val="single" w:sz="8" w:space="0" w:color="auto"/>
              <w:right w:val="nil"/>
            </w:tcBorders>
            <w:shd w:val="clear" w:color="auto" w:fill="auto"/>
            <w:vAlign w:val="center"/>
            <w:hideMark/>
          </w:tcPr>
          <w:p w14:paraId="16AE62B9"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 </w:t>
            </w:r>
          </w:p>
        </w:tc>
        <w:tc>
          <w:tcPr>
            <w:tcW w:w="1980" w:type="dxa"/>
            <w:tcBorders>
              <w:top w:val="nil"/>
              <w:left w:val="nil"/>
              <w:bottom w:val="single" w:sz="8" w:space="0" w:color="auto"/>
              <w:right w:val="nil"/>
            </w:tcBorders>
            <w:shd w:val="clear" w:color="auto" w:fill="auto"/>
            <w:vAlign w:val="center"/>
            <w:hideMark/>
          </w:tcPr>
          <w:p w14:paraId="3B0E063C"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 </w:t>
            </w:r>
          </w:p>
        </w:tc>
      </w:tr>
      <w:tr w:rsidR="00AF1162" w:rsidRPr="00AF1162" w14:paraId="1DCD1795" w14:textId="77777777" w:rsidTr="00AF1162">
        <w:trPr>
          <w:trHeight w:val="315"/>
        </w:trPr>
        <w:tc>
          <w:tcPr>
            <w:tcW w:w="54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0B183EE" w14:textId="77777777" w:rsidR="00AF1162" w:rsidRPr="00AF1162" w:rsidRDefault="00AF1162" w:rsidP="00AF1162">
            <w:pPr>
              <w:spacing w:after="0" w:line="240" w:lineRule="auto"/>
              <w:jc w:val="both"/>
              <w:rPr>
                <w:rFonts w:ascii="Arial" w:eastAsia="Times New Roman" w:hAnsi="Arial" w:cs="Arial"/>
                <w:b/>
                <w:bCs/>
                <w:color w:val="000000"/>
                <w:sz w:val="20"/>
                <w:szCs w:val="20"/>
                <w:lang w:eastAsia="es-MX"/>
              </w:rPr>
            </w:pPr>
            <w:r w:rsidRPr="00AF1162">
              <w:rPr>
                <w:rFonts w:ascii="Arial" w:eastAsia="Times New Roman" w:hAnsi="Arial" w:cs="Arial"/>
                <w:b/>
                <w:bCs/>
                <w:color w:val="000000"/>
                <w:sz w:val="20"/>
                <w:szCs w:val="20"/>
                <w:lang w:eastAsia="es-MX"/>
              </w:rPr>
              <w:t>2. Menos Egresos Presupuestario No Contables</w:t>
            </w:r>
          </w:p>
        </w:tc>
        <w:tc>
          <w:tcPr>
            <w:tcW w:w="1980" w:type="dxa"/>
            <w:tcBorders>
              <w:top w:val="nil"/>
              <w:left w:val="nil"/>
              <w:bottom w:val="single" w:sz="8" w:space="0" w:color="auto"/>
              <w:right w:val="single" w:sz="8" w:space="0" w:color="auto"/>
            </w:tcBorders>
            <w:shd w:val="clear" w:color="auto" w:fill="auto"/>
            <w:vAlign w:val="center"/>
            <w:hideMark/>
          </w:tcPr>
          <w:p w14:paraId="151F33CE"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 </w:t>
            </w:r>
          </w:p>
        </w:tc>
        <w:tc>
          <w:tcPr>
            <w:tcW w:w="1980" w:type="dxa"/>
            <w:tcBorders>
              <w:top w:val="nil"/>
              <w:left w:val="nil"/>
              <w:bottom w:val="single" w:sz="8" w:space="0" w:color="auto"/>
              <w:right w:val="single" w:sz="8" w:space="0" w:color="auto"/>
            </w:tcBorders>
            <w:shd w:val="clear" w:color="auto" w:fill="auto"/>
            <w:vAlign w:val="center"/>
            <w:hideMark/>
          </w:tcPr>
          <w:p w14:paraId="6913205A" w14:textId="77777777" w:rsidR="00AF1162" w:rsidRPr="00AF1162" w:rsidRDefault="00AF1162" w:rsidP="00AF1162">
            <w:pPr>
              <w:spacing w:after="0" w:line="240" w:lineRule="auto"/>
              <w:jc w:val="right"/>
              <w:rPr>
                <w:rFonts w:ascii="Arial" w:eastAsia="Times New Roman" w:hAnsi="Arial" w:cs="Arial"/>
                <w:b/>
                <w:bCs/>
                <w:color w:val="000000"/>
                <w:sz w:val="20"/>
                <w:szCs w:val="20"/>
                <w:lang w:eastAsia="es-MX"/>
              </w:rPr>
            </w:pPr>
            <w:r w:rsidRPr="00AF1162">
              <w:rPr>
                <w:rFonts w:ascii="Arial" w:eastAsia="Times New Roman" w:hAnsi="Arial" w:cs="Arial"/>
                <w:b/>
                <w:bCs/>
                <w:color w:val="000000"/>
                <w:sz w:val="20"/>
                <w:szCs w:val="20"/>
                <w:lang w:eastAsia="es-MX"/>
              </w:rPr>
              <w:t>32,409,042.24</w:t>
            </w:r>
          </w:p>
        </w:tc>
      </w:tr>
      <w:tr w:rsidR="00AF1162" w:rsidRPr="00AF1162" w14:paraId="0B700F95" w14:textId="77777777" w:rsidTr="00AF1162">
        <w:trPr>
          <w:trHeight w:val="495"/>
        </w:trPr>
        <w:tc>
          <w:tcPr>
            <w:tcW w:w="800" w:type="dxa"/>
            <w:tcBorders>
              <w:top w:val="nil"/>
              <w:left w:val="single" w:sz="8" w:space="0" w:color="auto"/>
              <w:bottom w:val="single" w:sz="8" w:space="0" w:color="auto"/>
              <w:right w:val="nil"/>
            </w:tcBorders>
            <w:shd w:val="clear" w:color="auto" w:fill="auto"/>
            <w:vAlign w:val="center"/>
            <w:hideMark/>
          </w:tcPr>
          <w:p w14:paraId="600E5E68"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2.1</w:t>
            </w:r>
          </w:p>
        </w:tc>
        <w:tc>
          <w:tcPr>
            <w:tcW w:w="4600" w:type="dxa"/>
            <w:tcBorders>
              <w:top w:val="nil"/>
              <w:left w:val="nil"/>
              <w:bottom w:val="single" w:sz="8" w:space="0" w:color="auto"/>
              <w:right w:val="single" w:sz="8" w:space="0" w:color="auto"/>
            </w:tcBorders>
            <w:shd w:val="clear" w:color="auto" w:fill="auto"/>
            <w:vAlign w:val="center"/>
            <w:hideMark/>
          </w:tcPr>
          <w:p w14:paraId="2248AD3A"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Materias Primas y Materiales de Producción y Comercialización</w:t>
            </w:r>
          </w:p>
        </w:tc>
        <w:tc>
          <w:tcPr>
            <w:tcW w:w="1980" w:type="dxa"/>
            <w:tcBorders>
              <w:top w:val="nil"/>
              <w:left w:val="nil"/>
              <w:bottom w:val="single" w:sz="8" w:space="0" w:color="auto"/>
              <w:right w:val="single" w:sz="8" w:space="0" w:color="auto"/>
            </w:tcBorders>
            <w:shd w:val="clear" w:color="auto" w:fill="auto"/>
            <w:vAlign w:val="center"/>
            <w:hideMark/>
          </w:tcPr>
          <w:p w14:paraId="592A3DB2"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448DB546"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7B84C7BC"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65126FBD"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2.2</w:t>
            </w:r>
          </w:p>
        </w:tc>
        <w:tc>
          <w:tcPr>
            <w:tcW w:w="4600" w:type="dxa"/>
            <w:tcBorders>
              <w:top w:val="nil"/>
              <w:left w:val="nil"/>
              <w:bottom w:val="single" w:sz="8" w:space="0" w:color="auto"/>
              <w:right w:val="single" w:sz="8" w:space="0" w:color="auto"/>
            </w:tcBorders>
            <w:shd w:val="clear" w:color="auto" w:fill="auto"/>
            <w:vAlign w:val="center"/>
            <w:hideMark/>
          </w:tcPr>
          <w:p w14:paraId="0F5590BC"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Materiales y Suministros</w:t>
            </w:r>
          </w:p>
        </w:tc>
        <w:tc>
          <w:tcPr>
            <w:tcW w:w="1980" w:type="dxa"/>
            <w:tcBorders>
              <w:top w:val="nil"/>
              <w:left w:val="nil"/>
              <w:bottom w:val="single" w:sz="8" w:space="0" w:color="auto"/>
              <w:right w:val="single" w:sz="8" w:space="0" w:color="auto"/>
            </w:tcBorders>
            <w:shd w:val="clear" w:color="auto" w:fill="auto"/>
            <w:vAlign w:val="center"/>
            <w:hideMark/>
          </w:tcPr>
          <w:p w14:paraId="609E456D"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32DA4B3A"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70A6B9B3"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2FEF6511"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2.3</w:t>
            </w:r>
          </w:p>
        </w:tc>
        <w:tc>
          <w:tcPr>
            <w:tcW w:w="4600" w:type="dxa"/>
            <w:tcBorders>
              <w:top w:val="nil"/>
              <w:left w:val="nil"/>
              <w:bottom w:val="single" w:sz="8" w:space="0" w:color="auto"/>
              <w:right w:val="single" w:sz="8" w:space="0" w:color="auto"/>
            </w:tcBorders>
            <w:shd w:val="clear" w:color="auto" w:fill="auto"/>
            <w:vAlign w:val="center"/>
            <w:hideMark/>
          </w:tcPr>
          <w:p w14:paraId="0E051B10"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Mobiliario y Equipo de Administración</w:t>
            </w:r>
          </w:p>
        </w:tc>
        <w:tc>
          <w:tcPr>
            <w:tcW w:w="1980" w:type="dxa"/>
            <w:tcBorders>
              <w:top w:val="nil"/>
              <w:left w:val="nil"/>
              <w:bottom w:val="single" w:sz="8" w:space="0" w:color="auto"/>
              <w:right w:val="single" w:sz="8" w:space="0" w:color="auto"/>
            </w:tcBorders>
            <w:shd w:val="clear" w:color="auto" w:fill="auto"/>
            <w:vAlign w:val="center"/>
            <w:hideMark/>
          </w:tcPr>
          <w:p w14:paraId="74EBFF23"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702,851.01</w:t>
            </w:r>
          </w:p>
        </w:tc>
        <w:tc>
          <w:tcPr>
            <w:tcW w:w="1980" w:type="dxa"/>
            <w:tcBorders>
              <w:top w:val="nil"/>
              <w:left w:val="nil"/>
              <w:bottom w:val="nil"/>
              <w:right w:val="nil"/>
            </w:tcBorders>
            <w:shd w:val="clear" w:color="auto" w:fill="auto"/>
            <w:vAlign w:val="center"/>
            <w:hideMark/>
          </w:tcPr>
          <w:p w14:paraId="1CA7E91D"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79AABA13"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472F02C3"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2.4</w:t>
            </w:r>
          </w:p>
        </w:tc>
        <w:tc>
          <w:tcPr>
            <w:tcW w:w="4600" w:type="dxa"/>
            <w:tcBorders>
              <w:top w:val="nil"/>
              <w:left w:val="nil"/>
              <w:bottom w:val="single" w:sz="8" w:space="0" w:color="auto"/>
              <w:right w:val="single" w:sz="8" w:space="0" w:color="auto"/>
            </w:tcBorders>
            <w:shd w:val="clear" w:color="auto" w:fill="auto"/>
            <w:vAlign w:val="center"/>
            <w:hideMark/>
          </w:tcPr>
          <w:p w14:paraId="7189BAB2"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Mobiliario y Equipo Educacional y Recreativo</w:t>
            </w:r>
          </w:p>
        </w:tc>
        <w:tc>
          <w:tcPr>
            <w:tcW w:w="1980" w:type="dxa"/>
            <w:tcBorders>
              <w:top w:val="nil"/>
              <w:left w:val="nil"/>
              <w:bottom w:val="single" w:sz="8" w:space="0" w:color="auto"/>
              <w:right w:val="single" w:sz="8" w:space="0" w:color="auto"/>
            </w:tcBorders>
            <w:shd w:val="clear" w:color="auto" w:fill="auto"/>
            <w:vAlign w:val="center"/>
            <w:hideMark/>
          </w:tcPr>
          <w:p w14:paraId="4BCC1FEC"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70F171E1"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04855DA1"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25B15620"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2.5</w:t>
            </w:r>
          </w:p>
        </w:tc>
        <w:tc>
          <w:tcPr>
            <w:tcW w:w="4600" w:type="dxa"/>
            <w:tcBorders>
              <w:top w:val="nil"/>
              <w:left w:val="nil"/>
              <w:bottom w:val="single" w:sz="8" w:space="0" w:color="auto"/>
              <w:right w:val="single" w:sz="8" w:space="0" w:color="auto"/>
            </w:tcBorders>
            <w:shd w:val="clear" w:color="auto" w:fill="auto"/>
            <w:vAlign w:val="center"/>
            <w:hideMark/>
          </w:tcPr>
          <w:p w14:paraId="1F41E0C5"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Equipo e Instrumental Médico y de Laboratorio</w:t>
            </w:r>
          </w:p>
        </w:tc>
        <w:tc>
          <w:tcPr>
            <w:tcW w:w="1980" w:type="dxa"/>
            <w:tcBorders>
              <w:top w:val="nil"/>
              <w:left w:val="nil"/>
              <w:bottom w:val="single" w:sz="8" w:space="0" w:color="auto"/>
              <w:right w:val="single" w:sz="8" w:space="0" w:color="auto"/>
            </w:tcBorders>
            <w:shd w:val="clear" w:color="auto" w:fill="auto"/>
            <w:vAlign w:val="center"/>
            <w:hideMark/>
          </w:tcPr>
          <w:p w14:paraId="3D58A28F"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11,623.20</w:t>
            </w:r>
          </w:p>
        </w:tc>
        <w:tc>
          <w:tcPr>
            <w:tcW w:w="1980" w:type="dxa"/>
            <w:tcBorders>
              <w:top w:val="nil"/>
              <w:left w:val="nil"/>
              <w:bottom w:val="nil"/>
              <w:right w:val="nil"/>
            </w:tcBorders>
            <w:shd w:val="clear" w:color="auto" w:fill="auto"/>
            <w:vAlign w:val="center"/>
            <w:hideMark/>
          </w:tcPr>
          <w:p w14:paraId="0C611C3F"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3EB5E98B"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0B659A92"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2.6</w:t>
            </w:r>
          </w:p>
        </w:tc>
        <w:tc>
          <w:tcPr>
            <w:tcW w:w="4600" w:type="dxa"/>
            <w:tcBorders>
              <w:top w:val="nil"/>
              <w:left w:val="nil"/>
              <w:bottom w:val="single" w:sz="8" w:space="0" w:color="auto"/>
              <w:right w:val="single" w:sz="8" w:space="0" w:color="auto"/>
            </w:tcBorders>
            <w:shd w:val="clear" w:color="auto" w:fill="auto"/>
            <w:vAlign w:val="center"/>
            <w:hideMark/>
          </w:tcPr>
          <w:p w14:paraId="53E7858A"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Vehículos y Equipo de Transporte</w:t>
            </w:r>
          </w:p>
        </w:tc>
        <w:tc>
          <w:tcPr>
            <w:tcW w:w="1980" w:type="dxa"/>
            <w:tcBorders>
              <w:top w:val="nil"/>
              <w:left w:val="nil"/>
              <w:bottom w:val="single" w:sz="8" w:space="0" w:color="auto"/>
              <w:right w:val="single" w:sz="8" w:space="0" w:color="auto"/>
            </w:tcBorders>
            <w:shd w:val="clear" w:color="auto" w:fill="auto"/>
            <w:vAlign w:val="center"/>
            <w:hideMark/>
          </w:tcPr>
          <w:p w14:paraId="73FAE94E"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24,199.92</w:t>
            </w:r>
          </w:p>
        </w:tc>
        <w:tc>
          <w:tcPr>
            <w:tcW w:w="1980" w:type="dxa"/>
            <w:tcBorders>
              <w:top w:val="nil"/>
              <w:left w:val="nil"/>
              <w:bottom w:val="nil"/>
              <w:right w:val="nil"/>
            </w:tcBorders>
            <w:shd w:val="clear" w:color="auto" w:fill="auto"/>
            <w:vAlign w:val="center"/>
            <w:hideMark/>
          </w:tcPr>
          <w:p w14:paraId="7BD53DEF"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15F2E971"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63CD4CBD"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2.7</w:t>
            </w:r>
          </w:p>
        </w:tc>
        <w:tc>
          <w:tcPr>
            <w:tcW w:w="4600" w:type="dxa"/>
            <w:tcBorders>
              <w:top w:val="nil"/>
              <w:left w:val="nil"/>
              <w:bottom w:val="single" w:sz="8" w:space="0" w:color="auto"/>
              <w:right w:val="single" w:sz="8" w:space="0" w:color="auto"/>
            </w:tcBorders>
            <w:shd w:val="clear" w:color="auto" w:fill="auto"/>
            <w:vAlign w:val="center"/>
            <w:hideMark/>
          </w:tcPr>
          <w:p w14:paraId="5605E74B"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Equipo de Defensa y Seguridad</w:t>
            </w:r>
          </w:p>
        </w:tc>
        <w:tc>
          <w:tcPr>
            <w:tcW w:w="1980" w:type="dxa"/>
            <w:tcBorders>
              <w:top w:val="nil"/>
              <w:left w:val="nil"/>
              <w:bottom w:val="single" w:sz="8" w:space="0" w:color="auto"/>
              <w:right w:val="single" w:sz="8" w:space="0" w:color="auto"/>
            </w:tcBorders>
            <w:shd w:val="clear" w:color="auto" w:fill="auto"/>
            <w:vAlign w:val="center"/>
            <w:hideMark/>
          </w:tcPr>
          <w:p w14:paraId="3B871305"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47F17A70"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3A7ECBD5"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22F243DB"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2.8</w:t>
            </w:r>
          </w:p>
        </w:tc>
        <w:tc>
          <w:tcPr>
            <w:tcW w:w="4600" w:type="dxa"/>
            <w:tcBorders>
              <w:top w:val="nil"/>
              <w:left w:val="nil"/>
              <w:bottom w:val="single" w:sz="8" w:space="0" w:color="auto"/>
              <w:right w:val="single" w:sz="8" w:space="0" w:color="auto"/>
            </w:tcBorders>
            <w:shd w:val="clear" w:color="auto" w:fill="auto"/>
            <w:vAlign w:val="center"/>
            <w:hideMark/>
          </w:tcPr>
          <w:p w14:paraId="4321FE0D"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Maquinaria, Otros Equipos y Herramientas</w:t>
            </w:r>
          </w:p>
        </w:tc>
        <w:tc>
          <w:tcPr>
            <w:tcW w:w="1980" w:type="dxa"/>
            <w:tcBorders>
              <w:top w:val="nil"/>
              <w:left w:val="nil"/>
              <w:bottom w:val="single" w:sz="8" w:space="0" w:color="auto"/>
              <w:right w:val="single" w:sz="8" w:space="0" w:color="auto"/>
            </w:tcBorders>
            <w:shd w:val="clear" w:color="auto" w:fill="auto"/>
            <w:vAlign w:val="center"/>
            <w:hideMark/>
          </w:tcPr>
          <w:p w14:paraId="0A1C1C3B"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342,001.44</w:t>
            </w:r>
          </w:p>
        </w:tc>
        <w:tc>
          <w:tcPr>
            <w:tcW w:w="1980" w:type="dxa"/>
            <w:tcBorders>
              <w:top w:val="nil"/>
              <w:left w:val="nil"/>
              <w:bottom w:val="nil"/>
              <w:right w:val="nil"/>
            </w:tcBorders>
            <w:shd w:val="clear" w:color="auto" w:fill="auto"/>
            <w:vAlign w:val="center"/>
            <w:hideMark/>
          </w:tcPr>
          <w:p w14:paraId="7373BF4C"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101FF50A"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2D5E82B9"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2.9</w:t>
            </w:r>
          </w:p>
        </w:tc>
        <w:tc>
          <w:tcPr>
            <w:tcW w:w="4600" w:type="dxa"/>
            <w:tcBorders>
              <w:top w:val="nil"/>
              <w:left w:val="nil"/>
              <w:bottom w:val="single" w:sz="8" w:space="0" w:color="auto"/>
              <w:right w:val="single" w:sz="8" w:space="0" w:color="auto"/>
            </w:tcBorders>
            <w:shd w:val="clear" w:color="auto" w:fill="auto"/>
            <w:vAlign w:val="center"/>
            <w:hideMark/>
          </w:tcPr>
          <w:p w14:paraId="1DC9AC9B"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Activos Biológicos</w:t>
            </w:r>
          </w:p>
        </w:tc>
        <w:tc>
          <w:tcPr>
            <w:tcW w:w="1980" w:type="dxa"/>
            <w:tcBorders>
              <w:top w:val="nil"/>
              <w:left w:val="nil"/>
              <w:bottom w:val="single" w:sz="8" w:space="0" w:color="auto"/>
              <w:right w:val="single" w:sz="8" w:space="0" w:color="auto"/>
            </w:tcBorders>
            <w:shd w:val="clear" w:color="auto" w:fill="auto"/>
            <w:vAlign w:val="center"/>
            <w:hideMark/>
          </w:tcPr>
          <w:p w14:paraId="5CEF6F07"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68834CA3"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77022A95"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350842B8"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2.10</w:t>
            </w:r>
          </w:p>
        </w:tc>
        <w:tc>
          <w:tcPr>
            <w:tcW w:w="4600" w:type="dxa"/>
            <w:tcBorders>
              <w:top w:val="nil"/>
              <w:left w:val="nil"/>
              <w:bottom w:val="single" w:sz="8" w:space="0" w:color="auto"/>
              <w:right w:val="single" w:sz="8" w:space="0" w:color="auto"/>
            </w:tcBorders>
            <w:shd w:val="clear" w:color="auto" w:fill="auto"/>
            <w:vAlign w:val="center"/>
            <w:hideMark/>
          </w:tcPr>
          <w:p w14:paraId="18F46EA1"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Bienes Inmuebles</w:t>
            </w:r>
          </w:p>
        </w:tc>
        <w:tc>
          <w:tcPr>
            <w:tcW w:w="1980" w:type="dxa"/>
            <w:tcBorders>
              <w:top w:val="nil"/>
              <w:left w:val="nil"/>
              <w:bottom w:val="single" w:sz="8" w:space="0" w:color="auto"/>
              <w:right w:val="single" w:sz="8" w:space="0" w:color="auto"/>
            </w:tcBorders>
            <w:shd w:val="clear" w:color="auto" w:fill="auto"/>
            <w:vAlign w:val="center"/>
            <w:hideMark/>
          </w:tcPr>
          <w:p w14:paraId="7444CB89"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0E4137B1"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1FB00A71"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2928998E"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2.11</w:t>
            </w:r>
          </w:p>
        </w:tc>
        <w:tc>
          <w:tcPr>
            <w:tcW w:w="4600" w:type="dxa"/>
            <w:tcBorders>
              <w:top w:val="nil"/>
              <w:left w:val="nil"/>
              <w:bottom w:val="single" w:sz="8" w:space="0" w:color="auto"/>
              <w:right w:val="single" w:sz="8" w:space="0" w:color="auto"/>
            </w:tcBorders>
            <w:shd w:val="clear" w:color="auto" w:fill="auto"/>
            <w:vAlign w:val="center"/>
            <w:hideMark/>
          </w:tcPr>
          <w:p w14:paraId="1597A724"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Activos Intangibles</w:t>
            </w:r>
          </w:p>
        </w:tc>
        <w:tc>
          <w:tcPr>
            <w:tcW w:w="1980" w:type="dxa"/>
            <w:tcBorders>
              <w:top w:val="nil"/>
              <w:left w:val="nil"/>
              <w:bottom w:val="single" w:sz="8" w:space="0" w:color="auto"/>
              <w:right w:val="single" w:sz="8" w:space="0" w:color="auto"/>
            </w:tcBorders>
            <w:shd w:val="clear" w:color="auto" w:fill="auto"/>
            <w:vAlign w:val="center"/>
            <w:hideMark/>
          </w:tcPr>
          <w:p w14:paraId="75F3DFA6"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3,502,000.00</w:t>
            </w:r>
          </w:p>
        </w:tc>
        <w:tc>
          <w:tcPr>
            <w:tcW w:w="1980" w:type="dxa"/>
            <w:tcBorders>
              <w:top w:val="nil"/>
              <w:left w:val="nil"/>
              <w:bottom w:val="nil"/>
              <w:right w:val="nil"/>
            </w:tcBorders>
            <w:shd w:val="clear" w:color="auto" w:fill="auto"/>
            <w:vAlign w:val="center"/>
            <w:hideMark/>
          </w:tcPr>
          <w:p w14:paraId="27D7DFC3"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01A49B21"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3F8D5948"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2.12</w:t>
            </w:r>
          </w:p>
        </w:tc>
        <w:tc>
          <w:tcPr>
            <w:tcW w:w="4600" w:type="dxa"/>
            <w:tcBorders>
              <w:top w:val="nil"/>
              <w:left w:val="nil"/>
              <w:bottom w:val="single" w:sz="8" w:space="0" w:color="auto"/>
              <w:right w:val="single" w:sz="8" w:space="0" w:color="auto"/>
            </w:tcBorders>
            <w:shd w:val="clear" w:color="auto" w:fill="auto"/>
            <w:vAlign w:val="center"/>
            <w:hideMark/>
          </w:tcPr>
          <w:p w14:paraId="2CA6FCE5"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Obra Pública en Bienes de Dominio Público</w:t>
            </w:r>
          </w:p>
        </w:tc>
        <w:tc>
          <w:tcPr>
            <w:tcW w:w="1980" w:type="dxa"/>
            <w:tcBorders>
              <w:top w:val="nil"/>
              <w:left w:val="nil"/>
              <w:bottom w:val="single" w:sz="8" w:space="0" w:color="auto"/>
              <w:right w:val="single" w:sz="8" w:space="0" w:color="auto"/>
            </w:tcBorders>
            <w:shd w:val="clear" w:color="auto" w:fill="auto"/>
            <w:vAlign w:val="center"/>
            <w:hideMark/>
          </w:tcPr>
          <w:p w14:paraId="1D409996"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5250D267"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68E2B076"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22DFEF12"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2.13</w:t>
            </w:r>
          </w:p>
        </w:tc>
        <w:tc>
          <w:tcPr>
            <w:tcW w:w="4600" w:type="dxa"/>
            <w:tcBorders>
              <w:top w:val="nil"/>
              <w:left w:val="nil"/>
              <w:bottom w:val="single" w:sz="8" w:space="0" w:color="auto"/>
              <w:right w:val="single" w:sz="8" w:space="0" w:color="auto"/>
            </w:tcBorders>
            <w:shd w:val="clear" w:color="auto" w:fill="auto"/>
            <w:vAlign w:val="center"/>
            <w:hideMark/>
          </w:tcPr>
          <w:p w14:paraId="03E35438"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Obra Pública en Bienes Propios</w:t>
            </w:r>
          </w:p>
        </w:tc>
        <w:tc>
          <w:tcPr>
            <w:tcW w:w="1980" w:type="dxa"/>
            <w:tcBorders>
              <w:top w:val="nil"/>
              <w:left w:val="nil"/>
              <w:bottom w:val="single" w:sz="8" w:space="0" w:color="auto"/>
              <w:right w:val="single" w:sz="8" w:space="0" w:color="auto"/>
            </w:tcBorders>
            <w:shd w:val="clear" w:color="auto" w:fill="auto"/>
            <w:vAlign w:val="center"/>
            <w:hideMark/>
          </w:tcPr>
          <w:p w14:paraId="43229CAE"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24,594,899.84</w:t>
            </w:r>
          </w:p>
        </w:tc>
        <w:tc>
          <w:tcPr>
            <w:tcW w:w="1980" w:type="dxa"/>
            <w:tcBorders>
              <w:top w:val="nil"/>
              <w:left w:val="nil"/>
              <w:bottom w:val="nil"/>
              <w:right w:val="nil"/>
            </w:tcBorders>
            <w:shd w:val="clear" w:color="auto" w:fill="auto"/>
            <w:vAlign w:val="center"/>
            <w:hideMark/>
          </w:tcPr>
          <w:p w14:paraId="21E1A77A"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0FDDE6CC"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5B988119"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2.14</w:t>
            </w:r>
          </w:p>
        </w:tc>
        <w:tc>
          <w:tcPr>
            <w:tcW w:w="4600" w:type="dxa"/>
            <w:tcBorders>
              <w:top w:val="nil"/>
              <w:left w:val="nil"/>
              <w:bottom w:val="single" w:sz="8" w:space="0" w:color="auto"/>
              <w:right w:val="single" w:sz="8" w:space="0" w:color="auto"/>
            </w:tcBorders>
            <w:shd w:val="clear" w:color="auto" w:fill="auto"/>
            <w:vAlign w:val="center"/>
            <w:hideMark/>
          </w:tcPr>
          <w:p w14:paraId="049D7AF2"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Acciones y Participaciones de Capital</w:t>
            </w:r>
          </w:p>
        </w:tc>
        <w:tc>
          <w:tcPr>
            <w:tcW w:w="1980" w:type="dxa"/>
            <w:tcBorders>
              <w:top w:val="nil"/>
              <w:left w:val="nil"/>
              <w:bottom w:val="single" w:sz="8" w:space="0" w:color="auto"/>
              <w:right w:val="single" w:sz="8" w:space="0" w:color="auto"/>
            </w:tcBorders>
            <w:shd w:val="clear" w:color="auto" w:fill="auto"/>
            <w:vAlign w:val="center"/>
            <w:hideMark/>
          </w:tcPr>
          <w:p w14:paraId="288247BE"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290715D9"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23ED324D"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4EEBE618"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2.15</w:t>
            </w:r>
          </w:p>
        </w:tc>
        <w:tc>
          <w:tcPr>
            <w:tcW w:w="4600" w:type="dxa"/>
            <w:tcBorders>
              <w:top w:val="nil"/>
              <w:left w:val="nil"/>
              <w:bottom w:val="single" w:sz="8" w:space="0" w:color="auto"/>
              <w:right w:val="single" w:sz="8" w:space="0" w:color="auto"/>
            </w:tcBorders>
            <w:shd w:val="clear" w:color="auto" w:fill="auto"/>
            <w:vAlign w:val="center"/>
            <w:hideMark/>
          </w:tcPr>
          <w:p w14:paraId="4AE6F338"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Compra de Títulos y Valores</w:t>
            </w:r>
          </w:p>
        </w:tc>
        <w:tc>
          <w:tcPr>
            <w:tcW w:w="1980" w:type="dxa"/>
            <w:tcBorders>
              <w:top w:val="nil"/>
              <w:left w:val="nil"/>
              <w:bottom w:val="single" w:sz="8" w:space="0" w:color="auto"/>
              <w:right w:val="single" w:sz="8" w:space="0" w:color="auto"/>
            </w:tcBorders>
            <w:shd w:val="clear" w:color="auto" w:fill="auto"/>
            <w:vAlign w:val="center"/>
            <w:hideMark/>
          </w:tcPr>
          <w:p w14:paraId="190D96A5"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3958EF9D"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03E9FE59"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5DAF8CC3"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2.16</w:t>
            </w:r>
          </w:p>
        </w:tc>
        <w:tc>
          <w:tcPr>
            <w:tcW w:w="4600" w:type="dxa"/>
            <w:tcBorders>
              <w:top w:val="nil"/>
              <w:left w:val="nil"/>
              <w:bottom w:val="single" w:sz="8" w:space="0" w:color="auto"/>
              <w:right w:val="single" w:sz="8" w:space="0" w:color="auto"/>
            </w:tcBorders>
            <w:shd w:val="clear" w:color="auto" w:fill="auto"/>
            <w:vAlign w:val="center"/>
            <w:hideMark/>
          </w:tcPr>
          <w:p w14:paraId="32B7F80C"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Concesión de Préstamos</w:t>
            </w:r>
          </w:p>
        </w:tc>
        <w:tc>
          <w:tcPr>
            <w:tcW w:w="1980" w:type="dxa"/>
            <w:tcBorders>
              <w:top w:val="nil"/>
              <w:left w:val="nil"/>
              <w:bottom w:val="single" w:sz="8" w:space="0" w:color="auto"/>
              <w:right w:val="single" w:sz="8" w:space="0" w:color="auto"/>
            </w:tcBorders>
            <w:shd w:val="clear" w:color="auto" w:fill="auto"/>
            <w:vAlign w:val="center"/>
            <w:hideMark/>
          </w:tcPr>
          <w:p w14:paraId="56B3AAB7"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45A91DD3"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76F4E494" w14:textId="77777777" w:rsidTr="00AF1162">
        <w:trPr>
          <w:trHeight w:val="495"/>
        </w:trPr>
        <w:tc>
          <w:tcPr>
            <w:tcW w:w="800" w:type="dxa"/>
            <w:tcBorders>
              <w:top w:val="nil"/>
              <w:left w:val="single" w:sz="8" w:space="0" w:color="auto"/>
              <w:bottom w:val="single" w:sz="8" w:space="0" w:color="auto"/>
              <w:right w:val="nil"/>
            </w:tcBorders>
            <w:shd w:val="clear" w:color="auto" w:fill="auto"/>
            <w:vAlign w:val="center"/>
            <w:hideMark/>
          </w:tcPr>
          <w:p w14:paraId="42CF55E1"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2.17</w:t>
            </w:r>
          </w:p>
        </w:tc>
        <w:tc>
          <w:tcPr>
            <w:tcW w:w="4600" w:type="dxa"/>
            <w:tcBorders>
              <w:top w:val="nil"/>
              <w:left w:val="nil"/>
              <w:bottom w:val="single" w:sz="8" w:space="0" w:color="auto"/>
              <w:right w:val="single" w:sz="8" w:space="0" w:color="auto"/>
            </w:tcBorders>
            <w:shd w:val="clear" w:color="auto" w:fill="auto"/>
            <w:vAlign w:val="center"/>
            <w:hideMark/>
          </w:tcPr>
          <w:p w14:paraId="271E5F66"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Inversiones en Fideicomisos, Mandatos y Otros Análogos</w:t>
            </w:r>
          </w:p>
        </w:tc>
        <w:tc>
          <w:tcPr>
            <w:tcW w:w="1980" w:type="dxa"/>
            <w:tcBorders>
              <w:top w:val="nil"/>
              <w:left w:val="nil"/>
              <w:bottom w:val="single" w:sz="8" w:space="0" w:color="auto"/>
              <w:right w:val="single" w:sz="8" w:space="0" w:color="auto"/>
            </w:tcBorders>
            <w:shd w:val="clear" w:color="auto" w:fill="auto"/>
            <w:vAlign w:val="center"/>
            <w:hideMark/>
          </w:tcPr>
          <w:p w14:paraId="533E8A8B"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2155E312"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20BDF734" w14:textId="77777777" w:rsidTr="00AF1162">
        <w:trPr>
          <w:trHeight w:val="552"/>
        </w:trPr>
        <w:tc>
          <w:tcPr>
            <w:tcW w:w="800" w:type="dxa"/>
            <w:tcBorders>
              <w:top w:val="nil"/>
              <w:left w:val="single" w:sz="8" w:space="0" w:color="auto"/>
              <w:bottom w:val="single" w:sz="8" w:space="0" w:color="auto"/>
              <w:right w:val="nil"/>
            </w:tcBorders>
            <w:shd w:val="clear" w:color="auto" w:fill="auto"/>
            <w:vAlign w:val="center"/>
            <w:hideMark/>
          </w:tcPr>
          <w:p w14:paraId="2BF20711"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2.18</w:t>
            </w:r>
          </w:p>
        </w:tc>
        <w:tc>
          <w:tcPr>
            <w:tcW w:w="4600" w:type="dxa"/>
            <w:tcBorders>
              <w:top w:val="nil"/>
              <w:left w:val="nil"/>
              <w:bottom w:val="single" w:sz="8" w:space="0" w:color="auto"/>
              <w:right w:val="single" w:sz="8" w:space="0" w:color="auto"/>
            </w:tcBorders>
            <w:shd w:val="clear" w:color="auto" w:fill="auto"/>
            <w:vAlign w:val="center"/>
            <w:hideMark/>
          </w:tcPr>
          <w:p w14:paraId="7F05D00B"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Provisiones para Contingencias y Otras Erogaciones Especiales</w:t>
            </w:r>
          </w:p>
        </w:tc>
        <w:tc>
          <w:tcPr>
            <w:tcW w:w="1980" w:type="dxa"/>
            <w:tcBorders>
              <w:top w:val="nil"/>
              <w:left w:val="nil"/>
              <w:bottom w:val="single" w:sz="8" w:space="0" w:color="auto"/>
              <w:right w:val="single" w:sz="8" w:space="0" w:color="auto"/>
            </w:tcBorders>
            <w:shd w:val="clear" w:color="auto" w:fill="auto"/>
            <w:vAlign w:val="center"/>
            <w:hideMark/>
          </w:tcPr>
          <w:p w14:paraId="1D0B3108"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5164BD46"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31054135"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32C15863"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2.19</w:t>
            </w:r>
          </w:p>
        </w:tc>
        <w:tc>
          <w:tcPr>
            <w:tcW w:w="4600" w:type="dxa"/>
            <w:tcBorders>
              <w:top w:val="nil"/>
              <w:left w:val="nil"/>
              <w:bottom w:val="single" w:sz="8" w:space="0" w:color="auto"/>
              <w:right w:val="single" w:sz="8" w:space="0" w:color="auto"/>
            </w:tcBorders>
            <w:shd w:val="clear" w:color="auto" w:fill="auto"/>
            <w:vAlign w:val="center"/>
            <w:hideMark/>
          </w:tcPr>
          <w:p w14:paraId="3E68A748"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Amortización de la Deuda Pública</w:t>
            </w:r>
          </w:p>
        </w:tc>
        <w:tc>
          <w:tcPr>
            <w:tcW w:w="1980" w:type="dxa"/>
            <w:tcBorders>
              <w:top w:val="nil"/>
              <w:left w:val="nil"/>
              <w:bottom w:val="single" w:sz="8" w:space="0" w:color="auto"/>
              <w:right w:val="single" w:sz="8" w:space="0" w:color="auto"/>
            </w:tcBorders>
            <w:shd w:val="clear" w:color="auto" w:fill="auto"/>
            <w:vAlign w:val="center"/>
            <w:hideMark/>
          </w:tcPr>
          <w:p w14:paraId="4FE63C6A"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3,231,466.83</w:t>
            </w:r>
          </w:p>
        </w:tc>
        <w:tc>
          <w:tcPr>
            <w:tcW w:w="1980" w:type="dxa"/>
            <w:tcBorders>
              <w:top w:val="nil"/>
              <w:left w:val="nil"/>
              <w:bottom w:val="nil"/>
              <w:right w:val="nil"/>
            </w:tcBorders>
            <w:shd w:val="clear" w:color="auto" w:fill="auto"/>
            <w:vAlign w:val="center"/>
            <w:hideMark/>
          </w:tcPr>
          <w:p w14:paraId="4EA87E61"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1985D466"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31A34C4C"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2.20</w:t>
            </w:r>
          </w:p>
        </w:tc>
        <w:tc>
          <w:tcPr>
            <w:tcW w:w="4600" w:type="dxa"/>
            <w:tcBorders>
              <w:top w:val="nil"/>
              <w:left w:val="nil"/>
              <w:bottom w:val="single" w:sz="8" w:space="0" w:color="auto"/>
              <w:right w:val="single" w:sz="8" w:space="0" w:color="auto"/>
            </w:tcBorders>
            <w:shd w:val="clear" w:color="auto" w:fill="auto"/>
            <w:vAlign w:val="center"/>
            <w:hideMark/>
          </w:tcPr>
          <w:p w14:paraId="60B2C25E"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Adeudos de Ejercicios Fiscales Anteriores (ADEFAS)</w:t>
            </w:r>
          </w:p>
        </w:tc>
        <w:tc>
          <w:tcPr>
            <w:tcW w:w="1980" w:type="dxa"/>
            <w:tcBorders>
              <w:top w:val="nil"/>
              <w:left w:val="nil"/>
              <w:bottom w:val="single" w:sz="8" w:space="0" w:color="auto"/>
              <w:right w:val="single" w:sz="8" w:space="0" w:color="auto"/>
            </w:tcBorders>
            <w:shd w:val="clear" w:color="auto" w:fill="auto"/>
            <w:vAlign w:val="center"/>
            <w:hideMark/>
          </w:tcPr>
          <w:p w14:paraId="44D78A48"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1BE0C8D8"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5C351404"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3E31FCEF" w14:textId="77777777" w:rsidR="00AF1162" w:rsidRPr="00AF1162" w:rsidRDefault="00AF1162" w:rsidP="00AF1162">
            <w:pPr>
              <w:spacing w:after="0" w:line="240" w:lineRule="auto"/>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2.21</w:t>
            </w:r>
          </w:p>
        </w:tc>
        <w:tc>
          <w:tcPr>
            <w:tcW w:w="4600" w:type="dxa"/>
            <w:tcBorders>
              <w:top w:val="nil"/>
              <w:left w:val="nil"/>
              <w:bottom w:val="single" w:sz="8" w:space="0" w:color="auto"/>
              <w:right w:val="single" w:sz="8" w:space="0" w:color="auto"/>
            </w:tcBorders>
            <w:shd w:val="clear" w:color="auto" w:fill="auto"/>
            <w:vAlign w:val="center"/>
            <w:hideMark/>
          </w:tcPr>
          <w:p w14:paraId="1EC1394A" w14:textId="77777777" w:rsidR="00AF1162" w:rsidRPr="00AF1162" w:rsidRDefault="00AF1162" w:rsidP="00AF1162">
            <w:pPr>
              <w:spacing w:after="0" w:line="240" w:lineRule="auto"/>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Otros Egresos Presupuestales No Contables</w:t>
            </w:r>
          </w:p>
        </w:tc>
        <w:tc>
          <w:tcPr>
            <w:tcW w:w="1980" w:type="dxa"/>
            <w:tcBorders>
              <w:top w:val="nil"/>
              <w:left w:val="nil"/>
              <w:bottom w:val="single" w:sz="8" w:space="0" w:color="auto"/>
              <w:right w:val="single" w:sz="8" w:space="0" w:color="auto"/>
            </w:tcBorders>
            <w:shd w:val="clear" w:color="auto" w:fill="auto"/>
            <w:vAlign w:val="center"/>
            <w:hideMark/>
          </w:tcPr>
          <w:p w14:paraId="75BF84E6"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4F5A7486"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51CFA39B" w14:textId="77777777" w:rsidTr="00AF1162">
        <w:trPr>
          <w:trHeight w:val="315"/>
        </w:trPr>
        <w:tc>
          <w:tcPr>
            <w:tcW w:w="5400" w:type="dxa"/>
            <w:gridSpan w:val="2"/>
            <w:tcBorders>
              <w:top w:val="single" w:sz="8" w:space="0" w:color="auto"/>
              <w:left w:val="nil"/>
              <w:bottom w:val="single" w:sz="8" w:space="0" w:color="auto"/>
              <w:right w:val="nil"/>
            </w:tcBorders>
            <w:shd w:val="clear" w:color="auto" w:fill="auto"/>
            <w:vAlign w:val="center"/>
            <w:hideMark/>
          </w:tcPr>
          <w:p w14:paraId="7B4DC766"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 </w:t>
            </w:r>
          </w:p>
        </w:tc>
        <w:tc>
          <w:tcPr>
            <w:tcW w:w="1980" w:type="dxa"/>
            <w:tcBorders>
              <w:top w:val="nil"/>
              <w:left w:val="nil"/>
              <w:bottom w:val="single" w:sz="8" w:space="0" w:color="auto"/>
              <w:right w:val="nil"/>
            </w:tcBorders>
            <w:shd w:val="clear" w:color="auto" w:fill="auto"/>
            <w:vAlign w:val="center"/>
            <w:hideMark/>
          </w:tcPr>
          <w:p w14:paraId="71E78E1C"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 </w:t>
            </w:r>
          </w:p>
        </w:tc>
        <w:tc>
          <w:tcPr>
            <w:tcW w:w="1980" w:type="dxa"/>
            <w:tcBorders>
              <w:top w:val="nil"/>
              <w:left w:val="nil"/>
              <w:bottom w:val="single" w:sz="8" w:space="0" w:color="auto"/>
              <w:right w:val="nil"/>
            </w:tcBorders>
            <w:shd w:val="clear" w:color="auto" w:fill="auto"/>
            <w:vAlign w:val="center"/>
            <w:hideMark/>
          </w:tcPr>
          <w:p w14:paraId="5B43C454"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 </w:t>
            </w:r>
          </w:p>
        </w:tc>
      </w:tr>
      <w:tr w:rsidR="00AF1162" w:rsidRPr="00AF1162" w14:paraId="7491B073" w14:textId="77777777" w:rsidTr="00AF1162">
        <w:trPr>
          <w:trHeight w:val="315"/>
        </w:trPr>
        <w:tc>
          <w:tcPr>
            <w:tcW w:w="54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5C44A07" w14:textId="77777777" w:rsidR="00AF1162" w:rsidRPr="00AF1162" w:rsidRDefault="00AF1162" w:rsidP="00AF1162">
            <w:pPr>
              <w:spacing w:after="0" w:line="240" w:lineRule="auto"/>
              <w:jc w:val="both"/>
              <w:rPr>
                <w:rFonts w:ascii="Arial" w:eastAsia="Times New Roman" w:hAnsi="Arial" w:cs="Arial"/>
                <w:b/>
                <w:bCs/>
                <w:color w:val="000000"/>
                <w:sz w:val="20"/>
                <w:szCs w:val="20"/>
                <w:lang w:eastAsia="es-MX"/>
              </w:rPr>
            </w:pPr>
            <w:r w:rsidRPr="00AF1162">
              <w:rPr>
                <w:rFonts w:ascii="Arial" w:eastAsia="Times New Roman" w:hAnsi="Arial" w:cs="Arial"/>
                <w:b/>
                <w:bCs/>
                <w:color w:val="000000"/>
                <w:sz w:val="20"/>
                <w:szCs w:val="20"/>
                <w:lang w:eastAsia="es-MX"/>
              </w:rPr>
              <w:t>3. Más Gastos Contables No Presupuestarios</w:t>
            </w:r>
          </w:p>
        </w:tc>
        <w:tc>
          <w:tcPr>
            <w:tcW w:w="1980" w:type="dxa"/>
            <w:tcBorders>
              <w:top w:val="nil"/>
              <w:left w:val="nil"/>
              <w:bottom w:val="single" w:sz="8" w:space="0" w:color="auto"/>
              <w:right w:val="single" w:sz="8" w:space="0" w:color="auto"/>
            </w:tcBorders>
            <w:shd w:val="clear" w:color="auto" w:fill="auto"/>
            <w:vAlign w:val="center"/>
            <w:hideMark/>
          </w:tcPr>
          <w:p w14:paraId="7658A46A"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 </w:t>
            </w:r>
          </w:p>
        </w:tc>
        <w:tc>
          <w:tcPr>
            <w:tcW w:w="1980" w:type="dxa"/>
            <w:tcBorders>
              <w:top w:val="nil"/>
              <w:left w:val="nil"/>
              <w:bottom w:val="single" w:sz="8" w:space="0" w:color="auto"/>
              <w:right w:val="single" w:sz="8" w:space="0" w:color="auto"/>
            </w:tcBorders>
            <w:shd w:val="clear" w:color="auto" w:fill="auto"/>
            <w:vAlign w:val="center"/>
            <w:hideMark/>
          </w:tcPr>
          <w:p w14:paraId="41A8675A" w14:textId="77777777" w:rsidR="00AF1162" w:rsidRPr="00AF1162" w:rsidRDefault="00AF1162" w:rsidP="00AF1162">
            <w:pPr>
              <w:spacing w:after="0" w:line="240" w:lineRule="auto"/>
              <w:jc w:val="right"/>
              <w:rPr>
                <w:rFonts w:ascii="Arial" w:eastAsia="Times New Roman" w:hAnsi="Arial" w:cs="Arial"/>
                <w:b/>
                <w:bCs/>
                <w:color w:val="000000"/>
                <w:sz w:val="20"/>
                <w:szCs w:val="20"/>
                <w:lang w:eastAsia="es-MX"/>
              </w:rPr>
            </w:pPr>
            <w:r w:rsidRPr="00AF1162">
              <w:rPr>
                <w:rFonts w:ascii="Arial" w:eastAsia="Times New Roman" w:hAnsi="Arial" w:cs="Arial"/>
                <w:b/>
                <w:bCs/>
                <w:color w:val="000000"/>
                <w:sz w:val="20"/>
                <w:szCs w:val="20"/>
                <w:lang w:eastAsia="es-MX"/>
              </w:rPr>
              <w:t>24,594,899.84</w:t>
            </w:r>
          </w:p>
        </w:tc>
      </w:tr>
      <w:tr w:rsidR="00AF1162" w:rsidRPr="00AF1162" w14:paraId="320FC6A6" w14:textId="77777777" w:rsidTr="00AF1162">
        <w:trPr>
          <w:trHeight w:val="495"/>
        </w:trPr>
        <w:tc>
          <w:tcPr>
            <w:tcW w:w="800" w:type="dxa"/>
            <w:tcBorders>
              <w:top w:val="nil"/>
              <w:left w:val="single" w:sz="8" w:space="0" w:color="auto"/>
              <w:bottom w:val="single" w:sz="8" w:space="0" w:color="auto"/>
              <w:right w:val="nil"/>
            </w:tcBorders>
            <w:shd w:val="clear" w:color="auto" w:fill="auto"/>
            <w:vAlign w:val="center"/>
            <w:hideMark/>
          </w:tcPr>
          <w:p w14:paraId="142B13EE"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3.1</w:t>
            </w:r>
          </w:p>
        </w:tc>
        <w:tc>
          <w:tcPr>
            <w:tcW w:w="4600" w:type="dxa"/>
            <w:tcBorders>
              <w:top w:val="nil"/>
              <w:left w:val="nil"/>
              <w:bottom w:val="single" w:sz="8" w:space="0" w:color="auto"/>
              <w:right w:val="single" w:sz="8" w:space="0" w:color="auto"/>
            </w:tcBorders>
            <w:shd w:val="clear" w:color="auto" w:fill="auto"/>
            <w:vAlign w:val="center"/>
            <w:hideMark/>
          </w:tcPr>
          <w:p w14:paraId="53A85785"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Estimaciones, Depreciaciones, Deterioros, Obsolescencia y Amortizaciones</w:t>
            </w:r>
          </w:p>
        </w:tc>
        <w:tc>
          <w:tcPr>
            <w:tcW w:w="1980" w:type="dxa"/>
            <w:tcBorders>
              <w:top w:val="nil"/>
              <w:left w:val="nil"/>
              <w:bottom w:val="single" w:sz="8" w:space="0" w:color="auto"/>
              <w:right w:val="single" w:sz="8" w:space="0" w:color="auto"/>
            </w:tcBorders>
            <w:shd w:val="clear" w:color="auto" w:fill="auto"/>
            <w:vAlign w:val="center"/>
            <w:hideMark/>
          </w:tcPr>
          <w:p w14:paraId="7C325CC8"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331E7232"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6EDD8021"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2244AA05"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3.2</w:t>
            </w:r>
          </w:p>
        </w:tc>
        <w:tc>
          <w:tcPr>
            <w:tcW w:w="4600" w:type="dxa"/>
            <w:tcBorders>
              <w:top w:val="nil"/>
              <w:left w:val="nil"/>
              <w:bottom w:val="single" w:sz="8" w:space="0" w:color="auto"/>
              <w:right w:val="single" w:sz="8" w:space="0" w:color="auto"/>
            </w:tcBorders>
            <w:shd w:val="clear" w:color="auto" w:fill="auto"/>
            <w:vAlign w:val="center"/>
            <w:hideMark/>
          </w:tcPr>
          <w:p w14:paraId="3F3B41E1"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Provisiones</w:t>
            </w:r>
          </w:p>
        </w:tc>
        <w:tc>
          <w:tcPr>
            <w:tcW w:w="1980" w:type="dxa"/>
            <w:tcBorders>
              <w:top w:val="nil"/>
              <w:left w:val="nil"/>
              <w:bottom w:val="single" w:sz="8" w:space="0" w:color="auto"/>
              <w:right w:val="single" w:sz="8" w:space="0" w:color="auto"/>
            </w:tcBorders>
            <w:shd w:val="clear" w:color="auto" w:fill="auto"/>
            <w:vAlign w:val="center"/>
            <w:hideMark/>
          </w:tcPr>
          <w:p w14:paraId="5F5B3A31"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49D44164"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4394AED5"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428953EB"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3.3</w:t>
            </w:r>
          </w:p>
        </w:tc>
        <w:tc>
          <w:tcPr>
            <w:tcW w:w="4600" w:type="dxa"/>
            <w:tcBorders>
              <w:top w:val="nil"/>
              <w:left w:val="nil"/>
              <w:bottom w:val="single" w:sz="8" w:space="0" w:color="auto"/>
              <w:right w:val="single" w:sz="8" w:space="0" w:color="auto"/>
            </w:tcBorders>
            <w:shd w:val="clear" w:color="auto" w:fill="auto"/>
            <w:vAlign w:val="center"/>
            <w:hideMark/>
          </w:tcPr>
          <w:p w14:paraId="296547CC"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Disminución de Inventarios</w:t>
            </w:r>
          </w:p>
        </w:tc>
        <w:tc>
          <w:tcPr>
            <w:tcW w:w="1980" w:type="dxa"/>
            <w:tcBorders>
              <w:top w:val="nil"/>
              <w:left w:val="nil"/>
              <w:bottom w:val="single" w:sz="8" w:space="0" w:color="auto"/>
              <w:right w:val="single" w:sz="8" w:space="0" w:color="auto"/>
            </w:tcBorders>
            <w:shd w:val="clear" w:color="auto" w:fill="auto"/>
            <w:vAlign w:val="center"/>
            <w:hideMark/>
          </w:tcPr>
          <w:p w14:paraId="2D802664"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284D9688"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3E616456" w14:textId="77777777" w:rsidTr="00AF1162">
        <w:trPr>
          <w:trHeight w:val="495"/>
        </w:trPr>
        <w:tc>
          <w:tcPr>
            <w:tcW w:w="800" w:type="dxa"/>
            <w:tcBorders>
              <w:top w:val="nil"/>
              <w:left w:val="single" w:sz="8" w:space="0" w:color="auto"/>
              <w:bottom w:val="single" w:sz="8" w:space="0" w:color="auto"/>
              <w:right w:val="nil"/>
            </w:tcBorders>
            <w:shd w:val="clear" w:color="auto" w:fill="auto"/>
            <w:vAlign w:val="center"/>
            <w:hideMark/>
          </w:tcPr>
          <w:p w14:paraId="3A03E989"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lastRenderedPageBreak/>
              <w:t>3.4</w:t>
            </w:r>
          </w:p>
        </w:tc>
        <w:tc>
          <w:tcPr>
            <w:tcW w:w="4600" w:type="dxa"/>
            <w:tcBorders>
              <w:top w:val="nil"/>
              <w:left w:val="nil"/>
              <w:bottom w:val="single" w:sz="8" w:space="0" w:color="auto"/>
              <w:right w:val="single" w:sz="8" w:space="0" w:color="auto"/>
            </w:tcBorders>
            <w:shd w:val="clear" w:color="auto" w:fill="auto"/>
            <w:vAlign w:val="center"/>
            <w:hideMark/>
          </w:tcPr>
          <w:p w14:paraId="43230389"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Aumento por Insuficiencia de Estimaciones por Pérdida o Deterioro u Obsolescencia</w:t>
            </w:r>
          </w:p>
        </w:tc>
        <w:tc>
          <w:tcPr>
            <w:tcW w:w="1980" w:type="dxa"/>
            <w:tcBorders>
              <w:top w:val="nil"/>
              <w:left w:val="nil"/>
              <w:bottom w:val="single" w:sz="8" w:space="0" w:color="auto"/>
              <w:right w:val="single" w:sz="8" w:space="0" w:color="auto"/>
            </w:tcBorders>
            <w:shd w:val="clear" w:color="auto" w:fill="auto"/>
            <w:vAlign w:val="center"/>
            <w:hideMark/>
          </w:tcPr>
          <w:p w14:paraId="314B85A6"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3952F3D7"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7E00BED2"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3952F9EE"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3.5</w:t>
            </w:r>
          </w:p>
        </w:tc>
        <w:tc>
          <w:tcPr>
            <w:tcW w:w="4600" w:type="dxa"/>
            <w:tcBorders>
              <w:top w:val="nil"/>
              <w:left w:val="nil"/>
              <w:bottom w:val="single" w:sz="8" w:space="0" w:color="auto"/>
              <w:right w:val="single" w:sz="8" w:space="0" w:color="auto"/>
            </w:tcBorders>
            <w:shd w:val="clear" w:color="auto" w:fill="auto"/>
            <w:vAlign w:val="center"/>
            <w:hideMark/>
          </w:tcPr>
          <w:p w14:paraId="3F4AEC43"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Aumento por Insuficiencia de Provisiones</w:t>
            </w:r>
          </w:p>
        </w:tc>
        <w:tc>
          <w:tcPr>
            <w:tcW w:w="1980" w:type="dxa"/>
            <w:tcBorders>
              <w:top w:val="nil"/>
              <w:left w:val="nil"/>
              <w:bottom w:val="single" w:sz="8" w:space="0" w:color="auto"/>
              <w:right w:val="single" w:sz="8" w:space="0" w:color="auto"/>
            </w:tcBorders>
            <w:shd w:val="clear" w:color="auto" w:fill="auto"/>
            <w:vAlign w:val="center"/>
            <w:hideMark/>
          </w:tcPr>
          <w:p w14:paraId="3856A726"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6F572A5A"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6CFFBDDB"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7DA56F81"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3.6</w:t>
            </w:r>
          </w:p>
        </w:tc>
        <w:tc>
          <w:tcPr>
            <w:tcW w:w="4600" w:type="dxa"/>
            <w:tcBorders>
              <w:top w:val="nil"/>
              <w:left w:val="nil"/>
              <w:bottom w:val="single" w:sz="8" w:space="0" w:color="auto"/>
              <w:right w:val="single" w:sz="8" w:space="0" w:color="auto"/>
            </w:tcBorders>
            <w:shd w:val="clear" w:color="auto" w:fill="auto"/>
            <w:vAlign w:val="center"/>
            <w:hideMark/>
          </w:tcPr>
          <w:p w14:paraId="4EB39363"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Otros Gastos</w:t>
            </w:r>
          </w:p>
        </w:tc>
        <w:tc>
          <w:tcPr>
            <w:tcW w:w="1980" w:type="dxa"/>
            <w:tcBorders>
              <w:top w:val="nil"/>
              <w:left w:val="nil"/>
              <w:bottom w:val="single" w:sz="8" w:space="0" w:color="auto"/>
              <w:right w:val="single" w:sz="8" w:space="0" w:color="auto"/>
            </w:tcBorders>
            <w:shd w:val="clear" w:color="auto" w:fill="auto"/>
            <w:vAlign w:val="center"/>
            <w:hideMark/>
          </w:tcPr>
          <w:p w14:paraId="5A2A099D"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0.00</w:t>
            </w:r>
          </w:p>
        </w:tc>
        <w:tc>
          <w:tcPr>
            <w:tcW w:w="1980" w:type="dxa"/>
            <w:tcBorders>
              <w:top w:val="nil"/>
              <w:left w:val="nil"/>
              <w:bottom w:val="nil"/>
              <w:right w:val="nil"/>
            </w:tcBorders>
            <w:shd w:val="clear" w:color="auto" w:fill="auto"/>
            <w:vAlign w:val="center"/>
            <w:hideMark/>
          </w:tcPr>
          <w:p w14:paraId="19BFC546"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06A6BBD8" w14:textId="77777777" w:rsidTr="00AF1162">
        <w:trPr>
          <w:trHeight w:val="315"/>
        </w:trPr>
        <w:tc>
          <w:tcPr>
            <w:tcW w:w="800" w:type="dxa"/>
            <w:tcBorders>
              <w:top w:val="nil"/>
              <w:left w:val="single" w:sz="8" w:space="0" w:color="auto"/>
              <w:bottom w:val="single" w:sz="8" w:space="0" w:color="auto"/>
              <w:right w:val="nil"/>
            </w:tcBorders>
            <w:shd w:val="clear" w:color="auto" w:fill="auto"/>
            <w:vAlign w:val="center"/>
            <w:hideMark/>
          </w:tcPr>
          <w:p w14:paraId="2A2379F0" w14:textId="77777777" w:rsidR="00AF1162" w:rsidRPr="00AF1162" w:rsidRDefault="00AF1162" w:rsidP="00AF1162">
            <w:pPr>
              <w:spacing w:after="0" w:line="240" w:lineRule="auto"/>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3.7</w:t>
            </w:r>
          </w:p>
        </w:tc>
        <w:tc>
          <w:tcPr>
            <w:tcW w:w="4600" w:type="dxa"/>
            <w:tcBorders>
              <w:top w:val="nil"/>
              <w:left w:val="nil"/>
              <w:bottom w:val="single" w:sz="8" w:space="0" w:color="auto"/>
              <w:right w:val="single" w:sz="8" w:space="0" w:color="auto"/>
            </w:tcBorders>
            <w:shd w:val="clear" w:color="auto" w:fill="auto"/>
            <w:vAlign w:val="center"/>
            <w:hideMark/>
          </w:tcPr>
          <w:p w14:paraId="2E09BDF0" w14:textId="77777777" w:rsidR="00AF1162" w:rsidRPr="00AF1162" w:rsidRDefault="00AF1162" w:rsidP="00AF1162">
            <w:pPr>
              <w:spacing w:after="0" w:line="240" w:lineRule="auto"/>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Otros Gastos Contables No Presupuestarios</w:t>
            </w:r>
          </w:p>
        </w:tc>
        <w:tc>
          <w:tcPr>
            <w:tcW w:w="1980" w:type="dxa"/>
            <w:tcBorders>
              <w:top w:val="nil"/>
              <w:left w:val="nil"/>
              <w:bottom w:val="single" w:sz="8" w:space="0" w:color="auto"/>
              <w:right w:val="single" w:sz="8" w:space="0" w:color="auto"/>
            </w:tcBorders>
            <w:shd w:val="clear" w:color="auto" w:fill="auto"/>
            <w:vAlign w:val="center"/>
            <w:hideMark/>
          </w:tcPr>
          <w:p w14:paraId="46C85A2F"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24,594,899.84</w:t>
            </w:r>
          </w:p>
        </w:tc>
        <w:tc>
          <w:tcPr>
            <w:tcW w:w="1980" w:type="dxa"/>
            <w:tcBorders>
              <w:top w:val="nil"/>
              <w:left w:val="nil"/>
              <w:bottom w:val="nil"/>
              <w:right w:val="nil"/>
            </w:tcBorders>
            <w:shd w:val="clear" w:color="auto" w:fill="auto"/>
            <w:vAlign w:val="center"/>
            <w:hideMark/>
          </w:tcPr>
          <w:p w14:paraId="0F38872E"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p>
        </w:tc>
      </w:tr>
      <w:tr w:rsidR="00AF1162" w:rsidRPr="00AF1162" w14:paraId="1CBCA15D" w14:textId="77777777" w:rsidTr="00AF1162">
        <w:trPr>
          <w:trHeight w:val="315"/>
        </w:trPr>
        <w:tc>
          <w:tcPr>
            <w:tcW w:w="5400" w:type="dxa"/>
            <w:gridSpan w:val="2"/>
            <w:tcBorders>
              <w:top w:val="single" w:sz="8" w:space="0" w:color="auto"/>
              <w:left w:val="nil"/>
              <w:bottom w:val="single" w:sz="8" w:space="0" w:color="auto"/>
              <w:right w:val="nil"/>
            </w:tcBorders>
            <w:shd w:val="clear" w:color="auto" w:fill="auto"/>
            <w:vAlign w:val="center"/>
            <w:hideMark/>
          </w:tcPr>
          <w:p w14:paraId="4580EF90"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 </w:t>
            </w:r>
          </w:p>
        </w:tc>
        <w:tc>
          <w:tcPr>
            <w:tcW w:w="1980" w:type="dxa"/>
            <w:tcBorders>
              <w:top w:val="nil"/>
              <w:left w:val="nil"/>
              <w:bottom w:val="nil"/>
              <w:right w:val="nil"/>
            </w:tcBorders>
            <w:shd w:val="clear" w:color="auto" w:fill="auto"/>
            <w:vAlign w:val="center"/>
            <w:hideMark/>
          </w:tcPr>
          <w:p w14:paraId="7E733396" w14:textId="77777777" w:rsidR="00AF1162" w:rsidRPr="00AF1162" w:rsidRDefault="00AF1162" w:rsidP="00AF1162">
            <w:pPr>
              <w:spacing w:after="0" w:line="240" w:lineRule="auto"/>
              <w:jc w:val="both"/>
              <w:rPr>
                <w:rFonts w:ascii="Arial" w:eastAsia="Times New Roman" w:hAnsi="Arial" w:cs="Arial"/>
                <w:color w:val="000000"/>
                <w:sz w:val="20"/>
                <w:szCs w:val="20"/>
                <w:lang w:eastAsia="es-MX"/>
              </w:rPr>
            </w:pPr>
          </w:p>
        </w:tc>
        <w:tc>
          <w:tcPr>
            <w:tcW w:w="1980" w:type="dxa"/>
            <w:tcBorders>
              <w:top w:val="nil"/>
              <w:left w:val="nil"/>
              <w:bottom w:val="single" w:sz="8" w:space="0" w:color="auto"/>
              <w:right w:val="nil"/>
            </w:tcBorders>
            <w:shd w:val="clear" w:color="auto" w:fill="auto"/>
            <w:vAlign w:val="center"/>
            <w:hideMark/>
          </w:tcPr>
          <w:p w14:paraId="248EFE40"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 </w:t>
            </w:r>
          </w:p>
        </w:tc>
      </w:tr>
      <w:tr w:rsidR="00AF1162" w:rsidRPr="00AF1162" w14:paraId="183C1078" w14:textId="77777777" w:rsidTr="00AF1162">
        <w:trPr>
          <w:trHeight w:val="315"/>
        </w:trPr>
        <w:tc>
          <w:tcPr>
            <w:tcW w:w="5400"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14:paraId="0B872489" w14:textId="77777777" w:rsidR="00AF1162" w:rsidRPr="00AF1162" w:rsidRDefault="00AF1162" w:rsidP="00AF1162">
            <w:pPr>
              <w:spacing w:after="0" w:line="240" w:lineRule="auto"/>
              <w:jc w:val="both"/>
              <w:rPr>
                <w:rFonts w:ascii="Arial" w:eastAsia="Times New Roman" w:hAnsi="Arial" w:cs="Arial"/>
                <w:b/>
                <w:bCs/>
                <w:color w:val="000000"/>
                <w:sz w:val="20"/>
                <w:szCs w:val="20"/>
                <w:lang w:eastAsia="es-MX"/>
              </w:rPr>
            </w:pPr>
            <w:r w:rsidRPr="00AF1162">
              <w:rPr>
                <w:rFonts w:ascii="Arial" w:eastAsia="Times New Roman" w:hAnsi="Arial" w:cs="Arial"/>
                <w:b/>
                <w:bCs/>
                <w:color w:val="000000"/>
                <w:sz w:val="20"/>
                <w:szCs w:val="20"/>
                <w:lang w:eastAsia="es-MX"/>
              </w:rPr>
              <w:t>4. Total de Gastos Contables</w:t>
            </w:r>
          </w:p>
        </w:tc>
        <w:tc>
          <w:tcPr>
            <w:tcW w:w="1980" w:type="dxa"/>
            <w:tcBorders>
              <w:top w:val="nil"/>
              <w:left w:val="nil"/>
              <w:bottom w:val="nil"/>
              <w:right w:val="single" w:sz="8" w:space="0" w:color="auto"/>
            </w:tcBorders>
            <w:shd w:val="clear" w:color="auto" w:fill="auto"/>
            <w:vAlign w:val="center"/>
            <w:hideMark/>
          </w:tcPr>
          <w:p w14:paraId="5A9154A4" w14:textId="77777777" w:rsidR="00AF1162" w:rsidRPr="00AF1162" w:rsidRDefault="00AF1162" w:rsidP="00AF1162">
            <w:pPr>
              <w:spacing w:after="0" w:line="240" w:lineRule="auto"/>
              <w:jc w:val="right"/>
              <w:rPr>
                <w:rFonts w:ascii="Arial" w:eastAsia="Times New Roman" w:hAnsi="Arial" w:cs="Arial"/>
                <w:color w:val="000000"/>
                <w:sz w:val="20"/>
                <w:szCs w:val="20"/>
                <w:lang w:eastAsia="es-MX"/>
              </w:rPr>
            </w:pPr>
            <w:r w:rsidRPr="00AF1162">
              <w:rPr>
                <w:rFonts w:ascii="Arial" w:eastAsia="Times New Roman" w:hAnsi="Arial" w:cs="Arial"/>
                <w:color w:val="000000"/>
                <w:sz w:val="20"/>
                <w:szCs w:val="20"/>
                <w:lang w:eastAsia="es-MX"/>
              </w:rPr>
              <w:t> </w:t>
            </w:r>
          </w:p>
        </w:tc>
        <w:tc>
          <w:tcPr>
            <w:tcW w:w="1980" w:type="dxa"/>
            <w:tcBorders>
              <w:top w:val="nil"/>
              <w:left w:val="nil"/>
              <w:bottom w:val="single" w:sz="8" w:space="0" w:color="auto"/>
              <w:right w:val="single" w:sz="8" w:space="0" w:color="auto"/>
            </w:tcBorders>
            <w:shd w:val="clear" w:color="000000" w:fill="C0C0C0"/>
            <w:vAlign w:val="center"/>
            <w:hideMark/>
          </w:tcPr>
          <w:p w14:paraId="1468EC40" w14:textId="77777777" w:rsidR="00AF1162" w:rsidRPr="00AF1162" w:rsidRDefault="00AF1162" w:rsidP="00AF1162">
            <w:pPr>
              <w:spacing w:after="0" w:line="240" w:lineRule="auto"/>
              <w:jc w:val="right"/>
              <w:rPr>
                <w:rFonts w:ascii="Arial" w:eastAsia="Times New Roman" w:hAnsi="Arial" w:cs="Arial"/>
                <w:b/>
                <w:bCs/>
                <w:color w:val="000000"/>
                <w:sz w:val="20"/>
                <w:szCs w:val="20"/>
                <w:lang w:eastAsia="es-MX"/>
              </w:rPr>
            </w:pPr>
            <w:r w:rsidRPr="00AF1162">
              <w:rPr>
                <w:rFonts w:ascii="Arial" w:eastAsia="Times New Roman" w:hAnsi="Arial" w:cs="Arial"/>
                <w:b/>
                <w:bCs/>
                <w:color w:val="000000"/>
                <w:sz w:val="20"/>
                <w:szCs w:val="20"/>
                <w:lang w:eastAsia="es-MX"/>
              </w:rPr>
              <w:t>164,484,508.92</w:t>
            </w:r>
          </w:p>
        </w:tc>
      </w:tr>
      <w:tr w:rsidR="00AF1162" w:rsidRPr="00AF1162" w14:paraId="7238C109" w14:textId="77777777" w:rsidTr="00AF1162">
        <w:trPr>
          <w:trHeight w:val="300"/>
        </w:trPr>
        <w:tc>
          <w:tcPr>
            <w:tcW w:w="800" w:type="dxa"/>
            <w:tcBorders>
              <w:top w:val="nil"/>
              <w:left w:val="nil"/>
              <w:bottom w:val="nil"/>
              <w:right w:val="nil"/>
            </w:tcBorders>
            <w:shd w:val="clear" w:color="auto" w:fill="auto"/>
            <w:noWrap/>
            <w:vAlign w:val="bottom"/>
            <w:hideMark/>
          </w:tcPr>
          <w:p w14:paraId="53508E6E" w14:textId="77777777" w:rsidR="00AF1162" w:rsidRPr="00AF1162" w:rsidRDefault="00AF1162" w:rsidP="00AF1162">
            <w:pPr>
              <w:spacing w:after="0" w:line="240" w:lineRule="auto"/>
              <w:jc w:val="right"/>
              <w:rPr>
                <w:rFonts w:ascii="Arial" w:eastAsia="Times New Roman" w:hAnsi="Arial" w:cs="Arial"/>
                <w:b/>
                <w:bCs/>
                <w:color w:val="000000"/>
                <w:sz w:val="20"/>
                <w:szCs w:val="20"/>
                <w:lang w:eastAsia="es-MX"/>
              </w:rPr>
            </w:pPr>
          </w:p>
        </w:tc>
        <w:tc>
          <w:tcPr>
            <w:tcW w:w="4600" w:type="dxa"/>
            <w:tcBorders>
              <w:top w:val="nil"/>
              <w:left w:val="nil"/>
              <w:bottom w:val="nil"/>
              <w:right w:val="nil"/>
            </w:tcBorders>
            <w:shd w:val="clear" w:color="auto" w:fill="auto"/>
            <w:noWrap/>
            <w:vAlign w:val="bottom"/>
            <w:hideMark/>
          </w:tcPr>
          <w:p w14:paraId="5474ECB3" w14:textId="77777777" w:rsidR="00AF1162" w:rsidRPr="00AF1162" w:rsidRDefault="00AF1162" w:rsidP="00AF1162">
            <w:pPr>
              <w:spacing w:after="0" w:line="240" w:lineRule="auto"/>
              <w:rPr>
                <w:rFonts w:ascii="Arial" w:eastAsia="Times New Roman" w:hAnsi="Arial" w:cs="Arial"/>
                <w:sz w:val="20"/>
                <w:szCs w:val="20"/>
                <w:lang w:eastAsia="es-MX"/>
              </w:rPr>
            </w:pPr>
          </w:p>
        </w:tc>
        <w:tc>
          <w:tcPr>
            <w:tcW w:w="1980" w:type="dxa"/>
            <w:tcBorders>
              <w:top w:val="nil"/>
              <w:left w:val="nil"/>
              <w:bottom w:val="nil"/>
              <w:right w:val="nil"/>
            </w:tcBorders>
            <w:shd w:val="clear" w:color="auto" w:fill="auto"/>
            <w:noWrap/>
            <w:vAlign w:val="bottom"/>
            <w:hideMark/>
          </w:tcPr>
          <w:p w14:paraId="24A96798" w14:textId="77777777" w:rsidR="00AF1162" w:rsidRPr="00AF1162" w:rsidRDefault="00AF1162" w:rsidP="00AF1162">
            <w:pPr>
              <w:spacing w:after="0" w:line="240" w:lineRule="auto"/>
              <w:rPr>
                <w:rFonts w:ascii="Arial" w:eastAsia="Times New Roman" w:hAnsi="Arial" w:cs="Arial"/>
                <w:sz w:val="20"/>
                <w:szCs w:val="20"/>
                <w:lang w:eastAsia="es-MX"/>
              </w:rPr>
            </w:pPr>
          </w:p>
        </w:tc>
        <w:tc>
          <w:tcPr>
            <w:tcW w:w="1980" w:type="dxa"/>
            <w:tcBorders>
              <w:top w:val="nil"/>
              <w:left w:val="nil"/>
              <w:bottom w:val="nil"/>
              <w:right w:val="nil"/>
            </w:tcBorders>
            <w:shd w:val="clear" w:color="auto" w:fill="auto"/>
            <w:noWrap/>
            <w:vAlign w:val="bottom"/>
            <w:hideMark/>
          </w:tcPr>
          <w:p w14:paraId="11F80086" w14:textId="77777777" w:rsidR="00AF1162" w:rsidRPr="00AF1162" w:rsidRDefault="00AF1162" w:rsidP="00AF1162">
            <w:pPr>
              <w:spacing w:after="0" w:line="240" w:lineRule="auto"/>
              <w:jc w:val="right"/>
              <w:rPr>
                <w:rFonts w:ascii="Arial" w:eastAsia="Times New Roman" w:hAnsi="Arial" w:cs="Arial"/>
                <w:sz w:val="20"/>
                <w:szCs w:val="20"/>
                <w:lang w:eastAsia="es-MX"/>
              </w:rPr>
            </w:pPr>
          </w:p>
        </w:tc>
      </w:tr>
    </w:tbl>
    <w:p w14:paraId="0652647E" w14:textId="77777777" w:rsidR="00394C4C" w:rsidRDefault="00394C4C" w:rsidP="00394C4C">
      <w:pPr>
        <w:tabs>
          <w:tab w:val="left" w:pos="1020"/>
        </w:tabs>
        <w:spacing w:after="0"/>
        <w:jc w:val="both"/>
        <w:rPr>
          <w:rFonts w:ascii="Arial" w:hAnsi="Arial" w:cs="Arial"/>
          <w:b/>
          <w:color w:val="000000"/>
          <w:sz w:val="20"/>
          <w:szCs w:val="20"/>
        </w:rPr>
      </w:pPr>
    </w:p>
    <w:p w14:paraId="2C83516C" w14:textId="77777777" w:rsidR="000032A1" w:rsidRPr="009A13F1" w:rsidRDefault="000032A1" w:rsidP="000032A1">
      <w:pPr>
        <w:pStyle w:val="Prrafodelista"/>
        <w:numPr>
          <w:ilvl w:val="0"/>
          <w:numId w:val="13"/>
        </w:numPr>
        <w:pBdr>
          <w:top w:val="single" w:sz="4" w:space="1" w:color="FFFFFF"/>
          <w:left w:val="single" w:sz="4" w:space="4" w:color="FFFFFF"/>
          <w:bottom w:val="single" w:sz="4" w:space="1" w:color="FFFFFF"/>
          <w:right w:val="single" w:sz="4" w:space="4" w:color="FFFFFF"/>
        </w:pBdr>
        <w:jc w:val="center"/>
        <w:rPr>
          <w:rFonts w:ascii="Arial" w:hAnsi="Arial" w:cs="Arial"/>
          <w:b/>
          <w:szCs w:val="20"/>
          <w:u w:val="single"/>
        </w:rPr>
      </w:pPr>
      <w:r w:rsidRPr="009A13F1">
        <w:rPr>
          <w:rFonts w:ascii="Arial" w:hAnsi="Arial" w:cs="Arial"/>
          <w:b/>
          <w:szCs w:val="20"/>
          <w:u w:val="single"/>
        </w:rPr>
        <w:t>NOTAS A LOS ESTADOS FINANCIEROS</w:t>
      </w:r>
    </w:p>
    <w:p w14:paraId="44D76357" w14:textId="77777777" w:rsidR="000032A1" w:rsidRPr="009A13F1" w:rsidRDefault="000032A1" w:rsidP="000032A1">
      <w:pPr>
        <w:pBdr>
          <w:top w:val="single" w:sz="4" w:space="1" w:color="FFFFFF"/>
          <w:left w:val="single" w:sz="4" w:space="4" w:color="FFFFFF"/>
          <w:bottom w:val="single" w:sz="4" w:space="1" w:color="FFFFFF"/>
          <w:right w:val="single" w:sz="4" w:space="4" w:color="FFFFFF"/>
        </w:pBdr>
        <w:jc w:val="center"/>
        <w:rPr>
          <w:rFonts w:ascii="Arial" w:hAnsi="Arial" w:cs="Arial"/>
          <w:sz w:val="20"/>
          <w:szCs w:val="20"/>
        </w:rPr>
      </w:pPr>
    </w:p>
    <w:p w14:paraId="160AE8E9" w14:textId="77777777" w:rsidR="000032A1" w:rsidRPr="009A13F1" w:rsidRDefault="000032A1" w:rsidP="000032A1">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r w:rsidRPr="009A13F1">
        <w:rPr>
          <w:rFonts w:ascii="Arial" w:hAnsi="Arial" w:cs="Arial"/>
          <w:sz w:val="20"/>
          <w:szCs w:val="20"/>
        </w:rPr>
        <w:t>Al Estado de Situación Financiera con fecha 30 de septiembre de 2019, el Estado de Actividades y el de Flujos de Efectivo, que le son relativos por el periodo comprendido del 01 de julio al 30 de septiembre de 2019 y que corresponden al Tercer Trimestre del ejercicio 2019, de conformidad con lo establecido por el artículo 11 y 16 de la Ley de Rendición de Cuentas y Fiscalización Superior del Estado de Coahuila.</w:t>
      </w:r>
    </w:p>
    <w:p w14:paraId="3B95E020" w14:textId="77777777" w:rsidR="000032A1" w:rsidRPr="009A13F1" w:rsidRDefault="000032A1" w:rsidP="000032A1">
      <w:pPr>
        <w:pStyle w:val="Prrafodelista"/>
        <w:ind w:left="720"/>
        <w:rPr>
          <w:rFonts w:ascii="Arial" w:hAnsi="Arial" w:cs="Arial"/>
          <w:b/>
          <w:sz w:val="20"/>
          <w:szCs w:val="20"/>
        </w:rPr>
      </w:pPr>
    </w:p>
    <w:p w14:paraId="4DECFA95" w14:textId="77777777" w:rsidR="00454210" w:rsidRDefault="00454210" w:rsidP="000032A1">
      <w:pPr>
        <w:ind w:left="360"/>
        <w:rPr>
          <w:rFonts w:ascii="Arial" w:hAnsi="Arial" w:cs="Arial"/>
          <w:b/>
        </w:rPr>
      </w:pPr>
    </w:p>
    <w:p w14:paraId="175605AA" w14:textId="77777777" w:rsidR="00454210" w:rsidRDefault="00454210" w:rsidP="000032A1">
      <w:pPr>
        <w:ind w:left="360"/>
        <w:rPr>
          <w:rFonts w:ascii="Arial" w:hAnsi="Arial" w:cs="Arial"/>
          <w:b/>
        </w:rPr>
      </w:pPr>
    </w:p>
    <w:p w14:paraId="5A2414F0" w14:textId="77777777" w:rsidR="00454210" w:rsidRDefault="00454210" w:rsidP="000032A1">
      <w:pPr>
        <w:ind w:left="360"/>
        <w:rPr>
          <w:rFonts w:ascii="Arial" w:hAnsi="Arial" w:cs="Arial"/>
          <w:b/>
        </w:rPr>
      </w:pPr>
    </w:p>
    <w:p w14:paraId="35440E49" w14:textId="77777777" w:rsidR="00454210" w:rsidRDefault="00454210" w:rsidP="000032A1">
      <w:pPr>
        <w:ind w:left="360"/>
        <w:rPr>
          <w:rFonts w:ascii="Arial" w:hAnsi="Arial" w:cs="Arial"/>
          <w:b/>
        </w:rPr>
      </w:pPr>
    </w:p>
    <w:p w14:paraId="7FC40F47" w14:textId="77777777" w:rsidR="000032A1" w:rsidRPr="009A13F1" w:rsidRDefault="000032A1" w:rsidP="000032A1">
      <w:pPr>
        <w:ind w:left="360"/>
        <w:rPr>
          <w:rFonts w:ascii="Arial" w:hAnsi="Arial" w:cs="Arial"/>
          <w:b/>
          <w:u w:val="single"/>
        </w:rPr>
      </w:pPr>
      <w:r w:rsidRPr="009A13F1">
        <w:rPr>
          <w:rFonts w:ascii="Arial" w:hAnsi="Arial" w:cs="Arial"/>
          <w:b/>
        </w:rPr>
        <w:t xml:space="preserve">B) </w:t>
      </w:r>
      <w:r w:rsidRPr="009A13F1">
        <w:rPr>
          <w:rFonts w:ascii="Arial" w:hAnsi="Arial" w:cs="Arial"/>
          <w:b/>
          <w:u w:val="single"/>
        </w:rPr>
        <w:t>NOTAS DE MEMORIA (CUENTAS DE ORDEN)</w:t>
      </w:r>
    </w:p>
    <w:p w14:paraId="1F8B06F7" w14:textId="77777777" w:rsidR="000032A1" w:rsidRPr="009A13F1" w:rsidRDefault="000032A1" w:rsidP="000032A1">
      <w:pPr>
        <w:spacing w:after="0" w:line="240" w:lineRule="auto"/>
        <w:ind w:left="360"/>
        <w:rPr>
          <w:rFonts w:ascii="Arial" w:hAnsi="Arial" w:cs="Arial"/>
          <w:b/>
          <w:sz w:val="20"/>
          <w:szCs w:val="20"/>
          <w:lang w:val="es-ES"/>
        </w:rPr>
      </w:pPr>
    </w:p>
    <w:p w14:paraId="3396E20F" w14:textId="77777777" w:rsidR="000032A1" w:rsidRPr="009A13F1" w:rsidRDefault="000032A1" w:rsidP="000032A1">
      <w:pPr>
        <w:spacing w:after="0" w:line="240" w:lineRule="auto"/>
        <w:jc w:val="both"/>
        <w:rPr>
          <w:rFonts w:ascii="Arial" w:hAnsi="Arial" w:cs="Arial"/>
          <w:sz w:val="20"/>
          <w:szCs w:val="20"/>
        </w:rPr>
      </w:pPr>
      <w:r w:rsidRPr="009A13F1">
        <w:rPr>
          <w:rFonts w:ascii="Arial" w:hAnsi="Arial" w:cs="Arial"/>
          <w:sz w:val="20"/>
          <w:szCs w:val="20"/>
        </w:rPr>
        <w:t>La presidencia tiene las siguientes cuentas:</w:t>
      </w:r>
    </w:p>
    <w:p w14:paraId="3E6B395C" w14:textId="77777777" w:rsidR="000032A1" w:rsidRPr="009A13F1" w:rsidRDefault="000032A1" w:rsidP="000032A1">
      <w:pPr>
        <w:spacing w:after="0" w:line="240" w:lineRule="auto"/>
        <w:jc w:val="both"/>
        <w:rPr>
          <w:rFonts w:ascii="Arial" w:hAnsi="Arial" w:cs="Arial"/>
          <w:sz w:val="20"/>
          <w:szCs w:val="20"/>
        </w:rPr>
      </w:pPr>
    </w:p>
    <w:p w14:paraId="32844515" w14:textId="77777777" w:rsidR="000032A1" w:rsidRPr="009A13F1" w:rsidRDefault="000032A1" w:rsidP="000032A1">
      <w:pPr>
        <w:rPr>
          <w:rFonts w:ascii="Arial" w:hAnsi="Arial" w:cs="Arial"/>
          <w:sz w:val="20"/>
          <w:szCs w:val="20"/>
        </w:rPr>
      </w:pPr>
      <w:r w:rsidRPr="009A13F1">
        <w:rPr>
          <w:rFonts w:ascii="Arial" w:hAnsi="Arial" w:cs="Arial"/>
          <w:sz w:val="20"/>
          <w:szCs w:val="20"/>
        </w:rPr>
        <w:t>Del  1 de enero al 30 de septiembre del 2019 se muestran de la siguiente manera:</w:t>
      </w:r>
    </w:p>
    <w:tbl>
      <w:tblPr>
        <w:tblW w:w="9858" w:type="dxa"/>
        <w:tblInd w:w="60" w:type="dxa"/>
        <w:tblLayout w:type="fixed"/>
        <w:tblCellMar>
          <w:left w:w="70" w:type="dxa"/>
          <w:right w:w="70" w:type="dxa"/>
        </w:tblCellMar>
        <w:tblLook w:val="04A0" w:firstRow="1" w:lastRow="0" w:firstColumn="1" w:lastColumn="0" w:noHBand="0" w:noVBand="1"/>
      </w:tblPr>
      <w:tblGrid>
        <w:gridCol w:w="786"/>
        <w:gridCol w:w="4536"/>
        <w:gridCol w:w="1134"/>
        <w:gridCol w:w="1134"/>
        <w:gridCol w:w="1134"/>
        <w:gridCol w:w="1134"/>
      </w:tblGrid>
      <w:tr w:rsidR="000032A1" w:rsidRPr="009A13F1" w14:paraId="177A6C79" w14:textId="77777777" w:rsidTr="005D12FC">
        <w:trPr>
          <w:trHeight w:val="182"/>
        </w:trPr>
        <w:tc>
          <w:tcPr>
            <w:tcW w:w="9858"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175AF51F" w14:textId="77777777" w:rsidR="000032A1" w:rsidRPr="009A13F1" w:rsidRDefault="000032A1" w:rsidP="005D12FC">
            <w:pPr>
              <w:spacing w:after="0" w:line="240" w:lineRule="auto"/>
              <w:jc w:val="center"/>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Balanza de Comprobación</w:t>
            </w:r>
          </w:p>
        </w:tc>
      </w:tr>
      <w:tr w:rsidR="000032A1" w:rsidRPr="009A13F1" w14:paraId="6EEBF3EE" w14:textId="77777777" w:rsidTr="005D12FC">
        <w:trPr>
          <w:trHeight w:val="182"/>
        </w:trPr>
        <w:tc>
          <w:tcPr>
            <w:tcW w:w="9858"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EA01900" w14:textId="77777777" w:rsidR="000032A1" w:rsidRPr="009A13F1" w:rsidRDefault="000032A1" w:rsidP="005D12FC">
            <w:pPr>
              <w:spacing w:after="0" w:line="240" w:lineRule="auto"/>
              <w:jc w:val="center"/>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Del 01 de enero al 30 de septiembre de 2019</w:t>
            </w:r>
          </w:p>
        </w:tc>
      </w:tr>
      <w:tr w:rsidR="000032A1" w:rsidRPr="009A13F1" w14:paraId="4C84EF66" w14:textId="77777777" w:rsidTr="005D12FC">
        <w:trPr>
          <w:trHeight w:val="182"/>
        </w:trPr>
        <w:tc>
          <w:tcPr>
            <w:tcW w:w="9858"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CF9F6FB" w14:textId="77777777" w:rsidR="000032A1" w:rsidRPr="009A13F1" w:rsidRDefault="000032A1" w:rsidP="005D12FC">
            <w:pPr>
              <w:spacing w:after="0" w:line="240" w:lineRule="auto"/>
              <w:jc w:val="center"/>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CUENTAS DE ORDEN CONTABLE</w:t>
            </w:r>
          </w:p>
        </w:tc>
      </w:tr>
      <w:tr w:rsidR="000032A1" w:rsidRPr="009A13F1" w14:paraId="483505FC"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22E0EB68" w14:textId="77777777" w:rsidR="000032A1" w:rsidRPr="009A13F1" w:rsidRDefault="000032A1" w:rsidP="005D12FC">
            <w:pPr>
              <w:spacing w:after="0" w:line="240" w:lineRule="auto"/>
              <w:jc w:val="center"/>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CUENTA</w:t>
            </w:r>
          </w:p>
        </w:tc>
        <w:tc>
          <w:tcPr>
            <w:tcW w:w="4536" w:type="dxa"/>
            <w:tcBorders>
              <w:top w:val="nil"/>
              <w:left w:val="nil"/>
              <w:bottom w:val="single" w:sz="4" w:space="0" w:color="auto"/>
              <w:right w:val="single" w:sz="4" w:space="0" w:color="auto"/>
            </w:tcBorders>
            <w:shd w:val="clear" w:color="auto" w:fill="BFBFBF" w:themeFill="background1" w:themeFillShade="BF"/>
            <w:noWrap/>
            <w:vAlign w:val="center"/>
            <w:hideMark/>
          </w:tcPr>
          <w:p w14:paraId="29B3B5F8" w14:textId="77777777" w:rsidR="000032A1" w:rsidRPr="009A13F1" w:rsidRDefault="000032A1" w:rsidP="005D12FC">
            <w:pPr>
              <w:spacing w:after="0" w:line="240" w:lineRule="auto"/>
              <w:jc w:val="center"/>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DESCRIPCION</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14:paraId="6E58C5FB" w14:textId="77777777" w:rsidR="000032A1" w:rsidRPr="009A13F1" w:rsidRDefault="000032A1" w:rsidP="005D12FC">
            <w:pPr>
              <w:spacing w:after="0" w:line="240" w:lineRule="auto"/>
              <w:jc w:val="center"/>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SALDO INICIAL</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14:paraId="5EB014AF" w14:textId="77777777" w:rsidR="000032A1" w:rsidRPr="009A13F1" w:rsidRDefault="000032A1" w:rsidP="005D12FC">
            <w:pPr>
              <w:spacing w:after="0" w:line="240" w:lineRule="auto"/>
              <w:jc w:val="center"/>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CARGOS</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14:paraId="241669FF" w14:textId="77777777" w:rsidR="000032A1" w:rsidRPr="009A13F1" w:rsidRDefault="000032A1" w:rsidP="005D12FC">
            <w:pPr>
              <w:spacing w:after="0" w:line="240" w:lineRule="auto"/>
              <w:jc w:val="center"/>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ABONOS</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14:paraId="0AED2F1C" w14:textId="77777777" w:rsidR="000032A1" w:rsidRPr="009A13F1" w:rsidRDefault="000032A1" w:rsidP="005D12FC">
            <w:pPr>
              <w:spacing w:after="0" w:line="240" w:lineRule="auto"/>
              <w:jc w:val="center"/>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SALDO FINAL</w:t>
            </w:r>
          </w:p>
        </w:tc>
      </w:tr>
      <w:tr w:rsidR="000032A1" w:rsidRPr="009A13F1" w14:paraId="38EA0956"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53372F5" w14:textId="77777777" w:rsidR="000032A1" w:rsidRPr="009A13F1" w:rsidRDefault="000032A1" w:rsidP="005D12FC">
            <w:pPr>
              <w:spacing w:after="0" w:line="240" w:lineRule="auto"/>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7</w:t>
            </w:r>
          </w:p>
        </w:tc>
        <w:tc>
          <w:tcPr>
            <w:tcW w:w="4536" w:type="dxa"/>
            <w:tcBorders>
              <w:top w:val="nil"/>
              <w:left w:val="nil"/>
              <w:bottom w:val="single" w:sz="4" w:space="0" w:color="auto"/>
              <w:right w:val="single" w:sz="4" w:space="0" w:color="auto"/>
            </w:tcBorders>
            <w:shd w:val="clear" w:color="auto" w:fill="auto"/>
            <w:noWrap/>
            <w:vAlign w:val="center"/>
            <w:hideMark/>
          </w:tcPr>
          <w:p w14:paraId="11CDF5C0" w14:textId="77777777" w:rsidR="000032A1" w:rsidRPr="009A13F1" w:rsidRDefault="000032A1" w:rsidP="005D12FC">
            <w:pPr>
              <w:spacing w:after="0" w:line="240" w:lineRule="auto"/>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CUENTAS DE ORDEN CONTABLES</w:t>
            </w:r>
          </w:p>
        </w:tc>
        <w:tc>
          <w:tcPr>
            <w:tcW w:w="1134" w:type="dxa"/>
            <w:tcBorders>
              <w:top w:val="nil"/>
              <w:left w:val="nil"/>
              <w:bottom w:val="single" w:sz="4" w:space="0" w:color="auto"/>
              <w:right w:val="single" w:sz="4" w:space="0" w:color="auto"/>
            </w:tcBorders>
            <w:shd w:val="clear" w:color="auto" w:fill="auto"/>
            <w:noWrap/>
            <w:vAlign w:val="center"/>
            <w:hideMark/>
          </w:tcPr>
          <w:p w14:paraId="25598AF0"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7733D7E6"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1AEE9409"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4DB1CBF3"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r>
      <w:tr w:rsidR="000032A1" w:rsidRPr="009A13F1" w14:paraId="727A11AF"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574FCD7" w14:textId="77777777" w:rsidR="000032A1" w:rsidRPr="009A13F1" w:rsidRDefault="000032A1" w:rsidP="005D12FC">
            <w:pPr>
              <w:spacing w:after="0" w:line="240" w:lineRule="auto"/>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7.1</w:t>
            </w:r>
          </w:p>
        </w:tc>
        <w:tc>
          <w:tcPr>
            <w:tcW w:w="4536" w:type="dxa"/>
            <w:tcBorders>
              <w:top w:val="nil"/>
              <w:left w:val="nil"/>
              <w:bottom w:val="single" w:sz="4" w:space="0" w:color="auto"/>
              <w:right w:val="single" w:sz="4" w:space="0" w:color="auto"/>
            </w:tcBorders>
            <w:shd w:val="clear" w:color="auto" w:fill="auto"/>
            <w:noWrap/>
            <w:vAlign w:val="center"/>
            <w:hideMark/>
          </w:tcPr>
          <w:p w14:paraId="74147A5A" w14:textId="77777777" w:rsidR="000032A1" w:rsidRPr="009A13F1" w:rsidRDefault="000032A1" w:rsidP="005D12FC">
            <w:pPr>
              <w:spacing w:after="0" w:line="240" w:lineRule="auto"/>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VALORES</w:t>
            </w:r>
          </w:p>
        </w:tc>
        <w:tc>
          <w:tcPr>
            <w:tcW w:w="1134" w:type="dxa"/>
            <w:tcBorders>
              <w:top w:val="nil"/>
              <w:left w:val="nil"/>
              <w:bottom w:val="single" w:sz="4" w:space="0" w:color="auto"/>
              <w:right w:val="single" w:sz="4" w:space="0" w:color="auto"/>
            </w:tcBorders>
            <w:shd w:val="clear" w:color="auto" w:fill="auto"/>
            <w:noWrap/>
            <w:vAlign w:val="center"/>
            <w:hideMark/>
          </w:tcPr>
          <w:p w14:paraId="50A6BC04"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2787BFE5"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1DD970E3"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39CC6CE3"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r>
      <w:tr w:rsidR="000032A1" w:rsidRPr="009A13F1" w14:paraId="280C5CB4"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00562E1"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7.1.1</w:t>
            </w:r>
          </w:p>
        </w:tc>
        <w:tc>
          <w:tcPr>
            <w:tcW w:w="4536" w:type="dxa"/>
            <w:tcBorders>
              <w:top w:val="nil"/>
              <w:left w:val="nil"/>
              <w:bottom w:val="single" w:sz="4" w:space="0" w:color="auto"/>
              <w:right w:val="single" w:sz="4" w:space="0" w:color="auto"/>
            </w:tcBorders>
            <w:shd w:val="clear" w:color="auto" w:fill="auto"/>
            <w:noWrap/>
            <w:vAlign w:val="center"/>
            <w:hideMark/>
          </w:tcPr>
          <w:p w14:paraId="79AF38C3"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VALORES EN CUSTODIA</w:t>
            </w:r>
          </w:p>
        </w:tc>
        <w:tc>
          <w:tcPr>
            <w:tcW w:w="1134" w:type="dxa"/>
            <w:tcBorders>
              <w:top w:val="nil"/>
              <w:left w:val="nil"/>
              <w:bottom w:val="single" w:sz="4" w:space="0" w:color="auto"/>
              <w:right w:val="single" w:sz="4" w:space="0" w:color="auto"/>
            </w:tcBorders>
            <w:shd w:val="clear" w:color="auto" w:fill="auto"/>
            <w:noWrap/>
            <w:vAlign w:val="center"/>
            <w:hideMark/>
          </w:tcPr>
          <w:p w14:paraId="522187AD"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6B5ED4FB"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301D98EC"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7A805366"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r w:rsidR="000032A1" w:rsidRPr="009A13F1" w14:paraId="05995698"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D4D278D"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7.1.2</w:t>
            </w:r>
          </w:p>
        </w:tc>
        <w:tc>
          <w:tcPr>
            <w:tcW w:w="4536" w:type="dxa"/>
            <w:tcBorders>
              <w:top w:val="nil"/>
              <w:left w:val="nil"/>
              <w:bottom w:val="single" w:sz="4" w:space="0" w:color="auto"/>
              <w:right w:val="single" w:sz="4" w:space="0" w:color="auto"/>
            </w:tcBorders>
            <w:shd w:val="clear" w:color="auto" w:fill="auto"/>
            <w:noWrap/>
            <w:vAlign w:val="center"/>
            <w:hideMark/>
          </w:tcPr>
          <w:p w14:paraId="13F334FA"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CUSTODIA DE VALORES</w:t>
            </w:r>
          </w:p>
        </w:tc>
        <w:tc>
          <w:tcPr>
            <w:tcW w:w="1134" w:type="dxa"/>
            <w:tcBorders>
              <w:top w:val="nil"/>
              <w:left w:val="nil"/>
              <w:bottom w:val="single" w:sz="4" w:space="0" w:color="auto"/>
              <w:right w:val="single" w:sz="4" w:space="0" w:color="auto"/>
            </w:tcBorders>
            <w:shd w:val="clear" w:color="auto" w:fill="auto"/>
            <w:noWrap/>
            <w:vAlign w:val="center"/>
            <w:hideMark/>
          </w:tcPr>
          <w:p w14:paraId="74440BE5"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71894F6B"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3BB8A632"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35CC9C6A"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r w:rsidR="000032A1" w:rsidRPr="009A13F1" w14:paraId="0848D707"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69BAEA7"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7.1.3</w:t>
            </w:r>
          </w:p>
        </w:tc>
        <w:tc>
          <w:tcPr>
            <w:tcW w:w="4536" w:type="dxa"/>
            <w:tcBorders>
              <w:top w:val="nil"/>
              <w:left w:val="nil"/>
              <w:bottom w:val="single" w:sz="4" w:space="0" w:color="auto"/>
              <w:right w:val="single" w:sz="4" w:space="0" w:color="auto"/>
            </w:tcBorders>
            <w:shd w:val="clear" w:color="auto" w:fill="auto"/>
            <w:noWrap/>
            <w:vAlign w:val="center"/>
            <w:hideMark/>
          </w:tcPr>
          <w:p w14:paraId="7D8827AA"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INSTRUMENTOS DE CRÉDITO PRESTADOS A FORMADORES DE MERCADO</w:t>
            </w:r>
          </w:p>
        </w:tc>
        <w:tc>
          <w:tcPr>
            <w:tcW w:w="1134" w:type="dxa"/>
            <w:tcBorders>
              <w:top w:val="nil"/>
              <w:left w:val="nil"/>
              <w:bottom w:val="single" w:sz="4" w:space="0" w:color="auto"/>
              <w:right w:val="single" w:sz="4" w:space="0" w:color="auto"/>
            </w:tcBorders>
            <w:shd w:val="clear" w:color="auto" w:fill="auto"/>
            <w:noWrap/>
            <w:vAlign w:val="center"/>
            <w:hideMark/>
          </w:tcPr>
          <w:p w14:paraId="6B668D48"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5846EBFB"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33D7DA85"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7AE6EE17"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r w:rsidR="000032A1" w:rsidRPr="009A13F1" w14:paraId="14F2F229"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D6DE5F5"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7.1.4</w:t>
            </w:r>
          </w:p>
        </w:tc>
        <w:tc>
          <w:tcPr>
            <w:tcW w:w="4536" w:type="dxa"/>
            <w:tcBorders>
              <w:top w:val="nil"/>
              <w:left w:val="nil"/>
              <w:bottom w:val="single" w:sz="4" w:space="0" w:color="auto"/>
              <w:right w:val="single" w:sz="4" w:space="0" w:color="auto"/>
            </w:tcBorders>
            <w:shd w:val="clear" w:color="auto" w:fill="auto"/>
            <w:noWrap/>
            <w:vAlign w:val="center"/>
            <w:hideMark/>
          </w:tcPr>
          <w:p w14:paraId="2C1BCD9C"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PRÉSTAMO DE INSTRUMENTOS DE CRÉDITO A FORMADORES DE MERCADO Y SU GARANTÍA</w:t>
            </w:r>
          </w:p>
        </w:tc>
        <w:tc>
          <w:tcPr>
            <w:tcW w:w="1134" w:type="dxa"/>
            <w:tcBorders>
              <w:top w:val="nil"/>
              <w:left w:val="nil"/>
              <w:bottom w:val="single" w:sz="4" w:space="0" w:color="auto"/>
              <w:right w:val="single" w:sz="4" w:space="0" w:color="auto"/>
            </w:tcBorders>
            <w:shd w:val="clear" w:color="auto" w:fill="auto"/>
            <w:noWrap/>
            <w:vAlign w:val="center"/>
            <w:hideMark/>
          </w:tcPr>
          <w:p w14:paraId="41AB98D6"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6F13284D"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4CFDF4A7"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459F8D0C"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r w:rsidR="000032A1" w:rsidRPr="009A13F1" w14:paraId="77BB1F22"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740B87B"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lastRenderedPageBreak/>
              <w:t>7.1.5</w:t>
            </w:r>
          </w:p>
        </w:tc>
        <w:tc>
          <w:tcPr>
            <w:tcW w:w="4536" w:type="dxa"/>
            <w:tcBorders>
              <w:top w:val="nil"/>
              <w:left w:val="nil"/>
              <w:bottom w:val="single" w:sz="4" w:space="0" w:color="auto"/>
              <w:right w:val="single" w:sz="4" w:space="0" w:color="auto"/>
            </w:tcBorders>
            <w:shd w:val="clear" w:color="auto" w:fill="auto"/>
            <w:noWrap/>
            <w:vAlign w:val="center"/>
            <w:hideMark/>
          </w:tcPr>
          <w:p w14:paraId="18F21942"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INSTRUMENTOS DE CRÉDITO RECIBIDOS EN GARANTÍA DE LOS FORMADORES DE MERCADO</w:t>
            </w:r>
          </w:p>
        </w:tc>
        <w:tc>
          <w:tcPr>
            <w:tcW w:w="1134" w:type="dxa"/>
            <w:tcBorders>
              <w:top w:val="nil"/>
              <w:left w:val="nil"/>
              <w:bottom w:val="single" w:sz="4" w:space="0" w:color="auto"/>
              <w:right w:val="single" w:sz="4" w:space="0" w:color="auto"/>
            </w:tcBorders>
            <w:shd w:val="clear" w:color="auto" w:fill="auto"/>
            <w:noWrap/>
            <w:vAlign w:val="center"/>
            <w:hideMark/>
          </w:tcPr>
          <w:p w14:paraId="1ABFB2E6"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473EE4B1"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52D82A8C"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49E52B4E"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r w:rsidR="000032A1" w:rsidRPr="009A13F1" w14:paraId="6F4AED66"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0A64659"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7.1.6</w:t>
            </w:r>
          </w:p>
        </w:tc>
        <w:tc>
          <w:tcPr>
            <w:tcW w:w="4536" w:type="dxa"/>
            <w:tcBorders>
              <w:top w:val="nil"/>
              <w:left w:val="nil"/>
              <w:bottom w:val="single" w:sz="4" w:space="0" w:color="auto"/>
              <w:right w:val="single" w:sz="4" w:space="0" w:color="auto"/>
            </w:tcBorders>
            <w:shd w:val="clear" w:color="auto" w:fill="auto"/>
            <w:noWrap/>
            <w:vAlign w:val="center"/>
            <w:hideMark/>
          </w:tcPr>
          <w:p w14:paraId="65E5ACDB"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GARANTÍA DE CRÉDITOS RECIBIDOS DE LOS FORMADORES DE MERCADO</w:t>
            </w:r>
          </w:p>
        </w:tc>
        <w:tc>
          <w:tcPr>
            <w:tcW w:w="1134" w:type="dxa"/>
            <w:tcBorders>
              <w:top w:val="nil"/>
              <w:left w:val="nil"/>
              <w:bottom w:val="single" w:sz="4" w:space="0" w:color="auto"/>
              <w:right w:val="single" w:sz="4" w:space="0" w:color="auto"/>
            </w:tcBorders>
            <w:shd w:val="clear" w:color="auto" w:fill="auto"/>
            <w:noWrap/>
            <w:vAlign w:val="center"/>
            <w:hideMark/>
          </w:tcPr>
          <w:p w14:paraId="3725364F"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29A14BFE"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2BED1A34"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421308F1"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r w:rsidR="000032A1" w:rsidRPr="009A13F1" w14:paraId="68DDF023"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88258D1" w14:textId="77777777" w:rsidR="000032A1" w:rsidRPr="009A13F1" w:rsidRDefault="000032A1" w:rsidP="005D12FC">
            <w:pPr>
              <w:spacing w:after="0" w:line="240" w:lineRule="auto"/>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7.2</w:t>
            </w:r>
          </w:p>
        </w:tc>
        <w:tc>
          <w:tcPr>
            <w:tcW w:w="4536" w:type="dxa"/>
            <w:tcBorders>
              <w:top w:val="nil"/>
              <w:left w:val="nil"/>
              <w:bottom w:val="single" w:sz="4" w:space="0" w:color="auto"/>
              <w:right w:val="single" w:sz="4" w:space="0" w:color="auto"/>
            </w:tcBorders>
            <w:shd w:val="clear" w:color="auto" w:fill="auto"/>
            <w:noWrap/>
            <w:vAlign w:val="center"/>
            <w:hideMark/>
          </w:tcPr>
          <w:p w14:paraId="2B962005" w14:textId="77777777" w:rsidR="000032A1" w:rsidRPr="009A13F1" w:rsidRDefault="000032A1" w:rsidP="005D12FC">
            <w:pPr>
              <w:spacing w:after="0" w:line="240" w:lineRule="auto"/>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EMISION DE OBLIGACIONES</w:t>
            </w:r>
          </w:p>
        </w:tc>
        <w:tc>
          <w:tcPr>
            <w:tcW w:w="1134" w:type="dxa"/>
            <w:tcBorders>
              <w:top w:val="nil"/>
              <w:left w:val="nil"/>
              <w:bottom w:val="single" w:sz="4" w:space="0" w:color="auto"/>
              <w:right w:val="single" w:sz="4" w:space="0" w:color="auto"/>
            </w:tcBorders>
            <w:shd w:val="clear" w:color="auto" w:fill="auto"/>
            <w:noWrap/>
            <w:vAlign w:val="center"/>
            <w:hideMark/>
          </w:tcPr>
          <w:p w14:paraId="39572E58"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6099A73B"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01B1644B"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0D614D44"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r>
      <w:tr w:rsidR="000032A1" w:rsidRPr="009A13F1" w14:paraId="28C4D925"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55255AB"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7.2.1</w:t>
            </w:r>
          </w:p>
        </w:tc>
        <w:tc>
          <w:tcPr>
            <w:tcW w:w="4536" w:type="dxa"/>
            <w:tcBorders>
              <w:top w:val="nil"/>
              <w:left w:val="nil"/>
              <w:bottom w:val="single" w:sz="4" w:space="0" w:color="auto"/>
              <w:right w:val="single" w:sz="4" w:space="0" w:color="auto"/>
            </w:tcBorders>
            <w:shd w:val="clear" w:color="auto" w:fill="auto"/>
            <w:noWrap/>
            <w:vAlign w:val="center"/>
            <w:hideMark/>
          </w:tcPr>
          <w:p w14:paraId="62AD4AA0"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AUTORIZACIÓN PARA LA EMISIÓN DE BONOS, TÍTULOS Y VALORES DE LA DEUDA PÚBLICA INTERNA</w:t>
            </w:r>
          </w:p>
        </w:tc>
        <w:tc>
          <w:tcPr>
            <w:tcW w:w="1134" w:type="dxa"/>
            <w:tcBorders>
              <w:top w:val="nil"/>
              <w:left w:val="nil"/>
              <w:bottom w:val="single" w:sz="4" w:space="0" w:color="auto"/>
              <w:right w:val="single" w:sz="4" w:space="0" w:color="auto"/>
            </w:tcBorders>
            <w:shd w:val="clear" w:color="auto" w:fill="auto"/>
            <w:noWrap/>
            <w:vAlign w:val="center"/>
            <w:hideMark/>
          </w:tcPr>
          <w:p w14:paraId="2D14BD3C"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0FAC69DC"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6465E633"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343D2518"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r w:rsidR="000032A1" w:rsidRPr="009A13F1" w14:paraId="614D14D3"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2CB2899"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7.2.2</w:t>
            </w:r>
          </w:p>
        </w:tc>
        <w:tc>
          <w:tcPr>
            <w:tcW w:w="4536" w:type="dxa"/>
            <w:tcBorders>
              <w:top w:val="nil"/>
              <w:left w:val="nil"/>
              <w:bottom w:val="single" w:sz="4" w:space="0" w:color="auto"/>
              <w:right w:val="single" w:sz="4" w:space="0" w:color="auto"/>
            </w:tcBorders>
            <w:shd w:val="clear" w:color="auto" w:fill="auto"/>
            <w:noWrap/>
            <w:vAlign w:val="center"/>
            <w:hideMark/>
          </w:tcPr>
          <w:p w14:paraId="66E14C59"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AUTORIZACIÓN PARA LA EMISIÓN DE BONOS, TÍTULOS Y VALORES DE LA DEUDA PÚBLICA EXTERNA</w:t>
            </w:r>
          </w:p>
        </w:tc>
        <w:tc>
          <w:tcPr>
            <w:tcW w:w="1134" w:type="dxa"/>
            <w:tcBorders>
              <w:top w:val="nil"/>
              <w:left w:val="nil"/>
              <w:bottom w:val="single" w:sz="4" w:space="0" w:color="auto"/>
              <w:right w:val="single" w:sz="4" w:space="0" w:color="auto"/>
            </w:tcBorders>
            <w:shd w:val="clear" w:color="auto" w:fill="auto"/>
            <w:noWrap/>
            <w:vAlign w:val="center"/>
            <w:hideMark/>
          </w:tcPr>
          <w:p w14:paraId="6C3AD935"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28ABAF28"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5D6B5065"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78F81BBD"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r w:rsidR="000032A1" w:rsidRPr="009A13F1" w14:paraId="493412B9"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524C388"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7.2.3</w:t>
            </w:r>
          </w:p>
        </w:tc>
        <w:tc>
          <w:tcPr>
            <w:tcW w:w="4536" w:type="dxa"/>
            <w:tcBorders>
              <w:top w:val="nil"/>
              <w:left w:val="nil"/>
              <w:bottom w:val="single" w:sz="4" w:space="0" w:color="auto"/>
              <w:right w:val="single" w:sz="4" w:space="0" w:color="auto"/>
            </w:tcBorders>
            <w:shd w:val="clear" w:color="auto" w:fill="auto"/>
            <w:noWrap/>
            <w:vAlign w:val="center"/>
            <w:hideMark/>
          </w:tcPr>
          <w:p w14:paraId="4E6E334A"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EMISIONES AUTORIZADAS DE LA DEUDA PÚBLICA INTERNA Y EXTERNA</w:t>
            </w:r>
          </w:p>
        </w:tc>
        <w:tc>
          <w:tcPr>
            <w:tcW w:w="1134" w:type="dxa"/>
            <w:tcBorders>
              <w:top w:val="nil"/>
              <w:left w:val="nil"/>
              <w:bottom w:val="single" w:sz="4" w:space="0" w:color="auto"/>
              <w:right w:val="single" w:sz="4" w:space="0" w:color="auto"/>
            </w:tcBorders>
            <w:shd w:val="clear" w:color="auto" w:fill="auto"/>
            <w:noWrap/>
            <w:vAlign w:val="center"/>
            <w:hideMark/>
          </w:tcPr>
          <w:p w14:paraId="74B27386"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7D06CD1E"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08F7F867"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2C014EAD"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r w:rsidR="000032A1" w:rsidRPr="009A13F1" w14:paraId="78EC0111"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DBF0ECF"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7.2.4</w:t>
            </w:r>
          </w:p>
        </w:tc>
        <w:tc>
          <w:tcPr>
            <w:tcW w:w="4536" w:type="dxa"/>
            <w:tcBorders>
              <w:top w:val="nil"/>
              <w:left w:val="nil"/>
              <w:bottom w:val="single" w:sz="4" w:space="0" w:color="auto"/>
              <w:right w:val="single" w:sz="4" w:space="0" w:color="auto"/>
            </w:tcBorders>
            <w:shd w:val="clear" w:color="auto" w:fill="auto"/>
            <w:noWrap/>
            <w:vAlign w:val="center"/>
            <w:hideMark/>
          </w:tcPr>
          <w:p w14:paraId="55A7FF9A"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SUSCRIPCIÓN DE CONTRATOS DE PRÉSTAMOS Y OTRAS OBLIGACIONES DE LA DEUDA PÚBLICA INTERNA</w:t>
            </w:r>
          </w:p>
        </w:tc>
        <w:tc>
          <w:tcPr>
            <w:tcW w:w="1134" w:type="dxa"/>
            <w:tcBorders>
              <w:top w:val="nil"/>
              <w:left w:val="nil"/>
              <w:bottom w:val="single" w:sz="4" w:space="0" w:color="auto"/>
              <w:right w:val="single" w:sz="4" w:space="0" w:color="auto"/>
            </w:tcBorders>
            <w:shd w:val="clear" w:color="auto" w:fill="auto"/>
            <w:noWrap/>
            <w:vAlign w:val="center"/>
            <w:hideMark/>
          </w:tcPr>
          <w:p w14:paraId="2905A012"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57DAA64F"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7A2B0162"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5EE100E4"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r w:rsidR="000032A1" w:rsidRPr="009A13F1" w14:paraId="51196DF0"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0F1EC01"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7.2.5</w:t>
            </w:r>
          </w:p>
        </w:tc>
        <w:tc>
          <w:tcPr>
            <w:tcW w:w="4536" w:type="dxa"/>
            <w:tcBorders>
              <w:top w:val="nil"/>
              <w:left w:val="nil"/>
              <w:bottom w:val="single" w:sz="4" w:space="0" w:color="auto"/>
              <w:right w:val="single" w:sz="4" w:space="0" w:color="auto"/>
            </w:tcBorders>
            <w:shd w:val="clear" w:color="auto" w:fill="auto"/>
            <w:noWrap/>
            <w:vAlign w:val="center"/>
            <w:hideMark/>
          </w:tcPr>
          <w:p w14:paraId="2BF79B89"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SUSCRIPCIÓN DE CONTRATOS DE PRÉSTAMOS Y OTRAS OBLIGACIONES DE LA DEUDA PÚBLICA EXTERNA</w:t>
            </w:r>
          </w:p>
        </w:tc>
        <w:tc>
          <w:tcPr>
            <w:tcW w:w="1134" w:type="dxa"/>
            <w:tcBorders>
              <w:top w:val="nil"/>
              <w:left w:val="nil"/>
              <w:bottom w:val="single" w:sz="4" w:space="0" w:color="auto"/>
              <w:right w:val="single" w:sz="4" w:space="0" w:color="auto"/>
            </w:tcBorders>
            <w:shd w:val="clear" w:color="auto" w:fill="auto"/>
            <w:noWrap/>
            <w:vAlign w:val="center"/>
            <w:hideMark/>
          </w:tcPr>
          <w:p w14:paraId="5516A0F3"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60295D5F"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2DEFF036"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68DF1444"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r w:rsidR="000032A1" w:rsidRPr="009A13F1" w14:paraId="36BA9A89"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79B65FB"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7.2.6</w:t>
            </w:r>
          </w:p>
        </w:tc>
        <w:tc>
          <w:tcPr>
            <w:tcW w:w="4536" w:type="dxa"/>
            <w:tcBorders>
              <w:top w:val="nil"/>
              <w:left w:val="nil"/>
              <w:bottom w:val="single" w:sz="4" w:space="0" w:color="auto"/>
              <w:right w:val="single" w:sz="4" w:space="0" w:color="auto"/>
            </w:tcBorders>
            <w:shd w:val="clear" w:color="auto" w:fill="auto"/>
            <w:noWrap/>
            <w:vAlign w:val="center"/>
            <w:hideMark/>
          </w:tcPr>
          <w:p w14:paraId="7FA42732"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CONTRATOS DE PRÉSTAMOS Y OTRAS OBLIGACIONES DE LA DEUDA PÚBLICA INTERNA Y EXTERNA</w:t>
            </w:r>
          </w:p>
        </w:tc>
        <w:tc>
          <w:tcPr>
            <w:tcW w:w="1134" w:type="dxa"/>
            <w:tcBorders>
              <w:top w:val="nil"/>
              <w:left w:val="nil"/>
              <w:bottom w:val="single" w:sz="4" w:space="0" w:color="auto"/>
              <w:right w:val="single" w:sz="4" w:space="0" w:color="auto"/>
            </w:tcBorders>
            <w:shd w:val="clear" w:color="auto" w:fill="auto"/>
            <w:noWrap/>
            <w:vAlign w:val="center"/>
            <w:hideMark/>
          </w:tcPr>
          <w:p w14:paraId="5780A146"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7CB7DADC"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3454215C"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1A908E95"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r w:rsidR="000032A1" w:rsidRPr="009A13F1" w14:paraId="08DF3E47"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FC73A49" w14:textId="77777777" w:rsidR="000032A1" w:rsidRPr="009A13F1" w:rsidRDefault="000032A1" w:rsidP="005D12FC">
            <w:pPr>
              <w:spacing w:after="0" w:line="240" w:lineRule="auto"/>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7.3</w:t>
            </w:r>
          </w:p>
        </w:tc>
        <w:tc>
          <w:tcPr>
            <w:tcW w:w="4536" w:type="dxa"/>
            <w:tcBorders>
              <w:top w:val="nil"/>
              <w:left w:val="nil"/>
              <w:bottom w:val="single" w:sz="4" w:space="0" w:color="auto"/>
              <w:right w:val="single" w:sz="4" w:space="0" w:color="auto"/>
            </w:tcBorders>
            <w:shd w:val="clear" w:color="auto" w:fill="auto"/>
            <w:noWrap/>
            <w:vAlign w:val="center"/>
            <w:hideMark/>
          </w:tcPr>
          <w:p w14:paraId="0913C50F" w14:textId="77777777" w:rsidR="000032A1" w:rsidRPr="009A13F1" w:rsidRDefault="000032A1" w:rsidP="005D12FC">
            <w:pPr>
              <w:spacing w:after="0" w:line="240" w:lineRule="auto"/>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AVALES Y GARANTIAS</w:t>
            </w:r>
          </w:p>
        </w:tc>
        <w:tc>
          <w:tcPr>
            <w:tcW w:w="1134" w:type="dxa"/>
            <w:tcBorders>
              <w:top w:val="nil"/>
              <w:left w:val="nil"/>
              <w:bottom w:val="single" w:sz="4" w:space="0" w:color="auto"/>
              <w:right w:val="single" w:sz="4" w:space="0" w:color="auto"/>
            </w:tcBorders>
            <w:shd w:val="clear" w:color="auto" w:fill="auto"/>
            <w:noWrap/>
            <w:vAlign w:val="center"/>
            <w:hideMark/>
          </w:tcPr>
          <w:p w14:paraId="567B8F50"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5D35D91C"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75D6FA55"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534E960C"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r>
      <w:tr w:rsidR="000032A1" w:rsidRPr="009A13F1" w14:paraId="48261B67"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764DD31"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7.3.1</w:t>
            </w:r>
          </w:p>
        </w:tc>
        <w:tc>
          <w:tcPr>
            <w:tcW w:w="4536" w:type="dxa"/>
            <w:tcBorders>
              <w:top w:val="nil"/>
              <w:left w:val="nil"/>
              <w:bottom w:val="single" w:sz="4" w:space="0" w:color="auto"/>
              <w:right w:val="single" w:sz="4" w:space="0" w:color="auto"/>
            </w:tcBorders>
            <w:shd w:val="clear" w:color="auto" w:fill="auto"/>
            <w:noWrap/>
            <w:vAlign w:val="center"/>
            <w:hideMark/>
          </w:tcPr>
          <w:p w14:paraId="738691DD"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AVALES AUTORIZADOS</w:t>
            </w:r>
          </w:p>
        </w:tc>
        <w:tc>
          <w:tcPr>
            <w:tcW w:w="1134" w:type="dxa"/>
            <w:tcBorders>
              <w:top w:val="nil"/>
              <w:left w:val="nil"/>
              <w:bottom w:val="single" w:sz="4" w:space="0" w:color="auto"/>
              <w:right w:val="single" w:sz="4" w:space="0" w:color="auto"/>
            </w:tcBorders>
            <w:shd w:val="clear" w:color="auto" w:fill="auto"/>
            <w:noWrap/>
            <w:vAlign w:val="center"/>
            <w:hideMark/>
          </w:tcPr>
          <w:p w14:paraId="0C96CF3D"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109905B2"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597C296C"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0B4DF113"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r w:rsidR="000032A1" w:rsidRPr="009A13F1" w14:paraId="2B0C854B"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8F60C6A"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7.3.2</w:t>
            </w:r>
          </w:p>
        </w:tc>
        <w:tc>
          <w:tcPr>
            <w:tcW w:w="4536" w:type="dxa"/>
            <w:tcBorders>
              <w:top w:val="nil"/>
              <w:left w:val="nil"/>
              <w:bottom w:val="single" w:sz="4" w:space="0" w:color="auto"/>
              <w:right w:val="single" w:sz="4" w:space="0" w:color="auto"/>
            </w:tcBorders>
            <w:shd w:val="clear" w:color="auto" w:fill="auto"/>
            <w:noWrap/>
            <w:vAlign w:val="center"/>
            <w:hideMark/>
          </w:tcPr>
          <w:p w14:paraId="12474216"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AVALES FIRMADOS</w:t>
            </w:r>
          </w:p>
        </w:tc>
        <w:tc>
          <w:tcPr>
            <w:tcW w:w="1134" w:type="dxa"/>
            <w:tcBorders>
              <w:top w:val="nil"/>
              <w:left w:val="nil"/>
              <w:bottom w:val="single" w:sz="4" w:space="0" w:color="auto"/>
              <w:right w:val="single" w:sz="4" w:space="0" w:color="auto"/>
            </w:tcBorders>
            <w:shd w:val="clear" w:color="auto" w:fill="auto"/>
            <w:noWrap/>
            <w:vAlign w:val="center"/>
            <w:hideMark/>
          </w:tcPr>
          <w:p w14:paraId="52BEF7F8"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033BC4DB"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26FBBE48"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22BF96E5"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r w:rsidR="000032A1" w:rsidRPr="009A13F1" w14:paraId="39EE4EBE"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A624745"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7.3.3</w:t>
            </w:r>
          </w:p>
        </w:tc>
        <w:tc>
          <w:tcPr>
            <w:tcW w:w="4536" w:type="dxa"/>
            <w:tcBorders>
              <w:top w:val="nil"/>
              <w:left w:val="nil"/>
              <w:bottom w:val="single" w:sz="4" w:space="0" w:color="auto"/>
              <w:right w:val="single" w:sz="4" w:space="0" w:color="auto"/>
            </w:tcBorders>
            <w:shd w:val="clear" w:color="auto" w:fill="auto"/>
            <w:noWrap/>
            <w:vAlign w:val="center"/>
            <w:hideMark/>
          </w:tcPr>
          <w:p w14:paraId="4754DE4F"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FIANZAS Y GARANTÍAS RECIBIDAS POR DEUDAS A COBRAR</w:t>
            </w:r>
          </w:p>
        </w:tc>
        <w:tc>
          <w:tcPr>
            <w:tcW w:w="1134" w:type="dxa"/>
            <w:tcBorders>
              <w:top w:val="nil"/>
              <w:left w:val="nil"/>
              <w:bottom w:val="single" w:sz="4" w:space="0" w:color="auto"/>
              <w:right w:val="single" w:sz="4" w:space="0" w:color="auto"/>
            </w:tcBorders>
            <w:shd w:val="clear" w:color="auto" w:fill="auto"/>
            <w:noWrap/>
            <w:vAlign w:val="center"/>
            <w:hideMark/>
          </w:tcPr>
          <w:p w14:paraId="1DE1580A"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68FB3B37"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091BA70B"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04E4005B"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r w:rsidR="000032A1" w:rsidRPr="009A13F1" w14:paraId="5E534DA4"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64FA4E5"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7.3.4</w:t>
            </w:r>
          </w:p>
        </w:tc>
        <w:tc>
          <w:tcPr>
            <w:tcW w:w="4536" w:type="dxa"/>
            <w:tcBorders>
              <w:top w:val="nil"/>
              <w:left w:val="nil"/>
              <w:bottom w:val="single" w:sz="4" w:space="0" w:color="auto"/>
              <w:right w:val="single" w:sz="4" w:space="0" w:color="auto"/>
            </w:tcBorders>
            <w:shd w:val="clear" w:color="auto" w:fill="auto"/>
            <w:noWrap/>
            <w:vAlign w:val="center"/>
            <w:hideMark/>
          </w:tcPr>
          <w:p w14:paraId="38759ED0"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FIANZAS Y GARANTÍAS RECIBIDAS</w:t>
            </w:r>
          </w:p>
        </w:tc>
        <w:tc>
          <w:tcPr>
            <w:tcW w:w="1134" w:type="dxa"/>
            <w:tcBorders>
              <w:top w:val="nil"/>
              <w:left w:val="nil"/>
              <w:bottom w:val="single" w:sz="4" w:space="0" w:color="auto"/>
              <w:right w:val="single" w:sz="4" w:space="0" w:color="auto"/>
            </w:tcBorders>
            <w:shd w:val="clear" w:color="auto" w:fill="auto"/>
            <w:noWrap/>
            <w:vAlign w:val="center"/>
            <w:hideMark/>
          </w:tcPr>
          <w:p w14:paraId="135A5F31"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0D02952C"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37217F91"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1B27BB90"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r w:rsidR="000032A1" w:rsidRPr="009A13F1" w14:paraId="71590785"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CD66D9C"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7.3.5</w:t>
            </w:r>
          </w:p>
        </w:tc>
        <w:tc>
          <w:tcPr>
            <w:tcW w:w="4536" w:type="dxa"/>
            <w:tcBorders>
              <w:top w:val="nil"/>
              <w:left w:val="nil"/>
              <w:bottom w:val="single" w:sz="4" w:space="0" w:color="auto"/>
              <w:right w:val="single" w:sz="4" w:space="0" w:color="auto"/>
            </w:tcBorders>
            <w:shd w:val="clear" w:color="auto" w:fill="auto"/>
            <w:noWrap/>
            <w:vAlign w:val="center"/>
            <w:hideMark/>
          </w:tcPr>
          <w:p w14:paraId="0937DC22"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FIANZAS OTORGADAS PARA RESPALDAR OBLIGACIONES NO FISCALES DEL GOBIERNO</w:t>
            </w:r>
          </w:p>
        </w:tc>
        <w:tc>
          <w:tcPr>
            <w:tcW w:w="1134" w:type="dxa"/>
            <w:tcBorders>
              <w:top w:val="nil"/>
              <w:left w:val="nil"/>
              <w:bottom w:val="single" w:sz="4" w:space="0" w:color="auto"/>
              <w:right w:val="single" w:sz="4" w:space="0" w:color="auto"/>
            </w:tcBorders>
            <w:shd w:val="clear" w:color="auto" w:fill="auto"/>
            <w:noWrap/>
            <w:vAlign w:val="center"/>
            <w:hideMark/>
          </w:tcPr>
          <w:p w14:paraId="3F04AB64"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312FE728"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15C3BC7B"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11227116"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r w:rsidR="000032A1" w:rsidRPr="009A13F1" w14:paraId="41AD7DB2"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F8271CC"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7.3.6</w:t>
            </w:r>
          </w:p>
        </w:tc>
        <w:tc>
          <w:tcPr>
            <w:tcW w:w="4536" w:type="dxa"/>
            <w:tcBorders>
              <w:top w:val="nil"/>
              <w:left w:val="nil"/>
              <w:bottom w:val="single" w:sz="4" w:space="0" w:color="auto"/>
              <w:right w:val="single" w:sz="4" w:space="0" w:color="auto"/>
            </w:tcBorders>
            <w:shd w:val="clear" w:color="auto" w:fill="auto"/>
            <w:noWrap/>
            <w:vAlign w:val="center"/>
            <w:hideMark/>
          </w:tcPr>
          <w:p w14:paraId="4A54A24F"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FIANZAS OTORGADAS DEL GOBIERNO PARA RESPALDAR OBLIGACIONES NO FISCALES</w:t>
            </w:r>
          </w:p>
        </w:tc>
        <w:tc>
          <w:tcPr>
            <w:tcW w:w="1134" w:type="dxa"/>
            <w:tcBorders>
              <w:top w:val="nil"/>
              <w:left w:val="nil"/>
              <w:bottom w:val="single" w:sz="4" w:space="0" w:color="auto"/>
              <w:right w:val="single" w:sz="4" w:space="0" w:color="auto"/>
            </w:tcBorders>
            <w:shd w:val="clear" w:color="auto" w:fill="auto"/>
            <w:noWrap/>
            <w:vAlign w:val="center"/>
            <w:hideMark/>
          </w:tcPr>
          <w:p w14:paraId="2BE38CA3"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53971E2F"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676DCA29"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79F185F8"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r w:rsidR="000032A1" w:rsidRPr="009A13F1" w14:paraId="75421C55" w14:textId="77777777" w:rsidTr="005D12FC">
        <w:trPr>
          <w:trHeight w:val="182"/>
        </w:trPr>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BE038" w14:textId="77777777" w:rsidR="000032A1" w:rsidRPr="009A13F1" w:rsidRDefault="000032A1" w:rsidP="005D12FC">
            <w:pPr>
              <w:spacing w:after="0" w:line="240" w:lineRule="auto"/>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7.4</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593EB" w14:textId="77777777" w:rsidR="000032A1" w:rsidRPr="009A13F1" w:rsidRDefault="000032A1" w:rsidP="005D12FC">
            <w:pPr>
              <w:spacing w:after="0" w:line="240" w:lineRule="auto"/>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JUICIOS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87477"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8C7C2"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41EBD"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C1A84"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r>
      <w:tr w:rsidR="000032A1" w:rsidRPr="009A13F1" w14:paraId="31F2734B" w14:textId="77777777" w:rsidTr="005D12FC">
        <w:trPr>
          <w:trHeight w:val="182"/>
        </w:trPr>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5D5AE"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7.4.1</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31DCD"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DEMANDAS JUDICIAL EN PROCESO DE RESOLUCIÓN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AEDAF"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D0C7E"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52746"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078AE"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r w:rsidR="000032A1" w:rsidRPr="009A13F1" w14:paraId="446DD77A" w14:textId="77777777" w:rsidTr="005D12FC">
        <w:trPr>
          <w:trHeight w:val="182"/>
        </w:trPr>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DD40C"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7.4.2</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94FF"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RESOLUCIÓN DE DEMANDAS EN PROCESO JUDICIAL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CBCCB"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3C6DC"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0BD5C"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D71A7"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r w:rsidR="000032A1" w:rsidRPr="009A13F1" w14:paraId="423F2FAD" w14:textId="77777777" w:rsidTr="005D12FC">
        <w:trPr>
          <w:trHeight w:val="182"/>
        </w:trPr>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04BEC" w14:textId="77777777" w:rsidR="000032A1" w:rsidRPr="009A13F1" w:rsidRDefault="000032A1" w:rsidP="005D12FC">
            <w:pPr>
              <w:spacing w:after="0" w:line="240" w:lineRule="auto"/>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7.5</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D6617" w14:textId="77777777" w:rsidR="000032A1" w:rsidRPr="009A13F1" w:rsidRDefault="000032A1" w:rsidP="005D12FC">
            <w:pPr>
              <w:spacing w:after="0" w:line="240" w:lineRule="auto"/>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INVERSION MEDIANTE PROYECTOS PARA PRESTACION DE SERVICIOS (PPS) Y SIMILARES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25387"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B2D59"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777DD"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E2C88"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r>
      <w:tr w:rsidR="000032A1" w:rsidRPr="009A13F1" w14:paraId="67CEFD48" w14:textId="77777777" w:rsidTr="005D12FC">
        <w:trPr>
          <w:trHeight w:val="182"/>
        </w:trPr>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4EAA0"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7.5.1</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9A961"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CONTRATOS PARA INVERSIÓN MEDIANTE PROYECTOS PARA PRESTACIÓN DE SERVICIOS (PPS) Y SIMILARES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3E35A"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5C9EF"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0D8A7"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437D7"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r w:rsidR="000032A1" w:rsidRPr="009A13F1" w14:paraId="12AB921D" w14:textId="77777777" w:rsidTr="005D12FC">
        <w:trPr>
          <w:trHeight w:val="182"/>
        </w:trPr>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7AC9E"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7.5.2</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5EDBD"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INVERSIÓN PÚBLICA CONTRATADA MEDIANTE PROYECTOS PARA PRESTACIÓN DE SERVICIOS (PPS) Y SIMILARES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E11F2"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36A27"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C09C0"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ECB57"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r w:rsidR="000032A1" w:rsidRPr="009A13F1" w14:paraId="68CC6D85" w14:textId="77777777" w:rsidTr="005D12FC">
        <w:trPr>
          <w:trHeight w:val="182"/>
        </w:trPr>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11D47" w14:textId="77777777" w:rsidR="000032A1" w:rsidRPr="009A13F1" w:rsidRDefault="000032A1" w:rsidP="005D12FC">
            <w:pPr>
              <w:spacing w:after="0" w:line="240" w:lineRule="auto"/>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7.6</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3A9D1638" w14:textId="77777777" w:rsidR="000032A1" w:rsidRPr="009A13F1" w:rsidRDefault="000032A1" w:rsidP="005D12FC">
            <w:pPr>
              <w:spacing w:after="0" w:line="240" w:lineRule="auto"/>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BIENES EN CONCESIONADOS O EN COMODATO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76A2BA0"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F186553"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5F416F0"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020E3B5" w14:textId="77777777" w:rsidR="000032A1" w:rsidRPr="009A13F1" w:rsidRDefault="000032A1" w:rsidP="005D12FC">
            <w:pPr>
              <w:spacing w:after="0" w:line="240" w:lineRule="auto"/>
              <w:jc w:val="right"/>
              <w:rPr>
                <w:rFonts w:ascii="Arial" w:eastAsia="Times New Roman" w:hAnsi="Arial" w:cs="Arial"/>
                <w:b/>
                <w:bCs/>
                <w:color w:val="000000"/>
                <w:sz w:val="20"/>
                <w:szCs w:val="20"/>
                <w:lang w:eastAsia="es-MX"/>
              </w:rPr>
            </w:pPr>
            <w:r w:rsidRPr="009A13F1">
              <w:rPr>
                <w:rFonts w:ascii="Arial" w:eastAsia="Times New Roman" w:hAnsi="Arial" w:cs="Arial"/>
                <w:b/>
                <w:bCs/>
                <w:color w:val="000000"/>
                <w:sz w:val="20"/>
                <w:szCs w:val="20"/>
                <w:lang w:eastAsia="es-MX"/>
              </w:rPr>
              <w:t xml:space="preserve">0.00 </w:t>
            </w:r>
          </w:p>
        </w:tc>
      </w:tr>
      <w:tr w:rsidR="000032A1" w:rsidRPr="009A13F1" w14:paraId="2A1C6712"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5926E32"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lastRenderedPageBreak/>
              <w:t>7.6.1</w:t>
            </w:r>
          </w:p>
        </w:tc>
        <w:tc>
          <w:tcPr>
            <w:tcW w:w="4536" w:type="dxa"/>
            <w:tcBorders>
              <w:top w:val="nil"/>
              <w:left w:val="nil"/>
              <w:bottom w:val="single" w:sz="4" w:space="0" w:color="auto"/>
              <w:right w:val="single" w:sz="4" w:space="0" w:color="auto"/>
            </w:tcBorders>
            <w:shd w:val="clear" w:color="auto" w:fill="auto"/>
            <w:noWrap/>
            <w:vAlign w:val="center"/>
            <w:hideMark/>
          </w:tcPr>
          <w:p w14:paraId="5D9A36B3"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BIENES BAJO CONTRATO EN CONCESIÓN</w:t>
            </w:r>
          </w:p>
        </w:tc>
        <w:tc>
          <w:tcPr>
            <w:tcW w:w="1134" w:type="dxa"/>
            <w:tcBorders>
              <w:top w:val="nil"/>
              <w:left w:val="nil"/>
              <w:bottom w:val="single" w:sz="4" w:space="0" w:color="auto"/>
              <w:right w:val="single" w:sz="4" w:space="0" w:color="auto"/>
            </w:tcBorders>
            <w:shd w:val="clear" w:color="auto" w:fill="auto"/>
            <w:noWrap/>
            <w:vAlign w:val="center"/>
            <w:hideMark/>
          </w:tcPr>
          <w:p w14:paraId="00315642"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7FC6E4A9"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0C3F1A90"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6BEACF37"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r w:rsidR="000032A1" w:rsidRPr="009A13F1" w14:paraId="1E6EC6CB"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EAADB35"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7.6.2</w:t>
            </w:r>
          </w:p>
        </w:tc>
        <w:tc>
          <w:tcPr>
            <w:tcW w:w="4536" w:type="dxa"/>
            <w:tcBorders>
              <w:top w:val="nil"/>
              <w:left w:val="nil"/>
              <w:bottom w:val="single" w:sz="4" w:space="0" w:color="auto"/>
              <w:right w:val="single" w:sz="4" w:space="0" w:color="auto"/>
            </w:tcBorders>
            <w:shd w:val="clear" w:color="auto" w:fill="auto"/>
            <w:noWrap/>
            <w:vAlign w:val="center"/>
            <w:hideMark/>
          </w:tcPr>
          <w:p w14:paraId="1BA8468A"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CONTRATO DE CONCESIÓN POR BIENES</w:t>
            </w:r>
          </w:p>
        </w:tc>
        <w:tc>
          <w:tcPr>
            <w:tcW w:w="1134" w:type="dxa"/>
            <w:tcBorders>
              <w:top w:val="nil"/>
              <w:left w:val="nil"/>
              <w:bottom w:val="single" w:sz="4" w:space="0" w:color="auto"/>
              <w:right w:val="single" w:sz="4" w:space="0" w:color="auto"/>
            </w:tcBorders>
            <w:shd w:val="clear" w:color="auto" w:fill="auto"/>
            <w:noWrap/>
            <w:vAlign w:val="center"/>
            <w:hideMark/>
          </w:tcPr>
          <w:p w14:paraId="21A6DE26"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19A50C42"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6BD3F925"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3E09F0FC"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r w:rsidR="000032A1" w:rsidRPr="009A13F1" w14:paraId="498AE209"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ACD2C05"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7.6.3</w:t>
            </w:r>
          </w:p>
        </w:tc>
        <w:tc>
          <w:tcPr>
            <w:tcW w:w="4536" w:type="dxa"/>
            <w:tcBorders>
              <w:top w:val="nil"/>
              <w:left w:val="nil"/>
              <w:bottom w:val="single" w:sz="4" w:space="0" w:color="auto"/>
              <w:right w:val="single" w:sz="4" w:space="0" w:color="auto"/>
            </w:tcBorders>
            <w:shd w:val="clear" w:color="auto" w:fill="auto"/>
            <w:noWrap/>
            <w:vAlign w:val="center"/>
            <w:hideMark/>
          </w:tcPr>
          <w:p w14:paraId="4C1E803A"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BIENES BAJO CONTRATO EN COMODATO</w:t>
            </w:r>
          </w:p>
        </w:tc>
        <w:tc>
          <w:tcPr>
            <w:tcW w:w="1134" w:type="dxa"/>
            <w:tcBorders>
              <w:top w:val="nil"/>
              <w:left w:val="nil"/>
              <w:bottom w:val="single" w:sz="4" w:space="0" w:color="auto"/>
              <w:right w:val="single" w:sz="4" w:space="0" w:color="auto"/>
            </w:tcBorders>
            <w:shd w:val="clear" w:color="auto" w:fill="auto"/>
            <w:noWrap/>
            <w:vAlign w:val="center"/>
            <w:hideMark/>
          </w:tcPr>
          <w:p w14:paraId="492A04B1"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6C02C90C"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41E7CDE4"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74D27978"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r w:rsidR="000032A1" w:rsidRPr="009A13F1" w14:paraId="184C4F8B" w14:textId="77777777" w:rsidTr="005D12FC">
        <w:trPr>
          <w:trHeight w:val="182"/>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00E4D68"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7.6.4</w:t>
            </w:r>
          </w:p>
        </w:tc>
        <w:tc>
          <w:tcPr>
            <w:tcW w:w="4536" w:type="dxa"/>
            <w:tcBorders>
              <w:top w:val="nil"/>
              <w:left w:val="nil"/>
              <w:bottom w:val="single" w:sz="4" w:space="0" w:color="auto"/>
              <w:right w:val="single" w:sz="4" w:space="0" w:color="auto"/>
            </w:tcBorders>
            <w:shd w:val="clear" w:color="auto" w:fill="auto"/>
            <w:noWrap/>
            <w:vAlign w:val="center"/>
            <w:hideMark/>
          </w:tcPr>
          <w:p w14:paraId="6FBC7C53" w14:textId="77777777" w:rsidR="000032A1" w:rsidRPr="009A13F1" w:rsidRDefault="000032A1" w:rsidP="005D12FC">
            <w:pPr>
              <w:spacing w:after="0" w:line="240" w:lineRule="auto"/>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CONTRATO DE COMODATO POR BIENES</w:t>
            </w:r>
          </w:p>
        </w:tc>
        <w:tc>
          <w:tcPr>
            <w:tcW w:w="1134" w:type="dxa"/>
            <w:tcBorders>
              <w:top w:val="nil"/>
              <w:left w:val="nil"/>
              <w:bottom w:val="single" w:sz="4" w:space="0" w:color="auto"/>
              <w:right w:val="single" w:sz="4" w:space="0" w:color="auto"/>
            </w:tcBorders>
            <w:shd w:val="clear" w:color="auto" w:fill="auto"/>
            <w:noWrap/>
            <w:vAlign w:val="center"/>
            <w:hideMark/>
          </w:tcPr>
          <w:p w14:paraId="2CFA6B92"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1DFD9DC7"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259A97B0"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c>
          <w:tcPr>
            <w:tcW w:w="1134" w:type="dxa"/>
            <w:tcBorders>
              <w:top w:val="nil"/>
              <w:left w:val="nil"/>
              <w:bottom w:val="single" w:sz="4" w:space="0" w:color="auto"/>
              <w:right w:val="single" w:sz="4" w:space="0" w:color="auto"/>
            </w:tcBorders>
            <w:shd w:val="clear" w:color="auto" w:fill="auto"/>
            <w:noWrap/>
            <w:vAlign w:val="center"/>
            <w:hideMark/>
          </w:tcPr>
          <w:p w14:paraId="36B9FDD9" w14:textId="77777777" w:rsidR="000032A1" w:rsidRPr="009A13F1" w:rsidRDefault="000032A1" w:rsidP="005D12FC">
            <w:pPr>
              <w:spacing w:after="0" w:line="240" w:lineRule="auto"/>
              <w:jc w:val="right"/>
              <w:rPr>
                <w:rFonts w:ascii="Arial" w:eastAsia="Times New Roman" w:hAnsi="Arial" w:cs="Arial"/>
                <w:color w:val="000000"/>
                <w:sz w:val="20"/>
                <w:szCs w:val="20"/>
                <w:lang w:eastAsia="es-MX"/>
              </w:rPr>
            </w:pPr>
            <w:r w:rsidRPr="009A13F1">
              <w:rPr>
                <w:rFonts w:ascii="Arial" w:eastAsia="Times New Roman" w:hAnsi="Arial" w:cs="Arial"/>
                <w:color w:val="000000"/>
                <w:sz w:val="20"/>
                <w:szCs w:val="20"/>
                <w:lang w:eastAsia="es-MX"/>
              </w:rPr>
              <w:t xml:space="preserve">0.00 </w:t>
            </w:r>
          </w:p>
        </w:tc>
      </w:tr>
    </w:tbl>
    <w:p w14:paraId="42943594" w14:textId="77777777" w:rsidR="000032A1" w:rsidRPr="009A13F1" w:rsidRDefault="000032A1" w:rsidP="000032A1">
      <w:pPr>
        <w:rPr>
          <w:rFonts w:ascii="Arial" w:hAnsi="Arial" w:cs="Arial"/>
          <w:sz w:val="20"/>
          <w:szCs w:val="20"/>
        </w:rPr>
      </w:pPr>
    </w:p>
    <w:tbl>
      <w:tblPr>
        <w:tblW w:w="0" w:type="auto"/>
        <w:tblCellMar>
          <w:left w:w="70" w:type="dxa"/>
          <w:right w:w="70" w:type="dxa"/>
        </w:tblCellMar>
        <w:tblLook w:val="04A0" w:firstRow="1" w:lastRow="0" w:firstColumn="1" w:lastColumn="0" w:noHBand="0" w:noVBand="1"/>
      </w:tblPr>
      <w:tblGrid>
        <w:gridCol w:w="3781"/>
        <w:gridCol w:w="1254"/>
        <w:gridCol w:w="1698"/>
        <w:gridCol w:w="1698"/>
        <w:gridCol w:w="1531"/>
      </w:tblGrid>
      <w:tr w:rsidR="000032A1" w:rsidRPr="00EC7D18" w14:paraId="64B9E740" w14:textId="77777777" w:rsidTr="005D12FC">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AD83D71" w14:textId="77777777" w:rsidR="000032A1" w:rsidRPr="00EC7D18" w:rsidRDefault="000032A1" w:rsidP="005D12FC">
            <w:pPr>
              <w:spacing w:after="0" w:line="240" w:lineRule="auto"/>
              <w:jc w:val="center"/>
              <w:rPr>
                <w:rFonts w:ascii="Arial" w:eastAsia="Times New Roman" w:hAnsi="Arial" w:cs="Arial"/>
                <w:b/>
                <w:bCs/>
                <w:color w:val="000000"/>
                <w:sz w:val="18"/>
                <w:szCs w:val="18"/>
                <w:lang w:eastAsia="es-MX"/>
              </w:rPr>
            </w:pPr>
            <w:r w:rsidRPr="00EC7D18">
              <w:rPr>
                <w:rFonts w:ascii="Arial" w:eastAsia="Times New Roman" w:hAnsi="Arial" w:cs="Arial"/>
                <w:b/>
                <w:bCs/>
                <w:color w:val="000000"/>
                <w:sz w:val="18"/>
                <w:szCs w:val="18"/>
                <w:lang w:eastAsia="es-MX"/>
              </w:rPr>
              <w:t>Presidencia Municipal de Matamoros Coahuila</w:t>
            </w:r>
          </w:p>
        </w:tc>
      </w:tr>
      <w:tr w:rsidR="000032A1" w:rsidRPr="00EC7D18" w14:paraId="7576106A" w14:textId="77777777" w:rsidTr="005D12FC">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000000" w:fill="C0C0C0"/>
            <w:vAlign w:val="center"/>
            <w:hideMark/>
          </w:tcPr>
          <w:p w14:paraId="4AE95BDD" w14:textId="77777777" w:rsidR="000032A1" w:rsidRPr="00EC7D18" w:rsidRDefault="000032A1" w:rsidP="005D12FC">
            <w:pPr>
              <w:spacing w:after="0" w:line="240" w:lineRule="auto"/>
              <w:jc w:val="center"/>
              <w:rPr>
                <w:rFonts w:ascii="Arial" w:eastAsia="Times New Roman" w:hAnsi="Arial" w:cs="Arial"/>
                <w:b/>
                <w:bCs/>
                <w:color w:val="000000"/>
                <w:sz w:val="20"/>
                <w:szCs w:val="20"/>
                <w:lang w:eastAsia="es-MX"/>
              </w:rPr>
            </w:pPr>
            <w:r w:rsidRPr="00EC7D18">
              <w:rPr>
                <w:rFonts w:ascii="Arial" w:eastAsia="Times New Roman" w:hAnsi="Arial" w:cs="Arial"/>
                <w:b/>
                <w:bCs/>
                <w:color w:val="000000"/>
                <w:sz w:val="20"/>
                <w:szCs w:val="20"/>
                <w:lang w:eastAsia="es-MX"/>
              </w:rPr>
              <w:t>Del 01 de enero al 30 de septiembre de 2019</w:t>
            </w:r>
          </w:p>
        </w:tc>
      </w:tr>
      <w:tr w:rsidR="000032A1" w:rsidRPr="00EC7D18" w14:paraId="0DBE0F98" w14:textId="77777777" w:rsidTr="005D12FC">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000000" w:fill="C0C0C0"/>
            <w:vAlign w:val="center"/>
            <w:hideMark/>
          </w:tcPr>
          <w:p w14:paraId="4D609843" w14:textId="77777777" w:rsidR="000032A1" w:rsidRPr="00EC7D18" w:rsidRDefault="000032A1" w:rsidP="005D12FC">
            <w:pPr>
              <w:spacing w:after="0" w:line="240" w:lineRule="auto"/>
              <w:jc w:val="center"/>
              <w:rPr>
                <w:rFonts w:ascii="Arial" w:eastAsia="Times New Roman" w:hAnsi="Arial" w:cs="Arial"/>
                <w:b/>
                <w:bCs/>
                <w:color w:val="000000"/>
                <w:sz w:val="20"/>
                <w:szCs w:val="20"/>
                <w:lang w:eastAsia="es-MX"/>
              </w:rPr>
            </w:pPr>
            <w:r w:rsidRPr="00EC7D18">
              <w:rPr>
                <w:rFonts w:ascii="Arial" w:eastAsia="Times New Roman" w:hAnsi="Arial" w:cs="Arial"/>
                <w:b/>
                <w:bCs/>
                <w:color w:val="000000"/>
                <w:sz w:val="20"/>
                <w:szCs w:val="20"/>
                <w:lang w:eastAsia="es-MX"/>
              </w:rPr>
              <w:t>CUENTAS DE ORDEN PRESUPUESTALES</w:t>
            </w:r>
          </w:p>
        </w:tc>
      </w:tr>
      <w:tr w:rsidR="000032A1" w:rsidRPr="00EC7D18" w14:paraId="00910ECB" w14:textId="77777777" w:rsidTr="005D12FC">
        <w:trPr>
          <w:trHeight w:val="300"/>
        </w:trPr>
        <w:tc>
          <w:tcPr>
            <w:tcW w:w="0" w:type="auto"/>
            <w:tcBorders>
              <w:top w:val="nil"/>
              <w:left w:val="single" w:sz="4" w:space="0" w:color="auto"/>
              <w:bottom w:val="single" w:sz="4" w:space="0" w:color="auto"/>
              <w:right w:val="single" w:sz="4" w:space="0" w:color="auto"/>
            </w:tcBorders>
            <w:shd w:val="clear" w:color="000000" w:fill="C0C0C0"/>
            <w:vAlign w:val="center"/>
            <w:hideMark/>
          </w:tcPr>
          <w:p w14:paraId="4F68F81C" w14:textId="77777777" w:rsidR="000032A1" w:rsidRPr="00EC7D18" w:rsidRDefault="000032A1" w:rsidP="005D12FC">
            <w:pPr>
              <w:spacing w:after="0" w:line="240" w:lineRule="auto"/>
              <w:jc w:val="center"/>
              <w:rPr>
                <w:rFonts w:ascii="Arial" w:eastAsia="Times New Roman" w:hAnsi="Arial" w:cs="Arial"/>
                <w:b/>
                <w:bCs/>
                <w:color w:val="000000"/>
                <w:sz w:val="20"/>
                <w:szCs w:val="20"/>
                <w:lang w:eastAsia="es-MX"/>
              </w:rPr>
            </w:pPr>
            <w:r w:rsidRPr="00EC7D18">
              <w:rPr>
                <w:rFonts w:ascii="Arial" w:eastAsia="Times New Roman" w:hAnsi="Arial" w:cs="Arial"/>
                <w:b/>
                <w:bCs/>
                <w:color w:val="000000"/>
                <w:sz w:val="20"/>
                <w:szCs w:val="20"/>
                <w:lang w:eastAsia="es-MX"/>
              </w:rPr>
              <w:t>CUENTA</w:t>
            </w:r>
          </w:p>
        </w:tc>
        <w:tc>
          <w:tcPr>
            <w:tcW w:w="0" w:type="auto"/>
            <w:tcBorders>
              <w:top w:val="nil"/>
              <w:left w:val="nil"/>
              <w:bottom w:val="single" w:sz="4" w:space="0" w:color="auto"/>
              <w:right w:val="single" w:sz="4" w:space="0" w:color="auto"/>
            </w:tcBorders>
            <w:shd w:val="clear" w:color="000000" w:fill="C0C0C0"/>
            <w:vAlign w:val="center"/>
            <w:hideMark/>
          </w:tcPr>
          <w:p w14:paraId="0903255D" w14:textId="77777777" w:rsidR="000032A1" w:rsidRPr="00EC7D18" w:rsidRDefault="000032A1" w:rsidP="005D12FC">
            <w:pPr>
              <w:spacing w:after="0" w:line="240" w:lineRule="auto"/>
              <w:jc w:val="center"/>
              <w:rPr>
                <w:rFonts w:ascii="Arial" w:eastAsia="Times New Roman" w:hAnsi="Arial" w:cs="Arial"/>
                <w:b/>
                <w:bCs/>
                <w:color w:val="000000"/>
                <w:sz w:val="20"/>
                <w:szCs w:val="20"/>
                <w:lang w:eastAsia="es-MX"/>
              </w:rPr>
            </w:pPr>
            <w:r w:rsidRPr="00EC7D18">
              <w:rPr>
                <w:rFonts w:ascii="Arial" w:eastAsia="Times New Roman" w:hAnsi="Arial" w:cs="Arial"/>
                <w:b/>
                <w:bCs/>
                <w:color w:val="000000"/>
                <w:sz w:val="20"/>
                <w:szCs w:val="20"/>
                <w:lang w:eastAsia="es-MX"/>
              </w:rPr>
              <w:t>SALDO INICIAL</w:t>
            </w:r>
          </w:p>
        </w:tc>
        <w:tc>
          <w:tcPr>
            <w:tcW w:w="0" w:type="auto"/>
            <w:tcBorders>
              <w:top w:val="nil"/>
              <w:left w:val="nil"/>
              <w:bottom w:val="single" w:sz="4" w:space="0" w:color="auto"/>
              <w:right w:val="single" w:sz="4" w:space="0" w:color="auto"/>
            </w:tcBorders>
            <w:shd w:val="clear" w:color="000000" w:fill="C0C0C0"/>
            <w:vAlign w:val="center"/>
            <w:hideMark/>
          </w:tcPr>
          <w:p w14:paraId="58BD166F" w14:textId="77777777" w:rsidR="000032A1" w:rsidRPr="00EC7D18" w:rsidRDefault="000032A1" w:rsidP="005D12FC">
            <w:pPr>
              <w:spacing w:after="0" w:line="240" w:lineRule="auto"/>
              <w:jc w:val="center"/>
              <w:rPr>
                <w:rFonts w:ascii="Arial" w:eastAsia="Times New Roman" w:hAnsi="Arial" w:cs="Arial"/>
                <w:b/>
                <w:bCs/>
                <w:color w:val="000000"/>
                <w:sz w:val="20"/>
                <w:szCs w:val="20"/>
                <w:lang w:eastAsia="es-MX"/>
              </w:rPr>
            </w:pPr>
            <w:r w:rsidRPr="00EC7D18">
              <w:rPr>
                <w:rFonts w:ascii="Arial" w:eastAsia="Times New Roman" w:hAnsi="Arial" w:cs="Arial"/>
                <w:b/>
                <w:bCs/>
                <w:color w:val="000000"/>
                <w:sz w:val="20"/>
                <w:szCs w:val="20"/>
                <w:lang w:eastAsia="es-MX"/>
              </w:rPr>
              <w:t>CARGOS</w:t>
            </w:r>
          </w:p>
        </w:tc>
        <w:tc>
          <w:tcPr>
            <w:tcW w:w="0" w:type="auto"/>
            <w:tcBorders>
              <w:top w:val="nil"/>
              <w:left w:val="nil"/>
              <w:bottom w:val="single" w:sz="4" w:space="0" w:color="auto"/>
              <w:right w:val="single" w:sz="4" w:space="0" w:color="auto"/>
            </w:tcBorders>
            <w:shd w:val="clear" w:color="000000" w:fill="C0C0C0"/>
            <w:vAlign w:val="center"/>
            <w:hideMark/>
          </w:tcPr>
          <w:p w14:paraId="69127C42" w14:textId="77777777" w:rsidR="000032A1" w:rsidRPr="00EC7D18" w:rsidRDefault="000032A1" w:rsidP="005D12FC">
            <w:pPr>
              <w:spacing w:after="0" w:line="240" w:lineRule="auto"/>
              <w:jc w:val="center"/>
              <w:rPr>
                <w:rFonts w:ascii="Arial" w:eastAsia="Times New Roman" w:hAnsi="Arial" w:cs="Arial"/>
                <w:b/>
                <w:bCs/>
                <w:color w:val="000000"/>
                <w:sz w:val="20"/>
                <w:szCs w:val="20"/>
                <w:lang w:eastAsia="es-MX"/>
              </w:rPr>
            </w:pPr>
            <w:r w:rsidRPr="00EC7D18">
              <w:rPr>
                <w:rFonts w:ascii="Arial" w:eastAsia="Times New Roman" w:hAnsi="Arial" w:cs="Arial"/>
                <w:b/>
                <w:bCs/>
                <w:color w:val="000000"/>
                <w:sz w:val="20"/>
                <w:szCs w:val="20"/>
                <w:lang w:eastAsia="es-MX"/>
              </w:rPr>
              <w:t>ABONOS</w:t>
            </w:r>
          </w:p>
        </w:tc>
        <w:tc>
          <w:tcPr>
            <w:tcW w:w="0" w:type="auto"/>
            <w:tcBorders>
              <w:top w:val="nil"/>
              <w:left w:val="nil"/>
              <w:bottom w:val="single" w:sz="4" w:space="0" w:color="auto"/>
              <w:right w:val="single" w:sz="4" w:space="0" w:color="auto"/>
            </w:tcBorders>
            <w:shd w:val="clear" w:color="000000" w:fill="C0C0C0"/>
            <w:vAlign w:val="center"/>
            <w:hideMark/>
          </w:tcPr>
          <w:p w14:paraId="0535EB50" w14:textId="77777777" w:rsidR="000032A1" w:rsidRPr="00EC7D18" w:rsidRDefault="000032A1" w:rsidP="005D12FC">
            <w:pPr>
              <w:spacing w:after="0" w:line="240" w:lineRule="auto"/>
              <w:jc w:val="center"/>
              <w:rPr>
                <w:rFonts w:ascii="Arial" w:eastAsia="Times New Roman" w:hAnsi="Arial" w:cs="Arial"/>
                <w:b/>
                <w:bCs/>
                <w:color w:val="000000"/>
                <w:sz w:val="20"/>
                <w:szCs w:val="20"/>
                <w:lang w:eastAsia="es-MX"/>
              </w:rPr>
            </w:pPr>
            <w:r w:rsidRPr="00EC7D18">
              <w:rPr>
                <w:rFonts w:ascii="Arial" w:eastAsia="Times New Roman" w:hAnsi="Arial" w:cs="Arial"/>
                <w:b/>
                <w:bCs/>
                <w:color w:val="000000"/>
                <w:sz w:val="20"/>
                <w:szCs w:val="20"/>
                <w:lang w:eastAsia="es-MX"/>
              </w:rPr>
              <w:t>SALDO FINAL</w:t>
            </w:r>
          </w:p>
        </w:tc>
      </w:tr>
      <w:tr w:rsidR="000032A1" w:rsidRPr="00EC7D18" w14:paraId="4B1C1A33" w14:textId="77777777" w:rsidTr="005D12FC">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F13419" w14:textId="77777777" w:rsidR="000032A1" w:rsidRPr="00EC7D18" w:rsidRDefault="000032A1" w:rsidP="005D12FC">
            <w:pPr>
              <w:spacing w:after="0" w:line="240" w:lineRule="auto"/>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8 CUENTAS DE ORDEN PRESUPUESTARIAS</w:t>
            </w:r>
          </w:p>
        </w:tc>
        <w:tc>
          <w:tcPr>
            <w:tcW w:w="0" w:type="auto"/>
            <w:tcBorders>
              <w:top w:val="nil"/>
              <w:left w:val="nil"/>
              <w:bottom w:val="single" w:sz="4" w:space="0" w:color="auto"/>
              <w:right w:val="single" w:sz="4" w:space="0" w:color="auto"/>
            </w:tcBorders>
            <w:shd w:val="clear" w:color="auto" w:fill="auto"/>
            <w:vAlign w:val="center"/>
            <w:hideMark/>
          </w:tcPr>
          <w:p w14:paraId="5B687F52"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52E942BB"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2,315,868,297.65</w:t>
            </w:r>
          </w:p>
        </w:tc>
        <w:tc>
          <w:tcPr>
            <w:tcW w:w="0" w:type="auto"/>
            <w:tcBorders>
              <w:top w:val="nil"/>
              <w:left w:val="nil"/>
              <w:bottom w:val="single" w:sz="4" w:space="0" w:color="auto"/>
              <w:right w:val="single" w:sz="4" w:space="0" w:color="auto"/>
            </w:tcBorders>
            <w:shd w:val="clear" w:color="auto" w:fill="auto"/>
            <w:vAlign w:val="center"/>
            <w:hideMark/>
          </w:tcPr>
          <w:p w14:paraId="59B1E6E2"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2,315,868,297.65</w:t>
            </w:r>
          </w:p>
        </w:tc>
        <w:tc>
          <w:tcPr>
            <w:tcW w:w="0" w:type="auto"/>
            <w:tcBorders>
              <w:top w:val="nil"/>
              <w:left w:val="nil"/>
              <w:bottom w:val="single" w:sz="4" w:space="0" w:color="auto"/>
              <w:right w:val="single" w:sz="4" w:space="0" w:color="auto"/>
            </w:tcBorders>
            <w:shd w:val="clear" w:color="auto" w:fill="auto"/>
            <w:vAlign w:val="center"/>
            <w:hideMark/>
          </w:tcPr>
          <w:p w14:paraId="18F35BF9"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0.00</w:t>
            </w:r>
          </w:p>
        </w:tc>
      </w:tr>
      <w:tr w:rsidR="000032A1" w:rsidRPr="00EC7D18" w14:paraId="3DFAE0A5" w14:textId="77777777" w:rsidTr="005D12F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25FFF4" w14:textId="77777777" w:rsidR="000032A1" w:rsidRPr="00EC7D18" w:rsidRDefault="000032A1" w:rsidP="005D12FC">
            <w:pPr>
              <w:spacing w:after="0" w:line="240" w:lineRule="auto"/>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8.1 LEY DE INGRESOS</w:t>
            </w:r>
          </w:p>
        </w:tc>
        <w:tc>
          <w:tcPr>
            <w:tcW w:w="0" w:type="auto"/>
            <w:tcBorders>
              <w:top w:val="nil"/>
              <w:left w:val="nil"/>
              <w:bottom w:val="single" w:sz="4" w:space="0" w:color="auto"/>
              <w:right w:val="single" w:sz="4" w:space="0" w:color="auto"/>
            </w:tcBorders>
            <w:shd w:val="clear" w:color="auto" w:fill="auto"/>
            <w:vAlign w:val="center"/>
            <w:hideMark/>
          </w:tcPr>
          <w:p w14:paraId="1CD8FCEC"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4B6BB5F0"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707,424,792.23</w:t>
            </w:r>
          </w:p>
        </w:tc>
        <w:tc>
          <w:tcPr>
            <w:tcW w:w="0" w:type="auto"/>
            <w:tcBorders>
              <w:top w:val="nil"/>
              <w:left w:val="nil"/>
              <w:bottom w:val="single" w:sz="4" w:space="0" w:color="auto"/>
              <w:right w:val="single" w:sz="4" w:space="0" w:color="auto"/>
            </w:tcBorders>
            <w:shd w:val="clear" w:color="auto" w:fill="auto"/>
            <w:vAlign w:val="center"/>
            <w:hideMark/>
          </w:tcPr>
          <w:p w14:paraId="7E2F879C"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707,424,792.23</w:t>
            </w:r>
          </w:p>
        </w:tc>
        <w:tc>
          <w:tcPr>
            <w:tcW w:w="0" w:type="auto"/>
            <w:tcBorders>
              <w:top w:val="nil"/>
              <w:left w:val="nil"/>
              <w:bottom w:val="single" w:sz="4" w:space="0" w:color="auto"/>
              <w:right w:val="single" w:sz="4" w:space="0" w:color="auto"/>
            </w:tcBorders>
            <w:shd w:val="clear" w:color="auto" w:fill="auto"/>
            <w:vAlign w:val="center"/>
            <w:hideMark/>
          </w:tcPr>
          <w:p w14:paraId="00725A32"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0.00</w:t>
            </w:r>
          </w:p>
        </w:tc>
      </w:tr>
      <w:tr w:rsidR="000032A1" w:rsidRPr="00EC7D18" w14:paraId="415F348A" w14:textId="77777777" w:rsidTr="005D12F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88E16C" w14:textId="77777777" w:rsidR="000032A1" w:rsidRPr="00EC7D18" w:rsidRDefault="000032A1" w:rsidP="005D12FC">
            <w:pPr>
              <w:spacing w:after="0" w:line="240" w:lineRule="auto"/>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8.1.1 Ley de Ingresos Estimada</w:t>
            </w:r>
          </w:p>
        </w:tc>
        <w:tc>
          <w:tcPr>
            <w:tcW w:w="0" w:type="auto"/>
            <w:tcBorders>
              <w:top w:val="nil"/>
              <w:left w:val="nil"/>
              <w:bottom w:val="single" w:sz="4" w:space="0" w:color="auto"/>
              <w:right w:val="single" w:sz="4" w:space="0" w:color="auto"/>
            </w:tcBorders>
            <w:shd w:val="clear" w:color="auto" w:fill="auto"/>
            <w:vAlign w:val="center"/>
            <w:hideMark/>
          </w:tcPr>
          <w:p w14:paraId="0A3CDC7B"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5BE311E8"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259,513,007.89</w:t>
            </w:r>
          </w:p>
        </w:tc>
        <w:tc>
          <w:tcPr>
            <w:tcW w:w="0" w:type="auto"/>
            <w:tcBorders>
              <w:top w:val="nil"/>
              <w:left w:val="nil"/>
              <w:bottom w:val="single" w:sz="4" w:space="0" w:color="auto"/>
              <w:right w:val="single" w:sz="4" w:space="0" w:color="auto"/>
            </w:tcBorders>
            <w:shd w:val="clear" w:color="auto" w:fill="auto"/>
            <w:vAlign w:val="center"/>
            <w:hideMark/>
          </w:tcPr>
          <w:p w14:paraId="3132C61A"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03E69E9A"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259,513,007.89</w:t>
            </w:r>
          </w:p>
        </w:tc>
      </w:tr>
      <w:tr w:rsidR="000032A1" w:rsidRPr="00EC7D18" w14:paraId="38D58677" w14:textId="77777777" w:rsidTr="005D12F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6F6D9E" w14:textId="77777777" w:rsidR="000032A1" w:rsidRPr="00EC7D18" w:rsidRDefault="000032A1" w:rsidP="005D12FC">
            <w:pPr>
              <w:spacing w:after="0" w:line="240" w:lineRule="auto"/>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8.1.2 Ley de Ingresos por Ejecutar</w:t>
            </w:r>
          </w:p>
        </w:tc>
        <w:tc>
          <w:tcPr>
            <w:tcW w:w="0" w:type="auto"/>
            <w:tcBorders>
              <w:top w:val="nil"/>
              <w:left w:val="nil"/>
              <w:bottom w:val="single" w:sz="4" w:space="0" w:color="auto"/>
              <w:right w:val="single" w:sz="4" w:space="0" w:color="auto"/>
            </w:tcBorders>
            <w:shd w:val="clear" w:color="auto" w:fill="auto"/>
            <w:vAlign w:val="center"/>
            <w:hideMark/>
          </w:tcPr>
          <w:p w14:paraId="59CD3E48"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31DB41F9"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218,626,592.53</w:t>
            </w:r>
          </w:p>
        </w:tc>
        <w:tc>
          <w:tcPr>
            <w:tcW w:w="0" w:type="auto"/>
            <w:tcBorders>
              <w:top w:val="nil"/>
              <w:left w:val="nil"/>
              <w:bottom w:val="single" w:sz="4" w:space="0" w:color="auto"/>
              <w:right w:val="single" w:sz="4" w:space="0" w:color="auto"/>
            </w:tcBorders>
            <w:shd w:val="clear" w:color="auto" w:fill="auto"/>
            <w:vAlign w:val="center"/>
            <w:hideMark/>
          </w:tcPr>
          <w:p w14:paraId="437EC3ED"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270,171,607.17</w:t>
            </w:r>
          </w:p>
        </w:tc>
        <w:tc>
          <w:tcPr>
            <w:tcW w:w="0" w:type="auto"/>
            <w:tcBorders>
              <w:top w:val="nil"/>
              <w:left w:val="nil"/>
              <w:bottom w:val="single" w:sz="4" w:space="0" w:color="auto"/>
              <w:right w:val="single" w:sz="4" w:space="0" w:color="auto"/>
            </w:tcBorders>
            <w:shd w:val="clear" w:color="auto" w:fill="auto"/>
            <w:vAlign w:val="center"/>
            <w:hideMark/>
          </w:tcPr>
          <w:p w14:paraId="712F2619"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51,545,014.64</w:t>
            </w:r>
          </w:p>
        </w:tc>
      </w:tr>
      <w:tr w:rsidR="000032A1" w:rsidRPr="00EC7D18" w14:paraId="14A43678" w14:textId="77777777" w:rsidTr="005D12F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9466F5" w14:textId="77777777" w:rsidR="000032A1" w:rsidRPr="00EC7D18" w:rsidRDefault="000032A1" w:rsidP="005D12FC">
            <w:pPr>
              <w:spacing w:after="0" w:line="240" w:lineRule="auto"/>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8.1.3 Modificaciones a la Ley de Ingresos Estimada</w:t>
            </w:r>
          </w:p>
        </w:tc>
        <w:tc>
          <w:tcPr>
            <w:tcW w:w="0" w:type="auto"/>
            <w:tcBorders>
              <w:top w:val="nil"/>
              <w:left w:val="nil"/>
              <w:bottom w:val="single" w:sz="4" w:space="0" w:color="auto"/>
              <w:right w:val="single" w:sz="4" w:space="0" w:color="auto"/>
            </w:tcBorders>
            <w:shd w:val="clear" w:color="auto" w:fill="auto"/>
            <w:vAlign w:val="center"/>
            <w:hideMark/>
          </w:tcPr>
          <w:p w14:paraId="423EBC24"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7BC483B9"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10,658,599.28</w:t>
            </w:r>
          </w:p>
        </w:tc>
        <w:tc>
          <w:tcPr>
            <w:tcW w:w="0" w:type="auto"/>
            <w:tcBorders>
              <w:top w:val="nil"/>
              <w:left w:val="nil"/>
              <w:bottom w:val="single" w:sz="4" w:space="0" w:color="auto"/>
              <w:right w:val="single" w:sz="4" w:space="0" w:color="auto"/>
            </w:tcBorders>
            <w:shd w:val="clear" w:color="auto" w:fill="auto"/>
            <w:vAlign w:val="center"/>
            <w:hideMark/>
          </w:tcPr>
          <w:p w14:paraId="3CFE3775"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7FA26907"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10,658,599.28</w:t>
            </w:r>
          </w:p>
        </w:tc>
      </w:tr>
      <w:tr w:rsidR="000032A1" w:rsidRPr="00EC7D18" w14:paraId="060283DA" w14:textId="77777777" w:rsidTr="005D12F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CA560F" w14:textId="77777777" w:rsidR="000032A1" w:rsidRPr="00EC7D18" w:rsidRDefault="000032A1" w:rsidP="005D12FC">
            <w:pPr>
              <w:spacing w:after="0" w:line="240" w:lineRule="auto"/>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8.1.4 Ley de Ingresos Devengada</w:t>
            </w:r>
          </w:p>
        </w:tc>
        <w:tc>
          <w:tcPr>
            <w:tcW w:w="0" w:type="auto"/>
            <w:tcBorders>
              <w:top w:val="nil"/>
              <w:left w:val="nil"/>
              <w:bottom w:val="single" w:sz="4" w:space="0" w:color="auto"/>
              <w:right w:val="single" w:sz="4" w:space="0" w:color="auto"/>
            </w:tcBorders>
            <w:shd w:val="clear" w:color="auto" w:fill="auto"/>
            <w:vAlign w:val="center"/>
            <w:hideMark/>
          </w:tcPr>
          <w:p w14:paraId="3F546DB1"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2500FD0A"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218,626,592.53</w:t>
            </w:r>
          </w:p>
        </w:tc>
        <w:tc>
          <w:tcPr>
            <w:tcW w:w="0" w:type="auto"/>
            <w:tcBorders>
              <w:top w:val="nil"/>
              <w:left w:val="nil"/>
              <w:bottom w:val="single" w:sz="4" w:space="0" w:color="auto"/>
              <w:right w:val="single" w:sz="4" w:space="0" w:color="auto"/>
            </w:tcBorders>
            <w:shd w:val="clear" w:color="auto" w:fill="auto"/>
            <w:vAlign w:val="center"/>
            <w:hideMark/>
          </w:tcPr>
          <w:p w14:paraId="31F82507"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218,626,592.53</w:t>
            </w:r>
          </w:p>
        </w:tc>
        <w:tc>
          <w:tcPr>
            <w:tcW w:w="0" w:type="auto"/>
            <w:tcBorders>
              <w:top w:val="nil"/>
              <w:left w:val="nil"/>
              <w:bottom w:val="single" w:sz="4" w:space="0" w:color="auto"/>
              <w:right w:val="single" w:sz="4" w:space="0" w:color="auto"/>
            </w:tcBorders>
            <w:shd w:val="clear" w:color="auto" w:fill="auto"/>
            <w:vAlign w:val="center"/>
            <w:hideMark/>
          </w:tcPr>
          <w:p w14:paraId="17B14075"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0.00</w:t>
            </w:r>
          </w:p>
        </w:tc>
      </w:tr>
      <w:tr w:rsidR="000032A1" w:rsidRPr="00EC7D18" w14:paraId="2FB6E3FA" w14:textId="77777777" w:rsidTr="005D12F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88F047" w14:textId="77777777" w:rsidR="000032A1" w:rsidRPr="00EC7D18" w:rsidRDefault="000032A1" w:rsidP="005D12FC">
            <w:pPr>
              <w:spacing w:after="0" w:line="240" w:lineRule="auto"/>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8.1.5 Ley de Ingresos Recaudada</w:t>
            </w:r>
          </w:p>
        </w:tc>
        <w:tc>
          <w:tcPr>
            <w:tcW w:w="0" w:type="auto"/>
            <w:tcBorders>
              <w:top w:val="nil"/>
              <w:left w:val="nil"/>
              <w:bottom w:val="single" w:sz="4" w:space="0" w:color="auto"/>
              <w:right w:val="single" w:sz="4" w:space="0" w:color="auto"/>
            </w:tcBorders>
            <w:shd w:val="clear" w:color="auto" w:fill="auto"/>
            <w:vAlign w:val="center"/>
            <w:hideMark/>
          </w:tcPr>
          <w:p w14:paraId="0576A279"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3343A4CB"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4515D95C"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218,626,592.53</w:t>
            </w:r>
          </w:p>
        </w:tc>
        <w:tc>
          <w:tcPr>
            <w:tcW w:w="0" w:type="auto"/>
            <w:tcBorders>
              <w:top w:val="nil"/>
              <w:left w:val="nil"/>
              <w:bottom w:val="single" w:sz="4" w:space="0" w:color="auto"/>
              <w:right w:val="single" w:sz="4" w:space="0" w:color="auto"/>
            </w:tcBorders>
            <w:shd w:val="clear" w:color="auto" w:fill="auto"/>
            <w:vAlign w:val="center"/>
            <w:hideMark/>
          </w:tcPr>
          <w:p w14:paraId="7240818D"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218,626,592.53</w:t>
            </w:r>
          </w:p>
        </w:tc>
      </w:tr>
      <w:tr w:rsidR="000032A1" w:rsidRPr="00EC7D18" w14:paraId="673B002D" w14:textId="77777777" w:rsidTr="005D12F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54BB13" w14:textId="77777777" w:rsidR="000032A1" w:rsidRPr="00EC7D18" w:rsidRDefault="000032A1" w:rsidP="005D12FC">
            <w:pPr>
              <w:spacing w:after="0" w:line="240" w:lineRule="auto"/>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8.2 PRESUPUESTO DE EGRESOS</w:t>
            </w:r>
          </w:p>
        </w:tc>
        <w:tc>
          <w:tcPr>
            <w:tcW w:w="0" w:type="auto"/>
            <w:tcBorders>
              <w:top w:val="nil"/>
              <w:left w:val="nil"/>
              <w:bottom w:val="single" w:sz="4" w:space="0" w:color="auto"/>
              <w:right w:val="single" w:sz="4" w:space="0" w:color="auto"/>
            </w:tcBorders>
            <w:shd w:val="clear" w:color="auto" w:fill="auto"/>
            <w:vAlign w:val="center"/>
            <w:hideMark/>
          </w:tcPr>
          <w:p w14:paraId="4B9985CB"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5BAE97EF"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1,608,443,505.42</w:t>
            </w:r>
          </w:p>
        </w:tc>
        <w:tc>
          <w:tcPr>
            <w:tcW w:w="0" w:type="auto"/>
            <w:tcBorders>
              <w:top w:val="nil"/>
              <w:left w:val="nil"/>
              <w:bottom w:val="single" w:sz="4" w:space="0" w:color="auto"/>
              <w:right w:val="single" w:sz="4" w:space="0" w:color="auto"/>
            </w:tcBorders>
            <w:shd w:val="clear" w:color="auto" w:fill="auto"/>
            <w:vAlign w:val="center"/>
            <w:hideMark/>
          </w:tcPr>
          <w:p w14:paraId="540787D6"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1,608,443,505.42</w:t>
            </w:r>
          </w:p>
        </w:tc>
        <w:tc>
          <w:tcPr>
            <w:tcW w:w="0" w:type="auto"/>
            <w:tcBorders>
              <w:top w:val="nil"/>
              <w:left w:val="nil"/>
              <w:bottom w:val="single" w:sz="4" w:space="0" w:color="auto"/>
              <w:right w:val="single" w:sz="4" w:space="0" w:color="auto"/>
            </w:tcBorders>
            <w:shd w:val="clear" w:color="auto" w:fill="auto"/>
            <w:vAlign w:val="center"/>
            <w:hideMark/>
          </w:tcPr>
          <w:p w14:paraId="3FF2F8AE"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0.00</w:t>
            </w:r>
          </w:p>
        </w:tc>
      </w:tr>
      <w:tr w:rsidR="000032A1" w:rsidRPr="00EC7D18" w14:paraId="5E73B65D" w14:textId="77777777" w:rsidTr="005D12F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82BDCD" w14:textId="77777777" w:rsidR="000032A1" w:rsidRPr="00EC7D18" w:rsidRDefault="000032A1" w:rsidP="005D12FC">
            <w:pPr>
              <w:spacing w:after="0" w:line="240" w:lineRule="auto"/>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8.2.1 Presupuesto de Egresos Aprobado</w:t>
            </w:r>
          </w:p>
        </w:tc>
        <w:tc>
          <w:tcPr>
            <w:tcW w:w="0" w:type="auto"/>
            <w:tcBorders>
              <w:top w:val="nil"/>
              <w:left w:val="nil"/>
              <w:bottom w:val="single" w:sz="4" w:space="0" w:color="auto"/>
              <w:right w:val="single" w:sz="4" w:space="0" w:color="auto"/>
            </w:tcBorders>
            <w:shd w:val="clear" w:color="auto" w:fill="auto"/>
            <w:vAlign w:val="center"/>
            <w:hideMark/>
          </w:tcPr>
          <w:p w14:paraId="7BB83A2F"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659D1FAC"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57D4FA66"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259,513,007.89</w:t>
            </w:r>
          </w:p>
        </w:tc>
        <w:tc>
          <w:tcPr>
            <w:tcW w:w="0" w:type="auto"/>
            <w:tcBorders>
              <w:top w:val="nil"/>
              <w:left w:val="nil"/>
              <w:bottom w:val="single" w:sz="4" w:space="0" w:color="auto"/>
              <w:right w:val="single" w:sz="4" w:space="0" w:color="auto"/>
            </w:tcBorders>
            <w:shd w:val="clear" w:color="auto" w:fill="auto"/>
            <w:vAlign w:val="center"/>
            <w:hideMark/>
          </w:tcPr>
          <w:p w14:paraId="209710FE"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259,513,007.89</w:t>
            </w:r>
          </w:p>
        </w:tc>
      </w:tr>
      <w:tr w:rsidR="000032A1" w:rsidRPr="00EC7D18" w14:paraId="2F5B3D5B" w14:textId="77777777" w:rsidTr="005D12F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2802AD" w14:textId="77777777" w:rsidR="000032A1" w:rsidRPr="00EC7D18" w:rsidRDefault="000032A1" w:rsidP="005D12FC">
            <w:pPr>
              <w:spacing w:after="0" w:line="240" w:lineRule="auto"/>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8.2.2 Presupuesto de Egresos por Ejercer</w:t>
            </w:r>
          </w:p>
        </w:tc>
        <w:tc>
          <w:tcPr>
            <w:tcW w:w="0" w:type="auto"/>
            <w:tcBorders>
              <w:top w:val="nil"/>
              <w:left w:val="nil"/>
              <w:bottom w:val="single" w:sz="4" w:space="0" w:color="auto"/>
              <w:right w:val="single" w:sz="4" w:space="0" w:color="auto"/>
            </w:tcBorders>
            <w:shd w:val="clear" w:color="auto" w:fill="auto"/>
            <w:vAlign w:val="center"/>
            <w:hideMark/>
          </w:tcPr>
          <w:p w14:paraId="51FB681C"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34D5DC07"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581,672,976.02</w:t>
            </w:r>
          </w:p>
        </w:tc>
        <w:tc>
          <w:tcPr>
            <w:tcW w:w="0" w:type="auto"/>
            <w:tcBorders>
              <w:top w:val="nil"/>
              <w:left w:val="nil"/>
              <w:bottom w:val="single" w:sz="4" w:space="0" w:color="auto"/>
              <w:right w:val="single" w:sz="4" w:space="0" w:color="auto"/>
            </w:tcBorders>
            <w:shd w:val="clear" w:color="auto" w:fill="auto"/>
            <w:vAlign w:val="center"/>
            <w:hideMark/>
          </w:tcPr>
          <w:p w14:paraId="0B66DAED"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512,637,373.59</w:t>
            </w:r>
          </w:p>
        </w:tc>
        <w:tc>
          <w:tcPr>
            <w:tcW w:w="0" w:type="auto"/>
            <w:tcBorders>
              <w:top w:val="nil"/>
              <w:left w:val="nil"/>
              <w:bottom w:val="single" w:sz="4" w:space="0" w:color="auto"/>
              <w:right w:val="single" w:sz="4" w:space="0" w:color="auto"/>
            </w:tcBorders>
            <w:shd w:val="clear" w:color="auto" w:fill="auto"/>
            <w:vAlign w:val="center"/>
            <w:hideMark/>
          </w:tcPr>
          <w:p w14:paraId="03E97C89"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69,035,602.43</w:t>
            </w:r>
          </w:p>
        </w:tc>
      </w:tr>
      <w:tr w:rsidR="000032A1" w:rsidRPr="00EC7D18" w14:paraId="36A81903" w14:textId="77777777" w:rsidTr="005D12FC">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4D9EA1" w14:textId="77777777" w:rsidR="000032A1" w:rsidRPr="00EC7D18" w:rsidRDefault="000032A1" w:rsidP="005D12FC">
            <w:pPr>
              <w:spacing w:after="0" w:line="240" w:lineRule="auto"/>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8.2.3 Modificaciones al Presupuesto de Egresos Aprobado</w:t>
            </w:r>
          </w:p>
        </w:tc>
        <w:tc>
          <w:tcPr>
            <w:tcW w:w="0" w:type="auto"/>
            <w:tcBorders>
              <w:top w:val="nil"/>
              <w:left w:val="nil"/>
              <w:bottom w:val="single" w:sz="4" w:space="0" w:color="auto"/>
              <w:right w:val="single" w:sz="4" w:space="0" w:color="auto"/>
            </w:tcBorders>
            <w:shd w:val="clear" w:color="auto" w:fill="auto"/>
            <w:vAlign w:val="center"/>
            <w:hideMark/>
          </w:tcPr>
          <w:p w14:paraId="6ECB66C5"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0C327D12"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308,036,616.69</w:t>
            </w:r>
          </w:p>
        </w:tc>
        <w:tc>
          <w:tcPr>
            <w:tcW w:w="0" w:type="auto"/>
            <w:tcBorders>
              <w:top w:val="nil"/>
              <w:left w:val="nil"/>
              <w:bottom w:val="single" w:sz="4" w:space="0" w:color="auto"/>
              <w:right w:val="single" w:sz="4" w:space="0" w:color="auto"/>
            </w:tcBorders>
            <w:shd w:val="clear" w:color="auto" w:fill="auto"/>
            <w:vAlign w:val="center"/>
            <w:hideMark/>
          </w:tcPr>
          <w:p w14:paraId="07F4C56D"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322,159,968.13</w:t>
            </w:r>
          </w:p>
        </w:tc>
        <w:tc>
          <w:tcPr>
            <w:tcW w:w="0" w:type="auto"/>
            <w:tcBorders>
              <w:top w:val="nil"/>
              <w:left w:val="nil"/>
              <w:bottom w:val="single" w:sz="4" w:space="0" w:color="auto"/>
              <w:right w:val="single" w:sz="4" w:space="0" w:color="auto"/>
            </w:tcBorders>
            <w:shd w:val="clear" w:color="auto" w:fill="auto"/>
            <w:vAlign w:val="center"/>
            <w:hideMark/>
          </w:tcPr>
          <w:p w14:paraId="5446AEAE"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14,123,351.44</w:t>
            </w:r>
          </w:p>
        </w:tc>
      </w:tr>
      <w:tr w:rsidR="000032A1" w:rsidRPr="00EC7D18" w14:paraId="439D6FD1" w14:textId="77777777" w:rsidTr="005D12F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D44CB9" w14:textId="77777777" w:rsidR="000032A1" w:rsidRPr="00EC7D18" w:rsidRDefault="000032A1" w:rsidP="005D12FC">
            <w:pPr>
              <w:spacing w:after="0" w:line="240" w:lineRule="auto"/>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8.2.4 Presupuesto de Egresos Comprometido</w:t>
            </w:r>
          </w:p>
        </w:tc>
        <w:tc>
          <w:tcPr>
            <w:tcW w:w="0" w:type="auto"/>
            <w:tcBorders>
              <w:top w:val="nil"/>
              <w:left w:val="nil"/>
              <w:bottom w:val="single" w:sz="4" w:space="0" w:color="auto"/>
              <w:right w:val="single" w:sz="4" w:space="0" w:color="auto"/>
            </w:tcBorders>
            <w:shd w:val="clear" w:color="auto" w:fill="auto"/>
            <w:vAlign w:val="center"/>
            <w:hideMark/>
          </w:tcPr>
          <w:p w14:paraId="10903DBC"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089D17B0"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204,600,756.90</w:t>
            </w:r>
          </w:p>
        </w:tc>
        <w:tc>
          <w:tcPr>
            <w:tcW w:w="0" w:type="auto"/>
            <w:tcBorders>
              <w:top w:val="nil"/>
              <w:left w:val="nil"/>
              <w:bottom w:val="single" w:sz="4" w:space="0" w:color="auto"/>
              <w:right w:val="single" w:sz="4" w:space="0" w:color="auto"/>
            </w:tcBorders>
            <w:shd w:val="clear" w:color="auto" w:fill="auto"/>
            <w:vAlign w:val="center"/>
            <w:hideMark/>
          </w:tcPr>
          <w:p w14:paraId="0DA26BDE"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172,298,651.32</w:t>
            </w:r>
          </w:p>
        </w:tc>
        <w:tc>
          <w:tcPr>
            <w:tcW w:w="0" w:type="auto"/>
            <w:tcBorders>
              <w:top w:val="nil"/>
              <w:left w:val="nil"/>
              <w:bottom w:val="single" w:sz="4" w:space="0" w:color="auto"/>
              <w:right w:val="single" w:sz="4" w:space="0" w:color="auto"/>
            </w:tcBorders>
            <w:shd w:val="clear" w:color="auto" w:fill="auto"/>
            <w:vAlign w:val="center"/>
            <w:hideMark/>
          </w:tcPr>
          <w:p w14:paraId="2B10EE94"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32,302,105.58</w:t>
            </w:r>
          </w:p>
        </w:tc>
      </w:tr>
      <w:tr w:rsidR="000032A1" w:rsidRPr="00EC7D18" w14:paraId="0ADF201E" w14:textId="77777777" w:rsidTr="005D12F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D78CC8" w14:textId="77777777" w:rsidR="000032A1" w:rsidRPr="00EC7D18" w:rsidRDefault="000032A1" w:rsidP="005D12FC">
            <w:pPr>
              <w:spacing w:after="0" w:line="240" w:lineRule="auto"/>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8.2.5 Presupuesto de Egresos Devengado</w:t>
            </w:r>
          </w:p>
        </w:tc>
        <w:tc>
          <w:tcPr>
            <w:tcW w:w="0" w:type="auto"/>
            <w:tcBorders>
              <w:top w:val="nil"/>
              <w:left w:val="nil"/>
              <w:bottom w:val="single" w:sz="4" w:space="0" w:color="auto"/>
              <w:right w:val="single" w:sz="4" w:space="0" w:color="auto"/>
            </w:tcBorders>
            <w:shd w:val="clear" w:color="auto" w:fill="auto"/>
            <w:vAlign w:val="center"/>
            <w:hideMark/>
          </w:tcPr>
          <w:p w14:paraId="2D407EB1"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1E492252"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172,298,651.32</w:t>
            </w:r>
          </w:p>
        </w:tc>
        <w:tc>
          <w:tcPr>
            <w:tcW w:w="0" w:type="auto"/>
            <w:tcBorders>
              <w:top w:val="nil"/>
              <w:left w:val="nil"/>
              <w:bottom w:val="single" w:sz="4" w:space="0" w:color="auto"/>
              <w:right w:val="single" w:sz="4" w:space="0" w:color="auto"/>
            </w:tcBorders>
            <w:shd w:val="clear" w:color="auto" w:fill="auto"/>
            <w:vAlign w:val="center"/>
            <w:hideMark/>
          </w:tcPr>
          <w:p w14:paraId="76B66B58"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172,298,651.32</w:t>
            </w:r>
          </w:p>
        </w:tc>
        <w:tc>
          <w:tcPr>
            <w:tcW w:w="0" w:type="auto"/>
            <w:tcBorders>
              <w:top w:val="nil"/>
              <w:left w:val="nil"/>
              <w:bottom w:val="single" w:sz="4" w:space="0" w:color="auto"/>
              <w:right w:val="single" w:sz="4" w:space="0" w:color="auto"/>
            </w:tcBorders>
            <w:shd w:val="clear" w:color="auto" w:fill="auto"/>
            <w:vAlign w:val="center"/>
            <w:hideMark/>
          </w:tcPr>
          <w:p w14:paraId="4F40FAB7"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0.00</w:t>
            </w:r>
          </w:p>
        </w:tc>
      </w:tr>
      <w:tr w:rsidR="000032A1" w:rsidRPr="00EC7D18" w14:paraId="7A671850" w14:textId="77777777" w:rsidTr="005D12F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DFC603" w14:textId="77777777" w:rsidR="000032A1" w:rsidRPr="00EC7D18" w:rsidRDefault="000032A1" w:rsidP="005D12FC">
            <w:pPr>
              <w:spacing w:after="0" w:line="240" w:lineRule="auto"/>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8.2.6 Presupuesto de Egresos Ejercido</w:t>
            </w:r>
          </w:p>
        </w:tc>
        <w:tc>
          <w:tcPr>
            <w:tcW w:w="0" w:type="auto"/>
            <w:tcBorders>
              <w:top w:val="nil"/>
              <w:left w:val="nil"/>
              <w:bottom w:val="single" w:sz="4" w:space="0" w:color="auto"/>
              <w:right w:val="single" w:sz="4" w:space="0" w:color="auto"/>
            </w:tcBorders>
            <w:shd w:val="clear" w:color="auto" w:fill="auto"/>
            <w:vAlign w:val="center"/>
            <w:hideMark/>
          </w:tcPr>
          <w:p w14:paraId="1FBC33E3"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121F5A4B"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172,298,651.32</w:t>
            </w:r>
          </w:p>
        </w:tc>
        <w:tc>
          <w:tcPr>
            <w:tcW w:w="0" w:type="auto"/>
            <w:tcBorders>
              <w:top w:val="nil"/>
              <w:left w:val="nil"/>
              <w:bottom w:val="single" w:sz="4" w:space="0" w:color="auto"/>
              <w:right w:val="single" w:sz="4" w:space="0" w:color="auto"/>
            </w:tcBorders>
            <w:shd w:val="clear" w:color="auto" w:fill="auto"/>
            <w:vAlign w:val="center"/>
            <w:hideMark/>
          </w:tcPr>
          <w:p w14:paraId="57D7A604"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169,535,853.17</w:t>
            </w:r>
          </w:p>
        </w:tc>
        <w:tc>
          <w:tcPr>
            <w:tcW w:w="0" w:type="auto"/>
            <w:tcBorders>
              <w:top w:val="nil"/>
              <w:left w:val="nil"/>
              <w:bottom w:val="single" w:sz="4" w:space="0" w:color="auto"/>
              <w:right w:val="single" w:sz="4" w:space="0" w:color="auto"/>
            </w:tcBorders>
            <w:shd w:val="clear" w:color="auto" w:fill="auto"/>
            <w:vAlign w:val="center"/>
            <w:hideMark/>
          </w:tcPr>
          <w:p w14:paraId="0708DF31"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2,762,798.15</w:t>
            </w:r>
          </w:p>
        </w:tc>
      </w:tr>
      <w:tr w:rsidR="000032A1" w:rsidRPr="00EC7D18" w14:paraId="473CB1E0" w14:textId="77777777" w:rsidTr="005D12F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1CBA22" w14:textId="77777777" w:rsidR="000032A1" w:rsidRPr="00EC7D18" w:rsidRDefault="000032A1" w:rsidP="005D12FC">
            <w:pPr>
              <w:spacing w:after="0" w:line="240" w:lineRule="auto"/>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8.2.7 Presupuesto de Egresos Pagado</w:t>
            </w:r>
          </w:p>
        </w:tc>
        <w:tc>
          <w:tcPr>
            <w:tcW w:w="0" w:type="auto"/>
            <w:tcBorders>
              <w:top w:val="nil"/>
              <w:left w:val="nil"/>
              <w:bottom w:val="single" w:sz="4" w:space="0" w:color="auto"/>
              <w:right w:val="single" w:sz="4" w:space="0" w:color="auto"/>
            </w:tcBorders>
            <w:shd w:val="clear" w:color="auto" w:fill="auto"/>
            <w:vAlign w:val="center"/>
            <w:hideMark/>
          </w:tcPr>
          <w:p w14:paraId="491D9AF8"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0FCEF629"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169,535,853.17</w:t>
            </w:r>
          </w:p>
        </w:tc>
        <w:tc>
          <w:tcPr>
            <w:tcW w:w="0" w:type="auto"/>
            <w:tcBorders>
              <w:top w:val="nil"/>
              <w:left w:val="nil"/>
              <w:bottom w:val="single" w:sz="4" w:space="0" w:color="auto"/>
              <w:right w:val="single" w:sz="4" w:space="0" w:color="auto"/>
            </w:tcBorders>
            <w:shd w:val="clear" w:color="auto" w:fill="auto"/>
            <w:vAlign w:val="center"/>
            <w:hideMark/>
          </w:tcPr>
          <w:p w14:paraId="11C6431C"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14:paraId="7E095632" w14:textId="77777777" w:rsidR="000032A1" w:rsidRPr="00EC7D18" w:rsidRDefault="000032A1" w:rsidP="005D12FC">
            <w:pPr>
              <w:spacing w:after="0" w:line="240" w:lineRule="auto"/>
              <w:jc w:val="right"/>
              <w:rPr>
                <w:rFonts w:ascii="Arial" w:eastAsia="Times New Roman" w:hAnsi="Arial" w:cs="Arial"/>
                <w:color w:val="000000"/>
                <w:sz w:val="20"/>
                <w:szCs w:val="20"/>
                <w:lang w:eastAsia="es-MX"/>
              </w:rPr>
            </w:pPr>
            <w:r w:rsidRPr="00EC7D18">
              <w:rPr>
                <w:rFonts w:ascii="Arial" w:eastAsia="Times New Roman" w:hAnsi="Arial" w:cs="Arial"/>
                <w:color w:val="000000"/>
                <w:sz w:val="20"/>
                <w:szCs w:val="20"/>
                <w:lang w:eastAsia="es-MX"/>
              </w:rPr>
              <w:t>169,535,853.17</w:t>
            </w:r>
          </w:p>
        </w:tc>
      </w:tr>
    </w:tbl>
    <w:p w14:paraId="7E80C5FF" w14:textId="77777777" w:rsidR="000032A1" w:rsidRPr="009A13F1" w:rsidRDefault="000032A1" w:rsidP="000032A1">
      <w:pPr>
        <w:spacing w:after="0" w:line="240" w:lineRule="auto"/>
        <w:ind w:left="709"/>
        <w:jc w:val="both"/>
        <w:rPr>
          <w:rFonts w:ascii="Arial" w:hAnsi="Arial" w:cs="Arial"/>
          <w:b/>
          <w:sz w:val="20"/>
          <w:szCs w:val="20"/>
          <w:u w:val="single"/>
        </w:rPr>
      </w:pPr>
    </w:p>
    <w:p w14:paraId="2D38CFDC" w14:textId="77777777" w:rsidR="000032A1" w:rsidRPr="009A13F1" w:rsidRDefault="000032A1" w:rsidP="000032A1">
      <w:pPr>
        <w:spacing w:after="0" w:line="240" w:lineRule="auto"/>
        <w:ind w:left="709"/>
        <w:jc w:val="both"/>
        <w:rPr>
          <w:rFonts w:ascii="Arial" w:hAnsi="Arial" w:cs="Arial"/>
          <w:b/>
          <w:sz w:val="20"/>
          <w:szCs w:val="20"/>
          <w:u w:val="single"/>
        </w:rPr>
      </w:pPr>
    </w:p>
    <w:p w14:paraId="778AE716" w14:textId="77777777" w:rsidR="000032A1" w:rsidRPr="009A13F1" w:rsidRDefault="000032A1" w:rsidP="000032A1">
      <w:pPr>
        <w:spacing w:after="0" w:line="240" w:lineRule="auto"/>
        <w:ind w:left="709"/>
        <w:jc w:val="both"/>
        <w:rPr>
          <w:rFonts w:ascii="Arial" w:hAnsi="Arial" w:cs="Arial"/>
          <w:b/>
          <w:sz w:val="20"/>
          <w:szCs w:val="20"/>
          <w:u w:val="single"/>
        </w:rPr>
      </w:pPr>
      <w:r w:rsidRPr="009A13F1">
        <w:rPr>
          <w:rFonts w:ascii="Arial" w:hAnsi="Arial" w:cs="Arial"/>
          <w:b/>
          <w:sz w:val="20"/>
          <w:szCs w:val="20"/>
          <w:u w:val="single"/>
        </w:rPr>
        <w:t>Ley de Ingresos</w:t>
      </w:r>
    </w:p>
    <w:p w14:paraId="26D031BA" w14:textId="77777777" w:rsidR="000032A1" w:rsidRPr="009A13F1" w:rsidRDefault="000032A1" w:rsidP="000032A1">
      <w:pPr>
        <w:spacing w:after="0" w:line="240" w:lineRule="auto"/>
        <w:ind w:left="709"/>
        <w:jc w:val="both"/>
        <w:rPr>
          <w:rFonts w:ascii="Arial" w:hAnsi="Arial" w:cs="Arial"/>
          <w:b/>
          <w:sz w:val="20"/>
          <w:szCs w:val="20"/>
          <w:u w:val="single"/>
        </w:rPr>
      </w:pPr>
    </w:p>
    <w:p w14:paraId="1C10746E" w14:textId="77777777" w:rsidR="000032A1" w:rsidRPr="009A13F1" w:rsidRDefault="000032A1" w:rsidP="000032A1">
      <w:pPr>
        <w:spacing w:after="0" w:line="240" w:lineRule="auto"/>
        <w:ind w:left="709"/>
        <w:jc w:val="both"/>
        <w:rPr>
          <w:rFonts w:ascii="Arial" w:hAnsi="Arial" w:cs="Arial"/>
          <w:sz w:val="20"/>
          <w:szCs w:val="20"/>
        </w:rPr>
      </w:pPr>
      <w:r w:rsidRPr="009A13F1">
        <w:rPr>
          <w:rFonts w:ascii="Arial" w:hAnsi="Arial" w:cs="Arial"/>
          <w:sz w:val="20"/>
          <w:szCs w:val="20"/>
        </w:rPr>
        <w:t>La finalidad es llevar el registro de los ingresos públicos de acuerdo a su función o actividad   que desarrolla en ente público.</w:t>
      </w:r>
    </w:p>
    <w:p w14:paraId="3E4F5ADB" w14:textId="77777777" w:rsidR="000032A1" w:rsidRPr="009A13F1" w:rsidRDefault="000032A1" w:rsidP="000032A1">
      <w:pPr>
        <w:spacing w:after="0" w:line="240" w:lineRule="auto"/>
        <w:ind w:left="709"/>
        <w:jc w:val="both"/>
        <w:rPr>
          <w:rFonts w:ascii="Arial" w:hAnsi="Arial" w:cs="Arial"/>
          <w:sz w:val="20"/>
          <w:szCs w:val="20"/>
        </w:rPr>
      </w:pPr>
    </w:p>
    <w:p w14:paraId="055D548F" w14:textId="77777777" w:rsidR="000032A1" w:rsidRPr="009A13F1" w:rsidRDefault="000032A1" w:rsidP="000032A1">
      <w:pPr>
        <w:tabs>
          <w:tab w:val="left" w:pos="1935"/>
        </w:tabs>
        <w:spacing w:after="0" w:line="240" w:lineRule="auto"/>
        <w:ind w:left="709"/>
        <w:jc w:val="both"/>
        <w:rPr>
          <w:rFonts w:ascii="Arial" w:hAnsi="Arial" w:cs="Arial"/>
          <w:sz w:val="20"/>
          <w:szCs w:val="20"/>
        </w:rPr>
      </w:pPr>
      <w:r>
        <w:rPr>
          <w:rFonts w:ascii="Arial" w:hAnsi="Arial" w:cs="Arial"/>
          <w:sz w:val="20"/>
          <w:szCs w:val="20"/>
        </w:rPr>
        <w:tab/>
      </w:r>
    </w:p>
    <w:p w14:paraId="6881B2FC" w14:textId="77777777" w:rsidR="000032A1" w:rsidRPr="009A13F1" w:rsidRDefault="000032A1" w:rsidP="000032A1">
      <w:pPr>
        <w:spacing w:after="0" w:line="240" w:lineRule="auto"/>
        <w:ind w:left="709"/>
        <w:jc w:val="both"/>
        <w:rPr>
          <w:rFonts w:ascii="Arial" w:hAnsi="Arial" w:cs="Arial"/>
          <w:b/>
          <w:sz w:val="20"/>
          <w:szCs w:val="20"/>
          <w:u w:val="single"/>
        </w:rPr>
      </w:pPr>
      <w:r w:rsidRPr="009A13F1">
        <w:rPr>
          <w:rFonts w:ascii="Arial" w:hAnsi="Arial" w:cs="Arial"/>
          <w:b/>
          <w:sz w:val="20"/>
          <w:szCs w:val="20"/>
          <w:u w:val="single"/>
        </w:rPr>
        <w:t>Ley de Ingresos por Ejecutar</w:t>
      </w:r>
    </w:p>
    <w:p w14:paraId="52BC60DC" w14:textId="77777777" w:rsidR="000032A1" w:rsidRPr="009A13F1" w:rsidRDefault="000032A1" w:rsidP="000032A1">
      <w:pPr>
        <w:spacing w:after="0" w:line="240" w:lineRule="auto"/>
        <w:ind w:left="709"/>
        <w:jc w:val="both"/>
        <w:rPr>
          <w:rFonts w:ascii="Arial" w:hAnsi="Arial" w:cs="Arial"/>
          <w:b/>
          <w:sz w:val="20"/>
          <w:szCs w:val="20"/>
          <w:u w:val="single"/>
        </w:rPr>
      </w:pPr>
    </w:p>
    <w:p w14:paraId="1FDCC6AB" w14:textId="77777777" w:rsidR="000032A1" w:rsidRPr="009A13F1" w:rsidRDefault="000032A1" w:rsidP="000032A1">
      <w:pPr>
        <w:spacing w:after="0" w:line="240" w:lineRule="auto"/>
        <w:ind w:left="709"/>
        <w:jc w:val="both"/>
        <w:rPr>
          <w:rFonts w:ascii="Arial" w:hAnsi="Arial" w:cs="Arial"/>
          <w:sz w:val="20"/>
          <w:szCs w:val="20"/>
        </w:rPr>
      </w:pPr>
      <w:r w:rsidRPr="009A13F1">
        <w:rPr>
          <w:rFonts w:ascii="Arial" w:hAnsi="Arial" w:cs="Arial"/>
          <w:sz w:val="20"/>
          <w:szCs w:val="20"/>
        </w:rPr>
        <w:t>Representa la ley de ingresos aprobada por todos los conceptos incluidos las modificaciones, y la forma en que se va ejecutando según se va ejecutando la misma.</w:t>
      </w:r>
    </w:p>
    <w:p w14:paraId="73BE536D" w14:textId="77777777" w:rsidR="000032A1" w:rsidRPr="009A13F1" w:rsidRDefault="000032A1" w:rsidP="000032A1">
      <w:pPr>
        <w:spacing w:after="0" w:line="240" w:lineRule="auto"/>
        <w:ind w:left="708"/>
        <w:jc w:val="both"/>
        <w:rPr>
          <w:rFonts w:ascii="Arial" w:hAnsi="Arial" w:cs="Arial"/>
          <w:b/>
          <w:sz w:val="20"/>
          <w:szCs w:val="20"/>
          <w:u w:val="single"/>
        </w:rPr>
      </w:pPr>
    </w:p>
    <w:p w14:paraId="67937D79" w14:textId="77777777" w:rsidR="000032A1" w:rsidRPr="009A13F1" w:rsidRDefault="000032A1" w:rsidP="000032A1">
      <w:pPr>
        <w:spacing w:after="0" w:line="240" w:lineRule="auto"/>
        <w:ind w:left="708"/>
        <w:jc w:val="both"/>
        <w:rPr>
          <w:rFonts w:ascii="Arial" w:hAnsi="Arial" w:cs="Arial"/>
          <w:b/>
          <w:sz w:val="20"/>
          <w:szCs w:val="20"/>
          <w:u w:val="single"/>
        </w:rPr>
      </w:pPr>
    </w:p>
    <w:p w14:paraId="204174FC" w14:textId="77777777" w:rsidR="000032A1" w:rsidRPr="009A13F1" w:rsidRDefault="000032A1" w:rsidP="000032A1">
      <w:pPr>
        <w:spacing w:after="0" w:line="240" w:lineRule="auto"/>
        <w:ind w:left="709"/>
        <w:jc w:val="both"/>
        <w:rPr>
          <w:rFonts w:ascii="Arial" w:hAnsi="Arial" w:cs="Arial"/>
          <w:b/>
          <w:sz w:val="20"/>
          <w:szCs w:val="20"/>
          <w:u w:val="single"/>
        </w:rPr>
      </w:pPr>
      <w:r w:rsidRPr="009A13F1">
        <w:rPr>
          <w:rFonts w:ascii="Arial" w:hAnsi="Arial" w:cs="Arial"/>
          <w:b/>
          <w:sz w:val="20"/>
          <w:szCs w:val="20"/>
          <w:u w:val="single"/>
        </w:rPr>
        <w:lastRenderedPageBreak/>
        <w:t>Ley de Ingresos Devengada</w:t>
      </w:r>
    </w:p>
    <w:p w14:paraId="0A319BDA" w14:textId="77777777" w:rsidR="000032A1" w:rsidRPr="009A13F1" w:rsidRDefault="000032A1" w:rsidP="000032A1">
      <w:pPr>
        <w:spacing w:after="0" w:line="240" w:lineRule="auto"/>
        <w:ind w:left="709"/>
        <w:jc w:val="both"/>
        <w:rPr>
          <w:rFonts w:ascii="Arial" w:hAnsi="Arial" w:cs="Arial"/>
          <w:b/>
          <w:sz w:val="20"/>
          <w:szCs w:val="20"/>
          <w:u w:val="single"/>
        </w:rPr>
      </w:pPr>
    </w:p>
    <w:p w14:paraId="2C34A56E" w14:textId="77777777" w:rsidR="000032A1" w:rsidRPr="009A13F1" w:rsidRDefault="000032A1" w:rsidP="000032A1">
      <w:pPr>
        <w:spacing w:after="0" w:line="240" w:lineRule="auto"/>
        <w:ind w:left="709"/>
        <w:jc w:val="both"/>
        <w:rPr>
          <w:rFonts w:ascii="Arial" w:hAnsi="Arial" w:cs="Arial"/>
          <w:sz w:val="20"/>
          <w:szCs w:val="20"/>
        </w:rPr>
      </w:pPr>
      <w:r w:rsidRPr="009A13F1">
        <w:rPr>
          <w:rFonts w:ascii="Arial" w:hAnsi="Arial" w:cs="Arial"/>
          <w:sz w:val="20"/>
          <w:szCs w:val="20"/>
        </w:rPr>
        <w:t>Representa los derechos de cobro de impuestos, cuotas y aportaciones de seguridad social, contribuciones, derechos, productos, aprovechamientos, financiamientos, así como la venta de bienes y servicios, además de las participaciones y aportaciones, recursos convenidos y otros ingresos por parte del ente público, esta cuenta no presenta saldo ya que solo se carga y abona al momento de recaudar.</w:t>
      </w:r>
    </w:p>
    <w:p w14:paraId="7ABB3F61" w14:textId="77777777" w:rsidR="000032A1" w:rsidRPr="009A13F1" w:rsidRDefault="000032A1" w:rsidP="000032A1">
      <w:pPr>
        <w:spacing w:after="0" w:line="240" w:lineRule="auto"/>
        <w:ind w:left="708"/>
        <w:jc w:val="both"/>
        <w:rPr>
          <w:rFonts w:ascii="Arial" w:hAnsi="Arial" w:cs="Arial"/>
          <w:b/>
          <w:sz w:val="20"/>
          <w:szCs w:val="20"/>
          <w:u w:val="single"/>
        </w:rPr>
      </w:pPr>
    </w:p>
    <w:p w14:paraId="7C7B64F2" w14:textId="77777777" w:rsidR="000032A1" w:rsidRPr="009A13F1" w:rsidRDefault="000032A1" w:rsidP="000032A1">
      <w:pPr>
        <w:spacing w:after="0" w:line="240" w:lineRule="auto"/>
        <w:ind w:left="708"/>
        <w:jc w:val="both"/>
        <w:rPr>
          <w:rFonts w:ascii="Arial" w:hAnsi="Arial" w:cs="Arial"/>
          <w:b/>
          <w:sz w:val="20"/>
          <w:szCs w:val="20"/>
          <w:u w:val="single"/>
        </w:rPr>
      </w:pPr>
      <w:r w:rsidRPr="009A13F1">
        <w:rPr>
          <w:rFonts w:ascii="Arial" w:hAnsi="Arial" w:cs="Arial"/>
          <w:b/>
          <w:sz w:val="20"/>
          <w:szCs w:val="20"/>
          <w:u w:val="single"/>
        </w:rPr>
        <w:t>Ley de Ingresos Recaudada</w:t>
      </w:r>
    </w:p>
    <w:p w14:paraId="24DC89BB" w14:textId="77777777" w:rsidR="000032A1" w:rsidRPr="009A13F1" w:rsidRDefault="000032A1" w:rsidP="000032A1">
      <w:pPr>
        <w:spacing w:after="0" w:line="240" w:lineRule="auto"/>
        <w:ind w:left="708"/>
        <w:jc w:val="both"/>
        <w:rPr>
          <w:rFonts w:ascii="Arial" w:hAnsi="Arial" w:cs="Arial"/>
          <w:b/>
          <w:sz w:val="20"/>
          <w:szCs w:val="20"/>
          <w:u w:val="single"/>
        </w:rPr>
      </w:pPr>
    </w:p>
    <w:p w14:paraId="3B9CA17A" w14:textId="77777777" w:rsidR="000032A1" w:rsidRPr="009A13F1" w:rsidRDefault="000032A1" w:rsidP="000032A1">
      <w:pPr>
        <w:spacing w:after="0" w:line="240" w:lineRule="auto"/>
        <w:ind w:left="708"/>
        <w:jc w:val="both"/>
        <w:rPr>
          <w:rFonts w:ascii="Arial" w:hAnsi="Arial" w:cs="Arial"/>
          <w:sz w:val="20"/>
          <w:szCs w:val="20"/>
        </w:rPr>
      </w:pPr>
      <w:r w:rsidRPr="009A13F1">
        <w:rPr>
          <w:rFonts w:ascii="Arial" w:hAnsi="Arial" w:cs="Arial"/>
          <w:sz w:val="20"/>
          <w:szCs w:val="20"/>
        </w:rPr>
        <w:t>Representa el cobro de impuestos, cuotas y aportaciones de seguridad social, contribuciones, derechos, productos, aprovechamientos, financiamientos, así como la venta de bienes y servicios, además de las participaciones y aportaciones, recursos convenidos y otros ingresos por parte del ente público, el saldo de esta cuenta es el total acumulado de ingresos cobrados por la entidad a la fecha del reporte.</w:t>
      </w:r>
    </w:p>
    <w:p w14:paraId="02EB974C" w14:textId="77777777" w:rsidR="000032A1" w:rsidRPr="009A13F1" w:rsidRDefault="000032A1" w:rsidP="000032A1">
      <w:pPr>
        <w:spacing w:after="0" w:line="240" w:lineRule="auto"/>
        <w:ind w:left="708"/>
        <w:jc w:val="both"/>
        <w:rPr>
          <w:rFonts w:ascii="Arial" w:hAnsi="Arial" w:cs="Arial"/>
          <w:sz w:val="20"/>
          <w:szCs w:val="20"/>
        </w:rPr>
      </w:pPr>
    </w:p>
    <w:p w14:paraId="2317E726" w14:textId="77777777" w:rsidR="000032A1" w:rsidRPr="009A13F1" w:rsidRDefault="000032A1" w:rsidP="000032A1">
      <w:pPr>
        <w:spacing w:after="0" w:line="240" w:lineRule="auto"/>
        <w:ind w:left="708"/>
        <w:jc w:val="both"/>
        <w:rPr>
          <w:rFonts w:ascii="Arial" w:hAnsi="Arial" w:cs="Arial"/>
          <w:b/>
          <w:sz w:val="20"/>
          <w:szCs w:val="20"/>
          <w:u w:val="single"/>
        </w:rPr>
      </w:pPr>
      <w:r w:rsidRPr="009A13F1">
        <w:rPr>
          <w:rFonts w:ascii="Arial" w:hAnsi="Arial" w:cs="Arial"/>
          <w:b/>
          <w:sz w:val="20"/>
          <w:szCs w:val="20"/>
          <w:u w:val="single"/>
        </w:rPr>
        <w:t>Presupuesto de Egresos por Ejercer</w:t>
      </w:r>
    </w:p>
    <w:p w14:paraId="670B5A8C" w14:textId="77777777" w:rsidR="000032A1" w:rsidRPr="009A13F1" w:rsidRDefault="000032A1" w:rsidP="000032A1">
      <w:pPr>
        <w:spacing w:after="0" w:line="240" w:lineRule="auto"/>
        <w:ind w:left="708"/>
        <w:jc w:val="both"/>
        <w:rPr>
          <w:rFonts w:ascii="Arial" w:hAnsi="Arial" w:cs="Arial"/>
          <w:b/>
          <w:sz w:val="20"/>
          <w:szCs w:val="20"/>
          <w:u w:val="single"/>
        </w:rPr>
      </w:pPr>
    </w:p>
    <w:p w14:paraId="399D911D" w14:textId="77777777" w:rsidR="000032A1" w:rsidRPr="009A13F1" w:rsidRDefault="000032A1" w:rsidP="000032A1">
      <w:pPr>
        <w:spacing w:after="0" w:line="240" w:lineRule="auto"/>
        <w:ind w:left="708"/>
        <w:jc w:val="both"/>
        <w:rPr>
          <w:rFonts w:ascii="Arial" w:hAnsi="Arial" w:cs="Arial"/>
          <w:sz w:val="20"/>
          <w:szCs w:val="20"/>
        </w:rPr>
      </w:pPr>
      <w:r w:rsidRPr="009A13F1">
        <w:rPr>
          <w:rFonts w:ascii="Arial" w:hAnsi="Arial" w:cs="Arial"/>
          <w:sz w:val="20"/>
          <w:szCs w:val="20"/>
        </w:rPr>
        <w:t>La finalidad es registrar todas las operaciones presupuestarias del periodo, a partir del presupuesto aprobado para el ejercicio en curso.</w:t>
      </w:r>
    </w:p>
    <w:p w14:paraId="6CD4E0B8" w14:textId="77777777" w:rsidR="000032A1" w:rsidRPr="009A13F1" w:rsidRDefault="000032A1" w:rsidP="000032A1">
      <w:pPr>
        <w:spacing w:after="0" w:line="240" w:lineRule="auto"/>
        <w:ind w:left="708"/>
        <w:jc w:val="both"/>
        <w:rPr>
          <w:rFonts w:ascii="Arial" w:hAnsi="Arial" w:cs="Arial"/>
          <w:b/>
          <w:sz w:val="20"/>
          <w:szCs w:val="20"/>
          <w:u w:val="single"/>
        </w:rPr>
      </w:pPr>
    </w:p>
    <w:p w14:paraId="3DBDF538" w14:textId="77777777" w:rsidR="000032A1" w:rsidRPr="009A13F1" w:rsidRDefault="000032A1" w:rsidP="000032A1">
      <w:pPr>
        <w:spacing w:after="0" w:line="240" w:lineRule="auto"/>
        <w:ind w:left="708"/>
        <w:jc w:val="both"/>
        <w:rPr>
          <w:rFonts w:ascii="Arial" w:hAnsi="Arial" w:cs="Arial"/>
          <w:b/>
          <w:sz w:val="20"/>
          <w:szCs w:val="20"/>
          <w:u w:val="single"/>
        </w:rPr>
      </w:pPr>
    </w:p>
    <w:p w14:paraId="3B754148" w14:textId="77777777" w:rsidR="000032A1" w:rsidRPr="009A13F1" w:rsidRDefault="000032A1" w:rsidP="000032A1">
      <w:pPr>
        <w:spacing w:after="0" w:line="240" w:lineRule="auto"/>
        <w:ind w:left="708"/>
        <w:jc w:val="both"/>
        <w:rPr>
          <w:rFonts w:ascii="Arial" w:hAnsi="Arial" w:cs="Arial"/>
          <w:b/>
          <w:sz w:val="20"/>
          <w:szCs w:val="20"/>
          <w:u w:val="single"/>
        </w:rPr>
      </w:pPr>
      <w:r w:rsidRPr="009A13F1">
        <w:rPr>
          <w:rFonts w:ascii="Arial" w:hAnsi="Arial" w:cs="Arial"/>
          <w:b/>
          <w:sz w:val="20"/>
          <w:szCs w:val="20"/>
          <w:u w:val="single"/>
        </w:rPr>
        <w:t>Presupuesto de Egresos Modificado</w:t>
      </w:r>
    </w:p>
    <w:p w14:paraId="1C563C21" w14:textId="77777777" w:rsidR="000032A1" w:rsidRPr="009A13F1" w:rsidRDefault="000032A1" w:rsidP="000032A1">
      <w:pPr>
        <w:spacing w:after="0" w:line="240" w:lineRule="auto"/>
        <w:ind w:left="708"/>
        <w:jc w:val="both"/>
        <w:rPr>
          <w:rFonts w:ascii="Arial" w:hAnsi="Arial" w:cs="Arial"/>
          <w:b/>
          <w:sz w:val="20"/>
          <w:szCs w:val="20"/>
          <w:u w:val="single"/>
        </w:rPr>
      </w:pPr>
    </w:p>
    <w:p w14:paraId="334D70B7" w14:textId="77777777" w:rsidR="000032A1" w:rsidRPr="009A13F1" w:rsidRDefault="000032A1" w:rsidP="000032A1">
      <w:pPr>
        <w:spacing w:after="0" w:line="240" w:lineRule="auto"/>
        <w:ind w:left="708"/>
        <w:jc w:val="both"/>
        <w:rPr>
          <w:rFonts w:ascii="Arial" w:hAnsi="Arial" w:cs="Arial"/>
          <w:sz w:val="20"/>
          <w:szCs w:val="20"/>
        </w:rPr>
      </w:pPr>
      <w:r w:rsidRPr="009A13F1">
        <w:rPr>
          <w:rFonts w:ascii="Arial" w:hAnsi="Arial" w:cs="Arial"/>
          <w:sz w:val="20"/>
          <w:szCs w:val="20"/>
        </w:rPr>
        <w:t>Representa las asignaciones presupuestales que por necesidades de la ejecución del presupuesto se tienen que hacer y se conocen como adecuaciones presupuestales al presupuesto aprobado.</w:t>
      </w:r>
    </w:p>
    <w:p w14:paraId="3CE9F532" w14:textId="77777777" w:rsidR="000032A1" w:rsidRPr="009A13F1" w:rsidRDefault="000032A1" w:rsidP="000032A1">
      <w:pPr>
        <w:spacing w:after="0" w:line="240" w:lineRule="auto"/>
        <w:ind w:left="708"/>
        <w:jc w:val="both"/>
        <w:rPr>
          <w:rFonts w:ascii="Arial" w:hAnsi="Arial" w:cs="Arial"/>
          <w:sz w:val="20"/>
          <w:szCs w:val="20"/>
        </w:rPr>
      </w:pPr>
    </w:p>
    <w:p w14:paraId="76705B66" w14:textId="77777777" w:rsidR="000032A1" w:rsidRPr="009A13F1" w:rsidRDefault="000032A1" w:rsidP="000032A1">
      <w:pPr>
        <w:spacing w:after="0" w:line="240" w:lineRule="auto"/>
        <w:ind w:left="708"/>
        <w:jc w:val="both"/>
        <w:rPr>
          <w:rFonts w:ascii="Arial" w:hAnsi="Arial" w:cs="Arial"/>
          <w:b/>
          <w:sz w:val="20"/>
          <w:szCs w:val="20"/>
          <w:u w:val="single"/>
        </w:rPr>
      </w:pPr>
    </w:p>
    <w:p w14:paraId="4F6F48E5" w14:textId="77777777" w:rsidR="000032A1" w:rsidRPr="009A13F1" w:rsidRDefault="000032A1" w:rsidP="000032A1">
      <w:pPr>
        <w:spacing w:after="0" w:line="240" w:lineRule="auto"/>
        <w:ind w:left="708"/>
        <w:jc w:val="both"/>
        <w:rPr>
          <w:rFonts w:ascii="Arial" w:hAnsi="Arial" w:cs="Arial"/>
          <w:b/>
          <w:sz w:val="20"/>
          <w:szCs w:val="20"/>
          <w:u w:val="single"/>
        </w:rPr>
      </w:pPr>
    </w:p>
    <w:p w14:paraId="7B4C684F" w14:textId="77777777" w:rsidR="000032A1" w:rsidRPr="009A13F1" w:rsidRDefault="000032A1" w:rsidP="000032A1">
      <w:pPr>
        <w:spacing w:after="0" w:line="240" w:lineRule="auto"/>
        <w:ind w:left="708"/>
        <w:jc w:val="both"/>
        <w:rPr>
          <w:rFonts w:ascii="Arial" w:hAnsi="Arial" w:cs="Arial"/>
          <w:b/>
          <w:sz w:val="20"/>
          <w:szCs w:val="20"/>
          <w:u w:val="single"/>
        </w:rPr>
      </w:pPr>
      <w:r w:rsidRPr="009A13F1">
        <w:rPr>
          <w:rFonts w:ascii="Arial" w:hAnsi="Arial" w:cs="Arial"/>
          <w:b/>
          <w:sz w:val="20"/>
          <w:szCs w:val="20"/>
          <w:u w:val="single"/>
        </w:rPr>
        <w:t>Presupuesto de Egresos Comprometido</w:t>
      </w:r>
    </w:p>
    <w:p w14:paraId="3D4A86DA" w14:textId="77777777" w:rsidR="000032A1" w:rsidRPr="009A13F1" w:rsidRDefault="000032A1" w:rsidP="000032A1">
      <w:pPr>
        <w:spacing w:after="0" w:line="240" w:lineRule="auto"/>
        <w:ind w:left="708"/>
        <w:jc w:val="both"/>
        <w:rPr>
          <w:rFonts w:ascii="Arial" w:hAnsi="Arial" w:cs="Arial"/>
          <w:b/>
          <w:sz w:val="20"/>
          <w:szCs w:val="20"/>
          <w:u w:val="single"/>
        </w:rPr>
      </w:pPr>
    </w:p>
    <w:p w14:paraId="6F241F40" w14:textId="77777777" w:rsidR="000032A1" w:rsidRPr="009A13F1" w:rsidRDefault="000032A1" w:rsidP="000032A1">
      <w:pPr>
        <w:spacing w:after="0" w:line="240" w:lineRule="auto"/>
        <w:ind w:left="708"/>
        <w:jc w:val="both"/>
        <w:rPr>
          <w:rFonts w:ascii="Arial" w:hAnsi="Arial" w:cs="Arial"/>
          <w:sz w:val="20"/>
          <w:szCs w:val="20"/>
        </w:rPr>
      </w:pPr>
      <w:r w:rsidRPr="009A13F1">
        <w:rPr>
          <w:rFonts w:ascii="Arial" w:hAnsi="Arial" w:cs="Arial"/>
          <w:sz w:val="20"/>
          <w:szCs w:val="20"/>
        </w:rPr>
        <w:t>Es el momento contable que refleja la aprobación, por la autoridad competente de un acto administrativo, u otro instrumento jurídico que formaliza una relación jurídica, para la adquisición de bienes y servicios, o ejecución de obras públicas.</w:t>
      </w:r>
    </w:p>
    <w:p w14:paraId="57CFD415" w14:textId="77777777" w:rsidR="000032A1" w:rsidRPr="009A13F1" w:rsidRDefault="000032A1" w:rsidP="000032A1">
      <w:pPr>
        <w:spacing w:after="0" w:line="240" w:lineRule="auto"/>
        <w:ind w:left="708"/>
        <w:jc w:val="both"/>
        <w:rPr>
          <w:rFonts w:ascii="Arial" w:hAnsi="Arial" w:cs="Arial"/>
          <w:b/>
          <w:sz w:val="20"/>
          <w:szCs w:val="20"/>
          <w:u w:val="single"/>
        </w:rPr>
      </w:pPr>
    </w:p>
    <w:p w14:paraId="5B0810F4" w14:textId="77777777" w:rsidR="000032A1" w:rsidRPr="009A13F1" w:rsidRDefault="000032A1" w:rsidP="000032A1">
      <w:pPr>
        <w:spacing w:after="0" w:line="240" w:lineRule="auto"/>
        <w:ind w:left="708"/>
        <w:jc w:val="both"/>
        <w:rPr>
          <w:rFonts w:ascii="Arial" w:hAnsi="Arial" w:cs="Arial"/>
          <w:b/>
          <w:sz w:val="20"/>
          <w:szCs w:val="20"/>
          <w:u w:val="single"/>
        </w:rPr>
      </w:pPr>
      <w:r w:rsidRPr="009A13F1">
        <w:rPr>
          <w:rFonts w:ascii="Arial" w:hAnsi="Arial" w:cs="Arial"/>
          <w:b/>
          <w:sz w:val="20"/>
          <w:szCs w:val="20"/>
          <w:u w:val="single"/>
        </w:rPr>
        <w:t>Presupuesto de Egresos Devengado</w:t>
      </w:r>
    </w:p>
    <w:p w14:paraId="5F7F4CFC" w14:textId="77777777" w:rsidR="000032A1" w:rsidRPr="009A13F1" w:rsidRDefault="000032A1" w:rsidP="000032A1">
      <w:pPr>
        <w:spacing w:after="0" w:line="240" w:lineRule="auto"/>
        <w:ind w:left="708"/>
        <w:jc w:val="both"/>
        <w:rPr>
          <w:rFonts w:ascii="Arial" w:hAnsi="Arial" w:cs="Arial"/>
          <w:b/>
          <w:sz w:val="20"/>
          <w:szCs w:val="20"/>
          <w:u w:val="single"/>
        </w:rPr>
      </w:pPr>
    </w:p>
    <w:p w14:paraId="31B9526A" w14:textId="77777777" w:rsidR="000032A1" w:rsidRPr="009A13F1" w:rsidRDefault="000032A1" w:rsidP="000032A1">
      <w:pPr>
        <w:spacing w:after="0" w:line="240" w:lineRule="auto"/>
        <w:ind w:left="708"/>
        <w:jc w:val="both"/>
        <w:rPr>
          <w:rFonts w:ascii="Arial" w:hAnsi="Arial" w:cs="Arial"/>
          <w:sz w:val="20"/>
          <w:szCs w:val="20"/>
        </w:rPr>
      </w:pPr>
      <w:r w:rsidRPr="009A13F1">
        <w:rPr>
          <w:rFonts w:ascii="Arial" w:hAnsi="Arial" w:cs="Arial"/>
          <w:sz w:val="20"/>
          <w:szCs w:val="20"/>
        </w:rPr>
        <w:t>Este momento contable de los egresos, refleja el reconocimiento de una obligación de pago a favor de terceros por la recepción de conformidad, de bienes o servicios u obras, que en su momento hayan sido debidamente contratadas.</w:t>
      </w:r>
    </w:p>
    <w:p w14:paraId="2D9B7171" w14:textId="77777777" w:rsidR="000032A1" w:rsidRPr="009A13F1" w:rsidRDefault="000032A1" w:rsidP="000032A1">
      <w:pPr>
        <w:spacing w:after="0" w:line="240" w:lineRule="auto"/>
        <w:ind w:left="708"/>
        <w:jc w:val="both"/>
        <w:rPr>
          <w:rFonts w:ascii="Arial" w:hAnsi="Arial" w:cs="Arial"/>
          <w:b/>
          <w:sz w:val="20"/>
          <w:szCs w:val="20"/>
          <w:u w:val="single"/>
        </w:rPr>
      </w:pPr>
    </w:p>
    <w:p w14:paraId="3F5BDA16" w14:textId="77777777" w:rsidR="000032A1" w:rsidRPr="009A13F1" w:rsidRDefault="000032A1" w:rsidP="000032A1">
      <w:pPr>
        <w:spacing w:after="0" w:line="240" w:lineRule="auto"/>
        <w:ind w:left="708"/>
        <w:jc w:val="both"/>
        <w:rPr>
          <w:rFonts w:ascii="Arial" w:hAnsi="Arial" w:cs="Arial"/>
          <w:b/>
          <w:sz w:val="20"/>
          <w:szCs w:val="20"/>
          <w:u w:val="single"/>
        </w:rPr>
      </w:pPr>
    </w:p>
    <w:p w14:paraId="41CA5642" w14:textId="77777777" w:rsidR="000032A1" w:rsidRPr="009A13F1" w:rsidRDefault="000032A1" w:rsidP="000032A1">
      <w:pPr>
        <w:spacing w:after="0" w:line="240" w:lineRule="auto"/>
        <w:ind w:left="708"/>
        <w:jc w:val="both"/>
        <w:rPr>
          <w:rFonts w:ascii="Arial" w:hAnsi="Arial" w:cs="Arial"/>
          <w:b/>
          <w:sz w:val="20"/>
          <w:szCs w:val="20"/>
          <w:u w:val="single"/>
        </w:rPr>
      </w:pPr>
      <w:r w:rsidRPr="009A13F1">
        <w:rPr>
          <w:rFonts w:ascii="Arial" w:hAnsi="Arial" w:cs="Arial"/>
          <w:b/>
          <w:sz w:val="20"/>
          <w:szCs w:val="20"/>
          <w:u w:val="single"/>
        </w:rPr>
        <w:t>Presupuesto de Egresos Ejercido</w:t>
      </w:r>
    </w:p>
    <w:p w14:paraId="0A5BFAC5" w14:textId="77777777" w:rsidR="000032A1" w:rsidRPr="009A13F1" w:rsidRDefault="000032A1" w:rsidP="000032A1">
      <w:pPr>
        <w:spacing w:after="0" w:line="240" w:lineRule="auto"/>
        <w:ind w:left="708"/>
        <w:jc w:val="both"/>
        <w:rPr>
          <w:rFonts w:ascii="Arial" w:hAnsi="Arial" w:cs="Arial"/>
          <w:b/>
          <w:sz w:val="20"/>
          <w:szCs w:val="20"/>
          <w:u w:val="single"/>
        </w:rPr>
      </w:pPr>
    </w:p>
    <w:p w14:paraId="05B01469" w14:textId="77777777" w:rsidR="000032A1" w:rsidRPr="009A13F1" w:rsidRDefault="000032A1" w:rsidP="000032A1">
      <w:pPr>
        <w:spacing w:after="0" w:line="240" w:lineRule="auto"/>
        <w:ind w:left="708"/>
        <w:jc w:val="both"/>
        <w:rPr>
          <w:rFonts w:ascii="Arial" w:hAnsi="Arial" w:cs="Arial"/>
          <w:sz w:val="20"/>
          <w:szCs w:val="20"/>
        </w:rPr>
      </w:pPr>
      <w:r w:rsidRPr="009A13F1">
        <w:rPr>
          <w:rFonts w:ascii="Arial" w:hAnsi="Arial" w:cs="Arial"/>
          <w:sz w:val="20"/>
          <w:szCs w:val="20"/>
        </w:rPr>
        <w:t>Es el momento en que se reconoce mediante un documento la cuenta por liquidar, normalmente cuando se emite la orden de pago de una cuenta de pasivo, una vez aprobado por la autoridad competente.</w:t>
      </w:r>
    </w:p>
    <w:p w14:paraId="4F0BC680" w14:textId="77777777" w:rsidR="000032A1" w:rsidRPr="009A13F1" w:rsidRDefault="000032A1" w:rsidP="000032A1">
      <w:pPr>
        <w:spacing w:after="0" w:line="240" w:lineRule="auto"/>
        <w:ind w:left="708"/>
        <w:jc w:val="both"/>
        <w:rPr>
          <w:rFonts w:ascii="Arial" w:hAnsi="Arial" w:cs="Arial"/>
          <w:b/>
          <w:sz w:val="20"/>
          <w:szCs w:val="20"/>
          <w:u w:val="single"/>
        </w:rPr>
      </w:pPr>
    </w:p>
    <w:p w14:paraId="11CB0BD9" w14:textId="77777777" w:rsidR="000032A1" w:rsidRPr="009A13F1" w:rsidRDefault="000032A1" w:rsidP="000032A1">
      <w:pPr>
        <w:spacing w:after="0" w:line="240" w:lineRule="auto"/>
        <w:ind w:left="708"/>
        <w:jc w:val="both"/>
        <w:rPr>
          <w:rFonts w:ascii="Arial" w:hAnsi="Arial" w:cs="Arial"/>
          <w:b/>
          <w:sz w:val="20"/>
          <w:szCs w:val="20"/>
          <w:u w:val="single"/>
        </w:rPr>
      </w:pPr>
    </w:p>
    <w:p w14:paraId="35923429" w14:textId="77777777" w:rsidR="000032A1" w:rsidRPr="009A13F1" w:rsidRDefault="000032A1" w:rsidP="000032A1">
      <w:pPr>
        <w:spacing w:after="0" w:line="240" w:lineRule="auto"/>
        <w:ind w:left="708"/>
        <w:jc w:val="both"/>
        <w:rPr>
          <w:rFonts w:ascii="Arial" w:hAnsi="Arial" w:cs="Arial"/>
          <w:b/>
          <w:sz w:val="20"/>
          <w:szCs w:val="20"/>
          <w:u w:val="single"/>
        </w:rPr>
      </w:pPr>
      <w:r w:rsidRPr="009A13F1">
        <w:rPr>
          <w:rFonts w:ascii="Arial" w:hAnsi="Arial" w:cs="Arial"/>
          <w:b/>
          <w:sz w:val="20"/>
          <w:szCs w:val="20"/>
          <w:u w:val="single"/>
        </w:rPr>
        <w:t>Presupuesto de Egresos Pagado</w:t>
      </w:r>
    </w:p>
    <w:p w14:paraId="44E7E8CE" w14:textId="77777777" w:rsidR="000032A1" w:rsidRPr="009A13F1" w:rsidRDefault="000032A1" w:rsidP="000032A1">
      <w:pPr>
        <w:spacing w:after="0" w:line="240" w:lineRule="auto"/>
        <w:ind w:left="708"/>
        <w:jc w:val="both"/>
        <w:rPr>
          <w:rFonts w:ascii="Arial" w:hAnsi="Arial" w:cs="Arial"/>
          <w:b/>
          <w:sz w:val="20"/>
          <w:szCs w:val="20"/>
          <w:u w:val="single"/>
        </w:rPr>
      </w:pPr>
    </w:p>
    <w:p w14:paraId="0FDAED7F" w14:textId="77777777" w:rsidR="000032A1" w:rsidRPr="009A13F1" w:rsidRDefault="000032A1" w:rsidP="000032A1">
      <w:pPr>
        <w:spacing w:after="0" w:line="240" w:lineRule="auto"/>
        <w:ind w:left="708"/>
        <w:jc w:val="both"/>
        <w:rPr>
          <w:rFonts w:ascii="Arial" w:hAnsi="Arial" w:cs="Arial"/>
          <w:sz w:val="20"/>
          <w:szCs w:val="20"/>
        </w:rPr>
      </w:pPr>
      <w:r w:rsidRPr="009A13F1">
        <w:rPr>
          <w:rFonts w:ascii="Arial" w:hAnsi="Arial" w:cs="Arial"/>
          <w:sz w:val="20"/>
          <w:szCs w:val="20"/>
        </w:rPr>
        <w:t>Refleja el momento de pago de las obligaciones, cuando se emite el cheque por el total o parcial de la obligación, el saldo representa las erogaciones totalmente liquidadas a la fecha de emisión del reporte.</w:t>
      </w:r>
    </w:p>
    <w:p w14:paraId="5CD5DFA0" w14:textId="77777777" w:rsidR="000032A1" w:rsidRPr="009A13F1" w:rsidRDefault="000032A1" w:rsidP="000032A1">
      <w:pPr>
        <w:spacing w:after="0" w:line="240" w:lineRule="auto"/>
        <w:ind w:left="708"/>
        <w:jc w:val="both"/>
        <w:rPr>
          <w:rFonts w:ascii="Arial" w:hAnsi="Arial" w:cs="Arial"/>
          <w:sz w:val="20"/>
          <w:szCs w:val="20"/>
        </w:rPr>
      </w:pPr>
    </w:p>
    <w:p w14:paraId="21E5F0BF" w14:textId="77777777" w:rsidR="00394C4C" w:rsidRDefault="00394C4C" w:rsidP="00394C4C">
      <w:pPr>
        <w:tabs>
          <w:tab w:val="left" w:pos="1020"/>
        </w:tabs>
        <w:spacing w:after="0"/>
        <w:jc w:val="both"/>
        <w:rPr>
          <w:rFonts w:ascii="Arial" w:hAnsi="Arial" w:cs="Arial"/>
          <w:b/>
          <w:color w:val="000000"/>
          <w:sz w:val="20"/>
          <w:szCs w:val="20"/>
        </w:rPr>
      </w:pPr>
    </w:p>
    <w:p w14:paraId="13F0E9B3" w14:textId="77777777" w:rsidR="000032A1" w:rsidRDefault="000032A1" w:rsidP="00394C4C">
      <w:pPr>
        <w:tabs>
          <w:tab w:val="left" w:pos="1020"/>
        </w:tabs>
        <w:spacing w:after="0"/>
        <w:jc w:val="both"/>
        <w:rPr>
          <w:rFonts w:ascii="Arial" w:hAnsi="Arial" w:cs="Arial"/>
          <w:b/>
          <w:color w:val="000000"/>
          <w:sz w:val="20"/>
          <w:szCs w:val="20"/>
        </w:rPr>
      </w:pPr>
    </w:p>
    <w:p w14:paraId="5BEDB91D" w14:textId="77777777" w:rsidR="000032A1" w:rsidRDefault="000032A1" w:rsidP="00394C4C">
      <w:pPr>
        <w:tabs>
          <w:tab w:val="left" w:pos="1020"/>
        </w:tabs>
        <w:spacing w:after="0"/>
        <w:jc w:val="both"/>
        <w:rPr>
          <w:rFonts w:ascii="Arial" w:hAnsi="Arial" w:cs="Arial"/>
          <w:b/>
          <w:color w:val="000000"/>
          <w:sz w:val="20"/>
          <w:szCs w:val="20"/>
        </w:rPr>
      </w:pPr>
    </w:p>
    <w:p w14:paraId="49E38199" w14:textId="77777777" w:rsidR="000032A1" w:rsidRDefault="000032A1" w:rsidP="00394C4C">
      <w:pPr>
        <w:tabs>
          <w:tab w:val="left" w:pos="1020"/>
        </w:tabs>
        <w:spacing w:after="0"/>
        <w:jc w:val="both"/>
        <w:rPr>
          <w:rFonts w:ascii="Arial" w:hAnsi="Arial" w:cs="Arial"/>
          <w:b/>
          <w:color w:val="000000"/>
          <w:sz w:val="20"/>
          <w:szCs w:val="20"/>
        </w:rPr>
      </w:pPr>
    </w:p>
    <w:p w14:paraId="63DCADA2" w14:textId="77777777" w:rsidR="000032A1" w:rsidRDefault="000032A1" w:rsidP="00394C4C">
      <w:pPr>
        <w:tabs>
          <w:tab w:val="left" w:pos="1020"/>
        </w:tabs>
        <w:spacing w:after="0"/>
        <w:jc w:val="both"/>
        <w:rPr>
          <w:rFonts w:ascii="Arial" w:hAnsi="Arial" w:cs="Arial"/>
          <w:b/>
          <w:color w:val="000000"/>
          <w:sz w:val="20"/>
          <w:szCs w:val="20"/>
        </w:rPr>
      </w:pPr>
    </w:p>
    <w:p w14:paraId="23FE12D5" w14:textId="77777777" w:rsidR="000032A1" w:rsidRDefault="000032A1" w:rsidP="00394C4C">
      <w:pPr>
        <w:tabs>
          <w:tab w:val="left" w:pos="1020"/>
        </w:tabs>
        <w:spacing w:after="0"/>
        <w:jc w:val="both"/>
        <w:rPr>
          <w:rFonts w:ascii="Arial" w:hAnsi="Arial" w:cs="Arial"/>
          <w:b/>
          <w:color w:val="000000"/>
          <w:sz w:val="20"/>
          <w:szCs w:val="20"/>
        </w:rPr>
      </w:pPr>
    </w:p>
    <w:p w14:paraId="71E3D1D7" w14:textId="77777777" w:rsidR="000032A1" w:rsidRPr="00DA0195" w:rsidRDefault="000032A1" w:rsidP="000032A1">
      <w:pPr>
        <w:pStyle w:val="Prrafodelista"/>
        <w:numPr>
          <w:ilvl w:val="0"/>
          <w:numId w:val="13"/>
        </w:numPr>
        <w:pBdr>
          <w:top w:val="single" w:sz="4" w:space="1" w:color="FFFFFF"/>
          <w:left w:val="single" w:sz="4" w:space="4" w:color="FFFFFF"/>
          <w:bottom w:val="single" w:sz="4" w:space="1" w:color="FFFFFF"/>
          <w:right w:val="single" w:sz="4" w:space="4" w:color="FFFFFF"/>
        </w:pBdr>
        <w:jc w:val="center"/>
        <w:rPr>
          <w:rFonts w:ascii="Arial" w:hAnsi="Arial" w:cs="Arial"/>
          <w:b/>
          <w:szCs w:val="20"/>
          <w:u w:val="single"/>
        </w:rPr>
      </w:pPr>
      <w:r w:rsidRPr="00DA0195">
        <w:rPr>
          <w:rFonts w:ascii="Arial" w:hAnsi="Arial" w:cs="Arial"/>
          <w:b/>
          <w:szCs w:val="20"/>
          <w:u w:val="single"/>
        </w:rPr>
        <w:t>NOTAS A LOS ESTADOS FINANCIEROS</w:t>
      </w:r>
    </w:p>
    <w:p w14:paraId="4BF620E3" w14:textId="77777777" w:rsidR="000032A1" w:rsidRPr="00DA0195" w:rsidRDefault="000032A1" w:rsidP="000032A1">
      <w:pPr>
        <w:pBdr>
          <w:top w:val="single" w:sz="4" w:space="1" w:color="FFFFFF"/>
          <w:left w:val="single" w:sz="4" w:space="4" w:color="FFFFFF"/>
          <w:bottom w:val="single" w:sz="4" w:space="1" w:color="FFFFFF"/>
          <w:right w:val="single" w:sz="4" w:space="4" w:color="FFFFFF"/>
        </w:pBdr>
        <w:jc w:val="center"/>
        <w:rPr>
          <w:rFonts w:ascii="Arial" w:hAnsi="Arial" w:cs="Arial"/>
          <w:sz w:val="20"/>
          <w:szCs w:val="20"/>
        </w:rPr>
      </w:pPr>
    </w:p>
    <w:p w14:paraId="3C588100" w14:textId="77777777" w:rsidR="000032A1" w:rsidRDefault="000032A1" w:rsidP="000032A1">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r w:rsidRPr="00DA0195">
        <w:rPr>
          <w:rFonts w:ascii="Arial" w:hAnsi="Arial" w:cs="Arial"/>
          <w:sz w:val="20"/>
          <w:szCs w:val="20"/>
        </w:rPr>
        <w:t xml:space="preserve">Al Estado de Situación Financiera con fecha </w:t>
      </w:r>
      <w:r>
        <w:rPr>
          <w:rFonts w:ascii="Arial" w:hAnsi="Arial" w:cs="Arial"/>
          <w:sz w:val="20"/>
          <w:szCs w:val="20"/>
        </w:rPr>
        <w:t>30</w:t>
      </w:r>
      <w:r w:rsidRPr="00DA0195">
        <w:rPr>
          <w:rFonts w:ascii="Arial" w:hAnsi="Arial" w:cs="Arial"/>
          <w:sz w:val="20"/>
          <w:szCs w:val="20"/>
        </w:rPr>
        <w:t xml:space="preserve"> de </w:t>
      </w:r>
      <w:r>
        <w:rPr>
          <w:rFonts w:ascii="Arial" w:hAnsi="Arial" w:cs="Arial"/>
          <w:sz w:val="20"/>
          <w:szCs w:val="20"/>
        </w:rPr>
        <w:t>septiembre de 2019</w:t>
      </w:r>
      <w:r w:rsidRPr="00DA0195">
        <w:rPr>
          <w:rFonts w:ascii="Arial" w:hAnsi="Arial" w:cs="Arial"/>
          <w:sz w:val="20"/>
          <w:szCs w:val="20"/>
        </w:rPr>
        <w:t xml:space="preserve">, el Estado de Actividades y el de Flujos de Efectivo, que le son relativos por el periodo comprendido del 01 de </w:t>
      </w:r>
      <w:r>
        <w:rPr>
          <w:rFonts w:ascii="Arial" w:hAnsi="Arial" w:cs="Arial"/>
          <w:sz w:val="20"/>
          <w:szCs w:val="20"/>
        </w:rPr>
        <w:t>julio</w:t>
      </w:r>
      <w:r w:rsidRPr="00DA0195">
        <w:rPr>
          <w:rFonts w:ascii="Arial" w:hAnsi="Arial" w:cs="Arial"/>
          <w:sz w:val="20"/>
          <w:szCs w:val="20"/>
        </w:rPr>
        <w:t xml:space="preserve"> al 3</w:t>
      </w:r>
      <w:r>
        <w:rPr>
          <w:rFonts w:ascii="Arial" w:hAnsi="Arial" w:cs="Arial"/>
          <w:sz w:val="20"/>
          <w:szCs w:val="20"/>
        </w:rPr>
        <w:t>0</w:t>
      </w:r>
      <w:r w:rsidRPr="00DA0195">
        <w:rPr>
          <w:rFonts w:ascii="Arial" w:hAnsi="Arial" w:cs="Arial"/>
          <w:sz w:val="20"/>
          <w:szCs w:val="20"/>
        </w:rPr>
        <w:t xml:space="preserve"> de </w:t>
      </w:r>
      <w:r>
        <w:rPr>
          <w:rFonts w:ascii="Arial" w:hAnsi="Arial" w:cs="Arial"/>
          <w:sz w:val="20"/>
          <w:szCs w:val="20"/>
        </w:rPr>
        <w:t>septiembre</w:t>
      </w:r>
      <w:r w:rsidRPr="00DA0195">
        <w:rPr>
          <w:rFonts w:ascii="Arial" w:hAnsi="Arial" w:cs="Arial"/>
          <w:sz w:val="20"/>
          <w:szCs w:val="20"/>
        </w:rPr>
        <w:t xml:space="preserve"> de 2019 y que corresponden al </w:t>
      </w:r>
      <w:r>
        <w:rPr>
          <w:rFonts w:ascii="Arial" w:hAnsi="Arial" w:cs="Arial"/>
          <w:sz w:val="20"/>
          <w:szCs w:val="20"/>
        </w:rPr>
        <w:t>Tercer</w:t>
      </w:r>
      <w:r w:rsidRPr="00DA0195">
        <w:rPr>
          <w:rFonts w:ascii="Arial" w:hAnsi="Arial" w:cs="Arial"/>
          <w:sz w:val="20"/>
          <w:szCs w:val="20"/>
        </w:rPr>
        <w:t xml:space="preserve"> Trimestre del ejercicio 2019, de conformidad con lo establecido por el artículo 11 y 16 de la Ley de Rendición de Cuentas y Fiscalización Superior del Estado de Coahuila.</w:t>
      </w:r>
      <w:bookmarkStart w:id="2" w:name="_Hlk509655476"/>
    </w:p>
    <w:p w14:paraId="790C60AE" w14:textId="77777777" w:rsidR="00454210" w:rsidRDefault="00454210" w:rsidP="000032A1">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p>
    <w:p w14:paraId="54AB16B2" w14:textId="77777777" w:rsidR="00454210" w:rsidRDefault="00454210" w:rsidP="000032A1">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p>
    <w:p w14:paraId="42929EBA" w14:textId="77777777" w:rsidR="00454210" w:rsidRPr="00DA0195" w:rsidRDefault="00454210" w:rsidP="000032A1">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p>
    <w:p w14:paraId="2A59C35B" w14:textId="77777777" w:rsidR="000032A1" w:rsidRPr="00DA0195" w:rsidRDefault="000032A1" w:rsidP="000032A1">
      <w:pPr>
        <w:spacing w:after="0"/>
      </w:pPr>
    </w:p>
    <w:bookmarkEnd w:id="2"/>
    <w:p w14:paraId="50A8322E" w14:textId="77777777" w:rsidR="000032A1" w:rsidRPr="00DA0195" w:rsidRDefault="000032A1" w:rsidP="000032A1">
      <w:pPr>
        <w:pStyle w:val="Prrafodelista"/>
        <w:numPr>
          <w:ilvl w:val="0"/>
          <w:numId w:val="25"/>
        </w:numPr>
        <w:jc w:val="both"/>
        <w:rPr>
          <w:rFonts w:ascii="Arial" w:hAnsi="Arial" w:cs="Arial"/>
          <w:b/>
          <w:u w:val="single"/>
        </w:rPr>
      </w:pPr>
      <w:r w:rsidRPr="00DA0195">
        <w:rPr>
          <w:rFonts w:ascii="Arial" w:hAnsi="Arial" w:cs="Arial"/>
          <w:b/>
          <w:u w:val="single"/>
        </w:rPr>
        <w:t>NOTAS DE GESTIÓN ADMINISTRATIVA</w:t>
      </w:r>
    </w:p>
    <w:p w14:paraId="5F99EA6C" w14:textId="77777777" w:rsidR="000032A1" w:rsidRPr="00DA0195" w:rsidRDefault="000032A1" w:rsidP="000032A1">
      <w:pPr>
        <w:pStyle w:val="Prrafodelista"/>
        <w:ind w:left="0"/>
        <w:rPr>
          <w:rFonts w:ascii="Arial" w:hAnsi="Arial" w:cs="Arial"/>
          <w:b/>
          <w:color w:val="000000"/>
          <w:sz w:val="20"/>
          <w:szCs w:val="20"/>
        </w:rPr>
      </w:pPr>
    </w:p>
    <w:p w14:paraId="2EC317AA" w14:textId="77777777" w:rsidR="000032A1" w:rsidRPr="00DA0195" w:rsidRDefault="000032A1" w:rsidP="000032A1">
      <w:pPr>
        <w:pStyle w:val="Prrafodelista"/>
        <w:ind w:left="0"/>
        <w:rPr>
          <w:rFonts w:ascii="Arial" w:hAnsi="Arial" w:cs="Arial"/>
          <w:b/>
          <w:color w:val="000000"/>
          <w:sz w:val="20"/>
          <w:szCs w:val="20"/>
        </w:rPr>
      </w:pPr>
    </w:p>
    <w:p w14:paraId="0D6F93DA" w14:textId="77777777" w:rsidR="000032A1" w:rsidRPr="00DA0195" w:rsidRDefault="000032A1" w:rsidP="000032A1">
      <w:pPr>
        <w:pStyle w:val="Prrafodelista"/>
        <w:ind w:left="0"/>
        <w:rPr>
          <w:rFonts w:ascii="Arial" w:hAnsi="Arial" w:cs="Arial"/>
          <w:b/>
          <w:color w:val="000000"/>
          <w:sz w:val="20"/>
          <w:szCs w:val="20"/>
        </w:rPr>
      </w:pPr>
      <w:r w:rsidRPr="00DA0195">
        <w:rPr>
          <w:rFonts w:ascii="Arial" w:hAnsi="Arial" w:cs="Arial"/>
          <w:b/>
          <w:color w:val="000000"/>
          <w:sz w:val="20"/>
          <w:szCs w:val="20"/>
        </w:rPr>
        <w:t>1.-INTRODUCCIÓN</w:t>
      </w:r>
    </w:p>
    <w:p w14:paraId="0C87C36D" w14:textId="77777777" w:rsidR="000032A1" w:rsidRPr="00DA0195" w:rsidRDefault="000032A1" w:rsidP="000032A1">
      <w:pPr>
        <w:pStyle w:val="Prrafodelista"/>
        <w:ind w:left="0"/>
        <w:rPr>
          <w:rFonts w:ascii="Arial" w:hAnsi="Arial" w:cs="Arial"/>
          <w:b/>
          <w:color w:val="000000"/>
          <w:sz w:val="20"/>
          <w:szCs w:val="20"/>
        </w:rPr>
      </w:pPr>
    </w:p>
    <w:p w14:paraId="4F60ED09" w14:textId="77777777" w:rsidR="000032A1" w:rsidRPr="00DA0195" w:rsidRDefault="000032A1" w:rsidP="000032A1">
      <w:pPr>
        <w:pStyle w:val="Prrafodelista"/>
        <w:ind w:left="0"/>
        <w:rPr>
          <w:rFonts w:ascii="Arial" w:hAnsi="Arial" w:cs="Arial"/>
          <w:b/>
          <w:color w:val="000000"/>
          <w:sz w:val="20"/>
          <w:szCs w:val="20"/>
        </w:rPr>
      </w:pPr>
      <w:r w:rsidRPr="00DA0195">
        <w:rPr>
          <w:rFonts w:ascii="Arial" w:hAnsi="Arial" w:cs="Arial"/>
          <w:color w:val="000000"/>
          <w:sz w:val="20"/>
          <w:szCs w:val="20"/>
        </w:rPr>
        <w:t>Los Estados Financieros de los entes públicos, proveen de información financiera a los principales usuarios de la misma, al Congreso del Estado, a la Auditoría Superior del Estado de Coahuila  y a los ciudadanos.</w:t>
      </w:r>
    </w:p>
    <w:p w14:paraId="54725433" w14:textId="77777777" w:rsidR="000032A1" w:rsidRPr="00DA0195" w:rsidRDefault="000032A1" w:rsidP="000032A1">
      <w:pPr>
        <w:pStyle w:val="Prrafodelista"/>
        <w:ind w:left="0"/>
        <w:rPr>
          <w:rFonts w:ascii="Arial" w:hAnsi="Arial" w:cs="Arial"/>
          <w:b/>
          <w:color w:val="000000"/>
          <w:sz w:val="20"/>
          <w:szCs w:val="20"/>
        </w:rPr>
      </w:pPr>
    </w:p>
    <w:p w14:paraId="411511E0" w14:textId="77777777" w:rsidR="000032A1" w:rsidRPr="00DA0195" w:rsidRDefault="000032A1" w:rsidP="000032A1">
      <w:pPr>
        <w:pStyle w:val="Prrafodelista"/>
        <w:ind w:left="0"/>
        <w:rPr>
          <w:rFonts w:ascii="Arial" w:hAnsi="Arial" w:cs="Arial"/>
          <w:b/>
          <w:color w:val="000000"/>
          <w:sz w:val="20"/>
          <w:szCs w:val="20"/>
        </w:rPr>
      </w:pPr>
      <w:r w:rsidRPr="00DA0195">
        <w:rPr>
          <w:rFonts w:ascii="Arial" w:hAnsi="Arial" w:cs="Arial"/>
          <w:color w:val="000000"/>
          <w:sz w:val="20"/>
          <w:szCs w:val="20"/>
        </w:rPr>
        <w:t>El objetivo del presente documento es la revelación del contexto y de los aspectos económicos-financieros más relevantes que influyeron en las decisiones del período, y que deberán ser considerados en la elaboración de los estados financieros para la mayor comprensión de los mismos y sus particularidades.</w:t>
      </w:r>
    </w:p>
    <w:p w14:paraId="605BA70C" w14:textId="77777777" w:rsidR="000032A1" w:rsidRPr="00DA0195" w:rsidRDefault="000032A1" w:rsidP="000032A1">
      <w:pPr>
        <w:pStyle w:val="Prrafodelista"/>
        <w:rPr>
          <w:rFonts w:ascii="Arial" w:hAnsi="Arial" w:cs="Arial"/>
          <w:color w:val="000000"/>
          <w:sz w:val="20"/>
          <w:szCs w:val="20"/>
        </w:rPr>
      </w:pPr>
    </w:p>
    <w:p w14:paraId="37246E0C" w14:textId="77777777" w:rsidR="000032A1" w:rsidRPr="00DA0195" w:rsidRDefault="000032A1" w:rsidP="000032A1">
      <w:pPr>
        <w:pStyle w:val="Prrafodelista"/>
        <w:ind w:left="0"/>
        <w:rPr>
          <w:rFonts w:ascii="Arial" w:hAnsi="Arial" w:cs="Arial"/>
          <w:color w:val="000000"/>
          <w:sz w:val="20"/>
          <w:szCs w:val="20"/>
        </w:rPr>
      </w:pPr>
      <w:r w:rsidRPr="00DA0195">
        <w:rPr>
          <w:rFonts w:ascii="Arial" w:hAnsi="Arial" w:cs="Arial"/>
          <w:color w:val="000000"/>
          <w:sz w:val="20"/>
          <w:szCs w:val="20"/>
        </w:rPr>
        <w:t>De esta manera, se informa y explica la respuesta del gobierno a las condiciones relacionadas con la información financiera de cada período de gestión; además, de exponer aquellas políticas que podrían afectar la toma de decisiones en periodos posteriores.</w:t>
      </w:r>
    </w:p>
    <w:p w14:paraId="0B9E916A" w14:textId="77777777" w:rsidR="000032A1" w:rsidRPr="00DA0195" w:rsidRDefault="000032A1" w:rsidP="000032A1">
      <w:pPr>
        <w:pStyle w:val="Prrafodelista"/>
        <w:ind w:left="0"/>
        <w:jc w:val="both"/>
        <w:rPr>
          <w:rFonts w:ascii="Arial" w:hAnsi="Arial" w:cs="Arial"/>
          <w:color w:val="000000"/>
          <w:sz w:val="20"/>
          <w:szCs w:val="20"/>
        </w:rPr>
      </w:pPr>
    </w:p>
    <w:p w14:paraId="5D3D34D2" w14:textId="77777777" w:rsidR="000032A1" w:rsidRPr="00DA0195" w:rsidRDefault="000032A1" w:rsidP="000032A1">
      <w:pPr>
        <w:pStyle w:val="Prrafodelista"/>
        <w:ind w:left="0"/>
        <w:rPr>
          <w:rFonts w:ascii="Arial" w:hAnsi="Arial" w:cs="Arial"/>
          <w:b/>
          <w:color w:val="000000"/>
          <w:sz w:val="20"/>
          <w:szCs w:val="20"/>
        </w:rPr>
      </w:pPr>
    </w:p>
    <w:p w14:paraId="102047AA" w14:textId="77777777" w:rsidR="000032A1" w:rsidRPr="00DA0195" w:rsidRDefault="000032A1" w:rsidP="000032A1">
      <w:pPr>
        <w:pStyle w:val="Prrafodelista"/>
        <w:ind w:left="0"/>
        <w:rPr>
          <w:rFonts w:ascii="Arial" w:hAnsi="Arial" w:cs="Arial"/>
          <w:b/>
          <w:color w:val="000000"/>
          <w:sz w:val="20"/>
          <w:szCs w:val="20"/>
        </w:rPr>
      </w:pPr>
      <w:r w:rsidRPr="00DA0195">
        <w:rPr>
          <w:rFonts w:ascii="Arial" w:hAnsi="Arial" w:cs="Arial"/>
          <w:b/>
          <w:color w:val="000000"/>
          <w:sz w:val="20"/>
          <w:szCs w:val="20"/>
        </w:rPr>
        <w:t>2.- PANORAMA ECONOMICO Y FINANCIERO</w:t>
      </w:r>
    </w:p>
    <w:p w14:paraId="416A0366" w14:textId="77777777" w:rsidR="000032A1" w:rsidRPr="00DA0195" w:rsidRDefault="000032A1" w:rsidP="000032A1">
      <w:pPr>
        <w:pStyle w:val="Prrafodelista"/>
        <w:ind w:left="0"/>
        <w:rPr>
          <w:rFonts w:ascii="Arial" w:hAnsi="Arial" w:cs="Arial"/>
          <w:b/>
          <w:color w:val="000000"/>
          <w:sz w:val="20"/>
          <w:szCs w:val="20"/>
        </w:rPr>
      </w:pPr>
    </w:p>
    <w:p w14:paraId="1B113434" w14:textId="77777777" w:rsidR="000032A1" w:rsidRPr="00DA0195" w:rsidRDefault="000032A1" w:rsidP="000032A1">
      <w:pPr>
        <w:pStyle w:val="Prrafodelista"/>
        <w:ind w:left="0"/>
        <w:jc w:val="both"/>
        <w:rPr>
          <w:rFonts w:ascii="Arial" w:hAnsi="Arial" w:cs="Arial"/>
          <w:color w:val="000000"/>
          <w:sz w:val="20"/>
          <w:szCs w:val="20"/>
        </w:rPr>
      </w:pPr>
      <w:r w:rsidRPr="00DA0195">
        <w:rPr>
          <w:rFonts w:ascii="Arial" w:hAnsi="Arial" w:cs="Arial"/>
          <w:color w:val="000000"/>
          <w:sz w:val="20"/>
          <w:szCs w:val="20"/>
        </w:rPr>
        <w:t>La entidad percibe ingresos por recaudación propia, así como también los ingresos federales por diferentes conceptos. La forma en que la entidad cubre sus gastos es de conformidad a las necesidades de carácter social procurando favorecer el  bien común y que se presentan a petición de la ciudadanía y priorizando cubrir aquellos compromisos como servicios personales, impuestos, cubrir servicios básicos así como el pago de la deuda.</w:t>
      </w:r>
    </w:p>
    <w:p w14:paraId="7E0C61B0" w14:textId="77777777" w:rsidR="000032A1" w:rsidRDefault="000032A1" w:rsidP="000032A1">
      <w:pPr>
        <w:pStyle w:val="Prrafodelista"/>
        <w:ind w:left="0"/>
        <w:rPr>
          <w:rFonts w:ascii="Arial" w:hAnsi="Arial" w:cs="Arial"/>
          <w:b/>
          <w:color w:val="000000"/>
          <w:sz w:val="20"/>
          <w:szCs w:val="20"/>
        </w:rPr>
      </w:pPr>
    </w:p>
    <w:p w14:paraId="3C0CA2FC" w14:textId="77777777" w:rsidR="000032A1" w:rsidRDefault="000032A1" w:rsidP="000032A1">
      <w:pPr>
        <w:pStyle w:val="Prrafodelista"/>
        <w:ind w:left="0"/>
        <w:rPr>
          <w:rFonts w:ascii="Arial" w:hAnsi="Arial" w:cs="Arial"/>
          <w:b/>
          <w:color w:val="000000"/>
          <w:sz w:val="20"/>
          <w:szCs w:val="20"/>
        </w:rPr>
      </w:pPr>
    </w:p>
    <w:p w14:paraId="4BD575BD" w14:textId="77777777" w:rsidR="000032A1" w:rsidRPr="00DA0195" w:rsidRDefault="000032A1" w:rsidP="000032A1">
      <w:pPr>
        <w:pStyle w:val="Prrafodelista"/>
        <w:ind w:left="0"/>
        <w:rPr>
          <w:rFonts w:ascii="Arial" w:hAnsi="Arial" w:cs="Arial"/>
          <w:b/>
          <w:color w:val="000000"/>
          <w:sz w:val="20"/>
          <w:szCs w:val="20"/>
        </w:rPr>
      </w:pPr>
      <w:r w:rsidRPr="00DA0195">
        <w:rPr>
          <w:rFonts w:ascii="Arial" w:hAnsi="Arial" w:cs="Arial"/>
          <w:b/>
          <w:color w:val="000000"/>
          <w:sz w:val="20"/>
          <w:szCs w:val="20"/>
        </w:rPr>
        <w:t>3.- AUTORIZACIÓN E HISTORIA</w:t>
      </w:r>
    </w:p>
    <w:p w14:paraId="5712A57B" w14:textId="77777777" w:rsidR="000032A1" w:rsidRPr="00DA0195" w:rsidRDefault="000032A1" w:rsidP="000032A1">
      <w:pPr>
        <w:spacing w:after="0"/>
        <w:jc w:val="both"/>
        <w:rPr>
          <w:rFonts w:ascii="Arial" w:hAnsi="Arial" w:cs="Arial"/>
          <w:b/>
          <w:sz w:val="20"/>
          <w:szCs w:val="20"/>
          <w:lang w:val="es-ES"/>
        </w:rPr>
      </w:pPr>
    </w:p>
    <w:p w14:paraId="01634704" w14:textId="77777777" w:rsidR="000032A1" w:rsidRPr="00DA0195" w:rsidRDefault="000032A1" w:rsidP="000032A1">
      <w:pPr>
        <w:pStyle w:val="Prrafodelista"/>
        <w:numPr>
          <w:ilvl w:val="0"/>
          <w:numId w:val="5"/>
        </w:numPr>
        <w:ind w:left="426" w:hanging="426"/>
        <w:jc w:val="both"/>
        <w:rPr>
          <w:rFonts w:ascii="Arial" w:hAnsi="Arial" w:cs="Arial"/>
          <w:b/>
          <w:sz w:val="20"/>
          <w:szCs w:val="20"/>
        </w:rPr>
      </w:pPr>
      <w:r w:rsidRPr="00DA0195">
        <w:rPr>
          <w:rFonts w:ascii="Arial" w:hAnsi="Arial" w:cs="Arial"/>
          <w:b/>
          <w:sz w:val="20"/>
          <w:szCs w:val="20"/>
        </w:rPr>
        <w:t>Fecha de creación del ente</w:t>
      </w:r>
    </w:p>
    <w:p w14:paraId="58A80412" w14:textId="77777777" w:rsidR="000032A1" w:rsidRPr="00DA0195" w:rsidRDefault="000032A1" w:rsidP="000032A1">
      <w:pPr>
        <w:spacing w:after="0"/>
        <w:jc w:val="both"/>
        <w:rPr>
          <w:rFonts w:ascii="Arial" w:hAnsi="Arial" w:cs="Arial"/>
          <w:sz w:val="20"/>
          <w:szCs w:val="20"/>
          <w:lang w:val="es-ES"/>
        </w:rPr>
      </w:pPr>
    </w:p>
    <w:p w14:paraId="40B11968" w14:textId="77777777" w:rsidR="000032A1" w:rsidRPr="00DA0195" w:rsidRDefault="000032A1" w:rsidP="000032A1">
      <w:pPr>
        <w:spacing w:after="0"/>
        <w:jc w:val="both"/>
        <w:rPr>
          <w:rFonts w:ascii="Arial" w:hAnsi="Arial" w:cs="Arial"/>
          <w:sz w:val="20"/>
          <w:szCs w:val="20"/>
        </w:rPr>
      </w:pPr>
      <w:r w:rsidRPr="00DA0195">
        <w:rPr>
          <w:rFonts w:ascii="Arial" w:hAnsi="Arial" w:cs="Arial"/>
          <w:sz w:val="20"/>
          <w:szCs w:val="20"/>
        </w:rPr>
        <w:lastRenderedPageBreak/>
        <w:t>Bajo decreto del 5 de septiembre de 1864 el entonces Presidente Benito Juárez elevo a la categoría de Villa al poblado ya con el nombre de Matamoros, siendo hasta el 27 de febrero de 1927 cuando se le concede el título de Ciudad.</w:t>
      </w:r>
    </w:p>
    <w:p w14:paraId="65287B2D" w14:textId="77777777" w:rsidR="000032A1" w:rsidRDefault="000032A1" w:rsidP="000032A1">
      <w:pPr>
        <w:spacing w:after="0"/>
        <w:jc w:val="both"/>
        <w:rPr>
          <w:rFonts w:ascii="Arial" w:hAnsi="Arial" w:cs="Arial"/>
          <w:b/>
          <w:sz w:val="20"/>
          <w:szCs w:val="20"/>
        </w:rPr>
      </w:pPr>
    </w:p>
    <w:p w14:paraId="5D0A69BA" w14:textId="77777777" w:rsidR="000032A1" w:rsidRDefault="000032A1" w:rsidP="000032A1">
      <w:pPr>
        <w:spacing w:after="0"/>
        <w:jc w:val="both"/>
        <w:rPr>
          <w:rFonts w:ascii="Arial" w:hAnsi="Arial" w:cs="Arial"/>
          <w:b/>
          <w:sz w:val="20"/>
          <w:szCs w:val="20"/>
        </w:rPr>
      </w:pPr>
    </w:p>
    <w:p w14:paraId="7386F27D" w14:textId="77777777" w:rsidR="000032A1" w:rsidRDefault="000032A1" w:rsidP="000032A1">
      <w:pPr>
        <w:spacing w:after="0"/>
        <w:jc w:val="both"/>
        <w:rPr>
          <w:rFonts w:ascii="Arial" w:hAnsi="Arial" w:cs="Arial"/>
          <w:b/>
          <w:sz w:val="20"/>
          <w:szCs w:val="20"/>
        </w:rPr>
      </w:pPr>
    </w:p>
    <w:p w14:paraId="1B119129" w14:textId="77777777" w:rsidR="000032A1" w:rsidRDefault="000032A1" w:rsidP="000032A1">
      <w:pPr>
        <w:spacing w:after="0"/>
        <w:jc w:val="both"/>
        <w:rPr>
          <w:rFonts w:ascii="Arial" w:hAnsi="Arial" w:cs="Arial"/>
          <w:b/>
          <w:sz w:val="20"/>
          <w:szCs w:val="20"/>
        </w:rPr>
      </w:pPr>
    </w:p>
    <w:p w14:paraId="0BFA8D2B" w14:textId="77777777" w:rsidR="000032A1" w:rsidRDefault="000032A1" w:rsidP="000032A1">
      <w:pPr>
        <w:spacing w:after="0"/>
        <w:jc w:val="both"/>
        <w:rPr>
          <w:rFonts w:ascii="Arial" w:hAnsi="Arial" w:cs="Arial"/>
          <w:b/>
          <w:sz w:val="20"/>
          <w:szCs w:val="20"/>
        </w:rPr>
      </w:pPr>
      <w:r w:rsidRPr="00DA0195">
        <w:rPr>
          <w:rFonts w:ascii="Arial" w:hAnsi="Arial" w:cs="Arial"/>
          <w:b/>
          <w:sz w:val="20"/>
          <w:szCs w:val="20"/>
        </w:rPr>
        <w:t>Principales cambios en su estructura.</w:t>
      </w:r>
      <w:r>
        <w:rPr>
          <w:rFonts w:ascii="Arial" w:hAnsi="Arial" w:cs="Arial"/>
          <w:b/>
          <w:sz w:val="20"/>
          <w:szCs w:val="20"/>
        </w:rPr>
        <w:t xml:space="preserve"> </w:t>
      </w:r>
    </w:p>
    <w:p w14:paraId="260651BC" w14:textId="77777777" w:rsidR="000032A1" w:rsidRPr="00DA0195" w:rsidRDefault="000032A1" w:rsidP="000032A1">
      <w:pPr>
        <w:spacing w:after="0"/>
        <w:jc w:val="both"/>
        <w:rPr>
          <w:rFonts w:ascii="Arial" w:hAnsi="Arial" w:cs="Arial"/>
          <w:b/>
          <w:sz w:val="20"/>
          <w:szCs w:val="20"/>
        </w:rPr>
      </w:pPr>
    </w:p>
    <w:p w14:paraId="5B7A6C17" w14:textId="77777777" w:rsidR="000032A1" w:rsidRPr="00DA0195" w:rsidRDefault="000032A1" w:rsidP="000032A1">
      <w:pPr>
        <w:spacing w:after="0"/>
        <w:jc w:val="both"/>
        <w:rPr>
          <w:rFonts w:ascii="Arial" w:hAnsi="Arial" w:cs="Arial"/>
          <w:sz w:val="20"/>
          <w:szCs w:val="20"/>
        </w:rPr>
      </w:pPr>
      <w:r w:rsidRPr="00DA0195">
        <w:rPr>
          <w:rFonts w:ascii="Arial" w:hAnsi="Arial" w:cs="Arial"/>
          <w:sz w:val="20"/>
          <w:szCs w:val="20"/>
        </w:rPr>
        <w:t>Al 3</w:t>
      </w:r>
      <w:r>
        <w:rPr>
          <w:rFonts w:ascii="Arial" w:hAnsi="Arial" w:cs="Arial"/>
          <w:sz w:val="20"/>
          <w:szCs w:val="20"/>
        </w:rPr>
        <w:t>0</w:t>
      </w:r>
      <w:r w:rsidRPr="00DA0195">
        <w:rPr>
          <w:rFonts w:ascii="Arial" w:hAnsi="Arial" w:cs="Arial"/>
          <w:sz w:val="20"/>
          <w:szCs w:val="20"/>
        </w:rPr>
        <w:t xml:space="preserve"> de </w:t>
      </w:r>
      <w:r>
        <w:rPr>
          <w:rFonts w:ascii="Arial" w:hAnsi="Arial" w:cs="Arial"/>
          <w:sz w:val="20"/>
          <w:szCs w:val="20"/>
        </w:rPr>
        <w:t>Septiembre</w:t>
      </w:r>
      <w:r w:rsidRPr="00DA0195">
        <w:rPr>
          <w:rFonts w:ascii="Arial" w:hAnsi="Arial" w:cs="Arial"/>
          <w:sz w:val="20"/>
          <w:szCs w:val="20"/>
        </w:rPr>
        <w:t xml:space="preserve"> de 2019 la estructura quedo de la siguiente manera:</w:t>
      </w:r>
    </w:p>
    <w:p w14:paraId="0291A38C" w14:textId="77777777" w:rsidR="000032A1" w:rsidRPr="00DA0195" w:rsidRDefault="000032A1" w:rsidP="000032A1">
      <w:pPr>
        <w:spacing w:after="0"/>
        <w:jc w:val="both"/>
        <w:rPr>
          <w:rFonts w:ascii="Arial" w:hAnsi="Arial" w:cs="Arial"/>
          <w:sz w:val="20"/>
          <w:szCs w:val="20"/>
        </w:rPr>
      </w:pPr>
    </w:p>
    <w:p w14:paraId="283BE8A2" w14:textId="77777777" w:rsidR="000032A1" w:rsidRPr="00DA0195" w:rsidRDefault="000032A1" w:rsidP="000032A1">
      <w:pPr>
        <w:pStyle w:val="Prrafodelista"/>
        <w:ind w:left="0"/>
        <w:rPr>
          <w:rFonts w:ascii="Arial" w:hAnsi="Arial" w:cs="Arial"/>
          <w:b/>
          <w:color w:val="000000"/>
          <w:sz w:val="20"/>
          <w:szCs w:val="20"/>
        </w:rPr>
      </w:pPr>
    </w:p>
    <w:p w14:paraId="1D58603A" w14:textId="77777777" w:rsidR="000032A1" w:rsidRPr="00DA0195" w:rsidRDefault="000032A1" w:rsidP="000032A1">
      <w:pPr>
        <w:pStyle w:val="Prrafodelista"/>
        <w:ind w:left="0"/>
        <w:rPr>
          <w:rFonts w:ascii="Arial" w:hAnsi="Arial" w:cs="Arial"/>
          <w:b/>
          <w:color w:val="000000"/>
          <w:sz w:val="20"/>
          <w:szCs w:val="20"/>
        </w:rPr>
      </w:pPr>
    </w:p>
    <w:p w14:paraId="62706596" w14:textId="77777777" w:rsidR="000032A1" w:rsidRPr="00DA0195" w:rsidRDefault="000032A1" w:rsidP="000032A1">
      <w:pPr>
        <w:pStyle w:val="Prrafodelista"/>
        <w:ind w:left="0"/>
        <w:rPr>
          <w:rFonts w:ascii="Arial" w:hAnsi="Arial" w:cs="Arial"/>
          <w:b/>
          <w:color w:val="000000"/>
          <w:sz w:val="20"/>
          <w:szCs w:val="20"/>
        </w:rPr>
      </w:pPr>
      <w:r>
        <w:rPr>
          <w:rFonts w:ascii="Arial" w:hAnsi="Arial" w:cs="Arial"/>
          <w:b/>
          <w:noProof/>
          <w:color w:val="000000"/>
          <w:sz w:val="20"/>
          <w:szCs w:val="20"/>
          <w:lang w:val="es-MX" w:eastAsia="es-MX"/>
        </w:rPr>
        <w:drawing>
          <wp:anchor distT="0" distB="0" distL="114300" distR="114300" simplePos="0" relativeHeight="251660288" behindDoc="0" locked="0" layoutInCell="1" allowOverlap="1" wp14:anchorId="25C03D4B" wp14:editId="5AFC2350">
            <wp:simplePos x="0" y="0"/>
            <wp:positionH relativeFrom="column">
              <wp:posOffset>-641985</wp:posOffset>
            </wp:positionH>
            <wp:positionV relativeFrom="paragraph">
              <wp:posOffset>266700</wp:posOffset>
            </wp:positionV>
            <wp:extent cx="6686550" cy="45148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86550" cy="451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F62780" w14:textId="77777777" w:rsidR="000032A1" w:rsidRPr="00DA0195" w:rsidRDefault="000032A1" w:rsidP="000032A1">
      <w:pPr>
        <w:pStyle w:val="Prrafodelista"/>
        <w:ind w:left="0"/>
        <w:rPr>
          <w:rFonts w:ascii="Arial" w:hAnsi="Arial" w:cs="Arial"/>
          <w:b/>
          <w:color w:val="000000"/>
          <w:sz w:val="20"/>
          <w:szCs w:val="20"/>
        </w:rPr>
      </w:pPr>
    </w:p>
    <w:p w14:paraId="5A562494" w14:textId="77777777" w:rsidR="000032A1" w:rsidRPr="00DA0195" w:rsidRDefault="000032A1" w:rsidP="000032A1">
      <w:pPr>
        <w:pStyle w:val="Prrafodelista"/>
        <w:ind w:left="0"/>
        <w:rPr>
          <w:rFonts w:ascii="Arial" w:hAnsi="Arial" w:cs="Arial"/>
          <w:b/>
          <w:color w:val="000000"/>
          <w:sz w:val="20"/>
          <w:szCs w:val="20"/>
        </w:rPr>
      </w:pPr>
    </w:p>
    <w:p w14:paraId="35C61BC1" w14:textId="77777777" w:rsidR="000032A1" w:rsidRPr="00DA0195" w:rsidRDefault="000032A1" w:rsidP="000032A1">
      <w:pPr>
        <w:pStyle w:val="Prrafodelista"/>
        <w:ind w:left="0"/>
        <w:rPr>
          <w:rFonts w:ascii="Arial" w:hAnsi="Arial" w:cs="Arial"/>
          <w:b/>
          <w:color w:val="000000"/>
          <w:sz w:val="20"/>
          <w:szCs w:val="20"/>
        </w:rPr>
      </w:pPr>
    </w:p>
    <w:p w14:paraId="0C239ABA" w14:textId="77777777" w:rsidR="000032A1" w:rsidRDefault="000032A1" w:rsidP="000032A1">
      <w:pPr>
        <w:pStyle w:val="Prrafodelista"/>
        <w:ind w:left="0"/>
        <w:rPr>
          <w:rFonts w:ascii="Arial" w:hAnsi="Arial" w:cs="Arial"/>
          <w:b/>
          <w:color w:val="000000"/>
          <w:sz w:val="20"/>
          <w:szCs w:val="20"/>
        </w:rPr>
      </w:pPr>
    </w:p>
    <w:p w14:paraId="4CF37C5B" w14:textId="77777777" w:rsidR="000032A1" w:rsidRDefault="000032A1" w:rsidP="000032A1">
      <w:pPr>
        <w:pStyle w:val="Prrafodelista"/>
        <w:ind w:left="0"/>
        <w:rPr>
          <w:rFonts w:ascii="Arial" w:hAnsi="Arial" w:cs="Arial"/>
          <w:b/>
          <w:color w:val="000000"/>
          <w:sz w:val="20"/>
          <w:szCs w:val="20"/>
        </w:rPr>
      </w:pPr>
    </w:p>
    <w:p w14:paraId="33F67E09" w14:textId="77777777" w:rsidR="000032A1" w:rsidRDefault="000032A1" w:rsidP="000032A1">
      <w:pPr>
        <w:pStyle w:val="Prrafodelista"/>
        <w:ind w:left="0"/>
        <w:rPr>
          <w:rFonts w:ascii="Arial" w:hAnsi="Arial" w:cs="Arial"/>
          <w:b/>
          <w:color w:val="000000"/>
          <w:sz w:val="20"/>
          <w:szCs w:val="20"/>
        </w:rPr>
      </w:pPr>
    </w:p>
    <w:p w14:paraId="124DE3FB" w14:textId="77777777" w:rsidR="000032A1" w:rsidRDefault="000032A1" w:rsidP="000032A1">
      <w:pPr>
        <w:pStyle w:val="Prrafodelista"/>
        <w:ind w:left="0"/>
        <w:rPr>
          <w:rFonts w:ascii="Arial" w:hAnsi="Arial" w:cs="Arial"/>
          <w:b/>
          <w:color w:val="000000"/>
          <w:sz w:val="20"/>
          <w:szCs w:val="20"/>
        </w:rPr>
      </w:pPr>
    </w:p>
    <w:p w14:paraId="512FDD50" w14:textId="77777777" w:rsidR="000032A1" w:rsidRDefault="000032A1" w:rsidP="000032A1">
      <w:pPr>
        <w:pStyle w:val="Prrafodelista"/>
        <w:ind w:left="0"/>
        <w:rPr>
          <w:rFonts w:ascii="Arial" w:hAnsi="Arial" w:cs="Arial"/>
          <w:b/>
          <w:color w:val="000000"/>
          <w:sz w:val="20"/>
          <w:szCs w:val="20"/>
        </w:rPr>
      </w:pPr>
    </w:p>
    <w:p w14:paraId="344A2AB1" w14:textId="77777777" w:rsidR="000032A1" w:rsidRDefault="000032A1" w:rsidP="000032A1">
      <w:pPr>
        <w:pStyle w:val="Prrafodelista"/>
        <w:ind w:left="0"/>
        <w:rPr>
          <w:rFonts w:ascii="Arial" w:hAnsi="Arial" w:cs="Arial"/>
          <w:b/>
          <w:color w:val="000000"/>
          <w:sz w:val="20"/>
          <w:szCs w:val="20"/>
        </w:rPr>
      </w:pPr>
    </w:p>
    <w:p w14:paraId="1C549FF8" w14:textId="77777777" w:rsidR="000032A1" w:rsidRDefault="000032A1" w:rsidP="000032A1">
      <w:pPr>
        <w:pStyle w:val="Prrafodelista"/>
        <w:ind w:left="0"/>
        <w:rPr>
          <w:rFonts w:ascii="Arial" w:hAnsi="Arial" w:cs="Arial"/>
          <w:b/>
          <w:color w:val="000000"/>
          <w:sz w:val="20"/>
          <w:szCs w:val="20"/>
        </w:rPr>
      </w:pPr>
    </w:p>
    <w:p w14:paraId="7589B47F" w14:textId="77777777" w:rsidR="000032A1" w:rsidRDefault="000032A1" w:rsidP="000032A1">
      <w:pPr>
        <w:pStyle w:val="Prrafodelista"/>
        <w:ind w:left="0"/>
        <w:rPr>
          <w:rFonts w:ascii="Arial" w:hAnsi="Arial" w:cs="Arial"/>
          <w:b/>
          <w:color w:val="000000"/>
          <w:sz w:val="20"/>
          <w:szCs w:val="20"/>
        </w:rPr>
      </w:pPr>
    </w:p>
    <w:p w14:paraId="3EDE7050" w14:textId="77777777" w:rsidR="000032A1" w:rsidRDefault="000032A1" w:rsidP="000032A1">
      <w:pPr>
        <w:pStyle w:val="Prrafodelista"/>
        <w:ind w:left="0"/>
        <w:rPr>
          <w:rFonts w:ascii="Arial" w:hAnsi="Arial" w:cs="Arial"/>
          <w:b/>
          <w:color w:val="000000"/>
          <w:sz w:val="20"/>
          <w:szCs w:val="20"/>
        </w:rPr>
      </w:pPr>
    </w:p>
    <w:p w14:paraId="7687706C" w14:textId="77777777" w:rsidR="000032A1" w:rsidRPr="00DA0195" w:rsidRDefault="000032A1" w:rsidP="000032A1">
      <w:pPr>
        <w:pStyle w:val="Prrafodelista"/>
        <w:ind w:left="0"/>
        <w:rPr>
          <w:rFonts w:ascii="Arial" w:hAnsi="Arial" w:cs="Arial"/>
          <w:b/>
          <w:color w:val="000000"/>
          <w:sz w:val="20"/>
          <w:szCs w:val="20"/>
        </w:rPr>
      </w:pPr>
      <w:r w:rsidRPr="00DA0195">
        <w:rPr>
          <w:rFonts w:ascii="Arial" w:hAnsi="Arial" w:cs="Arial"/>
          <w:b/>
          <w:color w:val="000000"/>
          <w:sz w:val="20"/>
          <w:szCs w:val="20"/>
        </w:rPr>
        <w:t>4.- ORGANIZACIÓN Y OBJETO SOCIAL</w:t>
      </w:r>
    </w:p>
    <w:p w14:paraId="44F0C463" w14:textId="77777777" w:rsidR="000032A1" w:rsidRPr="00DA0195" w:rsidRDefault="000032A1" w:rsidP="000032A1">
      <w:pPr>
        <w:pStyle w:val="Prrafodelista"/>
        <w:ind w:left="0"/>
        <w:rPr>
          <w:rFonts w:ascii="Arial" w:hAnsi="Arial" w:cs="Arial"/>
          <w:b/>
          <w:color w:val="000000"/>
          <w:sz w:val="20"/>
          <w:szCs w:val="20"/>
        </w:rPr>
      </w:pPr>
    </w:p>
    <w:p w14:paraId="63AAEC32" w14:textId="77777777" w:rsidR="000032A1" w:rsidRPr="00DA0195" w:rsidRDefault="000032A1" w:rsidP="000032A1">
      <w:pPr>
        <w:pStyle w:val="Prrafodelista"/>
        <w:ind w:left="786"/>
        <w:jc w:val="both"/>
        <w:rPr>
          <w:rFonts w:ascii="Arial" w:hAnsi="Arial" w:cs="Arial"/>
          <w:b/>
          <w:sz w:val="20"/>
          <w:szCs w:val="20"/>
        </w:rPr>
      </w:pPr>
    </w:p>
    <w:p w14:paraId="2F341906" w14:textId="77777777" w:rsidR="000032A1" w:rsidRPr="00DA0195" w:rsidRDefault="000032A1" w:rsidP="000032A1">
      <w:pPr>
        <w:pStyle w:val="Prrafodelista"/>
        <w:numPr>
          <w:ilvl w:val="0"/>
          <w:numId w:val="6"/>
        </w:numPr>
        <w:jc w:val="both"/>
        <w:rPr>
          <w:rFonts w:ascii="Arial" w:hAnsi="Arial" w:cs="Arial"/>
          <w:b/>
          <w:sz w:val="20"/>
          <w:szCs w:val="20"/>
        </w:rPr>
      </w:pPr>
      <w:r w:rsidRPr="00DA0195">
        <w:rPr>
          <w:rFonts w:ascii="Arial" w:hAnsi="Arial" w:cs="Arial"/>
          <w:b/>
          <w:sz w:val="20"/>
          <w:szCs w:val="20"/>
        </w:rPr>
        <w:t>Objeto Social</w:t>
      </w:r>
      <w:r w:rsidRPr="00DA0195">
        <w:rPr>
          <w:rFonts w:ascii="Arial" w:hAnsi="Arial" w:cs="Arial"/>
          <w:b/>
          <w:sz w:val="20"/>
          <w:szCs w:val="20"/>
        </w:rPr>
        <w:tab/>
      </w:r>
    </w:p>
    <w:p w14:paraId="7CB0D35E" w14:textId="77777777" w:rsidR="000032A1" w:rsidRPr="00DA0195" w:rsidRDefault="000032A1" w:rsidP="000032A1">
      <w:pPr>
        <w:pStyle w:val="Prrafodelista"/>
        <w:ind w:left="786"/>
        <w:jc w:val="both"/>
        <w:rPr>
          <w:rFonts w:ascii="Arial" w:hAnsi="Arial" w:cs="Arial"/>
          <w:b/>
          <w:sz w:val="20"/>
          <w:szCs w:val="20"/>
        </w:rPr>
      </w:pPr>
    </w:p>
    <w:p w14:paraId="26A9B556" w14:textId="77777777" w:rsidR="000032A1" w:rsidRPr="00DA0195" w:rsidRDefault="000032A1" w:rsidP="000032A1">
      <w:pPr>
        <w:jc w:val="both"/>
        <w:rPr>
          <w:rFonts w:ascii="Arial" w:hAnsi="Arial" w:cs="Arial"/>
          <w:sz w:val="20"/>
          <w:szCs w:val="20"/>
        </w:rPr>
      </w:pPr>
      <w:r w:rsidRPr="00DA0195">
        <w:rPr>
          <w:rFonts w:ascii="Arial" w:hAnsi="Arial" w:cs="Arial"/>
          <w:sz w:val="20"/>
          <w:szCs w:val="20"/>
        </w:rPr>
        <w:t xml:space="preserve">El ente público es establecido por una legislación específica, y   con fundamento en los artículos 1, 2, 3, 6 y 7 del  Código Municipal para el Estado de Coahuila de Zaragoza la cual determina los objetivos de la misma, su ámbito de acción y sus limitaciones, así mismo, </w:t>
      </w:r>
      <w:r w:rsidRPr="00DA0195">
        <w:rPr>
          <w:rFonts w:ascii="Arial" w:hAnsi="Arial" w:cs="Arial"/>
          <w:b/>
          <w:bCs/>
          <w:sz w:val="20"/>
          <w:szCs w:val="20"/>
        </w:rPr>
        <w:t>.</w:t>
      </w:r>
      <w:r w:rsidRPr="00DA0195">
        <w:rPr>
          <w:rFonts w:ascii="Arial" w:hAnsi="Arial" w:cs="Arial"/>
          <w:sz w:val="20"/>
          <w:szCs w:val="20"/>
        </w:rPr>
        <w:t xml:space="preserve"> El municipio es un ente autónomo que, de acuerdo con el orden constitucional de la República, reúne las siguientes características: a) personalidad jurídica propia; b) patrimonio propio; c) no tiene vínculos de subordinación jerárquica con el gobierno del Estado; d) administra libremente su hacienda; e) tiene facultades reglamentarias, ejecutivas y jurisdiccionales administrativas; y f) su órgano de gobierno es electo directa y popularmente.</w:t>
      </w:r>
    </w:p>
    <w:p w14:paraId="579E6534" w14:textId="77777777" w:rsidR="000032A1" w:rsidRPr="00DA0195" w:rsidRDefault="000032A1" w:rsidP="000032A1">
      <w:pPr>
        <w:pStyle w:val="Piedepgina"/>
        <w:tabs>
          <w:tab w:val="clear" w:pos="4419"/>
          <w:tab w:val="clear" w:pos="8838"/>
        </w:tabs>
        <w:rPr>
          <w:rFonts w:ascii="Arial" w:hAnsi="Arial" w:cs="Arial"/>
          <w:sz w:val="20"/>
          <w:szCs w:val="20"/>
        </w:rPr>
      </w:pPr>
    </w:p>
    <w:p w14:paraId="729D683C" w14:textId="77777777" w:rsidR="000032A1" w:rsidRPr="00DA0195" w:rsidRDefault="000032A1" w:rsidP="000032A1">
      <w:pPr>
        <w:pStyle w:val="Prrafodelista"/>
        <w:numPr>
          <w:ilvl w:val="0"/>
          <w:numId w:val="6"/>
        </w:numPr>
        <w:jc w:val="both"/>
        <w:rPr>
          <w:rFonts w:ascii="Arial" w:hAnsi="Arial" w:cs="Arial"/>
          <w:b/>
          <w:sz w:val="20"/>
          <w:szCs w:val="20"/>
        </w:rPr>
      </w:pPr>
      <w:r w:rsidRPr="00DA0195">
        <w:rPr>
          <w:rFonts w:ascii="Arial" w:hAnsi="Arial" w:cs="Arial"/>
          <w:b/>
          <w:sz w:val="20"/>
          <w:szCs w:val="20"/>
        </w:rPr>
        <w:t>Principal actividad</w:t>
      </w:r>
    </w:p>
    <w:p w14:paraId="1BB4B8AA" w14:textId="77777777" w:rsidR="000032A1" w:rsidRPr="00DA0195" w:rsidRDefault="000032A1" w:rsidP="000032A1">
      <w:pPr>
        <w:pStyle w:val="Prrafodelista"/>
        <w:ind w:left="786"/>
        <w:jc w:val="both"/>
        <w:rPr>
          <w:rFonts w:ascii="Arial" w:hAnsi="Arial" w:cs="Arial"/>
          <w:b/>
          <w:sz w:val="20"/>
          <w:szCs w:val="20"/>
        </w:rPr>
      </w:pPr>
    </w:p>
    <w:p w14:paraId="7F1D16C3" w14:textId="77777777" w:rsidR="000032A1" w:rsidRPr="00DA0195" w:rsidRDefault="000032A1" w:rsidP="000032A1">
      <w:pPr>
        <w:pStyle w:val="Prrafodelista"/>
        <w:ind w:left="786"/>
        <w:jc w:val="both"/>
        <w:rPr>
          <w:rFonts w:ascii="Arial" w:hAnsi="Arial" w:cs="Arial"/>
          <w:b/>
          <w:sz w:val="20"/>
          <w:szCs w:val="20"/>
        </w:rPr>
      </w:pPr>
      <w:r w:rsidRPr="00DA0195">
        <w:rPr>
          <w:rFonts w:ascii="Arial" w:hAnsi="Arial" w:cs="Arial"/>
          <w:b/>
          <w:sz w:val="20"/>
          <w:szCs w:val="20"/>
        </w:rPr>
        <w:t xml:space="preserve">I. En materia de gobierno y régimen interior: </w:t>
      </w:r>
    </w:p>
    <w:p w14:paraId="19FF4236" w14:textId="77777777" w:rsidR="000032A1" w:rsidRPr="00DA0195" w:rsidRDefault="000032A1" w:rsidP="000032A1">
      <w:pPr>
        <w:pStyle w:val="Prrafodelista"/>
        <w:ind w:left="993"/>
        <w:jc w:val="both"/>
        <w:rPr>
          <w:rFonts w:ascii="Arial" w:hAnsi="Arial" w:cs="Arial"/>
          <w:b/>
          <w:sz w:val="20"/>
          <w:szCs w:val="20"/>
        </w:rPr>
      </w:pPr>
    </w:p>
    <w:p w14:paraId="709BBF65" w14:textId="77777777" w:rsidR="000032A1" w:rsidRPr="00DA0195" w:rsidRDefault="000032A1" w:rsidP="000032A1">
      <w:pPr>
        <w:pStyle w:val="Prrafodelista"/>
        <w:ind w:left="993"/>
        <w:jc w:val="both"/>
        <w:rPr>
          <w:rFonts w:ascii="Arial" w:hAnsi="Arial" w:cs="Arial"/>
          <w:b/>
          <w:sz w:val="20"/>
          <w:szCs w:val="20"/>
        </w:rPr>
      </w:pPr>
      <w:r w:rsidRPr="00DA0195">
        <w:rPr>
          <w:rFonts w:ascii="Arial" w:hAnsi="Arial" w:cs="Arial"/>
          <w:sz w:val="20"/>
          <w:szCs w:val="20"/>
        </w:rPr>
        <w:t>Formular, aprobar y publicar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de conformidad con las bases generales que establezcan las leyes en materia municipal</w:t>
      </w:r>
    </w:p>
    <w:p w14:paraId="220A8539" w14:textId="77777777" w:rsidR="000032A1" w:rsidRPr="00DA0195" w:rsidRDefault="000032A1" w:rsidP="000032A1">
      <w:pPr>
        <w:pStyle w:val="Prrafodelista"/>
        <w:ind w:left="993"/>
        <w:jc w:val="both"/>
        <w:rPr>
          <w:rFonts w:ascii="Arial" w:hAnsi="Arial" w:cs="Arial"/>
          <w:b/>
          <w:sz w:val="20"/>
          <w:szCs w:val="20"/>
        </w:rPr>
      </w:pPr>
    </w:p>
    <w:p w14:paraId="08A5952E" w14:textId="77777777" w:rsidR="000032A1" w:rsidRPr="00DA0195" w:rsidRDefault="000032A1" w:rsidP="000032A1">
      <w:pPr>
        <w:pStyle w:val="Prrafodelista"/>
        <w:ind w:left="993"/>
        <w:jc w:val="both"/>
        <w:rPr>
          <w:rFonts w:ascii="Arial" w:hAnsi="Arial" w:cs="Arial"/>
          <w:b/>
          <w:sz w:val="20"/>
          <w:szCs w:val="20"/>
        </w:rPr>
      </w:pPr>
      <w:r w:rsidRPr="00DA0195">
        <w:rPr>
          <w:rFonts w:ascii="Arial" w:hAnsi="Arial" w:cs="Arial"/>
          <w:sz w:val="20"/>
          <w:szCs w:val="20"/>
        </w:rPr>
        <w:t>La principal actividad  de la entidad  es que maneje, administre, recaude, ejecute los recursos propios y los recibidos por fondos  federales</w:t>
      </w:r>
      <w:r w:rsidRPr="00DA0195">
        <w:rPr>
          <w:rFonts w:ascii="Arial" w:hAnsi="Arial" w:cs="Arial"/>
          <w:b/>
          <w:sz w:val="20"/>
          <w:szCs w:val="20"/>
        </w:rPr>
        <w:t>.</w:t>
      </w:r>
    </w:p>
    <w:p w14:paraId="5358C566" w14:textId="77777777" w:rsidR="000032A1" w:rsidRPr="00DA0195" w:rsidRDefault="000032A1" w:rsidP="000032A1">
      <w:pPr>
        <w:pStyle w:val="Prrafodelista"/>
        <w:ind w:left="786"/>
        <w:jc w:val="both"/>
        <w:rPr>
          <w:rFonts w:ascii="Arial" w:eastAsia="Calibri" w:hAnsi="Arial" w:cs="Arial"/>
          <w:b/>
          <w:sz w:val="20"/>
          <w:szCs w:val="20"/>
          <w:lang w:val="es-MX" w:eastAsia="en-US"/>
        </w:rPr>
      </w:pPr>
    </w:p>
    <w:p w14:paraId="0F99C308" w14:textId="77777777" w:rsidR="000032A1" w:rsidRPr="00DA0195" w:rsidRDefault="000032A1" w:rsidP="000032A1">
      <w:pPr>
        <w:pStyle w:val="Prrafodelista"/>
        <w:ind w:left="786"/>
        <w:jc w:val="both"/>
        <w:rPr>
          <w:rFonts w:ascii="Arial" w:hAnsi="Arial" w:cs="Arial"/>
          <w:b/>
          <w:sz w:val="20"/>
          <w:szCs w:val="20"/>
        </w:rPr>
      </w:pPr>
      <w:r w:rsidRPr="00DA0195">
        <w:rPr>
          <w:rFonts w:ascii="Arial" w:hAnsi="Arial" w:cs="Arial"/>
          <w:b/>
          <w:sz w:val="20"/>
          <w:szCs w:val="20"/>
        </w:rPr>
        <w:t xml:space="preserve">II. En materia de administración pública municipal: </w:t>
      </w:r>
    </w:p>
    <w:p w14:paraId="18DBCFBE" w14:textId="77777777" w:rsidR="000032A1" w:rsidRPr="00DA0195" w:rsidRDefault="000032A1" w:rsidP="000032A1">
      <w:pPr>
        <w:pStyle w:val="Prrafodelista"/>
        <w:ind w:left="786"/>
        <w:jc w:val="both"/>
        <w:rPr>
          <w:rFonts w:ascii="Arial" w:hAnsi="Arial" w:cs="Arial"/>
          <w:b/>
          <w:sz w:val="20"/>
          <w:szCs w:val="20"/>
        </w:rPr>
      </w:pPr>
    </w:p>
    <w:p w14:paraId="43BD6A97" w14:textId="77777777" w:rsidR="000032A1" w:rsidRPr="00DA0195" w:rsidRDefault="000032A1" w:rsidP="000032A1">
      <w:pPr>
        <w:pStyle w:val="Prrafodelista"/>
        <w:ind w:left="993"/>
        <w:jc w:val="both"/>
        <w:rPr>
          <w:rFonts w:ascii="Arial" w:hAnsi="Arial" w:cs="Arial"/>
          <w:sz w:val="20"/>
          <w:szCs w:val="20"/>
        </w:rPr>
      </w:pPr>
      <w:r w:rsidRPr="00DA0195">
        <w:rPr>
          <w:rFonts w:ascii="Arial" w:hAnsi="Arial" w:cs="Arial"/>
          <w:sz w:val="20"/>
          <w:szCs w:val="20"/>
        </w:rPr>
        <w:t xml:space="preserve">Crear las dependencias y entidades de la administración pública municipal centralizada,  desconcentrada y paramunicipal. En éste último caso, el ayuntamiento notificará al Congreso la creación de la entidad paramunicipal. </w:t>
      </w:r>
    </w:p>
    <w:p w14:paraId="54AEF008" w14:textId="77777777" w:rsidR="000032A1" w:rsidRPr="00DA0195" w:rsidRDefault="000032A1" w:rsidP="000032A1">
      <w:pPr>
        <w:pStyle w:val="Prrafodelista"/>
        <w:ind w:left="993"/>
        <w:jc w:val="both"/>
        <w:rPr>
          <w:rFonts w:ascii="Arial" w:hAnsi="Arial" w:cs="Arial"/>
          <w:sz w:val="20"/>
          <w:szCs w:val="20"/>
        </w:rPr>
      </w:pPr>
    </w:p>
    <w:p w14:paraId="563B4031" w14:textId="77777777" w:rsidR="000032A1" w:rsidRPr="00DA0195" w:rsidRDefault="000032A1" w:rsidP="000032A1">
      <w:pPr>
        <w:ind w:left="750"/>
        <w:rPr>
          <w:rFonts w:ascii="Arial" w:eastAsia="Times New Roman" w:hAnsi="Arial" w:cs="Arial"/>
          <w:b/>
          <w:sz w:val="20"/>
          <w:szCs w:val="20"/>
          <w:lang w:val="es-ES" w:eastAsia="es-ES"/>
        </w:rPr>
      </w:pPr>
      <w:r w:rsidRPr="00DA0195">
        <w:rPr>
          <w:rFonts w:ascii="Arial" w:eastAsia="Times New Roman" w:hAnsi="Arial" w:cs="Arial"/>
          <w:b/>
          <w:sz w:val="20"/>
          <w:szCs w:val="20"/>
          <w:lang w:val="es-ES" w:eastAsia="es-ES"/>
        </w:rPr>
        <w:t xml:space="preserve">III. En materia de desarrollo urbano y obra pública: </w:t>
      </w:r>
    </w:p>
    <w:p w14:paraId="3A1A771C" w14:textId="77777777" w:rsidR="000032A1" w:rsidRPr="00DA0195" w:rsidRDefault="000032A1" w:rsidP="000032A1">
      <w:pPr>
        <w:pStyle w:val="Prrafodelista"/>
        <w:ind w:left="993"/>
        <w:jc w:val="both"/>
        <w:rPr>
          <w:rFonts w:ascii="Arial" w:hAnsi="Arial" w:cs="Arial"/>
          <w:sz w:val="20"/>
          <w:szCs w:val="20"/>
        </w:rPr>
      </w:pPr>
      <w:r w:rsidRPr="00DA0195">
        <w:rPr>
          <w:rFonts w:ascii="Arial" w:hAnsi="Arial" w:cs="Arial"/>
          <w:sz w:val="20"/>
          <w:szCs w:val="20"/>
        </w:rPr>
        <w:t>Los</w:t>
      </w:r>
      <w:r w:rsidRPr="00DA0195">
        <w:rPr>
          <w:rFonts w:ascii="Arial Narrow" w:hAnsi="Arial Narrow" w:cs="Arial"/>
        </w:rPr>
        <w:t xml:space="preserve"> </w:t>
      </w:r>
      <w:r w:rsidRPr="00DA0195">
        <w:rPr>
          <w:rFonts w:ascii="Arial" w:hAnsi="Arial" w:cs="Arial"/>
          <w:sz w:val="20"/>
          <w:szCs w:val="20"/>
        </w:rPr>
        <w:t xml:space="preserve">Municipios, en los términos de las leyes federales y estatales relativas, estarán facultados    para: </w:t>
      </w:r>
    </w:p>
    <w:p w14:paraId="245848D0" w14:textId="77777777" w:rsidR="000032A1" w:rsidRPr="00DA0195" w:rsidRDefault="000032A1" w:rsidP="000032A1">
      <w:pPr>
        <w:pStyle w:val="Prrafodelista"/>
        <w:ind w:left="993"/>
        <w:jc w:val="both"/>
        <w:rPr>
          <w:rFonts w:ascii="Arial" w:hAnsi="Arial" w:cs="Arial"/>
          <w:sz w:val="20"/>
          <w:szCs w:val="20"/>
        </w:rPr>
      </w:pPr>
    </w:p>
    <w:p w14:paraId="69EE0CA8" w14:textId="77777777" w:rsidR="000032A1" w:rsidRPr="00DA0195" w:rsidRDefault="000032A1" w:rsidP="000032A1">
      <w:pPr>
        <w:pStyle w:val="Prrafodelista"/>
        <w:ind w:left="993"/>
        <w:jc w:val="both"/>
        <w:rPr>
          <w:rFonts w:ascii="Arial" w:hAnsi="Arial" w:cs="Arial"/>
          <w:sz w:val="20"/>
          <w:szCs w:val="20"/>
        </w:rPr>
      </w:pPr>
      <w:r w:rsidRPr="00DA0195">
        <w:rPr>
          <w:rFonts w:ascii="Arial" w:hAnsi="Arial" w:cs="Arial"/>
          <w:sz w:val="20"/>
          <w:szCs w:val="20"/>
        </w:rPr>
        <w:t xml:space="preserve">Formular, aprobar y administrar la zonificación y planes de desarrollo urbano municipal, de conformidad a lo dispuesto por el artículo 158-U de la Constitución Política del Estado de Coahuila de Zaragoza;  </w:t>
      </w:r>
    </w:p>
    <w:p w14:paraId="6C68729A" w14:textId="77777777" w:rsidR="000032A1" w:rsidRDefault="000032A1" w:rsidP="000032A1">
      <w:pPr>
        <w:tabs>
          <w:tab w:val="left" w:pos="2820"/>
        </w:tabs>
        <w:ind w:left="750"/>
        <w:rPr>
          <w:rFonts w:ascii="Arial" w:eastAsia="Times New Roman" w:hAnsi="Arial" w:cs="Arial"/>
          <w:b/>
          <w:sz w:val="20"/>
          <w:szCs w:val="20"/>
          <w:lang w:val="es-ES" w:eastAsia="es-ES"/>
        </w:rPr>
      </w:pPr>
      <w:r>
        <w:rPr>
          <w:rFonts w:ascii="Arial" w:eastAsia="Times New Roman" w:hAnsi="Arial" w:cs="Arial"/>
          <w:b/>
          <w:sz w:val="20"/>
          <w:szCs w:val="20"/>
          <w:lang w:val="es-ES" w:eastAsia="es-ES"/>
        </w:rPr>
        <w:tab/>
      </w:r>
    </w:p>
    <w:p w14:paraId="7E017B86" w14:textId="77777777" w:rsidR="000032A1" w:rsidRDefault="000032A1" w:rsidP="000032A1">
      <w:pPr>
        <w:tabs>
          <w:tab w:val="left" w:pos="2820"/>
        </w:tabs>
        <w:ind w:left="750"/>
        <w:rPr>
          <w:rFonts w:ascii="Arial" w:eastAsia="Times New Roman" w:hAnsi="Arial" w:cs="Arial"/>
          <w:b/>
          <w:sz w:val="20"/>
          <w:szCs w:val="20"/>
          <w:lang w:val="es-ES" w:eastAsia="es-ES"/>
        </w:rPr>
      </w:pPr>
    </w:p>
    <w:p w14:paraId="19ECAE01" w14:textId="77777777" w:rsidR="000032A1" w:rsidRDefault="000032A1" w:rsidP="000032A1">
      <w:pPr>
        <w:tabs>
          <w:tab w:val="left" w:pos="2820"/>
        </w:tabs>
        <w:ind w:left="750"/>
        <w:rPr>
          <w:rFonts w:ascii="Arial" w:eastAsia="Times New Roman" w:hAnsi="Arial" w:cs="Arial"/>
          <w:b/>
          <w:sz w:val="20"/>
          <w:szCs w:val="20"/>
          <w:lang w:val="es-ES" w:eastAsia="es-ES"/>
        </w:rPr>
      </w:pPr>
    </w:p>
    <w:p w14:paraId="27DC2C9D" w14:textId="77777777" w:rsidR="000032A1" w:rsidRPr="00DA0195" w:rsidRDefault="000032A1" w:rsidP="000032A1">
      <w:pPr>
        <w:tabs>
          <w:tab w:val="left" w:pos="2820"/>
        </w:tabs>
        <w:ind w:left="750"/>
        <w:rPr>
          <w:rFonts w:ascii="Arial" w:eastAsia="Times New Roman" w:hAnsi="Arial" w:cs="Arial"/>
          <w:b/>
          <w:sz w:val="20"/>
          <w:szCs w:val="20"/>
          <w:lang w:val="es-ES" w:eastAsia="es-ES"/>
        </w:rPr>
      </w:pPr>
    </w:p>
    <w:p w14:paraId="44A84B1E" w14:textId="77777777" w:rsidR="000032A1" w:rsidRPr="00DA0195" w:rsidRDefault="000032A1" w:rsidP="000032A1">
      <w:pPr>
        <w:ind w:left="750"/>
        <w:rPr>
          <w:rFonts w:ascii="Arial" w:eastAsia="Times New Roman" w:hAnsi="Arial" w:cs="Arial"/>
          <w:b/>
          <w:sz w:val="20"/>
          <w:szCs w:val="20"/>
          <w:lang w:val="es-ES" w:eastAsia="es-ES"/>
        </w:rPr>
      </w:pPr>
      <w:r w:rsidRPr="00DA0195">
        <w:rPr>
          <w:rFonts w:ascii="Arial" w:eastAsia="Times New Roman" w:hAnsi="Arial" w:cs="Arial"/>
          <w:b/>
          <w:sz w:val="20"/>
          <w:szCs w:val="20"/>
          <w:lang w:val="es-ES" w:eastAsia="es-ES"/>
        </w:rPr>
        <w:t>IV. En materia de servicios públicos municipales:</w:t>
      </w:r>
    </w:p>
    <w:p w14:paraId="07568DB3" w14:textId="77777777" w:rsidR="000032A1" w:rsidRPr="00DA0195" w:rsidRDefault="000032A1" w:rsidP="000032A1">
      <w:pPr>
        <w:ind w:left="750"/>
        <w:rPr>
          <w:rFonts w:ascii="Arial" w:eastAsia="Times New Roman" w:hAnsi="Arial" w:cs="Arial"/>
          <w:b/>
          <w:sz w:val="20"/>
          <w:szCs w:val="20"/>
          <w:lang w:val="es-ES" w:eastAsia="es-ES"/>
        </w:rPr>
      </w:pPr>
      <w:r w:rsidRPr="00DA0195">
        <w:rPr>
          <w:rFonts w:ascii="Arial" w:hAnsi="Arial" w:cs="Arial"/>
          <w:sz w:val="20"/>
          <w:szCs w:val="20"/>
        </w:rPr>
        <w:t xml:space="preserve">1. Prestar los servicios públicos municipales siguientes: </w:t>
      </w:r>
    </w:p>
    <w:p w14:paraId="1E86D0AA" w14:textId="77777777" w:rsidR="000032A1" w:rsidRPr="00DA0195" w:rsidRDefault="000032A1" w:rsidP="000032A1">
      <w:pPr>
        <w:pStyle w:val="Prrafodelista"/>
        <w:ind w:left="993"/>
        <w:jc w:val="both"/>
        <w:rPr>
          <w:rFonts w:ascii="Arial" w:hAnsi="Arial" w:cs="Arial"/>
          <w:sz w:val="20"/>
          <w:szCs w:val="20"/>
        </w:rPr>
      </w:pPr>
      <w:r>
        <w:rPr>
          <w:rFonts w:ascii="Arial" w:hAnsi="Arial" w:cs="Arial"/>
          <w:sz w:val="20"/>
          <w:szCs w:val="20"/>
        </w:rPr>
        <w:t xml:space="preserve">a) </w:t>
      </w:r>
      <w:r w:rsidRPr="00DA0195">
        <w:rPr>
          <w:rFonts w:ascii="Arial" w:hAnsi="Arial" w:cs="Arial"/>
          <w:sz w:val="20"/>
          <w:szCs w:val="20"/>
        </w:rPr>
        <w:t>Agua potable, drenaje, alcantarillado, tratamiento y disposición de sus aguas residuales;</w:t>
      </w:r>
    </w:p>
    <w:p w14:paraId="34FFCBEC" w14:textId="77777777" w:rsidR="000032A1" w:rsidRPr="00DA0195" w:rsidRDefault="000032A1" w:rsidP="000032A1">
      <w:pPr>
        <w:pStyle w:val="Prrafodelista"/>
        <w:ind w:left="993"/>
        <w:jc w:val="both"/>
        <w:rPr>
          <w:rFonts w:ascii="Arial" w:hAnsi="Arial" w:cs="Arial"/>
          <w:sz w:val="20"/>
          <w:szCs w:val="20"/>
        </w:rPr>
      </w:pPr>
    </w:p>
    <w:p w14:paraId="543EDF1F" w14:textId="77777777" w:rsidR="000032A1" w:rsidRPr="00DA0195" w:rsidRDefault="000032A1" w:rsidP="000032A1">
      <w:pPr>
        <w:pStyle w:val="Prrafodelista"/>
        <w:ind w:left="993"/>
        <w:jc w:val="both"/>
        <w:rPr>
          <w:rFonts w:ascii="Arial" w:hAnsi="Arial" w:cs="Arial"/>
          <w:sz w:val="20"/>
          <w:szCs w:val="20"/>
        </w:rPr>
      </w:pPr>
      <w:r w:rsidRPr="00DA0195">
        <w:rPr>
          <w:rFonts w:ascii="Arial" w:hAnsi="Arial" w:cs="Arial"/>
          <w:sz w:val="20"/>
          <w:szCs w:val="20"/>
        </w:rPr>
        <w:t>b) Alumbrado público;</w:t>
      </w:r>
    </w:p>
    <w:p w14:paraId="0B027F8F" w14:textId="77777777" w:rsidR="000032A1" w:rsidRPr="00DA0195" w:rsidRDefault="000032A1" w:rsidP="000032A1">
      <w:pPr>
        <w:pStyle w:val="Prrafodelista"/>
        <w:ind w:left="993"/>
        <w:jc w:val="both"/>
        <w:rPr>
          <w:rFonts w:ascii="Arial" w:hAnsi="Arial" w:cs="Arial"/>
          <w:sz w:val="20"/>
          <w:szCs w:val="20"/>
        </w:rPr>
      </w:pPr>
    </w:p>
    <w:p w14:paraId="79E43583" w14:textId="77777777" w:rsidR="000032A1" w:rsidRPr="00DA0195" w:rsidRDefault="000032A1" w:rsidP="000032A1">
      <w:pPr>
        <w:pStyle w:val="Prrafodelista"/>
        <w:ind w:left="993"/>
        <w:jc w:val="both"/>
        <w:rPr>
          <w:rFonts w:ascii="Arial" w:hAnsi="Arial" w:cs="Arial"/>
          <w:sz w:val="20"/>
          <w:szCs w:val="20"/>
        </w:rPr>
      </w:pPr>
      <w:r w:rsidRPr="00DA0195">
        <w:rPr>
          <w:rFonts w:ascii="Arial" w:hAnsi="Arial" w:cs="Arial"/>
          <w:sz w:val="20"/>
          <w:szCs w:val="20"/>
        </w:rPr>
        <w:t>c) Limpia, recolección, traslado, tratamiento y disposición final de residuos;</w:t>
      </w:r>
    </w:p>
    <w:p w14:paraId="42E5D501" w14:textId="77777777" w:rsidR="000032A1" w:rsidRPr="00DA0195" w:rsidRDefault="000032A1" w:rsidP="000032A1">
      <w:pPr>
        <w:pStyle w:val="Prrafodelista"/>
        <w:ind w:left="993"/>
        <w:jc w:val="both"/>
        <w:rPr>
          <w:rFonts w:ascii="Arial" w:hAnsi="Arial" w:cs="Arial"/>
          <w:sz w:val="20"/>
          <w:szCs w:val="20"/>
        </w:rPr>
      </w:pPr>
    </w:p>
    <w:p w14:paraId="06296F4B" w14:textId="77777777" w:rsidR="000032A1" w:rsidRPr="00DA0195" w:rsidRDefault="000032A1" w:rsidP="000032A1">
      <w:pPr>
        <w:pStyle w:val="Prrafodelista"/>
        <w:ind w:left="993"/>
        <w:jc w:val="both"/>
        <w:rPr>
          <w:rFonts w:ascii="Arial" w:hAnsi="Arial" w:cs="Arial"/>
          <w:sz w:val="20"/>
          <w:szCs w:val="20"/>
        </w:rPr>
      </w:pPr>
      <w:r w:rsidRPr="00DA0195">
        <w:rPr>
          <w:rFonts w:ascii="Arial" w:hAnsi="Arial" w:cs="Arial"/>
          <w:sz w:val="20"/>
          <w:szCs w:val="20"/>
        </w:rPr>
        <w:t>d) Mercados y centrales de abasto;</w:t>
      </w:r>
    </w:p>
    <w:p w14:paraId="7E9F413F" w14:textId="77777777" w:rsidR="000032A1" w:rsidRPr="00DA0195" w:rsidRDefault="000032A1" w:rsidP="000032A1">
      <w:pPr>
        <w:pStyle w:val="Prrafodelista"/>
        <w:ind w:left="993"/>
        <w:jc w:val="both"/>
        <w:rPr>
          <w:rFonts w:ascii="Arial" w:hAnsi="Arial" w:cs="Arial"/>
          <w:sz w:val="20"/>
          <w:szCs w:val="20"/>
        </w:rPr>
      </w:pPr>
      <w:r w:rsidRPr="00DA0195">
        <w:rPr>
          <w:rFonts w:ascii="Arial" w:hAnsi="Arial" w:cs="Arial"/>
          <w:sz w:val="20"/>
          <w:szCs w:val="20"/>
        </w:rPr>
        <w:t xml:space="preserve"> </w:t>
      </w:r>
    </w:p>
    <w:p w14:paraId="3E970626" w14:textId="77777777" w:rsidR="000032A1" w:rsidRPr="00DA0195" w:rsidRDefault="000032A1" w:rsidP="000032A1">
      <w:pPr>
        <w:pStyle w:val="Prrafodelista"/>
        <w:ind w:left="993"/>
        <w:jc w:val="both"/>
        <w:rPr>
          <w:rFonts w:ascii="Arial" w:hAnsi="Arial" w:cs="Arial"/>
          <w:sz w:val="20"/>
          <w:szCs w:val="20"/>
        </w:rPr>
      </w:pPr>
      <w:r w:rsidRPr="00DA0195">
        <w:rPr>
          <w:rFonts w:ascii="Arial" w:hAnsi="Arial" w:cs="Arial"/>
          <w:sz w:val="20"/>
          <w:szCs w:val="20"/>
        </w:rPr>
        <w:t>e) Panteones;</w:t>
      </w:r>
    </w:p>
    <w:p w14:paraId="42D3A7D0" w14:textId="77777777" w:rsidR="000032A1" w:rsidRPr="00DA0195" w:rsidRDefault="000032A1" w:rsidP="000032A1">
      <w:pPr>
        <w:pStyle w:val="Prrafodelista"/>
        <w:ind w:left="993"/>
        <w:jc w:val="both"/>
        <w:rPr>
          <w:rFonts w:ascii="Arial" w:hAnsi="Arial" w:cs="Arial"/>
          <w:sz w:val="20"/>
          <w:szCs w:val="20"/>
        </w:rPr>
      </w:pPr>
    </w:p>
    <w:p w14:paraId="4CD99F64" w14:textId="77777777" w:rsidR="000032A1" w:rsidRPr="00DA0195" w:rsidRDefault="000032A1" w:rsidP="000032A1">
      <w:pPr>
        <w:pStyle w:val="Prrafodelista"/>
        <w:ind w:left="993"/>
        <w:jc w:val="both"/>
        <w:rPr>
          <w:rFonts w:ascii="Arial" w:hAnsi="Arial" w:cs="Arial"/>
          <w:sz w:val="20"/>
          <w:szCs w:val="20"/>
        </w:rPr>
      </w:pPr>
      <w:r w:rsidRPr="00DA0195">
        <w:rPr>
          <w:rFonts w:ascii="Arial" w:hAnsi="Arial" w:cs="Arial"/>
          <w:sz w:val="20"/>
          <w:szCs w:val="20"/>
        </w:rPr>
        <w:t>f) Rastro;</w:t>
      </w:r>
    </w:p>
    <w:p w14:paraId="53C4AE72" w14:textId="77777777" w:rsidR="000032A1" w:rsidRPr="00DA0195" w:rsidRDefault="000032A1" w:rsidP="000032A1">
      <w:pPr>
        <w:pStyle w:val="Prrafodelista"/>
        <w:ind w:left="993"/>
        <w:jc w:val="both"/>
        <w:rPr>
          <w:rFonts w:ascii="Arial" w:hAnsi="Arial" w:cs="Arial"/>
          <w:sz w:val="20"/>
          <w:szCs w:val="20"/>
        </w:rPr>
      </w:pPr>
    </w:p>
    <w:p w14:paraId="3B653391" w14:textId="77777777" w:rsidR="000032A1" w:rsidRPr="00DA0195" w:rsidRDefault="000032A1" w:rsidP="000032A1">
      <w:pPr>
        <w:pStyle w:val="Prrafodelista"/>
        <w:ind w:left="993"/>
        <w:jc w:val="both"/>
        <w:rPr>
          <w:rFonts w:ascii="Arial" w:hAnsi="Arial" w:cs="Arial"/>
          <w:sz w:val="20"/>
          <w:szCs w:val="20"/>
        </w:rPr>
      </w:pPr>
      <w:r w:rsidRPr="00DA0195">
        <w:rPr>
          <w:rFonts w:ascii="Arial" w:hAnsi="Arial" w:cs="Arial"/>
          <w:sz w:val="20"/>
          <w:szCs w:val="20"/>
        </w:rPr>
        <w:t>g) Calles, parques y jardines y su equipamiento;</w:t>
      </w:r>
    </w:p>
    <w:p w14:paraId="34780796" w14:textId="77777777" w:rsidR="000032A1" w:rsidRPr="00DA0195" w:rsidRDefault="000032A1" w:rsidP="000032A1">
      <w:pPr>
        <w:pStyle w:val="Prrafodelista"/>
        <w:ind w:left="993"/>
        <w:jc w:val="both"/>
        <w:rPr>
          <w:rFonts w:ascii="Arial" w:hAnsi="Arial" w:cs="Arial"/>
          <w:sz w:val="20"/>
          <w:szCs w:val="20"/>
        </w:rPr>
      </w:pPr>
    </w:p>
    <w:p w14:paraId="7BC7CB06" w14:textId="77777777" w:rsidR="000032A1" w:rsidRPr="00DA0195" w:rsidRDefault="000032A1" w:rsidP="000032A1">
      <w:pPr>
        <w:pStyle w:val="Prrafodelista"/>
        <w:ind w:left="993"/>
        <w:jc w:val="both"/>
        <w:rPr>
          <w:rFonts w:ascii="Arial" w:hAnsi="Arial" w:cs="Arial"/>
          <w:sz w:val="20"/>
          <w:szCs w:val="20"/>
        </w:rPr>
      </w:pPr>
      <w:r w:rsidRPr="00DA0195">
        <w:rPr>
          <w:rFonts w:ascii="Arial" w:hAnsi="Arial" w:cs="Arial"/>
          <w:sz w:val="20"/>
          <w:szCs w:val="20"/>
        </w:rPr>
        <w:t xml:space="preserve">h) Seguridad pública, en los términos del artículo 21 de la Constitución Política de los Estados  Unidos Mexicanos, a través de la policía preventiva municipal; </w:t>
      </w:r>
    </w:p>
    <w:p w14:paraId="3AC49499" w14:textId="77777777" w:rsidR="000032A1" w:rsidRPr="00DA0195" w:rsidRDefault="000032A1" w:rsidP="000032A1">
      <w:pPr>
        <w:pStyle w:val="Prrafodelista"/>
        <w:ind w:left="993"/>
        <w:jc w:val="both"/>
        <w:rPr>
          <w:rFonts w:ascii="Arial" w:hAnsi="Arial" w:cs="Arial"/>
          <w:sz w:val="20"/>
          <w:szCs w:val="20"/>
        </w:rPr>
      </w:pPr>
    </w:p>
    <w:p w14:paraId="22858F52" w14:textId="77777777" w:rsidR="000032A1" w:rsidRPr="00DA0195" w:rsidRDefault="000032A1" w:rsidP="000032A1">
      <w:pPr>
        <w:pStyle w:val="Prrafodelista"/>
        <w:ind w:left="993"/>
        <w:jc w:val="both"/>
        <w:rPr>
          <w:rFonts w:ascii="Arial" w:hAnsi="Arial" w:cs="Arial"/>
          <w:sz w:val="20"/>
          <w:szCs w:val="20"/>
        </w:rPr>
      </w:pPr>
      <w:r w:rsidRPr="00DA0195">
        <w:rPr>
          <w:rFonts w:ascii="Arial" w:hAnsi="Arial" w:cs="Arial"/>
          <w:sz w:val="20"/>
          <w:szCs w:val="20"/>
        </w:rPr>
        <w:t>i) Los demás que el Congreso del Estado determine según las condiciones territoriales y  socioeconómicas de los Municipios, así como su capacidad administrativa y financiera.</w:t>
      </w:r>
    </w:p>
    <w:p w14:paraId="78D7F92E" w14:textId="77777777" w:rsidR="000032A1" w:rsidRDefault="000032A1" w:rsidP="000032A1">
      <w:pPr>
        <w:tabs>
          <w:tab w:val="left" w:pos="1470"/>
        </w:tabs>
        <w:spacing w:after="0"/>
        <w:jc w:val="both"/>
        <w:rPr>
          <w:rFonts w:ascii="Arial" w:hAnsi="Arial" w:cs="Arial"/>
          <w:b/>
          <w:sz w:val="20"/>
          <w:szCs w:val="20"/>
        </w:rPr>
      </w:pPr>
      <w:r>
        <w:rPr>
          <w:rFonts w:ascii="Arial" w:hAnsi="Arial" w:cs="Arial"/>
          <w:b/>
          <w:sz w:val="20"/>
          <w:szCs w:val="20"/>
        </w:rPr>
        <w:tab/>
      </w:r>
    </w:p>
    <w:p w14:paraId="107F42FD" w14:textId="77777777" w:rsidR="000032A1" w:rsidRPr="00DA0195" w:rsidRDefault="000032A1" w:rsidP="000032A1">
      <w:pPr>
        <w:tabs>
          <w:tab w:val="left" w:pos="1470"/>
        </w:tabs>
        <w:spacing w:after="0"/>
        <w:jc w:val="both"/>
        <w:rPr>
          <w:rFonts w:ascii="Arial" w:hAnsi="Arial" w:cs="Arial"/>
          <w:b/>
          <w:sz w:val="20"/>
          <w:szCs w:val="20"/>
        </w:rPr>
      </w:pPr>
    </w:p>
    <w:p w14:paraId="7D399F53" w14:textId="77777777" w:rsidR="000032A1" w:rsidRPr="00DA0195" w:rsidRDefault="000032A1" w:rsidP="000032A1">
      <w:pPr>
        <w:pStyle w:val="Prrafodelista"/>
        <w:numPr>
          <w:ilvl w:val="0"/>
          <w:numId w:val="6"/>
        </w:numPr>
        <w:jc w:val="both"/>
        <w:rPr>
          <w:rFonts w:ascii="Arial" w:hAnsi="Arial" w:cs="Arial"/>
          <w:b/>
          <w:sz w:val="20"/>
          <w:szCs w:val="20"/>
        </w:rPr>
      </w:pPr>
      <w:r w:rsidRPr="00DA0195">
        <w:rPr>
          <w:rFonts w:ascii="Arial" w:hAnsi="Arial" w:cs="Arial"/>
          <w:b/>
          <w:sz w:val="20"/>
          <w:szCs w:val="20"/>
        </w:rPr>
        <w:t>Ejercicio fiscal</w:t>
      </w:r>
    </w:p>
    <w:p w14:paraId="26A234EE" w14:textId="77777777" w:rsidR="000032A1" w:rsidRPr="00DA0195" w:rsidRDefault="000032A1" w:rsidP="000032A1">
      <w:pPr>
        <w:pStyle w:val="Prrafodelista"/>
        <w:ind w:left="786"/>
        <w:jc w:val="both"/>
        <w:rPr>
          <w:rFonts w:ascii="Arial" w:hAnsi="Arial" w:cs="Arial"/>
          <w:b/>
          <w:sz w:val="20"/>
          <w:szCs w:val="20"/>
        </w:rPr>
      </w:pPr>
    </w:p>
    <w:p w14:paraId="37D55904" w14:textId="77777777" w:rsidR="000032A1" w:rsidRPr="00DA0195" w:rsidRDefault="000032A1" w:rsidP="000032A1">
      <w:pPr>
        <w:spacing w:after="0"/>
        <w:jc w:val="both"/>
        <w:rPr>
          <w:rFonts w:ascii="Arial" w:hAnsi="Arial" w:cs="Arial"/>
          <w:sz w:val="20"/>
          <w:szCs w:val="20"/>
        </w:rPr>
      </w:pPr>
      <w:r w:rsidRPr="00DA0195">
        <w:rPr>
          <w:rFonts w:ascii="Arial" w:hAnsi="Arial" w:cs="Arial"/>
          <w:sz w:val="20"/>
          <w:szCs w:val="20"/>
        </w:rPr>
        <w:t>La vida del ente público se divide en periodos uniformes de un año de calendario, para efectos del registro de sus operaciones y de rendición de cuentas.</w:t>
      </w:r>
    </w:p>
    <w:p w14:paraId="0EC4BE08" w14:textId="77777777" w:rsidR="000032A1" w:rsidRPr="00DA0195" w:rsidRDefault="000032A1" w:rsidP="000032A1">
      <w:pPr>
        <w:spacing w:after="0"/>
        <w:jc w:val="both"/>
        <w:rPr>
          <w:rFonts w:ascii="Arial" w:hAnsi="Arial" w:cs="Arial"/>
          <w:sz w:val="20"/>
          <w:szCs w:val="20"/>
        </w:rPr>
      </w:pPr>
    </w:p>
    <w:p w14:paraId="2CBAE8A3" w14:textId="77777777" w:rsidR="000032A1" w:rsidRPr="00DA0195" w:rsidRDefault="000032A1" w:rsidP="000032A1">
      <w:pPr>
        <w:spacing w:after="0"/>
        <w:jc w:val="both"/>
        <w:rPr>
          <w:rFonts w:ascii="Arial" w:hAnsi="Arial" w:cs="Arial"/>
          <w:sz w:val="20"/>
          <w:szCs w:val="20"/>
        </w:rPr>
      </w:pPr>
      <w:r w:rsidRPr="00DA0195">
        <w:rPr>
          <w:rFonts w:ascii="Arial" w:hAnsi="Arial" w:cs="Arial"/>
          <w:sz w:val="20"/>
          <w:szCs w:val="20"/>
        </w:rPr>
        <w:t>El periodo constitucional del R. Ayuntamiento</w:t>
      </w:r>
      <w:r>
        <w:rPr>
          <w:rFonts w:ascii="Arial" w:hAnsi="Arial" w:cs="Arial"/>
          <w:sz w:val="20"/>
          <w:szCs w:val="20"/>
        </w:rPr>
        <w:t xml:space="preserve"> de M</w:t>
      </w:r>
      <w:r w:rsidRPr="00DA0195">
        <w:rPr>
          <w:rFonts w:ascii="Arial" w:hAnsi="Arial" w:cs="Arial"/>
          <w:sz w:val="20"/>
          <w:szCs w:val="20"/>
        </w:rPr>
        <w:t>atamoros, Coahuila de Zaragoza, es de tres años a partir del 1 de enero de 2019 al  y hasta el 31 de diciembre de 2021.</w:t>
      </w:r>
    </w:p>
    <w:p w14:paraId="197B83BE" w14:textId="77777777" w:rsidR="000032A1" w:rsidRDefault="000032A1" w:rsidP="000032A1">
      <w:pPr>
        <w:spacing w:after="0"/>
        <w:jc w:val="both"/>
        <w:rPr>
          <w:rFonts w:ascii="Arial" w:hAnsi="Arial" w:cs="Arial"/>
          <w:sz w:val="20"/>
          <w:szCs w:val="20"/>
        </w:rPr>
      </w:pPr>
    </w:p>
    <w:p w14:paraId="3279D14A" w14:textId="77777777" w:rsidR="000032A1" w:rsidRPr="00DA0195" w:rsidRDefault="000032A1" w:rsidP="000032A1">
      <w:pPr>
        <w:spacing w:after="0"/>
        <w:jc w:val="both"/>
        <w:rPr>
          <w:rFonts w:ascii="Arial" w:hAnsi="Arial" w:cs="Arial"/>
          <w:sz w:val="20"/>
          <w:szCs w:val="20"/>
        </w:rPr>
      </w:pPr>
    </w:p>
    <w:p w14:paraId="065EBF61" w14:textId="77777777" w:rsidR="000032A1" w:rsidRPr="00DA0195" w:rsidRDefault="000032A1" w:rsidP="000032A1">
      <w:pPr>
        <w:pStyle w:val="Prrafodelista"/>
        <w:numPr>
          <w:ilvl w:val="0"/>
          <w:numId w:val="6"/>
        </w:numPr>
        <w:jc w:val="both"/>
        <w:rPr>
          <w:rFonts w:ascii="Arial" w:hAnsi="Arial" w:cs="Arial"/>
          <w:b/>
          <w:sz w:val="20"/>
          <w:szCs w:val="20"/>
        </w:rPr>
      </w:pPr>
      <w:r w:rsidRPr="00DA0195">
        <w:rPr>
          <w:rFonts w:ascii="Arial" w:hAnsi="Arial" w:cs="Arial"/>
          <w:b/>
          <w:sz w:val="20"/>
          <w:szCs w:val="20"/>
        </w:rPr>
        <w:t>Régimen Jurídico</w:t>
      </w:r>
    </w:p>
    <w:p w14:paraId="7BE0A841" w14:textId="77777777" w:rsidR="000032A1" w:rsidRPr="00DA0195" w:rsidRDefault="000032A1" w:rsidP="000032A1">
      <w:pPr>
        <w:pStyle w:val="Prrafodelista"/>
        <w:ind w:left="786"/>
        <w:jc w:val="both"/>
        <w:rPr>
          <w:rFonts w:ascii="Arial" w:hAnsi="Arial" w:cs="Arial"/>
          <w:b/>
          <w:sz w:val="20"/>
          <w:szCs w:val="20"/>
        </w:rPr>
      </w:pPr>
    </w:p>
    <w:p w14:paraId="74A3B268" w14:textId="77777777" w:rsidR="000032A1" w:rsidRPr="00DA0195" w:rsidRDefault="000032A1" w:rsidP="000032A1">
      <w:pPr>
        <w:spacing w:after="0"/>
        <w:jc w:val="both"/>
        <w:rPr>
          <w:rFonts w:ascii="Arial" w:hAnsi="Arial" w:cs="Arial"/>
          <w:sz w:val="20"/>
          <w:szCs w:val="20"/>
        </w:rPr>
      </w:pPr>
      <w:r w:rsidRPr="00DA0195">
        <w:rPr>
          <w:rFonts w:ascii="Arial" w:hAnsi="Arial" w:cs="Arial"/>
          <w:sz w:val="20"/>
          <w:szCs w:val="20"/>
        </w:rPr>
        <w:t>La Entidad tributa en el Título III de la Ley de Impuesto Sobre la Renta.- Régimen de las Personas Morales con Fines no Lucrativos.</w:t>
      </w:r>
    </w:p>
    <w:p w14:paraId="47003618" w14:textId="77777777" w:rsidR="000032A1" w:rsidRPr="00DA0195" w:rsidRDefault="000032A1" w:rsidP="000032A1">
      <w:pPr>
        <w:spacing w:after="0"/>
        <w:jc w:val="both"/>
        <w:rPr>
          <w:rFonts w:ascii="Arial" w:hAnsi="Arial" w:cs="Arial"/>
          <w:sz w:val="20"/>
          <w:szCs w:val="20"/>
        </w:rPr>
      </w:pPr>
    </w:p>
    <w:p w14:paraId="6E28095D" w14:textId="77777777" w:rsidR="000032A1" w:rsidRPr="00DA0195" w:rsidRDefault="000032A1" w:rsidP="000032A1">
      <w:pPr>
        <w:spacing w:after="0"/>
        <w:jc w:val="both"/>
        <w:rPr>
          <w:rFonts w:ascii="Arial" w:hAnsi="Arial" w:cs="Arial"/>
          <w:sz w:val="20"/>
          <w:szCs w:val="20"/>
        </w:rPr>
      </w:pPr>
    </w:p>
    <w:p w14:paraId="10FC1C0A" w14:textId="77777777" w:rsidR="000032A1" w:rsidRDefault="000032A1" w:rsidP="000032A1">
      <w:pPr>
        <w:spacing w:after="0"/>
        <w:ind w:left="567" w:hanging="567"/>
        <w:jc w:val="both"/>
        <w:rPr>
          <w:rFonts w:ascii="Arial" w:eastAsia="Times New Roman" w:hAnsi="Arial" w:cs="Arial"/>
          <w:b/>
          <w:sz w:val="20"/>
          <w:szCs w:val="20"/>
          <w:lang w:val="es-ES" w:eastAsia="es-ES"/>
        </w:rPr>
      </w:pPr>
      <w:r w:rsidRPr="009E210D">
        <w:rPr>
          <w:rFonts w:ascii="Arial" w:eastAsia="Times New Roman" w:hAnsi="Arial" w:cs="Arial"/>
          <w:b/>
          <w:sz w:val="20"/>
          <w:szCs w:val="20"/>
          <w:lang w:val="es-ES" w:eastAsia="es-ES"/>
        </w:rPr>
        <w:t>e)</w:t>
      </w:r>
      <w:r w:rsidRPr="009E210D">
        <w:rPr>
          <w:rFonts w:ascii="Arial" w:eastAsia="Times New Roman" w:hAnsi="Arial" w:cs="Arial"/>
          <w:b/>
          <w:sz w:val="20"/>
          <w:szCs w:val="20"/>
          <w:lang w:val="es-ES" w:eastAsia="es-ES"/>
        </w:rPr>
        <w:tab/>
        <w:t>Consideraciones fiscales del ente: revelar el tipo de contribuciones que esté obligado a pagar o retener</w:t>
      </w:r>
    </w:p>
    <w:p w14:paraId="32CC6ACC" w14:textId="77777777" w:rsidR="000032A1" w:rsidRPr="00DA0195" w:rsidRDefault="000032A1" w:rsidP="000032A1">
      <w:pPr>
        <w:spacing w:after="0"/>
        <w:jc w:val="both"/>
        <w:rPr>
          <w:rFonts w:ascii="Arial" w:hAnsi="Arial" w:cs="Arial"/>
          <w:sz w:val="20"/>
          <w:szCs w:val="20"/>
          <w:lang w:val="es-ES"/>
        </w:rPr>
      </w:pPr>
    </w:p>
    <w:p w14:paraId="6729F2AB" w14:textId="77777777" w:rsidR="000032A1" w:rsidRPr="00DA0195" w:rsidRDefault="000032A1" w:rsidP="000032A1">
      <w:pPr>
        <w:spacing w:after="0"/>
        <w:jc w:val="both"/>
        <w:rPr>
          <w:rFonts w:ascii="Arial" w:hAnsi="Arial" w:cs="Arial"/>
          <w:sz w:val="20"/>
          <w:szCs w:val="20"/>
        </w:rPr>
      </w:pPr>
      <w:r w:rsidRPr="00DA0195">
        <w:rPr>
          <w:rFonts w:ascii="Arial" w:hAnsi="Arial" w:cs="Arial"/>
          <w:sz w:val="20"/>
          <w:szCs w:val="20"/>
          <w:lang w:val="es-ES"/>
        </w:rPr>
        <w:t xml:space="preserve">Las </w:t>
      </w:r>
      <w:r w:rsidRPr="00DA0195">
        <w:rPr>
          <w:rFonts w:ascii="Arial" w:hAnsi="Arial" w:cs="Arial"/>
          <w:sz w:val="20"/>
          <w:szCs w:val="20"/>
        </w:rPr>
        <w:t>obligaciones son de conformidad con el artículo 86 fracciones I, II y  V de la Ley del Impuesto sobre la Renta, Título Tercero del Régimen de las Personas Morales con Fines No Lucrativos las de retener y enterar el impuesto y exigir la documentación que reúna los requisitos fiscales, cuando hagan pagos a terceros y estén obligados a ello en términos de la Ley.</w:t>
      </w:r>
    </w:p>
    <w:p w14:paraId="4F4F6CCD" w14:textId="77777777" w:rsidR="000032A1" w:rsidRDefault="000032A1" w:rsidP="000032A1">
      <w:pPr>
        <w:tabs>
          <w:tab w:val="left" w:pos="1650"/>
        </w:tabs>
        <w:spacing w:after="0"/>
        <w:jc w:val="both"/>
        <w:rPr>
          <w:rFonts w:ascii="Arial" w:hAnsi="Arial" w:cs="Arial"/>
          <w:b/>
          <w:sz w:val="20"/>
          <w:szCs w:val="20"/>
        </w:rPr>
      </w:pPr>
      <w:r w:rsidRPr="00DA0195">
        <w:rPr>
          <w:rFonts w:ascii="Arial" w:hAnsi="Arial" w:cs="Arial"/>
          <w:b/>
          <w:sz w:val="20"/>
          <w:szCs w:val="20"/>
        </w:rPr>
        <w:tab/>
      </w:r>
    </w:p>
    <w:p w14:paraId="350DD6C8" w14:textId="77777777" w:rsidR="000032A1" w:rsidRDefault="000032A1" w:rsidP="000032A1">
      <w:pPr>
        <w:tabs>
          <w:tab w:val="left" w:pos="1650"/>
        </w:tabs>
        <w:spacing w:after="0"/>
        <w:jc w:val="both"/>
        <w:rPr>
          <w:rFonts w:ascii="Arial" w:hAnsi="Arial" w:cs="Arial"/>
          <w:b/>
          <w:sz w:val="20"/>
          <w:szCs w:val="20"/>
        </w:rPr>
      </w:pPr>
    </w:p>
    <w:p w14:paraId="6EF5761E" w14:textId="77777777" w:rsidR="000032A1" w:rsidRDefault="000032A1" w:rsidP="000032A1">
      <w:pPr>
        <w:tabs>
          <w:tab w:val="left" w:pos="1650"/>
        </w:tabs>
        <w:spacing w:after="0"/>
        <w:jc w:val="both"/>
        <w:rPr>
          <w:rFonts w:ascii="Arial" w:hAnsi="Arial" w:cs="Arial"/>
          <w:b/>
          <w:sz w:val="20"/>
          <w:szCs w:val="20"/>
        </w:rPr>
      </w:pPr>
    </w:p>
    <w:p w14:paraId="59C15754" w14:textId="77777777" w:rsidR="000032A1" w:rsidRPr="00DA0195" w:rsidRDefault="000032A1" w:rsidP="000032A1">
      <w:pPr>
        <w:tabs>
          <w:tab w:val="left" w:pos="1650"/>
        </w:tabs>
        <w:spacing w:after="0"/>
        <w:jc w:val="both"/>
        <w:rPr>
          <w:rFonts w:ascii="Arial" w:hAnsi="Arial" w:cs="Arial"/>
          <w:b/>
          <w:sz w:val="20"/>
          <w:szCs w:val="20"/>
        </w:rPr>
      </w:pPr>
    </w:p>
    <w:p w14:paraId="69402A39" w14:textId="77777777" w:rsidR="000032A1" w:rsidRPr="00DA0195" w:rsidRDefault="000032A1" w:rsidP="000032A1">
      <w:pPr>
        <w:spacing w:after="0"/>
        <w:jc w:val="both"/>
        <w:rPr>
          <w:rFonts w:ascii="Arial" w:hAnsi="Arial" w:cs="Arial"/>
          <w:b/>
          <w:sz w:val="20"/>
          <w:szCs w:val="20"/>
        </w:rPr>
      </w:pPr>
    </w:p>
    <w:p w14:paraId="5DA0BE72" w14:textId="77777777" w:rsidR="000032A1" w:rsidRDefault="000032A1" w:rsidP="000032A1">
      <w:pPr>
        <w:spacing w:after="0"/>
        <w:jc w:val="both"/>
        <w:rPr>
          <w:rFonts w:ascii="Arial" w:hAnsi="Arial" w:cs="Arial"/>
          <w:b/>
          <w:sz w:val="20"/>
          <w:szCs w:val="20"/>
        </w:rPr>
      </w:pPr>
    </w:p>
    <w:p w14:paraId="7AB71146" w14:textId="77777777" w:rsidR="000032A1" w:rsidRPr="00DA0195" w:rsidRDefault="000032A1" w:rsidP="000032A1">
      <w:pPr>
        <w:spacing w:after="0"/>
        <w:jc w:val="both"/>
        <w:rPr>
          <w:rFonts w:ascii="Arial" w:hAnsi="Arial" w:cs="Arial"/>
          <w:b/>
          <w:sz w:val="20"/>
          <w:szCs w:val="20"/>
        </w:rPr>
      </w:pPr>
      <w:r w:rsidRPr="00DA0195">
        <w:rPr>
          <w:rFonts w:ascii="Arial" w:hAnsi="Arial" w:cs="Arial"/>
          <w:b/>
          <w:sz w:val="20"/>
          <w:szCs w:val="20"/>
        </w:rPr>
        <w:t xml:space="preserve"> MARCO JURIDICO APLICABLE.</w:t>
      </w:r>
    </w:p>
    <w:p w14:paraId="5C1E9FEA" w14:textId="77777777" w:rsidR="000032A1" w:rsidRPr="00DA0195" w:rsidRDefault="000032A1" w:rsidP="000032A1">
      <w:pPr>
        <w:spacing w:after="0"/>
        <w:jc w:val="both"/>
        <w:rPr>
          <w:rFonts w:ascii="Arial" w:hAnsi="Arial" w:cs="Arial"/>
          <w:b/>
          <w:sz w:val="20"/>
          <w:szCs w:val="20"/>
        </w:rPr>
      </w:pPr>
    </w:p>
    <w:p w14:paraId="1DE9CD05" w14:textId="77777777" w:rsidR="000032A1" w:rsidRPr="00DA0195" w:rsidRDefault="000032A1" w:rsidP="000032A1">
      <w:pPr>
        <w:numPr>
          <w:ilvl w:val="0"/>
          <w:numId w:val="4"/>
        </w:numPr>
        <w:spacing w:after="0" w:line="240" w:lineRule="auto"/>
        <w:jc w:val="both"/>
        <w:rPr>
          <w:rFonts w:ascii="Arial" w:hAnsi="Arial" w:cs="Arial"/>
          <w:sz w:val="20"/>
          <w:szCs w:val="20"/>
        </w:rPr>
      </w:pPr>
      <w:r w:rsidRPr="00DA0195">
        <w:rPr>
          <w:rFonts w:ascii="Arial" w:hAnsi="Arial" w:cs="Arial"/>
          <w:sz w:val="20"/>
          <w:szCs w:val="20"/>
        </w:rPr>
        <w:t>Constitución Política  de los Estados Unidos Mexicanos</w:t>
      </w:r>
    </w:p>
    <w:p w14:paraId="2D6AF9B5" w14:textId="77777777" w:rsidR="000032A1" w:rsidRPr="00DA0195" w:rsidRDefault="000032A1" w:rsidP="000032A1">
      <w:pPr>
        <w:numPr>
          <w:ilvl w:val="0"/>
          <w:numId w:val="4"/>
        </w:numPr>
        <w:spacing w:after="0" w:line="240" w:lineRule="auto"/>
        <w:jc w:val="both"/>
        <w:rPr>
          <w:rFonts w:ascii="Arial" w:hAnsi="Arial" w:cs="Arial"/>
          <w:sz w:val="20"/>
          <w:szCs w:val="20"/>
        </w:rPr>
      </w:pPr>
      <w:r w:rsidRPr="00DA0195">
        <w:rPr>
          <w:rFonts w:ascii="Arial" w:hAnsi="Arial" w:cs="Arial"/>
          <w:sz w:val="20"/>
          <w:szCs w:val="20"/>
        </w:rPr>
        <w:t>Constitución Política del Estado de Coahuila de Zaragoza</w:t>
      </w:r>
    </w:p>
    <w:p w14:paraId="7BFA53C4" w14:textId="77777777" w:rsidR="000032A1" w:rsidRPr="00DA0195" w:rsidRDefault="000032A1" w:rsidP="000032A1">
      <w:pPr>
        <w:numPr>
          <w:ilvl w:val="0"/>
          <w:numId w:val="4"/>
        </w:numPr>
        <w:spacing w:after="0" w:line="240" w:lineRule="auto"/>
        <w:jc w:val="both"/>
        <w:rPr>
          <w:rFonts w:ascii="Arial" w:hAnsi="Arial" w:cs="Arial"/>
          <w:sz w:val="20"/>
          <w:szCs w:val="20"/>
        </w:rPr>
      </w:pPr>
      <w:r w:rsidRPr="00DA0195">
        <w:rPr>
          <w:rFonts w:ascii="Arial" w:hAnsi="Arial" w:cs="Arial"/>
          <w:sz w:val="20"/>
          <w:szCs w:val="20"/>
        </w:rPr>
        <w:t>Ley de Rendición de Cuentas y Fiscalización Superior para el Estado de Coahuila</w:t>
      </w:r>
    </w:p>
    <w:p w14:paraId="4D6C7D30" w14:textId="77777777" w:rsidR="000032A1" w:rsidRPr="00DA0195" w:rsidRDefault="000032A1" w:rsidP="000032A1">
      <w:pPr>
        <w:numPr>
          <w:ilvl w:val="0"/>
          <w:numId w:val="4"/>
        </w:numPr>
        <w:spacing w:after="0" w:line="240" w:lineRule="auto"/>
        <w:jc w:val="both"/>
        <w:rPr>
          <w:rFonts w:ascii="Arial" w:hAnsi="Arial" w:cs="Arial"/>
          <w:sz w:val="20"/>
          <w:szCs w:val="20"/>
        </w:rPr>
      </w:pPr>
      <w:r w:rsidRPr="00DA0195">
        <w:rPr>
          <w:rFonts w:ascii="Arial" w:hAnsi="Arial" w:cs="Arial"/>
          <w:sz w:val="20"/>
          <w:szCs w:val="20"/>
        </w:rPr>
        <w:t>Código Municipal para el Estado de Coahuila de Zaragoza</w:t>
      </w:r>
    </w:p>
    <w:p w14:paraId="560B855C" w14:textId="77777777" w:rsidR="000032A1" w:rsidRPr="00DA0195" w:rsidRDefault="000032A1" w:rsidP="000032A1">
      <w:pPr>
        <w:numPr>
          <w:ilvl w:val="0"/>
          <w:numId w:val="4"/>
        </w:numPr>
        <w:spacing w:after="0" w:line="240" w:lineRule="auto"/>
        <w:jc w:val="both"/>
        <w:rPr>
          <w:rFonts w:ascii="Arial" w:hAnsi="Arial" w:cs="Arial"/>
          <w:sz w:val="20"/>
          <w:szCs w:val="20"/>
        </w:rPr>
      </w:pPr>
      <w:r w:rsidRPr="00DA0195">
        <w:rPr>
          <w:rFonts w:ascii="Arial" w:hAnsi="Arial" w:cs="Arial"/>
          <w:sz w:val="20"/>
          <w:szCs w:val="20"/>
        </w:rPr>
        <w:t>Código Financiero para los Municipios del Estado de Coahuila de Zaragoza.</w:t>
      </w:r>
    </w:p>
    <w:p w14:paraId="1307FBFB" w14:textId="77777777" w:rsidR="000032A1" w:rsidRPr="00DA0195" w:rsidRDefault="000032A1" w:rsidP="000032A1">
      <w:pPr>
        <w:numPr>
          <w:ilvl w:val="0"/>
          <w:numId w:val="4"/>
        </w:numPr>
        <w:spacing w:after="0" w:line="240" w:lineRule="auto"/>
        <w:jc w:val="both"/>
        <w:rPr>
          <w:rFonts w:ascii="Arial" w:hAnsi="Arial" w:cs="Arial"/>
          <w:sz w:val="20"/>
          <w:szCs w:val="20"/>
        </w:rPr>
      </w:pPr>
      <w:r w:rsidRPr="00DA0195">
        <w:rPr>
          <w:rFonts w:ascii="Arial" w:hAnsi="Arial" w:cs="Arial"/>
          <w:sz w:val="20"/>
          <w:szCs w:val="20"/>
        </w:rPr>
        <w:t>Ley General de Contabilidad Gubernamental.</w:t>
      </w:r>
    </w:p>
    <w:p w14:paraId="345A92B1" w14:textId="77777777" w:rsidR="000032A1" w:rsidRPr="00DA0195" w:rsidRDefault="000032A1" w:rsidP="000032A1">
      <w:pPr>
        <w:numPr>
          <w:ilvl w:val="0"/>
          <w:numId w:val="4"/>
        </w:numPr>
        <w:spacing w:after="0" w:line="240" w:lineRule="auto"/>
        <w:jc w:val="both"/>
        <w:rPr>
          <w:rFonts w:ascii="Arial" w:hAnsi="Arial" w:cs="Arial"/>
          <w:sz w:val="20"/>
          <w:szCs w:val="20"/>
        </w:rPr>
      </w:pPr>
      <w:r w:rsidRPr="00DA0195">
        <w:rPr>
          <w:rFonts w:ascii="Arial" w:hAnsi="Arial" w:cs="Arial"/>
          <w:sz w:val="20"/>
          <w:szCs w:val="20"/>
        </w:rPr>
        <w:t>Normatividad emitida por el CONAC</w:t>
      </w:r>
    </w:p>
    <w:p w14:paraId="11BA6739" w14:textId="77777777" w:rsidR="000032A1" w:rsidRDefault="000032A1" w:rsidP="000032A1">
      <w:pPr>
        <w:spacing w:after="0" w:line="240" w:lineRule="auto"/>
        <w:ind w:left="1425"/>
        <w:jc w:val="both"/>
        <w:rPr>
          <w:rFonts w:ascii="Arial" w:hAnsi="Arial" w:cs="Arial"/>
          <w:sz w:val="20"/>
          <w:szCs w:val="20"/>
        </w:rPr>
      </w:pPr>
    </w:p>
    <w:p w14:paraId="37169DCB" w14:textId="77777777" w:rsidR="000032A1" w:rsidRPr="00DA0195" w:rsidRDefault="000032A1" w:rsidP="000032A1">
      <w:pPr>
        <w:spacing w:after="0" w:line="240" w:lineRule="auto"/>
        <w:ind w:left="1425"/>
        <w:jc w:val="both"/>
        <w:rPr>
          <w:rFonts w:ascii="Arial" w:hAnsi="Arial" w:cs="Arial"/>
          <w:sz w:val="20"/>
          <w:szCs w:val="20"/>
        </w:rPr>
      </w:pPr>
    </w:p>
    <w:p w14:paraId="79B05567" w14:textId="77777777" w:rsidR="000032A1" w:rsidRPr="00DA0195" w:rsidRDefault="000032A1" w:rsidP="000032A1">
      <w:pPr>
        <w:pStyle w:val="Prrafodelista"/>
        <w:numPr>
          <w:ilvl w:val="0"/>
          <w:numId w:val="6"/>
        </w:numPr>
        <w:jc w:val="both"/>
        <w:rPr>
          <w:rFonts w:ascii="Arial" w:hAnsi="Arial" w:cs="Arial"/>
          <w:b/>
          <w:sz w:val="20"/>
          <w:szCs w:val="20"/>
        </w:rPr>
      </w:pPr>
      <w:r w:rsidRPr="00DA0195">
        <w:rPr>
          <w:rFonts w:ascii="Arial" w:hAnsi="Arial" w:cs="Arial"/>
          <w:b/>
          <w:sz w:val="20"/>
          <w:szCs w:val="20"/>
        </w:rPr>
        <w:t>Estructura organizacional básica.</w:t>
      </w:r>
    </w:p>
    <w:p w14:paraId="7CC93664" w14:textId="77777777" w:rsidR="000032A1" w:rsidRPr="00DA0195" w:rsidRDefault="000032A1" w:rsidP="000032A1">
      <w:pPr>
        <w:jc w:val="both"/>
        <w:rPr>
          <w:rFonts w:ascii="Arial" w:hAnsi="Arial" w:cs="Arial"/>
          <w:b/>
          <w:sz w:val="20"/>
          <w:szCs w:val="20"/>
        </w:rPr>
      </w:pPr>
    </w:p>
    <w:p w14:paraId="4E38A2C6" w14:textId="77777777" w:rsidR="000032A1" w:rsidRPr="00DA0195" w:rsidRDefault="000032A1" w:rsidP="000032A1">
      <w:pPr>
        <w:spacing w:after="0"/>
        <w:jc w:val="both"/>
        <w:rPr>
          <w:rFonts w:ascii="Arial" w:hAnsi="Arial" w:cs="Arial"/>
          <w:sz w:val="20"/>
          <w:szCs w:val="20"/>
        </w:rPr>
      </w:pPr>
      <w:r w:rsidRPr="00DA0195">
        <w:rPr>
          <w:rFonts w:ascii="Arial" w:hAnsi="Arial" w:cs="Arial"/>
          <w:sz w:val="20"/>
          <w:szCs w:val="20"/>
        </w:rPr>
        <w:t>La estructura organizacional del Ayuntamiento está conformada por:</w:t>
      </w:r>
    </w:p>
    <w:p w14:paraId="6DC956ED" w14:textId="77777777" w:rsidR="000032A1" w:rsidRPr="00DA0195" w:rsidRDefault="000032A1" w:rsidP="000032A1">
      <w:pPr>
        <w:spacing w:after="0"/>
        <w:jc w:val="both"/>
        <w:rPr>
          <w:rFonts w:ascii="Arial" w:hAnsi="Arial" w:cs="Arial"/>
          <w:sz w:val="20"/>
          <w:szCs w:val="20"/>
        </w:rPr>
      </w:pPr>
    </w:p>
    <w:p w14:paraId="6018A97F" w14:textId="77777777" w:rsidR="000032A1" w:rsidRPr="00DA0195" w:rsidRDefault="000032A1" w:rsidP="000032A1">
      <w:pPr>
        <w:pStyle w:val="Prrafodelista"/>
        <w:numPr>
          <w:ilvl w:val="0"/>
          <w:numId w:val="7"/>
        </w:numPr>
        <w:rPr>
          <w:rFonts w:ascii="Arial" w:hAnsi="Arial" w:cs="Arial"/>
          <w:sz w:val="20"/>
          <w:szCs w:val="20"/>
        </w:rPr>
      </w:pPr>
      <w:r w:rsidRPr="00DA0195">
        <w:rPr>
          <w:rFonts w:ascii="Arial" w:hAnsi="Arial" w:cs="Arial"/>
          <w:sz w:val="20"/>
          <w:szCs w:val="20"/>
        </w:rPr>
        <w:t>Presidente Municipal.</w:t>
      </w:r>
    </w:p>
    <w:p w14:paraId="2D2B6074" w14:textId="77777777" w:rsidR="000032A1" w:rsidRPr="00DA0195" w:rsidRDefault="000032A1" w:rsidP="000032A1">
      <w:pPr>
        <w:pStyle w:val="Prrafodelista"/>
        <w:numPr>
          <w:ilvl w:val="0"/>
          <w:numId w:val="7"/>
        </w:numPr>
        <w:rPr>
          <w:rFonts w:ascii="Arial" w:hAnsi="Arial" w:cs="Arial"/>
          <w:sz w:val="20"/>
          <w:szCs w:val="20"/>
        </w:rPr>
      </w:pPr>
      <w:r w:rsidRPr="00DA0195">
        <w:rPr>
          <w:rFonts w:ascii="Arial" w:hAnsi="Arial" w:cs="Arial"/>
          <w:sz w:val="20"/>
          <w:szCs w:val="20"/>
        </w:rPr>
        <w:t xml:space="preserve"> Síndicos.</w:t>
      </w:r>
    </w:p>
    <w:p w14:paraId="74200A85" w14:textId="77777777" w:rsidR="000032A1" w:rsidRPr="00DA0195" w:rsidRDefault="000032A1" w:rsidP="000032A1">
      <w:pPr>
        <w:spacing w:after="0"/>
        <w:rPr>
          <w:rFonts w:ascii="Arial" w:hAnsi="Arial" w:cs="Arial"/>
          <w:sz w:val="20"/>
          <w:szCs w:val="20"/>
        </w:rPr>
      </w:pPr>
      <w:r w:rsidRPr="00DA0195">
        <w:rPr>
          <w:rFonts w:ascii="Arial" w:hAnsi="Arial" w:cs="Arial"/>
          <w:sz w:val="20"/>
          <w:szCs w:val="20"/>
          <w:lang w:val="es-ES"/>
        </w:rPr>
        <w:t xml:space="preserve">   </w:t>
      </w:r>
      <w:r w:rsidRPr="00DA0195">
        <w:rPr>
          <w:rFonts w:ascii="Arial" w:hAnsi="Arial" w:cs="Arial"/>
          <w:b/>
          <w:sz w:val="20"/>
          <w:szCs w:val="20"/>
        </w:rPr>
        <w:t xml:space="preserve"> 15</w:t>
      </w:r>
      <w:r w:rsidRPr="00DA0195">
        <w:rPr>
          <w:rFonts w:ascii="Arial" w:hAnsi="Arial" w:cs="Arial"/>
          <w:sz w:val="20"/>
          <w:szCs w:val="20"/>
        </w:rPr>
        <w:t xml:space="preserve">    Regidores (Un Presidente, un Síndico y nueve Regidores de mayoría, un Síndico de primera minoría y seis Regidores de representación proporcional).</w:t>
      </w:r>
    </w:p>
    <w:p w14:paraId="0C407BFE" w14:textId="77777777" w:rsidR="000032A1" w:rsidRPr="00DA0195" w:rsidRDefault="000032A1" w:rsidP="000032A1">
      <w:pPr>
        <w:spacing w:after="0"/>
        <w:rPr>
          <w:rFonts w:ascii="Arial" w:hAnsi="Arial" w:cs="Arial"/>
          <w:sz w:val="20"/>
          <w:szCs w:val="20"/>
        </w:rPr>
      </w:pPr>
    </w:p>
    <w:p w14:paraId="20E17380" w14:textId="77777777" w:rsidR="000032A1" w:rsidRPr="00DA0195" w:rsidRDefault="000032A1" w:rsidP="000032A1">
      <w:pPr>
        <w:spacing w:after="0"/>
        <w:rPr>
          <w:rFonts w:ascii="Arial" w:hAnsi="Arial" w:cs="Arial"/>
          <w:sz w:val="20"/>
          <w:szCs w:val="20"/>
        </w:rPr>
      </w:pPr>
      <w:r w:rsidRPr="00DA0195">
        <w:rPr>
          <w:rFonts w:ascii="Arial" w:hAnsi="Arial" w:cs="Arial"/>
          <w:sz w:val="20"/>
          <w:szCs w:val="20"/>
        </w:rPr>
        <w:t>Esto de conformidad con el artículo 19 del Código Electoral del Estado de Coahuila de Zaragoza.</w:t>
      </w:r>
    </w:p>
    <w:p w14:paraId="0418C022" w14:textId="77777777" w:rsidR="000032A1" w:rsidRPr="00DA0195" w:rsidRDefault="000032A1" w:rsidP="000032A1">
      <w:pPr>
        <w:spacing w:after="0"/>
        <w:jc w:val="both"/>
        <w:rPr>
          <w:rFonts w:ascii="Arial" w:hAnsi="Arial" w:cs="Arial"/>
          <w:sz w:val="20"/>
          <w:szCs w:val="20"/>
        </w:rPr>
      </w:pPr>
    </w:p>
    <w:p w14:paraId="448F8888" w14:textId="77777777" w:rsidR="000032A1" w:rsidRPr="00DA0195" w:rsidRDefault="000032A1" w:rsidP="000032A1">
      <w:pPr>
        <w:spacing w:after="0"/>
        <w:jc w:val="both"/>
        <w:rPr>
          <w:rFonts w:ascii="Arial" w:hAnsi="Arial" w:cs="Arial"/>
          <w:sz w:val="20"/>
          <w:szCs w:val="20"/>
        </w:rPr>
      </w:pPr>
      <w:r w:rsidRPr="00DA0195">
        <w:rPr>
          <w:rFonts w:ascii="Arial" w:hAnsi="Arial" w:cs="Arial"/>
          <w:b/>
          <w:noProof/>
          <w:color w:val="000000"/>
          <w:sz w:val="20"/>
          <w:szCs w:val="20"/>
          <w:lang w:eastAsia="es-MX"/>
        </w:rPr>
        <w:drawing>
          <wp:anchor distT="0" distB="0" distL="114300" distR="114300" simplePos="0" relativeHeight="251659264" behindDoc="0" locked="0" layoutInCell="1" allowOverlap="1" wp14:anchorId="15E38F54" wp14:editId="55FE4622">
            <wp:simplePos x="0" y="0"/>
            <wp:positionH relativeFrom="column">
              <wp:posOffset>705559</wp:posOffset>
            </wp:positionH>
            <wp:positionV relativeFrom="paragraph">
              <wp:posOffset>75698</wp:posOffset>
            </wp:positionV>
            <wp:extent cx="4518000" cy="3488400"/>
            <wp:effectExtent l="0" t="0" r="0" b="0"/>
            <wp:wrapNone/>
            <wp:docPr id="2" name="Imagen 2" descr="E:\organigrama 2019\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rganigrama 2019\diapositiva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8000" cy="3488400"/>
                    </a:xfrm>
                    <a:prstGeom prst="rect">
                      <a:avLst/>
                    </a:prstGeom>
                    <a:noFill/>
                    <a:ln>
                      <a:noFill/>
                    </a:ln>
                  </pic:spPr>
                </pic:pic>
              </a:graphicData>
            </a:graphic>
          </wp:anchor>
        </w:drawing>
      </w:r>
    </w:p>
    <w:p w14:paraId="51759B61" w14:textId="77777777" w:rsidR="000032A1" w:rsidRPr="00DA0195" w:rsidRDefault="000032A1" w:rsidP="000032A1">
      <w:pPr>
        <w:spacing w:after="0"/>
        <w:jc w:val="both"/>
        <w:rPr>
          <w:rFonts w:ascii="Arial" w:hAnsi="Arial" w:cs="Arial"/>
          <w:sz w:val="20"/>
          <w:szCs w:val="20"/>
        </w:rPr>
      </w:pPr>
    </w:p>
    <w:p w14:paraId="27D6A724" w14:textId="77777777" w:rsidR="000032A1" w:rsidRPr="00DA0195" w:rsidRDefault="000032A1" w:rsidP="000032A1">
      <w:pPr>
        <w:spacing w:after="0"/>
        <w:jc w:val="both"/>
        <w:rPr>
          <w:rFonts w:ascii="Arial" w:hAnsi="Arial" w:cs="Arial"/>
          <w:b/>
          <w:noProof/>
          <w:color w:val="000000"/>
          <w:sz w:val="20"/>
          <w:szCs w:val="20"/>
          <w:lang w:eastAsia="es-MX"/>
        </w:rPr>
      </w:pPr>
    </w:p>
    <w:p w14:paraId="70D6CDD1" w14:textId="77777777" w:rsidR="000032A1" w:rsidRPr="00DA0195" w:rsidRDefault="000032A1" w:rsidP="000032A1">
      <w:pPr>
        <w:spacing w:after="0"/>
        <w:jc w:val="both"/>
        <w:rPr>
          <w:rFonts w:ascii="Arial" w:hAnsi="Arial" w:cs="Arial"/>
          <w:b/>
          <w:noProof/>
          <w:color w:val="000000"/>
          <w:sz w:val="20"/>
          <w:szCs w:val="20"/>
          <w:lang w:eastAsia="es-MX"/>
        </w:rPr>
      </w:pPr>
    </w:p>
    <w:p w14:paraId="7BA2BE89" w14:textId="77777777" w:rsidR="000032A1" w:rsidRPr="00DA0195" w:rsidRDefault="000032A1" w:rsidP="000032A1">
      <w:pPr>
        <w:spacing w:after="0"/>
        <w:jc w:val="both"/>
        <w:rPr>
          <w:rFonts w:ascii="Arial" w:hAnsi="Arial" w:cs="Arial"/>
          <w:b/>
          <w:noProof/>
          <w:color w:val="000000"/>
          <w:sz w:val="20"/>
          <w:szCs w:val="20"/>
          <w:lang w:eastAsia="es-MX"/>
        </w:rPr>
      </w:pPr>
    </w:p>
    <w:p w14:paraId="2D749877" w14:textId="77777777" w:rsidR="000032A1" w:rsidRPr="00DA0195" w:rsidRDefault="000032A1" w:rsidP="000032A1">
      <w:pPr>
        <w:spacing w:after="0"/>
        <w:jc w:val="both"/>
        <w:rPr>
          <w:rFonts w:ascii="Arial" w:hAnsi="Arial" w:cs="Arial"/>
          <w:b/>
          <w:noProof/>
          <w:color w:val="000000"/>
          <w:sz w:val="20"/>
          <w:szCs w:val="20"/>
          <w:lang w:eastAsia="es-MX"/>
        </w:rPr>
      </w:pPr>
    </w:p>
    <w:p w14:paraId="6D09C919" w14:textId="77777777" w:rsidR="000032A1" w:rsidRPr="00DA0195" w:rsidRDefault="000032A1" w:rsidP="000032A1">
      <w:pPr>
        <w:spacing w:after="0"/>
        <w:jc w:val="both"/>
        <w:rPr>
          <w:rFonts w:ascii="Arial" w:hAnsi="Arial" w:cs="Arial"/>
          <w:b/>
          <w:noProof/>
          <w:color w:val="000000"/>
          <w:sz w:val="20"/>
          <w:szCs w:val="20"/>
          <w:lang w:eastAsia="es-MX"/>
        </w:rPr>
      </w:pPr>
    </w:p>
    <w:p w14:paraId="2B74A2F1" w14:textId="77777777" w:rsidR="000032A1" w:rsidRPr="00DA0195" w:rsidRDefault="000032A1" w:rsidP="000032A1">
      <w:pPr>
        <w:spacing w:after="0"/>
        <w:jc w:val="both"/>
        <w:rPr>
          <w:rFonts w:ascii="Arial" w:hAnsi="Arial" w:cs="Arial"/>
          <w:b/>
          <w:noProof/>
          <w:color w:val="000000"/>
          <w:sz w:val="20"/>
          <w:szCs w:val="20"/>
          <w:lang w:eastAsia="es-MX"/>
        </w:rPr>
      </w:pPr>
    </w:p>
    <w:p w14:paraId="349BCFE4" w14:textId="77777777" w:rsidR="000032A1" w:rsidRPr="00DA0195" w:rsidRDefault="000032A1" w:rsidP="000032A1">
      <w:pPr>
        <w:spacing w:after="0"/>
        <w:jc w:val="both"/>
        <w:rPr>
          <w:rFonts w:ascii="Arial" w:hAnsi="Arial" w:cs="Arial"/>
          <w:b/>
          <w:noProof/>
          <w:color w:val="000000"/>
          <w:sz w:val="20"/>
          <w:szCs w:val="20"/>
          <w:lang w:eastAsia="es-MX"/>
        </w:rPr>
      </w:pPr>
    </w:p>
    <w:p w14:paraId="58833D96" w14:textId="77777777" w:rsidR="000032A1" w:rsidRPr="00DA0195" w:rsidRDefault="000032A1" w:rsidP="000032A1">
      <w:pPr>
        <w:spacing w:after="0"/>
        <w:jc w:val="both"/>
        <w:rPr>
          <w:rFonts w:ascii="Arial" w:hAnsi="Arial" w:cs="Arial"/>
          <w:b/>
          <w:noProof/>
          <w:color w:val="000000"/>
          <w:sz w:val="20"/>
          <w:szCs w:val="20"/>
          <w:lang w:eastAsia="es-MX"/>
        </w:rPr>
      </w:pPr>
    </w:p>
    <w:p w14:paraId="3DDE8294" w14:textId="77777777" w:rsidR="000032A1" w:rsidRPr="00DA0195" w:rsidRDefault="000032A1" w:rsidP="000032A1">
      <w:pPr>
        <w:spacing w:after="0"/>
        <w:jc w:val="both"/>
        <w:rPr>
          <w:rFonts w:ascii="Arial" w:hAnsi="Arial" w:cs="Arial"/>
          <w:b/>
          <w:noProof/>
          <w:color w:val="000000"/>
          <w:sz w:val="20"/>
          <w:szCs w:val="20"/>
          <w:lang w:eastAsia="es-MX"/>
        </w:rPr>
      </w:pPr>
    </w:p>
    <w:p w14:paraId="1C442E80" w14:textId="77777777" w:rsidR="000032A1" w:rsidRPr="00DA0195" w:rsidRDefault="000032A1" w:rsidP="000032A1">
      <w:pPr>
        <w:spacing w:after="0"/>
        <w:jc w:val="both"/>
        <w:rPr>
          <w:rFonts w:ascii="Arial" w:hAnsi="Arial" w:cs="Arial"/>
          <w:b/>
          <w:noProof/>
          <w:color w:val="000000"/>
          <w:sz w:val="20"/>
          <w:szCs w:val="20"/>
          <w:lang w:eastAsia="es-MX"/>
        </w:rPr>
      </w:pPr>
    </w:p>
    <w:p w14:paraId="7EB8A9F4" w14:textId="77777777" w:rsidR="000032A1" w:rsidRPr="00DA0195" w:rsidRDefault="000032A1" w:rsidP="000032A1">
      <w:pPr>
        <w:spacing w:after="0"/>
        <w:jc w:val="both"/>
        <w:rPr>
          <w:rFonts w:ascii="Arial" w:hAnsi="Arial" w:cs="Arial"/>
          <w:b/>
          <w:noProof/>
          <w:color w:val="000000"/>
          <w:sz w:val="20"/>
          <w:szCs w:val="20"/>
          <w:lang w:eastAsia="es-MX"/>
        </w:rPr>
      </w:pPr>
    </w:p>
    <w:p w14:paraId="0D5D0475" w14:textId="77777777" w:rsidR="000032A1" w:rsidRPr="00DA0195" w:rsidRDefault="000032A1" w:rsidP="000032A1">
      <w:pPr>
        <w:spacing w:after="0"/>
        <w:jc w:val="both"/>
        <w:rPr>
          <w:rFonts w:ascii="Arial" w:hAnsi="Arial" w:cs="Arial"/>
          <w:b/>
          <w:noProof/>
          <w:color w:val="000000"/>
          <w:sz w:val="20"/>
          <w:szCs w:val="20"/>
          <w:lang w:eastAsia="es-MX"/>
        </w:rPr>
      </w:pPr>
    </w:p>
    <w:p w14:paraId="4480B812" w14:textId="77777777" w:rsidR="000032A1" w:rsidRPr="00DA0195" w:rsidRDefault="000032A1" w:rsidP="000032A1">
      <w:pPr>
        <w:spacing w:after="0"/>
        <w:jc w:val="both"/>
        <w:rPr>
          <w:rFonts w:ascii="Arial" w:hAnsi="Arial" w:cs="Arial"/>
          <w:b/>
          <w:noProof/>
          <w:color w:val="000000"/>
          <w:sz w:val="20"/>
          <w:szCs w:val="20"/>
          <w:lang w:eastAsia="es-MX"/>
        </w:rPr>
      </w:pPr>
    </w:p>
    <w:p w14:paraId="192273E4" w14:textId="77777777" w:rsidR="000032A1" w:rsidRPr="00DA0195" w:rsidRDefault="000032A1" w:rsidP="000032A1">
      <w:pPr>
        <w:spacing w:after="0"/>
        <w:jc w:val="both"/>
        <w:rPr>
          <w:rFonts w:ascii="Arial" w:hAnsi="Arial" w:cs="Arial"/>
          <w:b/>
          <w:noProof/>
          <w:color w:val="000000"/>
          <w:sz w:val="20"/>
          <w:szCs w:val="20"/>
          <w:lang w:eastAsia="es-MX"/>
        </w:rPr>
      </w:pPr>
    </w:p>
    <w:p w14:paraId="59C4B423" w14:textId="77777777" w:rsidR="000032A1" w:rsidRPr="00DA0195" w:rsidRDefault="000032A1" w:rsidP="000032A1">
      <w:pPr>
        <w:spacing w:after="0"/>
        <w:jc w:val="both"/>
        <w:rPr>
          <w:rFonts w:ascii="Arial" w:hAnsi="Arial" w:cs="Arial"/>
          <w:b/>
          <w:noProof/>
          <w:color w:val="000000"/>
          <w:sz w:val="20"/>
          <w:szCs w:val="20"/>
          <w:lang w:eastAsia="es-MX"/>
        </w:rPr>
      </w:pPr>
    </w:p>
    <w:p w14:paraId="6A3F9966" w14:textId="77777777" w:rsidR="000032A1" w:rsidRPr="00DA0195" w:rsidRDefault="000032A1" w:rsidP="000032A1">
      <w:pPr>
        <w:spacing w:after="0"/>
        <w:jc w:val="both"/>
        <w:rPr>
          <w:rFonts w:ascii="Arial" w:hAnsi="Arial" w:cs="Arial"/>
          <w:b/>
          <w:noProof/>
          <w:color w:val="000000"/>
          <w:sz w:val="20"/>
          <w:szCs w:val="20"/>
          <w:lang w:eastAsia="es-MX"/>
        </w:rPr>
      </w:pPr>
    </w:p>
    <w:p w14:paraId="24ECD378" w14:textId="77777777" w:rsidR="000032A1" w:rsidRPr="00DA0195" w:rsidRDefault="000032A1" w:rsidP="000032A1">
      <w:pPr>
        <w:spacing w:after="0"/>
        <w:jc w:val="both"/>
        <w:rPr>
          <w:rFonts w:ascii="Arial" w:hAnsi="Arial" w:cs="Arial"/>
          <w:b/>
          <w:noProof/>
          <w:color w:val="000000"/>
          <w:sz w:val="20"/>
          <w:szCs w:val="20"/>
          <w:lang w:eastAsia="es-MX"/>
        </w:rPr>
      </w:pPr>
    </w:p>
    <w:p w14:paraId="2C796E46" w14:textId="77777777" w:rsidR="000032A1" w:rsidRPr="00DA0195" w:rsidRDefault="000032A1" w:rsidP="000032A1">
      <w:pPr>
        <w:spacing w:after="0"/>
        <w:jc w:val="both"/>
        <w:rPr>
          <w:rFonts w:ascii="Arial" w:hAnsi="Arial" w:cs="Arial"/>
          <w:b/>
          <w:noProof/>
          <w:color w:val="000000"/>
          <w:sz w:val="20"/>
          <w:szCs w:val="20"/>
          <w:lang w:eastAsia="es-MX"/>
        </w:rPr>
      </w:pPr>
    </w:p>
    <w:p w14:paraId="49883870" w14:textId="77777777" w:rsidR="000032A1" w:rsidRPr="00DA0195" w:rsidRDefault="000032A1" w:rsidP="000032A1">
      <w:pPr>
        <w:spacing w:after="0"/>
        <w:jc w:val="both"/>
        <w:rPr>
          <w:rFonts w:ascii="Arial" w:hAnsi="Arial" w:cs="Arial"/>
          <w:b/>
          <w:noProof/>
          <w:color w:val="000000"/>
          <w:sz w:val="20"/>
          <w:szCs w:val="20"/>
          <w:lang w:eastAsia="es-MX"/>
        </w:rPr>
      </w:pPr>
    </w:p>
    <w:p w14:paraId="09EA05B2" w14:textId="77777777" w:rsidR="000032A1" w:rsidRPr="00DA0195" w:rsidRDefault="000032A1" w:rsidP="000032A1">
      <w:pPr>
        <w:spacing w:after="0"/>
        <w:jc w:val="both"/>
        <w:rPr>
          <w:rFonts w:ascii="Arial" w:hAnsi="Arial" w:cs="Arial"/>
          <w:b/>
          <w:noProof/>
          <w:color w:val="000000"/>
          <w:sz w:val="20"/>
          <w:szCs w:val="20"/>
          <w:lang w:eastAsia="es-MX"/>
        </w:rPr>
      </w:pPr>
    </w:p>
    <w:p w14:paraId="71E92B71" w14:textId="77777777" w:rsidR="000032A1" w:rsidRPr="00DA0195" w:rsidRDefault="000032A1" w:rsidP="000032A1">
      <w:pPr>
        <w:spacing w:after="0"/>
        <w:jc w:val="both"/>
        <w:rPr>
          <w:rFonts w:ascii="Arial" w:hAnsi="Arial" w:cs="Arial"/>
          <w:b/>
          <w:noProof/>
          <w:color w:val="000000"/>
          <w:sz w:val="20"/>
          <w:szCs w:val="20"/>
          <w:lang w:eastAsia="es-MX"/>
        </w:rPr>
      </w:pPr>
    </w:p>
    <w:p w14:paraId="19348D95" w14:textId="77777777" w:rsidR="000032A1" w:rsidRPr="00DA0195" w:rsidRDefault="000032A1" w:rsidP="000032A1">
      <w:pPr>
        <w:spacing w:after="0"/>
        <w:jc w:val="both"/>
        <w:rPr>
          <w:rFonts w:ascii="Arial" w:hAnsi="Arial" w:cs="Arial"/>
          <w:b/>
          <w:noProof/>
          <w:color w:val="000000"/>
          <w:sz w:val="20"/>
          <w:szCs w:val="20"/>
          <w:lang w:eastAsia="es-MX"/>
        </w:rPr>
      </w:pPr>
    </w:p>
    <w:p w14:paraId="1028469A" w14:textId="77777777" w:rsidR="000032A1" w:rsidRPr="00DA0195" w:rsidRDefault="000032A1" w:rsidP="000032A1">
      <w:pPr>
        <w:spacing w:after="0"/>
        <w:jc w:val="both"/>
        <w:rPr>
          <w:rFonts w:ascii="Arial" w:hAnsi="Arial" w:cs="Arial"/>
          <w:sz w:val="20"/>
          <w:szCs w:val="20"/>
        </w:rPr>
      </w:pPr>
    </w:p>
    <w:p w14:paraId="742941A2" w14:textId="77777777" w:rsidR="000032A1" w:rsidRPr="00DA0195" w:rsidRDefault="000032A1" w:rsidP="000032A1">
      <w:pPr>
        <w:pStyle w:val="Prrafodelista"/>
        <w:ind w:left="0"/>
        <w:rPr>
          <w:rFonts w:ascii="Arial" w:hAnsi="Arial" w:cs="Arial"/>
          <w:b/>
          <w:color w:val="000000"/>
          <w:sz w:val="20"/>
          <w:szCs w:val="20"/>
        </w:rPr>
      </w:pPr>
    </w:p>
    <w:p w14:paraId="6DC7CCD3" w14:textId="77777777" w:rsidR="000032A1" w:rsidRPr="00DA0195" w:rsidRDefault="000032A1" w:rsidP="000032A1">
      <w:pPr>
        <w:pStyle w:val="Prrafodelista"/>
        <w:ind w:left="0"/>
        <w:rPr>
          <w:rFonts w:ascii="Arial" w:hAnsi="Arial" w:cs="Arial"/>
          <w:b/>
          <w:color w:val="000000"/>
          <w:sz w:val="20"/>
          <w:szCs w:val="20"/>
        </w:rPr>
      </w:pPr>
      <w:r w:rsidRPr="00DA0195">
        <w:rPr>
          <w:rFonts w:ascii="Arial" w:hAnsi="Arial" w:cs="Arial"/>
          <w:b/>
          <w:color w:val="000000"/>
          <w:sz w:val="20"/>
          <w:szCs w:val="20"/>
        </w:rPr>
        <w:t>5.- BASES DE PREPARACIÓN DE LOS ESTADOS FINANCIEROS</w:t>
      </w:r>
    </w:p>
    <w:p w14:paraId="2509A6ED" w14:textId="77777777" w:rsidR="000032A1" w:rsidRPr="00DA0195" w:rsidRDefault="000032A1" w:rsidP="000032A1">
      <w:pPr>
        <w:pStyle w:val="Prrafodelista"/>
        <w:ind w:left="0"/>
        <w:rPr>
          <w:rFonts w:ascii="Arial" w:hAnsi="Arial" w:cs="Arial"/>
          <w:b/>
          <w:color w:val="000000"/>
          <w:sz w:val="20"/>
          <w:szCs w:val="20"/>
        </w:rPr>
      </w:pPr>
    </w:p>
    <w:p w14:paraId="7E5597B4" w14:textId="77777777" w:rsidR="000032A1" w:rsidRPr="00DA0195" w:rsidRDefault="000032A1" w:rsidP="000032A1">
      <w:pPr>
        <w:spacing w:after="0"/>
        <w:jc w:val="both"/>
        <w:rPr>
          <w:rFonts w:ascii="Arial" w:hAnsi="Arial" w:cs="Arial"/>
          <w:sz w:val="20"/>
          <w:szCs w:val="20"/>
        </w:rPr>
      </w:pPr>
    </w:p>
    <w:p w14:paraId="34A9CAC7" w14:textId="77777777" w:rsidR="000032A1" w:rsidRPr="00DA0195" w:rsidRDefault="000032A1" w:rsidP="000032A1">
      <w:pPr>
        <w:pStyle w:val="Prrafodelista"/>
        <w:numPr>
          <w:ilvl w:val="0"/>
          <w:numId w:val="9"/>
        </w:numPr>
        <w:contextualSpacing/>
        <w:jc w:val="both"/>
        <w:rPr>
          <w:rFonts w:ascii="Arial" w:hAnsi="Arial" w:cs="Arial"/>
          <w:color w:val="000000"/>
          <w:sz w:val="20"/>
          <w:szCs w:val="20"/>
        </w:rPr>
      </w:pPr>
      <w:r w:rsidRPr="00DA0195">
        <w:rPr>
          <w:rFonts w:ascii="Arial" w:hAnsi="Arial" w:cs="Arial"/>
          <w:color w:val="000000"/>
          <w:sz w:val="20"/>
          <w:szCs w:val="20"/>
        </w:rPr>
        <w:t>La elaboración y presentación de los Estados Financieros y sus notas se  cumple con la normatividad como lo indica el Consejo Nacional de Armonización Contable. (CONAC) así como las disposiciones legales aplicables.</w:t>
      </w:r>
    </w:p>
    <w:p w14:paraId="70D50DD4" w14:textId="77777777" w:rsidR="000032A1" w:rsidRPr="00DA0195" w:rsidRDefault="000032A1" w:rsidP="000032A1">
      <w:pPr>
        <w:contextualSpacing/>
        <w:jc w:val="both"/>
        <w:rPr>
          <w:rFonts w:ascii="Arial" w:hAnsi="Arial" w:cs="Arial"/>
          <w:color w:val="000000"/>
          <w:sz w:val="20"/>
          <w:szCs w:val="20"/>
        </w:rPr>
      </w:pPr>
    </w:p>
    <w:p w14:paraId="3880808B" w14:textId="77777777" w:rsidR="000032A1" w:rsidRPr="00DA0195" w:rsidRDefault="000032A1" w:rsidP="000032A1">
      <w:pPr>
        <w:pStyle w:val="Prrafodelista"/>
        <w:numPr>
          <w:ilvl w:val="0"/>
          <w:numId w:val="9"/>
        </w:numPr>
        <w:contextualSpacing/>
        <w:jc w:val="both"/>
        <w:rPr>
          <w:rFonts w:ascii="Arial" w:hAnsi="Arial" w:cs="Arial"/>
          <w:color w:val="000000"/>
          <w:sz w:val="20"/>
          <w:szCs w:val="20"/>
        </w:rPr>
      </w:pPr>
      <w:r w:rsidRPr="00DA0195">
        <w:rPr>
          <w:rFonts w:ascii="Arial" w:hAnsi="Arial" w:cs="Arial"/>
          <w:sz w:val="20"/>
          <w:szCs w:val="20"/>
        </w:rPr>
        <w:t>El registro de operaciones se efectúa al valor que tienen en el momento de realizarse, por lo que las cifras de los Estados Financieros no reflejan los cambios en el poder adquisitivo de la moneda de conformidad con lo establecido en la NIF D-3 y su correlativa NIF Gubernamental</w:t>
      </w:r>
    </w:p>
    <w:p w14:paraId="34D01828" w14:textId="77777777" w:rsidR="000032A1" w:rsidRDefault="000032A1" w:rsidP="000032A1">
      <w:pPr>
        <w:pStyle w:val="Prrafodelista"/>
        <w:tabs>
          <w:tab w:val="left" w:pos="1200"/>
        </w:tabs>
        <w:ind w:left="720"/>
        <w:contextualSpacing/>
        <w:jc w:val="both"/>
        <w:rPr>
          <w:rFonts w:ascii="Arial" w:hAnsi="Arial" w:cs="Arial"/>
          <w:color w:val="000000"/>
          <w:sz w:val="20"/>
          <w:szCs w:val="20"/>
        </w:rPr>
      </w:pPr>
      <w:r>
        <w:rPr>
          <w:rFonts w:ascii="Arial" w:hAnsi="Arial" w:cs="Arial"/>
          <w:color w:val="000000"/>
          <w:sz w:val="20"/>
          <w:szCs w:val="20"/>
        </w:rPr>
        <w:tab/>
      </w:r>
    </w:p>
    <w:p w14:paraId="2E3B9132" w14:textId="77777777" w:rsidR="000032A1" w:rsidRPr="00DA0195" w:rsidRDefault="000032A1" w:rsidP="000032A1">
      <w:pPr>
        <w:pStyle w:val="Prrafodelista"/>
        <w:tabs>
          <w:tab w:val="left" w:pos="1200"/>
        </w:tabs>
        <w:ind w:left="720"/>
        <w:contextualSpacing/>
        <w:jc w:val="both"/>
        <w:rPr>
          <w:rFonts w:ascii="Arial" w:hAnsi="Arial" w:cs="Arial"/>
          <w:color w:val="000000"/>
          <w:sz w:val="20"/>
          <w:szCs w:val="20"/>
        </w:rPr>
      </w:pPr>
    </w:p>
    <w:p w14:paraId="3E3DFCC3" w14:textId="77777777" w:rsidR="000032A1" w:rsidRPr="00DA0195" w:rsidRDefault="000032A1" w:rsidP="000032A1">
      <w:pPr>
        <w:pStyle w:val="Prrafodelista"/>
        <w:numPr>
          <w:ilvl w:val="0"/>
          <w:numId w:val="9"/>
        </w:numPr>
        <w:contextualSpacing/>
        <w:jc w:val="both"/>
        <w:rPr>
          <w:rFonts w:ascii="Arial" w:hAnsi="Arial" w:cs="Arial"/>
          <w:color w:val="000000"/>
          <w:sz w:val="20"/>
          <w:szCs w:val="20"/>
        </w:rPr>
      </w:pPr>
      <w:r w:rsidRPr="00DA0195">
        <w:rPr>
          <w:rFonts w:ascii="Arial" w:hAnsi="Arial" w:cs="Arial"/>
          <w:color w:val="000000"/>
          <w:sz w:val="20"/>
          <w:szCs w:val="20"/>
        </w:rPr>
        <w:t>Que el registro de las operaciones y la elaboración de los estados financieros se encuentran aplicados bajo los postulados básicos de contabilidad gubernamental correspondientes. La dependencia  implemento el sistema de contabilidad gubernamental denominado ”sistema integral de información financiera” el cual cumple con las características necesarias emitidas por la ley  correspondiente, el cual integra en forma automática la operación contable con el ejercicio presupuestario; realiza los registros considerando la  base acumulativa (devengado)  de las transacciones; registra de manera automática y por única vez los momentos contables en los egresos (aprobado, modificado, comprometido, devengado, ejercido y pagado) y en los ingresos el (estimado, modificado, devengado y recaudado)</w:t>
      </w:r>
    </w:p>
    <w:p w14:paraId="6B169742" w14:textId="77777777" w:rsidR="000032A1" w:rsidRDefault="000032A1" w:rsidP="000032A1">
      <w:pPr>
        <w:pStyle w:val="Prrafodelista"/>
        <w:tabs>
          <w:tab w:val="left" w:pos="2070"/>
        </w:tabs>
        <w:rPr>
          <w:rFonts w:ascii="Arial" w:hAnsi="Arial" w:cs="Arial"/>
          <w:color w:val="000000"/>
          <w:sz w:val="20"/>
          <w:szCs w:val="20"/>
        </w:rPr>
      </w:pPr>
      <w:r>
        <w:rPr>
          <w:rFonts w:ascii="Arial" w:hAnsi="Arial" w:cs="Arial"/>
          <w:color w:val="000000"/>
          <w:sz w:val="20"/>
          <w:szCs w:val="20"/>
        </w:rPr>
        <w:tab/>
      </w:r>
    </w:p>
    <w:p w14:paraId="5CB5B7AF" w14:textId="77777777" w:rsidR="000032A1" w:rsidRPr="00DA0195" w:rsidRDefault="000032A1" w:rsidP="000032A1">
      <w:pPr>
        <w:pStyle w:val="Prrafodelista"/>
        <w:jc w:val="both"/>
        <w:rPr>
          <w:rFonts w:ascii="Arial" w:hAnsi="Arial" w:cs="Arial"/>
          <w:color w:val="000000"/>
          <w:sz w:val="20"/>
          <w:szCs w:val="20"/>
        </w:rPr>
      </w:pPr>
      <w:r w:rsidRPr="00DA0195">
        <w:rPr>
          <w:rFonts w:ascii="Arial" w:hAnsi="Arial" w:cs="Arial"/>
          <w:color w:val="000000"/>
          <w:sz w:val="20"/>
          <w:szCs w:val="20"/>
        </w:rPr>
        <w:t>Este programa está diseñado de forma tal, que permite el procesamiento y generación de los siguientes reportes:</w:t>
      </w:r>
    </w:p>
    <w:p w14:paraId="4254A664" w14:textId="77777777" w:rsidR="000032A1" w:rsidRPr="00DA0195" w:rsidRDefault="000032A1" w:rsidP="000032A1">
      <w:pPr>
        <w:pStyle w:val="Prrafodelista"/>
        <w:jc w:val="both"/>
        <w:rPr>
          <w:rFonts w:ascii="Arial" w:hAnsi="Arial" w:cs="Arial"/>
          <w:color w:val="000000"/>
          <w:sz w:val="20"/>
          <w:szCs w:val="20"/>
        </w:rPr>
      </w:pPr>
    </w:p>
    <w:p w14:paraId="448020CC" w14:textId="77777777" w:rsidR="000032A1" w:rsidRPr="00DA0195" w:rsidRDefault="000032A1" w:rsidP="000032A1">
      <w:pPr>
        <w:pStyle w:val="Prrafodelista"/>
        <w:numPr>
          <w:ilvl w:val="0"/>
          <w:numId w:val="8"/>
        </w:numPr>
        <w:contextualSpacing/>
        <w:jc w:val="both"/>
        <w:rPr>
          <w:rFonts w:ascii="Arial" w:hAnsi="Arial" w:cs="Arial"/>
          <w:color w:val="000000"/>
          <w:sz w:val="20"/>
          <w:szCs w:val="20"/>
        </w:rPr>
      </w:pPr>
      <w:r w:rsidRPr="00DA0195">
        <w:rPr>
          <w:rFonts w:ascii="Arial" w:hAnsi="Arial" w:cs="Arial"/>
          <w:color w:val="000000"/>
          <w:sz w:val="20"/>
          <w:szCs w:val="20"/>
        </w:rPr>
        <w:t>Estados financieros</w:t>
      </w:r>
    </w:p>
    <w:p w14:paraId="0276FD1E" w14:textId="77777777" w:rsidR="000032A1" w:rsidRPr="00DA0195" w:rsidRDefault="000032A1" w:rsidP="000032A1">
      <w:pPr>
        <w:pStyle w:val="Prrafodelista"/>
        <w:numPr>
          <w:ilvl w:val="0"/>
          <w:numId w:val="8"/>
        </w:numPr>
        <w:contextualSpacing/>
        <w:jc w:val="both"/>
        <w:rPr>
          <w:rFonts w:ascii="Arial" w:hAnsi="Arial" w:cs="Arial"/>
          <w:color w:val="000000"/>
          <w:sz w:val="20"/>
          <w:szCs w:val="20"/>
        </w:rPr>
      </w:pPr>
      <w:r w:rsidRPr="00DA0195">
        <w:rPr>
          <w:rFonts w:ascii="Arial" w:hAnsi="Arial" w:cs="Arial"/>
          <w:color w:val="000000"/>
          <w:sz w:val="20"/>
          <w:szCs w:val="20"/>
        </w:rPr>
        <w:t xml:space="preserve">Estados presupuestarios </w:t>
      </w:r>
    </w:p>
    <w:p w14:paraId="29D9148F" w14:textId="77777777" w:rsidR="000032A1" w:rsidRPr="00DA0195" w:rsidRDefault="000032A1" w:rsidP="000032A1">
      <w:pPr>
        <w:pStyle w:val="Prrafodelista"/>
        <w:numPr>
          <w:ilvl w:val="0"/>
          <w:numId w:val="8"/>
        </w:numPr>
        <w:contextualSpacing/>
        <w:jc w:val="both"/>
        <w:rPr>
          <w:rFonts w:ascii="Arial" w:hAnsi="Arial" w:cs="Arial"/>
          <w:color w:val="000000"/>
          <w:sz w:val="20"/>
          <w:szCs w:val="20"/>
        </w:rPr>
      </w:pPr>
      <w:r w:rsidRPr="00DA0195">
        <w:rPr>
          <w:rFonts w:ascii="Arial" w:hAnsi="Arial" w:cs="Arial"/>
          <w:color w:val="000000"/>
          <w:sz w:val="20"/>
          <w:szCs w:val="20"/>
        </w:rPr>
        <w:t>Estados programáticos. etc.</w:t>
      </w:r>
    </w:p>
    <w:p w14:paraId="07F66F52" w14:textId="77777777" w:rsidR="000032A1" w:rsidRDefault="000032A1" w:rsidP="000032A1">
      <w:pPr>
        <w:pStyle w:val="Prrafodelista"/>
        <w:rPr>
          <w:rFonts w:ascii="Arial" w:hAnsi="Arial" w:cs="Arial"/>
          <w:color w:val="000000"/>
          <w:sz w:val="20"/>
          <w:szCs w:val="20"/>
        </w:rPr>
      </w:pPr>
    </w:p>
    <w:p w14:paraId="14195E34" w14:textId="77777777" w:rsidR="000032A1" w:rsidRPr="00DA0195" w:rsidRDefault="000032A1" w:rsidP="000032A1">
      <w:pPr>
        <w:pStyle w:val="Prrafodelista"/>
        <w:rPr>
          <w:rFonts w:ascii="Arial" w:hAnsi="Arial" w:cs="Arial"/>
          <w:color w:val="000000"/>
          <w:sz w:val="20"/>
          <w:szCs w:val="20"/>
        </w:rPr>
      </w:pPr>
    </w:p>
    <w:p w14:paraId="2C3FBA52" w14:textId="77777777" w:rsidR="000032A1" w:rsidRPr="00DA0195" w:rsidRDefault="000032A1" w:rsidP="000032A1">
      <w:pPr>
        <w:spacing w:after="0" w:line="240" w:lineRule="auto"/>
        <w:jc w:val="both"/>
        <w:rPr>
          <w:rFonts w:ascii="Arial" w:hAnsi="Arial" w:cs="Arial"/>
          <w:color w:val="000000"/>
          <w:sz w:val="20"/>
          <w:szCs w:val="20"/>
        </w:rPr>
      </w:pPr>
      <w:r w:rsidRPr="00DA0195">
        <w:rPr>
          <w:rFonts w:ascii="Arial" w:hAnsi="Arial" w:cs="Arial"/>
          <w:color w:val="000000"/>
          <w:sz w:val="20"/>
          <w:szCs w:val="20"/>
        </w:rPr>
        <w:t>Para efectos de evaluación y seguimiento de la gestión financiera, así como la emisión de estados financieros para fines específicos se podrán presentar informes contables a determinado periodo, sin que esto signifique la ejecución de un cierre, lo anterior de conformidad con el Artículo 8 de la Ley de Rendición de Cuentas y Fiscalización Superior para el Estado de Coahuila de Zaragoza.</w:t>
      </w:r>
    </w:p>
    <w:p w14:paraId="23DBB5EE" w14:textId="77777777" w:rsidR="000032A1" w:rsidRDefault="000032A1" w:rsidP="000032A1">
      <w:pPr>
        <w:spacing w:after="0"/>
        <w:jc w:val="both"/>
        <w:rPr>
          <w:rFonts w:ascii="Arial" w:hAnsi="Arial" w:cs="Arial"/>
          <w:sz w:val="20"/>
          <w:szCs w:val="20"/>
        </w:rPr>
      </w:pPr>
    </w:p>
    <w:p w14:paraId="3EDF32A5" w14:textId="77777777" w:rsidR="000032A1" w:rsidRPr="00DA0195" w:rsidRDefault="000032A1" w:rsidP="000032A1">
      <w:pPr>
        <w:spacing w:after="0"/>
        <w:jc w:val="both"/>
        <w:rPr>
          <w:rFonts w:ascii="Arial" w:hAnsi="Arial" w:cs="Arial"/>
          <w:sz w:val="20"/>
          <w:szCs w:val="20"/>
        </w:rPr>
      </w:pPr>
    </w:p>
    <w:p w14:paraId="13A6ACDA" w14:textId="77777777" w:rsidR="000032A1" w:rsidRPr="00DA0195" w:rsidRDefault="000032A1" w:rsidP="000032A1">
      <w:pPr>
        <w:pStyle w:val="Prrafodelista"/>
        <w:numPr>
          <w:ilvl w:val="0"/>
          <w:numId w:val="9"/>
        </w:numPr>
        <w:jc w:val="both"/>
        <w:rPr>
          <w:rFonts w:ascii="Arial" w:hAnsi="Arial" w:cs="Arial"/>
          <w:sz w:val="20"/>
          <w:szCs w:val="20"/>
        </w:rPr>
      </w:pPr>
      <w:r w:rsidRPr="00DA0195">
        <w:rPr>
          <w:rFonts w:ascii="Arial" w:hAnsi="Arial" w:cs="Arial"/>
          <w:sz w:val="20"/>
          <w:szCs w:val="20"/>
        </w:rPr>
        <w:t>La entidad no aplica normatividad supletoria ya que se basa en los postulados de Básicos de contabilidad Gubernamental.</w:t>
      </w:r>
    </w:p>
    <w:p w14:paraId="7C41D08D" w14:textId="77777777" w:rsidR="000032A1" w:rsidRDefault="000032A1" w:rsidP="000032A1">
      <w:pPr>
        <w:pStyle w:val="Prrafodelista"/>
        <w:ind w:left="720"/>
        <w:jc w:val="both"/>
        <w:rPr>
          <w:rFonts w:ascii="Arial" w:hAnsi="Arial" w:cs="Arial"/>
          <w:sz w:val="20"/>
          <w:szCs w:val="20"/>
        </w:rPr>
      </w:pPr>
    </w:p>
    <w:p w14:paraId="03EABB9F" w14:textId="77777777" w:rsidR="000032A1" w:rsidRPr="00DA0195" w:rsidRDefault="000032A1" w:rsidP="000032A1">
      <w:pPr>
        <w:pStyle w:val="Prrafodelista"/>
        <w:ind w:left="720"/>
        <w:jc w:val="both"/>
        <w:rPr>
          <w:rFonts w:ascii="Arial" w:hAnsi="Arial" w:cs="Arial"/>
          <w:sz w:val="20"/>
          <w:szCs w:val="20"/>
        </w:rPr>
      </w:pPr>
    </w:p>
    <w:p w14:paraId="5F2C62C1" w14:textId="77777777" w:rsidR="000032A1" w:rsidRDefault="000032A1" w:rsidP="000032A1">
      <w:pPr>
        <w:pStyle w:val="Prrafodelista"/>
        <w:numPr>
          <w:ilvl w:val="0"/>
          <w:numId w:val="9"/>
        </w:numPr>
        <w:jc w:val="both"/>
        <w:rPr>
          <w:rFonts w:ascii="Arial" w:hAnsi="Arial" w:cs="Arial"/>
          <w:sz w:val="20"/>
          <w:szCs w:val="20"/>
        </w:rPr>
      </w:pPr>
      <w:r w:rsidRPr="00DA0195">
        <w:rPr>
          <w:rFonts w:ascii="Arial" w:hAnsi="Arial" w:cs="Arial"/>
          <w:sz w:val="20"/>
          <w:szCs w:val="20"/>
        </w:rPr>
        <w:t xml:space="preserve">Esta entidad tiene implementado el sistema Integral de Información financiera desde hace tiempo, donde se tiene implementado cumplir con  la obligación de la base devengado de acuerdo a la Ley de contabilidad Gubernamental.   </w:t>
      </w:r>
    </w:p>
    <w:p w14:paraId="44D57575" w14:textId="77777777" w:rsidR="000032A1" w:rsidRDefault="000032A1" w:rsidP="000032A1">
      <w:pPr>
        <w:jc w:val="both"/>
        <w:rPr>
          <w:rFonts w:ascii="Arial" w:hAnsi="Arial" w:cs="Arial"/>
          <w:sz w:val="20"/>
          <w:szCs w:val="20"/>
        </w:rPr>
      </w:pPr>
    </w:p>
    <w:p w14:paraId="4C07E032" w14:textId="77777777" w:rsidR="000032A1" w:rsidRPr="00DA0195" w:rsidRDefault="000032A1" w:rsidP="000032A1">
      <w:pPr>
        <w:spacing w:after="0"/>
        <w:jc w:val="both"/>
        <w:rPr>
          <w:rFonts w:ascii="Arial" w:hAnsi="Arial" w:cs="Arial"/>
          <w:b/>
          <w:sz w:val="20"/>
          <w:szCs w:val="20"/>
        </w:rPr>
      </w:pPr>
      <w:r w:rsidRPr="00DA0195">
        <w:rPr>
          <w:rFonts w:ascii="Arial" w:hAnsi="Arial" w:cs="Arial"/>
          <w:b/>
          <w:sz w:val="20"/>
          <w:szCs w:val="20"/>
        </w:rPr>
        <w:t>6- RESUMEN DE POLITICAS CONTABLES SIGNIFICATIVAS.</w:t>
      </w:r>
    </w:p>
    <w:p w14:paraId="6530BE12" w14:textId="77777777" w:rsidR="000032A1" w:rsidRPr="00DA0195" w:rsidRDefault="000032A1" w:rsidP="000032A1">
      <w:pPr>
        <w:spacing w:after="0"/>
        <w:ind w:left="708"/>
        <w:jc w:val="both"/>
        <w:rPr>
          <w:rFonts w:ascii="Arial" w:hAnsi="Arial" w:cs="Arial"/>
          <w:sz w:val="20"/>
          <w:szCs w:val="20"/>
        </w:rPr>
      </w:pPr>
    </w:p>
    <w:p w14:paraId="19F8A590" w14:textId="77777777" w:rsidR="000032A1" w:rsidRPr="00DA0195" w:rsidRDefault="000032A1" w:rsidP="000032A1">
      <w:pPr>
        <w:numPr>
          <w:ilvl w:val="0"/>
          <w:numId w:val="3"/>
        </w:numPr>
        <w:tabs>
          <w:tab w:val="clear" w:pos="1431"/>
        </w:tabs>
        <w:spacing w:after="0" w:line="240" w:lineRule="auto"/>
        <w:ind w:left="709" w:hanging="283"/>
        <w:jc w:val="both"/>
        <w:rPr>
          <w:rFonts w:ascii="Arial" w:hAnsi="Arial" w:cs="Arial"/>
          <w:sz w:val="20"/>
          <w:szCs w:val="20"/>
        </w:rPr>
      </w:pPr>
      <w:r w:rsidRPr="00DA0195">
        <w:rPr>
          <w:rFonts w:ascii="Arial" w:hAnsi="Arial" w:cs="Arial"/>
          <w:sz w:val="20"/>
          <w:szCs w:val="20"/>
        </w:rPr>
        <w:t>De conformidad con el Código Municipal para el estado de Coahuila y las Normas  de Información Financiera Gubernamental, la Administración Municipal utiliza el método de registro devengado (acumulativo), esto es, el ingreso devengado-recaudado, es el momento contable que se realiza cuando se da la recaudación, el gasto devengado, es el momento contable que refleja el reconocimiento de una obligación de pago a favor de terceros por la recepción de conformidad de bienes, servicios y obra pública contratada; así como de las obligaciones que derivan de tratados, leyes, decretos, resoluciones y sentencias definitivas. Así como no refleja efecto alguno por desconexión o reconexión inflacionaria.</w:t>
      </w:r>
    </w:p>
    <w:p w14:paraId="72F443CD" w14:textId="77777777" w:rsidR="000032A1" w:rsidRDefault="000032A1" w:rsidP="000032A1">
      <w:pPr>
        <w:tabs>
          <w:tab w:val="left" w:pos="1725"/>
        </w:tabs>
        <w:spacing w:after="0" w:line="240" w:lineRule="auto"/>
        <w:ind w:left="709"/>
        <w:jc w:val="both"/>
        <w:rPr>
          <w:rFonts w:ascii="Arial" w:hAnsi="Arial" w:cs="Arial"/>
          <w:sz w:val="20"/>
          <w:szCs w:val="20"/>
        </w:rPr>
      </w:pPr>
      <w:r>
        <w:rPr>
          <w:rFonts w:ascii="Arial" w:hAnsi="Arial" w:cs="Arial"/>
          <w:sz w:val="20"/>
          <w:szCs w:val="20"/>
        </w:rPr>
        <w:tab/>
      </w:r>
    </w:p>
    <w:p w14:paraId="1FD9FC0C" w14:textId="77777777" w:rsidR="000032A1" w:rsidRPr="00DA0195" w:rsidRDefault="000032A1" w:rsidP="000032A1">
      <w:pPr>
        <w:tabs>
          <w:tab w:val="left" w:pos="1725"/>
        </w:tabs>
        <w:spacing w:after="0" w:line="240" w:lineRule="auto"/>
        <w:ind w:left="709"/>
        <w:jc w:val="both"/>
        <w:rPr>
          <w:rFonts w:ascii="Arial" w:hAnsi="Arial" w:cs="Arial"/>
          <w:sz w:val="20"/>
          <w:szCs w:val="20"/>
        </w:rPr>
      </w:pPr>
    </w:p>
    <w:p w14:paraId="08A7137B" w14:textId="77777777" w:rsidR="000032A1" w:rsidRPr="00DA0195" w:rsidRDefault="000032A1" w:rsidP="000032A1">
      <w:pPr>
        <w:numPr>
          <w:ilvl w:val="0"/>
          <w:numId w:val="3"/>
        </w:numPr>
        <w:tabs>
          <w:tab w:val="clear" w:pos="1431"/>
        </w:tabs>
        <w:spacing w:after="0" w:line="240" w:lineRule="auto"/>
        <w:ind w:left="709" w:hanging="283"/>
        <w:jc w:val="both"/>
        <w:rPr>
          <w:rFonts w:ascii="Arial" w:hAnsi="Arial" w:cs="Arial"/>
          <w:sz w:val="20"/>
          <w:szCs w:val="20"/>
        </w:rPr>
      </w:pPr>
      <w:r w:rsidRPr="00DA0195">
        <w:rPr>
          <w:rFonts w:ascii="Arial" w:hAnsi="Arial" w:cs="Arial"/>
          <w:sz w:val="20"/>
          <w:szCs w:val="20"/>
        </w:rPr>
        <w:t>Se informa que la entidad no realizó operaciones en el extranjero y en consecuencia no refleja efectos en la información financiera gubernamental</w:t>
      </w:r>
      <w:r>
        <w:rPr>
          <w:rFonts w:ascii="Arial" w:hAnsi="Arial" w:cs="Arial"/>
          <w:sz w:val="20"/>
          <w:szCs w:val="20"/>
        </w:rPr>
        <w:t xml:space="preserve"> durante el tercer</w:t>
      </w:r>
      <w:r w:rsidRPr="00DA0195">
        <w:rPr>
          <w:rFonts w:ascii="Arial" w:hAnsi="Arial" w:cs="Arial"/>
          <w:sz w:val="20"/>
          <w:szCs w:val="20"/>
        </w:rPr>
        <w:t xml:space="preserve"> trimestre 2019.</w:t>
      </w:r>
    </w:p>
    <w:p w14:paraId="0CA3153A" w14:textId="77777777" w:rsidR="000032A1" w:rsidRPr="00DA0195" w:rsidRDefault="000032A1" w:rsidP="000032A1">
      <w:pPr>
        <w:spacing w:after="0" w:line="240" w:lineRule="auto"/>
        <w:ind w:left="709"/>
        <w:jc w:val="both"/>
        <w:rPr>
          <w:rFonts w:ascii="Arial" w:hAnsi="Arial" w:cs="Arial"/>
          <w:sz w:val="20"/>
          <w:szCs w:val="20"/>
        </w:rPr>
      </w:pPr>
      <w:r>
        <w:rPr>
          <w:rFonts w:ascii="Arial" w:hAnsi="Arial" w:cs="Arial"/>
          <w:sz w:val="20"/>
          <w:szCs w:val="20"/>
        </w:rPr>
        <w:br/>
      </w:r>
    </w:p>
    <w:p w14:paraId="677206BE" w14:textId="77777777" w:rsidR="000032A1" w:rsidRDefault="000032A1" w:rsidP="000032A1">
      <w:pPr>
        <w:numPr>
          <w:ilvl w:val="0"/>
          <w:numId w:val="3"/>
        </w:numPr>
        <w:tabs>
          <w:tab w:val="clear" w:pos="1431"/>
        </w:tabs>
        <w:spacing w:after="0" w:line="240" w:lineRule="auto"/>
        <w:ind w:left="709" w:hanging="283"/>
        <w:jc w:val="both"/>
        <w:rPr>
          <w:rFonts w:ascii="Arial" w:hAnsi="Arial" w:cs="Arial"/>
          <w:sz w:val="20"/>
          <w:szCs w:val="20"/>
        </w:rPr>
      </w:pPr>
      <w:r w:rsidRPr="00DA0195">
        <w:rPr>
          <w:rFonts w:ascii="Arial" w:hAnsi="Arial" w:cs="Arial"/>
          <w:sz w:val="20"/>
          <w:szCs w:val="20"/>
        </w:rPr>
        <w:t>Se informa que la entidad no realizó operaciones de inversión en acciones de compañías subsidiarias no consolidadas ni asociadas d</w:t>
      </w:r>
      <w:r>
        <w:rPr>
          <w:rFonts w:ascii="Arial" w:hAnsi="Arial" w:cs="Arial"/>
          <w:sz w:val="20"/>
          <w:szCs w:val="20"/>
        </w:rPr>
        <w:t xml:space="preserve">urante el tercer </w:t>
      </w:r>
      <w:r w:rsidRPr="00DA0195">
        <w:rPr>
          <w:rFonts w:ascii="Arial" w:hAnsi="Arial" w:cs="Arial"/>
          <w:sz w:val="20"/>
          <w:szCs w:val="20"/>
        </w:rPr>
        <w:t>trimestre 2019.</w:t>
      </w:r>
    </w:p>
    <w:p w14:paraId="1C799B77" w14:textId="77777777" w:rsidR="000032A1" w:rsidRDefault="000032A1" w:rsidP="000032A1">
      <w:pPr>
        <w:spacing w:after="0" w:line="240" w:lineRule="auto"/>
        <w:ind w:left="709"/>
        <w:jc w:val="both"/>
        <w:rPr>
          <w:rFonts w:ascii="Arial" w:hAnsi="Arial" w:cs="Arial"/>
          <w:sz w:val="20"/>
          <w:szCs w:val="20"/>
        </w:rPr>
      </w:pPr>
    </w:p>
    <w:p w14:paraId="004DE20D" w14:textId="77777777" w:rsidR="000032A1" w:rsidRPr="00DA0195" w:rsidRDefault="000032A1" w:rsidP="000032A1">
      <w:pPr>
        <w:spacing w:after="0" w:line="240" w:lineRule="auto"/>
        <w:ind w:left="709"/>
        <w:jc w:val="both"/>
        <w:rPr>
          <w:rFonts w:ascii="Arial" w:hAnsi="Arial" w:cs="Arial"/>
          <w:sz w:val="20"/>
          <w:szCs w:val="20"/>
        </w:rPr>
      </w:pPr>
    </w:p>
    <w:p w14:paraId="46E5BA94" w14:textId="77777777" w:rsidR="000032A1" w:rsidRPr="00DA0195" w:rsidRDefault="000032A1" w:rsidP="000032A1">
      <w:pPr>
        <w:numPr>
          <w:ilvl w:val="0"/>
          <w:numId w:val="3"/>
        </w:numPr>
        <w:tabs>
          <w:tab w:val="clear" w:pos="1431"/>
        </w:tabs>
        <w:spacing w:after="0" w:line="240" w:lineRule="auto"/>
        <w:ind w:left="709" w:hanging="283"/>
        <w:jc w:val="both"/>
        <w:rPr>
          <w:rFonts w:ascii="Arial" w:hAnsi="Arial" w:cs="Arial"/>
          <w:sz w:val="20"/>
          <w:szCs w:val="20"/>
        </w:rPr>
      </w:pPr>
      <w:r w:rsidRPr="00DA0195">
        <w:rPr>
          <w:rFonts w:ascii="Arial" w:hAnsi="Arial" w:cs="Arial"/>
          <w:sz w:val="20"/>
          <w:szCs w:val="20"/>
        </w:rPr>
        <w:t>Se informa que la entidad no realizó operaciones  que obligaran a implementar  un método de valuación de inventarios y determinar algún costo de lo vendido, por no tener algún proceso de producción dentro de sus operaciones normales.</w:t>
      </w:r>
    </w:p>
    <w:p w14:paraId="76339FE6" w14:textId="77777777" w:rsidR="000032A1" w:rsidRPr="00DA0195" w:rsidRDefault="000032A1" w:rsidP="000032A1">
      <w:pPr>
        <w:spacing w:after="0" w:line="240" w:lineRule="auto"/>
        <w:ind w:left="709"/>
        <w:jc w:val="both"/>
        <w:rPr>
          <w:rFonts w:ascii="Arial" w:hAnsi="Arial" w:cs="Arial"/>
          <w:sz w:val="20"/>
          <w:szCs w:val="20"/>
        </w:rPr>
      </w:pPr>
    </w:p>
    <w:p w14:paraId="358A2481" w14:textId="77777777" w:rsidR="000032A1" w:rsidRPr="00DA0195" w:rsidRDefault="000032A1" w:rsidP="000032A1">
      <w:pPr>
        <w:spacing w:after="0" w:line="240" w:lineRule="auto"/>
        <w:ind w:left="709"/>
        <w:jc w:val="both"/>
        <w:rPr>
          <w:rFonts w:ascii="Arial" w:hAnsi="Arial" w:cs="Arial"/>
          <w:sz w:val="20"/>
          <w:szCs w:val="20"/>
        </w:rPr>
      </w:pPr>
      <w:r w:rsidRPr="00DA0195">
        <w:rPr>
          <w:rFonts w:ascii="Arial" w:hAnsi="Arial" w:cs="Arial"/>
          <w:sz w:val="20"/>
          <w:szCs w:val="20"/>
        </w:rPr>
        <w:t>La Administración Municipal tampoco reconoce la depreciación dentro de sus políticas contables, cuando el objetivo de esta, es distribuir de manera sistemática y razonable el costo de los activos fijos tangibles, menos el valor de desecho, si lo tienen, entre la vida útil estimada del bien.</w:t>
      </w:r>
    </w:p>
    <w:p w14:paraId="0FA73CB6" w14:textId="77777777" w:rsidR="000032A1" w:rsidRDefault="000032A1" w:rsidP="000032A1">
      <w:pPr>
        <w:ind w:left="1418" w:hanging="1418"/>
        <w:jc w:val="both"/>
        <w:rPr>
          <w:rFonts w:ascii="Arial" w:hAnsi="Arial" w:cs="Arial"/>
          <w:sz w:val="20"/>
          <w:szCs w:val="20"/>
        </w:rPr>
      </w:pPr>
    </w:p>
    <w:p w14:paraId="1DD0CF69" w14:textId="77777777" w:rsidR="000032A1" w:rsidRPr="00DA0195" w:rsidRDefault="000032A1" w:rsidP="000032A1">
      <w:pPr>
        <w:numPr>
          <w:ilvl w:val="0"/>
          <w:numId w:val="3"/>
        </w:numPr>
        <w:tabs>
          <w:tab w:val="clear" w:pos="1431"/>
        </w:tabs>
        <w:spacing w:after="0" w:line="240" w:lineRule="auto"/>
        <w:ind w:left="709" w:hanging="283"/>
        <w:jc w:val="both"/>
        <w:rPr>
          <w:rFonts w:ascii="Arial" w:hAnsi="Arial" w:cs="Arial"/>
          <w:sz w:val="20"/>
          <w:szCs w:val="20"/>
        </w:rPr>
      </w:pPr>
      <w:r w:rsidRPr="00DA0195">
        <w:rPr>
          <w:rFonts w:ascii="Arial" w:hAnsi="Arial" w:cs="Arial"/>
          <w:sz w:val="20"/>
          <w:szCs w:val="20"/>
        </w:rPr>
        <w:t>Se informa que la entid</w:t>
      </w:r>
      <w:r>
        <w:rPr>
          <w:rFonts w:ascii="Arial" w:hAnsi="Arial" w:cs="Arial"/>
          <w:sz w:val="20"/>
          <w:szCs w:val="20"/>
        </w:rPr>
        <w:t>ad no realizó  durante el tercer</w:t>
      </w:r>
      <w:r w:rsidRPr="00DA0195">
        <w:rPr>
          <w:rFonts w:ascii="Arial" w:hAnsi="Arial" w:cs="Arial"/>
          <w:sz w:val="20"/>
          <w:szCs w:val="20"/>
        </w:rPr>
        <w:t xml:space="preserve"> trimestre 2019 un cálculo actuarial que permita identificar dicho resultado: revelar valor presente de los ingresos esperados comparado con el valor presente de la estimación de gastos tanto de los beneficiarios actuales como de los futuros.</w:t>
      </w:r>
    </w:p>
    <w:p w14:paraId="6EB1B8F2" w14:textId="77777777" w:rsidR="000032A1" w:rsidRDefault="000032A1" w:rsidP="000032A1">
      <w:pPr>
        <w:spacing w:after="0" w:line="240" w:lineRule="auto"/>
        <w:ind w:left="1431"/>
        <w:jc w:val="both"/>
        <w:rPr>
          <w:rFonts w:ascii="Arial" w:hAnsi="Arial" w:cs="Arial"/>
          <w:sz w:val="20"/>
          <w:szCs w:val="20"/>
        </w:rPr>
      </w:pPr>
    </w:p>
    <w:p w14:paraId="331118E5" w14:textId="77777777" w:rsidR="000032A1" w:rsidRPr="00DA0195" w:rsidRDefault="000032A1" w:rsidP="000032A1">
      <w:pPr>
        <w:spacing w:after="0" w:line="240" w:lineRule="auto"/>
        <w:ind w:left="1431"/>
        <w:jc w:val="both"/>
        <w:rPr>
          <w:rFonts w:ascii="Arial" w:hAnsi="Arial" w:cs="Arial"/>
          <w:sz w:val="20"/>
          <w:szCs w:val="20"/>
        </w:rPr>
      </w:pPr>
    </w:p>
    <w:p w14:paraId="31F4E222" w14:textId="77777777" w:rsidR="000032A1" w:rsidRPr="00DA0195" w:rsidRDefault="000032A1" w:rsidP="000032A1">
      <w:pPr>
        <w:numPr>
          <w:ilvl w:val="0"/>
          <w:numId w:val="3"/>
        </w:numPr>
        <w:tabs>
          <w:tab w:val="clear" w:pos="1431"/>
        </w:tabs>
        <w:spacing w:after="0" w:line="240" w:lineRule="auto"/>
        <w:ind w:left="709" w:hanging="283"/>
        <w:jc w:val="both"/>
        <w:rPr>
          <w:rFonts w:ascii="Arial" w:hAnsi="Arial" w:cs="Arial"/>
          <w:sz w:val="20"/>
          <w:szCs w:val="20"/>
        </w:rPr>
      </w:pPr>
      <w:r w:rsidRPr="00DA0195">
        <w:rPr>
          <w:rFonts w:ascii="Arial" w:hAnsi="Arial" w:cs="Arial"/>
          <w:sz w:val="20"/>
          <w:szCs w:val="20"/>
        </w:rPr>
        <w:t>Se informa que la entidad no realizó</w:t>
      </w:r>
      <w:r>
        <w:rPr>
          <w:rFonts w:ascii="Arial" w:hAnsi="Arial" w:cs="Arial"/>
          <w:sz w:val="20"/>
          <w:szCs w:val="20"/>
        </w:rPr>
        <w:t xml:space="preserve"> provisiones durante el tercer</w:t>
      </w:r>
      <w:r w:rsidRPr="00DA0195">
        <w:rPr>
          <w:rFonts w:ascii="Arial" w:hAnsi="Arial" w:cs="Arial"/>
          <w:sz w:val="20"/>
          <w:szCs w:val="20"/>
        </w:rPr>
        <w:t xml:space="preserve"> trimestre 2019 y en consecuencia no refleja efectos en la información financiera gubernamental.</w:t>
      </w:r>
    </w:p>
    <w:p w14:paraId="1A93FD22" w14:textId="77777777" w:rsidR="000032A1" w:rsidRDefault="000032A1" w:rsidP="000032A1">
      <w:pPr>
        <w:spacing w:after="0" w:line="240" w:lineRule="auto"/>
        <w:ind w:left="709"/>
        <w:jc w:val="both"/>
        <w:rPr>
          <w:rFonts w:ascii="Arial" w:hAnsi="Arial" w:cs="Arial"/>
          <w:sz w:val="20"/>
          <w:szCs w:val="20"/>
        </w:rPr>
      </w:pPr>
    </w:p>
    <w:p w14:paraId="3A62BF78" w14:textId="77777777" w:rsidR="000032A1" w:rsidRPr="00DA0195" w:rsidRDefault="000032A1" w:rsidP="000032A1">
      <w:pPr>
        <w:spacing w:after="0" w:line="240" w:lineRule="auto"/>
        <w:ind w:left="709"/>
        <w:jc w:val="both"/>
        <w:rPr>
          <w:rFonts w:ascii="Arial" w:hAnsi="Arial" w:cs="Arial"/>
          <w:sz w:val="20"/>
          <w:szCs w:val="20"/>
        </w:rPr>
      </w:pPr>
    </w:p>
    <w:p w14:paraId="79582852" w14:textId="77777777" w:rsidR="000032A1" w:rsidRPr="00DA0195" w:rsidRDefault="000032A1" w:rsidP="000032A1">
      <w:pPr>
        <w:numPr>
          <w:ilvl w:val="0"/>
          <w:numId w:val="3"/>
        </w:numPr>
        <w:tabs>
          <w:tab w:val="clear" w:pos="1431"/>
        </w:tabs>
        <w:spacing w:after="0" w:line="240" w:lineRule="auto"/>
        <w:ind w:left="709" w:hanging="283"/>
        <w:jc w:val="both"/>
        <w:rPr>
          <w:rFonts w:ascii="Arial" w:hAnsi="Arial" w:cs="Arial"/>
          <w:sz w:val="20"/>
          <w:szCs w:val="20"/>
        </w:rPr>
      </w:pPr>
      <w:r w:rsidRPr="00DA0195">
        <w:rPr>
          <w:rFonts w:ascii="Arial" w:hAnsi="Arial" w:cs="Arial"/>
          <w:sz w:val="20"/>
          <w:szCs w:val="20"/>
        </w:rPr>
        <w:t>Se informa que la entidad no re</w:t>
      </w:r>
      <w:r>
        <w:rPr>
          <w:rFonts w:ascii="Arial" w:hAnsi="Arial" w:cs="Arial"/>
          <w:sz w:val="20"/>
          <w:szCs w:val="20"/>
        </w:rPr>
        <w:t>alizó reservas durante el tercer</w:t>
      </w:r>
      <w:r w:rsidRPr="00DA0195">
        <w:rPr>
          <w:rFonts w:ascii="Arial" w:hAnsi="Arial" w:cs="Arial"/>
          <w:sz w:val="20"/>
          <w:szCs w:val="20"/>
        </w:rPr>
        <w:t xml:space="preserve"> trimestre 2019 y en consecuencia no refleja efectos en la información financiera gubernamental.</w:t>
      </w:r>
    </w:p>
    <w:p w14:paraId="460FC7CD" w14:textId="77777777" w:rsidR="000032A1" w:rsidRDefault="000032A1" w:rsidP="000032A1">
      <w:pPr>
        <w:spacing w:after="0" w:line="240" w:lineRule="auto"/>
        <w:ind w:left="709"/>
        <w:jc w:val="both"/>
        <w:rPr>
          <w:rFonts w:ascii="Arial" w:hAnsi="Arial" w:cs="Arial"/>
          <w:sz w:val="20"/>
          <w:szCs w:val="20"/>
        </w:rPr>
      </w:pPr>
    </w:p>
    <w:p w14:paraId="6670E09B" w14:textId="77777777" w:rsidR="000032A1" w:rsidRPr="00DA0195" w:rsidRDefault="000032A1" w:rsidP="000032A1">
      <w:pPr>
        <w:spacing w:after="0" w:line="240" w:lineRule="auto"/>
        <w:ind w:left="709"/>
        <w:jc w:val="both"/>
        <w:rPr>
          <w:rFonts w:ascii="Arial" w:hAnsi="Arial" w:cs="Arial"/>
          <w:sz w:val="20"/>
          <w:szCs w:val="20"/>
        </w:rPr>
      </w:pPr>
    </w:p>
    <w:p w14:paraId="1365920C" w14:textId="77777777" w:rsidR="000032A1" w:rsidRPr="00DA0195" w:rsidRDefault="000032A1" w:rsidP="000032A1">
      <w:pPr>
        <w:numPr>
          <w:ilvl w:val="0"/>
          <w:numId w:val="3"/>
        </w:numPr>
        <w:tabs>
          <w:tab w:val="clear" w:pos="1431"/>
        </w:tabs>
        <w:spacing w:after="0" w:line="240" w:lineRule="auto"/>
        <w:ind w:left="709" w:hanging="283"/>
        <w:jc w:val="both"/>
        <w:rPr>
          <w:rFonts w:ascii="Arial" w:hAnsi="Arial" w:cs="Arial"/>
          <w:sz w:val="20"/>
          <w:szCs w:val="20"/>
        </w:rPr>
      </w:pPr>
      <w:r w:rsidRPr="00DA0195">
        <w:rPr>
          <w:rFonts w:ascii="Arial" w:hAnsi="Arial" w:cs="Arial"/>
          <w:sz w:val="20"/>
          <w:szCs w:val="20"/>
        </w:rPr>
        <w:t>Se informa que la entidad no realizó cambios en políticas contables</w:t>
      </w:r>
      <w:r>
        <w:rPr>
          <w:rFonts w:ascii="Arial" w:hAnsi="Arial" w:cs="Arial"/>
          <w:sz w:val="20"/>
          <w:szCs w:val="20"/>
        </w:rPr>
        <w:t xml:space="preserve"> durante el tercer</w:t>
      </w:r>
      <w:r w:rsidRPr="00DA0195">
        <w:rPr>
          <w:rFonts w:ascii="Arial" w:hAnsi="Arial" w:cs="Arial"/>
          <w:sz w:val="20"/>
          <w:szCs w:val="20"/>
        </w:rPr>
        <w:t xml:space="preserve"> trimestre 2019 y en consecuencia no refleja efectos en la información financiera gubernamental</w:t>
      </w:r>
    </w:p>
    <w:p w14:paraId="3AA093E0" w14:textId="77777777" w:rsidR="000032A1" w:rsidRDefault="000032A1" w:rsidP="000032A1">
      <w:pPr>
        <w:spacing w:after="0" w:line="240" w:lineRule="auto"/>
        <w:ind w:left="709"/>
        <w:jc w:val="both"/>
        <w:rPr>
          <w:rFonts w:ascii="Arial" w:hAnsi="Arial" w:cs="Arial"/>
          <w:sz w:val="20"/>
          <w:szCs w:val="20"/>
        </w:rPr>
      </w:pPr>
    </w:p>
    <w:p w14:paraId="3D55D716" w14:textId="77777777" w:rsidR="000032A1" w:rsidRPr="00DA0195" w:rsidRDefault="000032A1" w:rsidP="000032A1">
      <w:pPr>
        <w:spacing w:after="0" w:line="240" w:lineRule="auto"/>
        <w:ind w:left="709"/>
        <w:jc w:val="both"/>
        <w:rPr>
          <w:rFonts w:ascii="Arial" w:hAnsi="Arial" w:cs="Arial"/>
          <w:sz w:val="20"/>
          <w:szCs w:val="20"/>
        </w:rPr>
      </w:pPr>
    </w:p>
    <w:p w14:paraId="21293140" w14:textId="77777777" w:rsidR="000032A1" w:rsidRPr="00DA0195" w:rsidRDefault="000032A1" w:rsidP="000032A1">
      <w:pPr>
        <w:numPr>
          <w:ilvl w:val="0"/>
          <w:numId w:val="3"/>
        </w:numPr>
        <w:tabs>
          <w:tab w:val="clear" w:pos="1431"/>
        </w:tabs>
        <w:spacing w:after="0" w:line="240" w:lineRule="auto"/>
        <w:ind w:left="709" w:hanging="283"/>
        <w:jc w:val="both"/>
        <w:rPr>
          <w:rFonts w:ascii="Arial" w:hAnsi="Arial" w:cs="Arial"/>
          <w:sz w:val="20"/>
          <w:szCs w:val="20"/>
        </w:rPr>
      </w:pPr>
      <w:r w:rsidRPr="00DA0195">
        <w:rPr>
          <w:rFonts w:ascii="Arial" w:hAnsi="Arial" w:cs="Arial"/>
          <w:sz w:val="20"/>
          <w:szCs w:val="20"/>
        </w:rPr>
        <w:t>Se informa que la entidad no realizó reclasificaciones</w:t>
      </w:r>
      <w:r>
        <w:rPr>
          <w:rFonts w:ascii="Arial" w:hAnsi="Arial" w:cs="Arial"/>
          <w:sz w:val="20"/>
          <w:szCs w:val="20"/>
        </w:rPr>
        <w:t xml:space="preserve"> durante el tercer</w:t>
      </w:r>
      <w:r w:rsidRPr="00DA0195">
        <w:rPr>
          <w:rFonts w:ascii="Arial" w:hAnsi="Arial" w:cs="Arial"/>
          <w:sz w:val="20"/>
          <w:szCs w:val="20"/>
        </w:rPr>
        <w:t xml:space="preserve"> trimestre 2019  y en consecuencia no refleja efectos en la información financiera gubernamental</w:t>
      </w:r>
    </w:p>
    <w:p w14:paraId="445317F3" w14:textId="77777777" w:rsidR="000032A1" w:rsidRDefault="000032A1" w:rsidP="000032A1">
      <w:pPr>
        <w:spacing w:after="0" w:line="240" w:lineRule="auto"/>
        <w:ind w:left="709"/>
        <w:jc w:val="both"/>
        <w:rPr>
          <w:rFonts w:ascii="Arial" w:hAnsi="Arial" w:cs="Arial"/>
          <w:sz w:val="20"/>
          <w:szCs w:val="20"/>
        </w:rPr>
      </w:pPr>
    </w:p>
    <w:p w14:paraId="42CAABDB" w14:textId="77777777" w:rsidR="000032A1" w:rsidRPr="00DA0195" w:rsidRDefault="000032A1" w:rsidP="000032A1">
      <w:pPr>
        <w:spacing w:after="0" w:line="240" w:lineRule="auto"/>
        <w:ind w:left="709"/>
        <w:jc w:val="both"/>
        <w:rPr>
          <w:rFonts w:ascii="Arial" w:hAnsi="Arial" w:cs="Arial"/>
          <w:sz w:val="20"/>
          <w:szCs w:val="20"/>
        </w:rPr>
      </w:pPr>
    </w:p>
    <w:p w14:paraId="742FBD95" w14:textId="77777777" w:rsidR="000032A1" w:rsidRPr="00DA0195" w:rsidRDefault="000032A1" w:rsidP="000032A1">
      <w:pPr>
        <w:numPr>
          <w:ilvl w:val="0"/>
          <w:numId w:val="3"/>
        </w:numPr>
        <w:tabs>
          <w:tab w:val="clear" w:pos="1431"/>
        </w:tabs>
        <w:spacing w:after="0" w:line="240" w:lineRule="auto"/>
        <w:ind w:left="709" w:hanging="283"/>
        <w:jc w:val="both"/>
        <w:rPr>
          <w:rFonts w:ascii="Arial" w:hAnsi="Arial" w:cs="Arial"/>
          <w:sz w:val="20"/>
          <w:szCs w:val="20"/>
        </w:rPr>
      </w:pPr>
      <w:r w:rsidRPr="00DA0195">
        <w:rPr>
          <w:rFonts w:ascii="Arial" w:hAnsi="Arial" w:cs="Arial"/>
          <w:sz w:val="20"/>
          <w:szCs w:val="20"/>
        </w:rPr>
        <w:t>Se informa que la entidad no realizó depuración y cancelación de saldos</w:t>
      </w:r>
      <w:r>
        <w:rPr>
          <w:rFonts w:ascii="Arial" w:hAnsi="Arial" w:cs="Arial"/>
          <w:sz w:val="20"/>
          <w:szCs w:val="20"/>
        </w:rPr>
        <w:t xml:space="preserve"> durante el tercer </w:t>
      </w:r>
      <w:r w:rsidRPr="00DA0195">
        <w:rPr>
          <w:rFonts w:ascii="Arial" w:hAnsi="Arial" w:cs="Arial"/>
          <w:sz w:val="20"/>
          <w:szCs w:val="20"/>
        </w:rPr>
        <w:t xml:space="preserve">trimestre 2019  y en consecuencia no refleja efectos en la información financiera gubernamental, sin embargo se tiene considerado llevar a cabo los procedimientos administrativos  necesarios para efectos de investigar, </w:t>
      </w:r>
      <w:r w:rsidRPr="00DA0195">
        <w:rPr>
          <w:rFonts w:ascii="Arial" w:hAnsi="Arial" w:cs="Arial"/>
          <w:sz w:val="20"/>
          <w:szCs w:val="20"/>
        </w:rPr>
        <w:lastRenderedPageBreak/>
        <w:t>documentar y en consecuencia proceder a solicitar autorización al Cabildo para la depuración de saldos de cuentas contables de activo y pasivo que se vienen acumulando de ejercicios anteriores y que pudieran ser saldos improcedentes.</w:t>
      </w:r>
    </w:p>
    <w:p w14:paraId="6688F2D7" w14:textId="77777777" w:rsidR="000032A1" w:rsidRPr="00DA0195" w:rsidRDefault="000032A1" w:rsidP="000032A1">
      <w:pPr>
        <w:spacing w:after="0" w:line="240" w:lineRule="auto"/>
        <w:ind w:left="1431"/>
        <w:jc w:val="both"/>
        <w:rPr>
          <w:rFonts w:ascii="Arial" w:hAnsi="Arial" w:cs="Arial"/>
          <w:sz w:val="20"/>
          <w:szCs w:val="20"/>
        </w:rPr>
      </w:pPr>
    </w:p>
    <w:p w14:paraId="2ED909BC" w14:textId="77777777" w:rsidR="000032A1" w:rsidRPr="00DA0195" w:rsidRDefault="000032A1" w:rsidP="000032A1">
      <w:pPr>
        <w:spacing w:after="0" w:line="240" w:lineRule="auto"/>
        <w:ind w:left="1431"/>
        <w:jc w:val="both"/>
        <w:rPr>
          <w:rFonts w:ascii="Arial" w:hAnsi="Arial" w:cs="Arial"/>
          <w:sz w:val="20"/>
          <w:szCs w:val="20"/>
        </w:rPr>
      </w:pPr>
    </w:p>
    <w:p w14:paraId="57572CCA" w14:textId="77777777" w:rsidR="000032A1" w:rsidRPr="00DA0195" w:rsidRDefault="000032A1" w:rsidP="000032A1">
      <w:pPr>
        <w:spacing w:after="0" w:line="240" w:lineRule="auto"/>
        <w:ind w:left="1431"/>
        <w:jc w:val="both"/>
        <w:rPr>
          <w:rFonts w:ascii="Arial" w:hAnsi="Arial" w:cs="Arial"/>
          <w:sz w:val="20"/>
          <w:szCs w:val="20"/>
        </w:rPr>
      </w:pPr>
    </w:p>
    <w:p w14:paraId="465E23C3" w14:textId="77777777" w:rsidR="000032A1" w:rsidRPr="00DA0195" w:rsidRDefault="000032A1" w:rsidP="000032A1">
      <w:pPr>
        <w:spacing w:after="0"/>
        <w:jc w:val="both"/>
        <w:rPr>
          <w:rFonts w:ascii="Arial" w:hAnsi="Arial" w:cs="Arial"/>
          <w:b/>
          <w:sz w:val="20"/>
          <w:szCs w:val="20"/>
        </w:rPr>
      </w:pPr>
      <w:r w:rsidRPr="00DA0195">
        <w:rPr>
          <w:rFonts w:ascii="Arial" w:hAnsi="Arial" w:cs="Arial"/>
          <w:b/>
          <w:sz w:val="20"/>
          <w:szCs w:val="20"/>
        </w:rPr>
        <w:t>7- POSICIÓN EN MONEDA EXTRANJERA Y PROTECCIÓN POR RIESGO CAMBIARIO.</w:t>
      </w:r>
    </w:p>
    <w:p w14:paraId="248EDCA3" w14:textId="77777777" w:rsidR="000032A1" w:rsidRPr="00DA0195" w:rsidRDefault="000032A1" w:rsidP="000032A1">
      <w:pPr>
        <w:spacing w:after="0"/>
        <w:jc w:val="both"/>
        <w:rPr>
          <w:rFonts w:ascii="Arial" w:hAnsi="Arial" w:cs="Arial"/>
          <w:b/>
          <w:sz w:val="20"/>
          <w:szCs w:val="20"/>
        </w:rPr>
      </w:pPr>
    </w:p>
    <w:p w14:paraId="17B3292B" w14:textId="77777777" w:rsidR="000032A1" w:rsidRPr="00DA0195" w:rsidRDefault="000032A1" w:rsidP="000032A1">
      <w:pPr>
        <w:spacing w:after="0"/>
        <w:jc w:val="both"/>
        <w:rPr>
          <w:rFonts w:ascii="Arial" w:hAnsi="Arial" w:cs="Arial"/>
          <w:b/>
          <w:sz w:val="20"/>
          <w:szCs w:val="20"/>
        </w:rPr>
      </w:pPr>
      <w:r w:rsidRPr="00DA0195">
        <w:rPr>
          <w:rFonts w:ascii="Arial" w:hAnsi="Arial" w:cs="Arial"/>
          <w:sz w:val="20"/>
          <w:szCs w:val="20"/>
        </w:rPr>
        <w:t>La Entidad no tiene ningún tipo de operación en moneda extranjera bajo la modalidad de activos, pasivos y en consecuencia no refleja efectos en la información financiera gubernamental. Así mismo, no se implementó ningún método de protección de riego por variaciones en el tipo de cambio.</w:t>
      </w:r>
    </w:p>
    <w:p w14:paraId="4F3F02D4" w14:textId="77777777" w:rsidR="000032A1" w:rsidRPr="00DA0195" w:rsidRDefault="000032A1" w:rsidP="000032A1">
      <w:pPr>
        <w:spacing w:after="0"/>
        <w:jc w:val="both"/>
        <w:rPr>
          <w:rFonts w:ascii="Arial" w:hAnsi="Arial" w:cs="Arial"/>
          <w:b/>
          <w:sz w:val="20"/>
          <w:szCs w:val="20"/>
        </w:rPr>
      </w:pPr>
    </w:p>
    <w:p w14:paraId="3F5C5F4D" w14:textId="77777777" w:rsidR="000032A1" w:rsidRPr="00DA0195" w:rsidRDefault="000032A1" w:rsidP="000032A1">
      <w:pPr>
        <w:spacing w:after="0"/>
        <w:jc w:val="both"/>
        <w:rPr>
          <w:rFonts w:ascii="Arial" w:hAnsi="Arial" w:cs="Arial"/>
          <w:b/>
          <w:sz w:val="20"/>
          <w:szCs w:val="20"/>
        </w:rPr>
      </w:pPr>
    </w:p>
    <w:p w14:paraId="55C0D01B" w14:textId="77777777" w:rsidR="000032A1" w:rsidRPr="00DA0195" w:rsidRDefault="000032A1" w:rsidP="000032A1">
      <w:pPr>
        <w:spacing w:after="0"/>
        <w:jc w:val="both"/>
        <w:rPr>
          <w:rFonts w:ascii="Arial" w:hAnsi="Arial" w:cs="Arial"/>
          <w:b/>
          <w:sz w:val="20"/>
          <w:szCs w:val="20"/>
        </w:rPr>
      </w:pPr>
      <w:r w:rsidRPr="00DA0195">
        <w:rPr>
          <w:rFonts w:ascii="Arial" w:hAnsi="Arial" w:cs="Arial"/>
          <w:b/>
          <w:sz w:val="20"/>
          <w:szCs w:val="20"/>
        </w:rPr>
        <w:t>8- REPORTE ANALITICO DEL ACTIVO.</w:t>
      </w:r>
    </w:p>
    <w:p w14:paraId="60FC926B" w14:textId="77777777" w:rsidR="000032A1" w:rsidRPr="00DA0195" w:rsidRDefault="000032A1" w:rsidP="000032A1">
      <w:pPr>
        <w:spacing w:after="0"/>
        <w:jc w:val="both"/>
        <w:rPr>
          <w:rFonts w:ascii="Arial" w:hAnsi="Arial" w:cs="Arial"/>
          <w:b/>
          <w:sz w:val="20"/>
          <w:szCs w:val="20"/>
        </w:rPr>
      </w:pPr>
    </w:p>
    <w:p w14:paraId="548A0151" w14:textId="77777777" w:rsidR="000032A1" w:rsidRDefault="000032A1" w:rsidP="000032A1">
      <w:pPr>
        <w:pStyle w:val="Prrafodelista"/>
        <w:numPr>
          <w:ilvl w:val="0"/>
          <w:numId w:val="26"/>
        </w:numPr>
        <w:ind w:left="709" w:hanging="283"/>
        <w:jc w:val="both"/>
        <w:rPr>
          <w:rFonts w:ascii="Arial" w:hAnsi="Arial" w:cs="Arial"/>
          <w:sz w:val="20"/>
          <w:szCs w:val="20"/>
        </w:rPr>
      </w:pPr>
      <w:r w:rsidRPr="00DA0195">
        <w:rPr>
          <w:rFonts w:ascii="Arial" w:hAnsi="Arial" w:cs="Arial"/>
          <w:sz w:val="20"/>
          <w:szCs w:val="20"/>
        </w:rPr>
        <w:t>La Administración Municipal no reconoce la depreciación de sus activos, cuando el objetivo de esta, es distribuir de manera sistemática y razonable el costo de los activos fijos tangibles, menos el valor de desecho, si lo tienen, entre la vida útil estimada del bien.</w:t>
      </w:r>
    </w:p>
    <w:p w14:paraId="4D615039" w14:textId="77777777" w:rsidR="000032A1" w:rsidRDefault="000032A1" w:rsidP="000032A1">
      <w:pPr>
        <w:pStyle w:val="Prrafodelista"/>
        <w:ind w:left="709"/>
        <w:jc w:val="both"/>
        <w:rPr>
          <w:rFonts w:ascii="Arial" w:hAnsi="Arial" w:cs="Arial"/>
          <w:sz w:val="20"/>
          <w:szCs w:val="20"/>
        </w:rPr>
      </w:pPr>
    </w:p>
    <w:p w14:paraId="294F85B5" w14:textId="77777777" w:rsidR="000032A1" w:rsidRPr="00DA0195" w:rsidRDefault="000032A1" w:rsidP="000032A1">
      <w:pPr>
        <w:pStyle w:val="Prrafodelista"/>
        <w:ind w:left="709"/>
        <w:jc w:val="both"/>
        <w:rPr>
          <w:rFonts w:ascii="Arial" w:hAnsi="Arial" w:cs="Arial"/>
          <w:sz w:val="20"/>
          <w:szCs w:val="20"/>
        </w:rPr>
      </w:pPr>
    </w:p>
    <w:p w14:paraId="6AC932EA" w14:textId="77777777" w:rsidR="000032A1" w:rsidRPr="00DA0195" w:rsidRDefault="000032A1" w:rsidP="000032A1">
      <w:pPr>
        <w:pStyle w:val="Prrafodelista"/>
        <w:numPr>
          <w:ilvl w:val="0"/>
          <w:numId w:val="26"/>
        </w:numPr>
        <w:ind w:left="709" w:hanging="283"/>
        <w:jc w:val="both"/>
        <w:rPr>
          <w:rFonts w:ascii="Arial" w:hAnsi="Arial" w:cs="Arial"/>
          <w:sz w:val="20"/>
          <w:szCs w:val="20"/>
        </w:rPr>
      </w:pPr>
      <w:r w:rsidRPr="00DA0195">
        <w:rPr>
          <w:rFonts w:ascii="Arial" w:hAnsi="Arial" w:cs="Arial"/>
          <w:sz w:val="20"/>
          <w:szCs w:val="20"/>
        </w:rPr>
        <w:t>La Administración Municipal no efectuó cambios en el porcentaje de la  depreciación de sus activos, cuando el objetivo de esta, es distribuir de manera sistemática y razonable el costo de los activos fijos tangibles, menos el valor de desecho, si lo tienen, entre la vida útil estimada del bien.</w:t>
      </w:r>
    </w:p>
    <w:p w14:paraId="43B323C2" w14:textId="77777777" w:rsidR="000032A1" w:rsidRDefault="000032A1" w:rsidP="000032A1">
      <w:pPr>
        <w:pStyle w:val="Prrafodelista"/>
        <w:ind w:left="709"/>
        <w:jc w:val="both"/>
        <w:rPr>
          <w:rFonts w:ascii="Arial" w:hAnsi="Arial" w:cs="Arial"/>
          <w:sz w:val="20"/>
          <w:szCs w:val="20"/>
        </w:rPr>
      </w:pPr>
    </w:p>
    <w:p w14:paraId="4A6FA0EB" w14:textId="77777777" w:rsidR="000032A1" w:rsidRPr="00DA0195" w:rsidRDefault="000032A1" w:rsidP="000032A1">
      <w:pPr>
        <w:pStyle w:val="Prrafodelista"/>
        <w:ind w:left="709"/>
        <w:jc w:val="both"/>
        <w:rPr>
          <w:rFonts w:ascii="Arial" w:hAnsi="Arial" w:cs="Arial"/>
          <w:sz w:val="20"/>
          <w:szCs w:val="20"/>
        </w:rPr>
      </w:pPr>
    </w:p>
    <w:p w14:paraId="377D303D" w14:textId="77777777" w:rsidR="000032A1" w:rsidRPr="00DA0195" w:rsidRDefault="000032A1" w:rsidP="000032A1">
      <w:pPr>
        <w:pStyle w:val="Prrafodelista"/>
        <w:numPr>
          <w:ilvl w:val="0"/>
          <w:numId w:val="26"/>
        </w:numPr>
        <w:ind w:left="709" w:hanging="283"/>
        <w:jc w:val="both"/>
        <w:rPr>
          <w:rFonts w:ascii="Arial" w:hAnsi="Arial" w:cs="Arial"/>
          <w:sz w:val="20"/>
          <w:szCs w:val="20"/>
        </w:rPr>
      </w:pPr>
      <w:r w:rsidRPr="00DA0195">
        <w:rPr>
          <w:rFonts w:ascii="Arial" w:hAnsi="Arial" w:cs="Arial"/>
          <w:sz w:val="20"/>
          <w:szCs w:val="20"/>
        </w:rPr>
        <w:t xml:space="preserve">El Importe de los gastos capitalizados asciende a la </w:t>
      </w:r>
      <w:r w:rsidRPr="003C7E8A">
        <w:rPr>
          <w:rFonts w:ascii="Arial" w:hAnsi="Arial" w:cs="Arial"/>
          <w:sz w:val="20"/>
          <w:szCs w:val="20"/>
        </w:rPr>
        <w:t>cantidad de $ 10,283,972.09 por</w:t>
      </w:r>
      <w:r w:rsidRPr="00DA0195">
        <w:rPr>
          <w:rFonts w:ascii="Arial" w:hAnsi="Arial" w:cs="Arial"/>
          <w:sz w:val="20"/>
          <w:szCs w:val="20"/>
        </w:rPr>
        <w:t xml:space="preserve"> obras terminadas en proceso. </w:t>
      </w:r>
    </w:p>
    <w:p w14:paraId="58B057F8" w14:textId="77777777" w:rsidR="000032A1" w:rsidRDefault="000032A1" w:rsidP="000032A1">
      <w:pPr>
        <w:pStyle w:val="Prrafodelista"/>
        <w:ind w:left="1418"/>
        <w:jc w:val="both"/>
        <w:rPr>
          <w:rFonts w:ascii="Arial" w:hAnsi="Arial" w:cs="Arial"/>
          <w:sz w:val="20"/>
          <w:szCs w:val="20"/>
        </w:rPr>
      </w:pPr>
    </w:p>
    <w:p w14:paraId="002BADB3" w14:textId="77777777" w:rsidR="000032A1" w:rsidRPr="00DA0195" w:rsidRDefault="000032A1" w:rsidP="000032A1">
      <w:pPr>
        <w:pStyle w:val="Prrafodelista"/>
        <w:ind w:left="1418"/>
        <w:jc w:val="both"/>
        <w:rPr>
          <w:rFonts w:ascii="Arial" w:hAnsi="Arial" w:cs="Arial"/>
          <w:sz w:val="20"/>
          <w:szCs w:val="20"/>
        </w:rPr>
      </w:pPr>
    </w:p>
    <w:p w14:paraId="26B34F05" w14:textId="77777777" w:rsidR="000032A1" w:rsidRPr="00DA0195" w:rsidRDefault="000032A1" w:rsidP="000032A1">
      <w:pPr>
        <w:pStyle w:val="Prrafodelista"/>
        <w:numPr>
          <w:ilvl w:val="0"/>
          <w:numId w:val="26"/>
        </w:numPr>
        <w:ind w:left="709" w:hanging="283"/>
        <w:jc w:val="both"/>
        <w:rPr>
          <w:rFonts w:ascii="Arial" w:hAnsi="Arial" w:cs="Arial"/>
          <w:sz w:val="20"/>
          <w:szCs w:val="20"/>
        </w:rPr>
      </w:pPr>
      <w:r w:rsidRPr="00DA0195">
        <w:rPr>
          <w:rFonts w:ascii="Arial" w:hAnsi="Arial" w:cs="Arial"/>
          <w:sz w:val="20"/>
          <w:szCs w:val="20"/>
        </w:rPr>
        <w:t>La Entidad  no tiene ningún tipo de operación en moneda extranjera bajo la modalidad de inversiones financieras por lo que no cuenta con riesgos por tipo de cambio o tipo de interés  y en consecuencia no refleja efectos en la información financiera gubernamental.</w:t>
      </w:r>
    </w:p>
    <w:p w14:paraId="47EB45FD" w14:textId="77777777" w:rsidR="000032A1" w:rsidRDefault="000032A1" w:rsidP="000032A1">
      <w:pPr>
        <w:pStyle w:val="Prrafodelista"/>
        <w:rPr>
          <w:rFonts w:ascii="Arial" w:hAnsi="Arial" w:cs="Arial"/>
          <w:sz w:val="20"/>
          <w:szCs w:val="20"/>
        </w:rPr>
      </w:pPr>
    </w:p>
    <w:p w14:paraId="27E8D49A" w14:textId="77777777" w:rsidR="000032A1" w:rsidRPr="00DA0195" w:rsidRDefault="000032A1" w:rsidP="000032A1">
      <w:pPr>
        <w:pStyle w:val="Prrafodelista"/>
        <w:rPr>
          <w:rFonts w:ascii="Arial" w:hAnsi="Arial" w:cs="Arial"/>
          <w:sz w:val="20"/>
          <w:szCs w:val="20"/>
        </w:rPr>
      </w:pPr>
    </w:p>
    <w:p w14:paraId="2A30DBAF" w14:textId="77777777" w:rsidR="000032A1" w:rsidRPr="002F5E38" w:rsidRDefault="000032A1" w:rsidP="000032A1">
      <w:pPr>
        <w:pStyle w:val="Prrafodelista"/>
        <w:numPr>
          <w:ilvl w:val="0"/>
          <w:numId w:val="26"/>
        </w:numPr>
        <w:ind w:left="709" w:hanging="283"/>
        <w:jc w:val="both"/>
        <w:rPr>
          <w:rFonts w:ascii="Arial" w:hAnsi="Arial" w:cs="Arial"/>
          <w:sz w:val="20"/>
          <w:szCs w:val="20"/>
        </w:rPr>
      </w:pPr>
      <w:r w:rsidRPr="002F5E38">
        <w:rPr>
          <w:rFonts w:ascii="Arial" w:hAnsi="Arial" w:cs="Arial"/>
          <w:sz w:val="20"/>
          <w:szCs w:val="20"/>
        </w:rPr>
        <w:t xml:space="preserve">El valor activado en el ejercicio de los bienes construidos por la entidad a la cantidad de $ </w:t>
      </w:r>
    </w:p>
    <w:p w14:paraId="2F6883D8" w14:textId="77777777" w:rsidR="000032A1" w:rsidRPr="00DA0195" w:rsidRDefault="000032A1" w:rsidP="000032A1">
      <w:pPr>
        <w:pStyle w:val="Prrafodelista"/>
        <w:rPr>
          <w:rFonts w:ascii="Arial" w:hAnsi="Arial" w:cs="Arial"/>
          <w:sz w:val="20"/>
          <w:szCs w:val="20"/>
        </w:rPr>
      </w:pPr>
    </w:p>
    <w:p w14:paraId="5796C2F2" w14:textId="77777777" w:rsidR="000032A1" w:rsidRPr="00DA0195" w:rsidRDefault="000032A1" w:rsidP="000032A1">
      <w:pPr>
        <w:spacing w:after="0" w:line="240" w:lineRule="auto"/>
        <w:ind w:left="1418"/>
        <w:jc w:val="both"/>
        <w:rPr>
          <w:rFonts w:ascii="Arial" w:hAnsi="Arial" w:cs="Arial"/>
          <w:sz w:val="20"/>
          <w:szCs w:val="20"/>
        </w:rPr>
      </w:pPr>
    </w:p>
    <w:p w14:paraId="4DC190B6" w14:textId="77777777" w:rsidR="000032A1" w:rsidRPr="00215B57" w:rsidRDefault="000032A1" w:rsidP="000032A1">
      <w:pPr>
        <w:pStyle w:val="Prrafodelista"/>
        <w:numPr>
          <w:ilvl w:val="0"/>
          <w:numId w:val="26"/>
        </w:numPr>
        <w:ind w:left="709" w:hanging="283"/>
        <w:jc w:val="both"/>
        <w:rPr>
          <w:rFonts w:ascii="Arial" w:hAnsi="Arial" w:cs="Arial"/>
          <w:sz w:val="20"/>
          <w:szCs w:val="20"/>
        </w:rPr>
      </w:pPr>
      <w:r w:rsidRPr="00215B57">
        <w:rPr>
          <w:rFonts w:ascii="Arial" w:hAnsi="Arial" w:cs="Arial"/>
          <w:sz w:val="20"/>
          <w:szCs w:val="20"/>
        </w:rPr>
        <w:t xml:space="preserve">Se informa que la entidad por el tercer trimestre, por lo que corresponde al mes de septiembre tiene un error contable por $4,298,213.00 en la cuenta 112395 cargos mayores por bancos, ya que no se canceló el asiento </w:t>
      </w:r>
      <w:r>
        <w:rPr>
          <w:rFonts w:ascii="Arial" w:hAnsi="Arial" w:cs="Arial"/>
          <w:sz w:val="20"/>
          <w:szCs w:val="20"/>
        </w:rPr>
        <w:t xml:space="preserve">de participaciones recibidas por la segunda quincena de septiembre en consecuencia al recibo </w:t>
      </w:r>
      <w:r w:rsidRPr="00215B57">
        <w:rPr>
          <w:rFonts w:ascii="Arial" w:hAnsi="Arial" w:cs="Arial"/>
          <w:sz w:val="20"/>
          <w:szCs w:val="20"/>
        </w:rPr>
        <w:t>que se emitió doble en sustitución de uno cancelado.</w:t>
      </w:r>
    </w:p>
    <w:p w14:paraId="15D964F2" w14:textId="77777777" w:rsidR="000032A1" w:rsidRDefault="000032A1" w:rsidP="000032A1">
      <w:pPr>
        <w:pStyle w:val="Prrafodelista"/>
        <w:rPr>
          <w:rFonts w:ascii="Arial" w:hAnsi="Arial" w:cs="Arial"/>
          <w:sz w:val="20"/>
          <w:szCs w:val="20"/>
        </w:rPr>
      </w:pPr>
    </w:p>
    <w:p w14:paraId="50024EB0" w14:textId="77777777" w:rsidR="000032A1" w:rsidRPr="00DA0195" w:rsidRDefault="000032A1" w:rsidP="000032A1">
      <w:pPr>
        <w:pStyle w:val="Prrafodelista"/>
        <w:rPr>
          <w:rFonts w:ascii="Arial" w:hAnsi="Arial" w:cs="Arial"/>
          <w:sz w:val="20"/>
          <w:szCs w:val="20"/>
        </w:rPr>
      </w:pPr>
    </w:p>
    <w:p w14:paraId="03918750" w14:textId="77777777" w:rsidR="000032A1" w:rsidRPr="00DA0195" w:rsidRDefault="000032A1" w:rsidP="000032A1">
      <w:pPr>
        <w:pStyle w:val="Prrafodelista"/>
        <w:numPr>
          <w:ilvl w:val="0"/>
          <w:numId w:val="26"/>
        </w:numPr>
        <w:ind w:left="709" w:hanging="283"/>
        <w:jc w:val="both"/>
        <w:rPr>
          <w:rFonts w:ascii="Arial" w:hAnsi="Arial" w:cs="Arial"/>
          <w:sz w:val="20"/>
          <w:szCs w:val="20"/>
        </w:rPr>
      </w:pPr>
      <w:r w:rsidRPr="00DA0195">
        <w:rPr>
          <w:rFonts w:ascii="Arial" w:hAnsi="Arial" w:cs="Arial"/>
          <w:sz w:val="20"/>
          <w:szCs w:val="20"/>
        </w:rPr>
        <w:t xml:space="preserve"> Se cuenta con acuerdo de Cabildo en 18 de diciembre 2018 e donde se autorizó a dar de baja un lote de mobiliario y equipo, equipo de cómputo, equipo de transporte, herramienta menor y diversos artículos por estar deteriorados y ya cumplir su vida útil, presentado a través de la Contraloría Municipal, mismo que no procedió a realizar los ajustes contables correspondientes.</w:t>
      </w:r>
    </w:p>
    <w:p w14:paraId="0100C595" w14:textId="77777777" w:rsidR="000032A1" w:rsidRDefault="000032A1" w:rsidP="000032A1">
      <w:pPr>
        <w:pStyle w:val="Prrafodelista"/>
        <w:rPr>
          <w:rFonts w:ascii="Arial" w:hAnsi="Arial" w:cs="Arial"/>
          <w:sz w:val="20"/>
          <w:szCs w:val="20"/>
        </w:rPr>
      </w:pPr>
    </w:p>
    <w:p w14:paraId="15A89D7A" w14:textId="77777777" w:rsidR="000032A1" w:rsidRPr="00DA0195" w:rsidRDefault="000032A1" w:rsidP="000032A1">
      <w:pPr>
        <w:pStyle w:val="Prrafodelista"/>
        <w:numPr>
          <w:ilvl w:val="0"/>
          <w:numId w:val="26"/>
        </w:numPr>
        <w:ind w:left="709" w:hanging="283"/>
        <w:jc w:val="both"/>
        <w:rPr>
          <w:rFonts w:ascii="Arial" w:hAnsi="Arial" w:cs="Arial"/>
          <w:sz w:val="20"/>
          <w:szCs w:val="20"/>
        </w:rPr>
      </w:pPr>
      <w:r w:rsidRPr="00DA0195">
        <w:rPr>
          <w:rFonts w:ascii="Arial" w:hAnsi="Arial" w:cs="Arial"/>
          <w:sz w:val="20"/>
          <w:szCs w:val="20"/>
        </w:rPr>
        <w:t xml:space="preserve">Para la adecuada adquisición de activos se cuenta con inventarios de bienes muebles, equipo de cómputo, equipo de transporte y herramienta diversa en las diversas unidades administrativas, mismas </w:t>
      </w:r>
      <w:r w:rsidRPr="00DA0195">
        <w:rPr>
          <w:rFonts w:ascii="Arial" w:hAnsi="Arial" w:cs="Arial"/>
          <w:sz w:val="20"/>
          <w:szCs w:val="20"/>
        </w:rPr>
        <w:lastRenderedPageBreak/>
        <w:t>que están asegurados por medio de sus respectivos resguardos y que se analiza aquellas necesidades presentadas, dando atención a las prioridades y verificando el mejor precio y disponibilidad en el mercado.</w:t>
      </w:r>
    </w:p>
    <w:p w14:paraId="00AE1B94" w14:textId="77777777" w:rsidR="000032A1" w:rsidRPr="00DA0195" w:rsidRDefault="000032A1" w:rsidP="000032A1">
      <w:pPr>
        <w:pStyle w:val="Prrafodelista"/>
        <w:ind w:left="709"/>
        <w:jc w:val="both"/>
        <w:rPr>
          <w:rFonts w:ascii="Arial" w:hAnsi="Arial" w:cs="Arial"/>
          <w:sz w:val="20"/>
          <w:szCs w:val="20"/>
        </w:rPr>
      </w:pPr>
    </w:p>
    <w:p w14:paraId="3264BBF8" w14:textId="77777777" w:rsidR="000032A1" w:rsidRPr="00DA0195" w:rsidRDefault="000032A1" w:rsidP="000032A1">
      <w:pPr>
        <w:pStyle w:val="Prrafodelista"/>
        <w:ind w:left="709"/>
        <w:jc w:val="both"/>
        <w:rPr>
          <w:rFonts w:ascii="Arial" w:hAnsi="Arial" w:cs="Arial"/>
          <w:sz w:val="20"/>
          <w:szCs w:val="20"/>
        </w:rPr>
      </w:pPr>
      <w:r w:rsidRPr="00DA0195">
        <w:rPr>
          <w:rFonts w:ascii="Arial" w:hAnsi="Arial" w:cs="Arial"/>
          <w:sz w:val="20"/>
          <w:szCs w:val="20"/>
        </w:rPr>
        <w:t>Adicionalmente se aclara que no se presentan variaciones en el activo respecto a:</w:t>
      </w:r>
    </w:p>
    <w:p w14:paraId="5D8BE7F5" w14:textId="77777777" w:rsidR="000032A1" w:rsidRPr="00DA0195" w:rsidRDefault="000032A1" w:rsidP="000032A1">
      <w:pPr>
        <w:pStyle w:val="Prrafodelista"/>
        <w:ind w:left="709"/>
        <w:jc w:val="both"/>
        <w:rPr>
          <w:rFonts w:ascii="Arial" w:hAnsi="Arial" w:cs="Arial"/>
          <w:sz w:val="20"/>
          <w:szCs w:val="20"/>
        </w:rPr>
      </w:pPr>
    </w:p>
    <w:p w14:paraId="5B4E7AF1" w14:textId="77777777" w:rsidR="000032A1" w:rsidRPr="00DA0195" w:rsidRDefault="000032A1" w:rsidP="000032A1">
      <w:pPr>
        <w:pStyle w:val="Prrafodelista"/>
        <w:numPr>
          <w:ilvl w:val="1"/>
          <w:numId w:val="27"/>
        </w:numPr>
        <w:ind w:left="1134"/>
        <w:jc w:val="both"/>
        <w:rPr>
          <w:rFonts w:ascii="Arial" w:hAnsi="Arial" w:cs="Arial"/>
          <w:sz w:val="20"/>
          <w:szCs w:val="20"/>
        </w:rPr>
      </w:pPr>
      <w:r w:rsidRPr="00DA0195">
        <w:rPr>
          <w:rFonts w:ascii="Arial" w:hAnsi="Arial" w:cs="Arial"/>
          <w:sz w:val="20"/>
          <w:szCs w:val="20"/>
        </w:rPr>
        <w:t>Inversiones en valores</w:t>
      </w:r>
    </w:p>
    <w:p w14:paraId="6CCF60B1" w14:textId="77777777" w:rsidR="000032A1" w:rsidRPr="00DA0195" w:rsidRDefault="000032A1" w:rsidP="000032A1">
      <w:pPr>
        <w:pStyle w:val="Prrafodelista"/>
        <w:numPr>
          <w:ilvl w:val="1"/>
          <w:numId w:val="27"/>
        </w:numPr>
        <w:ind w:left="1134"/>
        <w:jc w:val="both"/>
        <w:rPr>
          <w:rFonts w:ascii="Arial" w:hAnsi="Arial" w:cs="Arial"/>
          <w:sz w:val="20"/>
          <w:szCs w:val="20"/>
        </w:rPr>
      </w:pPr>
      <w:r w:rsidRPr="00DA0195">
        <w:rPr>
          <w:rFonts w:ascii="Arial" w:hAnsi="Arial" w:cs="Arial"/>
          <w:sz w:val="20"/>
          <w:szCs w:val="20"/>
        </w:rPr>
        <w:t>Patrimonio de Organismos descentralizados de control Presupuestario Indirecto</w:t>
      </w:r>
    </w:p>
    <w:p w14:paraId="6ABD4AC7" w14:textId="77777777" w:rsidR="000032A1" w:rsidRPr="00DA0195" w:rsidRDefault="000032A1" w:rsidP="000032A1">
      <w:pPr>
        <w:pStyle w:val="Prrafodelista"/>
        <w:numPr>
          <w:ilvl w:val="1"/>
          <w:numId w:val="27"/>
        </w:numPr>
        <w:ind w:left="1134"/>
        <w:jc w:val="both"/>
        <w:rPr>
          <w:rFonts w:ascii="Arial" w:hAnsi="Arial" w:cs="Arial"/>
          <w:sz w:val="20"/>
          <w:szCs w:val="20"/>
        </w:rPr>
      </w:pPr>
      <w:r w:rsidRPr="00DA0195">
        <w:rPr>
          <w:rFonts w:ascii="Arial" w:hAnsi="Arial" w:cs="Arial"/>
          <w:sz w:val="20"/>
          <w:szCs w:val="20"/>
        </w:rPr>
        <w:t>Inversiones en empresas de participación mayoritaria.</w:t>
      </w:r>
    </w:p>
    <w:p w14:paraId="7AEAA475" w14:textId="77777777" w:rsidR="000032A1" w:rsidRPr="00DA0195" w:rsidRDefault="000032A1" w:rsidP="000032A1">
      <w:pPr>
        <w:pStyle w:val="Prrafodelista"/>
        <w:numPr>
          <w:ilvl w:val="1"/>
          <w:numId w:val="27"/>
        </w:numPr>
        <w:ind w:left="1134"/>
        <w:jc w:val="both"/>
        <w:rPr>
          <w:rFonts w:ascii="Arial" w:hAnsi="Arial" w:cs="Arial"/>
          <w:sz w:val="20"/>
          <w:szCs w:val="20"/>
        </w:rPr>
      </w:pPr>
      <w:r w:rsidRPr="00DA0195">
        <w:rPr>
          <w:rFonts w:ascii="Arial" w:hAnsi="Arial" w:cs="Arial"/>
          <w:sz w:val="20"/>
          <w:szCs w:val="20"/>
        </w:rPr>
        <w:t>Inversiones en empresas de participación minoritaria</w:t>
      </w:r>
    </w:p>
    <w:p w14:paraId="16B4197D" w14:textId="77777777" w:rsidR="000032A1" w:rsidRPr="00DA0195" w:rsidRDefault="000032A1" w:rsidP="000032A1">
      <w:pPr>
        <w:pStyle w:val="Prrafodelista"/>
        <w:numPr>
          <w:ilvl w:val="1"/>
          <w:numId w:val="27"/>
        </w:numPr>
        <w:ind w:left="1134"/>
        <w:jc w:val="both"/>
        <w:rPr>
          <w:rFonts w:ascii="Arial" w:hAnsi="Arial" w:cs="Arial"/>
          <w:sz w:val="20"/>
          <w:szCs w:val="20"/>
        </w:rPr>
      </w:pPr>
      <w:r w:rsidRPr="00DA0195">
        <w:rPr>
          <w:rFonts w:ascii="Arial" w:hAnsi="Arial" w:cs="Arial"/>
          <w:sz w:val="20"/>
          <w:szCs w:val="20"/>
        </w:rPr>
        <w:t>Patrimonio de organismos descentralizados de control presupuestario directo.</w:t>
      </w:r>
    </w:p>
    <w:p w14:paraId="164282FD" w14:textId="77777777" w:rsidR="000032A1" w:rsidRPr="00DA0195" w:rsidRDefault="000032A1" w:rsidP="000032A1">
      <w:pPr>
        <w:spacing w:after="0" w:line="240" w:lineRule="auto"/>
        <w:jc w:val="both"/>
        <w:rPr>
          <w:rFonts w:ascii="Arial" w:hAnsi="Arial" w:cs="Arial"/>
          <w:sz w:val="20"/>
          <w:szCs w:val="20"/>
        </w:rPr>
      </w:pPr>
    </w:p>
    <w:p w14:paraId="10A7EEB1" w14:textId="77777777" w:rsidR="000032A1" w:rsidRPr="00DA0195" w:rsidRDefault="000032A1" w:rsidP="000032A1">
      <w:pPr>
        <w:spacing w:after="0"/>
        <w:jc w:val="both"/>
        <w:rPr>
          <w:rFonts w:ascii="Arial" w:hAnsi="Arial" w:cs="Arial"/>
          <w:b/>
          <w:sz w:val="20"/>
          <w:szCs w:val="20"/>
        </w:rPr>
      </w:pPr>
    </w:p>
    <w:p w14:paraId="157CBA6B" w14:textId="77777777" w:rsidR="000032A1" w:rsidRPr="00DA0195" w:rsidRDefault="000032A1" w:rsidP="000032A1">
      <w:pPr>
        <w:spacing w:after="0" w:line="240" w:lineRule="auto"/>
        <w:jc w:val="both"/>
        <w:rPr>
          <w:rFonts w:ascii="Arial" w:hAnsi="Arial" w:cs="Arial"/>
          <w:b/>
          <w:sz w:val="20"/>
          <w:szCs w:val="20"/>
        </w:rPr>
      </w:pPr>
      <w:r w:rsidRPr="00DA0195">
        <w:rPr>
          <w:rFonts w:ascii="Arial" w:hAnsi="Arial" w:cs="Arial"/>
          <w:b/>
          <w:sz w:val="20"/>
          <w:szCs w:val="20"/>
        </w:rPr>
        <w:t xml:space="preserve">9- FIDEICOMISOS, MANDATOS Y ANÁLOGOS </w:t>
      </w:r>
    </w:p>
    <w:p w14:paraId="6D086499" w14:textId="77777777" w:rsidR="000032A1" w:rsidRPr="00DA0195" w:rsidRDefault="000032A1" w:rsidP="000032A1">
      <w:pPr>
        <w:pStyle w:val="ROMANOS"/>
        <w:spacing w:after="0" w:line="240" w:lineRule="auto"/>
        <w:rPr>
          <w:sz w:val="20"/>
          <w:szCs w:val="20"/>
          <w:lang w:val="es-MX"/>
        </w:rPr>
      </w:pPr>
    </w:p>
    <w:p w14:paraId="76083797" w14:textId="77777777" w:rsidR="000032A1" w:rsidRPr="00DA0195" w:rsidRDefault="000032A1" w:rsidP="000032A1">
      <w:pPr>
        <w:pStyle w:val="ROMANOS"/>
        <w:spacing w:after="0" w:line="240" w:lineRule="auto"/>
        <w:rPr>
          <w:sz w:val="20"/>
          <w:szCs w:val="20"/>
          <w:lang w:val="es-MX"/>
        </w:rPr>
      </w:pPr>
      <w:r>
        <w:rPr>
          <w:sz w:val="20"/>
          <w:szCs w:val="20"/>
          <w:lang w:val="es-MX"/>
        </w:rPr>
        <w:tab/>
        <w:t xml:space="preserve"> </w:t>
      </w:r>
      <w:r w:rsidRPr="00DA0195">
        <w:rPr>
          <w:sz w:val="20"/>
          <w:szCs w:val="20"/>
          <w:lang w:val="es-MX"/>
        </w:rPr>
        <w:t>La entidad cuenta con un Fideicomiso correspondiente a seguridad pública</w:t>
      </w:r>
      <w:r>
        <w:rPr>
          <w:sz w:val="20"/>
          <w:szCs w:val="20"/>
          <w:lang w:val="es-MX"/>
        </w:rPr>
        <w:t xml:space="preserve"> vigente, pero se </w:t>
      </w:r>
      <w:r w:rsidRPr="00DA0195">
        <w:rPr>
          <w:sz w:val="20"/>
          <w:szCs w:val="20"/>
          <w:lang w:val="es-MX"/>
        </w:rPr>
        <w:t>encuentra s</w:t>
      </w:r>
      <w:r>
        <w:rPr>
          <w:sz w:val="20"/>
          <w:szCs w:val="20"/>
          <w:lang w:val="es-MX"/>
        </w:rPr>
        <w:t>in operaciones durante el tercer</w:t>
      </w:r>
      <w:r w:rsidRPr="00DA0195">
        <w:rPr>
          <w:sz w:val="20"/>
          <w:szCs w:val="20"/>
          <w:lang w:val="es-MX"/>
        </w:rPr>
        <w:t xml:space="preserve"> trimestre de 2019.</w:t>
      </w:r>
    </w:p>
    <w:p w14:paraId="34499F5B" w14:textId="77777777" w:rsidR="000032A1" w:rsidRDefault="000032A1" w:rsidP="000032A1">
      <w:pPr>
        <w:pStyle w:val="ROMANOS"/>
        <w:spacing w:after="0" w:line="240" w:lineRule="auto"/>
        <w:rPr>
          <w:sz w:val="20"/>
          <w:szCs w:val="20"/>
          <w:lang w:val="es-MX"/>
        </w:rPr>
      </w:pPr>
    </w:p>
    <w:p w14:paraId="07733782" w14:textId="77777777" w:rsidR="000032A1" w:rsidRDefault="000032A1" w:rsidP="000032A1">
      <w:pPr>
        <w:pStyle w:val="ROMANOS"/>
        <w:spacing w:after="0" w:line="240" w:lineRule="auto"/>
        <w:rPr>
          <w:sz w:val="20"/>
          <w:szCs w:val="20"/>
          <w:lang w:val="es-MX"/>
        </w:rPr>
      </w:pPr>
    </w:p>
    <w:p w14:paraId="6A253AB5" w14:textId="77777777" w:rsidR="000032A1" w:rsidRPr="00DA0195" w:rsidRDefault="000032A1" w:rsidP="000032A1">
      <w:pPr>
        <w:pStyle w:val="ROMANOS"/>
        <w:spacing w:after="0" w:line="240" w:lineRule="auto"/>
        <w:rPr>
          <w:sz w:val="20"/>
          <w:szCs w:val="20"/>
          <w:lang w:val="es-MX"/>
        </w:rPr>
      </w:pPr>
    </w:p>
    <w:p w14:paraId="314A32B5" w14:textId="77777777" w:rsidR="000032A1" w:rsidRPr="00DA0195" w:rsidRDefault="000032A1" w:rsidP="000032A1">
      <w:pPr>
        <w:spacing w:after="0" w:line="240" w:lineRule="auto"/>
        <w:jc w:val="both"/>
        <w:rPr>
          <w:rFonts w:ascii="Arial" w:hAnsi="Arial" w:cs="Arial"/>
          <w:b/>
          <w:sz w:val="20"/>
          <w:szCs w:val="20"/>
        </w:rPr>
      </w:pPr>
    </w:p>
    <w:p w14:paraId="06881463" w14:textId="77777777" w:rsidR="000032A1" w:rsidRPr="00DA0195" w:rsidRDefault="000032A1" w:rsidP="000032A1">
      <w:pPr>
        <w:spacing w:after="0" w:line="240" w:lineRule="auto"/>
        <w:jc w:val="both"/>
        <w:rPr>
          <w:rFonts w:ascii="Arial" w:hAnsi="Arial" w:cs="Arial"/>
          <w:b/>
          <w:sz w:val="20"/>
          <w:szCs w:val="20"/>
        </w:rPr>
      </w:pPr>
      <w:r w:rsidRPr="00DA0195">
        <w:rPr>
          <w:rFonts w:ascii="Arial" w:hAnsi="Arial" w:cs="Arial"/>
          <w:b/>
          <w:sz w:val="20"/>
          <w:szCs w:val="20"/>
        </w:rPr>
        <w:t xml:space="preserve">10- REPORTE DE LA RECAUDACION </w:t>
      </w:r>
    </w:p>
    <w:p w14:paraId="2D82CA25" w14:textId="77777777" w:rsidR="000032A1" w:rsidRDefault="000032A1" w:rsidP="000032A1">
      <w:pPr>
        <w:spacing w:after="0" w:line="240" w:lineRule="auto"/>
        <w:jc w:val="both"/>
        <w:rPr>
          <w:rFonts w:ascii="Arial" w:hAnsi="Arial" w:cs="Arial"/>
          <w:b/>
          <w:sz w:val="20"/>
          <w:szCs w:val="20"/>
        </w:rPr>
      </w:pPr>
    </w:p>
    <w:p w14:paraId="0D91BF6B" w14:textId="77777777" w:rsidR="000032A1" w:rsidRPr="00A44E79" w:rsidRDefault="000032A1" w:rsidP="000032A1">
      <w:pPr>
        <w:pStyle w:val="Prrafodelista"/>
        <w:numPr>
          <w:ilvl w:val="0"/>
          <w:numId w:val="29"/>
        </w:numPr>
        <w:jc w:val="both"/>
        <w:rPr>
          <w:rFonts w:ascii="Arial" w:hAnsi="Arial" w:cs="Arial"/>
          <w:sz w:val="20"/>
          <w:szCs w:val="20"/>
        </w:rPr>
      </w:pPr>
      <w:r w:rsidRPr="00A44E79">
        <w:rPr>
          <w:rFonts w:ascii="Arial" w:hAnsi="Arial" w:cs="Arial"/>
          <w:sz w:val="20"/>
          <w:szCs w:val="20"/>
        </w:rPr>
        <w:t>La dependencia recibe diversos fondos de aportación federal  y la recaudación propia.</w:t>
      </w:r>
    </w:p>
    <w:p w14:paraId="2B691469" w14:textId="77777777" w:rsidR="000032A1" w:rsidRDefault="000032A1" w:rsidP="000032A1">
      <w:pPr>
        <w:spacing w:after="0"/>
        <w:ind w:firstLine="708"/>
        <w:jc w:val="both"/>
        <w:rPr>
          <w:rFonts w:ascii="Arial" w:hAnsi="Arial" w:cs="Arial"/>
          <w:sz w:val="20"/>
          <w:szCs w:val="20"/>
        </w:rPr>
      </w:pPr>
    </w:p>
    <w:p w14:paraId="7940BDE2" w14:textId="77777777" w:rsidR="000032A1" w:rsidRDefault="000032A1" w:rsidP="000032A1">
      <w:pPr>
        <w:spacing w:after="0"/>
        <w:jc w:val="both"/>
        <w:rPr>
          <w:rFonts w:ascii="Arial" w:hAnsi="Arial" w:cs="Arial"/>
          <w:sz w:val="20"/>
          <w:szCs w:val="20"/>
        </w:rPr>
      </w:pPr>
    </w:p>
    <w:tbl>
      <w:tblPr>
        <w:tblW w:w="8600" w:type="dxa"/>
        <w:tblInd w:w="75" w:type="dxa"/>
        <w:tblCellMar>
          <w:left w:w="70" w:type="dxa"/>
          <w:right w:w="70" w:type="dxa"/>
        </w:tblCellMar>
        <w:tblLook w:val="04A0" w:firstRow="1" w:lastRow="0" w:firstColumn="1" w:lastColumn="0" w:noHBand="0" w:noVBand="1"/>
      </w:tblPr>
      <w:tblGrid>
        <w:gridCol w:w="1200"/>
        <w:gridCol w:w="4300"/>
        <w:gridCol w:w="1900"/>
        <w:gridCol w:w="1234"/>
      </w:tblGrid>
      <w:tr w:rsidR="000032A1" w:rsidRPr="00425C2D" w14:paraId="5948E154" w14:textId="77777777" w:rsidTr="005D12FC">
        <w:trPr>
          <w:trHeight w:val="450"/>
        </w:trPr>
        <w:tc>
          <w:tcPr>
            <w:tcW w:w="120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43C17AB7" w14:textId="77777777" w:rsidR="000032A1" w:rsidRPr="00425C2D" w:rsidRDefault="000032A1" w:rsidP="005D12FC">
            <w:pPr>
              <w:spacing w:after="0" w:line="240" w:lineRule="auto"/>
              <w:jc w:val="center"/>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CUENTA</w:t>
            </w:r>
          </w:p>
        </w:tc>
        <w:tc>
          <w:tcPr>
            <w:tcW w:w="4300" w:type="dxa"/>
            <w:tcBorders>
              <w:top w:val="single" w:sz="4" w:space="0" w:color="auto"/>
              <w:left w:val="nil"/>
              <w:bottom w:val="single" w:sz="4" w:space="0" w:color="auto"/>
              <w:right w:val="single" w:sz="4" w:space="0" w:color="auto"/>
            </w:tcBorders>
            <w:shd w:val="clear" w:color="000000" w:fill="D8D8D8"/>
            <w:vAlign w:val="center"/>
            <w:hideMark/>
          </w:tcPr>
          <w:p w14:paraId="708DA2CF" w14:textId="77777777" w:rsidR="000032A1" w:rsidRPr="00425C2D" w:rsidRDefault="000032A1" w:rsidP="005D12FC">
            <w:pPr>
              <w:spacing w:after="0" w:line="240" w:lineRule="auto"/>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DESCRIPCIÓN</w:t>
            </w:r>
          </w:p>
        </w:tc>
        <w:tc>
          <w:tcPr>
            <w:tcW w:w="1900" w:type="dxa"/>
            <w:tcBorders>
              <w:top w:val="single" w:sz="4" w:space="0" w:color="auto"/>
              <w:left w:val="nil"/>
              <w:bottom w:val="single" w:sz="4" w:space="0" w:color="auto"/>
              <w:right w:val="single" w:sz="4" w:space="0" w:color="auto"/>
            </w:tcBorders>
            <w:shd w:val="clear" w:color="000000" w:fill="D8D8D8"/>
            <w:vAlign w:val="center"/>
            <w:hideMark/>
          </w:tcPr>
          <w:p w14:paraId="04ABC15C" w14:textId="77777777" w:rsidR="000032A1" w:rsidRPr="00425C2D" w:rsidRDefault="000032A1" w:rsidP="005D12FC">
            <w:pPr>
              <w:spacing w:after="0" w:line="240" w:lineRule="auto"/>
              <w:jc w:val="center"/>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MONTO EL 01-JUL-2019 AL 30-SEP-2019</w:t>
            </w:r>
          </w:p>
        </w:tc>
        <w:tc>
          <w:tcPr>
            <w:tcW w:w="1200" w:type="dxa"/>
            <w:tcBorders>
              <w:top w:val="single" w:sz="4" w:space="0" w:color="auto"/>
              <w:left w:val="nil"/>
              <w:bottom w:val="single" w:sz="4" w:space="0" w:color="auto"/>
              <w:right w:val="single" w:sz="4" w:space="0" w:color="auto"/>
            </w:tcBorders>
            <w:shd w:val="clear" w:color="000000" w:fill="D8D8D8"/>
            <w:vAlign w:val="center"/>
            <w:hideMark/>
          </w:tcPr>
          <w:p w14:paraId="4C259819" w14:textId="77777777" w:rsidR="000032A1" w:rsidRPr="00425C2D" w:rsidRDefault="000032A1" w:rsidP="005D12FC">
            <w:pPr>
              <w:spacing w:after="0" w:line="240" w:lineRule="auto"/>
              <w:jc w:val="center"/>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PORCENTAJE</w:t>
            </w:r>
          </w:p>
        </w:tc>
      </w:tr>
      <w:tr w:rsidR="000032A1" w:rsidRPr="00425C2D" w14:paraId="5B15EC00" w14:textId="77777777" w:rsidTr="005D12FC">
        <w:trPr>
          <w:trHeight w:val="25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BF94315" w14:textId="77777777" w:rsidR="000032A1" w:rsidRPr="00425C2D" w:rsidRDefault="000032A1" w:rsidP="005D12FC">
            <w:pPr>
              <w:spacing w:after="0" w:line="240" w:lineRule="auto"/>
              <w:jc w:val="right"/>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41</w:t>
            </w:r>
          </w:p>
        </w:tc>
        <w:tc>
          <w:tcPr>
            <w:tcW w:w="4300" w:type="dxa"/>
            <w:tcBorders>
              <w:top w:val="nil"/>
              <w:left w:val="nil"/>
              <w:bottom w:val="single" w:sz="4" w:space="0" w:color="auto"/>
              <w:right w:val="single" w:sz="4" w:space="0" w:color="auto"/>
            </w:tcBorders>
            <w:shd w:val="clear" w:color="auto" w:fill="auto"/>
            <w:vAlign w:val="center"/>
            <w:hideMark/>
          </w:tcPr>
          <w:p w14:paraId="048F683B" w14:textId="77777777" w:rsidR="000032A1" w:rsidRPr="00425C2D" w:rsidRDefault="000032A1" w:rsidP="005D12FC">
            <w:pPr>
              <w:spacing w:after="0" w:line="240" w:lineRule="auto"/>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INGRESOS DE GESTION</w:t>
            </w:r>
          </w:p>
        </w:tc>
        <w:tc>
          <w:tcPr>
            <w:tcW w:w="1900" w:type="dxa"/>
            <w:tcBorders>
              <w:top w:val="nil"/>
              <w:left w:val="nil"/>
              <w:bottom w:val="single" w:sz="4" w:space="0" w:color="auto"/>
              <w:right w:val="single" w:sz="4" w:space="0" w:color="auto"/>
            </w:tcBorders>
            <w:shd w:val="clear" w:color="auto" w:fill="auto"/>
            <w:vAlign w:val="center"/>
            <w:hideMark/>
          </w:tcPr>
          <w:p w14:paraId="0C9E4C9E" w14:textId="77777777" w:rsidR="000032A1" w:rsidRPr="00425C2D" w:rsidRDefault="000032A1" w:rsidP="005D12FC">
            <w:pPr>
              <w:spacing w:after="0" w:line="240" w:lineRule="auto"/>
              <w:jc w:val="right"/>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7,963,176.47</w:t>
            </w:r>
          </w:p>
        </w:tc>
        <w:tc>
          <w:tcPr>
            <w:tcW w:w="1200" w:type="dxa"/>
            <w:tcBorders>
              <w:top w:val="nil"/>
              <w:left w:val="nil"/>
              <w:bottom w:val="single" w:sz="4" w:space="0" w:color="auto"/>
              <w:right w:val="single" w:sz="4" w:space="0" w:color="auto"/>
            </w:tcBorders>
            <w:shd w:val="clear" w:color="auto" w:fill="auto"/>
            <w:vAlign w:val="center"/>
            <w:hideMark/>
          </w:tcPr>
          <w:p w14:paraId="2FEE112E" w14:textId="77777777" w:rsidR="000032A1" w:rsidRPr="00425C2D" w:rsidRDefault="000032A1" w:rsidP="005D12FC">
            <w:pPr>
              <w:spacing w:after="0" w:line="240" w:lineRule="auto"/>
              <w:jc w:val="center"/>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11.59%</w:t>
            </w:r>
          </w:p>
        </w:tc>
      </w:tr>
      <w:tr w:rsidR="000032A1" w:rsidRPr="00425C2D" w14:paraId="51248DDE" w14:textId="77777777" w:rsidTr="005D12FC">
        <w:trPr>
          <w:trHeight w:val="25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30B911E" w14:textId="77777777" w:rsidR="000032A1" w:rsidRPr="00425C2D" w:rsidRDefault="000032A1" w:rsidP="005D12FC">
            <w:pPr>
              <w:spacing w:after="0" w:line="240" w:lineRule="auto"/>
              <w:jc w:val="right"/>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411</w:t>
            </w:r>
          </w:p>
        </w:tc>
        <w:tc>
          <w:tcPr>
            <w:tcW w:w="4300" w:type="dxa"/>
            <w:tcBorders>
              <w:top w:val="nil"/>
              <w:left w:val="nil"/>
              <w:bottom w:val="single" w:sz="4" w:space="0" w:color="auto"/>
              <w:right w:val="single" w:sz="4" w:space="0" w:color="auto"/>
            </w:tcBorders>
            <w:shd w:val="clear" w:color="auto" w:fill="auto"/>
            <w:vAlign w:val="center"/>
            <w:hideMark/>
          </w:tcPr>
          <w:p w14:paraId="1DCB12ED" w14:textId="77777777" w:rsidR="000032A1" w:rsidRPr="00425C2D" w:rsidRDefault="000032A1" w:rsidP="005D12FC">
            <w:pPr>
              <w:spacing w:after="0" w:line="240" w:lineRule="auto"/>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IMPUESTOS</w:t>
            </w:r>
          </w:p>
        </w:tc>
        <w:tc>
          <w:tcPr>
            <w:tcW w:w="1900" w:type="dxa"/>
            <w:tcBorders>
              <w:top w:val="nil"/>
              <w:left w:val="nil"/>
              <w:bottom w:val="single" w:sz="4" w:space="0" w:color="auto"/>
              <w:right w:val="single" w:sz="4" w:space="0" w:color="auto"/>
            </w:tcBorders>
            <w:shd w:val="clear" w:color="auto" w:fill="auto"/>
            <w:vAlign w:val="center"/>
            <w:hideMark/>
          </w:tcPr>
          <w:p w14:paraId="12A1DEA6" w14:textId="77777777" w:rsidR="000032A1" w:rsidRPr="00425C2D" w:rsidRDefault="000032A1" w:rsidP="005D12FC">
            <w:pPr>
              <w:spacing w:after="0" w:line="240" w:lineRule="auto"/>
              <w:jc w:val="right"/>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5,046,097.64</w:t>
            </w:r>
          </w:p>
        </w:tc>
        <w:tc>
          <w:tcPr>
            <w:tcW w:w="1200" w:type="dxa"/>
            <w:tcBorders>
              <w:top w:val="nil"/>
              <w:left w:val="nil"/>
              <w:bottom w:val="single" w:sz="4" w:space="0" w:color="auto"/>
              <w:right w:val="single" w:sz="4" w:space="0" w:color="auto"/>
            </w:tcBorders>
            <w:shd w:val="clear" w:color="auto" w:fill="auto"/>
            <w:vAlign w:val="center"/>
            <w:hideMark/>
          </w:tcPr>
          <w:p w14:paraId="66E743E5" w14:textId="77777777" w:rsidR="000032A1" w:rsidRPr="00425C2D" w:rsidRDefault="000032A1" w:rsidP="005D12FC">
            <w:pPr>
              <w:spacing w:after="0" w:line="240" w:lineRule="auto"/>
              <w:jc w:val="center"/>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7.34%</w:t>
            </w:r>
          </w:p>
        </w:tc>
      </w:tr>
      <w:tr w:rsidR="000032A1" w:rsidRPr="00425C2D" w14:paraId="67A5F9EC" w14:textId="77777777" w:rsidTr="005D12FC">
        <w:trPr>
          <w:trHeight w:val="25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2636A26" w14:textId="77777777" w:rsidR="000032A1" w:rsidRPr="00425C2D" w:rsidRDefault="000032A1" w:rsidP="005D12FC">
            <w:pPr>
              <w:spacing w:after="0" w:line="240" w:lineRule="auto"/>
              <w:jc w:val="right"/>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4112</w:t>
            </w:r>
          </w:p>
        </w:tc>
        <w:tc>
          <w:tcPr>
            <w:tcW w:w="4300" w:type="dxa"/>
            <w:tcBorders>
              <w:top w:val="nil"/>
              <w:left w:val="nil"/>
              <w:bottom w:val="single" w:sz="4" w:space="0" w:color="auto"/>
              <w:right w:val="single" w:sz="4" w:space="0" w:color="auto"/>
            </w:tcBorders>
            <w:shd w:val="clear" w:color="auto" w:fill="auto"/>
            <w:vAlign w:val="center"/>
            <w:hideMark/>
          </w:tcPr>
          <w:p w14:paraId="3AEBE7E1" w14:textId="77777777" w:rsidR="000032A1" w:rsidRPr="00425C2D" w:rsidRDefault="000032A1" w:rsidP="005D12FC">
            <w:pPr>
              <w:spacing w:after="0" w:line="240" w:lineRule="auto"/>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IMPUESTOS SOBRE EL PATRIMONIO</w:t>
            </w:r>
          </w:p>
        </w:tc>
        <w:tc>
          <w:tcPr>
            <w:tcW w:w="1900" w:type="dxa"/>
            <w:tcBorders>
              <w:top w:val="nil"/>
              <w:left w:val="nil"/>
              <w:bottom w:val="single" w:sz="4" w:space="0" w:color="auto"/>
              <w:right w:val="single" w:sz="4" w:space="0" w:color="auto"/>
            </w:tcBorders>
            <w:shd w:val="clear" w:color="auto" w:fill="auto"/>
            <w:vAlign w:val="center"/>
            <w:hideMark/>
          </w:tcPr>
          <w:p w14:paraId="072B85CD" w14:textId="77777777" w:rsidR="000032A1" w:rsidRPr="00425C2D" w:rsidRDefault="000032A1" w:rsidP="005D12FC">
            <w:pPr>
              <w:spacing w:after="0" w:line="240" w:lineRule="auto"/>
              <w:jc w:val="right"/>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4,452,716.77</w:t>
            </w:r>
          </w:p>
        </w:tc>
        <w:tc>
          <w:tcPr>
            <w:tcW w:w="1200" w:type="dxa"/>
            <w:tcBorders>
              <w:top w:val="nil"/>
              <w:left w:val="nil"/>
              <w:bottom w:val="single" w:sz="4" w:space="0" w:color="auto"/>
              <w:right w:val="single" w:sz="4" w:space="0" w:color="auto"/>
            </w:tcBorders>
            <w:shd w:val="clear" w:color="auto" w:fill="auto"/>
            <w:vAlign w:val="center"/>
            <w:hideMark/>
          </w:tcPr>
          <w:p w14:paraId="2BB8B289" w14:textId="77777777" w:rsidR="000032A1" w:rsidRPr="00425C2D" w:rsidRDefault="000032A1" w:rsidP="005D12FC">
            <w:pPr>
              <w:spacing w:after="0" w:line="240" w:lineRule="auto"/>
              <w:jc w:val="center"/>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6.48%</w:t>
            </w:r>
          </w:p>
        </w:tc>
      </w:tr>
      <w:tr w:rsidR="000032A1" w:rsidRPr="00425C2D" w14:paraId="045D9696" w14:textId="77777777" w:rsidTr="005D12FC">
        <w:trPr>
          <w:trHeight w:val="25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571CFDD" w14:textId="77777777" w:rsidR="000032A1" w:rsidRPr="00425C2D" w:rsidRDefault="000032A1" w:rsidP="005D12FC">
            <w:pPr>
              <w:spacing w:after="0" w:line="240" w:lineRule="auto"/>
              <w:jc w:val="right"/>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4117</w:t>
            </w:r>
          </w:p>
        </w:tc>
        <w:tc>
          <w:tcPr>
            <w:tcW w:w="4300" w:type="dxa"/>
            <w:tcBorders>
              <w:top w:val="nil"/>
              <w:left w:val="nil"/>
              <w:bottom w:val="single" w:sz="4" w:space="0" w:color="auto"/>
              <w:right w:val="single" w:sz="4" w:space="0" w:color="auto"/>
            </w:tcBorders>
            <w:shd w:val="clear" w:color="auto" w:fill="auto"/>
            <w:vAlign w:val="center"/>
            <w:hideMark/>
          </w:tcPr>
          <w:p w14:paraId="5A403829" w14:textId="77777777" w:rsidR="000032A1" w:rsidRPr="00425C2D" w:rsidRDefault="000032A1" w:rsidP="005D12FC">
            <w:pPr>
              <w:spacing w:after="0" w:line="240" w:lineRule="auto"/>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ACCESORIOS DE IMPUESTOS</w:t>
            </w:r>
          </w:p>
        </w:tc>
        <w:tc>
          <w:tcPr>
            <w:tcW w:w="1900" w:type="dxa"/>
            <w:tcBorders>
              <w:top w:val="nil"/>
              <w:left w:val="nil"/>
              <w:bottom w:val="single" w:sz="4" w:space="0" w:color="auto"/>
              <w:right w:val="single" w:sz="4" w:space="0" w:color="auto"/>
            </w:tcBorders>
            <w:shd w:val="clear" w:color="auto" w:fill="auto"/>
            <w:vAlign w:val="center"/>
            <w:hideMark/>
          </w:tcPr>
          <w:p w14:paraId="6CB765CB" w14:textId="77777777" w:rsidR="000032A1" w:rsidRPr="00425C2D" w:rsidRDefault="000032A1" w:rsidP="005D12FC">
            <w:pPr>
              <w:spacing w:after="0" w:line="240" w:lineRule="auto"/>
              <w:jc w:val="right"/>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419,896.01</w:t>
            </w:r>
          </w:p>
        </w:tc>
        <w:tc>
          <w:tcPr>
            <w:tcW w:w="1200" w:type="dxa"/>
            <w:tcBorders>
              <w:top w:val="nil"/>
              <w:left w:val="nil"/>
              <w:bottom w:val="single" w:sz="4" w:space="0" w:color="auto"/>
              <w:right w:val="single" w:sz="4" w:space="0" w:color="auto"/>
            </w:tcBorders>
            <w:shd w:val="clear" w:color="auto" w:fill="auto"/>
            <w:vAlign w:val="center"/>
            <w:hideMark/>
          </w:tcPr>
          <w:p w14:paraId="52C901F9" w14:textId="77777777" w:rsidR="000032A1" w:rsidRPr="00425C2D" w:rsidRDefault="000032A1" w:rsidP="005D12FC">
            <w:pPr>
              <w:spacing w:after="0" w:line="240" w:lineRule="auto"/>
              <w:jc w:val="center"/>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0.61%</w:t>
            </w:r>
          </w:p>
        </w:tc>
      </w:tr>
      <w:tr w:rsidR="000032A1" w:rsidRPr="00425C2D" w14:paraId="0A735748" w14:textId="77777777" w:rsidTr="005D12FC">
        <w:trPr>
          <w:trHeight w:val="25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566A5E7" w14:textId="77777777" w:rsidR="000032A1" w:rsidRPr="00425C2D" w:rsidRDefault="000032A1" w:rsidP="005D12FC">
            <w:pPr>
              <w:spacing w:after="0" w:line="240" w:lineRule="auto"/>
              <w:jc w:val="right"/>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4119</w:t>
            </w:r>
          </w:p>
        </w:tc>
        <w:tc>
          <w:tcPr>
            <w:tcW w:w="4300" w:type="dxa"/>
            <w:tcBorders>
              <w:top w:val="nil"/>
              <w:left w:val="nil"/>
              <w:bottom w:val="single" w:sz="4" w:space="0" w:color="auto"/>
              <w:right w:val="single" w:sz="4" w:space="0" w:color="auto"/>
            </w:tcBorders>
            <w:shd w:val="clear" w:color="auto" w:fill="auto"/>
            <w:vAlign w:val="center"/>
            <w:hideMark/>
          </w:tcPr>
          <w:p w14:paraId="1DF7453E" w14:textId="77777777" w:rsidR="000032A1" w:rsidRPr="00425C2D" w:rsidRDefault="000032A1" w:rsidP="005D12FC">
            <w:pPr>
              <w:spacing w:after="0" w:line="240" w:lineRule="auto"/>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OTROS IMPUESTOS</w:t>
            </w:r>
          </w:p>
        </w:tc>
        <w:tc>
          <w:tcPr>
            <w:tcW w:w="1900" w:type="dxa"/>
            <w:tcBorders>
              <w:top w:val="nil"/>
              <w:left w:val="nil"/>
              <w:bottom w:val="single" w:sz="4" w:space="0" w:color="auto"/>
              <w:right w:val="single" w:sz="4" w:space="0" w:color="auto"/>
            </w:tcBorders>
            <w:shd w:val="clear" w:color="auto" w:fill="auto"/>
            <w:vAlign w:val="center"/>
            <w:hideMark/>
          </w:tcPr>
          <w:p w14:paraId="32282973" w14:textId="77777777" w:rsidR="000032A1" w:rsidRPr="00425C2D" w:rsidRDefault="000032A1" w:rsidP="005D12FC">
            <w:pPr>
              <w:spacing w:after="0" w:line="240" w:lineRule="auto"/>
              <w:jc w:val="right"/>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173,484.86</w:t>
            </w:r>
          </w:p>
        </w:tc>
        <w:tc>
          <w:tcPr>
            <w:tcW w:w="1200" w:type="dxa"/>
            <w:tcBorders>
              <w:top w:val="nil"/>
              <w:left w:val="nil"/>
              <w:bottom w:val="single" w:sz="4" w:space="0" w:color="auto"/>
              <w:right w:val="single" w:sz="4" w:space="0" w:color="auto"/>
            </w:tcBorders>
            <w:shd w:val="clear" w:color="auto" w:fill="auto"/>
            <w:vAlign w:val="center"/>
            <w:hideMark/>
          </w:tcPr>
          <w:p w14:paraId="49CAF705" w14:textId="77777777" w:rsidR="000032A1" w:rsidRPr="00425C2D" w:rsidRDefault="000032A1" w:rsidP="005D12FC">
            <w:pPr>
              <w:spacing w:after="0" w:line="240" w:lineRule="auto"/>
              <w:jc w:val="center"/>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0.25%</w:t>
            </w:r>
          </w:p>
        </w:tc>
      </w:tr>
      <w:tr w:rsidR="000032A1" w:rsidRPr="00425C2D" w14:paraId="5477DA43" w14:textId="77777777" w:rsidTr="005D12FC">
        <w:trPr>
          <w:trHeight w:val="25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5E81E2E" w14:textId="77777777" w:rsidR="000032A1" w:rsidRPr="00425C2D" w:rsidRDefault="000032A1" w:rsidP="005D12FC">
            <w:pPr>
              <w:spacing w:after="0" w:line="240" w:lineRule="auto"/>
              <w:jc w:val="right"/>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414</w:t>
            </w:r>
          </w:p>
        </w:tc>
        <w:tc>
          <w:tcPr>
            <w:tcW w:w="4300" w:type="dxa"/>
            <w:tcBorders>
              <w:top w:val="nil"/>
              <w:left w:val="nil"/>
              <w:bottom w:val="single" w:sz="4" w:space="0" w:color="auto"/>
              <w:right w:val="single" w:sz="4" w:space="0" w:color="auto"/>
            </w:tcBorders>
            <w:shd w:val="clear" w:color="auto" w:fill="auto"/>
            <w:vAlign w:val="center"/>
            <w:hideMark/>
          </w:tcPr>
          <w:p w14:paraId="34DA86F4" w14:textId="77777777" w:rsidR="000032A1" w:rsidRPr="00425C2D" w:rsidRDefault="000032A1" w:rsidP="005D12FC">
            <w:pPr>
              <w:spacing w:after="0" w:line="240" w:lineRule="auto"/>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DERECHOS</w:t>
            </w:r>
          </w:p>
        </w:tc>
        <w:tc>
          <w:tcPr>
            <w:tcW w:w="1900" w:type="dxa"/>
            <w:tcBorders>
              <w:top w:val="nil"/>
              <w:left w:val="nil"/>
              <w:bottom w:val="single" w:sz="4" w:space="0" w:color="auto"/>
              <w:right w:val="single" w:sz="4" w:space="0" w:color="auto"/>
            </w:tcBorders>
            <w:shd w:val="clear" w:color="auto" w:fill="auto"/>
            <w:vAlign w:val="center"/>
            <w:hideMark/>
          </w:tcPr>
          <w:p w14:paraId="3E7819FB" w14:textId="77777777" w:rsidR="000032A1" w:rsidRPr="00425C2D" w:rsidRDefault="000032A1" w:rsidP="005D12FC">
            <w:pPr>
              <w:spacing w:after="0" w:line="240" w:lineRule="auto"/>
              <w:jc w:val="right"/>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1,923,778.85</w:t>
            </w:r>
          </w:p>
        </w:tc>
        <w:tc>
          <w:tcPr>
            <w:tcW w:w="1200" w:type="dxa"/>
            <w:tcBorders>
              <w:top w:val="nil"/>
              <w:left w:val="nil"/>
              <w:bottom w:val="single" w:sz="4" w:space="0" w:color="auto"/>
              <w:right w:val="single" w:sz="4" w:space="0" w:color="auto"/>
            </w:tcBorders>
            <w:shd w:val="clear" w:color="auto" w:fill="auto"/>
            <w:vAlign w:val="center"/>
            <w:hideMark/>
          </w:tcPr>
          <w:p w14:paraId="208975C5" w14:textId="77777777" w:rsidR="000032A1" w:rsidRPr="00425C2D" w:rsidRDefault="000032A1" w:rsidP="005D12FC">
            <w:pPr>
              <w:spacing w:after="0" w:line="240" w:lineRule="auto"/>
              <w:jc w:val="center"/>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2.80%</w:t>
            </w:r>
          </w:p>
        </w:tc>
      </w:tr>
      <w:tr w:rsidR="000032A1" w:rsidRPr="00425C2D" w14:paraId="5711A708" w14:textId="77777777" w:rsidTr="005D12FC">
        <w:trPr>
          <w:trHeight w:val="25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4FD1210" w14:textId="77777777" w:rsidR="000032A1" w:rsidRPr="00425C2D" w:rsidRDefault="000032A1" w:rsidP="005D12FC">
            <w:pPr>
              <w:spacing w:after="0" w:line="240" w:lineRule="auto"/>
              <w:jc w:val="right"/>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4143</w:t>
            </w:r>
          </w:p>
        </w:tc>
        <w:tc>
          <w:tcPr>
            <w:tcW w:w="4300" w:type="dxa"/>
            <w:tcBorders>
              <w:top w:val="nil"/>
              <w:left w:val="nil"/>
              <w:bottom w:val="single" w:sz="4" w:space="0" w:color="auto"/>
              <w:right w:val="single" w:sz="4" w:space="0" w:color="auto"/>
            </w:tcBorders>
            <w:shd w:val="clear" w:color="auto" w:fill="auto"/>
            <w:vAlign w:val="center"/>
            <w:hideMark/>
          </w:tcPr>
          <w:p w14:paraId="4BAA9B7F" w14:textId="77777777" w:rsidR="000032A1" w:rsidRPr="00425C2D" w:rsidRDefault="000032A1" w:rsidP="005D12FC">
            <w:pPr>
              <w:spacing w:after="0" w:line="240" w:lineRule="auto"/>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DERECHOS POR PRESTACIÓN DE SERVICIOS</w:t>
            </w:r>
          </w:p>
        </w:tc>
        <w:tc>
          <w:tcPr>
            <w:tcW w:w="1900" w:type="dxa"/>
            <w:tcBorders>
              <w:top w:val="nil"/>
              <w:left w:val="nil"/>
              <w:bottom w:val="single" w:sz="4" w:space="0" w:color="auto"/>
              <w:right w:val="single" w:sz="4" w:space="0" w:color="auto"/>
            </w:tcBorders>
            <w:shd w:val="clear" w:color="auto" w:fill="auto"/>
            <w:vAlign w:val="center"/>
            <w:hideMark/>
          </w:tcPr>
          <w:p w14:paraId="6B1C2D01" w14:textId="77777777" w:rsidR="000032A1" w:rsidRPr="00425C2D" w:rsidRDefault="000032A1" w:rsidP="005D12FC">
            <w:pPr>
              <w:spacing w:after="0" w:line="240" w:lineRule="auto"/>
              <w:jc w:val="right"/>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1,331,465.45</w:t>
            </w:r>
          </w:p>
        </w:tc>
        <w:tc>
          <w:tcPr>
            <w:tcW w:w="1200" w:type="dxa"/>
            <w:tcBorders>
              <w:top w:val="nil"/>
              <w:left w:val="nil"/>
              <w:bottom w:val="single" w:sz="4" w:space="0" w:color="auto"/>
              <w:right w:val="single" w:sz="4" w:space="0" w:color="auto"/>
            </w:tcBorders>
            <w:shd w:val="clear" w:color="auto" w:fill="auto"/>
            <w:vAlign w:val="center"/>
            <w:hideMark/>
          </w:tcPr>
          <w:p w14:paraId="32F75F59" w14:textId="77777777" w:rsidR="000032A1" w:rsidRPr="00425C2D" w:rsidRDefault="000032A1" w:rsidP="005D12FC">
            <w:pPr>
              <w:spacing w:after="0" w:line="240" w:lineRule="auto"/>
              <w:jc w:val="center"/>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1.94%</w:t>
            </w:r>
          </w:p>
        </w:tc>
      </w:tr>
      <w:tr w:rsidR="000032A1" w:rsidRPr="00425C2D" w14:paraId="1B84CDE6" w14:textId="77777777" w:rsidTr="005D12FC">
        <w:trPr>
          <w:trHeight w:val="25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B41C59B" w14:textId="77777777" w:rsidR="000032A1" w:rsidRPr="00425C2D" w:rsidRDefault="000032A1" w:rsidP="005D12FC">
            <w:pPr>
              <w:spacing w:after="0" w:line="240" w:lineRule="auto"/>
              <w:jc w:val="right"/>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4149</w:t>
            </w:r>
          </w:p>
        </w:tc>
        <w:tc>
          <w:tcPr>
            <w:tcW w:w="4300" w:type="dxa"/>
            <w:tcBorders>
              <w:top w:val="nil"/>
              <w:left w:val="nil"/>
              <w:bottom w:val="single" w:sz="4" w:space="0" w:color="auto"/>
              <w:right w:val="single" w:sz="4" w:space="0" w:color="auto"/>
            </w:tcBorders>
            <w:shd w:val="clear" w:color="auto" w:fill="auto"/>
            <w:vAlign w:val="center"/>
            <w:hideMark/>
          </w:tcPr>
          <w:p w14:paraId="0546B423" w14:textId="77777777" w:rsidR="000032A1" w:rsidRPr="00425C2D" w:rsidRDefault="000032A1" w:rsidP="005D12FC">
            <w:pPr>
              <w:spacing w:after="0" w:line="240" w:lineRule="auto"/>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OTROS DERECHOS</w:t>
            </w:r>
          </w:p>
        </w:tc>
        <w:tc>
          <w:tcPr>
            <w:tcW w:w="1900" w:type="dxa"/>
            <w:tcBorders>
              <w:top w:val="nil"/>
              <w:left w:val="nil"/>
              <w:bottom w:val="single" w:sz="4" w:space="0" w:color="auto"/>
              <w:right w:val="single" w:sz="4" w:space="0" w:color="auto"/>
            </w:tcBorders>
            <w:shd w:val="clear" w:color="auto" w:fill="auto"/>
            <w:vAlign w:val="center"/>
            <w:hideMark/>
          </w:tcPr>
          <w:p w14:paraId="04795A9E" w14:textId="77777777" w:rsidR="000032A1" w:rsidRPr="00425C2D" w:rsidRDefault="000032A1" w:rsidP="005D12FC">
            <w:pPr>
              <w:spacing w:after="0" w:line="240" w:lineRule="auto"/>
              <w:jc w:val="right"/>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592,313.40</w:t>
            </w:r>
          </w:p>
        </w:tc>
        <w:tc>
          <w:tcPr>
            <w:tcW w:w="1200" w:type="dxa"/>
            <w:tcBorders>
              <w:top w:val="nil"/>
              <w:left w:val="nil"/>
              <w:bottom w:val="single" w:sz="4" w:space="0" w:color="auto"/>
              <w:right w:val="single" w:sz="4" w:space="0" w:color="auto"/>
            </w:tcBorders>
            <w:shd w:val="clear" w:color="auto" w:fill="auto"/>
            <w:vAlign w:val="center"/>
            <w:hideMark/>
          </w:tcPr>
          <w:p w14:paraId="3E95FFD8" w14:textId="77777777" w:rsidR="000032A1" w:rsidRPr="00425C2D" w:rsidRDefault="000032A1" w:rsidP="005D12FC">
            <w:pPr>
              <w:spacing w:after="0" w:line="240" w:lineRule="auto"/>
              <w:jc w:val="center"/>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0.86%</w:t>
            </w:r>
          </w:p>
        </w:tc>
      </w:tr>
      <w:tr w:rsidR="000032A1" w:rsidRPr="00425C2D" w14:paraId="679A38E3" w14:textId="77777777" w:rsidTr="005D12FC">
        <w:trPr>
          <w:trHeight w:val="25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0DBAE85" w14:textId="77777777" w:rsidR="000032A1" w:rsidRPr="00425C2D" w:rsidRDefault="000032A1" w:rsidP="005D12FC">
            <w:pPr>
              <w:spacing w:after="0" w:line="240" w:lineRule="auto"/>
              <w:jc w:val="right"/>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415</w:t>
            </w:r>
          </w:p>
        </w:tc>
        <w:tc>
          <w:tcPr>
            <w:tcW w:w="4300" w:type="dxa"/>
            <w:tcBorders>
              <w:top w:val="nil"/>
              <w:left w:val="nil"/>
              <w:bottom w:val="single" w:sz="4" w:space="0" w:color="auto"/>
              <w:right w:val="single" w:sz="4" w:space="0" w:color="auto"/>
            </w:tcBorders>
            <w:shd w:val="clear" w:color="auto" w:fill="auto"/>
            <w:vAlign w:val="center"/>
            <w:hideMark/>
          </w:tcPr>
          <w:p w14:paraId="16C3067A" w14:textId="77777777" w:rsidR="000032A1" w:rsidRPr="00425C2D" w:rsidRDefault="000032A1" w:rsidP="005D12FC">
            <w:pPr>
              <w:spacing w:after="0" w:line="240" w:lineRule="auto"/>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PRODUCTOS</w:t>
            </w:r>
          </w:p>
        </w:tc>
        <w:tc>
          <w:tcPr>
            <w:tcW w:w="1900" w:type="dxa"/>
            <w:tcBorders>
              <w:top w:val="nil"/>
              <w:left w:val="nil"/>
              <w:bottom w:val="single" w:sz="4" w:space="0" w:color="auto"/>
              <w:right w:val="single" w:sz="4" w:space="0" w:color="auto"/>
            </w:tcBorders>
            <w:shd w:val="clear" w:color="auto" w:fill="auto"/>
            <w:vAlign w:val="center"/>
            <w:hideMark/>
          </w:tcPr>
          <w:p w14:paraId="52DC27D9" w14:textId="77777777" w:rsidR="000032A1" w:rsidRPr="00425C2D" w:rsidRDefault="000032A1" w:rsidP="005D12FC">
            <w:pPr>
              <w:spacing w:after="0" w:line="240" w:lineRule="auto"/>
              <w:jc w:val="right"/>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4,563.74</w:t>
            </w:r>
          </w:p>
        </w:tc>
        <w:tc>
          <w:tcPr>
            <w:tcW w:w="1200" w:type="dxa"/>
            <w:tcBorders>
              <w:top w:val="nil"/>
              <w:left w:val="nil"/>
              <w:bottom w:val="single" w:sz="4" w:space="0" w:color="auto"/>
              <w:right w:val="single" w:sz="4" w:space="0" w:color="auto"/>
            </w:tcBorders>
            <w:shd w:val="clear" w:color="auto" w:fill="auto"/>
            <w:vAlign w:val="center"/>
            <w:hideMark/>
          </w:tcPr>
          <w:p w14:paraId="62F18C24" w14:textId="77777777" w:rsidR="000032A1" w:rsidRPr="00425C2D" w:rsidRDefault="000032A1" w:rsidP="005D12FC">
            <w:pPr>
              <w:spacing w:after="0" w:line="240" w:lineRule="auto"/>
              <w:jc w:val="center"/>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0.01%</w:t>
            </w:r>
          </w:p>
        </w:tc>
      </w:tr>
      <w:tr w:rsidR="000032A1" w:rsidRPr="00425C2D" w14:paraId="094DFF25" w14:textId="77777777" w:rsidTr="005D12FC">
        <w:trPr>
          <w:trHeight w:val="25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2854751" w14:textId="77777777" w:rsidR="000032A1" w:rsidRPr="00425C2D" w:rsidRDefault="000032A1" w:rsidP="005D12FC">
            <w:pPr>
              <w:spacing w:after="0" w:line="240" w:lineRule="auto"/>
              <w:jc w:val="right"/>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4151</w:t>
            </w:r>
          </w:p>
        </w:tc>
        <w:tc>
          <w:tcPr>
            <w:tcW w:w="4300" w:type="dxa"/>
            <w:tcBorders>
              <w:top w:val="nil"/>
              <w:left w:val="nil"/>
              <w:bottom w:val="single" w:sz="4" w:space="0" w:color="auto"/>
              <w:right w:val="single" w:sz="4" w:space="0" w:color="auto"/>
            </w:tcBorders>
            <w:shd w:val="clear" w:color="auto" w:fill="auto"/>
            <w:vAlign w:val="center"/>
            <w:hideMark/>
          </w:tcPr>
          <w:p w14:paraId="6E0DA2A6" w14:textId="77777777" w:rsidR="000032A1" w:rsidRPr="00425C2D" w:rsidRDefault="000032A1" w:rsidP="005D12FC">
            <w:pPr>
              <w:spacing w:after="0" w:line="240" w:lineRule="auto"/>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PRODUCTOS</w:t>
            </w:r>
          </w:p>
        </w:tc>
        <w:tc>
          <w:tcPr>
            <w:tcW w:w="1900" w:type="dxa"/>
            <w:tcBorders>
              <w:top w:val="nil"/>
              <w:left w:val="nil"/>
              <w:bottom w:val="single" w:sz="4" w:space="0" w:color="auto"/>
              <w:right w:val="single" w:sz="4" w:space="0" w:color="auto"/>
            </w:tcBorders>
            <w:shd w:val="clear" w:color="auto" w:fill="auto"/>
            <w:vAlign w:val="center"/>
            <w:hideMark/>
          </w:tcPr>
          <w:p w14:paraId="1C25AB4D" w14:textId="77777777" w:rsidR="000032A1" w:rsidRPr="00425C2D" w:rsidRDefault="000032A1" w:rsidP="005D12FC">
            <w:pPr>
              <w:spacing w:after="0" w:line="240" w:lineRule="auto"/>
              <w:jc w:val="right"/>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4,563.74</w:t>
            </w:r>
          </w:p>
        </w:tc>
        <w:tc>
          <w:tcPr>
            <w:tcW w:w="1200" w:type="dxa"/>
            <w:tcBorders>
              <w:top w:val="nil"/>
              <w:left w:val="nil"/>
              <w:bottom w:val="single" w:sz="4" w:space="0" w:color="auto"/>
              <w:right w:val="single" w:sz="4" w:space="0" w:color="auto"/>
            </w:tcBorders>
            <w:shd w:val="clear" w:color="auto" w:fill="auto"/>
            <w:vAlign w:val="center"/>
            <w:hideMark/>
          </w:tcPr>
          <w:p w14:paraId="6C295926" w14:textId="77777777" w:rsidR="000032A1" w:rsidRPr="00425C2D" w:rsidRDefault="000032A1" w:rsidP="005D12FC">
            <w:pPr>
              <w:spacing w:after="0" w:line="240" w:lineRule="auto"/>
              <w:jc w:val="center"/>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0.01%</w:t>
            </w:r>
          </w:p>
        </w:tc>
      </w:tr>
      <w:tr w:rsidR="000032A1" w:rsidRPr="00425C2D" w14:paraId="686A276A" w14:textId="77777777" w:rsidTr="005D12FC">
        <w:trPr>
          <w:trHeight w:val="25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041D721" w14:textId="77777777" w:rsidR="000032A1" w:rsidRPr="00425C2D" w:rsidRDefault="000032A1" w:rsidP="005D12FC">
            <w:pPr>
              <w:spacing w:after="0" w:line="240" w:lineRule="auto"/>
              <w:jc w:val="right"/>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416</w:t>
            </w:r>
          </w:p>
        </w:tc>
        <w:tc>
          <w:tcPr>
            <w:tcW w:w="4300" w:type="dxa"/>
            <w:tcBorders>
              <w:top w:val="nil"/>
              <w:left w:val="nil"/>
              <w:bottom w:val="single" w:sz="4" w:space="0" w:color="auto"/>
              <w:right w:val="single" w:sz="4" w:space="0" w:color="auto"/>
            </w:tcBorders>
            <w:shd w:val="clear" w:color="auto" w:fill="auto"/>
            <w:vAlign w:val="center"/>
            <w:hideMark/>
          </w:tcPr>
          <w:p w14:paraId="48E6D8AA" w14:textId="77777777" w:rsidR="000032A1" w:rsidRPr="00425C2D" w:rsidRDefault="000032A1" w:rsidP="005D12FC">
            <w:pPr>
              <w:spacing w:after="0" w:line="240" w:lineRule="auto"/>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APROVECHAMIENTOS</w:t>
            </w:r>
          </w:p>
        </w:tc>
        <w:tc>
          <w:tcPr>
            <w:tcW w:w="1900" w:type="dxa"/>
            <w:tcBorders>
              <w:top w:val="nil"/>
              <w:left w:val="nil"/>
              <w:bottom w:val="single" w:sz="4" w:space="0" w:color="auto"/>
              <w:right w:val="single" w:sz="4" w:space="0" w:color="auto"/>
            </w:tcBorders>
            <w:shd w:val="clear" w:color="auto" w:fill="auto"/>
            <w:vAlign w:val="center"/>
            <w:hideMark/>
          </w:tcPr>
          <w:p w14:paraId="5B12DD21" w14:textId="77777777" w:rsidR="000032A1" w:rsidRPr="00425C2D" w:rsidRDefault="000032A1" w:rsidP="005D12FC">
            <w:pPr>
              <w:spacing w:after="0" w:line="240" w:lineRule="auto"/>
              <w:jc w:val="right"/>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988,736.24</w:t>
            </w:r>
          </w:p>
        </w:tc>
        <w:tc>
          <w:tcPr>
            <w:tcW w:w="1200" w:type="dxa"/>
            <w:tcBorders>
              <w:top w:val="nil"/>
              <w:left w:val="nil"/>
              <w:bottom w:val="single" w:sz="4" w:space="0" w:color="auto"/>
              <w:right w:val="single" w:sz="4" w:space="0" w:color="auto"/>
            </w:tcBorders>
            <w:shd w:val="clear" w:color="auto" w:fill="auto"/>
            <w:vAlign w:val="center"/>
            <w:hideMark/>
          </w:tcPr>
          <w:p w14:paraId="7DBA1FFD" w14:textId="77777777" w:rsidR="000032A1" w:rsidRPr="00425C2D" w:rsidRDefault="000032A1" w:rsidP="005D12FC">
            <w:pPr>
              <w:spacing w:after="0" w:line="240" w:lineRule="auto"/>
              <w:jc w:val="center"/>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1.44%</w:t>
            </w:r>
          </w:p>
        </w:tc>
      </w:tr>
      <w:tr w:rsidR="000032A1" w:rsidRPr="00425C2D" w14:paraId="0FC3FF56" w14:textId="77777777" w:rsidTr="005D12FC">
        <w:trPr>
          <w:trHeight w:val="25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B770D1C" w14:textId="77777777" w:rsidR="000032A1" w:rsidRPr="00425C2D" w:rsidRDefault="000032A1" w:rsidP="005D12FC">
            <w:pPr>
              <w:spacing w:after="0" w:line="240" w:lineRule="auto"/>
              <w:jc w:val="right"/>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4169</w:t>
            </w:r>
          </w:p>
        </w:tc>
        <w:tc>
          <w:tcPr>
            <w:tcW w:w="4300" w:type="dxa"/>
            <w:tcBorders>
              <w:top w:val="nil"/>
              <w:left w:val="nil"/>
              <w:bottom w:val="single" w:sz="4" w:space="0" w:color="auto"/>
              <w:right w:val="single" w:sz="4" w:space="0" w:color="auto"/>
            </w:tcBorders>
            <w:shd w:val="clear" w:color="auto" w:fill="auto"/>
            <w:vAlign w:val="center"/>
            <w:hideMark/>
          </w:tcPr>
          <w:p w14:paraId="313ED1D3" w14:textId="77777777" w:rsidR="000032A1" w:rsidRPr="00425C2D" w:rsidRDefault="000032A1" w:rsidP="005D12FC">
            <w:pPr>
              <w:spacing w:after="0" w:line="240" w:lineRule="auto"/>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OTROS APROVECHAMIENTOS</w:t>
            </w:r>
          </w:p>
        </w:tc>
        <w:tc>
          <w:tcPr>
            <w:tcW w:w="1900" w:type="dxa"/>
            <w:tcBorders>
              <w:top w:val="nil"/>
              <w:left w:val="nil"/>
              <w:bottom w:val="single" w:sz="4" w:space="0" w:color="auto"/>
              <w:right w:val="single" w:sz="4" w:space="0" w:color="auto"/>
            </w:tcBorders>
            <w:shd w:val="clear" w:color="auto" w:fill="auto"/>
            <w:vAlign w:val="center"/>
            <w:hideMark/>
          </w:tcPr>
          <w:p w14:paraId="52045FA5" w14:textId="77777777" w:rsidR="000032A1" w:rsidRPr="00425C2D" w:rsidRDefault="000032A1" w:rsidP="005D12FC">
            <w:pPr>
              <w:spacing w:after="0" w:line="240" w:lineRule="auto"/>
              <w:jc w:val="right"/>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988,736.24</w:t>
            </w:r>
          </w:p>
        </w:tc>
        <w:tc>
          <w:tcPr>
            <w:tcW w:w="1200" w:type="dxa"/>
            <w:tcBorders>
              <w:top w:val="nil"/>
              <w:left w:val="nil"/>
              <w:bottom w:val="single" w:sz="4" w:space="0" w:color="auto"/>
              <w:right w:val="single" w:sz="4" w:space="0" w:color="auto"/>
            </w:tcBorders>
            <w:shd w:val="clear" w:color="auto" w:fill="auto"/>
            <w:vAlign w:val="center"/>
            <w:hideMark/>
          </w:tcPr>
          <w:p w14:paraId="0CD62E89" w14:textId="77777777" w:rsidR="000032A1" w:rsidRPr="00425C2D" w:rsidRDefault="000032A1" w:rsidP="005D12FC">
            <w:pPr>
              <w:spacing w:after="0" w:line="240" w:lineRule="auto"/>
              <w:jc w:val="center"/>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1.44%</w:t>
            </w:r>
          </w:p>
        </w:tc>
      </w:tr>
      <w:tr w:rsidR="000032A1" w:rsidRPr="00425C2D" w14:paraId="6C1E1CA1" w14:textId="77777777" w:rsidTr="005D12FC">
        <w:trPr>
          <w:trHeight w:val="255"/>
        </w:trPr>
        <w:tc>
          <w:tcPr>
            <w:tcW w:w="1200" w:type="dxa"/>
            <w:tcBorders>
              <w:top w:val="nil"/>
              <w:left w:val="nil"/>
              <w:bottom w:val="nil"/>
              <w:right w:val="nil"/>
            </w:tcBorders>
            <w:shd w:val="clear" w:color="auto" w:fill="auto"/>
            <w:noWrap/>
            <w:hideMark/>
          </w:tcPr>
          <w:p w14:paraId="6D27373E" w14:textId="77777777" w:rsidR="000032A1" w:rsidRPr="00425C2D" w:rsidRDefault="000032A1" w:rsidP="005D12FC">
            <w:pPr>
              <w:spacing w:after="0" w:line="240" w:lineRule="auto"/>
              <w:jc w:val="center"/>
              <w:rPr>
                <w:rFonts w:ascii="Arial" w:eastAsia="Times New Roman" w:hAnsi="Arial" w:cs="Arial"/>
                <w:color w:val="000000"/>
                <w:sz w:val="16"/>
                <w:szCs w:val="16"/>
                <w:lang w:eastAsia="es-MX"/>
              </w:rPr>
            </w:pPr>
          </w:p>
        </w:tc>
        <w:tc>
          <w:tcPr>
            <w:tcW w:w="4300" w:type="dxa"/>
            <w:tcBorders>
              <w:top w:val="nil"/>
              <w:left w:val="nil"/>
              <w:bottom w:val="nil"/>
              <w:right w:val="nil"/>
            </w:tcBorders>
            <w:shd w:val="clear" w:color="auto" w:fill="auto"/>
            <w:noWrap/>
            <w:hideMark/>
          </w:tcPr>
          <w:p w14:paraId="147F3DC9" w14:textId="77777777" w:rsidR="000032A1" w:rsidRPr="00425C2D" w:rsidRDefault="000032A1" w:rsidP="005D12FC">
            <w:pPr>
              <w:spacing w:after="0" w:line="240" w:lineRule="auto"/>
              <w:rPr>
                <w:rFonts w:ascii="Times New Roman" w:eastAsia="Times New Roman" w:hAnsi="Times New Roman"/>
                <w:sz w:val="20"/>
                <w:szCs w:val="20"/>
                <w:lang w:eastAsia="es-MX"/>
              </w:rPr>
            </w:pPr>
          </w:p>
        </w:tc>
        <w:tc>
          <w:tcPr>
            <w:tcW w:w="1900" w:type="dxa"/>
            <w:tcBorders>
              <w:top w:val="nil"/>
              <w:left w:val="nil"/>
              <w:bottom w:val="nil"/>
              <w:right w:val="nil"/>
            </w:tcBorders>
            <w:shd w:val="clear" w:color="auto" w:fill="auto"/>
            <w:noWrap/>
            <w:hideMark/>
          </w:tcPr>
          <w:p w14:paraId="70721006" w14:textId="77777777" w:rsidR="000032A1" w:rsidRPr="00425C2D" w:rsidRDefault="000032A1" w:rsidP="005D12FC">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hideMark/>
          </w:tcPr>
          <w:p w14:paraId="62DDA55F" w14:textId="77777777" w:rsidR="000032A1" w:rsidRPr="00425C2D" w:rsidRDefault="000032A1" w:rsidP="005D12FC">
            <w:pPr>
              <w:spacing w:after="0" w:line="240" w:lineRule="auto"/>
              <w:rPr>
                <w:rFonts w:ascii="Times New Roman" w:eastAsia="Times New Roman" w:hAnsi="Times New Roman"/>
                <w:sz w:val="20"/>
                <w:szCs w:val="20"/>
                <w:lang w:eastAsia="es-MX"/>
              </w:rPr>
            </w:pPr>
          </w:p>
        </w:tc>
      </w:tr>
      <w:tr w:rsidR="000032A1" w:rsidRPr="00425C2D" w14:paraId="33CB74E7" w14:textId="77777777" w:rsidTr="005D12FC">
        <w:trPr>
          <w:trHeight w:val="450"/>
        </w:trPr>
        <w:tc>
          <w:tcPr>
            <w:tcW w:w="120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5A3D34A3" w14:textId="77777777" w:rsidR="000032A1" w:rsidRPr="00425C2D" w:rsidRDefault="000032A1" w:rsidP="005D12FC">
            <w:pPr>
              <w:spacing w:after="0" w:line="240" w:lineRule="auto"/>
              <w:jc w:val="center"/>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CUENTA</w:t>
            </w:r>
          </w:p>
        </w:tc>
        <w:tc>
          <w:tcPr>
            <w:tcW w:w="4300" w:type="dxa"/>
            <w:tcBorders>
              <w:top w:val="single" w:sz="4" w:space="0" w:color="auto"/>
              <w:left w:val="nil"/>
              <w:bottom w:val="single" w:sz="4" w:space="0" w:color="auto"/>
              <w:right w:val="single" w:sz="4" w:space="0" w:color="auto"/>
            </w:tcBorders>
            <w:shd w:val="clear" w:color="000000" w:fill="D8D8D8"/>
            <w:vAlign w:val="center"/>
            <w:hideMark/>
          </w:tcPr>
          <w:p w14:paraId="79193DA2" w14:textId="77777777" w:rsidR="000032A1" w:rsidRPr="00425C2D" w:rsidRDefault="000032A1" w:rsidP="005D12FC">
            <w:pPr>
              <w:spacing w:after="0" w:line="240" w:lineRule="auto"/>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DESCRIPCIÓN</w:t>
            </w:r>
          </w:p>
        </w:tc>
        <w:tc>
          <w:tcPr>
            <w:tcW w:w="1900" w:type="dxa"/>
            <w:tcBorders>
              <w:top w:val="single" w:sz="4" w:space="0" w:color="auto"/>
              <w:left w:val="nil"/>
              <w:bottom w:val="single" w:sz="4" w:space="0" w:color="auto"/>
              <w:right w:val="single" w:sz="4" w:space="0" w:color="auto"/>
            </w:tcBorders>
            <w:shd w:val="clear" w:color="000000" w:fill="D8D8D8"/>
            <w:vAlign w:val="center"/>
            <w:hideMark/>
          </w:tcPr>
          <w:p w14:paraId="585E69AF" w14:textId="77777777" w:rsidR="000032A1" w:rsidRPr="00425C2D" w:rsidRDefault="000032A1" w:rsidP="005D12FC">
            <w:pPr>
              <w:spacing w:after="0" w:line="240" w:lineRule="auto"/>
              <w:jc w:val="center"/>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MONTO EL 01-JUL-2019 AL 30-SEP-2019</w:t>
            </w:r>
          </w:p>
        </w:tc>
        <w:tc>
          <w:tcPr>
            <w:tcW w:w="1200" w:type="dxa"/>
            <w:tcBorders>
              <w:top w:val="single" w:sz="4" w:space="0" w:color="auto"/>
              <w:left w:val="nil"/>
              <w:bottom w:val="single" w:sz="4" w:space="0" w:color="auto"/>
              <w:right w:val="single" w:sz="4" w:space="0" w:color="auto"/>
            </w:tcBorders>
            <w:shd w:val="clear" w:color="000000" w:fill="D8D8D8"/>
            <w:vAlign w:val="center"/>
            <w:hideMark/>
          </w:tcPr>
          <w:p w14:paraId="390945E7" w14:textId="77777777" w:rsidR="000032A1" w:rsidRPr="00425C2D" w:rsidRDefault="000032A1" w:rsidP="005D12FC">
            <w:pPr>
              <w:spacing w:after="0" w:line="240" w:lineRule="auto"/>
              <w:jc w:val="center"/>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PORCENTAJE</w:t>
            </w:r>
          </w:p>
        </w:tc>
      </w:tr>
      <w:tr w:rsidR="000032A1" w:rsidRPr="00425C2D" w14:paraId="0D3BA646" w14:textId="77777777" w:rsidTr="005D12FC">
        <w:trPr>
          <w:trHeight w:val="112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F508E6C" w14:textId="77777777" w:rsidR="000032A1" w:rsidRPr="00425C2D" w:rsidRDefault="000032A1" w:rsidP="005D12FC">
            <w:pPr>
              <w:spacing w:after="0" w:line="240" w:lineRule="auto"/>
              <w:jc w:val="center"/>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42</w:t>
            </w:r>
          </w:p>
        </w:tc>
        <w:tc>
          <w:tcPr>
            <w:tcW w:w="4300" w:type="dxa"/>
            <w:tcBorders>
              <w:top w:val="nil"/>
              <w:left w:val="nil"/>
              <w:bottom w:val="single" w:sz="4" w:space="0" w:color="auto"/>
              <w:right w:val="single" w:sz="4" w:space="0" w:color="auto"/>
            </w:tcBorders>
            <w:shd w:val="clear" w:color="auto" w:fill="auto"/>
            <w:vAlign w:val="center"/>
            <w:hideMark/>
          </w:tcPr>
          <w:p w14:paraId="70748A2A" w14:textId="77777777" w:rsidR="000032A1" w:rsidRPr="00425C2D" w:rsidRDefault="000032A1" w:rsidP="005D12FC">
            <w:pPr>
              <w:spacing w:after="0" w:line="240" w:lineRule="auto"/>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PARTICIPACIONES, APORTACIONES, CONVENIOS, INCENTIVOS DERIVADOS DE LA COLABORACIÓN FISCAL, FONDOS DISTINTOS DE APORTACIONES, TRANSFERENCIAS, ASIGNACIONES, SUBSIDIOS Y SUBVENCIONES, Y PENSIONES Y JUBILACIONES</w:t>
            </w:r>
          </w:p>
        </w:tc>
        <w:tc>
          <w:tcPr>
            <w:tcW w:w="1900" w:type="dxa"/>
            <w:tcBorders>
              <w:top w:val="nil"/>
              <w:left w:val="nil"/>
              <w:bottom w:val="single" w:sz="4" w:space="0" w:color="auto"/>
              <w:right w:val="single" w:sz="4" w:space="0" w:color="auto"/>
            </w:tcBorders>
            <w:shd w:val="clear" w:color="auto" w:fill="auto"/>
            <w:vAlign w:val="center"/>
            <w:hideMark/>
          </w:tcPr>
          <w:p w14:paraId="41E571A8" w14:textId="77777777" w:rsidR="000032A1" w:rsidRPr="00425C2D" w:rsidRDefault="000032A1" w:rsidP="005D12FC">
            <w:pPr>
              <w:spacing w:after="0" w:line="240" w:lineRule="auto"/>
              <w:jc w:val="center"/>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60,744,601.00</w:t>
            </w:r>
          </w:p>
        </w:tc>
        <w:tc>
          <w:tcPr>
            <w:tcW w:w="1200" w:type="dxa"/>
            <w:tcBorders>
              <w:top w:val="nil"/>
              <w:left w:val="nil"/>
              <w:bottom w:val="single" w:sz="4" w:space="0" w:color="auto"/>
              <w:right w:val="single" w:sz="4" w:space="0" w:color="auto"/>
            </w:tcBorders>
            <w:shd w:val="clear" w:color="auto" w:fill="auto"/>
            <w:vAlign w:val="center"/>
            <w:hideMark/>
          </w:tcPr>
          <w:p w14:paraId="1A461260" w14:textId="77777777" w:rsidR="000032A1" w:rsidRPr="00425C2D" w:rsidRDefault="000032A1" w:rsidP="005D12FC">
            <w:pPr>
              <w:spacing w:after="0" w:line="240" w:lineRule="auto"/>
              <w:jc w:val="center"/>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88.41%</w:t>
            </w:r>
          </w:p>
        </w:tc>
      </w:tr>
      <w:tr w:rsidR="000032A1" w:rsidRPr="00425C2D" w14:paraId="160C25F0" w14:textId="77777777" w:rsidTr="005D12FC">
        <w:trPr>
          <w:trHeight w:val="67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4668427" w14:textId="77777777" w:rsidR="000032A1" w:rsidRPr="00425C2D" w:rsidRDefault="000032A1" w:rsidP="005D12FC">
            <w:pPr>
              <w:spacing w:after="0" w:line="240" w:lineRule="auto"/>
              <w:jc w:val="center"/>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lastRenderedPageBreak/>
              <w:t>421</w:t>
            </w:r>
          </w:p>
        </w:tc>
        <w:tc>
          <w:tcPr>
            <w:tcW w:w="4300" w:type="dxa"/>
            <w:tcBorders>
              <w:top w:val="nil"/>
              <w:left w:val="nil"/>
              <w:bottom w:val="single" w:sz="4" w:space="0" w:color="auto"/>
              <w:right w:val="single" w:sz="4" w:space="0" w:color="auto"/>
            </w:tcBorders>
            <w:shd w:val="clear" w:color="auto" w:fill="auto"/>
            <w:vAlign w:val="center"/>
            <w:hideMark/>
          </w:tcPr>
          <w:p w14:paraId="2BE892E7" w14:textId="77777777" w:rsidR="000032A1" w:rsidRPr="00425C2D" w:rsidRDefault="000032A1" w:rsidP="005D12FC">
            <w:pPr>
              <w:spacing w:after="0" w:line="240" w:lineRule="auto"/>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PARTICIPACIONES, APORTACIONES, CONVENIOS, INCENTIVOS DERIVADOS DE LA COLABORACIÓN FISCAL Y FONDOS DISTINTOS DE APORTACIONES</w:t>
            </w:r>
          </w:p>
        </w:tc>
        <w:tc>
          <w:tcPr>
            <w:tcW w:w="1900" w:type="dxa"/>
            <w:tcBorders>
              <w:top w:val="nil"/>
              <w:left w:val="nil"/>
              <w:bottom w:val="single" w:sz="4" w:space="0" w:color="auto"/>
              <w:right w:val="single" w:sz="4" w:space="0" w:color="auto"/>
            </w:tcBorders>
            <w:shd w:val="clear" w:color="auto" w:fill="auto"/>
            <w:vAlign w:val="center"/>
            <w:hideMark/>
          </w:tcPr>
          <w:p w14:paraId="14586D61" w14:textId="77777777" w:rsidR="000032A1" w:rsidRPr="00425C2D" w:rsidRDefault="000032A1" w:rsidP="005D12FC">
            <w:pPr>
              <w:spacing w:after="0" w:line="240" w:lineRule="auto"/>
              <w:jc w:val="center"/>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60,744,601.00</w:t>
            </w:r>
          </w:p>
        </w:tc>
        <w:tc>
          <w:tcPr>
            <w:tcW w:w="1200" w:type="dxa"/>
            <w:tcBorders>
              <w:top w:val="nil"/>
              <w:left w:val="nil"/>
              <w:bottom w:val="single" w:sz="4" w:space="0" w:color="auto"/>
              <w:right w:val="single" w:sz="4" w:space="0" w:color="auto"/>
            </w:tcBorders>
            <w:shd w:val="clear" w:color="auto" w:fill="auto"/>
            <w:vAlign w:val="center"/>
            <w:hideMark/>
          </w:tcPr>
          <w:p w14:paraId="1F68E454" w14:textId="77777777" w:rsidR="000032A1" w:rsidRPr="00425C2D" w:rsidRDefault="000032A1" w:rsidP="005D12FC">
            <w:pPr>
              <w:spacing w:after="0" w:line="240" w:lineRule="auto"/>
              <w:jc w:val="center"/>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88.41%</w:t>
            </w:r>
          </w:p>
        </w:tc>
      </w:tr>
      <w:tr w:rsidR="000032A1" w:rsidRPr="00425C2D" w14:paraId="75DC5F20" w14:textId="77777777" w:rsidTr="005D12FC">
        <w:trPr>
          <w:trHeight w:val="25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B181D3C" w14:textId="77777777" w:rsidR="000032A1" w:rsidRPr="00425C2D" w:rsidRDefault="000032A1" w:rsidP="005D12FC">
            <w:pPr>
              <w:spacing w:after="0" w:line="240" w:lineRule="auto"/>
              <w:jc w:val="center"/>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4211</w:t>
            </w:r>
          </w:p>
        </w:tc>
        <w:tc>
          <w:tcPr>
            <w:tcW w:w="4300" w:type="dxa"/>
            <w:tcBorders>
              <w:top w:val="nil"/>
              <w:left w:val="nil"/>
              <w:bottom w:val="single" w:sz="4" w:space="0" w:color="auto"/>
              <w:right w:val="single" w:sz="4" w:space="0" w:color="auto"/>
            </w:tcBorders>
            <w:shd w:val="clear" w:color="auto" w:fill="auto"/>
            <w:vAlign w:val="center"/>
            <w:hideMark/>
          </w:tcPr>
          <w:p w14:paraId="172677B7" w14:textId="77777777" w:rsidR="000032A1" w:rsidRPr="00425C2D" w:rsidRDefault="000032A1" w:rsidP="005D12FC">
            <w:pPr>
              <w:spacing w:after="0" w:line="240" w:lineRule="auto"/>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PARTICIPACIONES</w:t>
            </w:r>
          </w:p>
        </w:tc>
        <w:tc>
          <w:tcPr>
            <w:tcW w:w="1900" w:type="dxa"/>
            <w:tcBorders>
              <w:top w:val="nil"/>
              <w:left w:val="nil"/>
              <w:bottom w:val="single" w:sz="4" w:space="0" w:color="auto"/>
              <w:right w:val="single" w:sz="4" w:space="0" w:color="auto"/>
            </w:tcBorders>
            <w:shd w:val="clear" w:color="auto" w:fill="auto"/>
            <w:vAlign w:val="center"/>
            <w:hideMark/>
          </w:tcPr>
          <w:p w14:paraId="39CB7721" w14:textId="77777777" w:rsidR="000032A1" w:rsidRPr="00425C2D" w:rsidRDefault="000032A1" w:rsidP="005D12FC">
            <w:pPr>
              <w:spacing w:after="0" w:line="240" w:lineRule="auto"/>
              <w:jc w:val="center"/>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28,394,590.00</w:t>
            </w:r>
          </w:p>
        </w:tc>
        <w:tc>
          <w:tcPr>
            <w:tcW w:w="1200" w:type="dxa"/>
            <w:tcBorders>
              <w:top w:val="nil"/>
              <w:left w:val="nil"/>
              <w:bottom w:val="single" w:sz="4" w:space="0" w:color="auto"/>
              <w:right w:val="single" w:sz="4" w:space="0" w:color="auto"/>
            </w:tcBorders>
            <w:shd w:val="clear" w:color="auto" w:fill="auto"/>
            <w:vAlign w:val="center"/>
            <w:hideMark/>
          </w:tcPr>
          <w:p w14:paraId="4DA60A0C" w14:textId="77777777" w:rsidR="000032A1" w:rsidRPr="00425C2D" w:rsidRDefault="000032A1" w:rsidP="005D12FC">
            <w:pPr>
              <w:spacing w:after="0" w:line="240" w:lineRule="auto"/>
              <w:jc w:val="center"/>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41.33%</w:t>
            </w:r>
          </w:p>
        </w:tc>
      </w:tr>
      <w:tr w:rsidR="000032A1" w:rsidRPr="00425C2D" w14:paraId="4F363997" w14:textId="77777777" w:rsidTr="005D12FC">
        <w:trPr>
          <w:trHeight w:val="25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23A36A1" w14:textId="77777777" w:rsidR="000032A1" w:rsidRPr="00425C2D" w:rsidRDefault="000032A1" w:rsidP="005D12FC">
            <w:pPr>
              <w:spacing w:after="0" w:line="240" w:lineRule="auto"/>
              <w:jc w:val="center"/>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4212</w:t>
            </w:r>
          </w:p>
        </w:tc>
        <w:tc>
          <w:tcPr>
            <w:tcW w:w="4300" w:type="dxa"/>
            <w:tcBorders>
              <w:top w:val="nil"/>
              <w:left w:val="nil"/>
              <w:bottom w:val="single" w:sz="4" w:space="0" w:color="auto"/>
              <w:right w:val="single" w:sz="4" w:space="0" w:color="auto"/>
            </w:tcBorders>
            <w:shd w:val="clear" w:color="auto" w:fill="auto"/>
            <w:vAlign w:val="center"/>
            <w:hideMark/>
          </w:tcPr>
          <w:p w14:paraId="2E4E7676" w14:textId="77777777" w:rsidR="000032A1" w:rsidRPr="00425C2D" w:rsidRDefault="000032A1" w:rsidP="005D12FC">
            <w:pPr>
              <w:spacing w:after="0" w:line="240" w:lineRule="auto"/>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APORTACIONES</w:t>
            </w:r>
          </w:p>
        </w:tc>
        <w:tc>
          <w:tcPr>
            <w:tcW w:w="1900" w:type="dxa"/>
            <w:tcBorders>
              <w:top w:val="nil"/>
              <w:left w:val="nil"/>
              <w:bottom w:val="single" w:sz="4" w:space="0" w:color="auto"/>
              <w:right w:val="single" w:sz="4" w:space="0" w:color="auto"/>
            </w:tcBorders>
            <w:shd w:val="clear" w:color="auto" w:fill="auto"/>
            <w:vAlign w:val="center"/>
            <w:hideMark/>
          </w:tcPr>
          <w:p w14:paraId="13235AA5" w14:textId="77777777" w:rsidR="000032A1" w:rsidRPr="00425C2D" w:rsidRDefault="000032A1" w:rsidP="005D12FC">
            <w:pPr>
              <w:spacing w:after="0" w:line="240" w:lineRule="auto"/>
              <w:jc w:val="center"/>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32,350,011.00</w:t>
            </w:r>
          </w:p>
        </w:tc>
        <w:tc>
          <w:tcPr>
            <w:tcW w:w="1200" w:type="dxa"/>
            <w:tcBorders>
              <w:top w:val="nil"/>
              <w:left w:val="nil"/>
              <w:bottom w:val="single" w:sz="4" w:space="0" w:color="auto"/>
              <w:right w:val="single" w:sz="4" w:space="0" w:color="auto"/>
            </w:tcBorders>
            <w:shd w:val="clear" w:color="auto" w:fill="auto"/>
            <w:vAlign w:val="center"/>
            <w:hideMark/>
          </w:tcPr>
          <w:p w14:paraId="4E59343F" w14:textId="77777777" w:rsidR="000032A1" w:rsidRPr="00425C2D" w:rsidRDefault="000032A1" w:rsidP="005D12FC">
            <w:pPr>
              <w:spacing w:after="0" w:line="240" w:lineRule="auto"/>
              <w:jc w:val="center"/>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47.08%</w:t>
            </w:r>
          </w:p>
        </w:tc>
      </w:tr>
      <w:tr w:rsidR="000032A1" w:rsidRPr="00425C2D" w14:paraId="57BD6849" w14:textId="77777777" w:rsidTr="005D12FC">
        <w:trPr>
          <w:trHeight w:val="255"/>
        </w:trPr>
        <w:tc>
          <w:tcPr>
            <w:tcW w:w="1200" w:type="dxa"/>
            <w:tcBorders>
              <w:top w:val="nil"/>
              <w:left w:val="nil"/>
              <w:bottom w:val="nil"/>
              <w:right w:val="nil"/>
            </w:tcBorders>
            <w:shd w:val="clear" w:color="auto" w:fill="auto"/>
            <w:noWrap/>
            <w:hideMark/>
          </w:tcPr>
          <w:p w14:paraId="6E4C347D" w14:textId="77777777" w:rsidR="000032A1" w:rsidRPr="00425C2D" w:rsidRDefault="000032A1" w:rsidP="005D12FC">
            <w:pPr>
              <w:spacing w:after="0" w:line="240" w:lineRule="auto"/>
              <w:jc w:val="center"/>
              <w:rPr>
                <w:rFonts w:ascii="Arial" w:eastAsia="Times New Roman" w:hAnsi="Arial" w:cs="Arial"/>
                <w:color w:val="000000"/>
                <w:sz w:val="16"/>
                <w:szCs w:val="16"/>
                <w:lang w:eastAsia="es-MX"/>
              </w:rPr>
            </w:pPr>
          </w:p>
        </w:tc>
        <w:tc>
          <w:tcPr>
            <w:tcW w:w="4300" w:type="dxa"/>
            <w:tcBorders>
              <w:top w:val="nil"/>
              <w:left w:val="nil"/>
              <w:bottom w:val="nil"/>
              <w:right w:val="nil"/>
            </w:tcBorders>
            <w:shd w:val="clear" w:color="auto" w:fill="auto"/>
            <w:noWrap/>
            <w:hideMark/>
          </w:tcPr>
          <w:p w14:paraId="7C86890E" w14:textId="77777777" w:rsidR="000032A1" w:rsidRPr="00425C2D" w:rsidRDefault="000032A1" w:rsidP="005D12FC">
            <w:pPr>
              <w:spacing w:after="0" w:line="240" w:lineRule="auto"/>
              <w:rPr>
                <w:rFonts w:ascii="Times New Roman" w:eastAsia="Times New Roman" w:hAnsi="Times New Roman"/>
                <w:sz w:val="20"/>
                <w:szCs w:val="20"/>
                <w:lang w:eastAsia="es-MX"/>
              </w:rPr>
            </w:pPr>
          </w:p>
        </w:tc>
        <w:tc>
          <w:tcPr>
            <w:tcW w:w="1900" w:type="dxa"/>
            <w:tcBorders>
              <w:top w:val="nil"/>
              <w:left w:val="nil"/>
              <w:bottom w:val="nil"/>
              <w:right w:val="nil"/>
            </w:tcBorders>
            <w:shd w:val="clear" w:color="auto" w:fill="auto"/>
            <w:noWrap/>
            <w:hideMark/>
          </w:tcPr>
          <w:p w14:paraId="5044E2C9" w14:textId="77777777" w:rsidR="000032A1" w:rsidRPr="00425C2D" w:rsidRDefault="000032A1" w:rsidP="005D12FC">
            <w:pPr>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hideMark/>
          </w:tcPr>
          <w:p w14:paraId="7DBD06DE" w14:textId="77777777" w:rsidR="000032A1" w:rsidRPr="00425C2D" w:rsidRDefault="000032A1" w:rsidP="005D12FC">
            <w:pPr>
              <w:spacing w:after="0" w:line="240" w:lineRule="auto"/>
              <w:rPr>
                <w:rFonts w:ascii="Times New Roman" w:eastAsia="Times New Roman" w:hAnsi="Times New Roman"/>
                <w:sz w:val="20"/>
                <w:szCs w:val="20"/>
                <w:lang w:eastAsia="es-MX"/>
              </w:rPr>
            </w:pPr>
          </w:p>
        </w:tc>
      </w:tr>
      <w:tr w:rsidR="000032A1" w:rsidRPr="00425C2D" w14:paraId="4F3235C1" w14:textId="77777777" w:rsidTr="005D12FC">
        <w:trPr>
          <w:trHeight w:val="450"/>
        </w:trPr>
        <w:tc>
          <w:tcPr>
            <w:tcW w:w="120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18569941" w14:textId="77777777" w:rsidR="000032A1" w:rsidRPr="00425C2D" w:rsidRDefault="000032A1" w:rsidP="005D12FC">
            <w:pPr>
              <w:spacing w:after="0" w:line="240" w:lineRule="auto"/>
              <w:jc w:val="center"/>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CUENTA</w:t>
            </w:r>
          </w:p>
        </w:tc>
        <w:tc>
          <w:tcPr>
            <w:tcW w:w="4300" w:type="dxa"/>
            <w:tcBorders>
              <w:top w:val="single" w:sz="4" w:space="0" w:color="auto"/>
              <w:left w:val="nil"/>
              <w:bottom w:val="single" w:sz="4" w:space="0" w:color="auto"/>
              <w:right w:val="single" w:sz="4" w:space="0" w:color="auto"/>
            </w:tcBorders>
            <w:shd w:val="clear" w:color="000000" w:fill="D8D8D8"/>
            <w:vAlign w:val="center"/>
            <w:hideMark/>
          </w:tcPr>
          <w:p w14:paraId="4D421932" w14:textId="77777777" w:rsidR="000032A1" w:rsidRPr="00425C2D" w:rsidRDefault="000032A1" w:rsidP="005D12FC">
            <w:pPr>
              <w:spacing w:after="0" w:line="240" w:lineRule="auto"/>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DESCRIPCIÓN</w:t>
            </w:r>
          </w:p>
        </w:tc>
        <w:tc>
          <w:tcPr>
            <w:tcW w:w="1900" w:type="dxa"/>
            <w:tcBorders>
              <w:top w:val="single" w:sz="4" w:space="0" w:color="auto"/>
              <w:left w:val="nil"/>
              <w:bottom w:val="single" w:sz="4" w:space="0" w:color="auto"/>
              <w:right w:val="single" w:sz="4" w:space="0" w:color="auto"/>
            </w:tcBorders>
            <w:shd w:val="clear" w:color="000000" w:fill="D8D8D8"/>
            <w:vAlign w:val="center"/>
            <w:hideMark/>
          </w:tcPr>
          <w:p w14:paraId="7BCD710C" w14:textId="77777777" w:rsidR="000032A1" w:rsidRPr="00425C2D" w:rsidRDefault="000032A1" w:rsidP="005D12FC">
            <w:pPr>
              <w:spacing w:after="0" w:line="240" w:lineRule="auto"/>
              <w:jc w:val="center"/>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MONTO EL 01-JUL-2019 AL 30-SEP-2019</w:t>
            </w:r>
          </w:p>
        </w:tc>
        <w:tc>
          <w:tcPr>
            <w:tcW w:w="1200" w:type="dxa"/>
            <w:tcBorders>
              <w:top w:val="single" w:sz="4" w:space="0" w:color="auto"/>
              <w:left w:val="nil"/>
              <w:bottom w:val="single" w:sz="4" w:space="0" w:color="auto"/>
              <w:right w:val="single" w:sz="4" w:space="0" w:color="auto"/>
            </w:tcBorders>
            <w:shd w:val="clear" w:color="000000" w:fill="D8D8D8"/>
            <w:vAlign w:val="center"/>
            <w:hideMark/>
          </w:tcPr>
          <w:p w14:paraId="1376CA0E" w14:textId="77777777" w:rsidR="000032A1" w:rsidRPr="00425C2D" w:rsidRDefault="000032A1" w:rsidP="005D12FC">
            <w:pPr>
              <w:spacing w:after="0" w:line="240" w:lineRule="auto"/>
              <w:jc w:val="center"/>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PORCENTAJE</w:t>
            </w:r>
          </w:p>
        </w:tc>
      </w:tr>
      <w:tr w:rsidR="000032A1" w:rsidRPr="00425C2D" w14:paraId="653BE769" w14:textId="77777777" w:rsidTr="005D12FC">
        <w:trPr>
          <w:trHeight w:val="25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4450F91" w14:textId="77777777" w:rsidR="000032A1" w:rsidRPr="00425C2D" w:rsidRDefault="000032A1" w:rsidP="005D12FC">
            <w:pPr>
              <w:spacing w:after="0" w:line="240" w:lineRule="auto"/>
              <w:jc w:val="right"/>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43</w:t>
            </w:r>
          </w:p>
        </w:tc>
        <w:tc>
          <w:tcPr>
            <w:tcW w:w="4300" w:type="dxa"/>
            <w:tcBorders>
              <w:top w:val="nil"/>
              <w:left w:val="nil"/>
              <w:bottom w:val="single" w:sz="4" w:space="0" w:color="auto"/>
              <w:right w:val="single" w:sz="4" w:space="0" w:color="auto"/>
            </w:tcBorders>
            <w:shd w:val="clear" w:color="auto" w:fill="auto"/>
            <w:vAlign w:val="center"/>
            <w:hideMark/>
          </w:tcPr>
          <w:p w14:paraId="78732170" w14:textId="77777777" w:rsidR="000032A1" w:rsidRPr="00425C2D" w:rsidRDefault="000032A1" w:rsidP="005D12FC">
            <w:pPr>
              <w:spacing w:after="0" w:line="240" w:lineRule="auto"/>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OTROS INGRESOS Y BENEFICIOS</w:t>
            </w:r>
          </w:p>
        </w:tc>
        <w:tc>
          <w:tcPr>
            <w:tcW w:w="1900" w:type="dxa"/>
            <w:tcBorders>
              <w:top w:val="nil"/>
              <w:left w:val="nil"/>
              <w:bottom w:val="single" w:sz="4" w:space="0" w:color="auto"/>
              <w:right w:val="single" w:sz="4" w:space="0" w:color="auto"/>
            </w:tcBorders>
            <w:shd w:val="clear" w:color="auto" w:fill="auto"/>
            <w:vAlign w:val="center"/>
            <w:hideMark/>
          </w:tcPr>
          <w:p w14:paraId="73D6B7E0" w14:textId="77777777" w:rsidR="000032A1" w:rsidRPr="00425C2D" w:rsidRDefault="000032A1" w:rsidP="005D12FC">
            <w:pPr>
              <w:spacing w:after="0" w:line="240" w:lineRule="auto"/>
              <w:jc w:val="right"/>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0.00</w:t>
            </w:r>
          </w:p>
        </w:tc>
        <w:tc>
          <w:tcPr>
            <w:tcW w:w="1200" w:type="dxa"/>
            <w:tcBorders>
              <w:top w:val="nil"/>
              <w:left w:val="nil"/>
              <w:bottom w:val="single" w:sz="4" w:space="0" w:color="auto"/>
              <w:right w:val="single" w:sz="4" w:space="0" w:color="auto"/>
            </w:tcBorders>
            <w:shd w:val="clear" w:color="auto" w:fill="auto"/>
            <w:vAlign w:val="center"/>
            <w:hideMark/>
          </w:tcPr>
          <w:p w14:paraId="0F5905B0" w14:textId="77777777" w:rsidR="000032A1" w:rsidRPr="00425C2D" w:rsidRDefault="000032A1" w:rsidP="005D12FC">
            <w:pPr>
              <w:spacing w:after="0" w:line="240" w:lineRule="auto"/>
              <w:jc w:val="center"/>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0.00%</w:t>
            </w:r>
          </w:p>
        </w:tc>
      </w:tr>
      <w:tr w:rsidR="000032A1" w:rsidRPr="00425C2D" w14:paraId="0B92B766" w14:textId="77777777" w:rsidTr="005D12FC">
        <w:trPr>
          <w:trHeight w:val="25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6298302" w14:textId="77777777" w:rsidR="000032A1" w:rsidRPr="00425C2D" w:rsidRDefault="000032A1" w:rsidP="005D12FC">
            <w:pPr>
              <w:spacing w:after="0" w:line="240" w:lineRule="auto"/>
              <w:jc w:val="right"/>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431</w:t>
            </w:r>
          </w:p>
        </w:tc>
        <w:tc>
          <w:tcPr>
            <w:tcW w:w="4300" w:type="dxa"/>
            <w:tcBorders>
              <w:top w:val="nil"/>
              <w:left w:val="nil"/>
              <w:bottom w:val="single" w:sz="4" w:space="0" w:color="auto"/>
              <w:right w:val="single" w:sz="4" w:space="0" w:color="auto"/>
            </w:tcBorders>
            <w:shd w:val="clear" w:color="auto" w:fill="auto"/>
            <w:vAlign w:val="center"/>
            <w:hideMark/>
          </w:tcPr>
          <w:p w14:paraId="4193B1BA" w14:textId="77777777" w:rsidR="000032A1" w:rsidRPr="00425C2D" w:rsidRDefault="000032A1" w:rsidP="005D12FC">
            <w:pPr>
              <w:spacing w:after="0" w:line="240" w:lineRule="auto"/>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INGRESOS FINANCIEROS</w:t>
            </w:r>
          </w:p>
        </w:tc>
        <w:tc>
          <w:tcPr>
            <w:tcW w:w="1900" w:type="dxa"/>
            <w:tcBorders>
              <w:top w:val="nil"/>
              <w:left w:val="nil"/>
              <w:bottom w:val="single" w:sz="4" w:space="0" w:color="auto"/>
              <w:right w:val="single" w:sz="4" w:space="0" w:color="auto"/>
            </w:tcBorders>
            <w:shd w:val="clear" w:color="auto" w:fill="auto"/>
            <w:vAlign w:val="center"/>
            <w:hideMark/>
          </w:tcPr>
          <w:p w14:paraId="5A1609C8" w14:textId="77777777" w:rsidR="000032A1" w:rsidRPr="00425C2D" w:rsidRDefault="000032A1" w:rsidP="005D12FC">
            <w:pPr>
              <w:spacing w:after="0" w:line="240" w:lineRule="auto"/>
              <w:jc w:val="right"/>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0.00</w:t>
            </w:r>
          </w:p>
        </w:tc>
        <w:tc>
          <w:tcPr>
            <w:tcW w:w="1200" w:type="dxa"/>
            <w:tcBorders>
              <w:top w:val="nil"/>
              <w:left w:val="nil"/>
              <w:bottom w:val="single" w:sz="4" w:space="0" w:color="auto"/>
              <w:right w:val="single" w:sz="4" w:space="0" w:color="auto"/>
            </w:tcBorders>
            <w:shd w:val="clear" w:color="auto" w:fill="auto"/>
            <w:vAlign w:val="center"/>
            <w:hideMark/>
          </w:tcPr>
          <w:p w14:paraId="1A821600" w14:textId="77777777" w:rsidR="000032A1" w:rsidRPr="00425C2D" w:rsidRDefault="000032A1" w:rsidP="005D12FC">
            <w:pPr>
              <w:spacing w:after="0" w:line="240" w:lineRule="auto"/>
              <w:jc w:val="center"/>
              <w:rPr>
                <w:rFonts w:ascii="Arial" w:eastAsia="Times New Roman" w:hAnsi="Arial" w:cs="Arial"/>
                <w:b/>
                <w:bCs/>
                <w:color w:val="000000"/>
                <w:sz w:val="16"/>
                <w:szCs w:val="16"/>
                <w:lang w:eastAsia="es-MX"/>
              </w:rPr>
            </w:pPr>
            <w:r w:rsidRPr="00425C2D">
              <w:rPr>
                <w:rFonts w:ascii="Arial" w:eastAsia="Times New Roman" w:hAnsi="Arial" w:cs="Arial"/>
                <w:b/>
                <w:bCs/>
                <w:color w:val="000000"/>
                <w:sz w:val="16"/>
                <w:szCs w:val="16"/>
                <w:lang w:eastAsia="es-MX"/>
              </w:rPr>
              <w:t>0.00%</w:t>
            </w:r>
          </w:p>
        </w:tc>
      </w:tr>
      <w:tr w:rsidR="000032A1" w:rsidRPr="00425C2D" w14:paraId="40FA808F" w14:textId="77777777" w:rsidTr="005D12FC">
        <w:trPr>
          <w:trHeight w:val="45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6927CC7" w14:textId="77777777" w:rsidR="000032A1" w:rsidRPr="00425C2D" w:rsidRDefault="000032A1" w:rsidP="005D12FC">
            <w:pPr>
              <w:spacing w:after="0" w:line="240" w:lineRule="auto"/>
              <w:jc w:val="right"/>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4311</w:t>
            </w:r>
          </w:p>
        </w:tc>
        <w:tc>
          <w:tcPr>
            <w:tcW w:w="4300" w:type="dxa"/>
            <w:tcBorders>
              <w:top w:val="nil"/>
              <w:left w:val="nil"/>
              <w:bottom w:val="single" w:sz="4" w:space="0" w:color="auto"/>
              <w:right w:val="single" w:sz="4" w:space="0" w:color="auto"/>
            </w:tcBorders>
            <w:shd w:val="clear" w:color="auto" w:fill="auto"/>
            <w:vAlign w:val="center"/>
            <w:hideMark/>
          </w:tcPr>
          <w:p w14:paraId="0CC9A507" w14:textId="77777777" w:rsidR="000032A1" w:rsidRPr="00425C2D" w:rsidRDefault="000032A1" w:rsidP="005D12FC">
            <w:pPr>
              <w:spacing w:after="0" w:line="240" w:lineRule="auto"/>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Intereses Ganados de Títulos, Valores y demás Instrumentos Financieros</w:t>
            </w:r>
          </w:p>
        </w:tc>
        <w:tc>
          <w:tcPr>
            <w:tcW w:w="1900" w:type="dxa"/>
            <w:tcBorders>
              <w:top w:val="nil"/>
              <w:left w:val="nil"/>
              <w:bottom w:val="single" w:sz="4" w:space="0" w:color="auto"/>
              <w:right w:val="single" w:sz="4" w:space="0" w:color="auto"/>
            </w:tcBorders>
            <w:shd w:val="clear" w:color="auto" w:fill="auto"/>
            <w:vAlign w:val="center"/>
            <w:hideMark/>
          </w:tcPr>
          <w:p w14:paraId="2ECCC301" w14:textId="77777777" w:rsidR="000032A1" w:rsidRPr="00425C2D" w:rsidRDefault="000032A1" w:rsidP="005D12FC">
            <w:pPr>
              <w:spacing w:after="0" w:line="240" w:lineRule="auto"/>
              <w:jc w:val="right"/>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0.00</w:t>
            </w:r>
          </w:p>
        </w:tc>
        <w:tc>
          <w:tcPr>
            <w:tcW w:w="1200" w:type="dxa"/>
            <w:tcBorders>
              <w:top w:val="nil"/>
              <w:left w:val="nil"/>
              <w:bottom w:val="single" w:sz="4" w:space="0" w:color="auto"/>
              <w:right w:val="single" w:sz="4" w:space="0" w:color="auto"/>
            </w:tcBorders>
            <w:shd w:val="clear" w:color="auto" w:fill="auto"/>
            <w:vAlign w:val="center"/>
            <w:hideMark/>
          </w:tcPr>
          <w:p w14:paraId="0061BF74" w14:textId="77777777" w:rsidR="000032A1" w:rsidRPr="00425C2D" w:rsidRDefault="000032A1" w:rsidP="005D12FC">
            <w:pPr>
              <w:spacing w:after="0" w:line="240" w:lineRule="auto"/>
              <w:jc w:val="center"/>
              <w:rPr>
                <w:rFonts w:ascii="Arial" w:eastAsia="Times New Roman" w:hAnsi="Arial" w:cs="Arial"/>
                <w:color w:val="000000"/>
                <w:sz w:val="16"/>
                <w:szCs w:val="16"/>
                <w:lang w:eastAsia="es-MX"/>
              </w:rPr>
            </w:pPr>
            <w:r w:rsidRPr="00425C2D">
              <w:rPr>
                <w:rFonts w:ascii="Arial" w:eastAsia="Times New Roman" w:hAnsi="Arial" w:cs="Arial"/>
                <w:color w:val="000000"/>
                <w:sz w:val="16"/>
                <w:szCs w:val="16"/>
                <w:lang w:eastAsia="es-MX"/>
              </w:rPr>
              <w:t>0.00%</w:t>
            </w:r>
          </w:p>
        </w:tc>
      </w:tr>
    </w:tbl>
    <w:p w14:paraId="6522C95C" w14:textId="77777777" w:rsidR="000032A1" w:rsidRDefault="000032A1" w:rsidP="000032A1">
      <w:pPr>
        <w:spacing w:after="0"/>
        <w:jc w:val="both"/>
        <w:rPr>
          <w:rFonts w:ascii="Arial" w:hAnsi="Arial" w:cs="Arial"/>
          <w:sz w:val="20"/>
          <w:szCs w:val="20"/>
        </w:rPr>
      </w:pPr>
    </w:p>
    <w:p w14:paraId="0293CDBB" w14:textId="77777777" w:rsidR="000032A1" w:rsidRDefault="000032A1" w:rsidP="000032A1">
      <w:pPr>
        <w:spacing w:after="0"/>
        <w:jc w:val="both"/>
        <w:rPr>
          <w:rFonts w:ascii="Arial" w:hAnsi="Arial" w:cs="Arial"/>
          <w:sz w:val="20"/>
          <w:szCs w:val="20"/>
        </w:rPr>
      </w:pPr>
    </w:p>
    <w:p w14:paraId="7B482358" w14:textId="77777777" w:rsidR="000032A1" w:rsidRDefault="000032A1" w:rsidP="000032A1">
      <w:pPr>
        <w:spacing w:after="0"/>
        <w:jc w:val="both"/>
        <w:rPr>
          <w:rFonts w:ascii="Arial" w:hAnsi="Arial" w:cs="Arial"/>
          <w:b/>
          <w:sz w:val="20"/>
          <w:szCs w:val="20"/>
        </w:rPr>
      </w:pPr>
    </w:p>
    <w:p w14:paraId="1980F1D1" w14:textId="77777777" w:rsidR="000032A1" w:rsidRPr="00DA0195" w:rsidRDefault="000032A1" w:rsidP="000032A1">
      <w:pPr>
        <w:spacing w:after="0"/>
        <w:jc w:val="both"/>
        <w:rPr>
          <w:rFonts w:ascii="Arial" w:hAnsi="Arial" w:cs="Arial"/>
          <w:b/>
          <w:sz w:val="20"/>
          <w:szCs w:val="20"/>
        </w:rPr>
      </w:pPr>
      <w:r w:rsidRPr="00DA0195">
        <w:rPr>
          <w:rFonts w:ascii="Arial" w:hAnsi="Arial" w:cs="Arial"/>
          <w:b/>
          <w:sz w:val="20"/>
          <w:szCs w:val="20"/>
        </w:rPr>
        <w:t xml:space="preserve">INFORMACIÓN SOBRE LA DEUDA Y EL REPORTE ANALÍTICO DE LA DEUDA </w:t>
      </w:r>
    </w:p>
    <w:p w14:paraId="02C9994D" w14:textId="77777777" w:rsidR="000032A1" w:rsidRPr="00DA0195" w:rsidRDefault="000032A1" w:rsidP="000032A1">
      <w:pPr>
        <w:spacing w:after="0"/>
        <w:jc w:val="both"/>
        <w:rPr>
          <w:rFonts w:ascii="Arial" w:hAnsi="Arial" w:cs="Arial"/>
          <w:b/>
          <w:sz w:val="20"/>
          <w:szCs w:val="20"/>
        </w:rPr>
      </w:pPr>
    </w:p>
    <w:p w14:paraId="0B0ABF32" w14:textId="77777777" w:rsidR="000032A1" w:rsidRPr="00DA0195" w:rsidRDefault="000032A1" w:rsidP="000032A1">
      <w:pPr>
        <w:spacing w:after="0"/>
        <w:jc w:val="both"/>
        <w:rPr>
          <w:rFonts w:ascii="Arial" w:hAnsi="Arial" w:cs="Arial"/>
          <w:b/>
          <w:sz w:val="20"/>
          <w:szCs w:val="20"/>
        </w:rPr>
      </w:pPr>
      <w:r w:rsidRPr="00DA0195">
        <w:rPr>
          <w:rFonts w:ascii="Arial" w:hAnsi="Arial" w:cs="Arial"/>
          <w:b/>
          <w:sz w:val="20"/>
          <w:szCs w:val="20"/>
        </w:rPr>
        <w:t>La dependencia cuenta con una deuda al 3</w:t>
      </w:r>
      <w:r>
        <w:rPr>
          <w:rFonts w:ascii="Arial" w:hAnsi="Arial" w:cs="Arial"/>
          <w:b/>
          <w:sz w:val="20"/>
          <w:szCs w:val="20"/>
        </w:rPr>
        <w:t>0</w:t>
      </w:r>
      <w:r w:rsidRPr="00DA0195">
        <w:rPr>
          <w:rFonts w:ascii="Arial" w:hAnsi="Arial" w:cs="Arial"/>
          <w:b/>
          <w:sz w:val="20"/>
          <w:szCs w:val="20"/>
        </w:rPr>
        <w:t xml:space="preserve"> de </w:t>
      </w:r>
      <w:r>
        <w:rPr>
          <w:rFonts w:ascii="Arial" w:hAnsi="Arial" w:cs="Arial"/>
          <w:b/>
          <w:sz w:val="20"/>
          <w:szCs w:val="20"/>
        </w:rPr>
        <w:t>septiembre</w:t>
      </w:r>
      <w:r w:rsidRPr="00DA0195">
        <w:rPr>
          <w:rFonts w:ascii="Arial" w:hAnsi="Arial" w:cs="Arial"/>
          <w:b/>
          <w:sz w:val="20"/>
          <w:szCs w:val="20"/>
        </w:rPr>
        <w:t xml:space="preserve"> como se muestra a continuación:</w:t>
      </w:r>
    </w:p>
    <w:p w14:paraId="365598B0" w14:textId="77777777" w:rsidR="000032A1" w:rsidRPr="00DA0195" w:rsidRDefault="000032A1" w:rsidP="000032A1">
      <w:pPr>
        <w:spacing w:after="0"/>
        <w:jc w:val="both"/>
        <w:rPr>
          <w:rFonts w:ascii="Arial" w:hAnsi="Arial" w:cs="Arial"/>
          <w:b/>
          <w:sz w:val="20"/>
          <w:szCs w:val="20"/>
        </w:rPr>
      </w:pPr>
    </w:p>
    <w:p w14:paraId="0CCF7943" w14:textId="77777777" w:rsidR="000032A1" w:rsidRDefault="000032A1" w:rsidP="000032A1">
      <w:pPr>
        <w:spacing w:after="0" w:line="240" w:lineRule="auto"/>
        <w:jc w:val="both"/>
        <w:rPr>
          <w:rFonts w:ascii="Arial" w:hAnsi="Arial" w:cs="Arial"/>
          <w:sz w:val="20"/>
          <w:szCs w:val="20"/>
        </w:rPr>
      </w:pPr>
      <w:r w:rsidRPr="00DA0195">
        <w:rPr>
          <w:rFonts w:ascii="Arial" w:hAnsi="Arial" w:cs="Arial"/>
          <w:sz w:val="20"/>
          <w:szCs w:val="20"/>
        </w:rPr>
        <w:t xml:space="preserve">Representa el monto de la deuda pública que se tiene contratada con Banobras desde el año 2009 la cual fue reestructurada en diciembre 2014 y con un vencimiento a 10 años, el monto que se encuentra en contabilidad está registrado conforme a lo publicado en el Registro Público Único de Financiamientos y Obligaciones de Entidades Federativas y Municipios Vigente, sin embargo en el Estado de Cuenta que emite BANOBRAS se tiene un saldo a </w:t>
      </w:r>
      <w:r>
        <w:rPr>
          <w:rFonts w:ascii="Arial" w:hAnsi="Arial" w:cs="Arial"/>
          <w:sz w:val="20"/>
          <w:szCs w:val="20"/>
        </w:rPr>
        <w:t>septiembre</w:t>
      </w:r>
      <w:r w:rsidRPr="00DA0195">
        <w:rPr>
          <w:rFonts w:ascii="Arial" w:hAnsi="Arial" w:cs="Arial"/>
          <w:sz w:val="20"/>
          <w:szCs w:val="20"/>
        </w:rPr>
        <w:t xml:space="preserve"> 2019  por</w:t>
      </w:r>
      <w:r>
        <w:rPr>
          <w:rFonts w:ascii="Arial" w:hAnsi="Arial" w:cs="Arial"/>
          <w:sz w:val="20"/>
          <w:szCs w:val="20"/>
        </w:rPr>
        <w:t xml:space="preserve">                                  </w:t>
      </w:r>
      <w:r w:rsidRPr="00F7785A">
        <w:rPr>
          <w:rFonts w:ascii="Arial" w:hAnsi="Arial" w:cs="Arial"/>
          <w:sz w:val="20"/>
          <w:szCs w:val="20"/>
        </w:rPr>
        <w:t>$ 2</w:t>
      </w:r>
      <w:r>
        <w:rPr>
          <w:rFonts w:ascii="Arial" w:hAnsi="Arial" w:cs="Arial"/>
          <w:sz w:val="20"/>
          <w:szCs w:val="20"/>
        </w:rPr>
        <w:t>2</w:t>
      </w:r>
      <w:r w:rsidRPr="00F7785A">
        <w:rPr>
          <w:rFonts w:ascii="Arial" w:hAnsi="Arial" w:cs="Arial"/>
          <w:sz w:val="20"/>
          <w:szCs w:val="20"/>
        </w:rPr>
        <w:t>,</w:t>
      </w:r>
      <w:r>
        <w:rPr>
          <w:rFonts w:ascii="Arial" w:hAnsi="Arial" w:cs="Arial"/>
          <w:sz w:val="20"/>
          <w:szCs w:val="20"/>
        </w:rPr>
        <w:t>978</w:t>
      </w:r>
      <w:r w:rsidRPr="00F7785A">
        <w:rPr>
          <w:rFonts w:ascii="Arial" w:hAnsi="Arial" w:cs="Arial"/>
          <w:sz w:val="20"/>
          <w:szCs w:val="20"/>
        </w:rPr>
        <w:t>,</w:t>
      </w:r>
      <w:r>
        <w:rPr>
          <w:rFonts w:ascii="Arial" w:hAnsi="Arial" w:cs="Arial"/>
          <w:sz w:val="20"/>
          <w:szCs w:val="20"/>
        </w:rPr>
        <w:t>311</w:t>
      </w:r>
      <w:r w:rsidRPr="00F7785A">
        <w:rPr>
          <w:rFonts w:ascii="Arial" w:hAnsi="Arial" w:cs="Arial"/>
          <w:sz w:val="20"/>
          <w:szCs w:val="20"/>
        </w:rPr>
        <w:t>.</w:t>
      </w:r>
      <w:r>
        <w:rPr>
          <w:rFonts w:ascii="Arial" w:hAnsi="Arial" w:cs="Arial"/>
          <w:sz w:val="20"/>
          <w:szCs w:val="20"/>
        </w:rPr>
        <w:t>69</w:t>
      </w:r>
      <w:r w:rsidRPr="00F7785A">
        <w:rPr>
          <w:rFonts w:ascii="Arial" w:hAnsi="Arial" w:cs="Arial"/>
          <w:sz w:val="20"/>
          <w:szCs w:val="20"/>
        </w:rPr>
        <w:t>.(</w:t>
      </w:r>
      <w:r>
        <w:rPr>
          <w:rFonts w:ascii="Arial" w:hAnsi="Arial" w:cs="Arial"/>
          <w:sz w:val="20"/>
          <w:szCs w:val="20"/>
        </w:rPr>
        <w:t>Veintidós</w:t>
      </w:r>
      <w:r w:rsidRPr="00F7785A">
        <w:rPr>
          <w:rFonts w:ascii="Arial" w:hAnsi="Arial" w:cs="Arial"/>
          <w:sz w:val="20"/>
          <w:szCs w:val="20"/>
        </w:rPr>
        <w:t xml:space="preserve"> millones </w:t>
      </w:r>
      <w:r>
        <w:rPr>
          <w:rFonts w:ascii="Arial" w:hAnsi="Arial" w:cs="Arial"/>
          <w:sz w:val="20"/>
          <w:szCs w:val="20"/>
        </w:rPr>
        <w:t>novecientos setenta y Ocho</w:t>
      </w:r>
      <w:r w:rsidRPr="00F7785A">
        <w:rPr>
          <w:rFonts w:ascii="Arial" w:hAnsi="Arial" w:cs="Arial"/>
          <w:sz w:val="20"/>
          <w:szCs w:val="20"/>
        </w:rPr>
        <w:t xml:space="preserve"> mil </w:t>
      </w:r>
      <w:r>
        <w:rPr>
          <w:rFonts w:ascii="Arial" w:hAnsi="Arial" w:cs="Arial"/>
          <w:sz w:val="20"/>
          <w:szCs w:val="20"/>
        </w:rPr>
        <w:t>trescientos once</w:t>
      </w:r>
      <w:r w:rsidRPr="00F7785A">
        <w:rPr>
          <w:rFonts w:ascii="Arial" w:hAnsi="Arial" w:cs="Arial"/>
          <w:sz w:val="20"/>
          <w:szCs w:val="20"/>
        </w:rPr>
        <w:t xml:space="preserve"> pesos </w:t>
      </w:r>
      <w:r>
        <w:rPr>
          <w:rFonts w:ascii="Arial" w:hAnsi="Arial" w:cs="Arial"/>
          <w:sz w:val="20"/>
          <w:szCs w:val="20"/>
        </w:rPr>
        <w:t>69</w:t>
      </w:r>
      <w:r w:rsidRPr="00F7785A">
        <w:rPr>
          <w:rFonts w:ascii="Arial" w:hAnsi="Arial" w:cs="Arial"/>
          <w:sz w:val="20"/>
          <w:szCs w:val="20"/>
        </w:rPr>
        <w:t>/100 M.N.)</w:t>
      </w:r>
    </w:p>
    <w:p w14:paraId="0E6BC806" w14:textId="77777777" w:rsidR="000032A1" w:rsidRPr="00DA0195" w:rsidRDefault="000032A1" w:rsidP="000032A1">
      <w:pPr>
        <w:spacing w:after="0" w:line="240" w:lineRule="auto"/>
        <w:jc w:val="both"/>
        <w:rPr>
          <w:rFonts w:ascii="Arial" w:hAnsi="Arial" w:cs="Arial"/>
          <w:sz w:val="20"/>
          <w:szCs w:val="20"/>
        </w:rPr>
      </w:pPr>
    </w:p>
    <w:tbl>
      <w:tblPr>
        <w:tblW w:w="9018" w:type="dxa"/>
        <w:tblInd w:w="57" w:type="dxa"/>
        <w:tblCellMar>
          <w:left w:w="70" w:type="dxa"/>
          <w:right w:w="70" w:type="dxa"/>
        </w:tblCellMar>
        <w:tblLook w:val="04A0" w:firstRow="1" w:lastRow="0" w:firstColumn="1" w:lastColumn="0" w:noHBand="0" w:noVBand="1"/>
      </w:tblPr>
      <w:tblGrid>
        <w:gridCol w:w="1300"/>
        <w:gridCol w:w="1200"/>
        <w:gridCol w:w="1460"/>
        <w:gridCol w:w="1620"/>
        <w:gridCol w:w="1598"/>
        <w:gridCol w:w="1840"/>
      </w:tblGrid>
      <w:tr w:rsidR="000032A1" w:rsidRPr="00895AC8" w14:paraId="20C880CA" w14:textId="77777777" w:rsidTr="005D12FC">
        <w:trPr>
          <w:trHeight w:val="450"/>
        </w:trPr>
        <w:tc>
          <w:tcPr>
            <w:tcW w:w="130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57E548FF" w14:textId="77777777" w:rsidR="000032A1" w:rsidRPr="00895AC8" w:rsidRDefault="000032A1" w:rsidP="005D12FC">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CRÉDITO</w:t>
            </w:r>
          </w:p>
        </w:tc>
        <w:tc>
          <w:tcPr>
            <w:tcW w:w="1200" w:type="dxa"/>
            <w:tcBorders>
              <w:top w:val="single" w:sz="4" w:space="0" w:color="auto"/>
              <w:left w:val="nil"/>
              <w:bottom w:val="single" w:sz="4" w:space="0" w:color="auto"/>
              <w:right w:val="single" w:sz="4" w:space="0" w:color="auto"/>
            </w:tcBorders>
            <w:shd w:val="clear" w:color="000000" w:fill="D8D8D8"/>
            <w:vAlign w:val="center"/>
            <w:hideMark/>
          </w:tcPr>
          <w:p w14:paraId="122E4F08" w14:textId="77777777" w:rsidR="000032A1" w:rsidRPr="00895AC8" w:rsidRDefault="000032A1" w:rsidP="005D12FC">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PLAZO</w:t>
            </w:r>
          </w:p>
        </w:tc>
        <w:tc>
          <w:tcPr>
            <w:tcW w:w="1460" w:type="dxa"/>
            <w:tcBorders>
              <w:top w:val="single" w:sz="4" w:space="0" w:color="auto"/>
              <w:left w:val="nil"/>
              <w:bottom w:val="single" w:sz="4" w:space="0" w:color="auto"/>
              <w:right w:val="single" w:sz="4" w:space="0" w:color="auto"/>
            </w:tcBorders>
            <w:shd w:val="clear" w:color="000000" w:fill="D8D8D8"/>
            <w:vAlign w:val="center"/>
            <w:hideMark/>
          </w:tcPr>
          <w:p w14:paraId="159AAB11" w14:textId="77777777" w:rsidR="000032A1" w:rsidRPr="00895AC8" w:rsidRDefault="000032A1" w:rsidP="005D12FC">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CONTRATACIÓN</w:t>
            </w:r>
          </w:p>
        </w:tc>
        <w:tc>
          <w:tcPr>
            <w:tcW w:w="1620" w:type="dxa"/>
            <w:tcBorders>
              <w:top w:val="single" w:sz="4" w:space="0" w:color="auto"/>
              <w:left w:val="nil"/>
              <w:bottom w:val="single" w:sz="4" w:space="0" w:color="auto"/>
              <w:right w:val="single" w:sz="4" w:space="0" w:color="auto"/>
            </w:tcBorders>
            <w:shd w:val="clear" w:color="000000" w:fill="D8D8D8"/>
            <w:vAlign w:val="center"/>
            <w:hideMark/>
          </w:tcPr>
          <w:p w14:paraId="69A177C0" w14:textId="77777777" w:rsidR="000032A1" w:rsidRPr="00895AC8" w:rsidRDefault="000032A1" w:rsidP="005D12FC">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AMORTIZACIONES MENSUALES</w:t>
            </w:r>
          </w:p>
        </w:tc>
        <w:tc>
          <w:tcPr>
            <w:tcW w:w="1598" w:type="dxa"/>
            <w:vMerge w:val="restart"/>
            <w:tcBorders>
              <w:top w:val="single" w:sz="4" w:space="0" w:color="auto"/>
              <w:left w:val="single" w:sz="4" w:space="0" w:color="auto"/>
              <w:bottom w:val="single" w:sz="4" w:space="0" w:color="000000"/>
              <w:right w:val="nil"/>
            </w:tcBorders>
            <w:shd w:val="clear" w:color="auto" w:fill="auto"/>
            <w:vAlign w:val="center"/>
            <w:hideMark/>
          </w:tcPr>
          <w:p w14:paraId="727BF303" w14:textId="77777777" w:rsidR="000032A1" w:rsidRPr="00895AC8" w:rsidRDefault="000032A1" w:rsidP="005D12FC">
            <w:pPr>
              <w:spacing w:after="0" w:line="240" w:lineRule="auto"/>
              <w:jc w:val="center"/>
              <w:rPr>
                <w:rFonts w:ascii="Arial" w:eastAsia="Times New Roman" w:hAnsi="Arial" w:cs="Arial"/>
                <w:b/>
                <w:bCs/>
                <w:color w:val="000000"/>
                <w:sz w:val="16"/>
                <w:szCs w:val="16"/>
                <w:lang w:eastAsia="es-MX"/>
              </w:rPr>
            </w:pPr>
          </w:p>
        </w:tc>
        <w:tc>
          <w:tcPr>
            <w:tcW w:w="184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1826BA5F" w14:textId="77777777" w:rsidR="000032A1" w:rsidRPr="00895AC8" w:rsidRDefault="000032A1" w:rsidP="005D12FC">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SALDO AL 31 DE MARZO DE 2019, DEUDA PÚBLICA /DISPOSICIONES</w:t>
            </w:r>
          </w:p>
        </w:tc>
      </w:tr>
      <w:tr w:rsidR="000032A1" w:rsidRPr="00895AC8" w14:paraId="3D051B64" w14:textId="77777777" w:rsidTr="005D12FC">
        <w:trPr>
          <w:trHeight w:val="22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7019AA7"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19-dic-14</w:t>
            </w:r>
          </w:p>
        </w:tc>
        <w:tc>
          <w:tcPr>
            <w:tcW w:w="1200" w:type="dxa"/>
            <w:tcBorders>
              <w:top w:val="nil"/>
              <w:left w:val="nil"/>
              <w:bottom w:val="single" w:sz="4" w:space="0" w:color="auto"/>
              <w:right w:val="single" w:sz="4" w:space="0" w:color="auto"/>
            </w:tcBorders>
            <w:shd w:val="clear" w:color="auto" w:fill="auto"/>
            <w:noWrap/>
            <w:vAlign w:val="center"/>
            <w:hideMark/>
          </w:tcPr>
          <w:p w14:paraId="2396C745"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10 AÑOS</w:t>
            </w:r>
          </w:p>
        </w:tc>
        <w:tc>
          <w:tcPr>
            <w:tcW w:w="1460" w:type="dxa"/>
            <w:tcBorders>
              <w:top w:val="nil"/>
              <w:left w:val="nil"/>
              <w:bottom w:val="single" w:sz="4" w:space="0" w:color="auto"/>
              <w:right w:val="single" w:sz="4" w:space="0" w:color="auto"/>
            </w:tcBorders>
            <w:shd w:val="clear" w:color="auto" w:fill="auto"/>
            <w:noWrap/>
            <w:vAlign w:val="center"/>
            <w:hideMark/>
          </w:tcPr>
          <w:p w14:paraId="6A676A4C"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28-nov-14</w:t>
            </w:r>
          </w:p>
        </w:tc>
        <w:tc>
          <w:tcPr>
            <w:tcW w:w="1620" w:type="dxa"/>
            <w:tcBorders>
              <w:top w:val="nil"/>
              <w:left w:val="nil"/>
              <w:bottom w:val="single" w:sz="4" w:space="0" w:color="auto"/>
              <w:right w:val="single" w:sz="4" w:space="0" w:color="auto"/>
            </w:tcBorders>
            <w:shd w:val="clear" w:color="auto" w:fill="auto"/>
            <w:noWrap/>
            <w:vAlign w:val="center"/>
            <w:hideMark/>
          </w:tcPr>
          <w:p w14:paraId="1C65C359"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359,051.87</w:t>
            </w:r>
          </w:p>
        </w:tc>
        <w:tc>
          <w:tcPr>
            <w:tcW w:w="1598" w:type="dxa"/>
            <w:vMerge/>
            <w:tcBorders>
              <w:top w:val="single" w:sz="4" w:space="0" w:color="auto"/>
              <w:left w:val="single" w:sz="4" w:space="0" w:color="auto"/>
              <w:bottom w:val="single" w:sz="4" w:space="0" w:color="000000"/>
              <w:right w:val="nil"/>
            </w:tcBorders>
            <w:vAlign w:val="center"/>
            <w:hideMark/>
          </w:tcPr>
          <w:p w14:paraId="0703E9BA" w14:textId="77777777" w:rsidR="000032A1" w:rsidRPr="00895AC8" w:rsidRDefault="000032A1" w:rsidP="005D12FC">
            <w:pPr>
              <w:spacing w:after="0" w:line="240" w:lineRule="auto"/>
              <w:jc w:val="center"/>
              <w:rPr>
                <w:rFonts w:ascii="Arial" w:eastAsia="Times New Roman" w:hAnsi="Arial" w:cs="Arial"/>
                <w:b/>
                <w:bCs/>
                <w:color w:val="000000"/>
                <w:sz w:val="16"/>
                <w:szCs w:val="16"/>
                <w:lang w:eastAsia="es-MX"/>
              </w:rPr>
            </w:pP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C2A477B"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2009.-   43’929,237.95</w:t>
            </w:r>
          </w:p>
        </w:tc>
      </w:tr>
      <w:tr w:rsidR="000032A1" w:rsidRPr="00895AC8" w14:paraId="6ED1EE31" w14:textId="77777777" w:rsidTr="005D12FC">
        <w:trPr>
          <w:trHeight w:val="22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7F89FC7"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200" w:type="dxa"/>
            <w:tcBorders>
              <w:top w:val="nil"/>
              <w:left w:val="nil"/>
              <w:bottom w:val="single" w:sz="4" w:space="0" w:color="auto"/>
              <w:right w:val="single" w:sz="4" w:space="0" w:color="auto"/>
            </w:tcBorders>
            <w:shd w:val="clear" w:color="auto" w:fill="auto"/>
            <w:noWrap/>
            <w:vAlign w:val="center"/>
            <w:hideMark/>
          </w:tcPr>
          <w:p w14:paraId="68163D9A"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460" w:type="dxa"/>
            <w:tcBorders>
              <w:top w:val="nil"/>
              <w:left w:val="nil"/>
              <w:bottom w:val="single" w:sz="4" w:space="0" w:color="auto"/>
              <w:right w:val="single" w:sz="4" w:space="0" w:color="auto"/>
            </w:tcBorders>
            <w:shd w:val="clear" w:color="auto" w:fill="auto"/>
            <w:noWrap/>
            <w:vAlign w:val="center"/>
            <w:hideMark/>
          </w:tcPr>
          <w:p w14:paraId="38463282"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14:paraId="780C7ED6"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598" w:type="dxa"/>
            <w:vMerge/>
            <w:tcBorders>
              <w:top w:val="single" w:sz="4" w:space="0" w:color="auto"/>
              <w:left w:val="single" w:sz="4" w:space="0" w:color="auto"/>
              <w:bottom w:val="single" w:sz="4" w:space="0" w:color="000000"/>
              <w:right w:val="nil"/>
            </w:tcBorders>
            <w:vAlign w:val="center"/>
            <w:hideMark/>
          </w:tcPr>
          <w:p w14:paraId="126AE13D" w14:textId="77777777" w:rsidR="000032A1" w:rsidRPr="00895AC8" w:rsidRDefault="000032A1" w:rsidP="005D12FC">
            <w:pPr>
              <w:spacing w:after="0" w:line="240" w:lineRule="auto"/>
              <w:jc w:val="center"/>
              <w:rPr>
                <w:rFonts w:ascii="Arial" w:eastAsia="Times New Roman" w:hAnsi="Arial" w:cs="Arial"/>
                <w:b/>
                <w:bCs/>
                <w:color w:val="000000"/>
                <w:sz w:val="16"/>
                <w:szCs w:val="16"/>
                <w:lang w:eastAsia="es-MX"/>
              </w:rPr>
            </w:pP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94FA0A0"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2010.-     9’755,422.05</w:t>
            </w:r>
          </w:p>
        </w:tc>
      </w:tr>
      <w:tr w:rsidR="000032A1" w:rsidRPr="00895AC8" w14:paraId="7AA1A97E" w14:textId="77777777" w:rsidTr="005D12FC">
        <w:trPr>
          <w:trHeight w:val="22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6ABC65D"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200" w:type="dxa"/>
            <w:tcBorders>
              <w:top w:val="nil"/>
              <w:left w:val="nil"/>
              <w:bottom w:val="single" w:sz="4" w:space="0" w:color="auto"/>
              <w:right w:val="single" w:sz="4" w:space="0" w:color="auto"/>
            </w:tcBorders>
            <w:shd w:val="clear" w:color="auto" w:fill="auto"/>
            <w:noWrap/>
            <w:vAlign w:val="center"/>
            <w:hideMark/>
          </w:tcPr>
          <w:p w14:paraId="06E59B4E"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460" w:type="dxa"/>
            <w:tcBorders>
              <w:top w:val="nil"/>
              <w:left w:val="nil"/>
              <w:bottom w:val="single" w:sz="4" w:space="0" w:color="auto"/>
              <w:right w:val="single" w:sz="4" w:space="0" w:color="auto"/>
            </w:tcBorders>
            <w:shd w:val="clear" w:color="auto" w:fill="auto"/>
            <w:noWrap/>
            <w:vAlign w:val="center"/>
            <w:hideMark/>
          </w:tcPr>
          <w:p w14:paraId="3183B7AF"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14:paraId="252A7ED5"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598" w:type="dxa"/>
            <w:vMerge/>
            <w:tcBorders>
              <w:top w:val="single" w:sz="4" w:space="0" w:color="auto"/>
              <w:left w:val="single" w:sz="4" w:space="0" w:color="auto"/>
              <w:bottom w:val="single" w:sz="4" w:space="0" w:color="000000"/>
              <w:right w:val="nil"/>
            </w:tcBorders>
            <w:vAlign w:val="center"/>
            <w:hideMark/>
          </w:tcPr>
          <w:p w14:paraId="6A506514" w14:textId="77777777" w:rsidR="000032A1" w:rsidRPr="00895AC8" w:rsidRDefault="000032A1" w:rsidP="005D12FC">
            <w:pPr>
              <w:spacing w:after="0" w:line="240" w:lineRule="auto"/>
              <w:jc w:val="center"/>
              <w:rPr>
                <w:rFonts w:ascii="Arial" w:eastAsia="Times New Roman" w:hAnsi="Arial" w:cs="Arial"/>
                <w:b/>
                <w:bCs/>
                <w:color w:val="000000"/>
                <w:sz w:val="16"/>
                <w:szCs w:val="16"/>
                <w:lang w:eastAsia="es-MX"/>
              </w:rPr>
            </w:pP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94296D8" w14:textId="77777777" w:rsidR="000032A1" w:rsidRPr="00895AC8" w:rsidRDefault="000032A1" w:rsidP="005D12FC">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TOTAL  53’684,660.00</w:t>
            </w:r>
          </w:p>
        </w:tc>
      </w:tr>
      <w:tr w:rsidR="000032A1" w:rsidRPr="00895AC8" w14:paraId="43E443F1" w14:textId="77777777" w:rsidTr="005D12FC">
        <w:trPr>
          <w:trHeight w:val="450"/>
        </w:trPr>
        <w:tc>
          <w:tcPr>
            <w:tcW w:w="1300" w:type="dxa"/>
            <w:tcBorders>
              <w:top w:val="nil"/>
              <w:left w:val="single" w:sz="4" w:space="0" w:color="auto"/>
              <w:bottom w:val="single" w:sz="4" w:space="0" w:color="auto"/>
              <w:right w:val="single" w:sz="4" w:space="0" w:color="auto"/>
            </w:tcBorders>
            <w:shd w:val="clear" w:color="000000" w:fill="D8D8D8"/>
            <w:vAlign w:val="center"/>
            <w:hideMark/>
          </w:tcPr>
          <w:p w14:paraId="26F03C7D" w14:textId="77777777" w:rsidR="000032A1" w:rsidRPr="00895AC8" w:rsidRDefault="000032A1" w:rsidP="005D12FC">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BANCO:</w:t>
            </w:r>
          </w:p>
        </w:tc>
        <w:tc>
          <w:tcPr>
            <w:tcW w:w="1200" w:type="dxa"/>
            <w:tcBorders>
              <w:top w:val="nil"/>
              <w:left w:val="nil"/>
              <w:bottom w:val="single" w:sz="4" w:space="0" w:color="auto"/>
              <w:right w:val="single" w:sz="4" w:space="0" w:color="auto"/>
            </w:tcBorders>
            <w:shd w:val="clear" w:color="000000" w:fill="D8D8D8"/>
            <w:vAlign w:val="center"/>
            <w:hideMark/>
          </w:tcPr>
          <w:p w14:paraId="694D48AC" w14:textId="77777777" w:rsidR="000032A1" w:rsidRPr="00895AC8" w:rsidRDefault="000032A1" w:rsidP="005D12FC">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TASA:</w:t>
            </w:r>
          </w:p>
        </w:tc>
        <w:tc>
          <w:tcPr>
            <w:tcW w:w="1460" w:type="dxa"/>
            <w:tcBorders>
              <w:top w:val="nil"/>
              <w:left w:val="nil"/>
              <w:bottom w:val="single" w:sz="4" w:space="0" w:color="auto"/>
              <w:right w:val="single" w:sz="4" w:space="0" w:color="auto"/>
            </w:tcBorders>
            <w:shd w:val="clear" w:color="000000" w:fill="D8D8D8"/>
            <w:vAlign w:val="center"/>
            <w:hideMark/>
          </w:tcPr>
          <w:p w14:paraId="54E9D057" w14:textId="77777777" w:rsidR="000032A1" w:rsidRPr="00895AC8" w:rsidRDefault="000032A1" w:rsidP="005D12FC">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VENCIMIENTO:</w:t>
            </w:r>
          </w:p>
        </w:tc>
        <w:tc>
          <w:tcPr>
            <w:tcW w:w="1620" w:type="dxa"/>
            <w:tcBorders>
              <w:top w:val="nil"/>
              <w:left w:val="nil"/>
              <w:bottom w:val="single" w:sz="4" w:space="0" w:color="auto"/>
              <w:right w:val="single" w:sz="4" w:space="0" w:color="auto"/>
            </w:tcBorders>
            <w:shd w:val="clear" w:color="auto" w:fill="auto"/>
            <w:noWrap/>
            <w:vAlign w:val="center"/>
            <w:hideMark/>
          </w:tcPr>
          <w:p w14:paraId="28EA7BFD"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598" w:type="dxa"/>
            <w:tcBorders>
              <w:top w:val="nil"/>
              <w:left w:val="nil"/>
              <w:bottom w:val="single" w:sz="4" w:space="0" w:color="auto"/>
              <w:right w:val="single" w:sz="4" w:space="0" w:color="auto"/>
            </w:tcBorders>
            <w:shd w:val="clear" w:color="000000" w:fill="D8D8D8"/>
            <w:vAlign w:val="center"/>
            <w:hideMark/>
          </w:tcPr>
          <w:p w14:paraId="46A35F58" w14:textId="77777777" w:rsidR="000032A1" w:rsidRPr="00895AC8" w:rsidRDefault="000032A1" w:rsidP="005D12FC">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AMORTIZACIONES ACUMULADAS</w:t>
            </w:r>
          </w:p>
        </w:tc>
        <w:tc>
          <w:tcPr>
            <w:tcW w:w="1840" w:type="dxa"/>
            <w:tcBorders>
              <w:top w:val="nil"/>
              <w:left w:val="nil"/>
              <w:bottom w:val="single" w:sz="4" w:space="0" w:color="auto"/>
              <w:right w:val="single" w:sz="4" w:space="0" w:color="auto"/>
            </w:tcBorders>
            <w:shd w:val="clear" w:color="000000" w:fill="D8D8D8"/>
            <w:vAlign w:val="center"/>
            <w:hideMark/>
          </w:tcPr>
          <w:p w14:paraId="048D82EC" w14:textId="77777777" w:rsidR="000032A1" w:rsidRPr="00895AC8" w:rsidRDefault="000032A1" w:rsidP="005D12FC">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SALDO</w:t>
            </w:r>
          </w:p>
        </w:tc>
      </w:tr>
      <w:tr w:rsidR="000032A1" w:rsidRPr="00895AC8" w14:paraId="2EF25D2B" w14:textId="77777777" w:rsidTr="005D12FC">
        <w:trPr>
          <w:trHeight w:val="225"/>
        </w:trPr>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0F54D6"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BANOBRAS</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3658E2"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TIIE+2.57</w:t>
            </w:r>
          </w:p>
        </w:tc>
        <w:tc>
          <w:tcPr>
            <w:tcW w:w="14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FC7FFC"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dic-24</w:t>
            </w:r>
          </w:p>
        </w:tc>
        <w:tc>
          <w:tcPr>
            <w:tcW w:w="1620" w:type="dxa"/>
            <w:tcBorders>
              <w:top w:val="nil"/>
              <w:left w:val="nil"/>
              <w:bottom w:val="single" w:sz="4" w:space="0" w:color="auto"/>
              <w:right w:val="single" w:sz="4" w:space="0" w:color="auto"/>
            </w:tcBorders>
            <w:shd w:val="clear" w:color="auto" w:fill="auto"/>
            <w:noWrap/>
            <w:vAlign w:val="center"/>
            <w:hideMark/>
          </w:tcPr>
          <w:p w14:paraId="76C6D4FD"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2011</w:t>
            </w:r>
          </w:p>
        </w:tc>
        <w:tc>
          <w:tcPr>
            <w:tcW w:w="1598" w:type="dxa"/>
            <w:tcBorders>
              <w:top w:val="nil"/>
              <w:left w:val="nil"/>
              <w:bottom w:val="single" w:sz="4" w:space="0" w:color="auto"/>
              <w:right w:val="single" w:sz="4" w:space="0" w:color="auto"/>
            </w:tcBorders>
            <w:shd w:val="clear" w:color="auto" w:fill="auto"/>
            <w:noWrap/>
            <w:vAlign w:val="center"/>
            <w:hideMark/>
          </w:tcPr>
          <w:p w14:paraId="44E5E412"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3,157,921.20</w:t>
            </w:r>
          </w:p>
        </w:tc>
        <w:tc>
          <w:tcPr>
            <w:tcW w:w="1840" w:type="dxa"/>
            <w:tcBorders>
              <w:top w:val="nil"/>
              <w:left w:val="nil"/>
              <w:bottom w:val="single" w:sz="4" w:space="0" w:color="auto"/>
              <w:right w:val="single" w:sz="4" w:space="0" w:color="auto"/>
            </w:tcBorders>
            <w:shd w:val="clear" w:color="auto" w:fill="auto"/>
            <w:noWrap/>
            <w:vAlign w:val="center"/>
            <w:hideMark/>
          </w:tcPr>
          <w:p w14:paraId="426B719D"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50,526,738.80</w:t>
            </w:r>
          </w:p>
        </w:tc>
      </w:tr>
      <w:tr w:rsidR="000032A1" w:rsidRPr="00895AC8" w14:paraId="745FFF21" w14:textId="77777777" w:rsidTr="005D12FC">
        <w:trPr>
          <w:trHeight w:val="225"/>
        </w:trPr>
        <w:tc>
          <w:tcPr>
            <w:tcW w:w="1300" w:type="dxa"/>
            <w:vMerge/>
            <w:tcBorders>
              <w:top w:val="nil"/>
              <w:left w:val="single" w:sz="4" w:space="0" w:color="auto"/>
              <w:bottom w:val="single" w:sz="4" w:space="0" w:color="000000"/>
              <w:right w:val="single" w:sz="4" w:space="0" w:color="auto"/>
            </w:tcBorders>
            <w:vAlign w:val="center"/>
            <w:hideMark/>
          </w:tcPr>
          <w:p w14:paraId="22ECF8E3"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7814F421"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460" w:type="dxa"/>
            <w:vMerge/>
            <w:tcBorders>
              <w:top w:val="nil"/>
              <w:left w:val="single" w:sz="4" w:space="0" w:color="auto"/>
              <w:bottom w:val="single" w:sz="4" w:space="0" w:color="000000"/>
              <w:right w:val="single" w:sz="4" w:space="0" w:color="auto"/>
            </w:tcBorders>
            <w:vAlign w:val="center"/>
            <w:hideMark/>
          </w:tcPr>
          <w:p w14:paraId="56E683C2"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14:paraId="6459875C"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2012</w:t>
            </w:r>
          </w:p>
        </w:tc>
        <w:tc>
          <w:tcPr>
            <w:tcW w:w="1598" w:type="dxa"/>
            <w:tcBorders>
              <w:top w:val="nil"/>
              <w:left w:val="nil"/>
              <w:bottom w:val="single" w:sz="4" w:space="0" w:color="auto"/>
              <w:right w:val="single" w:sz="4" w:space="0" w:color="auto"/>
            </w:tcBorders>
            <w:shd w:val="clear" w:color="auto" w:fill="auto"/>
            <w:noWrap/>
            <w:vAlign w:val="center"/>
            <w:hideMark/>
          </w:tcPr>
          <w:p w14:paraId="59AAC51D"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6,315,842.40</w:t>
            </w:r>
          </w:p>
        </w:tc>
        <w:tc>
          <w:tcPr>
            <w:tcW w:w="1840" w:type="dxa"/>
            <w:tcBorders>
              <w:top w:val="nil"/>
              <w:left w:val="nil"/>
              <w:bottom w:val="single" w:sz="4" w:space="0" w:color="auto"/>
              <w:right w:val="single" w:sz="4" w:space="0" w:color="auto"/>
            </w:tcBorders>
            <w:shd w:val="clear" w:color="auto" w:fill="auto"/>
            <w:noWrap/>
            <w:vAlign w:val="center"/>
            <w:hideMark/>
          </w:tcPr>
          <w:p w14:paraId="0758CA92"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44,210,896.40</w:t>
            </w:r>
          </w:p>
        </w:tc>
      </w:tr>
      <w:tr w:rsidR="000032A1" w:rsidRPr="00895AC8" w14:paraId="57997D30" w14:textId="77777777" w:rsidTr="005D12FC">
        <w:trPr>
          <w:trHeight w:val="225"/>
        </w:trPr>
        <w:tc>
          <w:tcPr>
            <w:tcW w:w="1300" w:type="dxa"/>
            <w:vMerge/>
            <w:tcBorders>
              <w:top w:val="nil"/>
              <w:left w:val="single" w:sz="4" w:space="0" w:color="auto"/>
              <w:bottom w:val="single" w:sz="4" w:space="0" w:color="000000"/>
              <w:right w:val="single" w:sz="4" w:space="0" w:color="auto"/>
            </w:tcBorders>
            <w:vAlign w:val="center"/>
            <w:hideMark/>
          </w:tcPr>
          <w:p w14:paraId="21CB88C1"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184A2005"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460" w:type="dxa"/>
            <w:vMerge/>
            <w:tcBorders>
              <w:top w:val="nil"/>
              <w:left w:val="single" w:sz="4" w:space="0" w:color="auto"/>
              <w:bottom w:val="single" w:sz="4" w:space="0" w:color="000000"/>
              <w:right w:val="single" w:sz="4" w:space="0" w:color="auto"/>
            </w:tcBorders>
            <w:vAlign w:val="center"/>
            <w:hideMark/>
          </w:tcPr>
          <w:p w14:paraId="6EBB135D"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14:paraId="19E2D5CB"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2013</w:t>
            </w:r>
          </w:p>
        </w:tc>
        <w:tc>
          <w:tcPr>
            <w:tcW w:w="1598" w:type="dxa"/>
            <w:tcBorders>
              <w:top w:val="nil"/>
              <w:left w:val="nil"/>
              <w:bottom w:val="single" w:sz="4" w:space="0" w:color="auto"/>
              <w:right w:val="single" w:sz="4" w:space="0" w:color="auto"/>
            </w:tcBorders>
            <w:shd w:val="clear" w:color="auto" w:fill="auto"/>
            <w:noWrap/>
            <w:vAlign w:val="center"/>
            <w:hideMark/>
          </w:tcPr>
          <w:p w14:paraId="2E307BBA"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6,356,328.58</w:t>
            </w:r>
          </w:p>
        </w:tc>
        <w:tc>
          <w:tcPr>
            <w:tcW w:w="1840" w:type="dxa"/>
            <w:tcBorders>
              <w:top w:val="nil"/>
              <w:left w:val="nil"/>
              <w:bottom w:val="single" w:sz="4" w:space="0" w:color="auto"/>
              <w:right w:val="single" w:sz="4" w:space="0" w:color="auto"/>
            </w:tcBorders>
            <w:shd w:val="clear" w:color="auto" w:fill="auto"/>
            <w:noWrap/>
            <w:vAlign w:val="center"/>
            <w:hideMark/>
          </w:tcPr>
          <w:p w14:paraId="15076424"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37,854,567.82</w:t>
            </w:r>
          </w:p>
        </w:tc>
      </w:tr>
      <w:tr w:rsidR="000032A1" w:rsidRPr="00895AC8" w14:paraId="7E9DDBFB" w14:textId="77777777" w:rsidTr="005D12FC">
        <w:trPr>
          <w:trHeight w:val="255"/>
        </w:trPr>
        <w:tc>
          <w:tcPr>
            <w:tcW w:w="1300" w:type="dxa"/>
            <w:vMerge/>
            <w:tcBorders>
              <w:top w:val="nil"/>
              <w:left w:val="single" w:sz="4" w:space="0" w:color="auto"/>
              <w:bottom w:val="single" w:sz="4" w:space="0" w:color="000000"/>
              <w:right w:val="single" w:sz="4" w:space="0" w:color="auto"/>
            </w:tcBorders>
            <w:vAlign w:val="center"/>
            <w:hideMark/>
          </w:tcPr>
          <w:p w14:paraId="3664788C"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47717218"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460" w:type="dxa"/>
            <w:vMerge/>
            <w:tcBorders>
              <w:top w:val="nil"/>
              <w:left w:val="single" w:sz="4" w:space="0" w:color="auto"/>
              <w:bottom w:val="single" w:sz="4" w:space="0" w:color="000000"/>
              <w:right w:val="single" w:sz="4" w:space="0" w:color="auto"/>
            </w:tcBorders>
            <w:vAlign w:val="center"/>
            <w:hideMark/>
          </w:tcPr>
          <w:p w14:paraId="6632D763"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14:paraId="477DD48B"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2014</w:t>
            </w:r>
          </w:p>
        </w:tc>
        <w:tc>
          <w:tcPr>
            <w:tcW w:w="1598" w:type="dxa"/>
            <w:tcBorders>
              <w:top w:val="nil"/>
              <w:left w:val="nil"/>
              <w:bottom w:val="single" w:sz="4" w:space="0" w:color="auto"/>
              <w:right w:val="single" w:sz="4" w:space="0" w:color="auto"/>
            </w:tcBorders>
            <w:shd w:val="clear" w:color="auto" w:fill="auto"/>
            <w:noWrap/>
            <w:vAlign w:val="center"/>
            <w:hideMark/>
          </w:tcPr>
          <w:p w14:paraId="414FC1B2"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6,396,814.78</w:t>
            </w:r>
          </w:p>
        </w:tc>
        <w:tc>
          <w:tcPr>
            <w:tcW w:w="1840" w:type="dxa"/>
            <w:tcBorders>
              <w:top w:val="nil"/>
              <w:left w:val="nil"/>
              <w:bottom w:val="single" w:sz="4" w:space="0" w:color="auto"/>
              <w:right w:val="single" w:sz="4" w:space="0" w:color="auto"/>
            </w:tcBorders>
            <w:shd w:val="clear" w:color="auto" w:fill="auto"/>
            <w:noWrap/>
            <w:vAlign w:val="center"/>
            <w:hideMark/>
          </w:tcPr>
          <w:p w14:paraId="2BC6A467"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31,457,753.11</w:t>
            </w:r>
          </w:p>
        </w:tc>
      </w:tr>
      <w:tr w:rsidR="000032A1" w:rsidRPr="00895AC8" w14:paraId="738C38C6" w14:textId="77777777" w:rsidTr="005D12FC">
        <w:trPr>
          <w:trHeight w:val="255"/>
        </w:trPr>
        <w:tc>
          <w:tcPr>
            <w:tcW w:w="1300" w:type="dxa"/>
            <w:vMerge/>
            <w:tcBorders>
              <w:top w:val="nil"/>
              <w:left w:val="single" w:sz="4" w:space="0" w:color="auto"/>
              <w:bottom w:val="single" w:sz="4" w:space="0" w:color="000000"/>
              <w:right w:val="single" w:sz="4" w:space="0" w:color="auto"/>
            </w:tcBorders>
            <w:vAlign w:val="center"/>
            <w:hideMark/>
          </w:tcPr>
          <w:p w14:paraId="090D20DA"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57B1F7A0"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460" w:type="dxa"/>
            <w:vMerge/>
            <w:tcBorders>
              <w:top w:val="nil"/>
              <w:left w:val="single" w:sz="4" w:space="0" w:color="auto"/>
              <w:bottom w:val="single" w:sz="4" w:space="0" w:color="000000"/>
              <w:right w:val="single" w:sz="4" w:space="0" w:color="auto"/>
            </w:tcBorders>
            <w:vAlign w:val="center"/>
            <w:hideMark/>
          </w:tcPr>
          <w:p w14:paraId="6175AA50"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14:paraId="7A139C32"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2015</w:t>
            </w:r>
          </w:p>
        </w:tc>
        <w:tc>
          <w:tcPr>
            <w:tcW w:w="1598" w:type="dxa"/>
            <w:tcBorders>
              <w:top w:val="nil"/>
              <w:left w:val="nil"/>
              <w:bottom w:val="single" w:sz="4" w:space="0" w:color="auto"/>
              <w:right w:val="single" w:sz="4" w:space="0" w:color="auto"/>
            </w:tcBorders>
            <w:shd w:val="clear" w:color="auto" w:fill="auto"/>
            <w:noWrap/>
            <w:vAlign w:val="center"/>
            <w:hideMark/>
          </w:tcPr>
          <w:p w14:paraId="5D5C21E6"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0.00</w:t>
            </w:r>
          </w:p>
        </w:tc>
        <w:tc>
          <w:tcPr>
            <w:tcW w:w="1840" w:type="dxa"/>
            <w:tcBorders>
              <w:top w:val="nil"/>
              <w:left w:val="nil"/>
              <w:bottom w:val="single" w:sz="4" w:space="0" w:color="auto"/>
              <w:right w:val="single" w:sz="4" w:space="0" w:color="auto"/>
            </w:tcBorders>
            <w:shd w:val="clear" w:color="auto" w:fill="auto"/>
            <w:noWrap/>
            <w:vAlign w:val="center"/>
            <w:hideMark/>
          </w:tcPr>
          <w:p w14:paraId="328D5896"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31,457,753.11</w:t>
            </w:r>
          </w:p>
        </w:tc>
      </w:tr>
      <w:tr w:rsidR="000032A1" w:rsidRPr="00895AC8" w14:paraId="28EBA15B" w14:textId="77777777" w:rsidTr="005D12FC">
        <w:trPr>
          <w:trHeight w:val="255"/>
        </w:trPr>
        <w:tc>
          <w:tcPr>
            <w:tcW w:w="1300" w:type="dxa"/>
            <w:vMerge/>
            <w:tcBorders>
              <w:top w:val="nil"/>
              <w:left w:val="single" w:sz="4" w:space="0" w:color="auto"/>
              <w:bottom w:val="single" w:sz="4" w:space="0" w:color="000000"/>
              <w:right w:val="single" w:sz="4" w:space="0" w:color="auto"/>
            </w:tcBorders>
            <w:vAlign w:val="center"/>
            <w:hideMark/>
          </w:tcPr>
          <w:p w14:paraId="656AEC4E"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51F84739"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460" w:type="dxa"/>
            <w:vMerge/>
            <w:tcBorders>
              <w:top w:val="nil"/>
              <w:left w:val="single" w:sz="4" w:space="0" w:color="auto"/>
              <w:bottom w:val="single" w:sz="4" w:space="0" w:color="000000"/>
              <w:right w:val="single" w:sz="4" w:space="0" w:color="auto"/>
            </w:tcBorders>
            <w:vAlign w:val="center"/>
            <w:hideMark/>
          </w:tcPr>
          <w:p w14:paraId="3CD13C36"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14:paraId="41FFA9AD"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2016</w:t>
            </w:r>
          </w:p>
        </w:tc>
        <w:tc>
          <w:tcPr>
            <w:tcW w:w="1598" w:type="dxa"/>
            <w:tcBorders>
              <w:top w:val="nil"/>
              <w:left w:val="nil"/>
              <w:bottom w:val="single" w:sz="4" w:space="0" w:color="auto"/>
              <w:right w:val="single" w:sz="4" w:space="0" w:color="auto"/>
            </w:tcBorders>
            <w:shd w:val="clear" w:color="auto" w:fill="auto"/>
            <w:noWrap/>
            <w:vAlign w:val="center"/>
            <w:hideMark/>
          </w:tcPr>
          <w:p w14:paraId="081D2552"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0.00</w:t>
            </w:r>
          </w:p>
        </w:tc>
        <w:tc>
          <w:tcPr>
            <w:tcW w:w="1840" w:type="dxa"/>
            <w:tcBorders>
              <w:top w:val="nil"/>
              <w:left w:val="nil"/>
              <w:bottom w:val="single" w:sz="4" w:space="0" w:color="auto"/>
              <w:right w:val="single" w:sz="4" w:space="0" w:color="auto"/>
            </w:tcBorders>
            <w:shd w:val="clear" w:color="auto" w:fill="auto"/>
            <w:noWrap/>
            <w:vAlign w:val="center"/>
            <w:hideMark/>
          </w:tcPr>
          <w:p w14:paraId="612D7B9A"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31,457,753.11</w:t>
            </w:r>
          </w:p>
        </w:tc>
      </w:tr>
      <w:tr w:rsidR="000032A1" w:rsidRPr="00895AC8" w14:paraId="7023F3F0" w14:textId="77777777" w:rsidTr="005D12FC">
        <w:trPr>
          <w:trHeight w:val="255"/>
        </w:trPr>
        <w:tc>
          <w:tcPr>
            <w:tcW w:w="1300" w:type="dxa"/>
            <w:vMerge/>
            <w:tcBorders>
              <w:top w:val="nil"/>
              <w:left w:val="single" w:sz="4" w:space="0" w:color="auto"/>
              <w:bottom w:val="single" w:sz="4" w:space="0" w:color="000000"/>
              <w:right w:val="single" w:sz="4" w:space="0" w:color="auto"/>
            </w:tcBorders>
            <w:vAlign w:val="center"/>
            <w:hideMark/>
          </w:tcPr>
          <w:p w14:paraId="7299F4CD"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17514706"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460" w:type="dxa"/>
            <w:vMerge/>
            <w:tcBorders>
              <w:top w:val="nil"/>
              <w:left w:val="single" w:sz="4" w:space="0" w:color="auto"/>
              <w:bottom w:val="single" w:sz="4" w:space="0" w:color="000000"/>
              <w:right w:val="single" w:sz="4" w:space="0" w:color="auto"/>
            </w:tcBorders>
            <w:vAlign w:val="center"/>
            <w:hideMark/>
          </w:tcPr>
          <w:p w14:paraId="241E700C"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14:paraId="3EBD3F0C"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2017</w:t>
            </w:r>
          </w:p>
        </w:tc>
        <w:tc>
          <w:tcPr>
            <w:tcW w:w="1598" w:type="dxa"/>
            <w:tcBorders>
              <w:top w:val="nil"/>
              <w:left w:val="nil"/>
              <w:bottom w:val="single" w:sz="4" w:space="0" w:color="auto"/>
              <w:right w:val="single" w:sz="4" w:space="0" w:color="auto"/>
            </w:tcBorders>
            <w:shd w:val="clear" w:color="auto" w:fill="auto"/>
            <w:noWrap/>
            <w:vAlign w:val="center"/>
            <w:hideMark/>
          </w:tcPr>
          <w:p w14:paraId="7D287C28"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137,803.47</w:t>
            </w:r>
          </w:p>
        </w:tc>
        <w:tc>
          <w:tcPr>
            <w:tcW w:w="1840" w:type="dxa"/>
            <w:tcBorders>
              <w:top w:val="nil"/>
              <w:left w:val="nil"/>
              <w:bottom w:val="single" w:sz="4" w:space="0" w:color="auto"/>
              <w:right w:val="single" w:sz="4" w:space="0" w:color="auto"/>
            </w:tcBorders>
            <w:shd w:val="clear" w:color="auto" w:fill="auto"/>
            <w:noWrap/>
            <w:vAlign w:val="center"/>
            <w:hideMark/>
          </w:tcPr>
          <w:p w14:paraId="153011B4"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31,595,556.58</w:t>
            </w:r>
          </w:p>
        </w:tc>
      </w:tr>
      <w:tr w:rsidR="000032A1" w:rsidRPr="00895AC8" w14:paraId="22816F6F" w14:textId="77777777" w:rsidTr="005D12FC">
        <w:trPr>
          <w:trHeight w:val="255"/>
        </w:trPr>
        <w:tc>
          <w:tcPr>
            <w:tcW w:w="1300" w:type="dxa"/>
            <w:vMerge/>
            <w:tcBorders>
              <w:top w:val="nil"/>
              <w:left w:val="single" w:sz="4" w:space="0" w:color="auto"/>
              <w:bottom w:val="single" w:sz="4" w:space="0" w:color="000000"/>
              <w:right w:val="single" w:sz="4" w:space="0" w:color="auto"/>
            </w:tcBorders>
            <w:vAlign w:val="center"/>
            <w:hideMark/>
          </w:tcPr>
          <w:p w14:paraId="2E523E51"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242D7448"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460" w:type="dxa"/>
            <w:vMerge/>
            <w:tcBorders>
              <w:top w:val="nil"/>
              <w:left w:val="single" w:sz="4" w:space="0" w:color="auto"/>
              <w:bottom w:val="single" w:sz="4" w:space="0" w:color="000000"/>
              <w:right w:val="single" w:sz="4" w:space="0" w:color="auto"/>
            </w:tcBorders>
            <w:vAlign w:val="center"/>
            <w:hideMark/>
          </w:tcPr>
          <w:p w14:paraId="7ED2B33D"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14:paraId="74331721"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2018</w:t>
            </w:r>
          </w:p>
        </w:tc>
        <w:tc>
          <w:tcPr>
            <w:tcW w:w="1598" w:type="dxa"/>
            <w:tcBorders>
              <w:top w:val="nil"/>
              <w:left w:val="nil"/>
              <w:bottom w:val="single" w:sz="4" w:space="0" w:color="auto"/>
              <w:right w:val="single" w:sz="4" w:space="0" w:color="auto"/>
            </w:tcBorders>
            <w:shd w:val="clear" w:color="auto" w:fill="auto"/>
            <w:noWrap/>
            <w:vAlign w:val="center"/>
            <w:hideMark/>
          </w:tcPr>
          <w:p w14:paraId="670B4373"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5,385,778.06</w:t>
            </w:r>
          </w:p>
        </w:tc>
        <w:tc>
          <w:tcPr>
            <w:tcW w:w="1840" w:type="dxa"/>
            <w:tcBorders>
              <w:top w:val="nil"/>
              <w:left w:val="nil"/>
              <w:bottom w:val="single" w:sz="4" w:space="0" w:color="auto"/>
              <w:right w:val="single" w:sz="4" w:space="0" w:color="auto"/>
            </w:tcBorders>
            <w:shd w:val="clear" w:color="auto" w:fill="auto"/>
            <w:noWrap/>
            <w:vAlign w:val="center"/>
            <w:hideMark/>
          </w:tcPr>
          <w:p w14:paraId="3627735C"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26,209,778.52</w:t>
            </w:r>
          </w:p>
        </w:tc>
      </w:tr>
      <w:tr w:rsidR="000032A1" w:rsidRPr="00895AC8" w14:paraId="36122D99" w14:textId="77777777" w:rsidTr="005D12FC">
        <w:trPr>
          <w:trHeight w:val="255"/>
        </w:trPr>
        <w:tc>
          <w:tcPr>
            <w:tcW w:w="1300" w:type="dxa"/>
            <w:vMerge/>
            <w:tcBorders>
              <w:top w:val="nil"/>
              <w:left w:val="single" w:sz="4" w:space="0" w:color="auto"/>
              <w:bottom w:val="single" w:sz="4" w:space="0" w:color="000000"/>
              <w:right w:val="single" w:sz="4" w:space="0" w:color="auto"/>
            </w:tcBorders>
            <w:vAlign w:val="center"/>
            <w:hideMark/>
          </w:tcPr>
          <w:p w14:paraId="5A9CB516"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48DBFCEF"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460" w:type="dxa"/>
            <w:vMerge/>
            <w:tcBorders>
              <w:top w:val="nil"/>
              <w:left w:val="single" w:sz="4" w:space="0" w:color="auto"/>
              <w:bottom w:val="single" w:sz="4" w:space="0" w:color="000000"/>
              <w:right w:val="single" w:sz="4" w:space="0" w:color="auto"/>
            </w:tcBorders>
            <w:vAlign w:val="center"/>
            <w:hideMark/>
          </w:tcPr>
          <w:p w14:paraId="3A8344E6"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14:paraId="58F710DB" w14:textId="77777777" w:rsidR="000032A1" w:rsidRPr="00895AC8" w:rsidRDefault="000032A1" w:rsidP="005D12FC">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2019</w:t>
            </w:r>
          </w:p>
        </w:tc>
        <w:tc>
          <w:tcPr>
            <w:tcW w:w="1598" w:type="dxa"/>
            <w:tcBorders>
              <w:top w:val="nil"/>
              <w:left w:val="nil"/>
              <w:bottom w:val="single" w:sz="4" w:space="0" w:color="auto"/>
              <w:right w:val="single" w:sz="4" w:space="0" w:color="auto"/>
            </w:tcBorders>
            <w:shd w:val="clear" w:color="auto" w:fill="auto"/>
            <w:noWrap/>
            <w:vAlign w:val="center"/>
            <w:hideMark/>
          </w:tcPr>
          <w:p w14:paraId="194E9194" w14:textId="77777777" w:rsidR="000032A1" w:rsidRPr="00DA0195" w:rsidRDefault="000032A1" w:rsidP="005D12FC">
            <w:pPr>
              <w:spacing w:after="0" w:line="240" w:lineRule="auto"/>
              <w:jc w:val="center"/>
              <w:rPr>
                <w:rFonts w:ascii="Arial" w:eastAsia="Times New Roman" w:hAnsi="Arial" w:cs="Arial"/>
                <w:color w:val="000000"/>
                <w:sz w:val="16"/>
                <w:szCs w:val="16"/>
                <w:lang w:eastAsia="es-MX"/>
              </w:rPr>
            </w:pPr>
            <w:r w:rsidRPr="00804315">
              <w:rPr>
                <w:rFonts w:ascii="Arial" w:eastAsia="Times New Roman" w:hAnsi="Arial" w:cs="Arial"/>
                <w:color w:val="000000"/>
                <w:sz w:val="16"/>
                <w:szCs w:val="16"/>
                <w:lang w:eastAsia="es-MX"/>
              </w:rPr>
              <w:t>3</w:t>
            </w:r>
            <w:r>
              <w:rPr>
                <w:rFonts w:ascii="Arial" w:eastAsia="Times New Roman" w:hAnsi="Arial" w:cs="Arial"/>
                <w:color w:val="000000"/>
                <w:sz w:val="16"/>
                <w:szCs w:val="16"/>
                <w:lang w:eastAsia="es-MX"/>
              </w:rPr>
              <w:t>,</w:t>
            </w:r>
            <w:r w:rsidRPr="00804315">
              <w:rPr>
                <w:rFonts w:ascii="Arial" w:eastAsia="Times New Roman" w:hAnsi="Arial" w:cs="Arial"/>
                <w:color w:val="000000"/>
                <w:sz w:val="16"/>
                <w:szCs w:val="16"/>
                <w:lang w:eastAsia="es-MX"/>
              </w:rPr>
              <w:t>231</w:t>
            </w:r>
            <w:r>
              <w:rPr>
                <w:rFonts w:ascii="Arial" w:eastAsia="Times New Roman" w:hAnsi="Arial" w:cs="Arial"/>
                <w:color w:val="000000"/>
                <w:sz w:val="16"/>
                <w:szCs w:val="16"/>
                <w:lang w:eastAsia="es-MX"/>
              </w:rPr>
              <w:t>,</w:t>
            </w:r>
            <w:r w:rsidRPr="00804315">
              <w:rPr>
                <w:rFonts w:ascii="Arial" w:eastAsia="Times New Roman" w:hAnsi="Arial" w:cs="Arial"/>
                <w:color w:val="000000"/>
                <w:sz w:val="16"/>
                <w:szCs w:val="16"/>
                <w:lang w:eastAsia="es-MX"/>
              </w:rPr>
              <w:t>466.83</w:t>
            </w:r>
          </w:p>
        </w:tc>
        <w:tc>
          <w:tcPr>
            <w:tcW w:w="1840" w:type="dxa"/>
            <w:tcBorders>
              <w:top w:val="nil"/>
              <w:left w:val="nil"/>
              <w:bottom w:val="single" w:sz="4" w:space="0" w:color="auto"/>
              <w:right w:val="single" w:sz="4" w:space="0" w:color="auto"/>
            </w:tcBorders>
            <w:shd w:val="clear" w:color="auto" w:fill="auto"/>
            <w:noWrap/>
            <w:vAlign w:val="center"/>
            <w:hideMark/>
          </w:tcPr>
          <w:p w14:paraId="7633A371" w14:textId="77777777" w:rsidR="000032A1" w:rsidRPr="00DA0195" w:rsidRDefault="000032A1" w:rsidP="005D12FC">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2</w:t>
            </w:r>
            <w:r w:rsidRPr="00804315">
              <w:rPr>
                <w:rFonts w:ascii="Arial" w:eastAsia="Times New Roman" w:hAnsi="Arial" w:cs="Arial"/>
                <w:color w:val="000000"/>
                <w:sz w:val="16"/>
                <w:szCs w:val="16"/>
                <w:lang w:eastAsia="es-MX"/>
              </w:rPr>
              <w:t>2</w:t>
            </w:r>
            <w:r>
              <w:rPr>
                <w:rFonts w:ascii="Arial" w:eastAsia="Times New Roman" w:hAnsi="Arial" w:cs="Arial"/>
                <w:color w:val="000000"/>
                <w:sz w:val="16"/>
                <w:szCs w:val="16"/>
                <w:lang w:eastAsia="es-MX"/>
              </w:rPr>
              <w:t>,</w:t>
            </w:r>
            <w:r w:rsidRPr="00804315">
              <w:rPr>
                <w:rFonts w:ascii="Arial" w:eastAsia="Times New Roman" w:hAnsi="Arial" w:cs="Arial"/>
                <w:color w:val="000000"/>
                <w:sz w:val="16"/>
                <w:szCs w:val="16"/>
                <w:lang w:eastAsia="es-MX"/>
              </w:rPr>
              <w:t>978</w:t>
            </w:r>
            <w:r>
              <w:rPr>
                <w:rFonts w:ascii="Arial" w:eastAsia="Times New Roman" w:hAnsi="Arial" w:cs="Arial"/>
                <w:color w:val="000000"/>
                <w:sz w:val="16"/>
                <w:szCs w:val="16"/>
                <w:lang w:eastAsia="es-MX"/>
              </w:rPr>
              <w:t>,</w:t>
            </w:r>
            <w:r w:rsidRPr="00804315">
              <w:rPr>
                <w:rFonts w:ascii="Arial" w:eastAsia="Times New Roman" w:hAnsi="Arial" w:cs="Arial"/>
                <w:color w:val="000000"/>
                <w:sz w:val="16"/>
                <w:szCs w:val="16"/>
                <w:lang w:eastAsia="es-MX"/>
              </w:rPr>
              <w:t>311.69</w:t>
            </w:r>
          </w:p>
        </w:tc>
      </w:tr>
    </w:tbl>
    <w:p w14:paraId="726C10AF" w14:textId="77777777" w:rsidR="000032A1" w:rsidRPr="00DA0195" w:rsidRDefault="000032A1" w:rsidP="000032A1">
      <w:pPr>
        <w:spacing w:after="0"/>
        <w:jc w:val="both"/>
        <w:rPr>
          <w:rFonts w:ascii="Arial" w:hAnsi="Arial" w:cs="Arial"/>
          <w:sz w:val="20"/>
          <w:szCs w:val="20"/>
        </w:rPr>
      </w:pPr>
    </w:p>
    <w:p w14:paraId="36C8FC11" w14:textId="77777777" w:rsidR="000032A1" w:rsidRPr="00DA0195" w:rsidRDefault="000032A1" w:rsidP="000032A1">
      <w:pPr>
        <w:spacing w:after="0"/>
        <w:rPr>
          <w:rFonts w:ascii="Arial" w:hAnsi="Arial" w:cs="Arial"/>
          <w:b/>
          <w:sz w:val="20"/>
          <w:szCs w:val="20"/>
        </w:rPr>
      </w:pPr>
    </w:p>
    <w:p w14:paraId="577AE0A1" w14:textId="77777777" w:rsidR="000032A1" w:rsidRDefault="000032A1" w:rsidP="000032A1">
      <w:pPr>
        <w:spacing w:after="0"/>
        <w:rPr>
          <w:rFonts w:ascii="Arial" w:hAnsi="Arial" w:cs="Arial"/>
          <w:b/>
          <w:sz w:val="20"/>
          <w:szCs w:val="20"/>
        </w:rPr>
      </w:pPr>
    </w:p>
    <w:p w14:paraId="20087321" w14:textId="77777777" w:rsidR="000032A1" w:rsidRDefault="000032A1" w:rsidP="000032A1">
      <w:pPr>
        <w:spacing w:after="0"/>
        <w:rPr>
          <w:rFonts w:ascii="Arial" w:hAnsi="Arial" w:cs="Arial"/>
          <w:b/>
          <w:sz w:val="20"/>
          <w:szCs w:val="20"/>
        </w:rPr>
      </w:pPr>
    </w:p>
    <w:p w14:paraId="7F358F61" w14:textId="77777777" w:rsidR="000032A1" w:rsidRPr="00DA0195" w:rsidRDefault="000032A1" w:rsidP="000032A1">
      <w:pPr>
        <w:spacing w:after="0"/>
        <w:rPr>
          <w:rFonts w:ascii="Arial" w:hAnsi="Arial" w:cs="Arial"/>
          <w:b/>
          <w:sz w:val="20"/>
          <w:szCs w:val="20"/>
        </w:rPr>
      </w:pPr>
      <w:r w:rsidRPr="00DA0195">
        <w:rPr>
          <w:rFonts w:ascii="Arial" w:hAnsi="Arial" w:cs="Arial"/>
          <w:b/>
          <w:sz w:val="20"/>
          <w:szCs w:val="20"/>
        </w:rPr>
        <w:t>12- CALIFICACIONES OTORGADAS</w:t>
      </w:r>
    </w:p>
    <w:p w14:paraId="44CA66A3" w14:textId="77777777" w:rsidR="000032A1" w:rsidRPr="00DA0195" w:rsidRDefault="000032A1" w:rsidP="000032A1">
      <w:pPr>
        <w:spacing w:after="0"/>
        <w:rPr>
          <w:rFonts w:ascii="Arial" w:hAnsi="Arial" w:cs="Arial"/>
          <w:sz w:val="20"/>
          <w:szCs w:val="20"/>
        </w:rPr>
      </w:pPr>
    </w:p>
    <w:p w14:paraId="23D0525C" w14:textId="77777777" w:rsidR="000032A1" w:rsidRDefault="000032A1" w:rsidP="000032A1">
      <w:pPr>
        <w:spacing w:after="0"/>
        <w:rPr>
          <w:rFonts w:ascii="Arial" w:hAnsi="Arial" w:cs="Arial"/>
          <w:sz w:val="20"/>
          <w:szCs w:val="20"/>
        </w:rPr>
      </w:pPr>
      <w:r w:rsidRPr="00DA0195">
        <w:rPr>
          <w:rFonts w:ascii="Arial" w:hAnsi="Arial" w:cs="Arial"/>
          <w:sz w:val="20"/>
          <w:szCs w:val="20"/>
        </w:rPr>
        <w:t>Esta nota no le aplica al ente público.</w:t>
      </w:r>
    </w:p>
    <w:p w14:paraId="09F4506B" w14:textId="77777777" w:rsidR="000032A1" w:rsidRDefault="000032A1" w:rsidP="000032A1">
      <w:pPr>
        <w:spacing w:after="0"/>
        <w:rPr>
          <w:rFonts w:ascii="Arial" w:hAnsi="Arial" w:cs="Arial"/>
          <w:sz w:val="20"/>
          <w:szCs w:val="20"/>
        </w:rPr>
      </w:pPr>
    </w:p>
    <w:p w14:paraId="7CBDC6CC" w14:textId="77777777" w:rsidR="000032A1" w:rsidRPr="00DA0195" w:rsidRDefault="000032A1" w:rsidP="000032A1">
      <w:pPr>
        <w:spacing w:after="0"/>
        <w:rPr>
          <w:rFonts w:ascii="Arial" w:hAnsi="Arial" w:cs="Arial"/>
          <w:sz w:val="20"/>
          <w:szCs w:val="20"/>
        </w:rPr>
      </w:pPr>
    </w:p>
    <w:p w14:paraId="17808D94" w14:textId="77777777" w:rsidR="000032A1" w:rsidRPr="00DA0195" w:rsidRDefault="000032A1" w:rsidP="000032A1">
      <w:pPr>
        <w:spacing w:after="0" w:line="240" w:lineRule="auto"/>
        <w:rPr>
          <w:rFonts w:ascii="Arial" w:hAnsi="Arial" w:cs="Arial"/>
          <w:b/>
          <w:sz w:val="20"/>
          <w:szCs w:val="20"/>
        </w:rPr>
      </w:pPr>
      <w:r w:rsidRPr="00DA0195">
        <w:rPr>
          <w:rFonts w:ascii="Arial" w:hAnsi="Arial" w:cs="Arial"/>
          <w:b/>
          <w:sz w:val="20"/>
          <w:szCs w:val="20"/>
        </w:rPr>
        <w:t>13- PROCESO DE MEJORA</w:t>
      </w:r>
    </w:p>
    <w:p w14:paraId="39C417D8" w14:textId="77777777" w:rsidR="000032A1" w:rsidRPr="00DA0195" w:rsidRDefault="000032A1" w:rsidP="000032A1">
      <w:pPr>
        <w:spacing w:after="0" w:line="240" w:lineRule="auto"/>
        <w:rPr>
          <w:rFonts w:ascii="Arial" w:hAnsi="Arial" w:cs="Arial"/>
          <w:sz w:val="20"/>
          <w:szCs w:val="20"/>
        </w:rPr>
      </w:pPr>
    </w:p>
    <w:p w14:paraId="32D39256" w14:textId="77777777" w:rsidR="000032A1" w:rsidRPr="00DA0195" w:rsidRDefault="000032A1" w:rsidP="000032A1">
      <w:pPr>
        <w:spacing w:after="0" w:line="240" w:lineRule="auto"/>
        <w:rPr>
          <w:rFonts w:ascii="Arial" w:hAnsi="Arial" w:cs="Arial"/>
          <w:sz w:val="20"/>
          <w:szCs w:val="20"/>
        </w:rPr>
      </w:pPr>
      <w:r w:rsidRPr="00DA0195">
        <w:rPr>
          <w:rFonts w:ascii="Arial" w:hAnsi="Arial" w:cs="Arial"/>
          <w:sz w:val="20"/>
          <w:szCs w:val="20"/>
        </w:rPr>
        <w:t>La dependencia realiza su presupuesto de egresos con las herramientas de presupuesto basado en resultados la cual permite mejorar la calidad del gasto público y promover una adecuada rendición de cuentas.</w:t>
      </w:r>
    </w:p>
    <w:p w14:paraId="79A1B10D" w14:textId="77777777" w:rsidR="000032A1" w:rsidRPr="00DA0195" w:rsidRDefault="000032A1" w:rsidP="000032A1">
      <w:pPr>
        <w:spacing w:after="0" w:line="240" w:lineRule="auto"/>
        <w:rPr>
          <w:rFonts w:ascii="Arial" w:hAnsi="Arial" w:cs="Arial"/>
          <w:sz w:val="20"/>
          <w:szCs w:val="20"/>
        </w:rPr>
      </w:pPr>
    </w:p>
    <w:p w14:paraId="4B122852" w14:textId="77777777" w:rsidR="000032A1" w:rsidRPr="00DA0195" w:rsidRDefault="000032A1" w:rsidP="000032A1">
      <w:pPr>
        <w:spacing w:after="0" w:line="240" w:lineRule="auto"/>
        <w:rPr>
          <w:rFonts w:ascii="Arial" w:hAnsi="Arial" w:cs="Arial"/>
          <w:b/>
          <w:sz w:val="20"/>
          <w:szCs w:val="20"/>
        </w:rPr>
      </w:pPr>
      <w:r w:rsidRPr="00DA0195">
        <w:rPr>
          <w:rFonts w:ascii="Arial" w:hAnsi="Arial" w:cs="Arial"/>
          <w:b/>
          <w:sz w:val="20"/>
          <w:szCs w:val="20"/>
        </w:rPr>
        <w:t>14- INFORMACIÓN POR SEGMENTO</w:t>
      </w:r>
    </w:p>
    <w:p w14:paraId="12A1C183" w14:textId="77777777" w:rsidR="000032A1" w:rsidRPr="00DA0195" w:rsidRDefault="000032A1" w:rsidP="000032A1">
      <w:pPr>
        <w:spacing w:after="0" w:line="240" w:lineRule="auto"/>
        <w:rPr>
          <w:rFonts w:ascii="Arial" w:hAnsi="Arial" w:cs="Arial"/>
          <w:sz w:val="20"/>
          <w:szCs w:val="20"/>
        </w:rPr>
      </w:pPr>
    </w:p>
    <w:p w14:paraId="62896B65" w14:textId="77777777" w:rsidR="000032A1" w:rsidRPr="00DA0195" w:rsidRDefault="000032A1" w:rsidP="000032A1">
      <w:pPr>
        <w:spacing w:after="0" w:line="240" w:lineRule="auto"/>
        <w:rPr>
          <w:rFonts w:ascii="Arial" w:hAnsi="Arial" w:cs="Arial"/>
          <w:sz w:val="20"/>
          <w:szCs w:val="20"/>
        </w:rPr>
      </w:pPr>
      <w:r w:rsidRPr="00DA0195">
        <w:rPr>
          <w:rFonts w:ascii="Arial" w:hAnsi="Arial" w:cs="Arial"/>
          <w:sz w:val="20"/>
          <w:szCs w:val="20"/>
        </w:rPr>
        <w:t>Esta nota no le aplica al ente público.</w:t>
      </w:r>
    </w:p>
    <w:p w14:paraId="4CE9F35B" w14:textId="77777777" w:rsidR="000032A1" w:rsidRPr="00DA0195" w:rsidRDefault="000032A1" w:rsidP="000032A1">
      <w:pPr>
        <w:spacing w:after="0" w:line="240" w:lineRule="auto"/>
        <w:rPr>
          <w:rFonts w:ascii="Arial" w:hAnsi="Arial" w:cs="Arial"/>
          <w:sz w:val="20"/>
          <w:szCs w:val="20"/>
        </w:rPr>
      </w:pPr>
    </w:p>
    <w:p w14:paraId="4629D8F4" w14:textId="77777777" w:rsidR="000032A1" w:rsidRPr="00DA0195" w:rsidRDefault="000032A1" w:rsidP="000032A1">
      <w:pPr>
        <w:spacing w:after="0" w:line="240" w:lineRule="auto"/>
        <w:rPr>
          <w:rFonts w:ascii="Arial" w:hAnsi="Arial" w:cs="Arial"/>
          <w:b/>
          <w:sz w:val="20"/>
          <w:szCs w:val="20"/>
        </w:rPr>
      </w:pPr>
    </w:p>
    <w:p w14:paraId="4E74DBE3" w14:textId="77777777" w:rsidR="000032A1" w:rsidRPr="00DA0195" w:rsidRDefault="000032A1" w:rsidP="000032A1">
      <w:pPr>
        <w:spacing w:after="0" w:line="240" w:lineRule="auto"/>
        <w:rPr>
          <w:rFonts w:ascii="Arial" w:hAnsi="Arial" w:cs="Arial"/>
          <w:b/>
          <w:sz w:val="20"/>
          <w:szCs w:val="20"/>
        </w:rPr>
      </w:pPr>
      <w:r w:rsidRPr="0064411C">
        <w:rPr>
          <w:rFonts w:ascii="Arial" w:hAnsi="Arial" w:cs="Arial"/>
          <w:b/>
          <w:sz w:val="20"/>
          <w:szCs w:val="20"/>
        </w:rPr>
        <w:t>15- EVENTOS POSTERIORES AL CIERRE</w:t>
      </w:r>
    </w:p>
    <w:p w14:paraId="742465BC" w14:textId="77777777" w:rsidR="000032A1" w:rsidRPr="00DA0195" w:rsidRDefault="000032A1" w:rsidP="000032A1">
      <w:pPr>
        <w:spacing w:after="0" w:line="240" w:lineRule="auto"/>
        <w:rPr>
          <w:rFonts w:ascii="Arial" w:hAnsi="Arial" w:cs="Arial"/>
          <w:b/>
          <w:sz w:val="20"/>
          <w:szCs w:val="20"/>
        </w:rPr>
      </w:pPr>
    </w:p>
    <w:p w14:paraId="335FC812" w14:textId="77777777" w:rsidR="000032A1" w:rsidRDefault="000032A1" w:rsidP="000032A1">
      <w:pPr>
        <w:spacing w:after="0" w:line="240" w:lineRule="auto"/>
        <w:rPr>
          <w:rFonts w:ascii="Arial" w:hAnsi="Arial" w:cs="Arial"/>
          <w:sz w:val="20"/>
          <w:szCs w:val="20"/>
        </w:rPr>
      </w:pPr>
      <w:bookmarkStart w:id="3" w:name="_Hlk22985003"/>
      <w:r>
        <w:rPr>
          <w:rFonts w:ascii="Arial" w:hAnsi="Arial" w:cs="Arial"/>
          <w:sz w:val="20"/>
          <w:szCs w:val="20"/>
        </w:rPr>
        <w:t>Al cierre del tercer trimestre con fecha del  30 de septiembre quedaron eventos contables pendientes de corregir mismos que se describen a continuación:</w:t>
      </w:r>
    </w:p>
    <w:p w14:paraId="7C8B2E3B" w14:textId="77777777" w:rsidR="000032A1" w:rsidRDefault="000032A1" w:rsidP="000032A1">
      <w:pPr>
        <w:spacing w:after="0" w:line="240" w:lineRule="auto"/>
        <w:rPr>
          <w:rFonts w:ascii="Arial" w:hAnsi="Arial" w:cs="Arial"/>
          <w:sz w:val="20"/>
          <w:szCs w:val="20"/>
        </w:rPr>
      </w:pPr>
    </w:p>
    <w:p w14:paraId="02798985" w14:textId="77777777" w:rsidR="000032A1" w:rsidRPr="005E62BD" w:rsidRDefault="000032A1" w:rsidP="000032A1">
      <w:pPr>
        <w:pStyle w:val="Prrafodelista"/>
        <w:numPr>
          <w:ilvl w:val="0"/>
          <w:numId w:val="28"/>
        </w:numPr>
        <w:jc w:val="both"/>
        <w:rPr>
          <w:rFonts w:ascii="Arial" w:hAnsi="Arial" w:cs="Arial"/>
          <w:sz w:val="20"/>
          <w:szCs w:val="20"/>
        </w:rPr>
      </w:pPr>
      <w:r w:rsidRPr="005E62BD">
        <w:rPr>
          <w:rFonts w:ascii="Arial" w:hAnsi="Arial" w:cs="Arial"/>
          <w:sz w:val="20"/>
          <w:szCs w:val="20"/>
        </w:rPr>
        <w:t>Contablemente  se tiene pendiente realizar la reclasificación de la deuda que actualmente se encuentra registrada con FICEIN UNION DE CREDITO SA DE CV, los pagos se encuentran reconocidos con TELETEC DE MEXICO S.A.P.I. DE C.V., sin embargo la cuenta contable  donde se encuentra la deuda no se ve disminuida con los pagos efectuados. Por lo que es necesario se realice la reclasificación de la deuda a TELETEC DE MEXICO S.A.P.I. DE C.V., misma que debe ser autorizada por cabildo.  En mi opinión lo que se tiene que reclasificar son los pagos de Teletec a Ficein para que se vea disminuida la deuda, ya que la deuda no podría cambiarse de un proveedor a otro, a menos de que exista algún documento de diga que la deuda es a favor de Teletec.</w:t>
      </w:r>
    </w:p>
    <w:p w14:paraId="0B9D5F01" w14:textId="77777777" w:rsidR="000032A1" w:rsidRDefault="000032A1" w:rsidP="000032A1">
      <w:pPr>
        <w:pStyle w:val="Prrafodelista"/>
        <w:ind w:left="753"/>
        <w:jc w:val="both"/>
        <w:rPr>
          <w:rFonts w:ascii="Arial" w:hAnsi="Arial" w:cs="Arial"/>
          <w:sz w:val="20"/>
          <w:szCs w:val="20"/>
        </w:rPr>
      </w:pPr>
    </w:p>
    <w:p w14:paraId="2F5258DF" w14:textId="77777777" w:rsidR="000032A1" w:rsidRDefault="000032A1" w:rsidP="000032A1">
      <w:pPr>
        <w:pStyle w:val="Prrafodelista"/>
        <w:numPr>
          <w:ilvl w:val="0"/>
          <w:numId w:val="28"/>
        </w:numPr>
        <w:jc w:val="both"/>
        <w:rPr>
          <w:rFonts w:ascii="Arial" w:hAnsi="Arial" w:cs="Arial"/>
          <w:sz w:val="20"/>
          <w:szCs w:val="20"/>
        </w:rPr>
      </w:pPr>
      <w:r>
        <w:rPr>
          <w:rFonts w:ascii="Arial" w:hAnsi="Arial" w:cs="Arial"/>
          <w:sz w:val="20"/>
          <w:szCs w:val="20"/>
        </w:rPr>
        <w:t>Se encuentra pendiente de solicitar una parametrización para que sean afectadas de forma correcta las cuentas contables donde se registran los  pagos del Seguro Social.</w:t>
      </w:r>
    </w:p>
    <w:p w14:paraId="052833A1" w14:textId="77777777" w:rsidR="000032A1" w:rsidRDefault="000032A1" w:rsidP="000032A1">
      <w:pPr>
        <w:pStyle w:val="Prrafodelista"/>
        <w:ind w:left="753"/>
        <w:jc w:val="both"/>
        <w:rPr>
          <w:rFonts w:ascii="Arial" w:hAnsi="Arial" w:cs="Arial"/>
          <w:sz w:val="20"/>
          <w:szCs w:val="20"/>
        </w:rPr>
      </w:pPr>
    </w:p>
    <w:p w14:paraId="72515CCC" w14:textId="77777777" w:rsidR="000032A1" w:rsidRDefault="000032A1" w:rsidP="000032A1">
      <w:pPr>
        <w:pStyle w:val="Prrafodelista"/>
        <w:numPr>
          <w:ilvl w:val="0"/>
          <w:numId w:val="28"/>
        </w:numPr>
        <w:jc w:val="both"/>
        <w:rPr>
          <w:rFonts w:ascii="Arial" w:hAnsi="Arial" w:cs="Arial"/>
          <w:sz w:val="20"/>
          <w:szCs w:val="20"/>
        </w:rPr>
      </w:pPr>
      <w:r>
        <w:rPr>
          <w:rFonts w:ascii="Arial" w:hAnsi="Arial" w:cs="Arial"/>
          <w:sz w:val="20"/>
          <w:szCs w:val="20"/>
        </w:rPr>
        <w:t xml:space="preserve">Se encuentra pendiente de solicitar una parametrización para que sean afectadas las cuentas presupuestarias para los pagos efectuados a </w:t>
      </w:r>
      <w:r w:rsidRPr="00475491">
        <w:rPr>
          <w:rFonts w:ascii="Arial" w:hAnsi="Arial" w:cs="Arial"/>
          <w:sz w:val="20"/>
          <w:szCs w:val="20"/>
        </w:rPr>
        <w:t>TELETEC DE MEXICO S.A.P.I. DE C.V.</w:t>
      </w:r>
    </w:p>
    <w:p w14:paraId="3661F43C" w14:textId="77777777" w:rsidR="000032A1" w:rsidRDefault="000032A1" w:rsidP="000032A1">
      <w:pPr>
        <w:pStyle w:val="Prrafodelista"/>
        <w:ind w:left="753"/>
        <w:jc w:val="both"/>
        <w:rPr>
          <w:rFonts w:ascii="Arial" w:hAnsi="Arial" w:cs="Arial"/>
          <w:sz w:val="20"/>
          <w:szCs w:val="20"/>
        </w:rPr>
      </w:pPr>
    </w:p>
    <w:p w14:paraId="66E3763D" w14:textId="77777777" w:rsidR="000032A1" w:rsidRDefault="000032A1" w:rsidP="000032A1">
      <w:pPr>
        <w:pStyle w:val="Prrafodelista"/>
        <w:numPr>
          <w:ilvl w:val="0"/>
          <w:numId w:val="28"/>
        </w:numPr>
        <w:jc w:val="both"/>
        <w:rPr>
          <w:rFonts w:ascii="Arial" w:hAnsi="Arial" w:cs="Arial"/>
          <w:sz w:val="20"/>
          <w:szCs w:val="20"/>
        </w:rPr>
      </w:pPr>
      <w:r>
        <w:rPr>
          <w:rFonts w:ascii="Arial" w:hAnsi="Arial" w:cs="Arial"/>
          <w:sz w:val="20"/>
          <w:szCs w:val="20"/>
        </w:rPr>
        <w:t xml:space="preserve">El registro contable de los pagos efectuados por la Retención de ISR Salarios que se debían de ejercicio 2018 fueron afectados de forma incorrecta, por lo que las cuentas que deben tener el efecto no se reflejan correctamente los pagos efectuados. </w:t>
      </w:r>
    </w:p>
    <w:p w14:paraId="3F3BF733" w14:textId="77777777" w:rsidR="000032A1" w:rsidRPr="003D33FE" w:rsidRDefault="000032A1" w:rsidP="000032A1">
      <w:pPr>
        <w:pStyle w:val="Prrafodelista"/>
        <w:rPr>
          <w:rFonts w:ascii="Arial" w:hAnsi="Arial" w:cs="Arial"/>
          <w:sz w:val="20"/>
          <w:szCs w:val="20"/>
        </w:rPr>
      </w:pPr>
    </w:p>
    <w:p w14:paraId="7A872EB9" w14:textId="77777777" w:rsidR="000032A1" w:rsidRDefault="000032A1" w:rsidP="000032A1">
      <w:pPr>
        <w:pStyle w:val="Prrafodelista"/>
        <w:numPr>
          <w:ilvl w:val="0"/>
          <w:numId w:val="28"/>
        </w:numPr>
        <w:jc w:val="both"/>
        <w:rPr>
          <w:rFonts w:ascii="Arial" w:hAnsi="Arial" w:cs="Arial"/>
          <w:sz w:val="20"/>
          <w:szCs w:val="20"/>
        </w:rPr>
      </w:pPr>
      <w:r>
        <w:rPr>
          <w:rFonts w:ascii="Arial" w:hAnsi="Arial" w:cs="Arial"/>
          <w:sz w:val="20"/>
          <w:szCs w:val="20"/>
        </w:rPr>
        <w:t xml:space="preserve">La entidad tiene pendiente realizar la cancelación del asiento contable </w:t>
      </w:r>
      <w:r w:rsidRPr="003D33FE">
        <w:rPr>
          <w:rFonts w:ascii="Arial" w:hAnsi="Arial" w:cs="Arial"/>
          <w:sz w:val="20"/>
          <w:szCs w:val="20"/>
        </w:rPr>
        <w:t xml:space="preserve">en la cuenta 112395 de cargos mayores por bancos, </w:t>
      </w:r>
      <w:r>
        <w:rPr>
          <w:rFonts w:ascii="Arial" w:hAnsi="Arial" w:cs="Arial"/>
          <w:sz w:val="20"/>
          <w:szCs w:val="20"/>
        </w:rPr>
        <w:t xml:space="preserve">la cual </w:t>
      </w:r>
      <w:r w:rsidRPr="003D33FE">
        <w:rPr>
          <w:rFonts w:ascii="Arial" w:hAnsi="Arial" w:cs="Arial"/>
          <w:sz w:val="20"/>
          <w:szCs w:val="20"/>
        </w:rPr>
        <w:t>tiene un importe por $4,298,213.00, los cuales corresponden a cancelación del recibo de participaciones de la última quincena del mes de septiembre 2019</w:t>
      </w:r>
      <w:r>
        <w:rPr>
          <w:rFonts w:ascii="Arial" w:hAnsi="Arial" w:cs="Arial"/>
          <w:sz w:val="20"/>
          <w:szCs w:val="20"/>
        </w:rPr>
        <w:t>.</w:t>
      </w:r>
      <w:bookmarkEnd w:id="3"/>
    </w:p>
    <w:p w14:paraId="2F186F30" w14:textId="77777777" w:rsidR="000032A1" w:rsidRPr="003C7E8A" w:rsidRDefault="000032A1" w:rsidP="000032A1">
      <w:pPr>
        <w:pStyle w:val="Prrafodelista"/>
        <w:rPr>
          <w:rFonts w:ascii="Arial" w:hAnsi="Arial" w:cs="Arial"/>
          <w:sz w:val="20"/>
          <w:szCs w:val="20"/>
        </w:rPr>
      </w:pPr>
    </w:p>
    <w:p w14:paraId="576E4134" w14:textId="77777777" w:rsidR="000032A1" w:rsidRPr="003C7E8A" w:rsidRDefault="000032A1" w:rsidP="000032A1">
      <w:pPr>
        <w:pStyle w:val="Prrafodelista"/>
        <w:numPr>
          <w:ilvl w:val="0"/>
          <w:numId w:val="28"/>
        </w:numPr>
        <w:jc w:val="both"/>
        <w:rPr>
          <w:rFonts w:ascii="Arial" w:hAnsi="Arial" w:cs="Arial"/>
          <w:sz w:val="20"/>
          <w:szCs w:val="20"/>
        </w:rPr>
      </w:pPr>
      <w:r>
        <w:rPr>
          <w:rFonts w:ascii="Arial" w:hAnsi="Arial" w:cs="Arial"/>
          <w:sz w:val="20"/>
          <w:szCs w:val="20"/>
        </w:rPr>
        <w:t xml:space="preserve">En el Regisro de los bienes muebles se registró mal un activo en la cuenta 51501 por la cantidad de </w:t>
      </w:r>
      <w:r w:rsidRPr="0064411C">
        <w:rPr>
          <w:rFonts w:ascii="Arial" w:hAnsi="Arial" w:cs="Arial"/>
          <w:sz w:val="20"/>
          <w:szCs w:val="20"/>
        </w:rPr>
        <w:t>$26,745.93</w:t>
      </w:r>
      <w:r>
        <w:rPr>
          <w:rFonts w:ascii="Arial" w:hAnsi="Arial" w:cs="Arial"/>
          <w:sz w:val="20"/>
          <w:szCs w:val="20"/>
        </w:rPr>
        <w:t xml:space="preserve"> siendo que este es gasto corriente el cual se procederá a reclasificar para que así se registre de manera correcta y el monto de los registros de bienes muebles refleje su correcto saldo.</w:t>
      </w:r>
    </w:p>
    <w:p w14:paraId="3BC84DA5" w14:textId="77777777" w:rsidR="000032A1" w:rsidRDefault="000032A1" w:rsidP="000032A1">
      <w:pPr>
        <w:tabs>
          <w:tab w:val="left" w:pos="1275"/>
        </w:tabs>
        <w:spacing w:after="0" w:line="240" w:lineRule="auto"/>
        <w:jc w:val="both"/>
        <w:rPr>
          <w:rFonts w:ascii="Arial" w:hAnsi="Arial" w:cs="Arial"/>
          <w:sz w:val="20"/>
          <w:szCs w:val="20"/>
        </w:rPr>
      </w:pPr>
      <w:r w:rsidRPr="00DA0195">
        <w:rPr>
          <w:rFonts w:ascii="Arial" w:hAnsi="Arial" w:cs="Arial"/>
          <w:sz w:val="20"/>
          <w:szCs w:val="20"/>
        </w:rPr>
        <w:tab/>
      </w:r>
    </w:p>
    <w:p w14:paraId="0E57800C" w14:textId="77777777" w:rsidR="000032A1" w:rsidRDefault="000032A1" w:rsidP="000032A1">
      <w:pPr>
        <w:tabs>
          <w:tab w:val="left" w:pos="1275"/>
        </w:tabs>
        <w:spacing w:after="0" w:line="240" w:lineRule="auto"/>
        <w:jc w:val="both"/>
        <w:rPr>
          <w:rFonts w:ascii="Arial" w:hAnsi="Arial" w:cs="Arial"/>
          <w:sz w:val="20"/>
          <w:szCs w:val="20"/>
        </w:rPr>
      </w:pPr>
    </w:p>
    <w:p w14:paraId="4DD7FC50" w14:textId="77777777" w:rsidR="000032A1" w:rsidRPr="00DA0195" w:rsidRDefault="000032A1" w:rsidP="000032A1">
      <w:pPr>
        <w:spacing w:after="0" w:line="240" w:lineRule="auto"/>
        <w:rPr>
          <w:rFonts w:ascii="Arial" w:hAnsi="Arial" w:cs="Arial"/>
          <w:b/>
          <w:sz w:val="20"/>
          <w:szCs w:val="20"/>
        </w:rPr>
      </w:pPr>
      <w:r w:rsidRPr="00DA0195">
        <w:rPr>
          <w:rFonts w:ascii="Arial" w:hAnsi="Arial" w:cs="Arial"/>
          <w:b/>
          <w:sz w:val="20"/>
          <w:szCs w:val="20"/>
        </w:rPr>
        <w:t>16- PARTES RELACIONADAS</w:t>
      </w:r>
    </w:p>
    <w:p w14:paraId="71F76C7D" w14:textId="77777777" w:rsidR="000032A1" w:rsidRPr="00DA0195" w:rsidRDefault="000032A1" w:rsidP="000032A1">
      <w:pPr>
        <w:spacing w:after="0" w:line="240" w:lineRule="auto"/>
        <w:rPr>
          <w:rFonts w:ascii="Arial" w:hAnsi="Arial" w:cs="Arial"/>
          <w:b/>
          <w:sz w:val="20"/>
          <w:szCs w:val="20"/>
        </w:rPr>
      </w:pPr>
    </w:p>
    <w:p w14:paraId="3C09F909" w14:textId="77777777" w:rsidR="000032A1" w:rsidRPr="00DA0195" w:rsidRDefault="000032A1" w:rsidP="000032A1">
      <w:pPr>
        <w:spacing w:after="0" w:line="240" w:lineRule="auto"/>
        <w:rPr>
          <w:rFonts w:ascii="Arial" w:hAnsi="Arial" w:cs="Arial"/>
          <w:sz w:val="20"/>
          <w:szCs w:val="20"/>
        </w:rPr>
      </w:pPr>
      <w:r w:rsidRPr="00DA0195">
        <w:rPr>
          <w:rFonts w:ascii="Arial" w:hAnsi="Arial" w:cs="Arial"/>
          <w:sz w:val="20"/>
          <w:szCs w:val="20"/>
        </w:rPr>
        <w:t>No existen partes relacionadas que pudieran ejercer influencia significativa para la toma de decisiones financieras y operativas de la dependencia.</w:t>
      </w:r>
    </w:p>
    <w:p w14:paraId="65A3B166" w14:textId="77777777" w:rsidR="000032A1" w:rsidRPr="00DA0195" w:rsidRDefault="000032A1" w:rsidP="000032A1">
      <w:pPr>
        <w:spacing w:after="0" w:line="240" w:lineRule="auto"/>
        <w:rPr>
          <w:rFonts w:ascii="Arial" w:hAnsi="Arial" w:cs="Arial"/>
          <w:sz w:val="20"/>
          <w:szCs w:val="20"/>
        </w:rPr>
      </w:pPr>
    </w:p>
    <w:p w14:paraId="53D97BCE" w14:textId="77777777" w:rsidR="000032A1" w:rsidRPr="00DA0195" w:rsidRDefault="000032A1" w:rsidP="000032A1">
      <w:pPr>
        <w:spacing w:after="0" w:line="240" w:lineRule="auto"/>
        <w:rPr>
          <w:rFonts w:ascii="Arial" w:hAnsi="Arial" w:cs="Arial"/>
          <w:sz w:val="20"/>
          <w:szCs w:val="20"/>
        </w:rPr>
      </w:pPr>
    </w:p>
    <w:p w14:paraId="596F814D" w14:textId="77777777" w:rsidR="000032A1" w:rsidRPr="00DA0195" w:rsidRDefault="000032A1" w:rsidP="000032A1">
      <w:pPr>
        <w:tabs>
          <w:tab w:val="left" w:pos="1020"/>
        </w:tabs>
        <w:spacing w:after="0"/>
        <w:jc w:val="both"/>
        <w:rPr>
          <w:rFonts w:ascii="Arial" w:hAnsi="Arial" w:cs="Arial"/>
          <w:sz w:val="20"/>
          <w:szCs w:val="20"/>
        </w:rPr>
      </w:pPr>
    </w:p>
    <w:p w14:paraId="6525319F" w14:textId="77777777" w:rsidR="000032A1" w:rsidRDefault="000032A1" w:rsidP="00394C4C">
      <w:pPr>
        <w:tabs>
          <w:tab w:val="left" w:pos="1020"/>
        </w:tabs>
        <w:spacing w:after="0"/>
        <w:jc w:val="both"/>
        <w:rPr>
          <w:rFonts w:ascii="Arial" w:hAnsi="Arial" w:cs="Arial"/>
          <w:b/>
          <w:color w:val="000000"/>
          <w:sz w:val="20"/>
          <w:szCs w:val="20"/>
        </w:rPr>
      </w:pPr>
    </w:p>
    <w:bookmarkEnd w:id="1"/>
    <w:p w14:paraId="5EED7C19" w14:textId="3077475B" w:rsidR="000032A1" w:rsidRDefault="00454210" w:rsidP="00394C4C">
      <w:pPr>
        <w:tabs>
          <w:tab w:val="left" w:pos="1020"/>
        </w:tabs>
        <w:spacing w:after="0"/>
        <w:jc w:val="both"/>
        <w:rPr>
          <w:rFonts w:ascii="Arial" w:hAnsi="Arial" w:cs="Arial"/>
          <w:b/>
          <w:color w:val="000000"/>
          <w:sz w:val="20"/>
          <w:szCs w:val="20"/>
        </w:rPr>
      </w:pPr>
      <w:r>
        <w:rPr>
          <w:noProof/>
          <w:lang w:eastAsia="es-MX"/>
        </w:rPr>
        <w:drawing>
          <wp:inline distT="0" distB="0" distL="0" distR="0" wp14:anchorId="6AF943A0" wp14:editId="72E36F07">
            <wp:extent cx="6332220" cy="321945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2220" cy="3219450"/>
                    </a:xfrm>
                    <a:prstGeom prst="rect">
                      <a:avLst/>
                    </a:prstGeom>
                    <a:noFill/>
                    <a:extLst/>
                  </pic:spPr>
                </pic:pic>
              </a:graphicData>
            </a:graphic>
          </wp:inline>
        </w:drawing>
      </w:r>
    </w:p>
    <w:sectPr w:rsidR="000032A1" w:rsidSect="00687214">
      <w:pgSz w:w="12240" w:h="15840" w:code="1"/>
      <w:pgMar w:top="2835"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9717CB" w14:textId="77777777" w:rsidR="00AF248D" w:rsidRDefault="00AF248D" w:rsidP="00E90735">
      <w:pPr>
        <w:spacing w:after="0" w:line="240" w:lineRule="auto"/>
      </w:pPr>
      <w:r>
        <w:separator/>
      </w:r>
    </w:p>
  </w:endnote>
  <w:endnote w:type="continuationSeparator" w:id="0">
    <w:p w14:paraId="6796A722" w14:textId="77777777" w:rsidR="00AF248D" w:rsidRDefault="00AF248D" w:rsidP="00E90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A565B" w14:textId="77777777" w:rsidR="00AF248D" w:rsidRDefault="00AF248D" w:rsidP="00E90735">
      <w:pPr>
        <w:spacing w:after="0" w:line="240" w:lineRule="auto"/>
      </w:pPr>
      <w:r>
        <w:separator/>
      </w:r>
    </w:p>
  </w:footnote>
  <w:footnote w:type="continuationSeparator" w:id="0">
    <w:p w14:paraId="01556D65" w14:textId="77777777" w:rsidR="00AF248D" w:rsidRDefault="00AF248D" w:rsidP="00E907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5003B"/>
    <w:multiLevelType w:val="hybridMultilevel"/>
    <w:tmpl w:val="8BA6CC26"/>
    <w:lvl w:ilvl="0" w:tplc="AA1EDE2A">
      <w:start w:val="6"/>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DB7862"/>
    <w:multiLevelType w:val="hybridMultilevel"/>
    <w:tmpl w:val="619C2EC4"/>
    <w:lvl w:ilvl="0" w:tplc="67AC9BEC">
      <w:start w:val="1"/>
      <w:numFmt w:val="upperRoman"/>
      <w:lvlText w:val="%1)"/>
      <w:lvlJc w:val="left"/>
      <w:pPr>
        <w:ind w:left="1080" w:hanging="720"/>
      </w:pPr>
      <w:rPr>
        <w:rFonts w:hint="defaul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D30D56"/>
    <w:multiLevelType w:val="hybridMultilevel"/>
    <w:tmpl w:val="66368186"/>
    <w:lvl w:ilvl="0" w:tplc="7B9EE99C">
      <w:start w:val="1"/>
      <w:numFmt w:val="decimal"/>
      <w:lvlText w:val="%1"/>
      <w:lvlJc w:val="left"/>
      <w:pPr>
        <w:ind w:left="720" w:hanging="360"/>
      </w:pPr>
      <w:rPr>
        <w:rFonts w:ascii="Arial" w:eastAsia="Calibri"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1457B3"/>
    <w:multiLevelType w:val="hybridMultilevel"/>
    <w:tmpl w:val="26644F22"/>
    <w:lvl w:ilvl="0" w:tplc="EFB0F32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5F72DC"/>
    <w:multiLevelType w:val="hybridMultilevel"/>
    <w:tmpl w:val="AD504EA4"/>
    <w:lvl w:ilvl="0" w:tplc="C75C9708">
      <w:start w:val="1"/>
      <w:numFmt w:val="upperRoman"/>
      <w:lvlText w:val="%1)"/>
      <w:lvlJc w:val="left"/>
      <w:pPr>
        <w:ind w:left="1080" w:hanging="720"/>
      </w:pPr>
      <w:rPr>
        <w:rFonts w:hint="default"/>
        <w:b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B66FD0"/>
    <w:multiLevelType w:val="hybridMultilevel"/>
    <w:tmpl w:val="B8087B0A"/>
    <w:lvl w:ilvl="0" w:tplc="1C44CF4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E3741E"/>
    <w:multiLevelType w:val="hybridMultilevel"/>
    <w:tmpl w:val="7214014A"/>
    <w:lvl w:ilvl="0" w:tplc="1C44CF40">
      <w:start w:val="1"/>
      <w:numFmt w:val="lowerLetter"/>
      <w:lvlText w:val="%1)"/>
      <w:lvlJc w:val="left"/>
      <w:pPr>
        <w:tabs>
          <w:tab w:val="num" w:pos="1431"/>
        </w:tabs>
        <w:ind w:left="1431" w:hanging="360"/>
      </w:pPr>
      <w:rPr>
        <w:rFonts w:hint="default"/>
      </w:rPr>
    </w:lvl>
    <w:lvl w:ilvl="1" w:tplc="531E110C">
      <w:start w:val="1"/>
      <w:numFmt w:val="decimal"/>
      <w:lvlText w:val="%2."/>
      <w:lvlJc w:val="left"/>
      <w:pPr>
        <w:tabs>
          <w:tab w:val="num" w:pos="2151"/>
        </w:tabs>
        <w:ind w:left="2151" w:hanging="360"/>
      </w:pPr>
      <w:rPr>
        <w:rFonts w:ascii="Times New Roman" w:eastAsia="Times New Roman" w:hAnsi="Times New Roman" w:cs="Times New Roman"/>
        <w:b/>
      </w:rPr>
    </w:lvl>
    <w:lvl w:ilvl="2" w:tplc="0C0A001B" w:tentative="1">
      <w:start w:val="1"/>
      <w:numFmt w:val="lowerRoman"/>
      <w:lvlText w:val="%3."/>
      <w:lvlJc w:val="right"/>
      <w:pPr>
        <w:tabs>
          <w:tab w:val="num" w:pos="2871"/>
        </w:tabs>
        <w:ind w:left="2871" w:hanging="180"/>
      </w:pPr>
    </w:lvl>
    <w:lvl w:ilvl="3" w:tplc="0C0A000F" w:tentative="1">
      <w:start w:val="1"/>
      <w:numFmt w:val="decimal"/>
      <w:lvlText w:val="%4."/>
      <w:lvlJc w:val="left"/>
      <w:pPr>
        <w:tabs>
          <w:tab w:val="num" w:pos="3591"/>
        </w:tabs>
        <w:ind w:left="3591" w:hanging="360"/>
      </w:pPr>
    </w:lvl>
    <w:lvl w:ilvl="4" w:tplc="0C0A0019" w:tentative="1">
      <w:start w:val="1"/>
      <w:numFmt w:val="lowerLetter"/>
      <w:lvlText w:val="%5."/>
      <w:lvlJc w:val="left"/>
      <w:pPr>
        <w:tabs>
          <w:tab w:val="num" w:pos="4311"/>
        </w:tabs>
        <w:ind w:left="4311" w:hanging="360"/>
      </w:pPr>
    </w:lvl>
    <w:lvl w:ilvl="5" w:tplc="0C0A001B" w:tentative="1">
      <w:start w:val="1"/>
      <w:numFmt w:val="lowerRoman"/>
      <w:lvlText w:val="%6."/>
      <w:lvlJc w:val="right"/>
      <w:pPr>
        <w:tabs>
          <w:tab w:val="num" w:pos="5031"/>
        </w:tabs>
        <w:ind w:left="5031" w:hanging="180"/>
      </w:pPr>
    </w:lvl>
    <w:lvl w:ilvl="6" w:tplc="0C0A000F" w:tentative="1">
      <w:start w:val="1"/>
      <w:numFmt w:val="decimal"/>
      <w:lvlText w:val="%7."/>
      <w:lvlJc w:val="left"/>
      <w:pPr>
        <w:tabs>
          <w:tab w:val="num" w:pos="5751"/>
        </w:tabs>
        <w:ind w:left="5751" w:hanging="360"/>
      </w:pPr>
    </w:lvl>
    <w:lvl w:ilvl="7" w:tplc="0C0A0019" w:tentative="1">
      <w:start w:val="1"/>
      <w:numFmt w:val="lowerLetter"/>
      <w:lvlText w:val="%8."/>
      <w:lvlJc w:val="left"/>
      <w:pPr>
        <w:tabs>
          <w:tab w:val="num" w:pos="6471"/>
        </w:tabs>
        <w:ind w:left="6471" w:hanging="360"/>
      </w:pPr>
    </w:lvl>
    <w:lvl w:ilvl="8" w:tplc="0C0A001B" w:tentative="1">
      <w:start w:val="1"/>
      <w:numFmt w:val="lowerRoman"/>
      <w:lvlText w:val="%9."/>
      <w:lvlJc w:val="right"/>
      <w:pPr>
        <w:tabs>
          <w:tab w:val="num" w:pos="7191"/>
        </w:tabs>
        <w:ind w:left="7191" w:hanging="180"/>
      </w:pPr>
    </w:lvl>
  </w:abstractNum>
  <w:abstractNum w:abstractNumId="7">
    <w:nsid w:val="17572369"/>
    <w:multiLevelType w:val="hybridMultilevel"/>
    <w:tmpl w:val="B9161F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F677937"/>
    <w:multiLevelType w:val="hybridMultilevel"/>
    <w:tmpl w:val="710A2BC6"/>
    <w:lvl w:ilvl="0" w:tplc="22A685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2C991F90"/>
    <w:multiLevelType w:val="hybridMultilevel"/>
    <w:tmpl w:val="A8C652D6"/>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B47E8B"/>
    <w:multiLevelType w:val="hybridMultilevel"/>
    <w:tmpl w:val="4AC6F7F8"/>
    <w:lvl w:ilvl="0" w:tplc="6CC8A30A">
      <w:numFmt w:val="bullet"/>
      <w:lvlText w:val=""/>
      <w:lvlJc w:val="left"/>
      <w:pPr>
        <w:ind w:left="720" w:hanging="360"/>
      </w:pPr>
      <w:rPr>
        <w:rFonts w:ascii="Symbol" w:eastAsiaTheme="minorEastAsia"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B706E5A"/>
    <w:multiLevelType w:val="hybridMultilevel"/>
    <w:tmpl w:val="4D70507E"/>
    <w:lvl w:ilvl="0" w:tplc="83DC336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3D04E04"/>
    <w:multiLevelType w:val="hybridMultilevel"/>
    <w:tmpl w:val="253AA4E6"/>
    <w:lvl w:ilvl="0" w:tplc="141E0D4A">
      <w:start w:val="1"/>
      <w:numFmt w:val="upperRoman"/>
      <w:lvlText w:val="%1."/>
      <w:lvlJc w:val="left"/>
      <w:pPr>
        <w:tabs>
          <w:tab w:val="num" w:pos="1425"/>
        </w:tabs>
        <w:ind w:left="1425" w:hanging="720"/>
      </w:pPr>
      <w:rPr>
        <w:rFonts w:hint="default"/>
      </w:rPr>
    </w:lvl>
    <w:lvl w:ilvl="1" w:tplc="0C0A0019">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3">
    <w:nsid w:val="4C0F1DFE"/>
    <w:multiLevelType w:val="hybridMultilevel"/>
    <w:tmpl w:val="F87C456C"/>
    <w:lvl w:ilvl="0" w:tplc="FE04AA2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E246EF5"/>
    <w:multiLevelType w:val="hybridMultilevel"/>
    <w:tmpl w:val="E5EE6F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37D37BE"/>
    <w:multiLevelType w:val="hybridMultilevel"/>
    <w:tmpl w:val="5E823F86"/>
    <w:lvl w:ilvl="0" w:tplc="83387B9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75175D6"/>
    <w:multiLevelType w:val="hybridMultilevel"/>
    <w:tmpl w:val="2C004DEA"/>
    <w:lvl w:ilvl="0" w:tplc="F2C071EE">
      <w:start w:val="10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87A1843"/>
    <w:multiLevelType w:val="hybridMultilevel"/>
    <w:tmpl w:val="DE24B156"/>
    <w:lvl w:ilvl="0" w:tplc="7346B7E8">
      <w:start w:val="1"/>
      <w:numFmt w:val="lowerLetter"/>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nsid w:val="600B4762"/>
    <w:multiLevelType w:val="hybridMultilevel"/>
    <w:tmpl w:val="E67A7D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05736A7"/>
    <w:multiLevelType w:val="hybridMultilevel"/>
    <w:tmpl w:val="C436D264"/>
    <w:lvl w:ilvl="0" w:tplc="4E768066">
      <w:start w:val="1"/>
      <w:numFmt w:val="lowerLetter"/>
      <w:lvlText w:val="%1)"/>
      <w:lvlJc w:val="left"/>
      <w:pPr>
        <w:ind w:left="2912" w:hanging="360"/>
      </w:pPr>
      <w:rPr>
        <w:rFonts w:hint="default"/>
      </w:r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0">
    <w:nsid w:val="60DB00CC"/>
    <w:multiLevelType w:val="hybridMultilevel"/>
    <w:tmpl w:val="C71CF262"/>
    <w:lvl w:ilvl="0" w:tplc="1C44CF40">
      <w:start w:val="1"/>
      <w:numFmt w:val="lowerLetter"/>
      <w:lvlText w:val="%1)"/>
      <w:lvlJc w:val="left"/>
      <w:pPr>
        <w:tabs>
          <w:tab w:val="num" w:pos="1431"/>
        </w:tabs>
        <w:ind w:left="1431" w:hanging="360"/>
      </w:pPr>
      <w:rPr>
        <w:rFonts w:hint="default"/>
      </w:rPr>
    </w:lvl>
    <w:lvl w:ilvl="1" w:tplc="531E110C">
      <w:start w:val="1"/>
      <w:numFmt w:val="decimal"/>
      <w:lvlText w:val="%2."/>
      <w:lvlJc w:val="left"/>
      <w:pPr>
        <w:tabs>
          <w:tab w:val="num" w:pos="2151"/>
        </w:tabs>
        <w:ind w:left="2151" w:hanging="360"/>
      </w:pPr>
      <w:rPr>
        <w:rFonts w:ascii="Times New Roman" w:eastAsia="Times New Roman" w:hAnsi="Times New Roman" w:cs="Times New Roman"/>
        <w:b/>
      </w:rPr>
    </w:lvl>
    <w:lvl w:ilvl="2" w:tplc="0C0A001B" w:tentative="1">
      <w:start w:val="1"/>
      <w:numFmt w:val="lowerRoman"/>
      <w:lvlText w:val="%3."/>
      <w:lvlJc w:val="right"/>
      <w:pPr>
        <w:tabs>
          <w:tab w:val="num" w:pos="2871"/>
        </w:tabs>
        <w:ind w:left="2871" w:hanging="180"/>
      </w:pPr>
    </w:lvl>
    <w:lvl w:ilvl="3" w:tplc="0C0A000F" w:tentative="1">
      <w:start w:val="1"/>
      <w:numFmt w:val="decimal"/>
      <w:lvlText w:val="%4."/>
      <w:lvlJc w:val="left"/>
      <w:pPr>
        <w:tabs>
          <w:tab w:val="num" w:pos="3591"/>
        </w:tabs>
        <w:ind w:left="3591" w:hanging="360"/>
      </w:pPr>
    </w:lvl>
    <w:lvl w:ilvl="4" w:tplc="0C0A0019" w:tentative="1">
      <w:start w:val="1"/>
      <w:numFmt w:val="lowerLetter"/>
      <w:lvlText w:val="%5."/>
      <w:lvlJc w:val="left"/>
      <w:pPr>
        <w:tabs>
          <w:tab w:val="num" w:pos="4311"/>
        </w:tabs>
        <w:ind w:left="4311" w:hanging="360"/>
      </w:pPr>
    </w:lvl>
    <w:lvl w:ilvl="5" w:tplc="0C0A001B" w:tentative="1">
      <w:start w:val="1"/>
      <w:numFmt w:val="lowerRoman"/>
      <w:lvlText w:val="%6."/>
      <w:lvlJc w:val="right"/>
      <w:pPr>
        <w:tabs>
          <w:tab w:val="num" w:pos="5031"/>
        </w:tabs>
        <w:ind w:left="5031" w:hanging="180"/>
      </w:pPr>
    </w:lvl>
    <w:lvl w:ilvl="6" w:tplc="0C0A000F" w:tentative="1">
      <w:start w:val="1"/>
      <w:numFmt w:val="decimal"/>
      <w:lvlText w:val="%7."/>
      <w:lvlJc w:val="left"/>
      <w:pPr>
        <w:tabs>
          <w:tab w:val="num" w:pos="5751"/>
        </w:tabs>
        <w:ind w:left="5751" w:hanging="360"/>
      </w:pPr>
    </w:lvl>
    <w:lvl w:ilvl="7" w:tplc="0C0A0019" w:tentative="1">
      <w:start w:val="1"/>
      <w:numFmt w:val="lowerLetter"/>
      <w:lvlText w:val="%8."/>
      <w:lvlJc w:val="left"/>
      <w:pPr>
        <w:tabs>
          <w:tab w:val="num" w:pos="6471"/>
        </w:tabs>
        <w:ind w:left="6471" w:hanging="360"/>
      </w:pPr>
    </w:lvl>
    <w:lvl w:ilvl="8" w:tplc="0C0A001B" w:tentative="1">
      <w:start w:val="1"/>
      <w:numFmt w:val="lowerRoman"/>
      <w:lvlText w:val="%9."/>
      <w:lvlJc w:val="right"/>
      <w:pPr>
        <w:tabs>
          <w:tab w:val="num" w:pos="7191"/>
        </w:tabs>
        <w:ind w:left="7191" w:hanging="180"/>
      </w:pPr>
    </w:lvl>
  </w:abstractNum>
  <w:abstractNum w:abstractNumId="21">
    <w:nsid w:val="61C57CA2"/>
    <w:multiLevelType w:val="hybridMultilevel"/>
    <w:tmpl w:val="EDD6E90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D0532D4"/>
    <w:multiLevelType w:val="hybridMultilevel"/>
    <w:tmpl w:val="99C0C5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EFC0C58"/>
    <w:multiLevelType w:val="hybridMultilevel"/>
    <w:tmpl w:val="99DAEA12"/>
    <w:lvl w:ilvl="0" w:tplc="ABA436B2">
      <w:start w:val="5"/>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1C97EC8"/>
    <w:multiLevelType w:val="hybridMultilevel"/>
    <w:tmpl w:val="0B24AF74"/>
    <w:lvl w:ilvl="0" w:tplc="E70C67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49667E9"/>
    <w:multiLevelType w:val="hybridMultilevel"/>
    <w:tmpl w:val="134CB92E"/>
    <w:lvl w:ilvl="0" w:tplc="F404E656">
      <w:start w:val="1"/>
      <w:numFmt w:val="upp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6">
    <w:nsid w:val="74AB27C6"/>
    <w:multiLevelType w:val="hybridMultilevel"/>
    <w:tmpl w:val="3F7A9106"/>
    <w:lvl w:ilvl="0" w:tplc="4E768066">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7">
    <w:nsid w:val="78AD64AE"/>
    <w:multiLevelType w:val="hybridMultilevel"/>
    <w:tmpl w:val="6D245F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DB131A1"/>
    <w:multiLevelType w:val="hybridMultilevel"/>
    <w:tmpl w:val="5CE4085E"/>
    <w:lvl w:ilvl="0" w:tplc="080A000F">
      <w:start w:val="1"/>
      <w:numFmt w:val="decimal"/>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num w:numId="1">
    <w:abstractNumId w:val="25"/>
  </w:num>
  <w:num w:numId="2">
    <w:abstractNumId w:val="21"/>
  </w:num>
  <w:num w:numId="3">
    <w:abstractNumId w:val="6"/>
  </w:num>
  <w:num w:numId="4">
    <w:abstractNumId w:val="12"/>
  </w:num>
  <w:num w:numId="5">
    <w:abstractNumId w:val="22"/>
  </w:num>
  <w:num w:numId="6">
    <w:abstractNumId w:val="9"/>
  </w:num>
  <w:num w:numId="7">
    <w:abstractNumId w:val="2"/>
  </w:num>
  <w:num w:numId="8">
    <w:abstractNumId w:val="0"/>
  </w:num>
  <w:num w:numId="9">
    <w:abstractNumId w:val="18"/>
  </w:num>
  <w:num w:numId="10">
    <w:abstractNumId w:val="20"/>
  </w:num>
  <w:num w:numId="11">
    <w:abstractNumId w:val="17"/>
  </w:num>
  <w:num w:numId="12">
    <w:abstractNumId w:val="3"/>
  </w:num>
  <w:num w:numId="13">
    <w:abstractNumId w:val="24"/>
  </w:num>
  <w:num w:numId="14">
    <w:abstractNumId w:val="11"/>
  </w:num>
  <w:num w:numId="15">
    <w:abstractNumId w:val="1"/>
  </w:num>
  <w:num w:numId="16">
    <w:abstractNumId w:val="27"/>
  </w:num>
  <w:num w:numId="17">
    <w:abstractNumId w:val="5"/>
  </w:num>
  <w:num w:numId="18">
    <w:abstractNumId w:val="4"/>
  </w:num>
  <w:num w:numId="19">
    <w:abstractNumId w:val="23"/>
  </w:num>
  <w:num w:numId="20">
    <w:abstractNumId w:val="13"/>
  </w:num>
  <w:num w:numId="21">
    <w:abstractNumId w:val="15"/>
  </w:num>
  <w:num w:numId="22">
    <w:abstractNumId w:val="10"/>
  </w:num>
  <w:num w:numId="23">
    <w:abstractNumId w:val="7"/>
  </w:num>
  <w:num w:numId="24">
    <w:abstractNumId w:val="8"/>
  </w:num>
  <w:num w:numId="25">
    <w:abstractNumId w:val="16"/>
  </w:num>
  <w:num w:numId="26">
    <w:abstractNumId w:val="26"/>
  </w:num>
  <w:num w:numId="27">
    <w:abstractNumId w:val="19"/>
  </w:num>
  <w:num w:numId="28">
    <w:abstractNumId w:val="28"/>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F2E"/>
    <w:rsid w:val="000032A1"/>
    <w:rsid w:val="0000459F"/>
    <w:rsid w:val="000126C1"/>
    <w:rsid w:val="00020628"/>
    <w:rsid w:val="00037DCE"/>
    <w:rsid w:val="00042E4B"/>
    <w:rsid w:val="000476C3"/>
    <w:rsid w:val="00050992"/>
    <w:rsid w:val="00051C85"/>
    <w:rsid w:val="00055121"/>
    <w:rsid w:val="00055761"/>
    <w:rsid w:val="00072EC4"/>
    <w:rsid w:val="00086013"/>
    <w:rsid w:val="000869CE"/>
    <w:rsid w:val="00090A40"/>
    <w:rsid w:val="00093D03"/>
    <w:rsid w:val="000949DE"/>
    <w:rsid w:val="000A1744"/>
    <w:rsid w:val="000A4DAB"/>
    <w:rsid w:val="000B0BB9"/>
    <w:rsid w:val="000B460C"/>
    <w:rsid w:val="000C68D0"/>
    <w:rsid w:val="000C7096"/>
    <w:rsid w:val="000C7D1E"/>
    <w:rsid w:val="000D1D81"/>
    <w:rsid w:val="000D2C01"/>
    <w:rsid w:val="000D46AB"/>
    <w:rsid w:val="000D569C"/>
    <w:rsid w:val="000E1C8A"/>
    <w:rsid w:val="000E24FD"/>
    <w:rsid w:val="000E2B9F"/>
    <w:rsid w:val="000E5ED0"/>
    <w:rsid w:val="000F65C5"/>
    <w:rsid w:val="000F707F"/>
    <w:rsid w:val="001036C1"/>
    <w:rsid w:val="00111ACE"/>
    <w:rsid w:val="00112ED7"/>
    <w:rsid w:val="00117FD2"/>
    <w:rsid w:val="00123570"/>
    <w:rsid w:val="00125F18"/>
    <w:rsid w:val="001260EF"/>
    <w:rsid w:val="0013101C"/>
    <w:rsid w:val="001445D2"/>
    <w:rsid w:val="001465B8"/>
    <w:rsid w:val="0014677E"/>
    <w:rsid w:val="00161A37"/>
    <w:rsid w:val="00161F72"/>
    <w:rsid w:val="001626D2"/>
    <w:rsid w:val="00162E09"/>
    <w:rsid w:val="001719F6"/>
    <w:rsid w:val="00180AAE"/>
    <w:rsid w:val="00192D4C"/>
    <w:rsid w:val="00192FCE"/>
    <w:rsid w:val="00196C5B"/>
    <w:rsid w:val="001A1E5B"/>
    <w:rsid w:val="001B3078"/>
    <w:rsid w:val="001B3FE7"/>
    <w:rsid w:val="001B7E6F"/>
    <w:rsid w:val="001B7FCB"/>
    <w:rsid w:val="001C21EC"/>
    <w:rsid w:val="001C7598"/>
    <w:rsid w:val="001D4CB5"/>
    <w:rsid w:val="001F2329"/>
    <w:rsid w:val="001F3F22"/>
    <w:rsid w:val="001F6D57"/>
    <w:rsid w:val="001F79B4"/>
    <w:rsid w:val="001F7EB0"/>
    <w:rsid w:val="001F7FAE"/>
    <w:rsid w:val="002048C7"/>
    <w:rsid w:val="00205493"/>
    <w:rsid w:val="00212CA2"/>
    <w:rsid w:val="00224B6A"/>
    <w:rsid w:val="00230F21"/>
    <w:rsid w:val="00237812"/>
    <w:rsid w:val="00244387"/>
    <w:rsid w:val="0025695D"/>
    <w:rsid w:val="0026633E"/>
    <w:rsid w:val="00267336"/>
    <w:rsid w:val="00277984"/>
    <w:rsid w:val="00283858"/>
    <w:rsid w:val="00286DB1"/>
    <w:rsid w:val="002945C1"/>
    <w:rsid w:val="0029559F"/>
    <w:rsid w:val="002A238E"/>
    <w:rsid w:val="002A4580"/>
    <w:rsid w:val="002A6BDC"/>
    <w:rsid w:val="002B5852"/>
    <w:rsid w:val="002C4F49"/>
    <w:rsid w:val="002D15C5"/>
    <w:rsid w:val="002D2B02"/>
    <w:rsid w:val="002E2129"/>
    <w:rsid w:val="002E7899"/>
    <w:rsid w:val="00305ECC"/>
    <w:rsid w:val="003363B5"/>
    <w:rsid w:val="003407E4"/>
    <w:rsid w:val="00341CEB"/>
    <w:rsid w:val="003445C8"/>
    <w:rsid w:val="003445D6"/>
    <w:rsid w:val="00346B3A"/>
    <w:rsid w:val="00351CA0"/>
    <w:rsid w:val="00353239"/>
    <w:rsid w:val="00354CCA"/>
    <w:rsid w:val="00356B6B"/>
    <w:rsid w:val="00360C73"/>
    <w:rsid w:val="003706A3"/>
    <w:rsid w:val="00373DC8"/>
    <w:rsid w:val="00381650"/>
    <w:rsid w:val="00393153"/>
    <w:rsid w:val="00394255"/>
    <w:rsid w:val="00394C4C"/>
    <w:rsid w:val="003A04CC"/>
    <w:rsid w:val="003A09B0"/>
    <w:rsid w:val="003A6D25"/>
    <w:rsid w:val="003B222A"/>
    <w:rsid w:val="003C2F5E"/>
    <w:rsid w:val="003C3877"/>
    <w:rsid w:val="003D5B6D"/>
    <w:rsid w:val="00401E40"/>
    <w:rsid w:val="0040370D"/>
    <w:rsid w:val="00417440"/>
    <w:rsid w:val="004256B6"/>
    <w:rsid w:val="00426429"/>
    <w:rsid w:val="00427B7C"/>
    <w:rsid w:val="00427FA3"/>
    <w:rsid w:val="00431E1B"/>
    <w:rsid w:val="00434D60"/>
    <w:rsid w:val="004418DE"/>
    <w:rsid w:val="00442E22"/>
    <w:rsid w:val="00444659"/>
    <w:rsid w:val="004518B7"/>
    <w:rsid w:val="00451927"/>
    <w:rsid w:val="00454210"/>
    <w:rsid w:val="00455C89"/>
    <w:rsid w:val="0046524C"/>
    <w:rsid w:val="004722A7"/>
    <w:rsid w:val="00473F04"/>
    <w:rsid w:val="00476E9F"/>
    <w:rsid w:val="00482914"/>
    <w:rsid w:val="00483CA5"/>
    <w:rsid w:val="00484097"/>
    <w:rsid w:val="00485BFB"/>
    <w:rsid w:val="0048608C"/>
    <w:rsid w:val="004865C4"/>
    <w:rsid w:val="00486E14"/>
    <w:rsid w:val="004902F7"/>
    <w:rsid w:val="00492CCA"/>
    <w:rsid w:val="0049422D"/>
    <w:rsid w:val="004A5B9D"/>
    <w:rsid w:val="004B548D"/>
    <w:rsid w:val="004C5BD2"/>
    <w:rsid w:val="004D0DE5"/>
    <w:rsid w:val="004D31BD"/>
    <w:rsid w:val="004D3B73"/>
    <w:rsid w:val="004E2B67"/>
    <w:rsid w:val="004E2C2D"/>
    <w:rsid w:val="004F291F"/>
    <w:rsid w:val="004F29B9"/>
    <w:rsid w:val="0050024F"/>
    <w:rsid w:val="005148C1"/>
    <w:rsid w:val="00515C2E"/>
    <w:rsid w:val="00526B95"/>
    <w:rsid w:val="00533E5C"/>
    <w:rsid w:val="005538AA"/>
    <w:rsid w:val="00561918"/>
    <w:rsid w:val="00570168"/>
    <w:rsid w:val="005701DF"/>
    <w:rsid w:val="00570511"/>
    <w:rsid w:val="005807E9"/>
    <w:rsid w:val="00585ADF"/>
    <w:rsid w:val="005877C9"/>
    <w:rsid w:val="00594BAB"/>
    <w:rsid w:val="00597569"/>
    <w:rsid w:val="005A1C5C"/>
    <w:rsid w:val="005A4C91"/>
    <w:rsid w:val="005B16D5"/>
    <w:rsid w:val="005B464A"/>
    <w:rsid w:val="005C0423"/>
    <w:rsid w:val="005C17AF"/>
    <w:rsid w:val="005D3B85"/>
    <w:rsid w:val="005D6DF6"/>
    <w:rsid w:val="005D6F41"/>
    <w:rsid w:val="005E4EEB"/>
    <w:rsid w:val="005E7D7C"/>
    <w:rsid w:val="005F4280"/>
    <w:rsid w:val="005F623E"/>
    <w:rsid w:val="006061EA"/>
    <w:rsid w:val="00612C3C"/>
    <w:rsid w:val="00613696"/>
    <w:rsid w:val="00614AEE"/>
    <w:rsid w:val="0061506B"/>
    <w:rsid w:val="006167E9"/>
    <w:rsid w:val="00623F8E"/>
    <w:rsid w:val="00650D3D"/>
    <w:rsid w:val="00653E47"/>
    <w:rsid w:val="00656E44"/>
    <w:rsid w:val="00660F15"/>
    <w:rsid w:val="006636C4"/>
    <w:rsid w:val="0067415D"/>
    <w:rsid w:val="00675C10"/>
    <w:rsid w:val="00675FCA"/>
    <w:rsid w:val="0068315A"/>
    <w:rsid w:val="0068420C"/>
    <w:rsid w:val="00687214"/>
    <w:rsid w:val="006A16EE"/>
    <w:rsid w:val="006B03D1"/>
    <w:rsid w:val="006C7441"/>
    <w:rsid w:val="006C7E06"/>
    <w:rsid w:val="006D6CD1"/>
    <w:rsid w:val="006F2271"/>
    <w:rsid w:val="006F6000"/>
    <w:rsid w:val="00700D6E"/>
    <w:rsid w:val="0070612B"/>
    <w:rsid w:val="00714DBF"/>
    <w:rsid w:val="0072143A"/>
    <w:rsid w:val="007268A5"/>
    <w:rsid w:val="007318D2"/>
    <w:rsid w:val="00731D2E"/>
    <w:rsid w:val="00732EC8"/>
    <w:rsid w:val="00734675"/>
    <w:rsid w:val="007416C9"/>
    <w:rsid w:val="00754F05"/>
    <w:rsid w:val="00763592"/>
    <w:rsid w:val="00765450"/>
    <w:rsid w:val="00765B6B"/>
    <w:rsid w:val="00771454"/>
    <w:rsid w:val="00782E39"/>
    <w:rsid w:val="00790E0F"/>
    <w:rsid w:val="007B452C"/>
    <w:rsid w:val="007B6773"/>
    <w:rsid w:val="007C3F76"/>
    <w:rsid w:val="007D2CC1"/>
    <w:rsid w:val="007D4E19"/>
    <w:rsid w:val="007E021D"/>
    <w:rsid w:val="007F05E0"/>
    <w:rsid w:val="007F0F13"/>
    <w:rsid w:val="007F2BAE"/>
    <w:rsid w:val="007F44F9"/>
    <w:rsid w:val="007F5066"/>
    <w:rsid w:val="007F5844"/>
    <w:rsid w:val="007F6D4E"/>
    <w:rsid w:val="00804315"/>
    <w:rsid w:val="00813E67"/>
    <w:rsid w:val="008263A3"/>
    <w:rsid w:val="00830228"/>
    <w:rsid w:val="00833D0F"/>
    <w:rsid w:val="0083434E"/>
    <w:rsid w:val="00840D15"/>
    <w:rsid w:val="0084351B"/>
    <w:rsid w:val="00850291"/>
    <w:rsid w:val="00861B15"/>
    <w:rsid w:val="00865B08"/>
    <w:rsid w:val="008710EE"/>
    <w:rsid w:val="00875399"/>
    <w:rsid w:val="0089169F"/>
    <w:rsid w:val="00895AC8"/>
    <w:rsid w:val="008A753D"/>
    <w:rsid w:val="008B20C4"/>
    <w:rsid w:val="008B2CE2"/>
    <w:rsid w:val="008B44AE"/>
    <w:rsid w:val="008B74C9"/>
    <w:rsid w:val="008C1F76"/>
    <w:rsid w:val="008C2D1D"/>
    <w:rsid w:val="008C577A"/>
    <w:rsid w:val="008D10F8"/>
    <w:rsid w:val="008D38B3"/>
    <w:rsid w:val="008D499C"/>
    <w:rsid w:val="008E402F"/>
    <w:rsid w:val="008E5A81"/>
    <w:rsid w:val="008E60A4"/>
    <w:rsid w:val="008F0DAA"/>
    <w:rsid w:val="008F299F"/>
    <w:rsid w:val="008F30FE"/>
    <w:rsid w:val="008F5D2B"/>
    <w:rsid w:val="008F6C3C"/>
    <w:rsid w:val="00910B6C"/>
    <w:rsid w:val="009213D3"/>
    <w:rsid w:val="00933D7D"/>
    <w:rsid w:val="009368C2"/>
    <w:rsid w:val="00940D00"/>
    <w:rsid w:val="0095223E"/>
    <w:rsid w:val="00963897"/>
    <w:rsid w:val="00973172"/>
    <w:rsid w:val="00973692"/>
    <w:rsid w:val="00984698"/>
    <w:rsid w:val="00990974"/>
    <w:rsid w:val="00991137"/>
    <w:rsid w:val="009920F6"/>
    <w:rsid w:val="009A17EC"/>
    <w:rsid w:val="009A1B75"/>
    <w:rsid w:val="009A1E89"/>
    <w:rsid w:val="009A22E5"/>
    <w:rsid w:val="009B1BE3"/>
    <w:rsid w:val="009B3A49"/>
    <w:rsid w:val="009B5A04"/>
    <w:rsid w:val="009C1E2E"/>
    <w:rsid w:val="009C4AB3"/>
    <w:rsid w:val="009C5D23"/>
    <w:rsid w:val="009D4860"/>
    <w:rsid w:val="009D5E04"/>
    <w:rsid w:val="009E6DF5"/>
    <w:rsid w:val="00A070E5"/>
    <w:rsid w:val="00A17E1B"/>
    <w:rsid w:val="00A238C1"/>
    <w:rsid w:val="00A26D16"/>
    <w:rsid w:val="00A32709"/>
    <w:rsid w:val="00A330DC"/>
    <w:rsid w:val="00A36799"/>
    <w:rsid w:val="00A457C4"/>
    <w:rsid w:val="00A568CA"/>
    <w:rsid w:val="00A57BAD"/>
    <w:rsid w:val="00A60196"/>
    <w:rsid w:val="00A6201E"/>
    <w:rsid w:val="00A64A61"/>
    <w:rsid w:val="00A66A2C"/>
    <w:rsid w:val="00A70901"/>
    <w:rsid w:val="00A839CF"/>
    <w:rsid w:val="00A848D9"/>
    <w:rsid w:val="00A922E7"/>
    <w:rsid w:val="00A92F2E"/>
    <w:rsid w:val="00A94803"/>
    <w:rsid w:val="00A96331"/>
    <w:rsid w:val="00A96D49"/>
    <w:rsid w:val="00A97790"/>
    <w:rsid w:val="00A978D3"/>
    <w:rsid w:val="00AA3C9B"/>
    <w:rsid w:val="00AA47D8"/>
    <w:rsid w:val="00AA7C3B"/>
    <w:rsid w:val="00AB1E70"/>
    <w:rsid w:val="00AB67E6"/>
    <w:rsid w:val="00AC1CE7"/>
    <w:rsid w:val="00AD144D"/>
    <w:rsid w:val="00AD291A"/>
    <w:rsid w:val="00AD7B75"/>
    <w:rsid w:val="00AE05BA"/>
    <w:rsid w:val="00AE741E"/>
    <w:rsid w:val="00AF0312"/>
    <w:rsid w:val="00AF1162"/>
    <w:rsid w:val="00AF248D"/>
    <w:rsid w:val="00AF7E37"/>
    <w:rsid w:val="00AF7E70"/>
    <w:rsid w:val="00B047AA"/>
    <w:rsid w:val="00B11522"/>
    <w:rsid w:val="00B11DD8"/>
    <w:rsid w:val="00B152F2"/>
    <w:rsid w:val="00B206C8"/>
    <w:rsid w:val="00B22111"/>
    <w:rsid w:val="00B35A88"/>
    <w:rsid w:val="00B35F3A"/>
    <w:rsid w:val="00B47A3A"/>
    <w:rsid w:val="00B50A9A"/>
    <w:rsid w:val="00B51763"/>
    <w:rsid w:val="00B57953"/>
    <w:rsid w:val="00B67D4C"/>
    <w:rsid w:val="00B70339"/>
    <w:rsid w:val="00B7238E"/>
    <w:rsid w:val="00B82CC7"/>
    <w:rsid w:val="00B83988"/>
    <w:rsid w:val="00B85A7B"/>
    <w:rsid w:val="00B867BC"/>
    <w:rsid w:val="00B8784E"/>
    <w:rsid w:val="00B927FF"/>
    <w:rsid w:val="00B94090"/>
    <w:rsid w:val="00BB38BE"/>
    <w:rsid w:val="00BC111E"/>
    <w:rsid w:val="00BC2C50"/>
    <w:rsid w:val="00BC2EA5"/>
    <w:rsid w:val="00BE1C4F"/>
    <w:rsid w:val="00BE55D0"/>
    <w:rsid w:val="00BE7D0D"/>
    <w:rsid w:val="00BF43B7"/>
    <w:rsid w:val="00BF4A50"/>
    <w:rsid w:val="00BF794E"/>
    <w:rsid w:val="00C02C52"/>
    <w:rsid w:val="00C04200"/>
    <w:rsid w:val="00C0774A"/>
    <w:rsid w:val="00C10D05"/>
    <w:rsid w:val="00C21E66"/>
    <w:rsid w:val="00C2520E"/>
    <w:rsid w:val="00C25A30"/>
    <w:rsid w:val="00C3367F"/>
    <w:rsid w:val="00C33B44"/>
    <w:rsid w:val="00C355E4"/>
    <w:rsid w:val="00C4051A"/>
    <w:rsid w:val="00C40A0A"/>
    <w:rsid w:val="00C52214"/>
    <w:rsid w:val="00C53AE0"/>
    <w:rsid w:val="00C5405E"/>
    <w:rsid w:val="00C56A3C"/>
    <w:rsid w:val="00C574E1"/>
    <w:rsid w:val="00C60005"/>
    <w:rsid w:val="00C653BC"/>
    <w:rsid w:val="00C702EC"/>
    <w:rsid w:val="00C75978"/>
    <w:rsid w:val="00C75C7D"/>
    <w:rsid w:val="00C82C11"/>
    <w:rsid w:val="00C83B5F"/>
    <w:rsid w:val="00C86E89"/>
    <w:rsid w:val="00C93C6A"/>
    <w:rsid w:val="00CA1A69"/>
    <w:rsid w:val="00CA3BAC"/>
    <w:rsid w:val="00CA488F"/>
    <w:rsid w:val="00CA68DD"/>
    <w:rsid w:val="00CA7E43"/>
    <w:rsid w:val="00CB2FD5"/>
    <w:rsid w:val="00CB4484"/>
    <w:rsid w:val="00CD1413"/>
    <w:rsid w:val="00CE5791"/>
    <w:rsid w:val="00CE5B64"/>
    <w:rsid w:val="00CF5873"/>
    <w:rsid w:val="00D17D46"/>
    <w:rsid w:val="00D2245E"/>
    <w:rsid w:val="00D24A2E"/>
    <w:rsid w:val="00D257C6"/>
    <w:rsid w:val="00D335DE"/>
    <w:rsid w:val="00D35E94"/>
    <w:rsid w:val="00D47583"/>
    <w:rsid w:val="00D4799B"/>
    <w:rsid w:val="00D64031"/>
    <w:rsid w:val="00D64EEA"/>
    <w:rsid w:val="00D665C3"/>
    <w:rsid w:val="00D755EE"/>
    <w:rsid w:val="00D76B2A"/>
    <w:rsid w:val="00D838F4"/>
    <w:rsid w:val="00D86BD6"/>
    <w:rsid w:val="00D9007F"/>
    <w:rsid w:val="00D956CF"/>
    <w:rsid w:val="00D95CEF"/>
    <w:rsid w:val="00D97781"/>
    <w:rsid w:val="00D97FF2"/>
    <w:rsid w:val="00DA01AB"/>
    <w:rsid w:val="00DA2D66"/>
    <w:rsid w:val="00DA2DA3"/>
    <w:rsid w:val="00DA68C7"/>
    <w:rsid w:val="00DB1F50"/>
    <w:rsid w:val="00DB47BF"/>
    <w:rsid w:val="00DB5918"/>
    <w:rsid w:val="00DC5C1D"/>
    <w:rsid w:val="00DD2A77"/>
    <w:rsid w:val="00DD3332"/>
    <w:rsid w:val="00DE404A"/>
    <w:rsid w:val="00DF35E4"/>
    <w:rsid w:val="00DF6867"/>
    <w:rsid w:val="00E0241D"/>
    <w:rsid w:val="00E03A7E"/>
    <w:rsid w:val="00E04040"/>
    <w:rsid w:val="00E045DA"/>
    <w:rsid w:val="00E17823"/>
    <w:rsid w:val="00E22289"/>
    <w:rsid w:val="00E22429"/>
    <w:rsid w:val="00E26385"/>
    <w:rsid w:val="00E35AD8"/>
    <w:rsid w:val="00E42F26"/>
    <w:rsid w:val="00E46B13"/>
    <w:rsid w:val="00E46FDB"/>
    <w:rsid w:val="00E5150A"/>
    <w:rsid w:val="00E52D74"/>
    <w:rsid w:val="00E53A4C"/>
    <w:rsid w:val="00E545E0"/>
    <w:rsid w:val="00E57562"/>
    <w:rsid w:val="00E600DC"/>
    <w:rsid w:val="00E71B84"/>
    <w:rsid w:val="00E82727"/>
    <w:rsid w:val="00E83C77"/>
    <w:rsid w:val="00E8522E"/>
    <w:rsid w:val="00E90735"/>
    <w:rsid w:val="00E97BA9"/>
    <w:rsid w:val="00EA1463"/>
    <w:rsid w:val="00EA378F"/>
    <w:rsid w:val="00EB07C8"/>
    <w:rsid w:val="00EB655F"/>
    <w:rsid w:val="00EC559C"/>
    <w:rsid w:val="00EC77C7"/>
    <w:rsid w:val="00ED14CE"/>
    <w:rsid w:val="00ED1517"/>
    <w:rsid w:val="00ED3477"/>
    <w:rsid w:val="00ED3F57"/>
    <w:rsid w:val="00EE1F8E"/>
    <w:rsid w:val="00EE3CAF"/>
    <w:rsid w:val="00EF0ED9"/>
    <w:rsid w:val="00EF3DC4"/>
    <w:rsid w:val="00F033AD"/>
    <w:rsid w:val="00F03705"/>
    <w:rsid w:val="00F07E36"/>
    <w:rsid w:val="00F109F3"/>
    <w:rsid w:val="00F132CA"/>
    <w:rsid w:val="00F14BD4"/>
    <w:rsid w:val="00F15380"/>
    <w:rsid w:val="00F15673"/>
    <w:rsid w:val="00F23CB6"/>
    <w:rsid w:val="00F270DE"/>
    <w:rsid w:val="00F3520F"/>
    <w:rsid w:val="00F36962"/>
    <w:rsid w:val="00F40511"/>
    <w:rsid w:val="00F43BCA"/>
    <w:rsid w:val="00F44644"/>
    <w:rsid w:val="00F45506"/>
    <w:rsid w:val="00F51B9F"/>
    <w:rsid w:val="00F63D24"/>
    <w:rsid w:val="00F67B07"/>
    <w:rsid w:val="00F708DE"/>
    <w:rsid w:val="00F7576C"/>
    <w:rsid w:val="00F7785A"/>
    <w:rsid w:val="00F83614"/>
    <w:rsid w:val="00F94D09"/>
    <w:rsid w:val="00FA4DA1"/>
    <w:rsid w:val="00FA7697"/>
    <w:rsid w:val="00FB17F6"/>
    <w:rsid w:val="00FC52BC"/>
    <w:rsid w:val="00FD06E7"/>
    <w:rsid w:val="00FE35BC"/>
    <w:rsid w:val="00FE51C9"/>
    <w:rsid w:val="00FE55C2"/>
    <w:rsid w:val="00FE6566"/>
    <w:rsid w:val="00FE7231"/>
    <w:rsid w:val="00FF03B3"/>
    <w:rsid w:val="00FF19BC"/>
    <w:rsid w:val="00FF2E55"/>
    <w:rsid w:val="00FF4A29"/>
    <w:rsid w:val="00FF5D2C"/>
    <w:rsid w:val="00FF7D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47EA6"/>
  <w15:docId w15:val="{73205342-6B7F-4E3D-92B9-158DB34C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031"/>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cuadrcula2-nfasis61">
    <w:name w:val="Tabla de cuadrícula 2 - Énfasis 61"/>
    <w:basedOn w:val="Tablanormal"/>
    <w:uiPriority w:val="47"/>
    <w:rsid w:val="00A92F2E"/>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normal51">
    <w:name w:val="Tabla normal 51"/>
    <w:basedOn w:val="Tablanormal"/>
    <w:uiPriority w:val="45"/>
    <w:rsid w:val="00A92F2E"/>
    <w:pPr>
      <w:spacing w:after="0" w:line="240" w:lineRule="auto"/>
    </w:pPr>
    <w:rPr>
      <w:rFonts w:ascii="Calibri" w:eastAsia="Calibri" w:hAnsi="Calibri" w:cs="Times New Roman"/>
      <w:sz w:val="20"/>
      <w:szCs w:val="20"/>
      <w:lang w:eastAsia="es-MX"/>
    </w:rPr>
    <w:tblPr>
      <w:tblStyleRowBandSize w:val="1"/>
      <w:tblStyleColBandSize w:val="1"/>
      <w:tblInd w:w="0" w:type="dxa"/>
      <w:tblCellMar>
        <w:top w:w="0" w:type="dxa"/>
        <w:left w:w="108" w:type="dxa"/>
        <w:bottom w:w="0" w:type="dxa"/>
        <w:right w:w="108" w:type="dxa"/>
      </w:tblCellMar>
    </w:tblPr>
    <w:tblStylePr w:type="firstRow">
      <w:rPr>
        <w:rFonts w:ascii="Verdana" w:eastAsia="Times New Roman" w:hAnsi="Verdana" w:cs="Times New Roman"/>
        <w:i/>
        <w:iCs/>
        <w:sz w:val="26"/>
      </w:rPr>
      <w:tblPr/>
      <w:tcPr>
        <w:tcBorders>
          <w:bottom w:val="single" w:sz="4" w:space="0" w:color="7F7F7F"/>
        </w:tcBorders>
        <w:shd w:val="clear" w:color="auto" w:fill="FFFFFF"/>
      </w:tcPr>
    </w:tblStylePr>
    <w:tblStylePr w:type="lastRow">
      <w:rPr>
        <w:rFonts w:ascii="Verdana" w:eastAsia="Times New Roman" w:hAnsi="Verdana" w:cs="Times New Roman"/>
        <w:i/>
        <w:iCs/>
        <w:sz w:val="26"/>
      </w:rPr>
      <w:tblPr/>
      <w:tcPr>
        <w:tcBorders>
          <w:top w:val="single" w:sz="4" w:space="0" w:color="7F7F7F"/>
        </w:tcBorders>
        <w:shd w:val="clear" w:color="auto" w:fill="FFFFFF"/>
      </w:tcPr>
    </w:tblStylePr>
    <w:tblStylePr w:type="firstCol">
      <w:pPr>
        <w:jc w:val="right"/>
      </w:pPr>
      <w:rPr>
        <w:rFonts w:ascii="Verdana" w:eastAsia="Times New Roman" w:hAnsi="Verdana" w:cs="Times New Roman"/>
        <w:i/>
        <w:iCs/>
        <w:sz w:val="26"/>
      </w:rPr>
      <w:tblPr/>
      <w:tcPr>
        <w:tcBorders>
          <w:right w:val="single" w:sz="4" w:space="0" w:color="7F7F7F"/>
        </w:tcBorders>
        <w:shd w:val="clear" w:color="auto" w:fill="FFFFFF"/>
      </w:tcPr>
    </w:tblStylePr>
    <w:tblStylePr w:type="lastCol">
      <w:rPr>
        <w:rFonts w:ascii="Verdana" w:eastAsia="Times New Roman" w:hAnsi="Verdan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nfasis61">
    <w:name w:val="Tabla de cuadrícula 3 - Énfasis 61"/>
    <w:basedOn w:val="Tablanormal"/>
    <w:uiPriority w:val="48"/>
    <w:rsid w:val="00A92F2E"/>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4-nfasis61">
    <w:name w:val="Tabla de cuadrícula 4 - Énfasis 61"/>
    <w:basedOn w:val="Tablanormal"/>
    <w:uiPriority w:val="49"/>
    <w:rsid w:val="00A92F2E"/>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ROMANOS">
    <w:name w:val="ROMANOS"/>
    <w:basedOn w:val="Normal"/>
    <w:link w:val="ROMANOSCar"/>
    <w:rsid w:val="00A92F2E"/>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A92F2E"/>
    <w:rPr>
      <w:rFonts w:ascii="Arial" w:eastAsia="Times New Roman" w:hAnsi="Arial" w:cs="Arial"/>
      <w:sz w:val="18"/>
      <w:szCs w:val="18"/>
      <w:lang w:val="es-ES" w:eastAsia="es-ES"/>
    </w:rPr>
  </w:style>
  <w:style w:type="paragraph" w:styleId="Prrafodelista">
    <w:name w:val="List Paragraph"/>
    <w:basedOn w:val="Normal"/>
    <w:uiPriority w:val="34"/>
    <w:qFormat/>
    <w:rsid w:val="00A92F2E"/>
    <w:pPr>
      <w:spacing w:after="0" w:line="240" w:lineRule="auto"/>
      <w:ind w:left="708"/>
    </w:pPr>
    <w:rPr>
      <w:rFonts w:ascii="Times New Roman" w:eastAsia="Times New Roman" w:hAnsi="Times New Roman"/>
      <w:sz w:val="24"/>
      <w:szCs w:val="24"/>
      <w:lang w:val="es-ES" w:eastAsia="es-ES"/>
    </w:rPr>
  </w:style>
  <w:style w:type="table" w:customStyle="1" w:styleId="Tabladecuadrcula2-nfasis62">
    <w:name w:val="Tabla de cuadrícula 2 - Énfasis 62"/>
    <w:basedOn w:val="Tablanormal"/>
    <w:uiPriority w:val="47"/>
    <w:rsid w:val="00A92F2E"/>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A92F2E"/>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lista4-nfasis61">
    <w:name w:val="Tabla de lista 4 - Énfasis 61"/>
    <w:basedOn w:val="Tablanormal"/>
    <w:uiPriority w:val="49"/>
    <w:rsid w:val="00A92F2E"/>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Encabezado">
    <w:name w:val="header"/>
    <w:basedOn w:val="Normal"/>
    <w:link w:val="EncabezadoCar"/>
    <w:uiPriority w:val="99"/>
    <w:unhideWhenUsed/>
    <w:rsid w:val="00A92F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2F2E"/>
    <w:rPr>
      <w:rFonts w:ascii="Calibri" w:eastAsia="Calibri" w:hAnsi="Calibri" w:cs="Times New Roman"/>
    </w:rPr>
  </w:style>
  <w:style w:type="paragraph" w:styleId="Piedepgina">
    <w:name w:val="footer"/>
    <w:basedOn w:val="Normal"/>
    <w:link w:val="PiedepginaCar"/>
    <w:uiPriority w:val="99"/>
    <w:unhideWhenUsed/>
    <w:rsid w:val="00A92F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2F2E"/>
    <w:rPr>
      <w:rFonts w:ascii="Calibri" w:eastAsia="Calibri" w:hAnsi="Calibri" w:cs="Times New Roman"/>
    </w:rPr>
  </w:style>
  <w:style w:type="table" w:customStyle="1" w:styleId="Tabladecuadrcula4-nfasis62">
    <w:name w:val="Tabla de cuadrícula 4 - Énfasis 62"/>
    <w:basedOn w:val="Tablanormal"/>
    <w:uiPriority w:val="49"/>
    <w:rsid w:val="00B867BC"/>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deglobo">
    <w:name w:val="Balloon Text"/>
    <w:basedOn w:val="Normal"/>
    <w:link w:val="TextodegloboCar"/>
    <w:uiPriority w:val="99"/>
    <w:semiHidden/>
    <w:unhideWhenUsed/>
    <w:rsid w:val="001F6D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6D57"/>
    <w:rPr>
      <w:rFonts w:ascii="Segoe UI" w:eastAsia="Calibri" w:hAnsi="Segoe UI" w:cs="Segoe UI"/>
      <w:sz w:val="18"/>
      <w:szCs w:val="18"/>
    </w:rPr>
  </w:style>
  <w:style w:type="table" w:styleId="Sombreadomedio1-nfasis6">
    <w:name w:val="Medium Shading 1 Accent 6"/>
    <w:basedOn w:val="Tablanormal"/>
    <w:uiPriority w:val="63"/>
    <w:rsid w:val="00C4051A"/>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Sinespaciado">
    <w:name w:val="No Spacing"/>
    <w:uiPriority w:val="1"/>
    <w:qFormat/>
    <w:rsid w:val="00B047AA"/>
    <w:pPr>
      <w:spacing w:after="0" w:line="240" w:lineRule="auto"/>
    </w:pPr>
    <w:rPr>
      <w:rFonts w:ascii="Calibri" w:eastAsia="Calibri" w:hAnsi="Calibri" w:cs="Times New Roman"/>
    </w:rPr>
  </w:style>
  <w:style w:type="table" w:customStyle="1" w:styleId="Tabladecuadrcula4-nfasis63">
    <w:name w:val="Tabla de cuadrícula 4 - Énfasis 63"/>
    <w:basedOn w:val="Tablanormal"/>
    <w:uiPriority w:val="49"/>
    <w:rsid w:val="008D499C"/>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exto">
    <w:name w:val="Texto"/>
    <w:basedOn w:val="Normal"/>
    <w:link w:val="TextoCar"/>
    <w:qFormat/>
    <w:rsid w:val="004722A7"/>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4722A7"/>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158">
      <w:bodyDiv w:val="1"/>
      <w:marLeft w:val="0"/>
      <w:marRight w:val="0"/>
      <w:marTop w:val="0"/>
      <w:marBottom w:val="0"/>
      <w:divBdr>
        <w:top w:val="none" w:sz="0" w:space="0" w:color="auto"/>
        <w:left w:val="none" w:sz="0" w:space="0" w:color="auto"/>
        <w:bottom w:val="none" w:sz="0" w:space="0" w:color="auto"/>
        <w:right w:val="none" w:sz="0" w:space="0" w:color="auto"/>
      </w:divBdr>
    </w:div>
    <w:div w:id="23748799">
      <w:bodyDiv w:val="1"/>
      <w:marLeft w:val="0"/>
      <w:marRight w:val="0"/>
      <w:marTop w:val="0"/>
      <w:marBottom w:val="0"/>
      <w:divBdr>
        <w:top w:val="none" w:sz="0" w:space="0" w:color="auto"/>
        <w:left w:val="none" w:sz="0" w:space="0" w:color="auto"/>
        <w:bottom w:val="none" w:sz="0" w:space="0" w:color="auto"/>
        <w:right w:val="none" w:sz="0" w:space="0" w:color="auto"/>
      </w:divBdr>
    </w:div>
    <w:div w:id="59644913">
      <w:bodyDiv w:val="1"/>
      <w:marLeft w:val="0"/>
      <w:marRight w:val="0"/>
      <w:marTop w:val="0"/>
      <w:marBottom w:val="0"/>
      <w:divBdr>
        <w:top w:val="none" w:sz="0" w:space="0" w:color="auto"/>
        <w:left w:val="none" w:sz="0" w:space="0" w:color="auto"/>
        <w:bottom w:val="none" w:sz="0" w:space="0" w:color="auto"/>
        <w:right w:val="none" w:sz="0" w:space="0" w:color="auto"/>
      </w:divBdr>
    </w:div>
    <w:div w:id="83116248">
      <w:bodyDiv w:val="1"/>
      <w:marLeft w:val="0"/>
      <w:marRight w:val="0"/>
      <w:marTop w:val="0"/>
      <w:marBottom w:val="0"/>
      <w:divBdr>
        <w:top w:val="none" w:sz="0" w:space="0" w:color="auto"/>
        <w:left w:val="none" w:sz="0" w:space="0" w:color="auto"/>
        <w:bottom w:val="none" w:sz="0" w:space="0" w:color="auto"/>
        <w:right w:val="none" w:sz="0" w:space="0" w:color="auto"/>
      </w:divBdr>
    </w:div>
    <w:div w:id="89470630">
      <w:bodyDiv w:val="1"/>
      <w:marLeft w:val="0"/>
      <w:marRight w:val="0"/>
      <w:marTop w:val="0"/>
      <w:marBottom w:val="0"/>
      <w:divBdr>
        <w:top w:val="none" w:sz="0" w:space="0" w:color="auto"/>
        <w:left w:val="none" w:sz="0" w:space="0" w:color="auto"/>
        <w:bottom w:val="none" w:sz="0" w:space="0" w:color="auto"/>
        <w:right w:val="none" w:sz="0" w:space="0" w:color="auto"/>
      </w:divBdr>
    </w:div>
    <w:div w:id="91777386">
      <w:bodyDiv w:val="1"/>
      <w:marLeft w:val="0"/>
      <w:marRight w:val="0"/>
      <w:marTop w:val="0"/>
      <w:marBottom w:val="0"/>
      <w:divBdr>
        <w:top w:val="none" w:sz="0" w:space="0" w:color="auto"/>
        <w:left w:val="none" w:sz="0" w:space="0" w:color="auto"/>
        <w:bottom w:val="none" w:sz="0" w:space="0" w:color="auto"/>
        <w:right w:val="none" w:sz="0" w:space="0" w:color="auto"/>
      </w:divBdr>
    </w:div>
    <w:div w:id="109713349">
      <w:bodyDiv w:val="1"/>
      <w:marLeft w:val="0"/>
      <w:marRight w:val="0"/>
      <w:marTop w:val="0"/>
      <w:marBottom w:val="0"/>
      <w:divBdr>
        <w:top w:val="none" w:sz="0" w:space="0" w:color="auto"/>
        <w:left w:val="none" w:sz="0" w:space="0" w:color="auto"/>
        <w:bottom w:val="none" w:sz="0" w:space="0" w:color="auto"/>
        <w:right w:val="none" w:sz="0" w:space="0" w:color="auto"/>
      </w:divBdr>
    </w:div>
    <w:div w:id="133330636">
      <w:bodyDiv w:val="1"/>
      <w:marLeft w:val="0"/>
      <w:marRight w:val="0"/>
      <w:marTop w:val="0"/>
      <w:marBottom w:val="0"/>
      <w:divBdr>
        <w:top w:val="none" w:sz="0" w:space="0" w:color="auto"/>
        <w:left w:val="none" w:sz="0" w:space="0" w:color="auto"/>
        <w:bottom w:val="none" w:sz="0" w:space="0" w:color="auto"/>
        <w:right w:val="none" w:sz="0" w:space="0" w:color="auto"/>
      </w:divBdr>
    </w:div>
    <w:div w:id="139468721">
      <w:bodyDiv w:val="1"/>
      <w:marLeft w:val="0"/>
      <w:marRight w:val="0"/>
      <w:marTop w:val="0"/>
      <w:marBottom w:val="0"/>
      <w:divBdr>
        <w:top w:val="none" w:sz="0" w:space="0" w:color="auto"/>
        <w:left w:val="none" w:sz="0" w:space="0" w:color="auto"/>
        <w:bottom w:val="none" w:sz="0" w:space="0" w:color="auto"/>
        <w:right w:val="none" w:sz="0" w:space="0" w:color="auto"/>
      </w:divBdr>
    </w:div>
    <w:div w:id="207887427">
      <w:bodyDiv w:val="1"/>
      <w:marLeft w:val="0"/>
      <w:marRight w:val="0"/>
      <w:marTop w:val="0"/>
      <w:marBottom w:val="0"/>
      <w:divBdr>
        <w:top w:val="none" w:sz="0" w:space="0" w:color="auto"/>
        <w:left w:val="none" w:sz="0" w:space="0" w:color="auto"/>
        <w:bottom w:val="none" w:sz="0" w:space="0" w:color="auto"/>
        <w:right w:val="none" w:sz="0" w:space="0" w:color="auto"/>
      </w:divBdr>
    </w:div>
    <w:div w:id="233247085">
      <w:bodyDiv w:val="1"/>
      <w:marLeft w:val="0"/>
      <w:marRight w:val="0"/>
      <w:marTop w:val="0"/>
      <w:marBottom w:val="0"/>
      <w:divBdr>
        <w:top w:val="none" w:sz="0" w:space="0" w:color="auto"/>
        <w:left w:val="none" w:sz="0" w:space="0" w:color="auto"/>
        <w:bottom w:val="none" w:sz="0" w:space="0" w:color="auto"/>
        <w:right w:val="none" w:sz="0" w:space="0" w:color="auto"/>
      </w:divBdr>
    </w:div>
    <w:div w:id="234096511">
      <w:bodyDiv w:val="1"/>
      <w:marLeft w:val="0"/>
      <w:marRight w:val="0"/>
      <w:marTop w:val="0"/>
      <w:marBottom w:val="0"/>
      <w:divBdr>
        <w:top w:val="none" w:sz="0" w:space="0" w:color="auto"/>
        <w:left w:val="none" w:sz="0" w:space="0" w:color="auto"/>
        <w:bottom w:val="none" w:sz="0" w:space="0" w:color="auto"/>
        <w:right w:val="none" w:sz="0" w:space="0" w:color="auto"/>
      </w:divBdr>
    </w:div>
    <w:div w:id="246154491">
      <w:bodyDiv w:val="1"/>
      <w:marLeft w:val="0"/>
      <w:marRight w:val="0"/>
      <w:marTop w:val="0"/>
      <w:marBottom w:val="0"/>
      <w:divBdr>
        <w:top w:val="none" w:sz="0" w:space="0" w:color="auto"/>
        <w:left w:val="none" w:sz="0" w:space="0" w:color="auto"/>
        <w:bottom w:val="none" w:sz="0" w:space="0" w:color="auto"/>
        <w:right w:val="none" w:sz="0" w:space="0" w:color="auto"/>
      </w:divBdr>
    </w:div>
    <w:div w:id="272329729">
      <w:bodyDiv w:val="1"/>
      <w:marLeft w:val="0"/>
      <w:marRight w:val="0"/>
      <w:marTop w:val="0"/>
      <w:marBottom w:val="0"/>
      <w:divBdr>
        <w:top w:val="none" w:sz="0" w:space="0" w:color="auto"/>
        <w:left w:val="none" w:sz="0" w:space="0" w:color="auto"/>
        <w:bottom w:val="none" w:sz="0" w:space="0" w:color="auto"/>
        <w:right w:val="none" w:sz="0" w:space="0" w:color="auto"/>
      </w:divBdr>
    </w:div>
    <w:div w:id="282151629">
      <w:bodyDiv w:val="1"/>
      <w:marLeft w:val="0"/>
      <w:marRight w:val="0"/>
      <w:marTop w:val="0"/>
      <w:marBottom w:val="0"/>
      <w:divBdr>
        <w:top w:val="none" w:sz="0" w:space="0" w:color="auto"/>
        <w:left w:val="none" w:sz="0" w:space="0" w:color="auto"/>
        <w:bottom w:val="none" w:sz="0" w:space="0" w:color="auto"/>
        <w:right w:val="none" w:sz="0" w:space="0" w:color="auto"/>
      </w:divBdr>
    </w:div>
    <w:div w:id="292181181">
      <w:bodyDiv w:val="1"/>
      <w:marLeft w:val="0"/>
      <w:marRight w:val="0"/>
      <w:marTop w:val="0"/>
      <w:marBottom w:val="0"/>
      <w:divBdr>
        <w:top w:val="none" w:sz="0" w:space="0" w:color="auto"/>
        <w:left w:val="none" w:sz="0" w:space="0" w:color="auto"/>
        <w:bottom w:val="none" w:sz="0" w:space="0" w:color="auto"/>
        <w:right w:val="none" w:sz="0" w:space="0" w:color="auto"/>
      </w:divBdr>
    </w:div>
    <w:div w:id="301231069">
      <w:bodyDiv w:val="1"/>
      <w:marLeft w:val="0"/>
      <w:marRight w:val="0"/>
      <w:marTop w:val="0"/>
      <w:marBottom w:val="0"/>
      <w:divBdr>
        <w:top w:val="none" w:sz="0" w:space="0" w:color="auto"/>
        <w:left w:val="none" w:sz="0" w:space="0" w:color="auto"/>
        <w:bottom w:val="none" w:sz="0" w:space="0" w:color="auto"/>
        <w:right w:val="none" w:sz="0" w:space="0" w:color="auto"/>
      </w:divBdr>
    </w:div>
    <w:div w:id="308023858">
      <w:bodyDiv w:val="1"/>
      <w:marLeft w:val="0"/>
      <w:marRight w:val="0"/>
      <w:marTop w:val="0"/>
      <w:marBottom w:val="0"/>
      <w:divBdr>
        <w:top w:val="none" w:sz="0" w:space="0" w:color="auto"/>
        <w:left w:val="none" w:sz="0" w:space="0" w:color="auto"/>
        <w:bottom w:val="none" w:sz="0" w:space="0" w:color="auto"/>
        <w:right w:val="none" w:sz="0" w:space="0" w:color="auto"/>
      </w:divBdr>
    </w:div>
    <w:div w:id="314115609">
      <w:bodyDiv w:val="1"/>
      <w:marLeft w:val="0"/>
      <w:marRight w:val="0"/>
      <w:marTop w:val="0"/>
      <w:marBottom w:val="0"/>
      <w:divBdr>
        <w:top w:val="none" w:sz="0" w:space="0" w:color="auto"/>
        <w:left w:val="none" w:sz="0" w:space="0" w:color="auto"/>
        <w:bottom w:val="none" w:sz="0" w:space="0" w:color="auto"/>
        <w:right w:val="none" w:sz="0" w:space="0" w:color="auto"/>
      </w:divBdr>
    </w:div>
    <w:div w:id="314795521">
      <w:bodyDiv w:val="1"/>
      <w:marLeft w:val="0"/>
      <w:marRight w:val="0"/>
      <w:marTop w:val="0"/>
      <w:marBottom w:val="0"/>
      <w:divBdr>
        <w:top w:val="none" w:sz="0" w:space="0" w:color="auto"/>
        <w:left w:val="none" w:sz="0" w:space="0" w:color="auto"/>
        <w:bottom w:val="none" w:sz="0" w:space="0" w:color="auto"/>
        <w:right w:val="none" w:sz="0" w:space="0" w:color="auto"/>
      </w:divBdr>
    </w:div>
    <w:div w:id="334501657">
      <w:bodyDiv w:val="1"/>
      <w:marLeft w:val="0"/>
      <w:marRight w:val="0"/>
      <w:marTop w:val="0"/>
      <w:marBottom w:val="0"/>
      <w:divBdr>
        <w:top w:val="none" w:sz="0" w:space="0" w:color="auto"/>
        <w:left w:val="none" w:sz="0" w:space="0" w:color="auto"/>
        <w:bottom w:val="none" w:sz="0" w:space="0" w:color="auto"/>
        <w:right w:val="none" w:sz="0" w:space="0" w:color="auto"/>
      </w:divBdr>
    </w:div>
    <w:div w:id="340818160">
      <w:bodyDiv w:val="1"/>
      <w:marLeft w:val="0"/>
      <w:marRight w:val="0"/>
      <w:marTop w:val="0"/>
      <w:marBottom w:val="0"/>
      <w:divBdr>
        <w:top w:val="none" w:sz="0" w:space="0" w:color="auto"/>
        <w:left w:val="none" w:sz="0" w:space="0" w:color="auto"/>
        <w:bottom w:val="none" w:sz="0" w:space="0" w:color="auto"/>
        <w:right w:val="none" w:sz="0" w:space="0" w:color="auto"/>
      </w:divBdr>
    </w:div>
    <w:div w:id="365302714">
      <w:bodyDiv w:val="1"/>
      <w:marLeft w:val="0"/>
      <w:marRight w:val="0"/>
      <w:marTop w:val="0"/>
      <w:marBottom w:val="0"/>
      <w:divBdr>
        <w:top w:val="none" w:sz="0" w:space="0" w:color="auto"/>
        <w:left w:val="none" w:sz="0" w:space="0" w:color="auto"/>
        <w:bottom w:val="none" w:sz="0" w:space="0" w:color="auto"/>
        <w:right w:val="none" w:sz="0" w:space="0" w:color="auto"/>
      </w:divBdr>
    </w:div>
    <w:div w:id="380859988">
      <w:bodyDiv w:val="1"/>
      <w:marLeft w:val="0"/>
      <w:marRight w:val="0"/>
      <w:marTop w:val="0"/>
      <w:marBottom w:val="0"/>
      <w:divBdr>
        <w:top w:val="none" w:sz="0" w:space="0" w:color="auto"/>
        <w:left w:val="none" w:sz="0" w:space="0" w:color="auto"/>
        <w:bottom w:val="none" w:sz="0" w:space="0" w:color="auto"/>
        <w:right w:val="none" w:sz="0" w:space="0" w:color="auto"/>
      </w:divBdr>
    </w:div>
    <w:div w:id="381907547">
      <w:bodyDiv w:val="1"/>
      <w:marLeft w:val="0"/>
      <w:marRight w:val="0"/>
      <w:marTop w:val="0"/>
      <w:marBottom w:val="0"/>
      <w:divBdr>
        <w:top w:val="none" w:sz="0" w:space="0" w:color="auto"/>
        <w:left w:val="none" w:sz="0" w:space="0" w:color="auto"/>
        <w:bottom w:val="none" w:sz="0" w:space="0" w:color="auto"/>
        <w:right w:val="none" w:sz="0" w:space="0" w:color="auto"/>
      </w:divBdr>
    </w:div>
    <w:div w:id="384449567">
      <w:bodyDiv w:val="1"/>
      <w:marLeft w:val="0"/>
      <w:marRight w:val="0"/>
      <w:marTop w:val="0"/>
      <w:marBottom w:val="0"/>
      <w:divBdr>
        <w:top w:val="none" w:sz="0" w:space="0" w:color="auto"/>
        <w:left w:val="none" w:sz="0" w:space="0" w:color="auto"/>
        <w:bottom w:val="none" w:sz="0" w:space="0" w:color="auto"/>
        <w:right w:val="none" w:sz="0" w:space="0" w:color="auto"/>
      </w:divBdr>
    </w:div>
    <w:div w:id="403526097">
      <w:bodyDiv w:val="1"/>
      <w:marLeft w:val="0"/>
      <w:marRight w:val="0"/>
      <w:marTop w:val="0"/>
      <w:marBottom w:val="0"/>
      <w:divBdr>
        <w:top w:val="none" w:sz="0" w:space="0" w:color="auto"/>
        <w:left w:val="none" w:sz="0" w:space="0" w:color="auto"/>
        <w:bottom w:val="none" w:sz="0" w:space="0" w:color="auto"/>
        <w:right w:val="none" w:sz="0" w:space="0" w:color="auto"/>
      </w:divBdr>
    </w:div>
    <w:div w:id="436800413">
      <w:bodyDiv w:val="1"/>
      <w:marLeft w:val="0"/>
      <w:marRight w:val="0"/>
      <w:marTop w:val="0"/>
      <w:marBottom w:val="0"/>
      <w:divBdr>
        <w:top w:val="none" w:sz="0" w:space="0" w:color="auto"/>
        <w:left w:val="none" w:sz="0" w:space="0" w:color="auto"/>
        <w:bottom w:val="none" w:sz="0" w:space="0" w:color="auto"/>
        <w:right w:val="none" w:sz="0" w:space="0" w:color="auto"/>
      </w:divBdr>
    </w:div>
    <w:div w:id="457725512">
      <w:bodyDiv w:val="1"/>
      <w:marLeft w:val="0"/>
      <w:marRight w:val="0"/>
      <w:marTop w:val="0"/>
      <w:marBottom w:val="0"/>
      <w:divBdr>
        <w:top w:val="none" w:sz="0" w:space="0" w:color="auto"/>
        <w:left w:val="none" w:sz="0" w:space="0" w:color="auto"/>
        <w:bottom w:val="none" w:sz="0" w:space="0" w:color="auto"/>
        <w:right w:val="none" w:sz="0" w:space="0" w:color="auto"/>
      </w:divBdr>
    </w:div>
    <w:div w:id="466555225">
      <w:bodyDiv w:val="1"/>
      <w:marLeft w:val="0"/>
      <w:marRight w:val="0"/>
      <w:marTop w:val="0"/>
      <w:marBottom w:val="0"/>
      <w:divBdr>
        <w:top w:val="none" w:sz="0" w:space="0" w:color="auto"/>
        <w:left w:val="none" w:sz="0" w:space="0" w:color="auto"/>
        <w:bottom w:val="none" w:sz="0" w:space="0" w:color="auto"/>
        <w:right w:val="none" w:sz="0" w:space="0" w:color="auto"/>
      </w:divBdr>
    </w:div>
    <w:div w:id="516114021">
      <w:bodyDiv w:val="1"/>
      <w:marLeft w:val="0"/>
      <w:marRight w:val="0"/>
      <w:marTop w:val="0"/>
      <w:marBottom w:val="0"/>
      <w:divBdr>
        <w:top w:val="none" w:sz="0" w:space="0" w:color="auto"/>
        <w:left w:val="none" w:sz="0" w:space="0" w:color="auto"/>
        <w:bottom w:val="none" w:sz="0" w:space="0" w:color="auto"/>
        <w:right w:val="none" w:sz="0" w:space="0" w:color="auto"/>
      </w:divBdr>
    </w:div>
    <w:div w:id="524485203">
      <w:bodyDiv w:val="1"/>
      <w:marLeft w:val="0"/>
      <w:marRight w:val="0"/>
      <w:marTop w:val="0"/>
      <w:marBottom w:val="0"/>
      <w:divBdr>
        <w:top w:val="none" w:sz="0" w:space="0" w:color="auto"/>
        <w:left w:val="none" w:sz="0" w:space="0" w:color="auto"/>
        <w:bottom w:val="none" w:sz="0" w:space="0" w:color="auto"/>
        <w:right w:val="none" w:sz="0" w:space="0" w:color="auto"/>
      </w:divBdr>
    </w:div>
    <w:div w:id="527521722">
      <w:bodyDiv w:val="1"/>
      <w:marLeft w:val="0"/>
      <w:marRight w:val="0"/>
      <w:marTop w:val="0"/>
      <w:marBottom w:val="0"/>
      <w:divBdr>
        <w:top w:val="none" w:sz="0" w:space="0" w:color="auto"/>
        <w:left w:val="none" w:sz="0" w:space="0" w:color="auto"/>
        <w:bottom w:val="none" w:sz="0" w:space="0" w:color="auto"/>
        <w:right w:val="none" w:sz="0" w:space="0" w:color="auto"/>
      </w:divBdr>
    </w:div>
    <w:div w:id="558176527">
      <w:bodyDiv w:val="1"/>
      <w:marLeft w:val="0"/>
      <w:marRight w:val="0"/>
      <w:marTop w:val="0"/>
      <w:marBottom w:val="0"/>
      <w:divBdr>
        <w:top w:val="none" w:sz="0" w:space="0" w:color="auto"/>
        <w:left w:val="none" w:sz="0" w:space="0" w:color="auto"/>
        <w:bottom w:val="none" w:sz="0" w:space="0" w:color="auto"/>
        <w:right w:val="none" w:sz="0" w:space="0" w:color="auto"/>
      </w:divBdr>
    </w:div>
    <w:div w:id="576980398">
      <w:bodyDiv w:val="1"/>
      <w:marLeft w:val="0"/>
      <w:marRight w:val="0"/>
      <w:marTop w:val="0"/>
      <w:marBottom w:val="0"/>
      <w:divBdr>
        <w:top w:val="none" w:sz="0" w:space="0" w:color="auto"/>
        <w:left w:val="none" w:sz="0" w:space="0" w:color="auto"/>
        <w:bottom w:val="none" w:sz="0" w:space="0" w:color="auto"/>
        <w:right w:val="none" w:sz="0" w:space="0" w:color="auto"/>
      </w:divBdr>
    </w:div>
    <w:div w:id="582489584">
      <w:bodyDiv w:val="1"/>
      <w:marLeft w:val="0"/>
      <w:marRight w:val="0"/>
      <w:marTop w:val="0"/>
      <w:marBottom w:val="0"/>
      <w:divBdr>
        <w:top w:val="none" w:sz="0" w:space="0" w:color="auto"/>
        <w:left w:val="none" w:sz="0" w:space="0" w:color="auto"/>
        <w:bottom w:val="none" w:sz="0" w:space="0" w:color="auto"/>
        <w:right w:val="none" w:sz="0" w:space="0" w:color="auto"/>
      </w:divBdr>
    </w:div>
    <w:div w:id="623390112">
      <w:bodyDiv w:val="1"/>
      <w:marLeft w:val="0"/>
      <w:marRight w:val="0"/>
      <w:marTop w:val="0"/>
      <w:marBottom w:val="0"/>
      <w:divBdr>
        <w:top w:val="none" w:sz="0" w:space="0" w:color="auto"/>
        <w:left w:val="none" w:sz="0" w:space="0" w:color="auto"/>
        <w:bottom w:val="none" w:sz="0" w:space="0" w:color="auto"/>
        <w:right w:val="none" w:sz="0" w:space="0" w:color="auto"/>
      </w:divBdr>
    </w:div>
    <w:div w:id="628709129">
      <w:bodyDiv w:val="1"/>
      <w:marLeft w:val="0"/>
      <w:marRight w:val="0"/>
      <w:marTop w:val="0"/>
      <w:marBottom w:val="0"/>
      <w:divBdr>
        <w:top w:val="none" w:sz="0" w:space="0" w:color="auto"/>
        <w:left w:val="none" w:sz="0" w:space="0" w:color="auto"/>
        <w:bottom w:val="none" w:sz="0" w:space="0" w:color="auto"/>
        <w:right w:val="none" w:sz="0" w:space="0" w:color="auto"/>
      </w:divBdr>
    </w:div>
    <w:div w:id="634022359">
      <w:bodyDiv w:val="1"/>
      <w:marLeft w:val="0"/>
      <w:marRight w:val="0"/>
      <w:marTop w:val="0"/>
      <w:marBottom w:val="0"/>
      <w:divBdr>
        <w:top w:val="none" w:sz="0" w:space="0" w:color="auto"/>
        <w:left w:val="none" w:sz="0" w:space="0" w:color="auto"/>
        <w:bottom w:val="none" w:sz="0" w:space="0" w:color="auto"/>
        <w:right w:val="none" w:sz="0" w:space="0" w:color="auto"/>
      </w:divBdr>
    </w:div>
    <w:div w:id="641546552">
      <w:bodyDiv w:val="1"/>
      <w:marLeft w:val="0"/>
      <w:marRight w:val="0"/>
      <w:marTop w:val="0"/>
      <w:marBottom w:val="0"/>
      <w:divBdr>
        <w:top w:val="none" w:sz="0" w:space="0" w:color="auto"/>
        <w:left w:val="none" w:sz="0" w:space="0" w:color="auto"/>
        <w:bottom w:val="none" w:sz="0" w:space="0" w:color="auto"/>
        <w:right w:val="none" w:sz="0" w:space="0" w:color="auto"/>
      </w:divBdr>
    </w:div>
    <w:div w:id="698628829">
      <w:bodyDiv w:val="1"/>
      <w:marLeft w:val="0"/>
      <w:marRight w:val="0"/>
      <w:marTop w:val="0"/>
      <w:marBottom w:val="0"/>
      <w:divBdr>
        <w:top w:val="none" w:sz="0" w:space="0" w:color="auto"/>
        <w:left w:val="none" w:sz="0" w:space="0" w:color="auto"/>
        <w:bottom w:val="none" w:sz="0" w:space="0" w:color="auto"/>
        <w:right w:val="none" w:sz="0" w:space="0" w:color="auto"/>
      </w:divBdr>
    </w:div>
    <w:div w:id="714963585">
      <w:bodyDiv w:val="1"/>
      <w:marLeft w:val="0"/>
      <w:marRight w:val="0"/>
      <w:marTop w:val="0"/>
      <w:marBottom w:val="0"/>
      <w:divBdr>
        <w:top w:val="none" w:sz="0" w:space="0" w:color="auto"/>
        <w:left w:val="none" w:sz="0" w:space="0" w:color="auto"/>
        <w:bottom w:val="none" w:sz="0" w:space="0" w:color="auto"/>
        <w:right w:val="none" w:sz="0" w:space="0" w:color="auto"/>
      </w:divBdr>
    </w:div>
    <w:div w:id="717321585">
      <w:bodyDiv w:val="1"/>
      <w:marLeft w:val="0"/>
      <w:marRight w:val="0"/>
      <w:marTop w:val="0"/>
      <w:marBottom w:val="0"/>
      <w:divBdr>
        <w:top w:val="none" w:sz="0" w:space="0" w:color="auto"/>
        <w:left w:val="none" w:sz="0" w:space="0" w:color="auto"/>
        <w:bottom w:val="none" w:sz="0" w:space="0" w:color="auto"/>
        <w:right w:val="none" w:sz="0" w:space="0" w:color="auto"/>
      </w:divBdr>
    </w:div>
    <w:div w:id="783231170">
      <w:bodyDiv w:val="1"/>
      <w:marLeft w:val="0"/>
      <w:marRight w:val="0"/>
      <w:marTop w:val="0"/>
      <w:marBottom w:val="0"/>
      <w:divBdr>
        <w:top w:val="none" w:sz="0" w:space="0" w:color="auto"/>
        <w:left w:val="none" w:sz="0" w:space="0" w:color="auto"/>
        <w:bottom w:val="none" w:sz="0" w:space="0" w:color="auto"/>
        <w:right w:val="none" w:sz="0" w:space="0" w:color="auto"/>
      </w:divBdr>
    </w:div>
    <w:div w:id="797145671">
      <w:bodyDiv w:val="1"/>
      <w:marLeft w:val="0"/>
      <w:marRight w:val="0"/>
      <w:marTop w:val="0"/>
      <w:marBottom w:val="0"/>
      <w:divBdr>
        <w:top w:val="none" w:sz="0" w:space="0" w:color="auto"/>
        <w:left w:val="none" w:sz="0" w:space="0" w:color="auto"/>
        <w:bottom w:val="none" w:sz="0" w:space="0" w:color="auto"/>
        <w:right w:val="none" w:sz="0" w:space="0" w:color="auto"/>
      </w:divBdr>
    </w:div>
    <w:div w:id="798112506">
      <w:bodyDiv w:val="1"/>
      <w:marLeft w:val="0"/>
      <w:marRight w:val="0"/>
      <w:marTop w:val="0"/>
      <w:marBottom w:val="0"/>
      <w:divBdr>
        <w:top w:val="none" w:sz="0" w:space="0" w:color="auto"/>
        <w:left w:val="none" w:sz="0" w:space="0" w:color="auto"/>
        <w:bottom w:val="none" w:sz="0" w:space="0" w:color="auto"/>
        <w:right w:val="none" w:sz="0" w:space="0" w:color="auto"/>
      </w:divBdr>
    </w:div>
    <w:div w:id="819690103">
      <w:bodyDiv w:val="1"/>
      <w:marLeft w:val="0"/>
      <w:marRight w:val="0"/>
      <w:marTop w:val="0"/>
      <w:marBottom w:val="0"/>
      <w:divBdr>
        <w:top w:val="none" w:sz="0" w:space="0" w:color="auto"/>
        <w:left w:val="none" w:sz="0" w:space="0" w:color="auto"/>
        <w:bottom w:val="none" w:sz="0" w:space="0" w:color="auto"/>
        <w:right w:val="none" w:sz="0" w:space="0" w:color="auto"/>
      </w:divBdr>
    </w:div>
    <w:div w:id="824400769">
      <w:bodyDiv w:val="1"/>
      <w:marLeft w:val="0"/>
      <w:marRight w:val="0"/>
      <w:marTop w:val="0"/>
      <w:marBottom w:val="0"/>
      <w:divBdr>
        <w:top w:val="none" w:sz="0" w:space="0" w:color="auto"/>
        <w:left w:val="none" w:sz="0" w:space="0" w:color="auto"/>
        <w:bottom w:val="none" w:sz="0" w:space="0" w:color="auto"/>
        <w:right w:val="none" w:sz="0" w:space="0" w:color="auto"/>
      </w:divBdr>
    </w:div>
    <w:div w:id="833646870">
      <w:bodyDiv w:val="1"/>
      <w:marLeft w:val="0"/>
      <w:marRight w:val="0"/>
      <w:marTop w:val="0"/>
      <w:marBottom w:val="0"/>
      <w:divBdr>
        <w:top w:val="none" w:sz="0" w:space="0" w:color="auto"/>
        <w:left w:val="none" w:sz="0" w:space="0" w:color="auto"/>
        <w:bottom w:val="none" w:sz="0" w:space="0" w:color="auto"/>
        <w:right w:val="none" w:sz="0" w:space="0" w:color="auto"/>
      </w:divBdr>
    </w:div>
    <w:div w:id="858587312">
      <w:bodyDiv w:val="1"/>
      <w:marLeft w:val="0"/>
      <w:marRight w:val="0"/>
      <w:marTop w:val="0"/>
      <w:marBottom w:val="0"/>
      <w:divBdr>
        <w:top w:val="none" w:sz="0" w:space="0" w:color="auto"/>
        <w:left w:val="none" w:sz="0" w:space="0" w:color="auto"/>
        <w:bottom w:val="none" w:sz="0" w:space="0" w:color="auto"/>
        <w:right w:val="none" w:sz="0" w:space="0" w:color="auto"/>
      </w:divBdr>
    </w:div>
    <w:div w:id="886574513">
      <w:bodyDiv w:val="1"/>
      <w:marLeft w:val="0"/>
      <w:marRight w:val="0"/>
      <w:marTop w:val="0"/>
      <w:marBottom w:val="0"/>
      <w:divBdr>
        <w:top w:val="none" w:sz="0" w:space="0" w:color="auto"/>
        <w:left w:val="none" w:sz="0" w:space="0" w:color="auto"/>
        <w:bottom w:val="none" w:sz="0" w:space="0" w:color="auto"/>
        <w:right w:val="none" w:sz="0" w:space="0" w:color="auto"/>
      </w:divBdr>
    </w:div>
    <w:div w:id="890575215">
      <w:bodyDiv w:val="1"/>
      <w:marLeft w:val="0"/>
      <w:marRight w:val="0"/>
      <w:marTop w:val="0"/>
      <w:marBottom w:val="0"/>
      <w:divBdr>
        <w:top w:val="none" w:sz="0" w:space="0" w:color="auto"/>
        <w:left w:val="none" w:sz="0" w:space="0" w:color="auto"/>
        <w:bottom w:val="none" w:sz="0" w:space="0" w:color="auto"/>
        <w:right w:val="none" w:sz="0" w:space="0" w:color="auto"/>
      </w:divBdr>
    </w:div>
    <w:div w:id="901672234">
      <w:bodyDiv w:val="1"/>
      <w:marLeft w:val="0"/>
      <w:marRight w:val="0"/>
      <w:marTop w:val="0"/>
      <w:marBottom w:val="0"/>
      <w:divBdr>
        <w:top w:val="none" w:sz="0" w:space="0" w:color="auto"/>
        <w:left w:val="none" w:sz="0" w:space="0" w:color="auto"/>
        <w:bottom w:val="none" w:sz="0" w:space="0" w:color="auto"/>
        <w:right w:val="none" w:sz="0" w:space="0" w:color="auto"/>
      </w:divBdr>
    </w:div>
    <w:div w:id="932781135">
      <w:bodyDiv w:val="1"/>
      <w:marLeft w:val="0"/>
      <w:marRight w:val="0"/>
      <w:marTop w:val="0"/>
      <w:marBottom w:val="0"/>
      <w:divBdr>
        <w:top w:val="none" w:sz="0" w:space="0" w:color="auto"/>
        <w:left w:val="none" w:sz="0" w:space="0" w:color="auto"/>
        <w:bottom w:val="none" w:sz="0" w:space="0" w:color="auto"/>
        <w:right w:val="none" w:sz="0" w:space="0" w:color="auto"/>
      </w:divBdr>
    </w:div>
    <w:div w:id="936139957">
      <w:bodyDiv w:val="1"/>
      <w:marLeft w:val="0"/>
      <w:marRight w:val="0"/>
      <w:marTop w:val="0"/>
      <w:marBottom w:val="0"/>
      <w:divBdr>
        <w:top w:val="none" w:sz="0" w:space="0" w:color="auto"/>
        <w:left w:val="none" w:sz="0" w:space="0" w:color="auto"/>
        <w:bottom w:val="none" w:sz="0" w:space="0" w:color="auto"/>
        <w:right w:val="none" w:sz="0" w:space="0" w:color="auto"/>
      </w:divBdr>
    </w:div>
    <w:div w:id="962007302">
      <w:bodyDiv w:val="1"/>
      <w:marLeft w:val="0"/>
      <w:marRight w:val="0"/>
      <w:marTop w:val="0"/>
      <w:marBottom w:val="0"/>
      <w:divBdr>
        <w:top w:val="none" w:sz="0" w:space="0" w:color="auto"/>
        <w:left w:val="none" w:sz="0" w:space="0" w:color="auto"/>
        <w:bottom w:val="none" w:sz="0" w:space="0" w:color="auto"/>
        <w:right w:val="none" w:sz="0" w:space="0" w:color="auto"/>
      </w:divBdr>
    </w:div>
    <w:div w:id="1003044228">
      <w:bodyDiv w:val="1"/>
      <w:marLeft w:val="0"/>
      <w:marRight w:val="0"/>
      <w:marTop w:val="0"/>
      <w:marBottom w:val="0"/>
      <w:divBdr>
        <w:top w:val="none" w:sz="0" w:space="0" w:color="auto"/>
        <w:left w:val="none" w:sz="0" w:space="0" w:color="auto"/>
        <w:bottom w:val="none" w:sz="0" w:space="0" w:color="auto"/>
        <w:right w:val="none" w:sz="0" w:space="0" w:color="auto"/>
      </w:divBdr>
    </w:div>
    <w:div w:id="1027217194">
      <w:bodyDiv w:val="1"/>
      <w:marLeft w:val="0"/>
      <w:marRight w:val="0"/>
      <w:marTop w:val="0"/>
      <w:marBottom w:val="0"/>
      <w:divBdr>
        <w:top w:val="none" w:sz="0" w:space="0" w:color="auto"/>
        <w:left w:val="none" w:sz="0" w:space="0" w:color="auto"/>
        <w:bottom w:val="none" w:sz="0" w:space="0" w:color="auto"/>
        <w:right w:val="none" w:sz="0" w:space="0" w:color="auto"/>
      </w:divBdr>
    </w:div>
    <w:div w:id="1035697270">
      <w:bodyDiv w:val="1"/>
      <w:marLeft w:val="0"/>
      <w:marRight w:val="0"/>
      <w:marTop w:val="0"/>
      <w:marBottom w:val="0"/>
      <w:divBdr>
        <w:top w:val="none" w:sz="0" w:space="0" w:color="auto"/>
        <w:left w:val="none" w:sz="0" w:space="0" w:color="auto"/>
        <w:bottom w:val="none" w:sz="0" w:space="0" w:color="auto"/>
        <w:right w:val="none" w:sz="0" w:space="0" w:color="auto"/>
      </w:divBdr>
    </w:div>
    <w:div w:id="1087458618">
      <w:bodyDiv w:val="1"/>
      <w:marLeft w:val="0"/>
      <w:marRight w:val="0"/>
      <w:marTop w:val="0"/>
      <w:marBottom w:val="0"/>
      <w:divBdr>
        <w:top w:val="none" w:sz="0" w:space="0" w:color="auto"/>
        <w:left w:val="none" w:sz="0" w:space="0" w:color="auto"/>
        <w:bottom w:val="none" w:sz="0" w:space="0" w:color="auto"/>
        <w:right w:val="none" w:sz="0" w:space="0" w:color="auto"/>
      </w:divBdr>
    </w:div>
    <w:div w:id="1120148384">
      <w:bodyDiv w:val="1"/>
      <w:marLeft w:val="0"/>
      <w:marRight w:val="0"/>
      <w:marTop w:val="0"/>
      <w:marBottom w:val="0"/>
      <w:divBdr>
        <w:top w:val="none" w:sz="0" w:space="0" w:color="auto"/>
        <w:left w:val="none" w:sz="0" w:space="0" w:color="auto"/>
        <w:bottom w:val="none" w:sz="0" w:space="0" w:color="auto"/>
        <w:right w:val="none" w:sz="0" w:space="0" w:color="auto"/>
      </w:divBdr>
    </w:div>
    <w:div w:id="1126654306">
      <w:bodyDiv w:val="1"/>
      <w:marLeft w:val="0"/>
      <w:marRight w:val="0"/>
      <w:marTop w:val="0"/>
      <w:marBottom w:val="0"/>
      <w:divBdr>
        <w:top w:val="none" w:sz="0" w:space="0" w:color="auto"/>
        <w:left w:val="none" w:sz="0" w:space="0" w:color="auto"/>
        <w:bottom w:val="none" w:sz="0" w:space="0" w:color="auto"/>
        <w:right w:val="none" w:sz="0" w:space="0" w:color="auto"/>
      </w:divBdr>
    </w:div>
    <w:div w:id="1142308381">
      <w:bodyDiv w:val="1"/>
      <w:marLeft w:val="0"/>
      <w:marRight w:val="0"/>
      <w:marTop w:val="0"/>
      <w:marBottom w:val="0"/>
      <w:divBdr>
        <w:top w:val="none" w:sz="0" w:space="0" w:color="auto"/>
        <w:left w:val="none" w:sz="0" w:space="0" w:color="auto"/>
        <w:bottom w:val="none" w:sz="0" w:space="0" w:color="auto"/>
        <w:right w:val="none" w:sz="0" w:space="0" w:color="auto"/>
      </w:divBdr>
    </w:div>
    <w:div w:id="1160654768">
      <w:bodyDiv w:val="1"/>
      <w:marLeft w:val="0"/>
      <w:marRight w:val="0"/>
      <w:marTop w:val="0"/>
      <w:marBottom w:val="0"/>
      <w:divBdr>
        <w:top w:val="none" w:sz="0" w:space="0" w:color="auto"/>
        <w:left w:val="none" w:sz="0" w:space="0" w:color="auto"/>
        <w:bottom w:val="none" w:sz="0" w:space="0" w:color="auto"/>
        <w:right w:val="none" w:sz="0" w:space="0" w:color="auto"/>
      </w:divBdr>
    </w:div>
    <w:div w:id="1162308225">
      <w:bodyDiv w:val="1"/>
      <w:marLeft w:val="0"/>
      <w:marRight w:val="0"/>
      <w:marTop w:val="0"/>
      <w:marBottom w:val="0"/>
      <w:divBdr>
        <w:top w:val="none" w:sz="0" w:space="0" w:color="auto"/>
        <w:left w:val="none" w:sz="0" w:space="0" w:color="auto"/>
        <w:bottom w:val="none" w:sz="0" w:space="0" w:color="auto"/>
        <w:right w:val="none" w:sz="0" w:space="0" w:color="auto"/>
      </w:divBdr>
    </w:div>
    <w:div w:id="1162742603">
      <w:bodyDiv w:val="1"/>
      <w:marLeft w:val="0"/>
      <w:marRight w:val="0"/>
      <w:marTop w:val="0"/>
      <w:marBottom w:val="0"/>
      <w:divBdr>
        <w:top w:val="none" w:sz="0" w:space="0" w:color="auto"/>
        <w:left w:val="none" w:sz="0" w:space="0" w:color="auto"/>
        <w:bottom w:val="none" w:sz="0" w:space="0" w:color="auto"/>
        <w:right w:val="none" w:sz="0" w:space="0" w:color="auto"/>
      </w:divBdr>
    </w:div>
    <w:div w:id="1163276501">
      <w:bodyDiv w:val="1"/>
      <w:marLeft w:val="0"/>
      <w:marRight w:val="0"/>
      <w:marTop w:val="0"/>
      <w:marBottom w:val="0"/>
      <w:divBdr>
        <w:top w:val="none" w:sz="0" w:space="0" w:color="auto"/>
        <w:left w:val="none" w:sz="0" w:space="0" w:color="auto"/>
        <w:bottom w:val="none" w:sz="0" w:space="0" w:color="auto"/>
        <w:right w:val="none" w:sz="0" w:space="0" w:color="auto"/>
      </w:divBdr>
    </w:div>
    <w:div w:id="1178353907">
      <w:bodyDiv w:val="1"/>
      <w:marLeft w:val="0"/>
      <w:marRight w:val="0"/>
      <w:marTop w:val="0"/>
      <w:marBottom w:val="0"/>
      <w:divBdr>
        <w:top w:val="none" w:sz="0" w:space="0" w:color="auto"/>
        <w:left w:val="none" w:sz="0" w:space="0" w:color="auto"/>
        <w:bottom w:val="none" w:sz="0" w:space="0" w:color="auto"/>
        <w:right w:val="none" w:sz="0" w:space="0" w:color="auto"/>
      </w:divBdr>
    </w:div>
    <w:div w:id="1190290938">
      <w:bodyDiv w:val="1"/>
      <w:marLeft w:val="0"/>
      <w:marRight w:val="0"/>
      <w:marTop w:val="0"/>
      <w:marBottom w:val="0"/>
      <w:divBdr>
        <w:top w:val="none" w:sz="0" w:space="0" w:color="auto"/>
        <w:left w:val="none" w:sz="0" w:space="0" w:color="auto"/>
        <w:bottom w:val="none" w:sz="0" w:space="0" w:color="auto"/>
        <w:right w:val="none" w:sz="0" w:space="0" w:color="auto"/>
      </w:divBdr>
    </w:div>
    <w:div w:id="1191726259">
      <w:bodyDiv w:val="1"/>
      <w:marLeft w:val="0"/>
      <w:marRight w:val="0"/>
      <w:marTop w:val="0"/>
      <w:marBottom w:val="0"/>
      <w:divBdr>
        <w:top w:val="none" w:sz="0" w:space="0" w:color="auto"/>
        <w:left w:val="none" w:sz="0" w:space="0" w:color="auto"/>
        <w:bottom w:val="none" w:sz="0" w:space="0" w:color="auto"/>
        <w:right w:val="none" w:sz="0" w:space="0" w:color="auto"/>
      </w:divBdr>
    </w:div>
    <w:div w:id="1206792769">
      <w:bodyDiv w:val="1"/>
      <w:marLeft w:val="0"/>
      <w:marRight w:val="0"/>
      <w:marTop w:val="0"/>
      <w:marBottom w:val="0"/>
      <w:divBdr>
        <w:top w:val="none" w:sz="0" w:space="0" w:color="auto"/>
        <w:left w:val="none" w:sz="0" w:space="0" w:color="auto"/>
        <w:bottom w:val="none" w:sz="0" w:space="0" w:color="auto"/>
        <w:right w:val="none" w:sz="0" w:space="0" w:color="auto"/>
      </w:divBdr>
    </w:div>
    <w:div w:id="1264148576">
      <w:bodyDiv w:val="1"/>
      <w:marLeft w:val="0"/>
      <w:marRight w:val="0"/>
      <w:marTop w:val="0"/>
      <w:marBottom w:val="0"/>
      <w:divBdr>
        <w:top w:val="none" w:sz="0" w:space="0" w:color="auto"/>
        <w:left w:val="none" w:sz="0" w:space="0" w:color="auto"/>
        <w:bottom w:val="none" w:sz="0" w:space="0" w:color="auto"/>
        <w:right w:val="none" w:sz="0" w:space="0" w:color="auto"/>
      </w:divBdr>
    </w:div>
    <w:div w:id="1265066097">
      <w:bodyDiv w:val="1"/>
      <w:marLeft w:val="0"/>
      <w:marRight w:val="0"/>
      <w:marTop w:val="0"/>
      <w:marBottom w:val="0"/>
      <w:divBdr>
        <w:top w:val="none" w:sz="0" w:space="0" w:color="auto"/>
        <w:left w:val="none" w:sz="0" w:space="0" w:color="auto"/>
        <w:bottom w:val="none" w:sz="0" w:space="0" w:color="auto"/>
        <w:right w:val="none" w:sz="0" w:space="0" w:color="auto"/>
      </w:divBdr>
    </w:div>
    <w:div w:id="1276870021">
      <w:bodyDiv w:val="1"/>
      <w:marLeft w:val="0"/>
      <w:marRight w:val="0"/>
      <w:marTop w:val="0"/>
      <w:marBottom w:val="0"/>
      <w:divBdr>
        <w:top w:val="none" w:sz="0" w:space="0" w:color="auto"/>
        <w:left w:val="none" w:sz="0" w:space="0" w:color="auto"/>
        <w:bottom w:val="none" w:sz="0" w:space="0" w:color="auto"/>
        <w:right w:val="none" w:sz="0" w:space="0" w:color="auto"/>
      </w:divBdr>
    </w:div>
    <w:div w:id="1306395999">
      <w:bodyDiv w:val="1"/>
      <w:marLeft w:val="0"/>
      <w:marRight w:val="0"/>
      <w:marTop w:val="0"/>
      <w:marBottom w:val="0"/>
      <w:divBdr>
        <w:top w:val="none" w:sz="0" w:space="0" w:color="auto"/>
        <w:left w:val="none" w:sz="0" w:space="0" w:color="auto"/>
        <w:bottom w:val="none" w:sz="0" w:space="0" w:color="auto"/>
        <w:right w:val="none" w:sz="0" w:space="0" w:color="auto"/>
      </w:divBdr>
    </w:div>
    <w:div w:id="1313634974">
      <w:bodyDiv w:val="1"/>
      <w:marLeft w:val="0"/>
      <w:marRight w:val="0"/>
      <w:marTop w:val="0"/>
      <w:marBottom w:val="0"/>
      <w:divBdr>
        <w:top w:val="none" w:sz="0" w:space="0" w:color="auto"/>
        <w:left w:val="none" w:sz="0" w:space="0" w:color="auto"/>
        <w:bottom w:val="none" w:sz="0" w:space="0" w:color="auto"/>
        <w:right w:val="none" w:sz="0" w:space="0" w:color="auto"/>
      </w:divBdr>
    </w:div>
    <w:div w:id="1349408182">
      <w:bodyDiv w:val="1"/>
      <w:marLeft w:val="0"/>
      <w:marRight w:val="0"/>
      <w:marTop w:val="0"/>
      <w:marBottom w:val="0"/>
      <w:divBdr>
        <w:top w:val="none" w:sz="0" w:space="0" w:color="auto"/>
        <w:left w:val="none" w:sz="0" w:space="0" w:color="auto"/>
        <w:bottom w:val="none" w:sz="0" w:space="0" w:color="auto"/>
        <w:right w:val="none" w:sz="0" w:space="0" w:color="auto"/>
      </w:divBdr>
    </w:div>
    <w:div w:id="1396900503">
      <w:bodyDiv w:val="1"/>
      <w:marLeft w:val="0"/>
      <w:marRight w:val="0"/>
      <w:marTop w:val="0"/>
      <w:marBottom w:val="0"/>
      <w:divBdr>
        <w:top w:val="none" w:sz="0" w:space="0" w:color="auto"/>
        <w:left w:val="none" w:sz="0" w:space="0" w:color="auto"/>
        <w:bottom w:val="none" w:sz="0" w:space="0" w:color="auto"/>
        <w:right w:val="none" w:sz="0" w:space="0" w:color="auto"/>
      </w:divBdr>
    </w:div>
    <w:div w:id="1406149061">
      <w:bodyDiv w:val="1"/>
      <w:marLeft w:val="0"/>
      <w:marRight w:val="0"/>
      <w:marTop w:val="0"/>
      <w:marBottom w:val="0"/>
      <w:divBdr>
        <w:top w:val="none" w:sz="0" w:space="0" w:color="auto"/>
        <w:left w:val="none" w:sz="0" w:space="0" w:color="auto"/>
        <w:bottom w:val="none" w:sz="0" w:space="0" w:color="auto"/>
        <w:right w:val="none" w:sz="0" w:space="0" w:color="auto"/>
      </w:divBdr>
    </w:div>
    <w:div w:id="1423184390">
      <w:bodyDiv w:val="1"/>
      <w:marLeft w:val="0"/>
      <w:marRight w:val="0"/>
      <w:marTop w:val="0"/>
      <w:marBottom w:val="0"/>
      <w:divBdr>
        <w:top w:val="none" w:sz="0" w:space="0" w:color="auto"/>
        <w:left w:val="none" w:sz="0" w:space="0" w:color="auto"/>
        <w:bottom w:val="none" w:sz="0" w:space="0" w:color="auto"/>
        <w:right w:val="none" w:sz="0" w:space="0" w:color="auto"/>
      </w:divBdr>
    </w:div>
    <w:div w:id="1435979063">
      <w:bodyDiv w:val="1"/>
      <w:marLeft w:val="0"/>
      <w:marRight w:val="0"/>
      <w:marTop w:val="0"/>
      <w:marBottom w:val="0"/>
      <w:divBdr>
        <w:top w:val="none" w:sz="0" w:space="0" w:color="auto"/>
        <w:left w:val="none" w:sz="0" w:space="0" w:color="auto"/>
        <w:bottom w:val="none" w:sz="0" w:space="0" w:color="auto"/>
        <w:right w:val="none" w:sz="0" w:space="0" w:color="auto"/>
      </w:divBdr>
    </w:div>
    <w:div w:id="1480462408">
      <w:bodyDiv w:val="1"/>
      <w:marLeft w:val="0"/>
      <w:marRight w:val="0"/>
      <w:marTop w:val="0"/>
      <w:marBottom w:val="0"/>
      <w:divBdr>
        <w:top w:val="none" w:sz="0" w:space="0" w:color="auto"/>
        <w:left w:val="none" w:sz="0" w:space="0" w:color="auto"/>
        <w:bottom w:val="none" w:sz="0" w:space="0" w:color="auto"/>
        <w:right w:val="none" w:sz="0" w:space="0" w:color="auto"/>
      </w:divBdr>
    </w:div>
    <w:div w:id="1490320013">
      <w:bodyDiv w:val="1"/>
      <w:marLeft w:val="0"/>
      <w:marRight w:val="0"/>
      <w:marTop w:val="0"/>
      <w:marBottom w:val="0"/>
      <w:divBdr>
        <w:top w:val="none" w:sz="0" w:space="0" w:color="auto"/>
        <w:left w:val="none" w:sz="0" w:space="0" w:color="auto"/>
        <w:bottom w:val="none" w:sz="0" w:space="0" w:color="auto"/>
        <w:right w:val="none" w:sz="0" w:space="0" w:color="auto"/>
      </w:divBdr>
    </w:div>
    <w:div w:id="1526165512">
      <w:bodyDiv w:val="1"/>
      <w:marLeft w:val="0"/>
      <w:marRight w:val="0"/>
      <w:marTop w:val="0"/>
      <w:marBottom w:val="0"/>
      <w:divBdr>
        <w:top w:val="none" w:sz="0" w:space="0" w:color="auto"/>
        <w:left w:val="none" w:sz="0" w:space="0" w:color="auto"/>
        <w:bottom w:val="none" w:sz="0" w:space="0" w:color="auto"/>
        <w:right w:val="none" w:sz="0" w:space="0" w:color="auto"/>
      </w:divBdr>
    </w:div>
    <w:div w:id="1541042549">
      <w:bodyDiv w:val="1"/>
      <w:marLeft w:val="0"/>
      <w:marRight w:val="0"/>
      <w:marTop w:val="0"/>
      <w:marBottom w:val="0"/>
      <w:divBdr>
        <w:top w:val="none" w:sz="0" w:space="0" w:color="auto"/>
        <w:left w:val="none" w:sz="0" w:space="0" w:color="auto"/>
        <w:bottom w:val="none" w:sz="0" w:space="0" w:color="auto"/>
        <w:right w:val="none" w:sz="0" w:space="0" w:color="auto"/>
      </w:divBdr>
    </w:div>
    <w:div w:id="1556814427">
      <w:bodyDiv w:val="1"/>
      <w:marLeft w:val="0"/>
      <w:marRight w:val="0"/>
      <w:marTop w:val="0"/>
      <w:marBottom w:val="0"/>
      <w:divBdr>
        <w:top w:val="none" w:sz="0" w:space="0" w:color="auto"/>
        <w:left w:val="none" w:sz="0" w:space="0" w:color="auto"/>
        <w:bottom w:val="none" w:sz="0" w:space="0" w:color="auto"/>
        <w:right w:val="none" w:sz="0" w:space="0" w:color="auto"/>
      </w:divBdr>
    </w:div>
    <w:div w:id="1568950280">
      <w:bodyDiv w:val="1"/>
      <w:marLeft w:val="0"/>
      <w:marRight w:val="0"/>
      <w:marTop w:val="0"/>
      <w:marBottom w:val="0"/>
      <w:divBdr>
        <w:top w:val="none" w:sz="0" w:space="0" w:color="auto"/>
        <w:left w:val="none" w:sz="0" w:space="0" w:color="auto"/>
        <w:bottom w:val="none" w:sz="0" w:space="0" w:color="auto"/>
        <w:right w:val="none" w:sz="0" w:space="0" w:color="auto"/>
      </w:divBdr>
    </w:div>
    <w:div w:id="1628127001">
      <w:bodyDiv w:val="1"/>
      <w:marLeft w:val="0"/>
      <w:marRight w:val="0"/>
      <w:marTop w:val="0"/>
      <w:marBottom w:val="0"/>
      <w:divBdr>
        <w:top w:val="none" w:sz="0" w:space="0" w:color="auto"/>
        <w:left w:val="none" w:sz="0" w:space="0" w:color="auto"/>
        <w:bottom w:val="none" w:sz="0" w:space="0" w:color="auto"/>
        <w:right w:val="none" w:sz="0" w:space="0" w:color="auto"/>
      </w:divBdr>
    </w:div>
    <w:div w:id="1640376942">
      <w:bodyDiv w:val="1"/>
      <w:marLeft w:val="0"/>
      <w:marRight w:val="0"/>
      <w:marTop w:val="0"/>
      <w:marBottom w:val="0"/>
      <w:divBdr>
        <w:top w:val="none" w:sz="0" w:space="0" w:color="auto"/>
        <w:left w:val="none" w:sz="0" w:space="0" w:color="auto"/>
        <w:bottom w:val="none" w:sz="0" w:space="0" w:color="auto"/>
        <w:right w:val="none" w:sz="0" w:space="0" w:color="auto"/>
      </w:divBdr>
    </w:div>
    <w:div w:id="1655639685">
      <w:bodyDiv w:val="1"/>
      <w:marLeft w:val="0"/>
      <w:marRight w:val="0"/>
      <w:marTop w:val="0"/>
      <w:marBottom w:val="0"/>
      <w:divBdr>
        <w:top w:val="none" w:sz="0" w:space="0" w:color="auto"/>
        <w:left w:val="none" w:sz="0" w:space="0" w:color="auto"/>
        <w:bottom w:val="none" w:sz="0" w:space="0" w:color="auto"/>
        <w:right w:val="none" w:sz="0" w:space="0" w:color="auto"/>
      </w:divBdr>
    </w:div>
    <w:div w:id="1657420199">
      <w:bodyDiv w:val="1"/>
      <w:marLeft w:val="0"/>
      <w:marRight w:val="0"/>
      <w:marTop w:val="0"/>
      <w:marBottom w:val="0"/>
      <w:divBdr>
        <w:top w:val="none" w:sz="0" w:space="0" w:color="auto"/>
        <w:left w:val="none" w:sz="0" w:space="0" w:color="auto"/>
        <w:bottom w:val="none" w:sz="0" w:space="0" w:color="auto"/>
        <w:right w:val="none" w:sz="0" w:space="0" w:color="auto"/>
      </w:divBdr>
    </w:div>
    <w:div w:id="1660765760">
      <w:bodyDiv w:val="1"/>
      <w:marLeft w:val="0"/>
      <w:marRight w:val="0"/>
      <w:marTop w:val="0"/>
      <w:marBottom w:val="0"/>
      <w:divBdr>
        <w:top w:val="none" w:sz="0" w:space="0" w:color="auto"/>
        <w:left w:val="none" w:sz="0" w:space="0" w:color="auto"/>
        <w:bottom w:val="none" w:sz="0" w:space="0" w:color="auto"/>
        <w:right w:val="none" w:sz="0" w:space="0" w:color="auto"/>
      </w:divBdr>
    </w:div>
    <w:div w:id="1712342745">
      <w:bodyDiv w:val="1"/>
      <w:marLeft w:val="0"/>
      <w:marRight w:val="0"/>
      <w:marTop w:val="0"/>
      <w:marBottom w:val="0"/>
      <w:divBdr>
        <w:top w:val="none" w:sz="0" w:space="0" w:color="auto"/>
        <w:left w:val="none" w:sz="0" w:space="0" w:color="auto"/>
        <w:bottom w:val="none" w:sz="0" w:space="0" w:color="auto"/>
        <w:right w:val="none" w:sz="0" w:space="0" w:color="auto"/>
      </w:divBdr>
    </w:div>
    <w:div w:id="1714577022">
      <w:bodyDiv w:val="1"/>
      <w:marLeft w:val="0"/>
      <w:marRight w:val="0"/>
      <w:marTop w:val="0"/>
      <w:marBottom w:val="0"/>
      <w:divBdr>
        <w:top w:val="none" w:sz="0" w:space="0" w:color="auto"/>
        <w:left w:val="none" w:sz="0" w:space="0" w:color="auto"/>
        <w:bottom w:val="none" w:sz="0" w:space="0" w:color="auto"/>
        <w:right w:val="none" w:sz="0" w:space="0" w:color="auto"/>
      </w:divBdr>
    </w:div>
    <w:div w:id="1721904780">
      <w:bodyDiv w:val="1"/>
      <w:marLeft w:val="0"/>
      <w:marRight w:val="0"/>
      <w:marTop w:val="0"/>
      <w:marBottom w:val="0"/>
      <w:divBdr>
        <w:top w:val="none" w:sz="0" w:space="0" w:color="auto"/>
        <w:left w:val="none" w:sz="0" w:space="0" w:color="auto"/>
        <w:bottom w:val="none" w:sz="0" w:space="0" w:color="auto"/>
        <w:right w:val="none" w:sz="0" w:space="0" w:color="auto"/>
      </w:divBdr>
    </w:div>
    <w:div w:id="1728186535">
      <w:bodyDiv w:val="1"/>
      <w:marLeft w:val="0"/>
      <w:marRight w:val="0"/>
      <w:marTop w:val="0"/>
      <w:marBottom w:val="0"/>
      <w:divBdr>
        <w:top w:val="none" w:sz="0" w:space="0" w:color="auto"/>
        <w:left w:val="none" w:sz="0" w:space="0" w:color="auto"/>
        <w:bottom w:val="none" w:sz="0" w:space="0" w:color="auto"/>
        <w:right w:val="none" w:sz="0" w:space="0" w:color="auto"/>
      </w:divBdr>
    </w:div>
    <w:div w:id="1769158916">
      <w:bodyDiv w:val="1"/>
      <w:marLeft w:val="0"/>
      <w:marRight w:val="0"/>
      <w:marTop w:val="0"/>
      <w:marBottom w:val="0"/>
      <w:divBdr>
        <w:top w:val="none" w:sz="0" w:space="0" w:color="auto"/>
        <w:left w:val="none" w:sz="0" w:space="0" w:color="auto"/>
        <w:bottom w:val="none" w:sz="0" w:space="0" w:color="auto"/>
        <w:right w:val="none" w:sz="0" w:space="0" w:color="auto"/>
      </w:divBdr>
    </w:div>
    <w:div w:id="1779132609">
      <w:bodyDiv w:val="1"/>
      <w:marLeft w:val="0"/>
      <w:marRight w:val="0"/>
      <w:marTop w:val="0"/>
      <w:marBottom w:val="0"/>
      <w:divBdr>
        <w:top w:val="none" w:sz="0" w:space="0" w:color="auto"/>
        <w:left w:val="none" w:sz="0" w:space="0" w:color="auto"/>
        <w:bottom w:val="none" w:sz="0" w:space="0" w:color="auto"/>
        <w:right w:val="none" w:sz="0" w:space="0" w:color="auto"/>
      </w:divBdr>
    </w:div>
    <w:div w:id="1793938725">
      <w:bodyDiv w:val="1"/>
      <w:marLeft w:val="0"/>
      <w:marRight w:val="0"/>
      <w:marTop w:val="0"/>
      <w:marBottom w:val="0"/>
      <w:divBdr>
        <w:top w:val="none" w:sz="0" w:space="0" w:color="auto"/>
        <w:left w:val="none" w:sz="0" w:space="0" w:color="auto"/>
        <w:bottom w:val="none" w:sz="0" w:space="0" w:color="auto"/>
        <w:right w:val="none" w:sz="0" w:space="0" w:color="auto"/>
      </w:divBdr>
    </w:div>
    <w:div w:id="1816679006">
      <w:bodyDiv w:val="1"/>
      <w:marLeft w:val="0"/>
      <w:marRight w:val="0"/>
      <w:marTop w:val="0"/>
      <w:marBottom w:val="0"/>
      <w:divBdr>
        <w:top w:val="none" w:sz="0" w:space="0" w:color="auto"/>
        <w:left w:val="none" w:sz="0" w:space="0" w:color="auto"/>
        <w:bottom w:val="none" w:sz="0" w:space="0" w:color="auto"/>
        <w:right w:val="none" w:sz="0" w:space="0" w:color="auto"/>
      </w:divBdr>
    </w:div>
    <w:div w:id="1816875358">
      <w:bodyDiv w:val="1"/>
      <w:marLeft w:val="0"/>
      <w:marRight w:val="0"/>
      <w:marTop w:val="0"/>
      <w:marBottom w:val="0"/>
      <w:divBdr>
        <w:top w:val="none" w:sz="0" w:space="0" w:color="auto"/>
        <w:left w:val="none" w:sz="0" w:space="0" w:color="auto"/>
        <w:bottom w:val="none" w:sz="0" w:space="0" w:color="auto"/>
        <w:right w:val="none" w:sz="0" w:space="0" w:color="auto"/>
      </w:divBdr>
    </w:div>
    <w:div w:id="1822506548">
      <w:bodyDiv w:val="1"/>
      <w:marLeft w:val="0"/>
      <w:marRight w:val="0"/>
      <w:marTop w:val="0"/>
      <w:marBottom w:val="0"/>
      <w:divBdr>
        <w:top w:val="none" w:sz="0" w:space="0" w:color="auto"/>
        <w:left w:val="none" w:sz="0" w:space="0" w:color="auto"/>
        <w:bottom w:val="none" w:sz="0" w:space="0" w:color="auto"/>
        <w:right w:val="none" w:sz="0" w:space="0" w:color="auto"/>
      </w:divBdr>
    </w:div>
    <w:div w:id="1857958735">
      <w:bodyDiv w:val="1"/>
      <w:marLeft w:val="0"/>
      <w:marRight w:val="0"/>
      <w:marTop w:val="0"/>
      <w:marBottom w:val="0"/>
      <w:divBdr>
        <w:top w:val="none" w:sz="0" w:space="0" w:color="auto"/>
        <w:left w:val="none" w:sz="0" w:space="0" w:color="auto"/>
        <w:bottom w:val="none" w:sz="0" w:space="0" w:color="auto"/>
        <w:right w:val="none" w:sz="0" w:space="0" w:color="auto"/>
      </w:divBdr>
    </w:div>
    <w:div w:id="1865552997">
      <w:bodyDiv w:val="1"/>
      <w:marLeft w:val="0"/>
      <w:marRight w:val="0"/>
      <w:marTop w:val="0"/>
      <w:marBottom w:val="0"/>
      <w:divBdr>
        <w:top w:val="none" w:sz="0" w:space="0" w:color="auto"/>
        <w:left w:val="none" w:sz="0" w:space="0" w:color="auto"/>
        <w:bottom w:val="none" w:sz="0" w:space="0" w:color="auto"/>
        <w:right w:val="none" w:sz="0" w:space="0" w:color="auto"/>
      </w:divBdr>
    </w:div>
    <w:div w:id="1917014677">
      <w:bodyDiv w:val="1"/>
      <w:marLeft w:val="0"/>
      <w:marRight w:val="0"/>
      <w:marTop w:val="0"/>
      <w:marBottom w:val="0"/>
      <w:divBdr>
        <w:top w:val="none" w:sz="0" w:space="0" w:color="auto"/>
        <w:left w:val="none" w:sz="0" w:space="0" w:color="auto"/>
        <w:bottom w:val="none" w:sz="0" w:space="0" w:color="auto"/>
        <w:right w:val="none" w:sz="0" w:space="0" w:color="auto"/>
      </w:divBdr>
    </w:div>
    <w:div w:id="1935478331">
      <w:bodyDiv w:val="1"/>
      <w:marLeft w:val="0"/>
      <w:marRight w:val="0"/>
      <w:marTop w:val="0"/>
      <w:marBottom w:val="0"/>
      <w:divBdr>
        <w:top w:val="none" w:sz="0" w:space="0" w:color="auto"/>
        <w:left w:val="none" w:sz="0" w:space="0" w:color="auto"/>
        <w:bottom w:val="none" w:sz="0" w:space="0" w:color="auto"/>
        <w:right w:val="none" w:sz="0" w:space="0" w:color="auto"/>
      </w:divBdr>
    </w:div>
    <w:div w:id="1966157124">
      <w:bodyDiv w:val="1"/>
      <w:marLeft w:val="0"/>
      <w:marRight w:val="0"/>
      <w:marTop w:val="0"/>
      <w:marBottom w:val="0"/>
      <w:divBdr>
        <w:top w:val="none" w:sz="0" w:space="0" w:color="auto"/>
        <w:left w:val="none" w:sz="0" w:space="0" w:color="auto"/>
        <w:bottom w:val="none" w:sz="0" w:space="0" w:color="auto"/>
        <w:right w:val="none" w:sz="0" w:space="0" w:color="auto"/>
      </w:divBdr>
    </w:div>
    <w:div w:id="1967660660">
      <w:bodyDiv w:val="1"/>
      <w:marLeft w:val="0"/>
      <w:marRight w:val="0"/>
      <w:marTop w:val="0"/>
      <w:marBottom w:val="0"/>
      <w:divBdr>
        <w:top w:val="none" w:sz="0" w:space="0" w:color="auto"/>
        <w:left w:val="none" w:sz="0" w:space="0" w:color="auto"/>
        <w:bottom w:val="none" w:sz="0" w:space="0" w:color="auto"/>
        <w:right w:val="none" w:sz="0" w:space="0" w:color="auto"/>
      </w:divBdr>
    </w:div>
    <w:div w:id="1972205596">
      <w:bodyDiv w:val="1"/>
      <w:marLeft w:val="0"/>
      <w:marRight w:val="0"/>
      <w:marTop w:val="0"/>
      <w:marBottom w:val="0"/>
      <w:divBdr>
        <w:top w:val="none" w:sz="0" w:space="0" w:color="auto"/>
        <w:left w:val="none" w:sz="0" w:space="0" w:color="auto"/>
        <w:bottom w:val="none" w:sz="0" w:space="0" w:color="auto"/>
        <w:right w:val="none" w:sz="0" w:space="0" w:color="auto"/>
      </w:divBdr>
    </w:div>
    <w:div w:id="1986346987">
      <w:bodyDiv w:val="1"/>
      <w:marLeft w:val="0"/>
      <w:marRight w:val="0"/>
      <w:marTop w:val="0"/>
      <w:marBottom w:val="0"/>
      <w:divBdr>
        <w:top w:val="none" w:sz="0" w:space="0" w:color="auto"/>
        <w:left w:val="none" w:sz="0" w:space="0" w:color="auto"/>
        <w:bottom w:val="none" w:sz="0" w:space="0" w:color="auto"/>
        <w:right w:val="none" w:sz="0" w:space="0" w:color="auto"/>
      </w:divBdr>
    </w:div>
    <w:div w:id="2003657110">
      <w:bodyDiv w:val="1"/>
      <w:marLeft w:val="0"/>
      <w:marRight w:val="0"/>
      <w:marTop w:val="0"/>
      <w:marBottom w:val="0"/>
      <w:divBdr>
        <w:top w:val="none" w:sz="0" w:space="0" w:color="auto"/>
        <w:left w:val="none" w:sz="0" w:space="0" w:color="auto"/>
        <w:bottom w:val="none" w:sz="0" w:space="0" w:color="auto"/>
        <w:right w:val="none" w:sz="0" w:space="0" w:color="auto"/>
      </w:divBdr>
    </w:div>
    <w:div w:id="2012563429">
      <w:bodyDiv w:val="1"/>
      <w:marLeft w:val="0"/>
      <w:marRight w:val="0"/>
      <w:marTop w:val="0"/>
      <w:marBottom w:val="0"/>
      <w:divBdr>
        <w:top w:val="none" w:sz="0" w:space="0" w:color="auto"/>
        <w:left w:val="none" w:sz="0" w:space="0" w:color="auto"/>
        <w:bottom w:val="none" w:sz="0" w:space="0" w:color="auto"/>
        <w:right w:val="none" w:sz="0" w:space="0" w:color="auto"/>
      </w:divBdr>
    </w:div>
    <w:div w:id="2045867692">
      <w:bodyDiv w:val="1"/>
      <w:marLeft w:val="0"/>
      <w:marRight w:val="0"/>
      <w:marTop w:val="0"/>
      <w:marBottom w:val="0"/>
      <w:divBdr>
        <w:top w:val="none" w:sz="0" w:space="0" w:color="auto"/>
        <w:left w:val="none" w:sz="0" w:space="0" w:color="auto"/>
        <w:bottom w:val="none" w:sz="0" w:space="0" w:color="auto"/>
        <w:right w:val="none" w:sz="0" w:space="0" w:color="auto"/>
      </w:divBdr>
    </w:div>
    <w:div w:id="2063675860">
      <w:bodyDiv w:val="1"/>
      <w:marLeft w:val="0"/>
      <w:marRight w:val="0"/>
      <w:marTop w:val="0"/>
      <w:marBottom w:val="0"/>
      <w:divBdr>
        <w:top w:val="none" w:sz="0" w:space="0" w:color="auto"/>
        <w:left w:val="none" w:sz="0" w:space="0" w:color="auto"/>
        <w:bottom w:val="none" w:sz="0" w:space="0" w:color="auto"/>
        <w:right w:val="none" w:sz="0" w:space="0" w:color="auto"/>
      </w:divBdr>
    </w:div>
    <w:div w:id="2084788957">
      <w:bodyDiv w:val="1"/>
      <w:marLeft w:val="0"/>
      <w:marRight w:val="0"/>
      <w:marTop w:val="0"/>
      <w:marBottom w:val="0"/>
      <w:divBdr>
        <w:top w:val="none" w:sz="0" w:space="0" w:color="auto"/>
        <w:left w:val="none" w:sz="0" w:space="0" w:color="auto"/>
        <w:bottom w:val="none" w:sz="0" w:space="0" w:color="auto"/>
        <w:right w:val="none" w:sz="0" w:space="0" w:color="auto"/>
      </w:divBdr>
    </w:div>
    <w:div w:id="2098937013">
      <w:bodyDiv w:val="1"/>
      <w:marLeft w:val="0"/>
      <w:marRight w:val="0"/>
      <w:marTop w:val="0"/>
      <w:marBottom w:val="0"/>
      <w:divBdr>
        <w:top w:val="none" w:sz="0" w:space="0" w:color="auto"/>
        <w:left w:val="none" w:sz="0" w:space="0" w:color="auto"/>
        <w:bottom w:val="none" w:sz="0" w:space="0" w:color="auto"/>
        <w:right w:val="none" w:sz="0" w:space="0" w:color="auto"/>
      </w:divBdr>
    </w:div>
    <w:div w:id="212529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C65CCA-A933-4760-A20F-9EF3BCED2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9099</Words>
  <Characters>50045</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59026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admin</cp:lastModifiedBy>
  <cp:revision>2</cp:revision>
  <cp:lastPrinted>2019-10-28T16:46:00Z</cp:lastPrinted>
  <dcterms:created xsi:type="dcterms:W3CDTF">2019-11-15T17:07:00Z</dcterms:created>
  <dcterms:modified xsi:type="dcterms:W3CDTF">2019-11-15T17:07:00Z</dcterms:modified>
</cp:coreProperties>
</file>