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72" w:rsidRDefault="00745972" w:rsidP="00745972">
      <w:pPr>
        <w:tabs>
          <w:tab w:val="left" w:pos="2464"/>
        </w:tabs>
        <w:rPr>
          <w:rFonts w:ascii="Arial" w:hAnsi="Arial" w:cs="Arial"/>
        </w:rPr>
      </w:pPr>
      <w:bookmarkStart w:id="0" w:name="_GoBack"/>
      <w:bookmarkEnd w:id="0"/>
      <w:r>
        <w:rPr>
          <w:rFonts w:ascii="Arial" w:hAnsi="Arial" w:cs="Arial"/>
          <w:noProof/>
          <w:lang w:val="es-MX" w:eastAsia="es-MX"/>
        </w:rPr>
        <w:drawing>
          <wp:inline distT="0" distB="0" distL="0" distR="0" wp14:anchorId="2AE35709" wp14:editId="6E8EC018">
            <wp:extent cx="5609816" cy="2945153"/>
            <wp:effectExtent l="0" t="0" r="0" b="762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eta de saltillo.png"/>
                    <pic:cNvPicPr/>
                  </pic:nvPicPr>
                  <pic:blipFill>
                    <a:blip r:embed="rId5">
                      <a:extLst>
                        <a:ext uri="{28A0092B-C50C-407E-A947-70E740481C1C}">
                          <a14:useLocalDpi xmlns:a14="http://schemas.microsoft.com/office/drawing/2010/main" val="0"/>
                        </a:ext>
                      </a:extLst>
                    </a:blip>
                    <a:stretch>
                      <a:fillRect/>
                    </a:stretch>
                  </pic:blipFill>
                  <pic:spPr>
                    <a:xfrm>
                      <a:off x="0" y="0"/>
                      <a:ext cx="5609816" cy="2945153"/>
                    </a:xfrm>
                    <a:prstGeom prst="rect">
                      <a:avLst/>
                    </a:prstGeom>
                  </pic:spPr>
                </pic:pic>
              </a:graphicData>
            </a:graphic>
          </wp:inline>
        </w:drawing>
      </w:r>
    </w:p>
    <w:p w:rsidR="00745972" w:rsidRPr="00E50D91" w:rsidRDefault="00745972" w:rsidP="00745972">
      <w:pPr>
        <w:rPr>
          <w:rFonts w:ascii="Arial" w:hAnsi="Arial" w:cs="Arial"/>
        </w:rPr>
      </w:pPr>
      <w:r w:rsidRPr="00E64B2C">
        <w:rPr>
          <w:rFonts w:ascii="Arial" w:hAnsi="Arial" w:cs="Arial"/>
          <w:noProof/>
          <w:sz w:val="20"/>
          <w:szCs w:val="20"/>
          <w:lang w:val="es-MX" w:eastAsia="es-MX"/>
        </w:rPr>
        <mc:AlternateContent>
          <mc:Choice Requires="wpg">
            <w:drawing>
              <wp:anchor distT="0" distB="0" distL="114300" distR="114300" simplePos="0" relativeHeight="251659264" behindDoc="0" locked="0" layoutInCell="1" allowOverlap="1" wp14:anchorId="756C5206" wp14:editId="5793B361">
                <wp:simplePos x="0" y="0"/>
                <wp:positionH relativeFrom="column">
                  <wp:posOffset>1143000</wp:posOffset>
                </wp:positionH>
                <wp:positionV relativeFrom="paragraph">
                  <wp:posOffset>108585</wp:posOffset>
                </wp:positionV>
                <wp:extent cx="4114800" cy="292735"/>
                <wp:effectExtent l="0" t="0" r="19050" b="3111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92735"/>
                          <a:chOff x="3744" y="5040"/>
                          <a:chExt cx="6480" cy="289"/>
                        </a:xfrm>
                      </wpg:grpSpPr>
                      <wps:wsp>
                        <wps:cNvPr id="13" name="Line 3"/>
                        <wps:cNvCnPr/>
                        <wps:spPr bwMode="auto">
                          <a:xfrm>
                            <a:off x="3744" y="5040"/>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wps:spPr bwMode="auto">
                          <a:xfrm>
                            <a:off x="3744" y="5328"/>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12CDA8" id="Grupo 12" o:spid="_x0000_s1026" style="position:absolute;margin-left:90pt;margin-top:8.55pt;width:324pt;height:23.05pt;z-index:251659264" coordorigin="3744,5040" coordsize="64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">
                <v:line id="Line 3" o:spid="_x0000_s1027" style="position:absolute;visibility:visible;mso-wrap-style:square" from="3744,5040" to="10224,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 o:spid="_x0000_s1028" style="position:absolute;visibility:visible;mso-wrap-style:square" from="3744,5328" to="10224,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p>
    <w:p w:rsidR="00745972" w:rsidRPr="00E50D91" w:rsidRDefault="00745972" w:rsidP="00745972">
      <w:pPr>
        <w:ind w:left="1620"/>
        <w:jc w:val="center"/>
        <w:rPr>
          <w:rFonts w:ascii="Arial" w:hAnsi="Arial" w:cs="Arial"/>
          <w:sz w:val="20"/>
          <w:szCs w:val="20"/>
        </w:rPr>
      </w:pPr>
      <w:r w:rsidRPr="00E50D91">
        <w:rPr>
          <w:rFonts w:ascii="Arial" w:hAnsi="Arial" w:cs="Arial"/>
          <w:sz w:val="20"/>
          <w:szCs w:val="20"/>
        </w:rPr>
        <w:t xml:space="preserve">Año </w:t>
      </w:r>
      <w:r>
        <w:rPr>
          <w:rFonts w:ascii="Arial" w:hAnsi="Arial" w:cs="Arial"/>
          <w:sz w:val="20"/>
          <w:szCs w:val="20"/>
        </w:rPr>
        <w:t xml:space="preserve">16       Saltillo, Coahuila 10 de </w:t>
      </w:r>
      <w:r w:rsidR="00944073">
        <w:rPr>
          <w:rFonts w:ascii="Arial" w:hAnsi="Arial" w:cs="Arial"/>
          <w:sz w:val="20"/>
          <w:szCs w:val="20"/>
        </w:rPr>
        <w:t>marz</w:t>
      </w:r>
      <w:r>
        <w:rPr>
          <w:rFonts w:ascii="Arial" w:hAnsi="Arial" w:cs="Arial"/>
          <w:sz w:val="20"/>
          <w:szCs w:val="20"/>
        </w:rPr>
        <w:t>o de 2015</w:t>
      </w:r>
      <w:r w:rsidRPr="00E50D91">
        <w:rPr>
          <w:rFonts w:ascii="Arial" w:hAnsi="Arial" w:cs="Arial"/>
          <w:sz w:val="20"/>
          <w:szCs w:val="20"/>
        </w:rPr>
        <w:t xml:space="preserve">  Número </w:t>
      </w:r>
      <w:r>
        <w:rPr>
          <w:rFonts w:ascii="Arial" w:hAnsi="Arial" w:cs="Arial"/>
          <w:sz w:val="20"/>
          <w:szCs w:val="20"/>
        </w:rPr>
        <w:t>18</w:t>
      </w:r>
      <w:r w:rsidR="00944073">
        <w:rPr>
          <w:rFonts w:ascii="Arial" w:hAnsi="Arial" w:cs="Arial"/>
          <w:sz w:val="20"/>
          <w:szCs w:val="20"/>
        </w:rPr>
        <w:t>3</w:t>
      </w:r>
    </w:p>
    <w:p w:rsidR="00745972" w:rsidRPr="00E50D91" w:rsidRDefault="00745972" w:rsidP="00745972">
      <w:pPr>
        <w:pStyle w:val="Sangra2detindependiente"/>
        <w:tabs>
          <w:tab w:val="left" w:pos="8505"/>
        </w:tabs>
        <w:ind w:right="0"/>
        <w:jc w:val="center"/>
        <w:rPr>
          <w:rFonts w:cs="Arial"/>
          <w:lang w:val="es-ES"/>
        </w:rPr>
      </w:pPr>
    </w:p>
    <w:p w:rsidR="00745972" w:rsidRPr="00144D9D" w:rsidRDefault="00745972" w:rsidP="00745972">
      <w:pPr>
        <w:pStyle w:val="Sangra2detindependiente"/>
        <w:tabs>
          <w:tab w:val="left" w:pos="900"/>
          <w:tab w:val="left" w:pos="8280"/>
        </w:tabs>
        <w:ind w:left="1620" w:right="0" w:firstLine="0"/>
        <w:jc w:val="center"/>
        <w:rPr>
          <w:rFonts w:ascii="Arial" w:hAnsi="Arial" w:cs="Arial"/>
          <w:sz w:val="20"/>
          <w:szCs w:val="20"/>
        </w:rPr>
      </w:pPr>
      <w:r w:rsidRPr="00144D9D">
        <w:rPr>
          <w:rFonts w:ascii="Arial" w:hAnsi="Arial" w:cs="Arial"/>
          <w:sz w:val="20"/>
          <w:szCs w:val="20"/>
        </w:rPr>
        <w:t>Órgano de difusión oficial del R. Ayuntamiento de Saltillo</w:t>
      </w:r>
    </w:p>
    <w:p w:rsidR="00745972" w:rsidRPr="00144D9D" w:rsidRDefault="00745972" w:rsidP="00745972">
      <w:pPr>
        <w:pStyle w:val="Sangra2detindependiente"/>
        <w:tabs>
          <w:tab w:val="left" w:pos="900"/>
          <w:tab w:val="left" w:pos="8460"/>
        </w:tabs>
        <w:ind w:left="1620" w:right="0" w:firstLine="0"/>
        <w:jc w:val="center"/>
        <w:rPr>
          <w:rFonts w:ascii="Arial" w:hAnsi="Arial" w:cs="Arial"/>
          <w:sz w:val="20"/>
          <w:szCs w:val="20"/>
        </w:rPr>
      </w:pPr>
      <w:r w:rsidRPr="00144D9D">
        <w:rPr>
          <w:rFonts w:ascii="Arial" w:hAnsi="Arial" w:cs="Arial"/>
          <w:sz w:val="20"/>
          <w:szCs w:val="20"/>
        </w:rPr>
        <w:t>Aprobado en Sesión de Cabildo de fecha 26 de enero del año 2000</w:t>
      </w:r>
    </w:p>
    <w:p w:rsidR="00745972" w:rsidRPr="00144D9D" w:rsidRDefault="00745972" w:rsidP="00745972">
      <w:pPr>
        <w:pStyle w:val="Sangra2detindependiente"/>
        <w:tabs>
          <w:tab w:val="left" w:pos="900"/>
        </w:tabs>
        <w:ind w:left="1620" w:right="0" w:firstLine="0"/>
        <w:jc w:val="center"/>
        <w:rPr>
          <w:rFonts w:ascii="Arial" w:hAnsi="Arial" w:cs="Arial"/>
          <w:sz w:val="20"/>
          <w:szCs w:val="20"/>
        </w:rPr>
      </w:pPr>
      <w:r>
        <w:rPr>
          <w:rFonts w:ascii="Arial" w:hAnsi="Arial" w:cs="Arial"/>
          <w:sz w:val="20"/>
          <w:szCs w:val="20"/>
        </w:rPr>
        <w:t xml:space="preserve">Revista mensual de </w:t>
      </w:r>
      <w:r w:rsidR="00944073">
        <w:rPr>
          <w:rFonts w:ascii="Arial" w:hAnsi="Arial" w:cs="Arial"/>
          <w:sz w:val="20"/>
          <w:szCs w:val="20"/>
        </w:rPr>
        <w:t>marz</w:t>
      </w:r>
      <w:r>
        <w:rPr>
          <w:rFonts w:ascii="Arial" w:hAnsi="Arial" w:cs="Arial"/>
          <w:sz w:val="20"/>
          <w:szCs w:val="20"/>
        </w:rPr>
        <w:t>o.</w:t>
      </w:r>
    </w:p>
    <w:p w:rsidR="00745972" w:rsidRPr="00E50D91" w:rsidRDefault="00745972" w:rsidP="00745972">
      <w:pPr>
        <w:rPr>
          <w:rFonts w:ascii="Arial" w:hAnsi="Arial" w:cs="Arial"/>
          <w:sz w:val="20"/>
          <w:szCs w:val="20"/>
        </w:rPr>
      </w:pPr>
      <w:r w:rsidRPr="00E64B2C">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14:anchorId="58556C2D" wp14:editId="6023CF51">
                <wp:simplePos x="0" y="0"/>
                <wp:positionH relativeFrom="column">
                  <wp:posOffset>3337560</wp:posOffset>
                </wp:positionH>
                <wp:positionV relativeFrom="paragraph">
                  <wp:posOffset>33655</wp:posOffset>
                </wp:positionV>
                <wp:extent cx="2011680" cy="800100"/>
                <wp:effectExtent l="0" t="0" r="26670" b="1905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00100"/>
                        </a:xfrm>
                        <a:prstGeom prst="rect">
                          <a:avLst/>
                        </a:prstGeom>
                        <a:solidFill>
                          <a:srgbClr val="FFFFFF"/>
                        </a:solidFill>
                        <a:ln w="9525">
                          <a:solidFill>
                            <a:srgbClr val="000000"/>
                          </a:solidFill>
                          <a:miter lim="800000"/>
                          <a:headEnd/>
                          <a:tailEnd/>
                        </a:ln>
                      </wps:spPr>
                      <wps:txbx>
                        <w:txbxContent>
                          <w:p w:rsidR="000618DE" w:rsidRDefault="000618DE" w:rsidP="00745972">
                            <w:pPr>
                              <w:jc w:val="center"/>
                              <w:rPr>
                                <w:rFonts w:ascii="Arial" w:hAnsi="Arial"/>
                                <w:sz w:val="20"/>
                              </w:rPr>
                            </w:pPr>
                            <w:r>
                              <w:rPr>
                                <w:rFonts w:ascii="Arial" w:hAnsi="Arial"/>
                                <w:sz w:val="20"/>
                              </w:rPr>
                              <w:t>Editor Responsable</w:t>
                            </w:r>
                          </w:p>
                          <w:p w:rsidR="000618DE" w:rsidRDefault="000618DE" w:rsidP="00745972">
                            <w:pPr>
                              <w:jc w:val="center"/>
                              <w:rPr>
                                <w:rFonts w:ascii="Arial" w:hAnsi="Arial"/>
                                <w:b/>
                                <w:sz w:val="20"/>
                              </w:rPr>
                            </w:pPr>
                            <w:r>
                              <w:rPr>
                                <w:rFonts w:ascii="Arial" w:hAnsi="Arial"/>
                                <w:b/>
                                <w:sz w:val="20"/>
                              </w:rPr>
                              <w:t>Lic. María Alicia García Narro</w:t>
                            </w:r>
                          </w:p>
                          <w:p w:rsidR="000618DE" w:rsidRDefault="000618DE" w:rsidP="00745972">
                            <w:pPr>
                              <w:jc w:val="center"/>
                              <w:rPr>
                                <w:rFonts w:ascii="Arial" w:hAnsi="Arial"/>
                                <w:sz w:val="20"/>
                              </w:rPr>
                            </w:pPr>
                            <w:r>
                              <w:rPr>
                                <w:rFonts w:ascii="Arial" w:hAnsi="Arial"/>
                                <w:sz w:val="20"/>
                              </w:rPr>
                              <w:t xml:space="preserve">SECRETARIO DEL </w:t>
                            </w:r>
                          </w:p>
                          <w:p w:rsidR="000618DE" w:rsidRDefault="000618DE" w:rsidP="00745972">
                            <w:pPr>
                              <w:jc w:val="center"/>
                              <w:rPr>
                                <w:sz w:val="16"/>
                              </w:rPr>
                            </w:pPr>
                            <w:r>
                              <w:rPr>
                                <w:rFonts w:ascii="Arial" w:hAnsi="Arial"/>
                                <w:sz w:val="20"/>
                              </w:rPr>
                              <w:t>AYUNTAMIENTO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556C2D" id="_x0000_t202" coordsize="21600,21600" o:spt="202" path="m,l,21600r21600,l21600,xe">
                <v:stroke joinstyle="miter"/>
                <v:path gradientshapeok="t" o:connecttype="rect"/>
              </v:shapetype>
              <v:shape id="Cuadro de texto 11" o:spid="_x0000_s1026" type="#_x0000_t202" style="position:absolute;margin-left:262.8pt;margin-top:2.65pt;width:158.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">
                <v:textbox>
                  <w:txbxContent>
                    <w:p w:rsidR="000618DE" w:rsidRDefault="000618DE" w:rsidP="00745972">
                      <w:pPr>
                        <w:jc w:val="center"/>
                        <w:rPr>
                          <w:rFonts w:ascii="Arial" w:hAnsi="Arial"/>
                          <w:sz w:val="20"/>
                        </w:rPr>
                      </w:pPr>
                      <w:r>
                        <w:rPr>
                          <w:rFonts w:ascii="Arial" w:hAnsi="Arial"/>
                          <w:sz w:val="20"/>
                        </w:rPr>
                        <w:t>Editor Responsable</w:t>
                      </w:r>
                    </w:p>
                    <w:p w:rsidR="000618DE" w:rsidRDefault="000618DE" w:rsidP="00745972">
                      <w:pPr>
                        <w:jc w:val="center"/>
                        <w:rPr>
                          <w:rFonts w:ascii="Arial" w:hAnsi="Arial"/>
                          <w:b/>
                          <w:sz w:val="20"/>
                        </w:rPr>
                      </w:pPr>
                      <w:r>
                        <w:rPr>
                          <w:rFonts w:ascii="Arial" w:hAnsi="Arial"/>
                          <w:b/>
                          <w:sz w:val="20"/>
                        </w:rPr>
                        <w:t>Lic. María Alicia García Narro</w:t>
                      </w:r>
                    </w:p>
                    <w:p w:rsidR="000618DE" w:rsidRDefault="000618DE" w:rsidP="00745972">
                      <w:pPr>
                        <w:jc w:val="center"/>
                        <w:rPr>
                          <w:rFonts w:ascii="Arial" w:hAnsi="Arial"/>
                          <w:sz w:val="20"/>
                        </w:rPr>
                      </w:pPr>
                      <w:r>
                        <w:rPr>
                          <w:rFonts w:ascii="Arial" w:hAnsi="Arial"/>
                          <w:sz w:val="20"/>
                        </w:rPr>
                        <w:t xml:space="preserve">SECRETARIO DEL </w:t>
                      </w:r>
                    </w:p>
                    <w:p w:rsidR="000618DE" w:rsidRDefault="000618DE" w:rsidP="00745972">
                      <w:pPr>
                        <w:jc w:val="center"/>
                        <w:rPr>
                          <w:sz w:val="16"/>
                        </w:rPr>
                      </w:pPr>
                      <w:r>
                        <w:rPr>
                          <w:rFonts w:ascii="Arial" w:hAnsi="Arial"/>
                          <w:sz w:val="20"/>
                        </w:rPr>
                        <w:t>AYUNTAMIENTO</w:t>
                      </w:r>
                    </w:p>
                  </w:txbxContent>
                </v:textbox>
              </v:shape>
            </w:pict>
          </mc:Fallback>
        </mc:AlternateContent>
      </w:r>
      <w:r w:rsidRPr="00E64B2C">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58D52F84" wp14:editId="058CB3AC">
                <wp:simplePos x="0" y="0"/>
                <wp:positionH relativeFrom="column">
                  <wp:posOffset>1143000</wp:posOffset>
                </wp:positionH>
                <wp:positionV relativeFrom="paragraph">
                  <wp:posOffset>69850</wp:posOffset>
                </wp:positionV>
                <wp:extent cx="1920240" cy="800100"/>
                <wp:effectExtent l="0" t="0" r="22860"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00100"/>
                        </a:xfrm>
                        <a:prstGeom prst="rect">
                          <a:avLst/>
                        </a:prstGeom>
                        <a:solidFill>
                          <a:srgbClr val="FFFFFF"/>
                        </a:solidFill>
                        <a:ln w="9525">
                          <a:solidFill>
                            <a:srgbClr val="000000"/>
                          </a:solidFill>
                          <a:miter lim="800000"/>
                          <a:headEnd/>
                          <a:tailEnd/>
                        </a:ln>
                      </wps:spPr>
                      <wps:txbx>
                        <w:txbxContent>
                          <w:p w:rsidR="000618DE" w:rsidRPr="00327A21" w:rsidRDefault="000618DE" w:rsidP="00745972">
                            <w:pPr>
                              <w:jc w:val="center"/>
                              <w:rPr>
                                <w:rFonts w:ascii="Arial" w:hAnsi="Arial"/>
                                <w:b/>
                                <w:sz w:val="20"/>
                              </w:rPr>
                            </w:pPr>
                            <w:r>
                              <w:rPr>
                                <w:rFonts w:ascii="Arial" w:hAnsi="Arial"/>
                                <w:b/>
                                <w:sz w:val="20"/>
                              </w:rPr>
                              <w:t>Ing. Isidro López Villarreal</w:t>
                            </w:r>
                          </w:p>
                          <w:p w:rsidR="000618DE" w:rsidRPr="00327A21" w:rsidRDefault="000618DE" w:rsidP="00745972">
                            <w:pPr>
                              <w:rPr>
                                <w:rFonts w:ascii="Arial" w:hAnsi="Arial"/>
                                <w:sz w:val="20"/>
                              </w:rPr>
                            </w:pPr>
                          </w:p>
                          <w:p w:rsidR="000618DE" w:rsidRDefault="000618DE" w:rsidP="00745972">
                            <w:pPr>
                              <w:jc w:val="center"/>
                              <w:rPr>
                                <w:rFonts w:ascii="Arial" w:hAnsi="Arial"/>
                                <w:sz w:val="20"/>
                                <w:lang w:val="pt-PT"/>
                              </w:rPr>
                            </w:pPr>
                            <w:r>
                              <w:rPr>
                                <w:rFonts w:ascii="Arial" w:hAnsi="Arial"/>
                                <w:sz w:val="20"/>
                                <w:lang w:val="pt-PT"/>
                              </w:rPr>
                              <w:t>PRESIDENTE MUNICIPAL</w:t>
                            </w:r>
                          </w:p>
                          <w:p w:rsidR="000618DE" w:rsidRDefault="000618DE" w:rsidP="00745972">
                            <w:pPr>
                              <w:jc w:val="center"/>
                            </w:pPr>
                            <w:r>
                              <w:rPr>
                                <w:rFonts w:ascii="Arial" w:hAnsi="Arial"/>
                                <w:sz w:val="20"/>
                              </w:rPr>
                              <w:t>DE SALTILLO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D52F84" id="Cuadro de texto 10" o:spid="_x0000_s1027" type="#_x0000_t202" style="position:absolute;margin-left:90pt;margin-top:5.5pt;width:151.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">
                <v:textbox>
                  <w:txbxContent>
                    <w:p w:rsidR="000618DE" w:rsidRPr="00327A21" w:rsidRDefault="000618DE" w:rsidP="00745972">
                      <w:pPr>
                        <w:jc w:val="center"/>
                        <w:rPr>
                          <w:rFonts w:ascii="Arial" w:hAnsi="Arial"/>
                          <w:b/>
                          <w:sz w:val="20"/>
                        </w:rPr>
                      </w:pPr>
                      <w:r>
                        <w:rPr>
                          <w:rFonts w:ascii="Arial" w:hAnsi="Arial"/>
                          <w:b/>
                          <w:sz w:val="20"/>
                        </w:rPr>
                        <w:t>Ing. Isidro López Villarreal</w:t>
                      </w:r>
                    </w:p>
                    <w:p w:rsidR="000618DE" w:rsidRPr="00327A21" w:rsidRDefault="000618DE" w:rsidP="00745972">
                      <w:pPr>
                        <w:rPr>
                          <w:rFonts w:ascii="Arial" w:hAnsi="Arial"/>
                          <w:sz w:val="20"/>
                        </w:rPr>
                      </w:pPr>
                    </w:p>
                    <w:p w:rsidR="000618DE" w:rsidRDefault="000618DE" w:rsidP="00745972">
                      <w:pPr>
                        <w:jc w:val="center"/>
                        <w:rPr>
                          <w:rFonts w:ascii="Arial" w:hAnsi="Arial"/>
                          <w:sz w:val="20"/>
                          <w:lang w:val="pt-PT"/>
                        </w:rPr>
                      </w:pPr>
                      <w:r>
                        <w:rPr>
                          <w:rFonts w:ascii="Arial" w:hAnsi="Arial"/>
                          <w:sz w:val="20"/>
                          <w:lang w:val="pt-PT"/>
                        </w:rPr>
                        <w:t>PRESIDENTE MUNICIPAL</w:t>
                      </w:r>
                    </w:p>
                    <w:p w:rsidR="000618DE" w:rsidRDefault="000618DE" w:rsidP="00745972">
                      <w:pPr>
                        <w:jc w:val="center"/>
                      </w:pPr>
                      <w:r>
                        <w:rPr>
                          <w:rFonts w:ascii="Arial" w:hAnsi="Arial"/>
                          <w:sz w:val="20"/>
                        </w:rPr>
                        <w:t>DE SALTILLO</w:t>
                      </w:r>
                    </w:p>
                  </w:txbxContent>
                </v:textbox>
              </v:shape>
            </w:pict>
          </mc:Fallback>
        </mc:AlternateContent>
      </w:r>
    </w:p>
    <w:p w:rsidR="00745972" w:rsidRPr="00E50D91" w:rsidRDefault="00745972" w:rsidP="00745972">
      <w:pPr>
        <w:rPr>
          <w:rFonts w:ascii="Arial" w:hAnsi="Arial" w:cs="Arial"/>
          <w:sz w:val="20"/>
          <w:szCs w:val="20"/>
        </w:rPr>
      </w:pPr>
    </w:p>
    <w:p w:rsidR="00745972" w:rsidRPr="00E50D91" w:rsidRDefault="00745972" w:rsidP="00745972">
      <w:pPr>
        <w:rPr>
          <w:rFonts w:ascii="Arial" w:hAnsi="Arial" w:cs="Arial"/>
          <w:sz w:val="20"/>
          <w:szCs w:val="20"/>
        </w:rPr>
      </w:pPr>
    </w:p>
    <w:p w:rsidR="00745972" w:rsidRPr="00E50D91" w:rsidRDefault="00745972" w:rsidP="00745972">
      <w:pPr>
        <w:rPr>
          <w:rFonts w:ascii="Arial" w:hAnsi="Arial" w:cs="Arial"/>
          <w:sz w:val="20"/>
          <w:szCs w:val="20"/>
        </w:rPr>
      </w:pPr>
    </w:p>
    <w:p w:rsidR="00745972" w:rsidRPr="00E50D91" w:rsidRDefault="00745972" w:rsidP="00745972">
      <w:pPr>
        <w:rPr>
          <w:rFonts w:ascii="Arial" w:hAnsi="Arial" w:cs="Arial"/>
          <w:sz w:val="20"/>
          <w:szCs w:val="20"/>
        </w:rPr>
      </w:pPr>
    </w:p>
    <w:p w:rsidR="00745972" w:rsidRPr="00E50D91" w:rsidRDefault="00745972" w:rsidP="00745972">
      <w:pPr>
        <w:rPr>
          <w:rFonts w:ascii="Arial" w:hAnsi="Arial" w:cs="Arial"/>
          <w:sz w:val="20"/>
          <w:szCs w:val="20"/>
        </w:rPr>
      </w:pPr>
      <w:r w:rsidRPr="00E64B2C">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01D5835D" wp14:editId="771D2AE6">
                <wp:simplePos x="0" y="0"/>
                <wp:positionH relativeFrom="column">
                  <wp:posOffset>1028700</wp:posOffset>
                </wp:positionH>
                <wp:positionV relativeFrom="paragraph">
                  <wp:posOffset>115570</wp:posOffset>
                </wp:positionV>
                <wp:extent cx="2400300" cy="10287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8DE" w:rsidRDefault="000618DE" w:rsidP="00745972">
                            <w:pPr>
                              <w:rPr>
                                <w:rFonts w:ascii="Arial" w:hAnsi="Arial"/>
                                <w:sz w:val="16"/>
                              </w:rPr>
                            </w:pPr>
                          </w:p>
                          <w:p w:rsidR="000618DE" w:rsidRDefault="000618DE" w:rsidP="00745972">
                            <w:pPr>
                              <w:rPr>
                                <w:rFonts w:ascii="Arial" w:hAnsi="Arial"/>
                                <w:sz w:val="16"/>
                              </w:rPr>
                            </w:pPr>
                            <w:r>
                              <w:rPr>
                                <w:rFonts w:ascii="Arial" w:hAnsi="Arial"/>
                                <w:sz w:val="16"/>
                              </w:rPr>
                              <w:t>Número de Certificado de Reserva al Título en Derecho de Autor:</w:t>
                            </w:r>
                          </w:p>
                          <w:p w:rsidR="000618DE" w:rsidRDefault="000618DE" w:rsidP="00745972">
                            <w:pPr>
                              <w:rPr>
                                <w:rFonts w:ascii="Arial" w:hAnsi="Arial"/>
                                <w:sz w:val="16"/>
                              </w:rPr>
                            </w:pPr>
                            <w:r>
                              <w:rPr>
                                <w:rFonts w:ascii="Arial" w:hAnsi="Arial"/>
                                <w:sz w:val="16"/>
                              </w:rPr>
                              <w:t>Número de Certificado de Licitud del Título:</w:t>
                            </w:r>
                          </w:p>
                          <w:p w:rsidR="000618DE" w:rsidRDefault="000618DE" w:rsidP="00745972">
                            <w:pPr>
                              <w:rPr>
                                <w:rFonts w:ascii="Arial" w:hAnsi="Arial"/>
                                <w:sz w:val="16"/>
                              </w:rPr>
                            </w:pPr>
                            <w:r>
                              <w:rPr>
                                <w:rFonts w:ascii="Arial" w:hAnsi="Arial"/>
                                <w:sz w:val="16"/>
                              </w:rPr>
                              <w:t>Número de Certificado de Licitud de Contenido:</w:t>
                            </w:r>
                          </w:p>
                          <w:p w:rsidR="000618DE" w:rsidRDefault="000618DE" w:rsidP="00745972">
                            <w:pPr>
                              <w:rPr>
                                <w:rFonts w:ascii="Arial" w:hAnsi="Arial"/>
                                <w:sz w:val="16"/>
                              </w:rPr>
                            </w:pPr>
                            <w:r>
                              <w:rPr>
                                <w:rFonts w:ascii="Arial" w:hAnsi="Arial"/>
                                <w:sz w:val="16"/>
                              </w:rPr>
                              <w:t>Domicilio de la Publicación:</w:t>
                            </w:r>
                          </w:p>
                          <w:p w:rsidR="000618DE" w:rsidRDefault="000618DE" w:rsidP="00745972">
                            <w:pPr>
                              <w:rPr>
                                <w:rFonts w:ascii="Arial" w:hAnsi="Arial"/>
                                <w:sz w:val="16"/>
                              </w:rPr>
                            </w:pPr>
                            <w:r>
                              <w:rPr>
                                <w:rFonts w:ascii="Arial" w:hAnsi="Arial"/>
                                <w:sz w:val="16"/>
                              </w:rPr>
                              <w:t>Imprenta:</w:t>
                            </w:r>
                          </w:p>
                          <w:p w:rsidR="000618DE" w:rsidRDefault="000618DE" w:rsidP="00745972">
                            <w:pPr>
                              <w:pStyle w:val="Textoindependiente3"/>
                              <w:spacing w:after="0"/>
                              <w:rPr>
                                <w:rFonts w:ascii="Arial" w:hAnsi="Arial"/>
                                <w:sz w:val="18"/>
                                <w:szCs w:val="24"/>
                              </w:rPr>
                            </w:pPr>
                            <w:r>
                              <w:rPr>
                                <w:rFonts w:ascii="Arial" w:hAnsi="Arial"/>
                                <w:szCs w:val="24"/>
                              </w:rPr>
                              <w:t>Domicilio: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D5835D" id="Cuadro de texto 9" o:spid="_x0000_s1028" type="#_x0000_t202" style="position:absolute;margin-left:81pt;margin-top:9.1pt;width:18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hPvAIAAMg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" filled="f" stroked="f">
                <v:textbox>
                  <w:txbxContent>
                    <w:p w:rsidR="000618DE" w:rsidRDefault="000618DE" w:rsidP="00745972">
                      <w:pPr>
                        <w:rPr>
                          <w:rFonts w:ascii="Arial" w:hAnsi="Arial"/>
                          <w:sz w:val="16"/>
                        </w:rPr>
                      </w:pPr>
                    </w:p>
                    <w:p w:rsidR="000618DE" w:rsidRDefault="000618DE" w:rsidP="00745972">
                      <w:pPr>
                        <w:rPr>
                          <w:rFonts w:ascii="Arial" w:hAnsi="Arial"/>
                          <w:sz w:val="16"/>
                        </w:rPr>
                      </w:pPr>
                      <w:r>
                        <w:rPr>
                          <w:rFonts w:ascii="Arial" w:hAnsi="Arial"/>
                          <w:sz w:val="16"/>
                        </w:rPr>
                        <w:t>Número de Certificado de Reserva al Título en Derecho de Autor:</w:t>
                      </w:r>
                    </w:p>
                    <w:p w:rsidR="000618DE" w:rsidRDefault="000618DE" w:rsidP="00745972">
                      <w:pPr>
                        <w:rPr>
                          <w:rFonts w:ascii="Arial" w:hAnsi="Arial"/>
                          <w:sz w:val="16"/>
                        </w:rPr>
                      </w:pPr>
                      <w:r>
                        <w:rPr>
                          <w:rFonts w:ascii="Arial" w:hAnsi="Arial"/>
                          <w:sz w:val="16"/>
                        </w:rPr>
                        <w:t>Número de Certificado de Licitud del Título:</w:t>
                      </w:r>
                    </w:p>
                    <w:p w:rsidR="000618DE" w:rsidRDefault="000618DE" w:rsidP="00745972">
                      <w:pPr>
                        <w:rPr>
                          <w:rFonts w:ascii="Arial" w:hAnsi="Arial"/>
                          <w:sz w:val="16"/>
                        </w:rPr>
                      </w:pPr>
                      <w:r>
                        <w:rPr>
                          <w:rFonts w:ascii="Arial" w:hAnsi="Arial"/>
                          <w:sz w:val="16"/>
                        </w:rPr>
                        <w:t>Número de Certificado de Licitud de Contenido:</w:t>
                      </w:r>
                    </w:p>
                    <w:p w:rsidR="000618DE" w:rsidRDefault="000618DE" w:rsidP="00745972">
                      <w:pPr>
                        <w:rPr>
                          <w:rFonts w:ascii="Arial" w:hAnsi="Arial"/>
                          <w:sz w:val="16"/>
                        </w:rPr>
                      </w:pPr>
                      <w:r>
                        <w:rPr>
                          <w:rFonts w:ascii="Arial" w:hAnsi="Arial"/>
                          <w:sz w:val="16"/>
                        </w:rPr>
                        <w:t>Domicilio de la Publicación:</w:t>
                      </w:r>
                    </w:p>
                    <w:p w:rsidR="000618DE" w:rsidRDefault="000618DE" w:rsidP="00745972">
                      <w:pPr>
                        <w:rPr>
                          <w:rFonts w:ascii="Arial" w:hAnsi="Arial"/>
                          <w:sz w:val="16"/>
                        </w:rPr>
                      </w:pPr>
                      <w:r>
                        <w:rPr>
                          <w:rFonts w:ascii="Arial" w:hAnsi="Arial"/>
                          <w:sz w:val="16"/>
                        </w:rPr>
                        <w:t>Imprenta:</w:t>
                      </w:r>
                    </w:p>
                    <w:p w:rsidR="000618DE" w:rsidRDefault="000618DE" w:rsidP="00745972">
                      <w:pPr>
                        <w:pStyle w:val="Textoindependiente3"/>
                        <w:spacing w:after="0"/>
                        <w:rPr>
                          <w:rFonts w:ascii="Arial" w:hAnsi="Arial"/>
                          <w:sz w:val="18"/>
                          <w:szCs w:val="24"/>
                        </w:rPr>
                      </w:pPr>
                      <w:r>
                        <w:rPr>
                          <w:rFonts w:ascii="Arial" w:hAnsi="Arial"/>
                          <w:szCs w:val="24"/>
                        </w:rPr>
                        <w:t>Domicilio:</w:t>
                      </w:r>
                    </w:p>
                  </w:txbxContent>
                </v:textbox>
              </v:shape>
            </w:pict>
          </mc:Fallback>
        </mc:AlternateContent>
      </w:r>
    </w:p>
    <w:p w:rsidR="00745972" w:rsidRPr="00E50D91" w:rsidRDefault="00745972" w:rsidP="00745972">
      <w:pPr>
        <w:rPr>
          <w:rFonts w:ascii="Arial" w:hAnsi="Arial" w:cs="Arial"/>
        </w:rPr>
      </w:pPr>
      <w:r w:rsidRPr="00E64B2C">
        <w:rPr>
          <w:rFonts w:ascii="Arial" w:hAnsi="Arial" w:cs="Arial"/>
          <w:noProof/>
          <w:lang w:val="es-MX" w:eastAsia="es-MX"/>
        </w:rPr>
        <mc:AlternateContent>
          <mc:Choice Requires="wps">
            <w:drawing>
              <wp:anchor distT="0" distB="0" distL="114300" distR="114300" simplePos="0" relativeHeight="251663360" behindDoc="0" locked="0" layoutInCell="1" allowOverlap="1" wp14:anchorId="3503A887" wp14:editId="68650DE5">
                <wp:simplePos x="0" y="0"/>
                <wp:positionH relativeFrom="column">
                  <wp:posOffset>3520440</wp:posOffset>
                </wp:positionH>
                <wp:positionV relativeFrom="paragraph">
                  <wp:posOffset>83820</wp:posOffset>
                </wp:positionV>
                <wp:extent cx="1920240" cy="10287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8DE" w:rsidRDefault="000618DE" w:rsidP="00745972">
                            <w:pPr>
                              <w:rPr>
                                <w:rFonts w:ascii="Arial" w:hAnsi="Arial"/>
                                <w:sz w:val="16"/>
                              </w:rPr>
                            </w:pPr>
                          </w:p>
                          <w:p w:rsidR="000618DE" w:rsidRDefault="000618DE" w:rsidP="00745972">
                            <w:pPr>
                              <w:rPr>
                                <w:rFonts w:ascii="Arial" w:hAnsi="Arial"/>
                                <w:sz w:val="16"/>
                              </w:rPr>
                            </w:pPr>
                            <w:r>
                              <w:rPr>
                                <w:rFonts w:ascii="Arial" w:hAnsi="Arial"/>
                                <w:sz w:val="16"/>
                              </w:rPr>
                              <w:t>04-2002-103110163800-102</w:t>
                            </w:r>
                          </w:p>
                          <w:p w:rsidR="000618DE" w:rsidRDefault="000618DE" w:rsidP="00745972">
                            <w:pPr>
                              <w:pStyle w:val="Textoindependiente3"/>
                              <w:spacing w:after="0"/>
                              <w:rPr>
                                <w:rFonts w:ascii="Arial" w:hAnsi="Arial"/>
                                <w:szCs w:val="24"/>
                              </w:rPr>
                            </w:pPr>
                            <w:r>
                              <w:rPr>
                                <w:rFonts w:ascii="Arial" w:hAnsi="Arial"/>
                                <w:szCs w:val="24"/>
                              </w:rPr>
                              <w:t>En Trámite.</w:t>
                            </w:r>
                          </w:p>
                          <w:p w:rsidR="000618DE" w:rsidRDefault="000618DE" w:rsidP="00745972">
                            <w:pPr>
                              <w:rPr>
                                <w:rFonts w:ascii="Arial" w:hAnsi="Arial"/>
                                <w:sz w:val="16"/>
                              </w:rPr>
                            </w:pPr>
                            <w:r>
                              <w:rPr>
                                <w:rFonts w:ascii="Arial" w:hAnsi="Arial"/>
                                <w:sz w:val="16"/>
                              </w:rPr>
                              <w:t>En Trámite.</w:t>
                            </w:r>
                          </w:p>
                          <w:p w:rsidR="000618DE" w:rsidRDefault="000618DE" w:rsidP="00745972">
                            <w:pPr>
                              <w:rPr>
                                <w:rFonts w:ascii="Arial" w:hAnsi="Arial"/>
                                <w:sz w:val="16"/>
                              </w:rPr>
                            </w:pPr>
                            <w:r>
                              <w:rPr>
                                <w:rFonts w:ascii="Arial" w:hAnsi="Arial"/>
                                <w:sz w:val="16"/>
                              </w:rPr>
                              <w:t>Saltillo, Coahuila.</w:t>
                            </w:r>
                          </w:p>
                          <w:p w:rsidR="000618DE" w:rsidRDefault="000618DE" w:rsidP="00745972">
                            <w:pPr>
                              <w:rPr>
                                <w:rFonts w:ascii="Arial" w:hAnsi="Arial"/>
                                <w:sz w:val="16"/>
                              </w:rPr>
                            </w:pPr>
                            <w:r>
                              <w:rPr>
                                <w:rFonts w:ascii="Arial" w:hAnsi="Arial"/>
                                <w:sz w:val="16"/>
                              </w:rPr>
                              <w:t>Imprenta y Comercial Rodríguez</w:t>
                            </w:r>
                          </w:p>
                          <w:p w:rsidR="000618DE" w:rsidRDefault="000618DE" w:rsidP="00745972">
                            <w:pPr>
                              <w:rPr>
                                <w:rFonts w:ascii="Arial" w:hAnsi="Arial"/>
                                <w:sz w:val="16"/>
                              </w:rPr>
                            </w:pPr>
                            <w:r>
                              <w:rPr>
                                <w:rFonts w:ascii="Arial" w:hAnsi="Arial"/>
                                <w:sz w:val="16"/>
                              </w:rPr>
                              <w:t>Emilio Castelar No. 518, Zona Centro.</w:t>
                            </w:r>
                          </w:p>
                          <w:p w:rsidR="000618DE" w:rsidRDefault="000618DE" w:rsidP="00745972">
                            <w:pPr>
                              <w:rPr>
                                <w:rFonts w:ascii="Arial" w:hAnsi="Arial"/>
                                <w:sz w:val="16"/>
                              </w:rPr>
                            </w:pPr>
                            <w:r>
                              <w:rPr>
                                <w:rFonts w:ascii="Arial" w:hAnsi="Arial"/>
                                <w:sz w:val="16"/>
                              </w:rPr>
                              <w:t>C.P. 25000</w:t>
                            </w:r>
                          </w:p>
                          <w:p w:rsidR="000618DE" w:rsidRDefault="000618DE" w:rsidP="00745972">
                            <w:pPr>
                              <w:rPr>
                                <w:rFonts w:ascii="Arial" w:hAnsi="Arial"/>
                                <w:sz w:val="16"/>
                              </w:rPr>
                            </w:pPr>
                          </w:p>
                          <w:p w:rsidR="000618DE" w:rsidRDefault="000618DE" w:rsidP="00745972">
                            <w:pPr>
                              <w:rPr>
                                <w:rFonts w:ascii="Arial" w:hAnsi="Arial"/>
                                <w:sz w:val="16"/>
                              </w:rPr>
                            </w:pPr>
                          </w:p>
                          <w:p w:rsidR="000618DE" w:rsidRDefault="000618DE" w:rsidP="00745972">
                            <w:pPr>
                              <w:rPr>
                                <w:rFonts w:ascii="Arial" w:hAnsi="Arial"/>
                                <w:sz w:val="16"/>
                              </w:rPr>
                            </w:pPr>
                          </w:p>
                          <w:p w:rsidR="000618DE" w:rsidRDefault="000618DE" w:rsidP="00745972">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03A887" id="Cuadro de texto 8" o:spid="_x0000_s1029" type="#_x0000_t202" style="position:absolute;margin-left:277.2pt;margin-top:6.6pt;width:151.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yrvgIAAMg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" filled="f" stroked="f">
                <v:textbox>
                  <w:txbxContent>
                    <w:p w:rsidR="000618DE" w:rsidRDefault="000618DE" w:rsidP="00745972">
                      <w:pPr>
                        <w:rPr>
                          <w:rFonts w:ascii="Arial" w:hAnsi="Arial"/>
                          <w:sz w:val="16"/>
                        </w:rPr>
                      </w:pPr>
                    </w:p>
                    <w:p w:rsidR="000618DE" w:rsidRDefault="000618DE" w:rsidP="00745972">
                      <w:pPr>
                        <w:rPr>
                          <w:rFonts w:ascii="Arial" w:hAnsi="Arial"/>
                          <w:sz w:val="16"/>
                        </w:rPr>
                      </w:pPr>
                      <w:r>
                        <w:rPr>
                          <w:rFonts w:ascii="Arial" w:hAnsi="Arial"/>
                          <w:sz w:val="16"/>
                        </w:rPr>
                        <w:t>04-2002-103110163800-102</w:t>
                      </w:r>
                    </w:p>
                    <w:p w:rsidR="000618DE" w:rsidRDefault="000618DE" w:rsidP="00745972">
                      <w:pPr>
                        <w:pStyle w:val="Textoindependiente3"/>
                        <w:spacing w:after="0"/>
                        <w:rPr>
                          <w:rFonts w:ascii="Arial" w:hAnsi="Arial"/>
                          <w:szCs w:val="24"/>
                        </w:rPr>
                      </w:pPr>
                      <w:r>
                        <w:rPr>
                          <w:rFonts w:ascii="Arial" w:hAnsi="Arial"/>
                          <w:szCs w:val="24"/>
                        </w:rPr>
                        <w:t>En Trámite.</w:t>
                      </w:r>
                    </w:p>
                    <w:p w:rsidR="000618DE" w:rsidRDefault="000618DE" w:rsidP="00745972">
                      <w:pPr>
                        <w:rPr>
                          <w:rFonts w:ascii="Arial" w:hAnsi="Arial"/>
                          <w:sz w:val="16"/>
                        </w:rPr>
                      </w:pPr>
                      <w:r>
                        <w:rPr>
                          <w:rFonts w:ascii="Arial" w:hAnsi="Arial"/>
                          <w:sz w:val="16"/>
                        </w:rPr>
                        <w:t>En Trámite.</w:t>
                      </w:r>
                    </w:p>
                    <w:p w:rsidR="000618DE" w:rsidRDefault="000618DE" w:rsidP="00745972">
                      <w:pPr>
                        <w:rPr>
                          <w:rFonts w:ascii="Arial" w:hAnsi="Arial"/>
                          <w:sz w:val="16"/>
                        </w:rPr>
                      </w:pPr>
                      <w:r>
                        <w:rPr>
                          <w:rFonts w:ascii="Arial" w:hAnsi="Arial"/>
                          <w:sz w:val="16"/>
                        </w:rPr>
                        <w:t>Saltillo, Coahuila.</w:t>
                      </w:r>
                    </w:p>
                    <w:p w:rsidR="000618DE" w:rsidRDefault="000618DE" w:rsidP="00745972">
                      <w:pPr>
                        <w:rPr>
                          <w:rFonts w:ascii="Arial" w:hAnsi="Arial"/>
                          <w:sz w:val="16"/>
                        </w:rPr>
                      </w:pPr>
                      <w:r>
                        <w:rPr>
                          <w:rFonts w:ascii="Arial" w:hAnsi="Arial"/>
                          <w:sz w:val="16"/>
                        </w:rPr>
                        <w:t>Imprenta y Comercial Rodríguez</w:t>
                      </w:r>
                    </w:p>
                    <w:p w:rsidR="000618DE" w:rsidRDefault="000618DE" w:rsidP="00745972">
                      <w:pPr>
                        <w:rPr>
                          <w:rFonts w:ascii="Arial" w:hAnsi="Arial"/>
                          <w:sz w:val="16"/>
                        </w:rPr>
                      </w:pPr>
                      <w:r>
                        <w:rPr>
                          <w:rFonts w:ascii="Arial" w:hAnsi="Arial"/>
                          <w:sz w:val="16"/>
                        </w:rPr>
                        <w:t>Emilio Castelar No. 518, Zona Centro.</w:t>
                      </w:r>
                    </w:p>
                    <w:p w:rsidR="000618DE" w:rsidRDefault="000618DE" w:rsidP="00745972">
                      <w:pPr>
                        <w:rPr>
                          <w:rFonts w:ascii="Arial" w:hAnsi="Arial"/>
                          <w:sz w:val="16"/>
                        </w:rPr>
                      </w:pPr>
                      <w:r>
                        <w:rPr>
                          <w:rFonts w:ascii="Arial" w:hAnsi="Arial"/>
                          <w:sz w:val="16"/>
                        </w:rPr>
                        <w:t>C.P. 25000</w:t>
                      </w:r>
                    </w:p>
                    <w:p w:rsidR="000618DE" w:rsidRDefault="000618DE" w:rsidP="00745972">
                      <w:pPr>
                        <w:rPr>
                          <w:rFonts w:ascii="Arial" w:hAnsi="Arial"/>
                          <w:sz w:val="16"/>
                        </w:rPr>
                      </w:pPr>
                    </w:p>
                    <w:p w:rsidR="000618DE" w:rsidRDefault="000618DE" w:rsidP="00745972">
                      <w:pPr>
                        <w:rPr>
                          <w:rFonts w:ascii="Arial" w:hAnsi="Arial"/>
                          <w:sz w:val="16"/>
                        </w:rPr>
                      </w:pPr>
                    </w:p>
                    <w:p w:rsidR="000618DE" w:rsidRDefault="000618DE" w:rsidP="00745972">
                      <w:pPr>
                        <w:rPr>
                          <w:rFonts w:ascii="Arial" w:hAnsi="Arial"/>
                          <w:sz w:val="16"/>
                        </w:rPr>
                      </w:pPr>
                    </w:p>
                    <w:p w:rsidR="000618DE" w:rsidRDefault="000618DE" w:rsidP="00745972">
                      <w:pPr>
                        <w:rPr>
                          <w:rFonts w:ascii="Arial" w:hAnsi="Arial"/>
                          <w:sz w:val="16"/>
                        </w:rPr>
                      </w:pPr>
                    </w:p>
                  </w:txbxContent>
                </v:textbox>
              </v:shape>
            </w:pict>
          </mc:Fallback>
        </mc:AlternateContent>
      </w:r>
    </w:p>
    <w:p w:rsidR="00745972" w:rsidRPr="00E50D91" w:rsidRDefault="00745972" w:rsidP="00745972">
      <w:pPr>
        <w:rPr>
          <w:rFonts w:ascii="Arial" w:hAnsi="Arial" w:cs="Arial"/>
        </w:rPr>
      </w:pPr>
    </w:p>
    <w:p w:rsidR="00745972" w:rsidRPr="00E50D91" w:rsidRDefault="00745972" w:rsidP="00745972">
      <w:pPr>
        <w:rPr>
          <w:rFonts w:ascii="Arial" w:hAnsi="Arial" w:cs="Arial"/>
        </w:rPr>
      </w:pPr>
    </w:p>
    <w:p w:rsidR="00745972" w:rsidRPr="00E50D91" w:rsidRDefault="00745972" w:rsidP="00745972">
      <w:pPr>
        <w:rPr>
          <w:rFonts w:ascii="Arial" w:hAnsi="Arial" w:cs="Arial"/>
        </w:rPr>
      </w:pPr>
    </w:p>
    <w:p w:rsidR="00745972" w:rsidRDefault="00745972" w:rsidP="00745972">
      <w:pPr>
        <w:rPr>
          <w:rFonts w:ascii="Arial" w:hAnsi="Arial" w:cs="Arial"/>
        </w:rPr>
      </w:pPr>
    </w:p>
    <w:p w:rsidR="00745972" w:rsidRPr="00E50D91" w:rsidRDefault="00745972" w:rsidP="00745972">
      <w:pPr>
        <w:rPr>
          <w:rFonts w:ascii="Arial" w:hAnsi="Arial" w:cs="Arial"/>
        </w:rPr>
      </w:pPr>
    </w:p>
    <w:p w:rsidR="00745972" w:rsidRPr="00E50D91" w:rsidRDefault="00745972" w:rsidP="00745972">
      <w:pPr>
        <w:rPr>
          <w:rFonts w:ascii="Arial" w:hAnsi="Arial" w:cs="Arial"/>
        </w:rPr>
      </w:pPr>
      <w:r w:rsidRPr="00E64B2C">
        <w:rPr>
          <w:rFonts w:ascii="Arial" w:hAnsi="Arial" w:cs="Arial"/>
          <w:noProof/>
          <w:lang w:val="es-MX" w:eastAsia="es-MX"/>
        </w:rPr>
        <mc:AlternateContent>
          <mc:Choice Requires="wps">
            <w:drawing>
              <wp:anchor distT="4294967295" distB="4294967295" distL="114300" distR="114300" simplePos="0" relativeHeight="251664384" behindDoc="0" locked="0" layoutInCell="1" allowOverlap="1" wp14:anchorId="07D2F5A4" wp14:editId="43265A30">
                <wp:simplePos x="0" y="0"/>
                <wp:positionH relativeFrom="column">
                  <wp:posOffset>-114300</wp:posOffset>
                </wp:positionH>
                <wp:positionV relativeFrom="paragraph">
                  <wp:posOffset>83184</wp:posOffset>
                </wp:positionV>
                <wp:extent cx="5600700" cy="0"/>
                <wp:effectExtent l="0" t="0" r="19050"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34F153" id="Conector recto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55pt" to="6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XdGAIAADI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"/>
            </w:pict>
          </mc:Fallback>
        </mc:AlternateContent>
      </w:r>
    </w:p>
    <w:p w:rsidR="00745972" w:rsidRPr="00E50D91" w:rsidRDefault="00745972" w:rsidP="00745972">
      <w:pPr>
        <w:jc w:val="center"/>
        <w:rPr>
          <w:rFonts w:ascii="Arial" w:hAnsi="Arial" w:cs="Arial"/>
          <w:b/>
          <w:sz w:val="20"/>
          <w:szCs w:val="20"/>
        </w:rPr>
      </w:pPr>
      <w:r w:rsidRPr="00E64B2C">
        <w:rPr>
          <w:rFonts w:ascii="Arial" w:hAnsi="Arial" w:cs="Arial"/>
          <w:b/>
          <w:noProof/>
          <w:sz w:val="20"/>
          <w:szCs w:val="20"/>
          <w:lang w:val="es-MX" w:eastAsia="es-MX"/>
        </w:rPr>
        <mc:AlternateContent>
          <mc:Choice Requires="wps">
            <w:drawing>
              <wp:anchor distT="4294967295" distB="4294967295" distL="114300" distR="114300" simplePos="0" relativeHeight="251665408" behindDoc="0" locked="0" layoutInCell="1" allowOverlap="1" wp14:anchorId="315EB376" wp14:editId="19178F69">
                <wp:simplePos x="0" y="0"/>
                <wp:positionH relativeFrom="column">
                  <wp:posOffset>-114300</wp:posOffset>
                </wp:positionH>
                <wp:positionV relativeFrom="paragraph">
                  <wp:posOffset>136524</wp:posOffset>
                </wp:positionV>
                <wp:extent cx="5600700" cy="0"/>
                <wp:effectExtent l="0" t="0" r="1905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0D292E" id="Conector recto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75pt" to="6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R3GQIAADIEAAAOAAAAZHJzL2Uyb0RvYy54bWysU8GO2yAQvVfqPyDuWdup4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"/>
            </w:pict>
          </mc:Fallback>
        </mc:AlternateContent>
      </w:r>
      <w:r w:rsidRPr="00E50D91">
        <w:rPr>
          <w:rFonts w:ascii="Arial" w:hAnsi="Arial" w:cs="Arial"/>
          <w:b/>
          <w:sz w:val="20"/>
          <w:szCs w:val="20"/>
        </w:rPr>
        <w:t>SUMARIO</w:t>
      </w:r>
    </w:p>
    <w:p w:rsidR="00745972" w:rsidRDefault="00745972" w:rsidP="00745972">
      <w:pPr>
        <w:ind w:left="1843" w:right="333" w:hanging="1843"/>
        <w:jc w:val="center"/>
        <w:rPr>
          <w:rFonts w:ascii="Arial" w:hAnsi="Arial" w:cs="Arial"/>
          <w:i/>
          <w:sz w:val="20"/>
          <w:szCs w:val="20"/>
        </w:rPr>
      </w:pPr>
      <w:r w:rsidRPr="00E84594">
        <w:rPr>
          <w:rFonts w:ascii="Arial" w:hAnsi="Arial" w:cs="Arial"/>
          <w:i/>
          <w:sz w:val="20"/>
          <w:szCs w:val="20"/>
        </w:rPr>
        <w:t>“</w:t>
      </w:r>
      <w:r>
        <w:rPr>
          <w:rFonts w:ascii="Arial" w:hAnsi="Arial" w:cs="Arial"/>
          <w:i/>
          <w:sz w:val="20"/>
          <w:szCs w:val="20"/>
        </w:rPr>
        <w:t>2015</w:t>
      </w:r>
      <w:r w:rsidRPr="00E84594">
        <w:rPr>
          <w:rFonts w:ascii="Arial" w:hAnsi="Arial" w:cs="Arial"/>
          <w:i/>
          <w:sz w:val="20"/>
          <w:szCs w:val="20"/>
        </w:rPr>
        <w:t>, Año de</w:t>
      </w:r>
      <w:r>
        <w:rPr>
          <w:rFonts w:ascii="Arial" w:hAnsi="Arial" w:cs="Arial"/>
          <w:i/>
          <w:sz w:val="20"/>
          <w:szCs w:val="20"/>
        </w:rPr>
        <w:t xml:space="preserve"> Lucha Contra el Cáncer</w:t>
      </w:r>
      <w:r w:rsidRPr="00E84594">
        <w:rPr>
          <w:rFonts w:ascii="Arial" w:hAnsi="Arial" w:cs="Arial"/>
          <w:i/>
          <w:sz w:val="20"/>
          <w:szCs w:val="20"/>
        </w:rPr>
        <w:t>”</w:t>
      </w:r>
    </w:p>
    <w:p w:rsidR="00745972" w:rsidRPr="00E84594" w:rsidRDefault="00745972" w:rsidP="00745972">
      <w:pPr>
        <w:ind w:left="1843" w:right="333" w:hanging="1843"/>
        <w:jc w:val="center"/>
        <w:rPr>
          <w:rFonts w:ascii="Arial" w:hAnsi="Arial" w:cs="Arial"/>
          <w:i/>
          <w:sz w:val="20"/>
          <w:szCs w:val="20"/>
        </w:rPr>
      </w:pPr>
    </w:p>
    <w:p w:rsidR="00745972" w:rsidRPr="00327578" w:rsidRDefault="00745972" w:rsidP="00745972">
      <w:pPr>
        <w:ind w:left="2124" w:right="333" w:hanging="2124"/>
        <w:jc w:val="both"/>
        <w:outlineLvl w:val="0"/>
        <w:rPr>
          <w:rFonts w:ascii="Arial" w:hAnsi="Arial" w:cs="Arial"/>
          <w:sz w:val="20"/>
          <w:szCs w:val="20"/>
        </w:rPr>
      </w:pPr>
    </w:p>
    <w:p w:rsidR="00745972" w:rsidRPr="00327578" w:rsidRDefault="00944073" w:rsidP="00745972">
      <w:pPr>
        <w:ind w:left="2832" w:hanging="2124"/>
        <w:jc w:val="both"/>
        <w:rPr>
          <w:rFonts w:ascii="Arial" w:eastAsia="Times" w:hAnsi="Arial" w:cs="Arial"/>
          <w:sz w:val="20"/>
          <w:szCs w:val="20"/>
        </w:rPr>
      </w:pPr>
      <w:r>
        <w:rPr>
          <w:rFonts w:ascii="Arial" w:hAnsi="Arial" w:cs="Arial"/>
          <w:b/>
          <w:sz w:val="20"/>
          <w:szCs w:val="20"/>
        </w:rPr>
        <w:t xml:space="preserve">ACUERDO </w:t>
      </w:r>
      <w:r w:rsidR="001A2B1E">
        <w:rPr>
          <w:rFonts w:ascii="Arial" w:hAnsi="Arial" w:cs="Arial"/>
          <w:b/>
          <w:sz w:val="20"/>
          <w:szCs w:val="20"/>
        </w:rPr>
        <w:t xml:space="preserve"> </w:t>
      </w:r>
      <w:r>
        <w:rPr>
          <w:rFonts w:ascii="Arial" w:hAnsi="Arial" w:cs="Arial"/>
          <w:b/>
          <w:sz w:val="20"/>
          <w:szCs w:val="20"/>
        </w:rPr>
        <w:t>3</w:t>
      </w:r>
      <w:r w:rsidR="00082614">
        <w:rPr>
          <w:rFonts w:ascii="Arial" w:hAnsi="Arial" w:cs="Arial"/>
          <w:b/>
          <w:sz w:val="20"/>
          <w:szCs w:val="20"/>
        </w:rPr>
        <w:t>3</w:t>
      </w:r>
      <w:r w:rsidR="00745972" w:rsidRPr="00327578">
        <w:rPr>
          <w:rFonts w:ascii="Arial" w:hAnsi="Arial" w:cs="Arial"/>
          <w:b/>
          <w:sz w:val="20"/>
          <w:szCs w:val="20"/>
        </w:rPr>
        <w:t>/0</w:t>
      </w:r>
      <w:r>
        <w:rPr>
          <w:rFonts w:ascii="Arial" w:hAnsi="Arial" w:cs="Arial"/>
          <w:b/>
          <w:sz w:val="20"/>
          <w:szCs w:val="20"/>
        </w:rPr>
        <w:t>3</w:t>
      </w:r>
      <w:r w:rsidR="00745972" w:rsidRPr="00327578">
        <w:rPr>
          <w:rFonts w:ascii="Arial" w:hAnsi="Arial" w:cs="Arial"/>
          <w:b/>
          <w:sz w:val="20"/>
          <w:szCs w:val="20"/>
        </w:rPr>
        <w:t>/15</w:t>
      </w:r>
      <w:r w:rsidR="00745972" w:rsidRPr="00327578">
        <w:rPr>
          <w:rFonts w:ascii="Arial" w:hAnsi="Arial" w:cs="Arial"/>
          <w:sz w:val="20"/>
          <w:szCs w:val="20"/>
        </w:rPr>
        <w:tab/>
      </w:r>
      <w:r w:rsidR="00707A0E">
        <w:rPr>
          <w:rFonts w:ascii="Arial" w:hAnsi="Arial" w:cs="Arial"/>
          <w:sz w:val="20"/>
          <w:szCs w:val="20"/>
        </w:rPr>
        <w:t>S</w:t>
      </w:r>
      <w:r w:rsidR="00707A0E" w:rsidRPr="00707A0E">
        <w:rPr>
          <w:rFonts w:ascii="Arial" w:hAnsi="Arial" w:cs="Arial"/>
          <w:sz w:val="20"/>
          <w:szCs w:val="20"/>
        </w:rPr>
        <w:t>e rechaza la solicitud de cambio de sección vial de la prolongación “Géminis” en el Ejido “La Vega” de 40.00m a 16.00m.</w:t>
      </w:r>
    </w:p>
    <w:p w:rsidR="00745972" w:rsidRPr="00327578" w:rsidRDefault="00745972" w:rsidP="00745972">
      <w:pPr>
        <w:ind w:left="2832" w:hanging="2124"/>
        <w:jc w:val="both"/>
        <w:rPr>
          <w:rFonts w:ascii="Arial" w:eastAsia="Times" w:hAnsi="Arial" w:cs="Arial"/>
          <w:b/>
          <w:sz w:val="20"/>
          <w:szCs w:val="20"/>
        </w:rPr>
      </w:pPr>
    </w:p>
    <w:p w:rsidR="000618DE" w:rsidRPr="00327578" w:rsidRDefault="00745972" w:rsidP="000618DE">
      <w:pPr>
        <w:ind w:left="2832" w:hanging="2124"/>
        <w:jc w:val="both"/>
        <w:rPr>
          <w:rFonts w:ascii="Arial" w:eastAsia="Times" w:hAnsi="Arial" w:cs="Arial"/>
          <w:sz w:val="20"/>
          <w:szCs w:val="20"/>
        </w:rPr>
      </w:pPr>
      <w:r w:rsidRPr="00327578">
        <w:rPr>
          <w:rFonts w:ascii="Arial" w:eastAsia="Times" w:hAnsi="Arial" w:cs="Arial"/>
          <w:b/>
          <w:sz w:val="20"/>
          <w:szCs w:val="20"/>
        </w:rPr>
        <w:t>ACUERDO 3</w:t>
      </w:r>
      <w:r w:rsidR="000939AA">
        <w:rPr>
          <w:rFonts w:ascii="Arial" w:eastAsia="Times" w:hAnsi="Arial" w:cs="Arial"/>
          <w:b/>
          <w:sz w:val="20"/>
          <w:szCs w:val="20"/>
        </w:rPr>
        <w:t>4</w:t>
      </w:r>
      <w:r w:rsidRPr="00327578">
        <w:rPr>
          <w:rFonts w:ascii="Arial" w:eastAsia="Times" w:hAnsi="Arial" w:cs="Arial"/>
          <w:b/>
          <w:sz w:val="20"/>
          <w:szCs w:val="20"/>
        </w:rPr>
        <w:t>//0</w:t>
      </w:r>
      <w:r w:rsidR="000939AA">
        <w:rPr>
          <w:rFonts w:ascii="Arial" w:eastAsia="Times" w:hAnsi="Arial" w:cs="Arial"/>
          <w:b/>
          <w:sz w:val="20"/>
          <w:szCs w:val="20"/>
        </w:rPr>
        <w:t>3</w:t>
      </w:r>
      <w:r w:rsidRPr="00327578">
        <w:rPr>
          <w:rFonts w:ascii="Arial" w:eastAsia="Times" w:hAnsi="Arial" w:cs="Arial"/>
          <w:b/>
          <w:sz w:val="20"/>
          <w:szCs w:val="20"/>
        </w:rPr>
        <w:t>/15</w:t>
      </w:r>
      <w:r w:rsidR="000618DE" w:rsidRPr="000618DE">
        <w:rPr>
          <w:rFonts w:ascii="Arial" w:eastAsia="Times" w:hAnsi="Arial" w:cs="Arial"/>
          <w:sz w:val="20"/>
          <w:szCs w:val="20"/>
        </w:rPr>
        <w:t xml:space="preserve"> </w:t>
      </w:r>
      <w:r w:rsidR="000618DE">
        <w:rPr>
          <w:rFonts w:ascii="Arial" w:eastAsia="Times" w:hAnsi="Arial" w:cs="Arial"/>
          <w:sz w:val="20"/>
          <w:szCs w:val="20"/>
        </w:rPr>
        <w:t>S</w:t>
      </w:r>
      <w:r w:rsidR="000618DE">
        <w:rPr>
          <w:rFonts w:ascii="Arial" w:hAnsi="Arial" w:cs="Arial"/>
          <w:sz w:val="20"/>
          <w:szCs w:val="20"/>
        </w:rPr>
        <w:t xml:space="preserve">e </w:t>
      </w:r>
      <w:r w:rsidR="000618DE" w:rsidRPr="00D55BA3">
        <w:rPr>
          <w:rFonts w:ascii="Arial" w:eastAsia="Times" w:hAnsi="Arial" w:cs="Arial"/>
          <w:sz w:val="20"/>
          <w:szCs w:val="20"/>
        </w:rPr>
        <w:t>ratifica el acuerdo de Cabildo número</w:t>
      </w:r>
      <w:r w:rsidR="000618DE" w:rsidRPr="00C677D7">
        <w:rPr>
          <w:rFonts w:ascii="Arial" w:eastAsia="Times" w:hAnsi="Arial" w:cs="Arial"/>
          <w:sz w:val="20"/>
          <w:szCs w:val="20"/>
        </w:rPr>
        <w:t xml:space="preserve"> 123/20/14</w:t>
      </w:r>
      <w:r w:rsidR="000618DE" w:rsidRPr="00D55BA3">
        <w:rPr>
          <w:rFonts w:ascii="Arial" w:eastAsia="Times" w:hAnsi="Arial" w:cs="Arial"/>
          <w:sz w:val="20"/>
          <w:szCs w:val="20"/>
        </w:rPr>
        <w:t xml:space="preserve"> relativo a la desincorporación </w:t>
      </w:r>
      <w:r w:rsidR="000618DE">
        <w:rPr>
          <w:rFonts w:ascii="Arial" w:eastAsia="Times" w:hAnsi="Arial" w:cs="Arial"/>
          <w:sz w:val="20"/>
          <w:szCs w:val="20"/>
        </w:rPr>
        <w:t>y</w:t>
      </w:r>
      <w:r w:rsidR="000618DE" w:rsidRPr="00D55BA3">
        <w:rPr>
          <w:rFonts w:ascii="Arial" w:eastAsia="Times" w:hAnsi="Arial" w:cs="Arial"/>
          <w:sz w:val="20"/>
          <w:szCs w:val="20"/>
        </w:rPr>
        <w:t xml:space="preserve"> donación a favor de</w:t>
      </w:r>
      <w:r w:rsidR="000618DE">
        <w:rPr>
          <w:rFonts w:ascii="Arial" w:eastAsia="Times" w:hAnsi="Arial" w:cs="Arial"/>
          <w:sz w:val="20"/>
          <w:szCs w:val="20"/>
        </w:rPr>
        <w:t xml:space="preserve"> </w:t>
      </w:r>
      <w:r w:rsidR="000618DE" w:rsidRPr="00D55BA3">
        <w:rPr>
          <w:rFonts w:ascii="Arial" w:eastAsia="Times" w:hAnsi="Arial" w:cs="Arial"/>
          <w:sz w:val="20"/>
          <w:szCs w:val="20"/>
        </w:rPr>
        <w:t>l</w:t>
      </w:r>
      <w:r w:rsidR="000618DE">
        <w:rPr>
          <w:rFonts w:ascii="Arial" w:eastAsia="Times" w:hAnsi="Arial" w:cs="Arial"/>
          <w:sz w:val="20"/>
          <w:szCs w:val="20"/>
        </w:rPr>
        <w:t>a</w:t>
      </w:r>
      <w:r w:rsidR="000618DE" w:rsidRPr="00D55BA3">
        <w:rPr>
          <w:rFonts w:ascii="Arial" w:eastAsia="Times" w:hAnsi="Arial" w:cs="Arial"/>
          <w:sz w:val="20"/>
          <w:szCs w:val="20"/>
        </w:rPr>
        <w:t xml:space="preserve"> </w:t>
      </w:r>
      <w:r w:rsidR="000618DE" w:rsidRPr="00C677D7">
        <w:rPr>
          <w:rFonts w:ascii="Arial" w:eastAsia="Times" w:hAnsi="Arial" w:cs="Arial"/>
          <w:sz w:val="20"/>
          <w:szCs w:val="20"/>
        </w:rPr>
        <w:t>“P</w:t>
      </w:r>
      <w:r w:rsidR="000618DE">
        <w:rPr>
          <w:rFonts w:ascii="Arial" w:eastAsia="Times" w:hAnsi="Arial" w:cs="Arial"/>
          <w:sz w:val="20"/>
          <w:szCs w:val="20"/>
        </w:rPr>
        <w:t>arroquia de S</w:t>
      </w:r>
      <w:r w:rsidR="000618DE" w:rsidRPr="00C677D7">
        <w:rPr>
          <w:rFonts w:ascii="Arial" w:eastAsia="Times" w:hAnsi="Arial" w:cs="Arial"/>
          <w:sz w:val="20"/>
          <w:szCs w:val="20"/>
        </w:rPr>
        <w:t xml:space="preserve">an </w:t>
      </w:r>
      <w:r w:rsidR="000618DE">
        <w:rPr>
          <w:rFonts w:ascii="Arial" w:eastAsia="Times" w:hAnsi="Arial" w:cs="Arial"/>
          <w:sz w:val="20"/>
          <w:szCs w:val="20"/>
        </w:rPr>
        <w:t>P</w:t>
      </w:r>
      <w:r w:rsidR="000618DE" w:rsidRPr="00C677D7">
        <w:rPr>
          <w:rFonts w:ascii="Arial" w:eastAsia="Times" w:hAnsi="Arial" w:cs="Arial"/>
          <w:sz w:val="20"/>
          <w:szCs w:val="20"/>
        </w:rPr>
        <w:t xml:space="preserve">atricio </w:t>
      </w:r>
      <w:r w:rsidR="000618DE">
        <w:rPr>
          <w:rFonts w:ascii="Arial" w:eastAsia="Times" w:hAnsi="Arial" w:cs="Arial"/>
          <w:sz w:val="20"/>
          <w:szCs w:val="20"/>
        </w:rPr>
        <w:t>M</w:t>
      </w:r>
      <w:r w:rsidR="000618DE" w:rsidRPr="00C677D7">
        <w:rPr>
          <w:rFonts w:ascii="Arial" w:eastAsia="Times" w:hAnsi="Arial" w:cs="Arial"/>
          <w:sz w:val="20"/>
          <w:szCs w:val="20"/>
        </w:rPr>
        <w:t xml:space="preserve">isionero en </w:t>
      </w:r>
      <w:r w:rsidR="000618DE">
        <w:rPr>
          <w:rFonts w:ascii="Arial" w:eastAsia="Times" w:hAnsi="Arial" w:cs="Arial"/>
          <w:sz w:val="20"/>
          <w:szCs w:val="20"/>
        </w:rPr>
        <w:t>S</w:t>
      </w:r>
      <w:r w:rsidR="000618DE" w:rsidRPr="00C677D7">
        <w:rPr>
          <w:rFonts w:ascii="Arial" w:eastAsia="Times" w:hAnsi="Arial" w:cs="Arial"/>
          <w:sz w:val="20"/>
          <w:szCs w:val="20"/>
        </w:rPr>
        <w:t xml:space="preserve">altillo, </w:t>
      </w:r>
      <w:r w:rsidR="000618DE">
        <w:rPr>
          <w:rFonts w:ascii="Arial" w:eastAsia="Times" w:hAnsi="Arial" w:cs="Arial"/>
          <w:sz w:val="20"/>
          <w:szCs w:val="20"/>
        </w:rPr>
        <w:t>C</w:t>
      </w:r>
      <w:r w:rsidR="000618DE" w:rsidRPr="00C677D7">
        <w:rPr>
          <w:rFonts w:ascii="Arial" w:eastAsia="Times" w:hAnsi="Arial" w:cs="Arial"/>
          <w:sz w:val="20"/>
          <w:szCs w:val="20"/>
        </w:rPr>
        <w:t>oahuila A.R”</w:t>
      </w:r>
      <w:r w:rsidR="000618DE" w:rsidRPr="00D55BA3">
        <w:rPr>
          <w:rFonts w:ascii="Arial" w:eastAsia="Times" w:hAnsi="Arial" w:cs="Arial"/>
          <w:b/>
          <w:sz w:val="20"/>
          <w:szCs w:val="20"/>
        </w:rPr>
        <w:t xml:space="preserve"> </w:t>
      </w:r>
      <w:r w:rsidR="000618DE">
        <w:rPr>
          <w:rFonts w:ascii="Arial" w:eastAsia="Times" w:hAnsi="Arial" w:cs="Arial"/>
          <w:sz w:val="20"/>
          <w:szCs w:val="20"/>
        </w:rPr>
        <w:t>de inmueble ubicado en el F</w:t>
      </w:r>
      <w:r w:rsidR="000618DE" w:rsidRPr="00D55BA3">
        <w:rPr>
          <w:rFonts w:ascii="Arial" w:eastAsia="Times" w:hAnsi="Arial" w:cs="Arial"/>
          <w:sz w:val="20"/>
          <w:szCs w:val="20"/>
        </w:rPr>
        <w:t>raccionamiento Brisas</w:t>
      </w:r>
      <w:r w:rsidR="000618DE">
        <w:rPr>
          <w:rFonts w:ascii="Arial" w:eastAsia="Times" w:hAnsi="Arial" w:cs="Arial"/>
          <w:sz w:val="20"/>
          <w:szCs w:val="20"/>
        </w:rPr>
        <w:t>.</w:t>
      </w:r>
    </w:p>
    <w:p w:rsidR="00745972" w:rsidRPr="00327578" w:rsidRDefault="00745972" w:rsidP="00745972">
      <w:pPr>
        <w:tabs>
          <w:tab w:val="left" w:pos="3030"/>
        </w:tabs>
        <w:ind w:left="2832" w:hanging="2124"/>
        <w:jc w:val="both"/>
        <w:rPr>
          <w:rFonts w:ascii="Arial" w:eastAsia="Times" w:hAnsi="Arial" w:cs="Arial"/>
          <w:b/>
          <w:sz w:val="20"/>
          <w:szCs w:val="20"/>
        </w:rPr>
      </w:pPr>
      <w:r w:rsidRPr="00327578">
        <w:rPr>
          <w:rFonts w:ascii="Arial" w:eastAsia="Times" w:hAnsi="Arial" w:cs="Arial"/>
          <w:b/>
          <w:sz w:val="20"/>
          <w:szCs w:val="20"/>
        </w:rPr>
        <w:tab/>
      </w:r>
    </w:p>
    <w:p w:rsidR="00745972" w:rsidRPr="00327578" w:rsidRDefault="00745972" w:rsidP="00745972">
      <w:pPr>
        <w:ind w:left="2832" w:hanging="2124"/>
        <w:jc w:val="both"/>
        <w:rPr>
          <w:rFonts w:ascii="Arial" w:eastAsia="Times" w:hAnsi="Arial" w:cs="Arial"/>
          <w:b/>
          <w:sz w:val="20"/>
          <w:szCs w:val="20"/>
        </w:rPr>
      </w:pPr>
    </w:p>
    <w:p w:rsidR="000618DE" w:rsidRPr="00327578" w:rsidRDefault="000939AA" w:rsidP="000618DE">
      <w:pPr>
        <w:tabs>
          <w:tab w:val="left" w:pos="3030"/>
        </w:tabs>
        <w:ind w:left="2832" w:hanging="2124"/>
        <w:jc w:val="both"/>
        <w:rPr>
          <w:rFonts w:ascii="Arial" w:eastAsia="Times" w:hAnsi="Arial" w:cs="Arial"/>
          <w:b/>
          <w:sz w:val="20"/>
          <w:szCs w:val="20"/>
        </w:rPr>
      </w:pPr>
      <w:r>
        <w:rPr>
          <w:rFonts w:ascii="Arial" w:eastAsia="Times" w:hAnsi="Arial" w:cs="Arial"/>
          <w:b/>
          <w:sz w:val="20"/>
          <w:szCs w:val="20"/>
        </w:rPr>
        <w:t>ACUERDO 35</w:t>
      </w:r>
      <w:r w:rsidR="00745972" w:rsidRPr="00327578">
        <w:rPr>
          <w:rFonts w:ascii="Arial" w:eastAsia="Times" w:hAnsi="Arial" w:cs="Arial"/>
          <w:b/>
          <w:sz w:val="20"/>
          <w:szCs w:val="20"/>
        </w:rPr>
        <w:t>/0</w:t>
      </w:r>
      <w:r>
        <w:rPr>
          <w:rFonts w:ascii="Arial" w:eastAsia="Times" w:hAnsi="Arial" w:cs="Arial"/>
          <w:b/>
          <w:sz w:val="20"/>
          <w:szCs w:val="20"/>
        </w:rPr>
        <w:t>3</w:t>
      </w:r>
      <w:r w:rsidR="00745972" w:rsidRPr="00327578">
        <w:rPr>
          <w:rFonts w:ascii="Arial" w:eastAsia="Times" w:hAnsi="Arial" w:cs="Arial"/>
          <w:b/>
          <w:sz w:val="20"/>
          <w:szCs w:val="20"/>
        </w:rPr>
        <w:t>/15</w:t>
      </w:r>
      <w:r w:rsidR="00745972" w:rsidRPr="00327578">
        <w:rPr>
          <w:rFonts w:ascii="Arial" w:eastAsia="Times" w:hAnsi="Arial" w:cs="Arial"/>
          <w:b/>
          <w:sz w:val="20"/>
          <w:szCs w:val="20"/>
        </w:rPr>
        <w:tab/>
      </w:r>
      <w:r w:rsidR="000618DE">
        <w:rPr>
          <w:rFonts w:ascii="Arial" w:eastAsia="Times" w:hAnsi="Arial" w:cs="Arial"/>
          <w:sz w:val="20"/>
          <w:szCs w:val="20"/>
        </w:rPr>
        <w:t>E</w:t>
      </w:r>
      <w:r w:rsidR="000618DE">
        <w:rPr>
          <w:rFonts w:ascii="Arial" w:hAnsi="Arial" w:cs="Arial"/>
          <w:sz w:val="20"/>
          <w:szCs w:val="20"/>
        </w:rPr>
        <w:t xml:space="preserve">misión de opinión favorable por parte de este Ayuntamiento, con respecto a la </w:t>
      </w:r>
      <w:r w:rsidR="000618DE" w:rsidRPr="00007779">
        <w:rPr>
          <w:rFonts w:ascii="Arial" w:hAnsi="Arial" w:cs="Arial"/>
          <w:sz w:val="20"/>
          <w:szCs w:val="20"/>
        </w:rPr>
        <w:t xml:space="preserve">Iniciativa de Decreto por el que se crea el Código de </w:t>
      </w:r>
      <w:r w:rsidR="000618DE" w:rsidRPr="00007779">
        <w:rPr>
          <w:rFonts w:ascii="Arial" w:hAnsi="Arial" w:cs="Arial"/>
          <w:sz w:val="20"/>
          <w:szCs w:val="20"/>
        </w:rPr>
        <w:lastRenderedPageBreak/>
        <w:t>Justica Administrativa para el Estado de Coahuila de Zaragoza e Iniciativa de ley de Responsabilidad Patrimonial del Estado de Coahuila de Zaragoza y sus Municipios</w:t>
      </w:r>
      <w:r w:rsidR="000618DE">
        <w:rPr>
          <w:rFonts w:ascii="Arial" w:hAnsi="Arial" w:cs="Arial"/>
          <w:sz w:val="20"/>
          <w:szCs w:val="20"/>
        </w:rPr>
        <w:t>.</w:t>
      </w:r>
    </w:p>
    <w:p w:rsidR="00745972" w:rsidRPr="00327578" w:rsidRDefault="00745972" w:rsidP="00745972">
      <w:pPr>
        <w:tabs>
          <w:tab w:val="left" w:pos="3150"/>
        </w:tabs>
        <w:ind w:left="2832" w:hanging="2124"/>
        <w:jc w:val="both"/>
        <w:rPr>
          <w:rFonts w:ascii="Arial" w:eastAsia="Times" w:hAnsi="Arial" w:cs="Arial"/>
          <w:b/>
          <w:sz w:val="20"/>
          <w:szCs w:val="20"/>
        </w:rPr>
      </w:pPr>
    </w:p>
    <w:p w:rsidR="00745972" w:rsidRPr="00327578" w:rsidRDefault="000939AA" w:rsidP="00745972">
      <w:pPr>
        <w:tabs>
          <w:tab w:val="left" w:pos="2910"/>
        </w:tabs>
        <w:ind w:left="2832" w:hanging="2124"/>
        <w:jc w:val="both"/>
        <w:rPr>
          <w:rFonts w:ascii="Arial" w:eastAsia="Times" w:hAnsi="Arial" w:cs="Arial"/>
          <w:b/>
          <w:sz w:val="20"/>
          <w:szCs w:val="20"/>
        </w:rPr>
      </w:pPr>
      <w:r>
        <w:rPr>
          <w:rFonts w:ascii="Arial" w:eastAsia="Times" w:hAnsi="Arial" w:cs="Arial"/>
          <w:b/>
          <w:sz w:val="20"/>
          <w:szCs w:val="20"/>
        </w:rPr>
        <w:t>ACUERDO 36</w:t>
      </w:r>
      <w:r w:rsidR="00745972" w:rsidRPr="00327578">
        <w:rPr>
          <w:rFonts w:ascii="Arial" w:eastAsia="Times" w:hAnsi="Arial" w:cs="Arial"/>
          <w:b/>
          <w:sz w:val="20"/>
          <w:szCs w:val="20"/>
        </w:rPr>
        <w:t>/0</w:t>
      </w:r>
      <w:r>
        <w:rPr>
          <w:rFonts w:ascii="Arial" w:eastAsia="Times" w:hAnsi="Arial" w:cs="Arial"/>
          <w:b/>
          <w:sz w:val="20"/>
          <w:szCs w:val="20"/>
        </w:rPr>
        <w:t>3</w:t>
      </w:r>
      <w:r w:rsidR="00745972" w:rsidRPr="00327578">
        <w:rPr>
          <w:rFonts w:ascii="Arial" w:eastAsia="Times" w:hAnsi="Arial" w:cs="Arial"/>
          <w:b/>
          <w:sz w:val="20"/>
          <w:szCs w:val="20"/>
        </w:rPr>
        <w:t>/15</w:t>
      </w:r>
      <w:r w:rsidR="00745972" w:rsidRPr="00327578">
        <w:rPr>
          <w:rFonts w:ascii="Arial" w:eastAsia="Times" w:hAnsi="Arial" w:cs="Arial"/>
          <w:b/>
          <w:sz w:val="20"/>
          <w:szCs w:val="20"/>
        </w:rPr>
        <w:tab/>
      </w:r>
      <w:r w:rsidR="00082614">
        <w:rPr>
          <w:rFonts w:ascii="Arial" w:hAnsi="Arial" w:cs="Arial"/>
          <w:sz w:val="20"/>
          <w:szCs w:val="20"/>
        </w:rPr>
        <w:t>I</w:t>
      </w:r>
      <w:r w:rsidR="000618DE">
        <w:rPr>
          <w:rFonts w:ascii="Arial" w:hAnsi="Arial" w:cs="Arial"/>
          <w:sz w:val="20"/>
          <w:szCs w:val="20"/>
        </w:rPr>
        <w:t>nforme financiero del mes de enero de 2015</w:t>
      </w:r>
      <w:r w:rsidR="000618DE" w:rsidRPr="00E92ED6">
        <w:rPr>
          <w:rFonts w:ascii="Arial" w:hAnsi="Arial" w:cs="Arial"/>
          <w:sz w:val="20"/>
          <w:szCs w:val="20"/>
        </w:rPr>
        <w:t>.</w:t>
      </w:r>
    </w:p>
    <w:p w:rsidR="00745972" w:rsidRPr="00327578" w:rsidRDefault="00745972" w:rsidP="00745972">
      <w:pPr>
        <w:ind w:left="2832" w:hanging="2124"/>
        <w:jc w:val="both"/>
        <w:rPr>
          <w:rFonts w:ascii="Arial" w:eastAsia="Times" w:hAnsi="Arial" w:cs="Arial"/>
          <w:b/>
          <w:sz w:val="20"/>
          <w:szCs w:val="20"/>
        </w:rPr>
      </w:pPr>
    </w:p>
    <w:p w:rsidR="00745972" w:rsidRPr="00327578" w:rsidRDefault="000939AA" w:rsidP="00745972">
      <w:pPr>
        <w:tabs>
          <w:tab w:val="left" w:pos="2925"/>
        </w:tabs>
        <w:ind w:left="2832" w:hanging="2124"/>
        <w:jc w:val="both"/>
        <w:rPr>
          <w:rFonts w:ascii="Arial" w:eastAsia="Times" w:hAnsi="Arial" w:cs="Arial"/>
          <w:b/>
          <w:sz w:val="20"/>
          <w:szCs w:val="20"/>
        </w:rPr>
      </w:pPr>
      <w:r>
        <w:rPr>
          <w:rFonts w:ascii="Arial" w:eastAsia="Times" w:hAnsi="Arial" w:cs="Arial"/>
          <w:b/>
          <w:sz w:val="20"/>
          <w:szCs w:val="20"/>
        </w:rPr>
        <w:t>ACUERDO 37</w:t>
      </w:r>
      <w:r w:rsidR="00745972" w:rsidRPr="00327578">
        <w:rPr>
          <w:rFonts w:ascii="Arial" w:eastAsia="Times" w:hAnsi="Arial" w:cs="Arial"/>
          <w:b/>
          <w:sz w:val="20"/>
          <w:szCs w:val="20"/>
        </w:rPr>
        <w:t>/0</w:t>
      </w:r>
      <w:r>
        <w:rPr>
          <w:rFonts w:ascii="Arial" w:eastAsia="Times" w:hAnsi="Arial" w:cs="Arial"/>
          <w:b/>
          <w:sz w:val="20"/>
          <w:szCs w:val="20"/>
        </w:rPr>
        <w:t>3</w:t>
      </w:r>
      <w:r w:rsidR="00745972" w:rsidRPr="00327578">
        <w:rPr>
          <w:rFonts w:ascii="Arial" w:eastAsia="Times" w:hAnsi="Arial" w:cs="Arial"/>
          <w:b/>
          <w:sz w:val="20"/>
          <w:szCs w:val="20"/>
        </w:rPr>
        <w:t>/15</w:t>
      </w:r>
      <w:r w:rsidR="00745972" w:rsidRPr="00327578">
        <w:rPr>
          <w:rFonts w:ascii="Arial" w:eastAsia="Times" w:hAnsi="Arial" w:cs="Arial"/>
          <w:b/>
          <w:sz w:val="20"/>
          <w:szCs w:val="20"/>
        </w:rPr>
        <w:tab/>
      </w:r>
      <w:r w:rsidR="00082614">
        <w:rPr>
          <w:rFonts w:ascii="Arial" w:hAnsi="Arial" w:cs="Arial"/>
          <w:sz w:val="20"/>
          <w:szCs w:val="20"/>
        </w:rPr>
        <w:t>Se turna a la Comisión de Derechos Humanos, Equidad y Género y en seguida a la Comisión de Gobernación y Reglamentos, la elaboración de un proyecto de reglamento municipal derivado de la Ley del Sistema Estatal para la Garantía de los Derechos Humanos de Niños y Niñas del Estado de Coahuila de Zaragoza.</w:t>
      </w:r>
    </w:p>
    <w:p w:rsidR="00745972" w:rsidRPr="00327578" w:rsidRDefault="00745972" w:rsidP="00745972">
      <w:pPr>
        <w:ind w:left="2832" w:hanging="2124"/>
        <w:jc w:val="both"/>
        <w:rPr>
          <w:rFonts w:ascii="Arial" w:eastAsia="Times" w:hAnsi="Arial" w:cs="Arial"/>
          <w:b/>
          <w:sz w:val="20"/>
          <w:szCs w:val="20"/>
        </w:rPr>
      </w:pPr>
    </w:p>
    <w:p w:rsidR="00745972" w:rsidRPr="00A060F9" w:rsidRDefault="00745972" w:rsidP="00745972">
      <w:pPr>
        <w:tabs>
          <w:tab w:val="left" w:pos="2910"/>
        </w:tabs>
        <w:ind w:left="2832" w:hanging="2124"/>
        <w:jc w:val="both"/>
        <w:rPr>
          <w:rFonts w:ascii="Arial" w:eastAsia="Times" w:hAnsi="Arial" w:cs="Arial"/>
          <w:b/>
          <w:sz w:val="20"/>
          <w:szCs w:val="20"/>
        </w:rPr>
      </w:pPr>
      <w:r w:rsidRPr="00327578">
        <w:rPr>
          <w:rFonts w:ascii="Arial" w:eastAsia="Times" w:hAnsi="Arial" w:cs="Arial"/>
          <w:b/>
          <w:sz w:val="20"/>
          <w:szCs w:val="20"/>
        </w:rPr>
        <w:t xml:space="preserve">ACUERDO </w:t>
      </w:r>
      <w:r w:rsidR="00082614">
        <w:rPr>
          <w:rFonts w:ascii="Arial" w:eastAsia="Times" w:hAnsi="Arial" w:cs="Arial"/>
          <w:b/>
          <w:sz w:val="20"/>
          <w:szCs w:val="20"/>
        </w:rPr>
        <w:t>38</w:t>
      </w:r>
      <w:r w:rsidRPr="00327578">
        <w:rPr>
          <w:rFonts w:ascii="Arial" w:eastAsia="Times" w:hAnsi="Arial" w:cs="Arial"/>
          <w:b/>
          <w:sz w:val="20"/>
          <w:szCs w:val="20"/>
        </w:rPr>
        <w:t>/0</w:t>
      </w:r>
      <w:r w:rsidR="00082614">
        <w:rPr>
          <w:rFonts w:ascii="Arial" w:eastAsia="Times" w:hAnsi="Arial" w:cs="Arial"/>
          <w:b/>
          <w:sz w:val="20"/>
          <w:szCs w:val="20"/>
        </w:rPr>
        <w:t>4</w:t>
      </w:r>
      <w:r w:rsidRPr="00327578">
        <w:rPr>
          <w:rFonts w:ascii="Arial" w:eastAsia="Times" w:hAnsi="Arial" w:cs="Arial"/>
          <w:b/>
          <w:sz w:val="20"/>
          <w:szCs w:val="20"/>
        </w:rPr>
        <w:t>/15</w:t>
      </w:r>
      <w:r w:rsidRPr="00327578">
        <w:rPr>
          <w:rFonts w:ascii="Arial" w:eastAsia="Times" w:hAnsi="Arial" w:cs="Arial"/>
          <w:b/>
          <w:sz w:val="20"/>
          <w:szCs w:val="20"/>
        </w:rPr>
        <w:tab/>
      </w:r>
      <w:r w:rsidR="00A060F9">
        <w:rPr>
          <w:rFonts w:ascii="Arial" w:hAnsi="Arial" w:cs="Arial"/>
          <w:sz w:val="20"/>
          <w:szCs w:val="20"/>
        </w:rPr>
        <w:t>S</w:t>
      </w:r>
      <w:r w:rsidR="00A060F9" w:rsidRPr="00A060F9">
        <w:rPr>
          <w:rFonts w:ascii="Arial" w:hAnsi="Arial" w:cs="Arial"/>
          <w:sz w:val="20"/>
          <w:szCs w:val="20"/>
        </w:rPr>
        <w:t>e rechaza la solicitud de cambio de uso de suelo habitacional densidad baja (H2) a dos viviendas en régimen de propiedad en condominio para un predio ubicado en calle Miguel Hidalgo, lote 28, manzana 57 del fraccionamiento “Los Pinos”, Tercer sector.</w:t>
      </w:r>
    </w:p>
    <w:p w:rsidR="00745972" w:rsidRPr="00327578" w:rsidRDefault="00745972" w:rsidP="00745972">
      <w:pPr>
        <w:ind w:left="2832" w:hanging="2124"/>
        <w:jc w:val="both"/>
        <w:rPr>
          <w:rFonts w:ascii="Arial" w:eastAsia="Times" w:hAnsi="Arial" w:cs="Arial"/>
          <w:b/>
          <w:sz w:val="20"/>
          <w:szCs w:val="20"/>
        </w:rPr>
      </w:pPr>
    </w:p>
    <w:p w:rsidR="00745972" w:rsidRPr="00A060F9" w:rsidRDefault="00082614" w:rsidP="00745972">
      <w:pPr>
        <w:tabs>
          <w:tab w:val="left" w:pos="2940"/>
        </w:tabs>
        <w:ind w:left="2832" w:hanging="2124"/>
        <w:jc w:val="both"/>
        <w:rPr>
          <w:rFonts w:ascii="Arial" w:eastAsia="Times" w:hAnsi="Arial" w:cs="Arial"/>
          <w:b/>
          <w:sz w:val="20"/>
          <w:szCs w:val="20"/>
        </w:rPr>
      </w:pPr>
      <w:r>
        <w:rPr>
          <w:rFonts w:ascii="Arial" w:eastAsia="Times" w:hAnsi="Arial" w:cs="Arial"/>
          <w:b/>
          <w:sz w:val="20"/>
          <w:szCs w:val="20"/>
        </w:rPr>
        <w:t>ACUERDO 39</w:t>
      </w:r>
      <w:r w:rsidR="00745972" w:rsidRPr="00327578">
        <w:rPr>
          <w:rFonts w:ascii="Arial" w:eastAsia="Times" w:hAnsi="Arial" w:cs="Arial"/>
          <w:b/>
          <w:sz w:val="20"/>
          <w:szCs w:val="20"/>
        </w:rPr>
        <w:t>/0</w:t>
      </w:r>
      <w:r>
        <w:rPr>
          <w:rFonts w:ascii="Arial" w:eastAsia="Times" w:hAnsi="Arial" w:cs="Arial"/>
          <w:b/>
          <w:sz w:val="20"/>
          <w:szCs w:val="20"/>
        </w:rPr>
        <w:t>4</w:t>
      </w:r>
      <w:r w:rsidR="00745972" w:rsidRPr="00327578">
        <w:rPr>
          <w:rFonts w:ascii="Arial" w:eastAsia="Times" w:hAnsi="Arial" w:cs="Arial"/>
          <w:b/>
          <w:sz w:val="20"/>
          <w:szCs w:val="20"/>
        </w:rPr>
        <w:t>/15</w:t>
      </w:r>
      <w:r w:rsidR="00745972" w:rsidRPr="00327578">
        <w:rPr>
          <w:rFonts w:ascii="Arial" w:eastAsia="Times" w:hAnsi="Arial" w:cs="Arial"/>
          <w:b/>
          <w:sz w:val="20"/>
          <w:szCs w:val="20"/>
        </w:rPr>
        <w:tab/>
      </w:r>
      <w:r w:rsidR="00A060F9">
        <w:rPr>
          <w:rFonts w:ascii="Arial" w:hAnsi="Arial" w:cs="Arial"/>
          <w:sz w:val="20"/>
          <w:szCs w:val="20"/>
        </w:rPr>
        <w:t>S</w:t>
      </w:r>
      <w:r w:rsidR="00A060F9" w:rsidRPr="00A060F9">
        <w:rPr>
          <w:rFonts w:ascii="Arial" w:hAnsi="Arial" w:cs="Arial"/>
          <w:sz w:val="20"/>
          <w:szCs w:val="20"/>
        </w:rPr>
        <w:t>e autoriza Programa Parcial del Centro Histórico de Saltillo, Coahuila de Zaragoza</w:t>
      </w:r>
      <w:r w:rsidR="00A662ED">
        <w:rPr>
          <w:rFonts w:ascii="Arial" w:hAnsi="Arial" w:cs="Arial"/>
          <w:sz w:val="20"/>
          <w:szCs w:val="20"/>
        </w:rPr>
        <w:t>.</w:t>
      </w:r>
    </w:p>
    <w:p w:rsidR="00745972" w:rsidRPr="00327578" w:rsidRDefault="00745972" w:rsidP="00745972">
      <w:pPr>
        <w:tabs>
          <w:tab w:val="left" w:pos="2940"/>
        </w:tabs>
        <w:ind w:left="2832" w:hanging="2124"/>
        <w:jc w:val="both"/>
        <w:rPr>
          <w:rFonts w:ascii="Arial" w:eastAsia="Times" w:hAnsi="Arial" w:cs="Arial"/>
          <w:b/>
          <w:sz w:val="20"/>
          <w:szCs w:val="20"/>
        </w:rPr>
      </w:pPr>
    </w:p>
    <w:p w:rsidR="00745972" w:rsidRPr="00327578" w:rsidRDefault="00082614" w:rsidP="00745972">
      <w:pPr>
        <w:tabs>
          <w:tab w:val="left" w:pos="2970"/>
        </w:tabs>
        <w:ind w:left="2832" w:hanging="2124"/>
        <w:jc w:val="both"/>
        <w:rPr>
          <w:rFonts w:ascii="Arial" w:eastAsia="Times" w:hAnsi="Arial" w:cs="Arial"/>
          <w:b/>
          <w:sz w:val="20"/>
          <w:szCs w:val="20"/>
        </w:rPr>
      </w:pPr>
      <w:r>
        <w:rPr>
          <w:rFonts w:ascii="Arial" w:eastAsia="Times" w:hAnsi="Arial" w:cs="Arial"/>
          <w:b/>
          <w:sz w:val="20"/>
          <w:szCs w:val="20"/>
        </w:rPr>
        <w:t>ACUERDO 40</w:t>
      </w:r>
      <w:r w:rsidR="00745972" w:rsidRPr="00327578">
        <w:rPr>
          <w:rFonts w:ascii="Arial" w:eastAsia="Times" w:hAnsi="Arial" w:cs="Arial"/>
          <w:b/>
          <w:sz w:val="20"/>
          <w:szCs w:val="20"/>
        </w:rPr>
        <w:t>/0</w:t>
      </w:r>
      <w:r>
        <w:rPr>
          <w:rFonts w:ascii="Arial" w:eastAsia="Times" w:hAnsi="Arial" w:cs="Arial"/>
          <w:b/>
          <w:sz w:val="20"/>
          <w:szCs w:val="20"/>
        </w:rPr>
        <w:t>4</w:t>
      </w:r>
      <w:r w:rsidR="00745972" w:rsidRPr="00327578">
        <w:rPr>
          <w:rFonts w:ascii="Arial" w:eastAsia="Times" w:hAnsi="Arial" w:cs="Arial"/>
          <w:b/>
          <w:sz w:val="20"/>
          <w:szCs w:val="20"/>
        </w:rPr>
        <w:t>/15</w:t>
      </w:r>
      <w:r w:rsidR="00745972" w:rsidRPr="00327578">
        <w:rPr>
          <w:rFonts w:ascii="Arial" w:eastAsia="Times" w:hAnsi="Arial" w:cs="Arial"/>
          <w:b/>
          <w:sz w:val="20"/>
          <w:szCs w:val="20"/>
        </w:rPr>
        <w:tab/>
      </w:r>
      <w:r w:rsidR="00A662ED" w:rsidRPr="00A662ED">
        <w:rPr>
          <w:rFonts w:ascii="Arial" w:eastAsia="Times" w:hAnsi="Arial" w:cs="Arial"/>
          <w:sz w:val="20"/>
          <w:szCs w:val="20"/>
        </w:rPr>
        <w:t>S</w:t>
      </w:r>
      <w:r w:rsidR="00A662ED">
        <w:rPr>
          <w:rFonts w:ascii="Arial" w:hAnsi="Arial" w:cs="Arial"/>
          <w:sz w:val="20"/>
          <w:szCs w:val="20"/>
        </w:rPr>
        <w:t xml:space="preserve">e aprueba turnar a la Comisión de Seguridad Pública y Tránsito, para su análisis, la propuesta </w:t>
      </w:r>
      <w:r w:rsidR="00A662ED" w:rsidRPr="00470466">
        <w:rPr>
          <w:rFonts w:ascii="Arial" w:hAnsi="Arial" w:cs="Arial"/>
          <w:sz w:val="20"/>
          <w:szCs w:val="20"/>
        </w:rPr>
        <w:t xml:space="preserve">del Regidor Federico Abraham Tobías Hernández para la celebración de convenio con el Gobierno del Estado de Coahuila de Zaragoza, </w:t>
      </w:r>
      <w:r w:rsidR="00A662ED">
        <w:rPr>
          <w:rFonts w:ascii="Arial" w:hAnsi="Arial" w:cs="Arial"/>
          <w:sz w:val="20"/>
          <w:szCs w:val="20"/>
        </w:rPr>
        <w:t xml:space="preserve">y ver la viabilidad de que se implemente, </w:t>
      </w:r>
      <w:r w:rsidR="00A662ED" w:rsidRPr="00470466">
        <w:rPr>
          <w:rFonts w:ascii="Arial" w:hAnsi="Arial" w:cs="Arial"/>
          <w:sz w:val="20"/>
          <w:szCs w:val="20"/>
        </w:rPr>
        <w:t>a fin de fortalecer el reclutamiento de aspirantes</w:t>
      </w:r>
      <w:r w:rsidR="00A662ED">
        <w:rPr>
          <w:rFonts w:ascii="Arial" w:hAnsi="Arial" w:cs="Arial"/>
          <w:sz w:val="20"/>
          <w:szCs w:val="20"/>
        </w:rPr>
        <w:t xml:space="preserve"> al cuerpo de policía municipal.</w:t>
      </w:r>
    </w:p>
    <w:p w:rsidR="00745972" w:rsidRPr="00327578" w:rsidRDefault="00745972" w:rsidP="00745972">
      <w:pPr>
        <w:ind w:left="2832" w:hanging="2124"/>
        <w:jc w:val="both"/>
        <w:rPr>
          <w:rFonts w:ascii="Arial" w:eastAsia="Times" w:hAnsi="Arial" w:cs="Arial"/>
          <w:b/>
          <w:sz w:val="20"/>
          <w:szCs w:val="20"/>
        </w:rPr>
      </w:pPr>
    </w:p>
    <w:p w:rsidR="00745972" w:rsidRPr="00327578" w:rsidRDefault="00745972" w:rsidP="00745972">
      <w:pPr>
        <w:tabs>
          <w:tab w:val="left" w:pos="2955"/>
        </w:tabs>
        <w:ind w:left="2832" w:hanging="2124"/>
        <w:jc w:val="both"/>
        <w:rPr>
          <w:rFonts w:ascii="Arial" w:eastAsia="Times" w:hAnsi="Arial" w:cs="Arial"/>
          <w:b/>
          <w:sz w:val="20"/>
          <w:szCs w:val="20"/>
        </w:rPr>
      </w:pPr>
      <w:r w:rsidRPr="00327578">
        <w:rPr>
          <w:rFonts w:ascii="Arial" w:eastAsia="Times" w:hAnsi="Arial" w:cs="Arial"/>
          <w:b/>
          <w:sz w:val="20"/>
          <w:szCs w:val="20"/>
        </w:rPr>
        <w:t xml:space="preserve">ACUERDO </w:t>
      </w:r>
      <w:r w:rsidR="00082614">
        <w:rPr>
          <w:rFonts w:ascii="Arial" w:eastAsia="Times" w:hAnsi="Arial" w:cs="Arial"/>
          <w:b/>
          <w:sz w:val="20"/>
          <w:szCs w:val="20"/>
        </w:rPr>
        <w:t>4</w:t>
      </w:r>
      <w:r w:rsidRPr="00327578">
        <w:rPr>
          <w:rFonts w:ascii="Arial" w:eastAsia="Times" w:hAnsi="Arial" w:cs="Arial"/>
          <w:b/>
          <w:sz w:val="20"/>
          <w:szCs w:val="20"/>
        </w:rPr>
        <w:t>1/0</w:t>
      </w:r>
      <w:r w:rsidR="00082614">
        <w:rPr>
          <w:rFonts w:ascii="Arial" w:eastAsia="Times" w:hAnsi="Arial" w:cs="Arial"/>
          <w:b/>
          <w:sz w:val="20"/>
          <w:szCs w:val="20"/>
        </w:rPr>
        <w:t>4</w:t>
      </w:r>
      <w:r w:rsidRPr="00327578">
        <w:rPr>
          <w:rFonts w:ascii="Arial" w:eastAsia="Times" w:hAnsi="Arial" w:cs="Arial"/>
          <w:b/>
          <w:sz w:val="20"/>
          <w:szCs w:val="20"/>
        </w:rPr>
        <w:t>/15</w:t>
      </w:r>
      <w:r w:rsidRPr="00327578">
        <w:rPr>
          <w:rFonts w:ascii="Arial" w:eastAsia="Times" w:hAnsi="Arial" w:cs="Arial"/>
          <w:b/>
          <w:sz w:val="20"/>
          <w:szCs w:val="20"/>
        </w:rPr>
        <w:tab/>
      </w:r>
      <w:r w:rsidR="00924FE2">
        <w:rPr>
          <w:rFonts w:ascii="Arial" w:hAnsi="Arial" w:cs="Arial"/>
          <w:sz w:val="20"/>
          <w:szCs w:val="20"/>
        </w:rPr>
        <w:t xml:space="preserve">Se aprueba que la propuesta planteada por el Regidor Adrián de Jesús Herrera López, </w:t>
      </w:r>
      <w:r w:rsidR="00924FE2" w:rsidRPr="00674872">
        <w:rPr>
          <w:rFonts w:ascii="Arial" w:hAnsi="Arial" w:cs="Arial"/>
          <w:sz w:val="20"/>
          <w:szCs w:val="20"/>
        </w:rPr>
        <w:t>para el otorgamiento de un estímulo que consiste en cobrar solo un peso por concepto de recargos tanto del Impuesto Predial como de Impuesto sobre la Adquisición de Inmuebles para el contribuyente que pague total o parcialmente sus adeudos, durante todo el año dos mil quince</w:t>
      </w:r>
      <w:r w:rsidR="00924FE2">
        <w:rPr>
          <w:rFonts w:ascii="Arial" w:hAnsi="Arial" w:cs="Arial"/>
          <w:sz w:val="20"/>
          <w:szCs w:val="20"/>
        </w:rPr>
        <w:t>, sea turnada a la Comisión de Hacienda, Patrimonio, Cuenta Pública y Gastos Médicos para su estudio y análisis, se revise la cuestión del tiempo y se considere la posibilidad de descuentos semejantes en los rubros de basura y parquímetros.</w:t>
      </w:r>
    </w:p>
    <w:p w:rsidR="00745972" w:rsidRPr="00327578" w:rsidRDefault="00745972" w:rsidP="00745972">
      <w:pPr>
        <w:ind w:left="2832" w:hanging="2124"/>
        <w:jc w:val="both"/>
        <w:rPr>
          <w:rFonts w:ascii="Arial" w:eastAsia="Times" w:hAnsi="Arial" w:cs="Arial"/>
          <w:b/>
          <w:sz w:val="20"/>
          <w:szCs w:val="20"/>
        </w:rPr>
      </w:pPr>
    </w:p>
    <w:p w:rsidR="00924FE2" w:rsidRDefault="00082614" w:rsidP="00924FE2">
      <w:pPr>
        <w:tabs>
          <w:tab w:val="left" w:pos="9214"/>
        </w:tabs>
        <w:ind w:left="2835" w:right="49" w:hanging="2126"/>
        <w:jc w:val="both"/>
        <w:rPr>
          <w:rFonts w:ascii="Arial" w:hAnsi="Arial" w:cs="Arial"/>
          <w:sz w:val="20"/>
          <w:szCs w:val="20"/>
        </w:rPr>
      </w:pPr>
      <w:r>
        <w:rPr>
          <w:rFonts w:ascii="Arial" w:eastAsia="Times" w:hAnsi="Arial" w:cs="Arial"/>
          <w:b/>
          <w:sz w:val="20"/>
          <w:szCs w:val="20"/>
        </w:rPr>
        <w:t>ACUERDO 42</w:t>
      </w:r>
      <w:r w:rsidR="00745972" w:rsidRPr="00327578">
        <w:rPr>
          <w:rFonts w:ascii="Arial" w:eastAsia="Times" w:hAnsi="Arial" w:cs="Arial"/>
          <w:b/>
          <w:sz w:val="20"/>
          <w:szCs w:val="20"/>
        </w:rPr>
        <w:t>/0</w:t>
      </w:r>
      <w:r>
        <w:rPr>
          <w:rFonts w:ascii="Arial" w:eastAsia="Times" w:hAnsi="Arial" w:cs="Arial"/>
          <w:b/>
          <w:sz w:val="20"/>
          <w:szCs w:val="20"/>
        </w:rPr>
        <w:t>4</w:t>
      </w:r>
      <w:r w:rsidR="00924FE2">
        <w:rPr>
          <w:rFonts w:ascii="Arial" w:eastAsia="Times" w:hAnsi="Arial" w:cs="Arial"/>
          <w:b/>
          <w:sz w:val="20"/>
          <w:szCs w:val="20"/>
        </w:rPr>
        <w:t xml:space="preserve">/15   </w:t>
      </w:r>
      <w:r w:rsidR="002C4C41">
        <w:rPr>
          <w:rFonts w:ascii="Arial" w:eastAsia="Times" w:hAnsi="Arial" w:cs="Arial"/>
          <w:b/>
          <w:sz w:val="20"/>
          <w:szCs w:val="20"/>
        </w:rPr>
        <w:t xml:space="preserve"> </w:t>
      </w:r>
      <w:r w:rsidR="00924FE2">
        <w:rPr>
          <w:rFonts w:ascii="Arial" w:hAnsi="Arial" w:cs="Arial"/>
          <w:sz w:val="20"/>
          <w:szCs w:val="20"/>
        </w:rPr>
        <w:t>Se aprueba sea turnada a la Comisión de Hacienda, Patrimonio, Cuenta Pública y Gastos Médicos para que se revise la operatividad, el funcionamiento, se analice que se puede hacer, respecto de la p</w:t>
      </w:r>
      <w:r w:rsidR="00924FE2" w:rsidRPr="00A00026">
        <w:rPr>
          <w:rFonts w:ascii="Arial" w:hAnsi="Arial" w:cs="Arial"/>
          <w:sz w:val="20"/>
          <w:szCs w:val="20"/>
        </w:rPr>
        <w:t xml:space="preserve">ropuesta de la Síndica de Vigilancia y Presidenta de la Comisión de Salud Pública, Bertha Cristina Castellanos Muñoz, </w:t>
      </w:r>
      <w:r w:rsidR="00924FE2">
        <w:rPr>
          <w:rFonts w:ascii="Arial" w:hAnsi="Arial" w:cs="Arial"/>
          <w:sz w:val="20"/>
          <w:szCs w:val="20"/>
        </w:rPr>
        <w:t>con relación a remitir a esa misma Comisión, el</w:t>
      </w:r>
      <w:r w:rsidR="00924FE2" w:rsidRPr="00A00026">
        <w:rPr>
          <w:rFonts w:ascii="Arial" w:hAnsi="Arial" w:cs="Arial"/>
          <w:sz w:val="20"/>
          <w:szCs w:val="20"/>
        </w:rPr>
        <w:t xml:space="preserve"> presupuesto destinado al Programa Eco-</w:t>
      </w:r>
      <w:proofErr w:type="spellStart"/>
      <w:r w:rsidR="00924FE2" w:rsidRPr="00A00026">
        <w:rPr>
          <w:rFonts w:ascii="Arial" w:hAnsi="Arial" w:cs="Arial"/>
          <w:sz w:val="20"/>
          <w:szCs w:val="20"/>
        </w:rPr>
        <w:t>Bicla</w:t>
      </w:r>
      <w:proofErr w:type="spellEnd"/>
      <w:r w:rsidR="00924FE2" w:rsidRPr="00A00026">
        <w:rPr>
          <w:rFonts w:ascii="Arial" w:hAnsi="Arial" w:cs="Arial"/>
          <w:sz w:val="20"/>
          <w:szCs w:val="20"/>
        </w:rPr>
        <w:t xml:space="preserve"> Saltillo</w:t>
      </w:r>
      <w:r w:rsidR="00924FE2">
        <w:rPr>
          <w:rFonts w:ascii="Arial" w:hAnsi="Arial" w:cs="Arial"/>
          <w:sz w:val="20"/>
          <w:szCs w:val="20"/>
        </w:rPr>
        <w:t xml:space="preserve"> para su revisión.</w:t>
      </w:r>
    </w:p>
    <w:p w:rsidR="00745972" w:rsidRPr="00327578" w:rsidRDefault="00745972" w:rsidP="00745972">
      <w:pPr>
        <w:tabs>
          <w:tab w:val="left" w:pos="2940"/>
        </w:tabs>
        <w:ind w:left="2832" w:hanging="2124"/>
        <w:jc w:val="both"/>
        <w:rPr>
          <w:rFonts w:ascii="Arial" w:eastAsia="Times" w:hAnsi="Arial" w:cs="Arial"/>
          <w:b/>
          <w:sz w:val="20"/>
          <w:szCs w:val="20"/>
        </w:rPr>
      </w:pPr>
    </w:p>
    <w:p w:rsidR="00745972" w:rsidRPr="00327578" w:rsidRDefault="00745972" w:rsidP="00745972">
      <w:pPr>
        <w:ind w:left="2832" w:hanging="2124"/>
        <w:jc w:val="both"/>
        <w:rPr>
          <w:rFonts w:ascii="Arial" w:eastAsia="Times" w:hAnsi="Arial" w:cs="Arial"/>
          <w:b/>
          <w:sz w:val="20"/>
          <w:szCs w:val="20"/>
        </w:rPr>
      </w:pPr>
    </w:p>
    <w:p w:rsidR="00EC658E" w:rsidRDefault="00082614" w:rsidP="00EC658E">
      <w:pPr>
        <w:tabs>
          <w:tab w:val="left" w:pos="8100"/>
        </w:tabs>
        <w:ind w:left="2694" w:right="49" w:hanging="1985"/>
        <w:jc w:val="both"/>
        <w:rPr>
          <w:rFonts w:ascii="Arial" w:hAnsi="Arial" w:cs="Arial"/>
          <w:sz w:val="20"/>
          <w:szCs w:val="20"/>
          <w:lang w:val="es-MX"/>
        </w:rPr>
      </w:pPr>
      <w:r>
        <w:rPr>
          <w:rFonts w:ascii="Arial" w:eastAsia="Times" w:hAnsi="Arial" w:cs="Arial"/>
          <w:b/>
          <w:sz w:val="20"/>
          <w:szCs w:val="20"/>
        </w:rPr>
        <w:t>ACUERDO 43</w:t>
      </w:r>
      <w:r w:rsidR="00745972" w:rsidRPr="00327578">
        <w:rPr>
          <w:rFonts w:ascii="Arial" w:eastAsia="Times" w:hAnsi="Arial" w:cs="Arial"/>
          <w:b/>
          <w:sz w:val="20"/>
          <w:szCs w:val="20"/>
        </w:rPr>
        <w:t>/0</w:t>
      </w:r>
      <w:r>
        <w:rPr>
          <w:rFonts w:ascii="Arial" w:eastAsia="Times" w:hAnsi="Arial" w:cs="Arial"/>
          <w:b/>
          <w:sz w:val="20"/>
          <w:szCs w:val="20"/>
        </w:rPr>
        <w:t>4</w:t>
      </w:r>
      <w:r w:rsidR="00745972" w:rsidRPr="00327578">
        <w:rPr>
          <w:rFonts w:ascii="Arial" w:eastAsia="Times" w:hAnsi="Arial" w:cs="Arial"/>
          <w:b/>
          <w:sz w:val="20"/>
          <w:szCs w:val="20"/>
        </w:rPr>
        <w:t>/15</w:t>
      </w:r>
      <w:r w:rsidR="00EC658E">
        <w:rPr>
          <w:rFonts w:ascii="Arial" w:eastAsia="Times" w:hAnsi="Arial" w:cs="Arial"/>
          <w:b/>
          <w:sz w:val="20"/>
          <w:szCs w:val="20"/>
        </w:rPr>
        <w:t xml:space="preserve"> </w:t>
      </w:r>
      <w:r w:rsidR="00EC658E">
        <w:rPr>
          <w:rFonts w:ascii="Arial" w:hAnsi="Arial" w:cs="Arial"/>
          <w:sz w:val="20"/>
          <w:szCs w:val="20"/>
        </w:rPr>
        <w:t>Se aprueba sea turnada a la Comisión de Hacienda, Patrimonio, Cuenta Pública y Gastos Médicos para su análisis, debido al impacto económico que representa, la p</w:t>
      </w:r>
      <w:r w:rsidR="00EC658E" w:rsidRPr="0069682D">
        <w:rPr>
          <w:rFonts w:ascii="Arial" w:hAnsi="Arial" w:cs="Arial"/>
          <w:sz w:val="20"/>
          <w:szCs w:val="20"/>
        </w:rPr>
        <w:t>ropuesta de la Regidora Tomasa Vives Preciado para la creación del Segundo Juzgado Municipal del Repub</w:t>
      </w:r>
      <w:r w:rsidR="00EC658E">
        <w:rPr>
          <w:rFonts w:ascii="Arial" w:hAnsi="Arial" w:cs="Arial"/>
          <w:sz w:val="20"/>
          <w:szCs w:val="20"/>
        </w:rPr>
        <w:t>licano Ayuntamiento de Saltillo.</w:t>
      </w:r>
    </w:p>
    <w:p w:rsidR="00745972" w:rsidRPr="00EC658E" w:rsidRDefault="00745972" w:rsidP="00745972">
      <w:pPr>
        <w:tabs>
          <w:tab w:val="left" w:pos="2985"/>
        </w:tabs>
        <w:ind w:left="2832" w:hanging="2124"/>
        <w:jc w:val="both"/>
        <w:rPr>
          <w:rFonts w:ascii="Arial" w:eastAsia="Times" w:hAnsi="Arial" w:cs="Arial"/>
          <w:b/>
          <w:sz w:val="20"/>
          <w:szCs w:val="20"/>
          <w:lang w:val="es-MX"/>
        </w:rPr>
      </w:pPr>
    </w:p>
    <w:p w:rsidR="00745972" w:rsidRPr="00327578" w:rsidRDefault="00745972" w:rsidP="00745972">
      <w:pPr>
        <w:ind w:left="2832" w:hanging="2124"/>
        <w:jc w:val="both"/>
        <w:rPr>
          <w:rFonts w:ascii="Arial" w:eastAsia="Times" w:hAnsi="Arial" w:cs="Arial"/>
          <w:b/>
          <w:sz w:val="20"/>
          <w:szCs w:val="20"/>
        </w:rPr>
      </w:pPr>
    </w:p>
    <w:p w:rsidR="00745972" w:rsidRPr="00327578" w:rsidRDefault="00082614" w:rsidP="00745972">
      <w:pPr>
        <w:tabs>
          <w:tab w:val="left" w:pos="2955"/>
        </w:tabs>
        <w:ind w:left="2832" w:hanging="2124"/>
        <w:jc w:val="both"/>
        <w:rPr>
          <w:rFonts w:ascii="Arial" w:eastAsia="Times" w:hAnsi="Arial" w:cs="Arial"/>
          <w:b/>
          <w:sz w:val="20"/>
          <w:szCs w:val="20"/>
        </w:rPr>
      </w:pPr>
      <w:r>
        <w:rPr>
          <w:rFonts w:ascii="Arial" w:eastAsia="Times" w:hAnsi="Arial" w:cs="Arial"/>
          <w:b/>
          <w:sz w:val="20"/>
          <w:szCs w:val="20"/>
        </w:rPr>
        <w:t>ACUERDO 44</w:t>
      </w:r>
      <w:r w:rsidR="00745972" w:rsidRPr="00327578">
        <w:rPr>
          <w:rFonts w:ascii="Arial" w:eastAsia="Times" w:hAnsi="Arial" w:cs="Arial"/>
          <w:b/>
          <w:sz w:val="20"/>
          <w:szCs w:val="20"/>
        </w:rPr>
        <w:t>/0</w:t>
      </w:r>
      <w:r>
        <w:rPr>
          <w:rFonts w:ascii="Arial" w:eastAsia="Times" w:hAnsi="Arial" w:cs="Arial"/>
          <w:b/>
          <w:sz w:val="20"/>
          <w:szCs w:val="20"/>
        </w:rPr>
        <w:t>4</w:t>
      </w:r>
      <w:r w:rsidR="00745972" w:rsidRPr="00327578">
        <w:rPr>
          <w:rFonts w:ascii="Arial" w:eastAsia="Times" w:hAnsi="Arial" w:cs="Arial"/>
          <w:b/>
          <w:sz w:val="20"/>
          <w:szCs w:val="20"/>
        </w:rPr>
        <w:t>/15</w:t>
      </w:r>
      <w:r w:rsidR="00745972" w:rsidRPr="00327578">
        <w:rPr>
          <w:rFonts w:ascii="Arial" w:eastAsia="Times" w:hAnsi="Arial" w:cs="Arial"/>
          <w:b/>
          <w:sz w:val="20"/>
          <w:szCs w:val="20"/>
        </w:rPr>
        <w:tab/>
      </w:r>
      <w:r w:rsidR="00326538">
        <w:rPr>
          <w:rFonts w:ascii="Arial" w:hAnsi="Arial" w:cs="Arial"/>
          <w:sz w:val="20"/>
          <w:szCs w:val="20"/>
        </w:rPr>
        <w:t>E</w:t>
      </w:r>
      <w:r w:rsidR="00326538" w:rsidRPr="00A211BD">
        <w:rPr>
          <w:rFonts w:ascii="Arial" w:hAnsi="Arial" w:cs="Arial"/>
          <w:sz w:val="20"/>
          <w:szCs w:val="20"/>
        </w:rPr>
        <w:t xml:space="preserve">stímulo fiscal consistente en un 30% de descuento en el </w:t>
      </w:r>
      <w:r w:rsidR="00326538">
        <w:rPr>
          <w:rFonts w:ascii="Arial" w:hAnsi="Arial" w:cs="Arial"/>
          <w:sz w:val="20"/>
          <w:szCs w:val="20"/>
        </w:rPr>
        <w:t>pago por concepto de r</w:t>
      </w:r>
      <w:r w:rsidR="00326538" w:rsidRPr="00A211BD">
        <w:rPr>
          <w:rFonts w:ascii="Arial" w:hAnsi="Arial" w:cs="Arial"/>
          <w:sz w:val="20"/>
          <w:szCs w:val="20"/>
        </w:rPr>
        <w:t>enovación de la</w:t>
      </w:r>
      <w:r w:rsidR="00326538">
        <w:rPr>
          <w:rFonts w:ascii="Arial" w:hAnsi="Arial" w:cs="Arial"/>
          <w:sz w:val="20"/>
          <w:szCs w:val="20"/>
        </w:rPr>
        <w:t>s</w:t>
      </w:r>
      <w:r w:rsidR="00326538" w:rsidRPr="00A211BD">
        <w:rPr>
          <w:rFonts w:ascii="Arial" w:hAnsi="Arial" w:cs="Arial"/>
          <w:sz w:val="20"/>
          <w:szCs w:val="20"/>
        </w:rPr>
        <w:t xml:space="preserve"> </w:t>
      </w:r>
      <w:r w:rsidR="00326538">
        <w:rPr>
          <w:rFonts w:ascii="Arial" w:hAnsi="Arial" w:cs="Arial"/>
          <w:sz w:val="20"/>
          <w:szCs w:val="20"/>
        </w:rPr>
        <w:t>c</w:t>
      </w:r>
      <w:r w:rsidR="00326538" w:rsidRPr="00A211BD">
        <w:rPr>
          <w:rFonts w:ascii="Arial" w:hAnsi="Arial" w:cs="Arial"/>
          <w:sz w:val="20"/>
          <w:szCs w:val="20"/>
        </w:rPr>
        <w:t>oncesiones de</w:t>
      </w:r>
      <w:r w:rsidR="00326538">
        <w:rPr>
          <w:rFonts w:ascii="Arial" w:hAnsi="Arial" w:cs="Arial"/>
          <w:sz w:val="20"/>
          <w:szCs w:val="20"/>
        </w:rPr>
        <w:t>l</w:t>
      </w:r>
      <w:r w:rsidR="00326538" w:rsidRPr="00A211BD">
        <w:rPr>
          <w:rFonts w:ascii="Arial" w:hAnsi="Arial" w:cs="Arial"/>
          <w:sz w:val="20"/>
          <w:szCs w:val="20"/>
        </w:rPr>
        <w:t xml:space="preserve"> </w:t>
      </w:r>
      <w:r w:rsidR="00326538">
        <w:rPr>
          <w:rFonts w:ascii="Arial" w:hAnsi="Arial" w:cs="Arial"/>
          <w:sz w:val="20"/>
          <w:szCs w:val="20"/>
        </w:rPr>
        <w:t>t</w:t>
      </w:r>
      <w:r w:rsidR="00326538" w:rsidRPr="00A211BD">
        <w:rPr>
          <w:rFonts w:ascii="Arial" w:hAnsi="Arial" w:cs="Arial"/>
          <w:sz w:val="20"/>
          <w:szCs w:val="20"/>
        </w:rPr>
        <w:t xml:space="preserve">ransporte </w:t>
      </w:r>
      <w:r w:rsidR="00326538">
        <w:rPr>
          <w:rFonts w:ascii="Arial" w:hAnsi="Arial" w:cs="Arial"/>
          <w:sz w:val="20"/>
          <w:szCs w:val="20"/>
        </w:rPr>
        <w:t>p</w:t>
      </w:r>
      <w:r w:rsidR="00326538" w:rsidRPr="00A211BD">
        <w:rPr>
          <w:rFonts w:ascii="Arial" w:hAnsi="Arial" w:cs="Arial"/>
          <w:sz w:val="20"/>
          <w:szCs w:val="20"/>
        </w:rPr>
        <w:t>úblico que vencieron el 31 de diciembre del 2014</w:t>
      </w:r>
      <w:r w:rsidR="00326538">
        <w:rPr>
          <w:rFonts w:ascii="Arial" w:hAnsi="Arial" w:cs="Arial"/>
          <w:sz w:val="20"/>
          <w:szCs w:val="20"/>
        </w:rPr>
        <w:t>.</w:t>
      </w:r>
    </w:p>
    <w:p w:rsidR="00745972" w:rsidRPr="00327578" w:rsidRDefault="00745972" w:rsidP="00745972">
      <w:pPr>
        <w:ind w:left="2832" w:hanging="2124"/>
        <w:jc w:val="both"/>
        <w:rPr>
          <w:rFonts w:ascii="Arial" w:eastAsia="Times" w:hAnsi="Arial" w:cs="Arial"/>
          <w:b/>
          <w:sz w:val="20"/>
          <w:szCs w:val="20"/>
        </w:rPr>
      </w:pPr>
    </w:p>
    <w:p w:rsidR="00745972" w:rsidRDefault="00B13EAD" w:rsidP="00745972">
      <w:pPr>
        <w:tabs>
          <w:tab w:val="left" w:pos="2910"/>
        </w:tabs>
        <w:ind w:left="2832" w:hanging="2124"/>
        <w:rPr>
          <w:rFonts w:ascii="Arial" w:eastAsia="Times" w:hAnsi="Arial" w:cs="Arial"/>
          <w:b/>
          <w:sz w:val="20"/>
          <w:szCs w:val="20"/>
        </w:rPr>
      </w:pPr>
      <w:r>
        <w:rPr>
          <w:rFonts w:ascii="Arial" w:eastAsia="Times" w:hAnsi="Arial" w:cs="Arial"/>
          <w:b/>
          <w:sz w:val="20"/>
          <w:szCs w:val="20"/>
        </w:rPr>
        <w:t>Publicación solicitada por el Instituto Municipal de Cultura:</w:t>
      </w:r>
    </w:p>
    <w:p w:rsidR="00C053FA" w:rsidRDefault="00C053FA" w:rsidP="00745972">
      <w:pPr>
        <w:tabs>
          <w:tab w:val="left" w:pos="2910"/>
        </w:tabs>
        <w:ind w:left="2832" w:hanging="2124"/>
        <w:rPr>
          <w:rFonts w:ascii="Arial" w:eastAsia="Times" w:hAnsi="Arial" w:cs="Arial"/>
          <w:b/>
          <w:sz w:val="20"/>
          <w:szCs w:val="20"/>
        </w:rPr>
      </w:pPr>
      <w:r>
        <w:rPr>
          <w:rFonts w:ascii="Arial" w:eastAsia="Times" w:hAnsi="Arial" w:cs="Arial"/>
          <w:b/>
          <w:sz w:val="20"/>
          <w:szCs w:val="20"/>
        </w:rPr>
        <w:t>REGLAMENTO INTERIOR DEL INSTITUTO MUNICIPAL DE CULTURA</w:t>
      </w:r>
      <w:r w:rsidR="001E751F">
        <w:rPr>
          <w:rFonts w:ascii="Arial" w:eastAsia="Times" w:hAnsi="Arial" w:cs="Arial"/>
          <w:b/>
          <w:sz w:val="20"/>
          <w:szCs w:val="20"/>
        </w:rPr>
        <w:t>.</w:t>
      </w:r>
    </w:p>
    <w:p w:rsidR="00745972" w:rsidRDefault="00745972" w:rsidP="00745972">
      <w:pPr>
        <w:tabs>
          <w:tab w:val="left" w:pos="2910"/>
        </w:tabs>
        <w:ind w:left="2832" w:hanging="2124"/>
        <w:rPr>
          <w:rFonts w:ascii="Arial" w:eastAsia="Times" w:hAnsi="Arial" w:cs="Arial"/>
          <w:b/>
          <w:sz w:val="20"/>
          <w:szCs w:val="20"/>
        </w:rPr>
      </w:pPr>
    </w:p>
    <w:p w:rsidR="00745972" w:rsidRDefault="00745972" w:rsidP="00745972">
      <w:pPr>
        <w:tabs>
          <w:tab w:val="left" w:pos="2910"/>
        </w:tabs>
        <w:ind w:left="2832" w:hanging="2124"/>
        <w:rPr>
          <w:rFonts w:ascii="Arial" w:eastAsia="Times" w:hAnsi="Arial" w:cs="Arial"/>
          <w:b/>
          <w:sz w:val="20"/>
          <w:szCs w:val="20"/>
        </w:rPr>
      </w:pPr>
    </w:p>
    <w:p w:rsidR="00745972" w:rsidRPr="00327578" w:rsidRDefault="00745972" w:rsidP="00745972">
      <w:pPr>
        <w:ind w:right="333"/>
        <w:outlineLvl w:val="0"/>
        <w:rPr>
          <w:rFonts w:ascii="Arial" w:hAnsi="Arial" w:cs="Arial"/>
          <w:sz w:val="20"/>
          <w:szCs w:val="20"/>
        </w:rPr>
      </w:pPr>
      <w:r w:rsidRPr="00327578">
        <w:rPr>
          <w:rFonts w:ascii="Arial" w:hAnsi="Arial" w:cs="Arial"/>
          <w:b/>
          <w:sz w:val="20"/>
          <w:szCs w:val="20"/>
        </w:rPr>
        <w:t xml:space="preserve">AGUAS DE SALTILLO: </w:t>
      </w:r>
      <w:r w:rsidR="00C053FA">
        <w:rPr>
          <w:rFonts w:ascii="Arial" w:hAnsi="Arial" w:cs="Arial"/>
          <w:sz w:val="20"/>
          <w:szCs w:val="20"/>
        </w:rPr>
        <w:t>Tarifas para el mes de marz</w:t>
      </w:r>
      <w:r w:rsidRPr="00327578">
        <w:rPr>
          <w:rFonts w:ascii="Arial" w:hAnsi="Arial" w:cs="Arial"/>
          <w:sz w:val="20"/>
          <w:szCs w:val="20"/>
        </w:rPr>
        <w:t>o de dos mil quince.</w:t>
      </w:r>
    </w:p>
    <w:p w:rsidR="00745972" w:rsidRPr="00327578" w:rsidRDefault="00745972" w:rsidP="00745972">
      <w:pPr>
        <w:ind w:right="333"/>
        <w:outlineLvl w:val="0"/>
        <w:rPr>
          <w:rFonts w:ascii="Arial" w:hAnsi="Arial" w:cs="Arial"/>
          <w:sz w:val="20"/>
          <w:szCs w:val="20"/>
        </w:rPr>
      </w:pPr>
    </w:p>
    <w:p w:rsidR="00745972" w:rsidRDefault="00745972" w:rsidP="00745972">
      <w:pPr>
        <w:ind w:right="333"/>
        <w:jc w:val="right"/>
        <w:outlineLvl w:val="0"/>
        <w:rPr>
          <w:rFonts w:ascii="Arial" w:hAnsi="Arial" w:cs="Arial"/>
          <w:b/>
          <w:sz w:val="20"/>
          <w:szCs w:val="20"/>
        </w:rPr>
      </w:pPr>
    </w:p>
    <w:p w:rsidR="00745972" w:rsidRPr="00327578" w:rsidRDefault="00745972" w:rsidP="00745972">
      <w:pPr>
        <w:ind w:right="333"/>
        <w:jc w:val="right"/>
        <w:outlineLvl w:val="0"/>
        <w:rPr>
          <w:rFonts w:ascii="Arial" w:hAnsi="Arial" w:cs="Arial"/>
          <w:b/>
          <w:sz w:val="20"/>
          <w:szCs w:val="20"/>
        </w:rPr>
      </w:pPr>
      <w:r w:rsidRPr="00327578">
        <w:rPr>
          <w:rFonts w:ascii="Arial" w:hAnsi="Arial" w:cs="Arial"/>
          <w:b/>
          <w:sz w:val="20"/>
          <w:szCs w:val="20"/>
        </w:rPr>
        <w:t>CERTIFICACIÓN No. 0</w:t>
      </w:r>
      <w:r w:rsidR="00A060F9">
        <w:rPr>
          <w:rFonts w:ascii="Arial" w:hAnsi="Arial" w:cs="Arial"/>
          <w:b/>
          <w:sz w:val="20"/>
          <w:szCs w:val="20"/>
        </w:rPr>
        <w:t>491</w:t>
      </w:r>
      <w:r w:rsidRPr="00327578">
        <w:rPr>
          <w:rFonts w:ascii="Arial" w:hAnsi="Arial" w:cs="Arial"/>
          <w:b/>
          <w:sz w:val="20"/>
          <w:szCs w:val="20"/>
        </w:rPr>
        <w:t>/2015</w:t>
      </w:r>
    </w:p>
    <w:p w:rsidR="00745972" w:rsidRPr="00327578" w:rsidRDefault="00745972" w:rsidP="00745972">
      <w:pPr>
        <w:ind w:right="333"/>
        <w:jc w:val="both"/>
        <w:rPr>
          <w:rFonts w:ascii="Arial" w:hAnsi="Arial" w:cs="Arial"/>
          <w:b/>
          <w:sz w:val="20"/>
          <w:szCs w:val="20"/>
        </w:rPr>
      </w:pPr>
    </w:p>
    <w:p w:rsidR="00745972" w:rsidRPr="00327578" w:rsidRDefault="00745972" w:rsidP="00745972">
      <w:pPr>
        <w:ind w:right="333"/>
        <w:jc w:val="both"/>
        <w:rPr>
          <w:rFonts w:ascii="Arial" w:hAnsi="Arial" w:cs="Arial"/>
          <w:b/>
          <w:sz w:val="20"/>
          <w:szCs w:val="20"/>
        </w:rPr>
      </w:pPr>
    </w:p>
    <w:p w:rsidR="00745972" w:rsidRPr="00327578" w:rsidRDefault="00745972" w:rsidP="00745972">
      <w:pPr>
        <w:ind w:right="333"/>
        <w:jc w:val="both"/>
        <w:rPr>
          <w:rFonts w:ascii="Arial" w:hAnsi="Arial" w:cs="Arial"/>
          <w:b/>
          <w:sz w:val="20"/>
          <w:szCs w:val="20"/>
        </w:rPr>
      </w:pPr>
      <w:r w:rsidRPr="00327578">
        <w:rPr>
          <w:rFonts w:ascii="Arial" w:hAnsi="Arial" w:cs="Arial"/>
          <w:b/>
          <w:sz w:val="20"/>
          <w:szCs w:val="20"/>
        </w:rPr>
        <w:t>LA C. LIC. MARIA ALICIA GARCIA NARRO, SECRETARIO DEL R. AYUNTAMIENTO DE SALTILLO, COAHUILA…………………………………….……………………………………………</w:t>
      </w:r>
      <w:r w:rsidR="00A060F9">
        <w:rPr>
          <w:rFonts w:ascii="Arial" w:hAnsi="Arial" w:cs="Arial"/>
          <w:b/>
          <w:sz w:val="20"/>
          <w:szCs w:val="20"/>
        </w:rPr>
        <w:t>…….</w:t>
      </w:r>
      <w:r w:rsidRPr="00327578">
        <w:rPr>
          <w:rFonts w:ascii="Arial" w:hAnsi="Arial" w:cs="Arial"/>
          <w:b/>
          <w:sz w:val="20"/>
          <w:szCs w:val="20"/>
        </w:rPr>
        <w:t>.</w:t>
      </w:r>
    </w:p>
    <w:p w:rsidR="00745972" w:rsidRPr="00327578" w:rsidRDefault="00745972" w:rsidP="00745972">
      <w:pPr>
        <w:ind w:right="333"/>
        <w:jc w:val="center"/>
        <w:rPr>
          <w:rFonts w:ascii="Arial" w:hAnsi="Arial" w:cs="Arial"/>
          <w:b/>
          <w:sz w:val="20"/>
          <w:szCs w:val="20"/>
        </w:rPr>
      </w:pPr>
    </w:p>
    <w:p w:rsidR="00745972" w:rsidRPr="00327578" w:rsidRDefault="00745972" w:rsidP="00745972">
      <w:pPr>
        <w:ind w:right="333"/>
        <w:jc w:val="center"/>
        <w:rPr>
          <w:rFonts w:ascii="Arial" w:hAnsi="Arial" w:cs="Arial"/>
          <w:b/>
          <w:sz w:val="20"/>
          <w:szCs w:val="20"/>
        </w:rPr>
      </w:pPr>
    </w:p>
    <w:p w:rsidR="00745972" w:rsidRPr="00327578" w:rsidRDefault="00745972" w:rsidP="00745972">
      <w:pPr>
        <w:ind w:right="333"/>
        <w:jc w:val="center"/>
        <w:rPr>
          <w:rFonts w:ascii="Arial" w:hAnsi="Arial" w:cs="Arial"/>
          <w:b/>
          <w:sz w:val="20"/>
          <w:szCs w:val="20"/>
        </w:rPr>
      </w:pPr>
      <w:r w:rsidRPr="00327578">
        <w:rPr>
          <w:rFonts w:ascii="Arial" w:hAnsi="Arial" w:cs="Arial"/>
          <w:b/>
          <w:sz w:val="20"/>
          <w:szCs w:val="20"/>
        </w:rPr>
        <w:t>C E R T I F I C A</w:t>
      </w:r>
    </w:p>
    <w:p w:rsidR="00745972" w:rsidRPr="00327578" w:rsidRDefault="00745972" w:rsidP="00745972">
      <w:pPr>
        <w:ind w:right="333"/>
        <w:jc w:val="center"/>
        <w:rPr>
          <w:rFonts w:ascii="Arial" w:hAnsi="Arial" w:cs="Arial"/>
          <w:b/>
          <w:sz w:val="20"/>
          <w:szCs w:val="20"/>
        </w:rPr>
      </w:pPr>
    </w:p>
    <w:p w:rsidR="00745972" w:rsidRPr="00327578" w:rsidRDefault="00745972" w:rsidP="001A2B1E">
      <w:pPr>
        <w:ind w:right="333"/>
        <w:jc w:val="both"/>
        <w:rPr>
          <w:rFonts w:ascii="Arial" w:hAnsi="Arial" w:cs="Arial"/>
          <w:sz w:val="20"/>
          <w:szCs w:val="20"/>
        </w:rPr>
      </w:pPr>
      <w:r w:rsidRPr="00327578">
        <w:rPr>
          <w:rFonts w:ascii="Arial" w:hAnsi="Arial" w:cs="Arial"/>
          <w:sz w:val="20"/>
          <w:szCs w:val="20"/>
        </w:rPr>
        <w:t>Que en el libro de Actas de Cabildo que lleva la Secretaría de este R. Ayuntamiento se encuentran ase</w:t>
      </w:r>
      <w:r w:rsidR="00A060F9">
        <w:rPr>
          <w:rFonts w:ascii="Arial" w:hAnsi="Arial" w:cs="Arial"/>
          <w:sz w:val="20"/>
          <w:szCs w:val="20"/>
        </w:rPr>
        <w:t>ntadas las Actas de Cabildo 1464</w:t>
      </w:r>
      <w:r w:rsidRPr="00327578">
        <w:rPr>
          <w:rFonts w:ascii="Arial" w:hAnsi="Arial" w:cs="Arial"/>
          <w:sz w:val="20"/>
          <w:szCs w:val="20"/>
        </w:rPr>
        <w:t>/0</w:t>
      </w:r>
      <w:r w:rsidR="00A060F9">
        <w:rPr>
          <w:rFonts w:ascii="Arial" w:hAnsi="Arial" w:cs="Arial"/>
          <w:sz w:val="20"/>
          <w:szCs w:val="20"/>
        </w:rPr>
        <w:t>3/2015 y 1465/04</w:t>
      </w:r>
      <w:r w:rsidRPr="00327578">
        <w:rPr>
          <w:rFonts w:ascii="Arial" w:hAnsi="Arial" w:cs="Arial"/>
          <w:sz w:val="20"/>
          <w:szCs w:val="20"/>
        </w:rPr>
        <w:t xml:space="preserve">/2015 de fechas </w:t>
      </w:r>
      <w:r w:rsidR="001A2B1E">
        <w:rPr>
          <w:rFonts w:ascii="Arial" w:hAnsi="Arial" w:cs="Arial"/>
          <w:sz w:val="20"/>
          <w:szCs w:val="20"/>
        </w:rPr>
        <w:t>1</w:t>
      </w:r>
      <w:r w:rsidRPr="00327578">
        <w:rPr>
          <w:rFonts w:ascii="Arial" w:hAnsi="Arial" w:cs="Arial"/>
          <w:sz w:val="20"/>
          <w:szCs w:val="20"/>
        </w:rPr>
        <w:t xml:space="preserve">2 y </w:t>
      </w:r>
      <w:r w:rsidR="001A2B1E">
        <w:rPr>
          <w:rFonts w:ascii="Arial" w:hAnsi="Arial" w:cs="Arial"/>
          <w:sz w:val="20"/>
          <w:szCs w:val="20"/>
        </w:rPr>
        <w:t>25</w:t>
      </w:r>
      <w:r w:rsidRPr="00327578">
        <w:rPr>
          <w:rFonts w:ascii="Arial" w:hAnsi="Arial" w:cs="Arial"/>
          <w:sz w:val="20"/>
          <w:szCs w:val="20"/>
        </w:rPr>
        <w:t xml:space="preserve"> de </w:t>
      </w:r>
      <w:r w:rsidR="001A2B1E">
        <w:rPr>
          <w:rFonts w:ascii="Arial" w:hAnsi="Arial" w:cs="Arial"/>
          <w:sz w:val="20"/>
          <w:szCs w:val="20"/>
        </w:rPr>
        <w:t>febr</w:t>
      </w:r>
      <w:r w:rsidRPr="00327578">
        <w:rPr>
          <w:rFonts w:ascii="Arial" w:hAnsi="Arial" w:cs="Arial"/>
          <w:sz w:val="20"/>
          <w:szCs w:val="20"/>
        </w:rPr>
        <w:t xml:space="preserve">ero respectivamente, de 2015, las que contienen los siguientes acuerdos: </w:t>
      </w:r>
    </w:p>
    <w:p w:rsidR="00745972" w:rsidRPr="00327578" w:rsidRDefault="00745972" w:rsidP="001A2B1E">
      <w:pPr>
        <w:spacing w:line="276" w:lineRule="auto"/>
        <w:ind w:right="333"/>
        <w:jc w:val="both"/>
        <w:rPr>
          <w:rFonts w:ascii="Arial" w:eastAsia="Times" w:hAnsi="Arial" w:cs="Arial"/>
          <w:sz w:val="20"/>
          <w:szCs w:val="20"/>
        </w:rPr>
      </w:pPr>
      <w:r w:rsidRPr="00327578">
        <w:rPr>
          <w:rFonts w:ascii="Arial" w:eastAsia="Times" w:hAnsi="Arial" w:cs="Arial"/>
          <w:sz w:val="20"/>
          <w:szCs w:val="20"/>
        </w:rPr>
        <w:t>…..……………………….</w:t>
      </w:r>
    </w:p>
    <w:p w:rsidR="001A2B1E" w:rsidRPr="001A2B1E" w:rsidRDefault="001A2B1E" w:rsidP="001A2B1E">
      <w:pPr>
        <w:ind w:right="333" w:firstLine="3"/>
        <w:jc w:val="center"/>
        <w:rPr>
          <w:rFonts w:ascii="Arial" w:eastAsia="Times" w:hAnsi="Arial" w:cs="Arial"/>
          <w:b/>
          <w:sz w:val="20"/>
          <w:szCs w:val="20"/>
        </w:rPr>
      </w:pPr>
      <w:r w:rsidRPr="001A2B1E">
        <w:rPr>
          <w:rFonts w:ascii="Arial" w:hAnsi="Arial" w:cs="Arial"/>
          <w:b/>
          <w:sz w:val="20"/>
          <w:szCs w:val="20"/>
        </w:rPr>
        <w:t>SE RECHAZA LA SOLICITUD DE CAMBIO DE SECCIÓN VIAL DE LA PROLONGACIÓN “GÉMINIS” EN EL EJIDO “LA VEGA” DE 40.00M A 16.00M.</w:t>
      </w:r>
    </w:p>
    <w:p w:rsidR="00745972" w:rsidRDefault="00745972" w:rsidP="001A2B1E">
      <w:pPr>
        <w:ind w:right="333"/>
        <w:jc w:val="both"/>
        <w:rPr>
          <w:rFonts w:ascii="Arial" w:eastAsia="Times" w:hAnsi="Arial" w:cs="Arial"/>
          <w:sz w:val="20"/>
          <w:szCs w:val="20"/>
        </w:rPr>
      </w:pPr>
    </w:p>
    <w:p w:rsidR="001A2B1E" w:rsidRDefault="001A2B1E" w:rsidP="001A2B1E">
      <w:pPr>
        <w:ind w:right="333"/>
        <w:jc w:val="center"/>
        <w:rPr>
          <w:rFonts w:ascii="Arial" w:hAnsi="Arial" w:cs="Arial"/>
          <w:b/>
          <w:sz w:val="20"/>
          <w:szCs w:val="20"/>
        </w:rPr>
      </w:pPr>
      <w:r>
        <w:rPr>
          <w:rFonts w:ascii="Arial" w:hAnsi="Arial" w:cs="Arial"/>
          <w:b/>
          <w:sz w:val="20"/>
          <w:szCs w:val="20"/>
        </w:rPr>
        <w:t>ACUERDO  33</w:t>
      </w:r>
      <w:r w:rsidRPr="00327578">
        <w:rPr>
          <w:rFonts w:ascii="Arial" w:hAnsi="Arial" w:cs="Arial"/>
          <w:b/>
          <w:sz w:val="20"/>
          <w:szCs w:val="20"/>
        </w:rPr>
        <w:t>/0</w:t>
      </w:r>
      <w:r>
        <w:rPr>
          <w:rFonts w:ascii="Arial" w:hAnsi="Arial" w:cs="Arial"/>
          <w:b/>
          <w:sz w:val="20"/>
          <w:szCs w:val="20"/>
        </w:rPr>
        <w:t>3</w:t>
      </w:r>
      <w:r w:rsidRPr="00327578">
        <w:rPr>
          <w:rFonts w:ascii="Arial" w:hAnsi="Arial" w:cs="Arial"/>
          <w:b/>
          <w:sz w:val="20"/>
          <w:szCs w:val="20"/>
        </w:rPr>
        <w:t>/15</w:t>
      </w:r>
    </w:p>
    <w:p w:rsidR="001A2B1E" w:rsidRDefault="001A2B1E" w:rsidP="001A2B1E">
      <w:pPr>
        <w:ind w:right="333"/>
        <w:jc w:val="center"/>
        <w:rPr>
          <w:rFonts w:ascii="Arial" w:hAnsi="Arial" w:cs="Arial"/>
          <w:b/>
          <w:sz w:val="20"/>
          <w:szCs w:val="20"/>
        </w:rPr>
      </w:pPr>
    </w:p>
    <w:p w:rsidR="001A2B1E" w:rsidRPr="001A2B1E" w:rsidRDefault="001A2B1E" w:rsidP="001A2B1E">
      <w:pPr>
        <w:pStyle w:val="Textoindependiente"/>
        <w:tabs>
          <w:tab w:val="left" w:pos="8080"/>
        </w:tabs>
        <w:ind w:right="333"/>
        <w:rPr>
          <w:rFonts w:ascii="Arial" w:hAnsi="Arial" w:cs="Arial"/>
          <w:sz w:val="20"/>
          <w:szCs w:val="20"/>
        </w:rPr>
      </w:pPr>
      <w:r w:rsidRPr="001A2B1E">
        <w:rPr>
          <w:rFonts w:ascii="Arial" w:hAnsi="Arial" w:cs="Arial"/>
          <w:sz w:val="20"/>
          <w:szCs w:val="20"/>
        </w:rPr>
        <w:t>PRIMERO: Se aprueba el dictamen presentado por de la Comisión de Planeación, Urbanismo, Obras Públicas que ha quedado transcrito, en consecuencia, se rechaza la solicitud de cambio de sección vial de la prolongación “Géminis” en el Ejido “La Vega” de 40.00m a 16.00m, en un tramo de 160m desde el fraccionamiento “Valencia”, hasta la colonia La Florencia.</w:t>
      </w:r>
    </w:p>
    <w:p w:rsidR="001A2B1E" w:rsidRDefault="001A2B1E" w:rsidP="001A2B1E">
      <w:pPr>
        <w:spacing w:after="240"/>
        <w:ind w:right="333"/>
        <w:jc w:val="both"/>
        <w:rPr>
          <w:rFonts w:ascii="Arial" w:hAnsi="Arial" w:cs="Arial"/>
          <w:sz w:val="20"/>
          <w:szCs w:val="20"/>
        </w:rPr>
      </w:pPr>
    </w:p>
    <w:p w:rsidR="001A2B1E" w:rsidRPr="001A2B1E" w:rsidRDefault="001A2B1E" w:rsidP="001A2B1E">
      <w:pPr>
        <w:spacing w:after="240"/>
        <w:ind w:right="333"/>
        <w:jc w:val="both"/>
        <w:rPr>
          <w:rFonts w:ascii="Arial" w:hAnsi="Arial" w:cs="Arial"/>
          <w:sz w:val="20"/>
          <w:szCs w:val="20"/>
        </w:rPr>
      </w:pPr>
      <w:r w:rsidRPr="001A2B1E">
        <w:rPr>
          <w:rFonts w:ascii="Arial" w:hAnsi="Arial" w:cs="Arial"/>
          <w:sz w:val="20"/>
          <w:szCs w:val="20"/>
        </w:rPr>
        <w:t xml:space="preserve">SEGUNDO: Se autoriza al Presidente Municipal, Secretaria del Ayuntamiento, Síndica y demás autoridades municipales, a suscribir los instrumentos jurídicos necesarios a fin de dar cumplimiento a esta determinación. </w:t>
      </w:r>
    </w:p>
    <w:p w:rsidR="001A2B1E" w:rsidRPr="001A2B1E" w:rsidRDefault="001A2B1E" w:rsidP="001A2B1E">
      <w:pPr>
        <w:spacing w:after="240"/>
        <w:ind w:right="333"/>
        <w:jc w:val="both"/>
        <w:rPr>
          <w:rFonts w:ascii="Arial" w:hAnsi="Arial" w:cs="Arial"/>
          <w:sz w:val="20"/>
          <w:szCs w:val="20"/>
        </w:rPr>
      </w:pPr>
      <w:r w:rsidRPr="001A2B1E">
        <w:rPr>
          <w:rFonts w:ascii="Arial" w:hAnsi="Arial" w:cs="Arial"/>
          <w:sz w:val="20"/>
          <w:szCs w:val="20"/>
        </w:rPr>
        <w:t>TERCERO: Notifíquese a la Dirección de Desarrollo Urbano, para que a su vez notifique a las Direcciones Municipales competentes, a la Secretaría correspondiente del Gobierno del Estado y a los señores Enrique Suárez Constancio, Julián Álvarez Ortiz y José Hernández Santos, para los efectos a que haya lugar.</w:t>
      </w:r>
    </w:p>
    <w:p w:rsidR="001A2B1E" w:rsidRPr="001A2B1E" w:rsidRDefault="001A2B1E" w:rsidP="001A2B1E">
      <w:pPr>
        <w:spacing w:after="240"/>
        <w:ind w:right="333"/>
        <w:jc w:val="both"/>
        <w:rPr>
          <w:rFonts w:ascii="Arial" w:hAnsi="Arial" w:cs="Arial"/>
          <w:sz w:val="20"/>
          <w:szCs w:val="20"/>
        </w:rPr>
      </w:pPr>
      <w:r w:rsidRPr="001A2B1E">
        <w:rPr>
          <w:rFonts w:ascii="Arial" w:hAnsi="Arial" w:cs="Arial"/>
          <w:sz w:val="20"/>
          <w:szCs w:val="20"/>
        </w:rPr>
        <w:t>CUARTO: Publíquese en la Gaceta, órgano de difusión oficial de este Gobierno Municipal.</w:t>
      </w:r>
    </w:p>
    <w:p w:rsidR="00745972" w:rsidRPr="00327578" w:rsidRDefault="00745972" w:rsidP="00745972">
      <w:pPr>
        <w:spacing w:line="360" w:lineRule="auto"/>
        <w:ind w:right="333"/>
        <w:jc w:val="both"/>
        <w:rPr>
          <w:rFonts w:ascii="Arial" w:eastAsia="Times" w:hAnsi="Arial" w:cs="Arial"/>
          <w:sz w:val="20"/>
          <w:szCs w:val="20"/>
        </w:rPr>
      </w:pPr>
      <w:r w:rsidRPr="00327578">
        <w:rPr>
          <w:rFonts w:ascii="Arial" w:eastAsia="Times" w:hAnsi="Arial" w:cs="Arial"/>
          <w:sz w:val="20"/>
          <w:szCs w:val="20"/>
        </w:rPr>
        <w:t>…..……………………….</w:t>
      </w:r>
    </w:p>
    <w:p w:rsidR="001A2B1E" w:rsidRPr="001A2B1E" w:rsidRDefault="001A2B1E" w:rsidP="001A2B1E">
      <w:pPr>
        <w:ind w:right="333" w:firstLine="3"/>
        <w:jc w:val="center"/>
        <w:rPr>
          <w:rFonts w:ascii="Arial" w:eastAsia="Times" w:hAnsi="Arial" w:cs="Arial"/>
          <w:b/>
          <w:sz w:val="20"/>
          <w:szCs w:val="20"/>
        </w:rPr>
      </w:pPr>
      <w:r w:rsidRPr="001A2B1E">
        <w:rPr>
          <w:rFonts w:ascii="Arial" w:eastAsia="Times" w:hAnsi="Arial" w:cs="Arial"/>
          <w:b/>
          <w:sz w:val="20"/>
          <w:szCs w:val="20"/>
        </w:rPr>
        <w:t>S</w:t>
      </w:r>
      <w:r w:rsidRPr="001A2B1E">
        <w:rPr>
          <w:rFonts w:ascii="Arial" w:hAnsi="Arial" w:cs="Arial"/>
          <w:b/>
          <w:sz w:val="20"/>
          <w:szCs w:val="20"/>
        </w:rPr>
        <w:t xml:space="preserve">E </w:t>
      </w:r>
      <w:r w:rsidRPr="001A2B1E">
        <w:rPr>
          <w:rFonts w:ascii="Arial" w:eastAsia="Times" w:hAnsi="Arial" w:cs="Arial"/>
          <w:b/>
          <w:sz w:val="20"/>
          <w:szCs w:val="20"/>
        </w:rPr>
        <w:t>RATIFICA EL ACUERDO DE CABILDO NÚMERO 123/20/14 RELATIVO A LA DESINCORPORACIÓN Y DONACIÓN A FAVOR DE LA “PARROQUIA DE SAN PATRICIO MISIONERO EN SALTILLO, COAHUILA A.R” DE INMUEBLE UBICADO EN EL FRACCIONAMIENTO BRISAS.</w:t>
      </w:r>
    </w:p>
    <w:p w:rsidR="00745972" w:rsidRPr="001A2B1E" w:rsidRDefault="00745972" w:rsidP="001A2B1E">
      <w:pPr>
        <w:ind w:right="333" w:firstLine="3"/>
        <w:jc w:val="center"/>
        <w:rPr>
          <w:rFonts w:ascii="Arial" w:eastAsia="Times" w:hAnsi="Arial" w:cs="Arial"/>
          <w:b/>
          <w:sz w:val="20"/>
          <w:szCs w:val="20"/>
        </w:rPr>
      </w:pPr>
    </w:p>
    <w:p w:rsidR="001A2B1E" w:rsidRDefault="001A2B1E" w:rsidP="001A2B1E">
      <w:pPr>
        <w:spacing w:line="360" w:lineRule="auto"/>
        <w:ind w:right="333"/>
        <w:jc w:val="center"/>
        <w:rPr>
          <w:rFonts w:ascii="Arial" w:eastAsia="Times" w:hAnsi="Arial" w:cs="Arial"/>
          <w:b/>
          <w:sz w:val="20"/>
          <w:szCs w:val="20"/>
        </w:rPr>
      </w:pPr>
      <w:r w:rsidRPr="00327578">
        <w:rPr>
          <w:rFonts w:ascii="Arial" w:eastAsia="Times" w:hAnsi="Arial" w:cs="Arial"/>
          <w:b/>
          <w:sz w:val="20"/>
          <w:szCs w:val="20"/>
        </w:rPr>
        <w:t>ACUERDO 3</w:t>
      </w:r>
      <w:r>
        <w:rPr>
          <w:rFonts w:ascii="Arial" w:eastAsia="Times" w:hAnsi="Arial" w:cs="Arial"/>
          <w:b/>
          <w:sz w:val="20"/>
          <w:szCs w:val="20"/>
        </w:rPr>
        <w:t>4</w:t>
      </w:r>
      <w:r w:rsidRPr="00327578">
        <w:rPr>
          <w:rFonts w:ascii="Arial" w:eastAsia="Times" w:hAnsi="Arial" w:cs="Arial"/>
          <w:b/>
          <w:sz w:val="20"/>
          <w:szCs w:val="20"/>
        </w:rPr>
        <w:t>//0</w:t>
      </w:r>
      <w:r>
        <w:rPr>
          <w:rFonts w:ascii="Arial" w:eastAsia="Times" w:hAnsi="Arial" w:cs="Arial"/>
          <w:b/>
          <w:sz w:val="20"/>
          <w:szCs w:val="20"/>
        </w:rPr>
        <w:t>3</w:t>
      </w:r>
      <w:r w:rsidRPr="00327578">
        <w:rPr>
          <w:rFonts w:ascii="Arial" w:eastAsia="Times" w:hAnsi="Arial" w:cs="Arial"/>
          <w:b/>
          <w:sz w:val="20"/>
          <w:szCs w:val="20"/>
        </w:rPr>
        <w:t>/15</w:t>
      </w:r>
    </w:p>
    <w:p w:rsidR="001A2B1E" w:rsidRDefault="001A2B1E" w:rsidP="001A2B1E">
      <w:pPr>
        <w:spacing w:line="360" w:lineRule="auto"/>
        <w:ind w:right="333"/>
        <w:jc w:val="center"/>
        <w:rPr>
          <w:rFonts w:ascii="Arial" w:eastAsia="Times" w:hAnsi="Arial" w:cs="Arial"/>
          <w:b/>
          <w:sz w:val="20"/>
          <w:szCs w:val="20"/>
        </w:rPr>
      </w:pPr>
    </w:p>
    <w:p w:rsidR="001A2B1E" w:rsidRPr="00D55BA3" w:rsidRDefault="001A2B1E" w:rsidP="001A2B1E">
      <w:pPr>
        <w:ind w:right="333"/>
        <w:jc w:val="both"/>
        <w:rPr>
          <w:rFonts w:ascii="Arial" w:eastAsia="Times" w:hAnsi="Arial" w:cs="Arial"/>
          <w:sz w:val="20"/>
          <w:szCs w:val="20"/>
        </w:rPr>
      </w:pPr>
      <w:r>
        <w:rPr>
          <w:rFonts w:ascii="Arial" w:hAnsi="Arial" w:cs="Arial"/>
          <w:sz w:val="20"/>
          <w:szCs w:val="20"/>
        </w:rPr>
        <w:t>PRIMERO</w:t>
      </w:r>
      <w:r w:rsidRPr="00A46832">
        <w:rPr>
          <w:rFonts w:ascii="Arial" w:hAnsi="Arial" w:cs="Arial"/>
          <w:sz w:val="20"/>
          <w:szCs w:val="20"/>
        </w:rPr>
        <w:t xml:space="preserve">: Se </w:t>
      </w:r>
      <w:r>
        <w:rPr>
          <w:rFonts w:ascii="Arial" w:hAnsi="Arial" w:cs="Arial"/>
          <w:sz w:val="20"/>
          <w:szCs w:val="20"/>
        </w:rPr>
        <w:t>aprueba el dictamen presentado por</w:t>
      </w:r>
      <w:r w:rsidRPr="004136F0">
        <w:rPr>
          <w:rFonts w:ascii="Arial" w:hAnsi="Arial" w:cs="Arial"/>
          <w:sz w:val="20"/>
          <w:szCs w:val="20"/>
        </w:rPr>
        <w:t xml:space="preserve"> </w:t>
      </w:r>
      <w:r w:rsidRPr="00E92ED6">
        <w:rPr>
          <w:rFonts w:ascii="Arial" w:hAnsi="Arial" w:cs="Arial"/>
          <w:sz w:val="20"/>
          <w:szCs w:val="20"/>
        </w:rPr>
        <w:t>de</w:t>
      </w:r>
      <w:r>
        <w:rPr>
          <w:rFonts w:ascii="Arial" w:hAnsi="Arial" w:cs="Arial"/>
          <w:sz w:val="20"/>
          <w:szCs w:val="20"/>
        </w:rPr>
        <w:t xml:space="preserve"> </w:t>
      </w:r>
      <w:r w:rsidRPr="00007779">
        <w:rPr>
          <w:rFonts w:ascii="Arial" w:hAnsi="Arial" w:cs="Arial"/>
          <w:sz w:val="20"/>
          <w:szCs w:val="20"/>
        </w:rPr>
        <w:t>Bienes Municipales, Equipo no Utilizable y Adquisiciones</w:t>
      </w:r>
      <w:r>
        <w:rPr>
          <w:rFonts w:ascii="Arial" w:hAnsi="Arial" w:cs="Arial"/>
          <w:sz w:val="20"/>
          <w:szCs w:val="20"/>
        </w:rPr>
        <w:t xml:space="preserve"> que ha quedado transcrito, en consecuencia, se </w:t>
      </w:r>
      <w:r w:rsidRPr="00D55BA3">
        <w:rPr>
          <w:rFonts w:ascii="Arial" w:eastAsia="Times" w:hAnsi="Arial" w:cs="Arial"/>
          <w:sz w:val="20"/>
          <w:szCs w:val="20"/>
        </w:rPr>
        <w:t>ratifica el acuerdo de Cabildo número</w:t>
      </w:r>
      <w:r w:rsidRPr="00C677D7">
        <w:rPr>
          <w:rFonts w:ascii="Arial" w:eastAsia="Times" w:hAnsi="Arial" w:cs="Arial"/>
          <w:sz w:val="20"/>
          <w:szCs w:val="20"/>
        </w:rPr>
        <w:t xml:space="preserve"> 123/20/14</w:t>
      </w:r>
      <w:r w:rsidRPr="00D55BA3">
        <w:rPr>
          <w:rFonts w:ascii="Arial" w:eastAsia="Times" w:hAnsi="Arial" w:cs="Arial"/>
          <w:sz w:val="20"/>
          <w:szCs w:val="20"/>
        </w:rPr>
        <w:t xml:space="preserve"> asentado en el acta </w:t>
      </w:r>
      <w:r w:rsidRPr="00C677D7">
        <w:rPr>
          <w:rFonts w:ascii="Arial" w:eastAsia="Times" w:hAnsi="Arial" w:cs="Arial"/>
          <w:sz w:val="20"/>
          <w:szCs w:val="20"/>
        </w:rPr>
        <w:t>1451/20/14</w:t>
      </w:r>
      <w:r w:rsidRPr="00D55BA3">
        <w:rPr>
          <w:rFonts w:ascii="Arial" w:eastAsia="Times" w:hAnsi="Arial" w:cs="Arial"/>
          <w:sz w:val="20"/>
          <w:szCs w:val="20"/>
        </w:rPr>
        <w:t xml:space="preserve">, de fecha 27 de agosto de 2014, relativo a la ratificación </w:t>
      </w:r>
      <w:r w:rsidRPr="00D55BA3">
        <w:rPr>
          <w:rFonts w:ascii="Arial" w:eastAsia="Times" w:hAnsi="Arial" w:cs="Arial"/>
          <w:sz w:val="20"/>
          <w:szCs w:val="20"/>
        </w:rPr>
        <w:lastRenderedPageBreak/>
        <w:t>de la autorización de la desincorporación del dominio público y enajenación a título gratuito mediante la figura jurídica de la donación a favor de</w:t>
      </w:r>
      <w:r>
        <w:rPr>
          <w:rFonts w:ascii="Arial" w:eastAsia="Times" w:hAnsi="Arial" w:cs="Arial"/>
          <w:sz w:val="20"/>
          <w:szCs w:val="20"/>
        </w:rPr>
        <w:t xml:space="preserve"> </w:t>
      </w:r>
      <w:r w:rsidRPr="00D55BA3">
        <w:rPr>
          <w:rFonts w:ascii="Arial" w:eastAsia="Times" w:hAnsi="Arial" w:cs="Arial"/>
          <w:sz w:val="20"/>
          <w:szCs w:val="20"/>
        </w:rPr>
        <w:t>l</w:t>
      </w:r>
      <w:r>
        <w:rPr>
          <w:rFonts w:ascii="Arial" w:eastAsia="Times" w:hAnsi="Arial" w:cs="Arial"/>
          <w:sz w:val="20"/>
          <w:szCs w:val="20"/>
        </w:rPr>
        <w:t>a</w:t>
      </w:r>
      <w:r w:rsidRPr="00D55BA3">
        <w:rPr>
          <w:rFonts w:ascii="Arial" w:eastAsia="Times" w:hAnsi="Arial" w:cs="Arial"/>
          <w:sz w:val="20"/>
          <w:szCs w:val="20"/>
        </w:rPr>
        <w:t xml:space="preserve"> </w:t>
      </w:r>
      <w:r w:rsidRPr="00C677D7">
        <w:rPr>
          <w:rFonts w:ascii="Arial" w:eastAsia="Times" w:hAnsi="Arial" w:cs="Arial"/>
          <w:sz w:val="20"/>
          <w:szCs w:val="20"/>
        </w:rPr>
        <w:t>“P</w:t>
      </w:r>
      <w:r>
        <w:rPr>
          <w:rFonts w:ascii="Arial" w:eastAsia="Times" w:hAnsi="Arial" w:cs="Arial"/>
          <w:sz w:val="20"/>
          <w:szCs w:val="20"/>
        </w:rPr>
        <w:t>arroquia de S</w:t>
      </w:r>
      <w:r w:rsidRPr="00C677D7">
        <w:rPr>
          <w:rFonts w:ascii="Arial" w:eastAsia="Times" w:hAnsi="Arial" w:cs="Arial"/>
          <w:sz w:val="20"/>
          <w:szCs w:val="20"/>
        </w:rPr>
        <w:t xml:space="preserve">an </w:t>
      </w:r>
      <w:r>
        <w:rPr>
          <w:rFonts w:ascii="Arial" w:eastAsia="Times" w:hAnsi="Arial" w:cs="Arial"/>
          <w:sz w:val="20"/>
          <w:szCs w:val="20"/>
        </w:rPr>
        <w:t>P</w:t>
      </w:r>
      <w:r w:rsidRPr="00C677D7">
        <w:rPr>
          <w:rFonts w:ascii="Arial" w:eastAsia="Times" w:hAnsi="Arial" w:cs="Arial"/>
          <w:sz w:val="20"/>
          <w:szCs w:val="20"/>
        </w:rPr>
        <w:t xml:space="preserve">atricio </w:t>
      </w:r>
      <w:r>
        <w:rPr>
          <w:rFonts w:ascii="Arial" w:eastAsia="Times" w:hAnsi="Arial" w:cs="Arial"/>
          <w:sz w:val="20"/>
          <w:szCs w:val="20"/>
        </w:rPr>
        <w:t>M</w:t>
      </w:r>
      <w:r w:rsidRPr="00C677D7">
        <w:rPr>
          <w:rFonts w:ascii="Arial" w:eastAsia="Times" w:hAnsi="Arial" w:cs="Arial"/>
          <w:sz w:val="20"/>
          <w:szCs w:val="20"/>
        </w:rPr>
        <w:t xml:space="preserve">isionero en </w:t>
      </w:r>
      <w:r>
        <w:rPr>
          <w:rFonts w:ascii="Arial" w:eastAsia="Times" w:hAnsi="Arial" w:cs="Arial"/>
          <w:sz w:val="20"/>
          <w:szCs w:val="20"/>
        </w:rPr>
        <w:t>S</w:t>
      </w:r>
      <w:r w:rsidRPr="00C677D7">
        <w:rPr>
          <w:rFonts w:ascii="Arial" w:eastAsia="Times" w:hAnsi="Arial" w:cs="Arial"/>
          <w:sz w:val="20"/>
          <w:szCs w:val="20"/>
        </w:rPr>
        <w:t xml:space="preserve">altillo, </w:t>
      </w:r>
      <w:r>
        <w:rPr>
          <w:rFonts w:ascii="Arial" w:eastAsia="Times" w:hAnsi="Arial" w:cs="Arial"/>
          <w:sz w:val="20"/>
          <w:szCs w:val="20"/>
        </w:rPr>
        <w:t>C</w:t>
      </w:r>
      <w:r w:rsidRPr="00C677D7">
        <w:rPr>
          <w:rFonts w:ascii="Arial" w:eastAsia="Times" w:hAnsi="Arial" w:cs="Arial"/>
          <w:sz w:val="20"/>
          <w:szCs w:val="20"/>
        </w:rPr>
        <w:t>oahuila A.R”</w:t>
      </w:r>
      <w:r w:rsidRPr="00D55BA3">
        <w:rPr>
          <w:rFonts w:ascii="Arial" w:eastAsia="Times" w:hAnsi="Arial" w:cs="Arial"/>
          <w:b/>
          <w:sz w:val="20"/>
          <w:szCs w:val="20"/>
        </w:rPr>
        <w:t xml:space="preserve"> </w:t>
      </w:r>
      <w:r>
        <w:rPr>
          <w:rFonts w:ascii="Arial" w:eastAsia="Times" w:hAnsi="Arial" w:cs="Arial"/>
          <w:sz w:val="20"/>
          <w:szCs w:val="20"/>
        </w:rPr>
        <w:t>de un inmueble ubicado en el F</w:t>
      </w:r>
      <w:r w:rsidRPr="00D55BA3">
        <w:rPr>
          <w:rFonts w:ascii="Arial" w:eastAsia="Times" w:hAnsi="Arial" w:cs="Arial"/>
          <w:sz w:val="20"/>
          <w:szCs w:val="20"/>
        </w:rPr>
        <w:t xml:space="preserve">raccionamiento Brisas, de esta ciudad, con una </w:t>
      </w:r>
      <w:r>
        <w:rPr>
          <w:rFonts w:ascii="Arial" w:eastAsia="Times" w:hAnsi="Arial" w:cs="Arial"/>
          <w:sz w:val="20"/>
          <w:szCs w:val="20"/>
        </w:rPr>
        <w:t>superficie</w:t>
      </w:r>
      <w:r w:rsidRPr="00C677D7">
        <w:rPr>
          <w:rFonts w:ascii="Arial" w:eastAsia="Times" w:hAnsi="Arial" w:cs="Arial"/>
          <w:sz w:val="20"/>
          <w:szCs w:val="20"/>
        </w:rPr>
        <w:t xml:space="preserve"> de 861.47 metros cuadrados.</w:t>
      </w:r>
    </w:p>
    <w:p w:rsidR="001A2B1E" w:rsidRPr="00D55BA3" w:rsidRDefault="001A2B1E" w:rsidP="001A2B1E">
      <w:pPr>
        <w:ind w:right="333"/>
        <w:jc w:val="both"/>
        <w:rPr>
          <w:rFonts w:ascii="Arial" w:eastAsia="Times" w:hAnsi="Arial" w:cs="Arial"/>
          <w:sz w:val="20"/>
          <w:szCs w:val="20"/>
        </w:rPr>
      </w:pPr>
    </w:p>
    <w:p w:rsidR="001A2B1E" w:rsidRPr="00D55BA3" w:rsidRDefault="001A2B1E" w:rsidP="001A2B1E">
      <w:pPr>
        <w:ind w:right="333"/>
        <w:jc w:val="both"/>
        <w:rPr>
          <w:rFonts w:ascii="Arial" w:eastAsia="Times" w:hAnsi="Arial" w:cs="Arial"/>
          <w:b/>
          <w:sz w:val="20"/>
          <w:szCs w:val="20"/>
        </w:rPr>
      </w:pPr>
      <w:r>
        <w:rPr>
          <w:rFonts w:ascii="Arial" w:eastAsia="Times" w:hAnsi="Arial" w:cs="Arial"/>
          <w:sz w:val="20"/>
          <w:szCs w:val="20"/>
        </w:rPr>
        <w:t>SEGUNDO:</w:t>
      </w:r>
      <w:r w:rsidRPr="00D55BA3">
        <w:rPr>
          <w:rFonts w:ascii="Arial" w:eastAsia="Times" w:hAnsi="Arial" w:cs="Arial"/>
          <w:sz w:val="20"/>
          <w:szCs w:val="20"/>
        </w:rPr>
        <w:t xml:space="preserve"> Que los gastos e impuestos que se ocasionen con motivo de la escrituración y registro, así como los gastos que se originen por cambios o reubicación de servicios públicos serán tramitados y cubiertos por l</w:t>
      </w:r>
      <w:r>
        <w:rPr>
          <w:rFonts w:ascii="Arial" w:eastAsia="Times" w:hAnsi="Arial" w:cs="Arial"/>
          <w:sz w:val="20"/>
          <w:szCs w:val="20"/>
        </w:rPr>
        <w:t>a</w:t>
      </w:r>
      <w:r w:rsidRPr="00D55BA3">
        <w:rPr>
          <w:rFonts w:ascii="Arial" w:eastAsia="Times" w:hAnsi="Arial" w:cs="Arial"/>
          <w:sz w:val="20"/>
          <w:szCs w:val="20"/>
        </w:rPr>
        <w:t xml:space="preserve"> </w:t>
      </w:r>
      <w:r>
        <w:rPr>
          <w:rFonts w:ascii="Arial" w:eastAsia="Times" w:hAnsi="Arial" w:cs="Arial"/>
          <w:sz w:val="20"/>
          <w:szCs w:val="20"/>
        </w:rPr>
        <w:t>“</w:t>
      </w:r>
      <w:r w:rsidRPr="00C677D7">
        <w:rPr>
          <w:rFonts w:ascii="Arial" w:eastAsia="Times" w:hAnsi="Arial" w:cs="Arial"/>
          <w:sz w:val="20"/>
          <w:szCs w:val="20"/>
        </w:rPr>
        <w:t>P</w:t>
      </w:r>
      <w:r>
        <w:rPr>
          <w:rFonts w:ascii="Arial" w:eastAsia="Times" w:hAnsi="Arial" w:cs="Arial"/>
          <w:sz w:val="20"/>
          <w:szCs w:val="20"/>
        </w:rPr>
        <w:t>arroquia de S</w:t>
      </w:r>
      <w:r w:rsidRPr="00C677D7">
        <w:rPr>
          <w:rFonts w:ascii="Arial" w:eastAsia="Times" w:hAnsi="Arial" w:cs="Arial"/>
          <w:sz w:val="20"/>
          <w:szCs w:val="20"/>
        </w:rPr>
        <w:t xml:space="preserve">an </w:t>
      </w:r>
      <w:r>
        <w:rPr>
          <w:rFonts w:ascii="Arial" w:eastAsia="Times" w:hAnsi="Arial" w:cs="Arial"/>
          <w:sz w:val="20"/>
          <w:szCs w:val="20"/>
        </w:rPr>
        <w:t>P</w:t>
      </w:r>
      <w:r w:rsidRPr="00C677D7">
        <w:rPr>
          <w:rFonts w:ascii="Arial" w:eastAsia="Times" w:hAnsi="Arial" w:cs="Arial"/>
          <w:sz w:val="20"/>
          <w:szCs w:val="20"/>
        </w:rPr>
        <w:t xml:space="preserve">atricio </w:t>
      </w:r>
      <w:r>
        <w:rPr>
          <w:rFonts w:ascii="Arial" w:eastAsia="Times" w:hAnsi="Arial" w:cs="Arial"/>
          <w:sz w:val="20"/>
          <w:szCs w:val="20"/>
        </w:rPr>
        <w:t>M</w:t>
      </w:r>
      <w:r w:rsidRPr="00C677D7">
        <w:rPr>
          <w:rFonts w:ascii="Arial" w:eastAsia="Times" w:hAnsi="Arial" w:cs="Arial"/>
          <w:sz w:val="20"/>
          <w:szCs w:val="20"/>
        </w:rPr>
        <w:t xml:space="preserve">isionero en </w:t>
      </w:r>
      <w:r>
        <w:rPr>
          <w:rFonts w:ascii="Arial" w:eastAsia="Times" w:hAnsi="Arial" w:cs="Arial"/>
          <w:sz w:val="20"/>
          <w:szCs w:val="20"/>
        </w:rPr>
        <w:t>S</w:t>
      </w:r>
      <w:r w:rsidRPr="00C677D7">
        <w:rPr>
          <w:rFonts w:ascii="Arial" w:eastAsia="Times" w:hAnsi="Arial" w:cs="Arial"/>
          <w:sz w:val="20"/>
          <w:szCs w:val="20"/>
        </w:rPr>
        <w:t xml:space="preserve">altillo, </w:t>
      </w:r>
      <w:r>
        <w:rPr>
          <w:rFonts w:ascii="Arial" w:eastAsia="Times" w:hAnsi="Arial" w:cs="Arial"/>
          <w:sz w:val="20"/>
          <w:szCs w:val="20"/>
        </w:rPr>
        <w:t>C</w:t>
      </w:r>
      <w:r w:rsidRPr="00C677D7">
        <w:rPr>
          <w:rFonts w:ascii="Arial" w:eastAsia="Times" w:hAnsi="Arial" w:cs="Arial"/>
          <w:sz w:val="20"/>
          <w:szCs w:val="20"/>
        </w:rPr>
        <w:t>oahuila A.R”</w:t>
      </w:r>
      <w:r w:rsidRPr="007752BD">
        <w:rPr>
          <w:rFonts w:ascii="Arial" w:eastAsia="Times" w:hAnsi="Arial" w:cs="Arial"/>
          <w:sz w:val="20"/>
          <w:szCs w:val="20"/>
        </w:rPr>
        <w:t>.</w:t>
      </w:r>
    </w:p>
    <w:p w:rsidR="001A2B1E" w:rsidRPr="00D55BA3" w:rsidRDefault="001A2B1E" w:rsidP="001A2B1E">
      <w:pPr>
        <w:ind w:right="333"/>
        <w:jc w:val="both"/>
        <w:rPr>
          <w:rFonts w:ascii="Arial" w:eastAsia="Times" w:hAnsi="Arial" w:cs="Arial"/>
          <w:sz w:val="20"/>
          <w:szCs w:val="20"/>
        </w:rPr>
      </w:pPr>
    </w:p>
    <w:p w:rsidR="001A2B1E" w:rsidRPr="00D55BA3" w:rsidRDefault="001A2B1E" w:rsidP="001A2B1E">
      <w:pPr>
        <w:ind w:right="333"/>
        <w:jc w:val="both"/>
        <w:rPr>
          <w:rFonts w:ascii="Arial" w:eastAsia="Times" w:hAnsi="Arial" w:cs="Arial"/>
          <w:b/>
          <w:sz w:val="20"/>
          <w:szCs w:val="20"/>
        </w:rPr>
      </w:pPr>
      <w:r>
        <w:rPr>
          <w:rFonts w:ascii="Arial" w:eastAsia="Times" w:hAnsi="Arial" w:cs="Arial"/>
          <w:sz w:val="20"/>
          <w:szCs w:val="20"/>
        </w:rPr>
        <w:t>TERCERO:</w:t>
      </w:r>
      <w:r w:rsidRPr="00D55BA3">
        <w:rPr>
          <w:rFonts w:ascii="Arial" w:eastAsia="Times" w:hAnsi="Arial" w:cs="Arial"/>
          <w:sz w:val="20"/>
          <w:szCs w:val="20"/>
        </w:rPr>
        <w:t xml:space="preserve"> La autorización de esta operac</w:t>
      </w:r>
      <w:r>
        <w:rPr>
          <w:rFonts w:ascii="Arial" w:eastAsia="Times" w:hAnsi="Arial" w:cs="Arial"/>
          <w:sz w:val="20"/>
          <w:szCs w:val="20"/>
        </w:rPr>
        <w:t xml:space="preserve">ión es exclusivamente para que </w:t>
      </w:r>
      <w:r w:rsidRPr="00D55BA3">
        <w:rPr>
          <w:rFonts w:ascii="Arial" w:eastAsia="Times" w:hAnsi="Arial" w:cs="Arial"/>
          <w:sz w:val="20"/>
          <w:szCs w:val="20"/>
        </w:rPr>
        <w:t>l</w:t>
      </w:r>
      <w:r>
        <w:rPr>
          <w:rFonts w:ascii="Arial" w:eastAsia="Times" w:hAnsi="Arial" w:cs="Arial"/>
          <w:sz w:val="20"/>
          <w:szCs w:val="20"/>
        </w:rPr>
        <w:t>a</w:t>
      </w:r>
      <w:r w:rsidRPr="00D55BA3">
        <w:rPr>
          <w:rFonts w:ascii="Arial" w:eastAsia="Times" w:hAnsi="Arial" w:cs="Arial"/>
          <w:sz w:val="20"/>
          <w:szCs w:val="20"/>
        </w:rPr>
        <w:t xml:space="preserve"> </w:t>
      </w:r>
      <w:r>
        <w:rPr>
          <w:rFonts w:ascii="Arial" w:eastAsia="Times" w:hAnsi="Arial" w:cs="Arial"/>
          <w:sz w:val="20"/>
          <w:szCs w:val="20"/>
        </w:rPr>
        <w:t>“</w:t>
      </w:r>
      <w:r w:rsidRPr="00C677D7">
        <w:rPr>
          <w:rFonts w:ascii="Arial" w:eastAsia="Times" w:hAnsi="Arial" w:cs="Arial"/>
          <w:sz w:val="20"/>
          <w:szCs w:val="20"/>
        </w:rPr>
        <w:t>P</w:t>
      </w:r>
      <w:r>
        <w:rPr>
          <w:rFonts w:ascii="Arial" w:eastAsia="Times" w:hAnsi="Arial" w:cs="Arial"/>
          <w:sz w:val="20"/>
          <w:szCs w:val="20"/>
        </w:rPr>
        <w:t>arroquia de S</w:t>
      </w:r>
      <w:r w:rsidRPr="00C677D7">
        <w:rPr>
          <w:rFonts w:ascii="Arial" w:eastAsia="Times" w:hAnsi="Arial" w:cs="Arial"/>
          <w:sz w:val="20"/>
          <w:szCs w:val="20"/>
        </w:rPr>
        <w:t xml:space="preserve">an </w:t>
      </w:r>
      <w:r>
        <w:rPr>
          <w:rFonts w:ascii="Arial" w:eastAsia="Times" w:hAnsi="Arial" w:cs="Arial"/>
          <w:sz w:val="20"/>
          <w:szCs w:val="20"/>
        </w:rPr>
        <w:t>P</w:t>
      </w:r>
      <w:r w:rsidRPr="00C677D7">
        <w:rPr>
          <w:rFonts w:ascii="Arial" w:eastAsia="Times" w:hAnsi="Arial" w:cs="Arial"/>
          <w:sz w:val="20"/>
          <w:szCs w:val="20"/>
        </w:rPr>
        <w:t xml:space="preserve">atricio </w:t>
      </w:r>
      <w:r>
        <w:rPr>
          <w:rFonts w:ascii="Arial" w:eastAsia="Times" w:hAnsi="Arial" w:cs="Arial"/>
          <w:sz w:val="20"/>
          <w:szCs w:val="20"/>
        </w:rPr>
        <w:t>M</w:t>
      </w:r>
      <w:r w:rsidRPr="00C677D7">
        <w:rPr>
          <w:rFonts w:ascii="Arial" w:eastAsia="Times" w:hAnsi="Arial" w:cs="Arial"/>
          <w:sz w:val="20"/>
          <w:szCs w:val="20"/>
        </w:rPr>
        <w:t xml:space="preserve">isionero en </w:t>
      </w:r>
      <w:r>
        <w:rPr>
          <w:rFonts w:ascii="Arial" w:eastAsia="Times" w:hAnsi="Arial" w:cs="Arial"/>
          <w:sz w:val="20"/>
          <w:szCs w:val="20"/>
        </w:rPr>
        <w:t>S</w:t>
      </w:r>
      <w:r w:rsidRPr="00C677D7">
        <w:rPr>
          <w:rFonts w:ascii="Arial" w:eastAsia="Times" w:hAnsi="Arial" w:cs="Arial"/>
          <w:sz w:val="20"/>
          <w:szCs w:val="20"/>
        </w:rPr>
        <w:t xml:space="preserve">altillo, </w:t>
      </w:r>
      <w:r>
        <w:rPr>
          <w:rFonts w:ascii="Arial" w:eastAsia="Times" w:hAnsi="Arial" w:cs="Arial"/>
          <w:sz w:val="20"/>
          <w:szCs w:val="20"/>
        </w:rPr>
        <w:t>C</w:t>
      </w:r>
      <w:r w:rsidRPr="00C677D7">
        <w:rPr>
          <w:rFonts w:ascii="Arial" w:eastAsia="Times" w:hAnsi="Arial" w:cs="Arial"/>
          <w:sz w:val="20"/>
          <w:szCs w:val="20"/>
        </w:rPr>
        <w:t>oahuila A.R”</w:t>
      </w:r>
      <w:r w:rsidRPr="007752BD">
        <w:rPr>
          <w:rFonts w:ascii="Arial" w:eastAsia="Times" w:hAnsi="Arial" w:cs="Arial"/>
          <w:sz w:val="20"/>
          <w:szCs w:val="20"/>
        </w:rPr>
        <w:t>,</w:t>
      </w:r>
      <w:r w:rsidRPr="00D55BA3">
        <w:rPr>
          <w:rFonts w:ascii="Arial" w:eastAsia="Times" w:hAnsi="Arial" w:cs="Arial"/>
          <w:b/>
          <w:sz w:val="20"/>
          <w:szCs w:val="20"/>
        </w:rPr>
        <w:t xml:space="preserve"> </w:t>
      </w:r>
      <w:r w:rsidRPr="00D55BA3">
        <w:rPr>
          <w:rFonts w:ascii="Arial" w:eastAsia="Times" w:hAnsi="Arial" w:cs="Arial"/>
          <w:sz w:val="20"/>
          <w:szCs w:val="20"/>
        </w:rPr>
        <w:t>realice la construcción de un templo religios</w:t>
      </w:r>
      <w:r>
        <w:rPr>
          <w:rFonts w:ascii="Arial" w:eastAsia="Times" w:hAnsi="Arial" w:cs="Arial"/>
          <w:sz w:val="20"/>
          <w:szCs w:val="20"/>
        </w:rPr>
        <w:t>o y se cumplan los fines de la a</w:t>
      </w:r>
      <w:r w:rsidRPr="00D55BA3">
        <w:rPr>
          <w:rFonts w:ascii="Arial" w:eastAsia="Times" w:hAnsi="Arial" w:cs="Arial"/>
          <w:sz w:val="20"/>
          <w:szCs w:val="20"/>
        </w:rPr>
        <w:t>sociación. En caso de que a dicho inmueble se le dé un uso distinto al estipulado, por ese solo hecho automáticamente se dará por rescindida la enajenación y el inmueble será reintegrado al Municipio de Saltillo, Coahuila de Zaragoza.</w:t>
      </w:r>
    </w:p>
    <w:p w:rsidR="001A2B1E" w:rsidRPr="00D55BA3" w:rsidRDefault="001A2B1E" w:rsidP="001A2B1E">
      <w:pPr>
        <w:ind w:right="333"/>
        <w:jc w:val="both"/>
        <w:rPr>
          <w:rFonts w:ascii="Arial" w:eastAsia="Times" w:hAnsi="Arial" w:cs="Arial"/>
          <w:sz w:val="20"/>
          <w:szCs w:val="20"/>
        </w:rPr>
      </w:pPr>
    </w:p>
    <w:p w:rsidR="001A2B1E" w:rsidRPr="00D55BA3" w:rsidRDefault="001A2B1E" w:rsidP="001A2B1E">
      <w:pPr>
        <w:ind w:right="333"/>
        <w:jc w:val="both"/>
        <w:rPr>
          <w:rFonts w:ascii="Arial" w:eastAsia="Times" w:hAnsi="Arial" w:cs="Arial"/>
          <w:sz w:val="20"/>
          <w:szCs w:val="20"/>
        </w:rPr>
      </w:pPr>
      <w:r>
        <w:rPr>
          <w:rFonts w:ascii="Arial" w:eastAsia="Times" w:hAnsi="Arial" w:cs="Arial"/>
          <w:sz w:val="20"/>
          <w:szCs w:val="20"/>
        </w:rPr>
        <w:t>CUARTO:</w:t>
      </w:r>
      <w:r w:rsidRPr="00D55BA3">
        <w:rPr>
          <w:rFonts w:ascii="Arial" w:eastAsia="Times" w:hAnsi="Arial" w:cs="Arial"/>
          <w:sz w:val="20"/>
          <w:szCs w:val="20"/>
        </w:rPr>
        <w:t xml:space="preserve"> Se autoriza la suscripción de los instrumentos jurídicos correspondientes al Presidente Municipal, Secretaria y Síndico del R. Ayuntamiento, a fin de dar cumplimiento al acuerdo de Cabildo.</w:t>
      </w:r>
    </w:p>
    <w:p w:rsidR="001A2B1E" w:rsidRPr="00D55BA3" w:rsidRDefault="001A2B1E" w:rsidP="001A2B1E">
      <w:pPr>
        <w:ind w:right="333"/>
        <w:jc w:val="both"/>
        <w:rPr>
          <w:rFonts w:ascii="Arial" w:eastAsia="Times" w:hAnsi="Arial" w:cs="Arial"/>
          <w:sz w:val="20"/>
          <w:szCs w:val="20"/>
        </w:rPr>
      </w:pPr>
    </w:p>
    <w:p w:rsidR="001A2B1E" w:rsidRPr="00D55BA3" w:rsidRDefault="001A2B1E" w:rsidP="001A2B1E">
      <w:pPr>
        <w:ind w:right="333"/>
        <w:jc w:val="both"/>
        <w:rPr>
          <w:rFonts w:ascii="Arial" w:eastAsia="Times" w:hAnsi="Arial" w:cs="Arial"/>
          <w:sz w:val="20"/>
          <w:szCs w:val="20"/>
        </w:rPr>
      </w:pPr>
      <w:r>
        <w:rPr>
          <w:rFonts w:ascii="Arial" w:eastAsia="Times" w:hAnsi="Arial" w:cs="Arial"/>
          <w:sz w:val="20"/>
          <w:szCs w:val="20"/>
        </w:rPr>
        <w:t>QUINTO:</w:t>
      </w:r>
      <w:r w:rsidRPr="00D55BA3">
        <w:rPr>
          <w:rFonts w:ascii="Arial" w:eastAsia="Times" w:hAnsi="Arial" w:cs="Arial"/>
          <w:sz w:val="20"/>
          <w:szCs w:val="20"/>
        </w:rPr>
        <w:t xml:space="preserve"> Comuníquese a la Secretaría del R. Ayuntamiento para los efectos legales a que haya a lugar.</w:t>
      </w:r>
    </w:p>
    <w:p w:rsidR="001A2B1E" w:rsidRPr="00D55BA3" w:rsidRDefault="001A2B1E" w:rsidP="001A2B1E">
      <w:pPr>
        <w:ind w:right="333"/>
        <w:jc w:val="both"/>
        <w:rPr>
          <w:rFonts w:ascii="Arial" w:eastAsia="Times" w:hAnsi="Arial" w:cs="Arial"/>
          <w:b/>
          <w:sz w:val="20"/>
          <w:szCs w:val="20"/>
        </w:rPr>
      </w:pPr>
    </w:p>
    <w:p w:rsidR="001A2B1E" w:rsidRPr="00D55BA3" w:rsidRDefault="001A2B1E" w:rsidP="001A2B1E">
      <w:pPr>
        <w:ind w:right="333"/>
        <w:jc w:val="both"/>
        <w:rPr>
          <w:rFonts w:ascii="Arial" w:eastAsia="Times" w:hAnsi="Arial" w:cs="Arial"/>
          <w:sz w:val="20"/>
          <w:szCs w:val="20"/>
        </w:rPr>
      </w:pPr>
      <w:r>
        <w:rPr>
          <w:rFonts w:ascii="Arial" w:eastAsia="Times" w:hAnsi="Arial" w:cs="Arial"/>
          <w:sz w:val="20"/>
          <w:szCs w:val="20"/>
        </w:rPr>
        <w:t>SEXTO:</w:t>
      </w:r>
      <w:r w:rsidRPr="00D55BA3">
        <w:rPr>
          <w:rFonts w:ascii="Arial" w:eastAsia="Times" w:hAnsi="Arial" w:cs="Arial"/>
          <w:sz w:val="20"/>
          <w:szCs w:val="20"/>
        </w:rPr>
        <w:t xml:space="preserve"> Publíquese en la Gaceta Municipal, órgano de difusión oficial de R. Ayuntamiento.</w:t>
      </w:r>
    </w:p>
    <w:p w:rsidR="001A2B1E" w:rsidRPr="00D55BA3" w:rsidRDefault="001A2B1E" w:rsidP="001A2B1E">
      <w:pPr>
        <w:ind w:right="333"/>
        <w:jc w:val="both"/>
        <w:rPr>
          <w:rFonts w:ascii="Arial" w:eastAsia="Times" w:hAnsi="Arial" w:cs="Arial"/>
          <w:sz w:val="20"/>
          <w:szCs w:val="20"/>
        </w:rPr>
      </w:pPr>
    </w:p>
    <w:p w:rsidR="001A2B1E" w:rsidRPr="00D55BA3" w:rsidRDefault="001A2B1E" w:rsidP="001A2B1E">
      <w:pPr>
        <w:ind w:right="333"/>
        <w:jc w:val="both"/>
        <w:rPr>
          <w:rFonts w:ascii="Arial" w:eastAsia="Times" w:hAnsi="Arial" w:cs="Arial"/>
          <w:sz w:val="20"/>
          <w:szCs w:val="20"/>
        </w:rPr>
      </w:pPr>
      <w:r>
        <w:rPr>
          <w:rFonts w:ascii="Arial" w:eastAsia="Times" w:hAnsi="Arial" w:cs="Arial"/>
          <w:sz w:val="20"/>
          <w:szCs w:val="20"/>
        </w:rPr>
        <w:t>SÉPTIMO:</w:t>
      </w:r>
      <w:r w:rsidRPr="00D55BA3">
        <w:rPr>
          <w:rFonts w:ascii="Arial" w:eastAsia="Times" w:hAnsi="Arial" w:cs="Arial"/>
          <w:sz w:val="20"/>
          <w:szCs w:val="20"/>
        </w:rPr>
        <w:t xml:space="preserve"> Envíese al Congreso del Estado, para los efectos legales correspondientes.</w:t>
      </w:r>
    </w:p>
    <w:p w:rsidR="00745972" w:rsidRPr="00327578" w:rsidRDefault="00745972" w:rsidP="001A2B1E">
      <w:pPr>
        <w:jc w:val="both"/>
        <w:rPr>
          <w:rFonts w:ascii="Arial" w:eastAsia="Times" w:hAnsi="Arial" w:cs="Arial"/>
          <w:sz w:val="20"/>
          <w:szCs w:val="20"/>
        </w:rPr>
      </w:pPr>
      <w:r w:rsidRPr="00327578">
        <w:rPr>
          <w:rFonts w:ascii="Arial" w:eastAsia="Times" w:hAnsi="Arial" w:cs="Arial"/>
          <w:sz w:val="20"/>
          <w:szCs w:val="20"/>
        </w:rPr>
        <w:t>…..……………………….</w:t>
      </w:r>
    </w:p>
    <w:p w:rsidR="00230ACB" w:rsidRPr="00230ACB" w:rsidRDefault="00230ACB" w:rsidP="00230ACB">
      <w:pPr>
        <w:tabs>
          <w:tab w:val="left" w:pos="3030"/>
        </w:tabs>
        <w:ind w:right="332" w:firstLine="3"/>
        <w:jc w:val="center"/>
        <w:rPr>
          <w:rFonts w:ascii="Arial" w:eastAsia="Times" w:hAnsi="Arial" w:cs="Arial"/>
          <w:b/>
          <w:sz w:val="20"/>
          <w:szCs w:val="20"/>
        </w:rPr>
      </w:pPr>
      <w:r w:rsidRPr="00230ACB">
        <w:rPr>
          <w:rFonts w:ascii="Arial" w:eastAsia="Times" w:hAnsi="Arial" w:cs="Arial"/>
          <w:b/>
          <w:sz w:val="20"/>
          <w:szCs w:val="20"/>
        </w:rPr>
        <w:t>E</w:t>
      </w:r>
      <w:r w:rsidRPr="00230ACB">
        <w:rPr>
          <w:rFonts w:ascii="Arial" w:hAnsi="Arial" w:cs="Arial"/>
          <w:b/>
          <w:sz w:val="20"/>
          <w:szCs w:val="20"/>
        </w:rPr>
        <w:t>MISIÓN DE OPINIÓN FAVORABLE POR PARTE DE ESTE AYUNTAMIENTO, CON RESPECTO A LA INICIATIVA DE DECRETO POR EL QUE SE CREA EL CÓDIGO DE JUSTICA ADMINISTRATIVA PARA EL ESTADO DE COAHUILA DE ZARAGOZA E INICIATIVA DE LEY DE RESPONSABILIDAD PATRIMONIAL DEL ESTADO DE COAHUILA DE ZARAGOZA Y SUS MUNICIPIOS.</w:t>
      </w:r>
    </w:p>
    <w:p w:rsidR="001A2B1E" w:rsidRDefault="001A2B1E" w:rsidP="00230ACB">
      <w:pPr>
        <w:spacing w:line="360" w:lineRule="auto"/>
        <w:ind w:right="332"/>
        <w:jc w:val="both"/>
        <w:rPr>
          <w:rFonts w:ascii="Arial" w:eastAsia="Times" w:hAnsi="Arial" w:cs="Arial"/>
          <w:sz w:val="20"/>
          <w:szCs w:val="20"/>
        </w:rPr>
      </w:pPr>
    </w:p>
    <w:p w:rsidR="00230ACB" w:rsidRDefault="00230ACB" w:rsidP="00230ACB">
      <w:pPr>
        <w:spacing w:line="360" w:lineRule="auto"/>
        <w:ind w:right="332"/>
        <w:jc w:val="center"/>
        <w:rPr>
          <w:rFonts w:ascii="Arial" w:eastAsia="Times" w:hAnsi="Arial" w:cs="Arial"/>
          <w:sz w:val="20"/>
          <w:szCs w:val="20"/>
        </w:rPr>
      </w:pPr>
      <w:r>
        <w:rPr>
          <w:rFonts w:ascii="Arial" w:eastAsia="Times" w:hAnsi="Arial" w:cs="Arial"/>
          <w:b/>
          <w:sz w:val="20"/>
          <w:szCs w:val="20"/>
        </w:rPr>
        <w:t>ACUERDO 35</w:t>
      </w:r>
      <w:r w:rsidRPr="00327578">
        <w:rPr>
          <w:rFonts w:ascii="Arial" w:eastAsia="Times" w:hAnsi="Arial" w:cs="Arial"/>
          <w:b/>
          <w:sz w:val="20"/>
          <w:szCs w:val="20"/>
        </w:rPr>
        <w:t>/0</w:t>
      </w:r>
      <w:r>
        <w:rPr>
          <w:rFonts w:ascii="Arial" w:eastAsia="Times" w:hAnsi="Arial" w:cs="Arial"/>
          <w:b/>
          <w:sz w:val="20"/>
          <w:szCs w:val="20"/>
        </w:rPr>
        <w:t>3</w:t>
      </w:r>
      <w:r w:rsidRPr="00327578">
        <w:rPr>
          <w:rFonts w:ascii="Arial" w:eastAsia="Times" w:hAnsi="Arial" w:cs="Arial"/>
          <w:b/>
          <w:sz w:val="20"/>
          <w:szCs w:val="20"/>
        </w:rPr>
        <w:t>/15</w:t>
      </w:r>
    </w:p>
    <w:p w:rsidR="00230ACB" w:rsidRDefault="00230ACB" w:rsidP="00745972">
      <w:pPr>
        <w:spacing w:line="360" w:lineRule="auto"/>
        <w:jc w:val="both"/>
        <w:rPr>
          <w:rFonts w:ascii="Arial" w:eastAsia="Times" w:hAnsi="Arial" w:cs="Arial"/>
          <w:sz w:val="20"/>
          <w:szCs w:val="20"/>
        </w:rPr>
      </w:pPr>
    </w:p>
    <w:p w:rsidR="00230ACB" w:rsidRDefault="00230ACB" w:rsidP="00230ACB">
      <w:pPr>
        <w:tabs>
          <w:tab w:val="left" w:pos="9214"/>
        </w:tabs>
        <w:ind w:right="332"/>
        <w:jc w:val="both"/>
        <w:rPr>
          <w:rFonts w:ascii="Arial" w:hAnsi="Arial" w:cs="Arial"/>
          <w:sz w:val="20"/>
          <w:szCs w:val="20"/>
        </w:rPr>
      </w:pPr>
      <w:r>
        <w:rPr>
          <w:rFonts w:ascii="Arial" w:hAnsi="Arial" w:cs="Arial"/>
          <w:sz w:val="20"/>
          <w:szCs w:val="20"/>
        </w:rPr>
        <w:t>ÚNIC</w:t>
      </w:r>
      <w:r w:rsidRPr="00A46832">
        <w:rPr>
          <w:rFonts w:ascii="Arial" w:hAnsi="Arial" w:cs="Arial"/>
          <w:sz w:val="20"/>
          <w:szCs w:val="20"/>
        </w:rPr>
        <w:t xml:space="preserve">O: Se </w:t>
      </w:r>
      <w:r>
        <w:rPr>
          <w:rFonts w:ascii="Arial" w:hAnsi="Arial" w:cs="Arial"/>
          <w:sz w:val="20"/>
          <w:szCs w:val="20"/>
        </w:rPr>
        <w:t xml:space="preserve">aprueba la emisión de opinión favorable por parte de este Ayuntamiento, con respecto a la </w:t>
      </w:r>
      <w:r w:rsidRPr="00007779">
        <w:rPr>
          <w:rFonts w:ascii="Arial" w:hAnsi="Arial" w:cs="Arial"/>
          <w:sz w:val="20"/>
          <w:szCs w:val="20"/>
        </w:rPr>
        <w:t>Iniciativa de Decreto por el que se crea el Código de Justica Administrativa para el Estado de Coahuila de Zaragoza e Iniciativa de ley de Responsabilidad Patrimonial del Estado de Coahuila de Zaragoza y sus Municipios, remitidas por el Congreso del Estado para emitir opinión de este  Ayuntamiento</w:t>
      </w:r>
      <w:r>
        <w:rPr>
          <w:rFonts w:ascii="Arial" w:hAnsi="Arial" w:cs="Arial"/>
          <w:sz w:val="20"/>
          <w:szCs w:val="20"/>
        </w:rPr>
        <w:t>.</w:t>
      </w:r>
    </w:p>
    <w:p w:rsidR="00745972" w:rsidRPr="00327578" w:rsidRDefault="00745972" w:rsidP="00745972">
      <w:pPr>
        <w:spacing w:line="360" w:lineRule="auto"/>
        <w:jc w:val="both"/>
        <w:rPr>
          <w:rFonts w:ascii="Arial" w:eastAsia="Times" w:hAnsi="Arial" w:cs="Arial"/>
          <w:sz w:val="20"/>
          <w:szCs w:val="20"/>
        </w:rPr>
      </w:pPr>
      <w:r w:rsidRPr="00327578">
        <w:rPr>
          <w:rFonts w:ascii="Arial" w:eastAsia="Times" w:hAnsi="Arial" w:cs="Arial"/>
          <w:sz w:val="20"/>
          <w:szCs w:val="20"/>
        </w:rPr>
        <w:t>…..……………………….</w:t>
      </w:r>
    </w:p>
    <w:p w:rsidR="00230ACB" w:rsidRPr="00C40AE4" w:rsidRDefault="00C40AE4" w:rsidP="00C40AE4">
      <w:pPr>
        <w:tabs>
          <w:tab w:val="left" w:pos="709"/>
        </w:tabs>
        <w:ind w:firstLine="3"/>
        <w:jc w:val="center"/>
        <w:rPr>
          <w:rFonts w:ascii="Arial" w:eastAsia="Times" w:hAnsi="Arial" w:cs="Arial"/>
          <w:b/>
          <w:sz w:val="20"/>
          <w:szCs w:val="20"/>
        </w:rPr>
      </w:pPr>
      <w:r w:rsidRPr="00C40AE4">
        <w:rPr>
          <w:rFonts w:ascii="Arial" w:hAnsi="Arial" w:cs="Arial"/>
          <w:b/>
          <w:sz w:val="20"/>
          <w:szCs w:val="20"/>
        </w:rPr>
        <w:t>INFORME FINANCIERO DEL MES DE ENERO DE 2015.</w:t>
      </w:r>
    </w:p>
    <w:p w:rsidR="00745972" w:rsidRPr="00327578" w:rsidRDefault="00745972" w:rsidP="00745972">
      <w:pPr>
        <w:jc w:val="both"/>
        <w:rPr>
          <w:rFonts w:ascii="Arial" w:eastAsia="Times" w:hAnsi="Arial" w:cs="Arial"/>
          <w:sz w:val="20"/>
          <w:szCs w:val="20"/>
        </w:rPr>
      </w:pPr>
    </w:p>
    <w:p w:rsidR="00230ACB" w:rsidRDefault="00C40AE4" w:rsidP="00230ACB">
      <w:pPr>
        <w:spacing w:line="360" w:lineRule="auto"/>
        <w:jc w:val="center"/>
        <w:rPr>
          <w:rFonts w:ascii="Arial" w:eastAsia="Times" w:hAnsi="Arial" w:cs="Arial"/>
          <w:b/>
          <w:sz w:val="20"/>
          <w:szCs w:val="20"/>
        </w:rPr>
      </w:pPr>
      <w:r>
        <w:rPr>
          <w:rFonts w:ascii="Arial" w:eastAsia="Times" w:hAnsi="Arial" w:cs="Arial"/>
          <w:b/>
          <w:sz w:val="20"/>
          <w:szCs w:val="20"/>
        </w:rPr>
        <w:t>ACUERDO 36</w:t>
      </w:r>
      <w:r w:rsidRPr="00327578">
        <w:rPr>
          <w:rFonts w:ascii="Arial" w:eastAsia="Times" w:hAnsi="Arial" w:cs="Arial"/>
          <w:b/>
          <w:sz w:val="20"/>
          <w:szCs w:val="20"/>
        </w:rPr>
        <w:t>/0</w:t>
      </w:r>
      <w:r>
        <w:rPr>
          <w:rFonts w:ascii="Arial" w:eastAsia="Times" w:hAnsi="Arial" w:cs="Arial"/>
          <w:b/>
          <w:sz w:val="20"/>
          <w:szCs w:val="20"/>
        </w:rPr>
        <w:t>3</w:t>
      </w:r>
      <w:r w:rsidRPr="00327578">
        <w:rPr>
          <w:rFonts w:ascii="Arial" w:eastAsia="Times" w:hAnsi="Arial" w:cs="Arial"/>
          <w:b/>
          <w:sz w:val="20"/>
          <w:szCs w:val="20"/>
        </w:rPr>
        <w:t>/15</w:t>
      </w:r>
    </w:p>
    <w:p w:rsidR="00C40AE4" w:rsidRDefault="00C40AE4" w:rsidP="00230ACB">
      <w:pPr>
        <w:spacing w:line="360" w:lineRule="auto"/>
        <w:jc w:val="center"/>
        <w:rPr>
          <w:rFonts w:ascii="Arial" w:eastAsia="Times" w:hAnsi="Arial" w:cs="Arial"/>
          <w:b/>
          <w:sz w:val="20"/>
          <w:szCs w:val="20"/>
        </w:rPr>
      </w:pPr>
    </w:p>
    <w:p w:rsidR="00C40AE4" w:rsidRDefault="00C40AE4" w:rsidP="00C40AE4">
      <w:pPr>
        <w:ind w:right="332"/>
        <w:jc w:val="both"/>
        <w:rPr>
          <w:rFonts w:ascii="Arial" w:hAnsi="Arial" w:cs="Arial"/>
          <w:sz w:val="20"/>
          <w:szCs w:val="20"/>
        </w:rPr>
      </w:pPr>
      <w:r w:rsidRPr="006E048B">
        <w:rPr>
          <w:rFonts w:ascii="Arial" w:hAnsi="Arial" w:cs="Arial"/>
          <w:sz w:val="20"/>
          <w:szCs w:val="20"/>
        </w:rPr>
        <w:t>PRIMERO</w:t>
      </w:r>
      <w:r>
        <w:rPr>
          <w:rFonts w:ascii="Arial" w:hAnsi="Arial" w:cs="Arial"/>
          <w:sz w:val="20"/>
          <w:szCs w:val="20"/>
        </w:rPr>
        <w:t>: Se aprueba el dictamen presentado por la Comisión de Hacienda, Patrimonio, Cuenta Pública y Gastos Médicos relativo al informe financiero del mes de enero de 2015</w:t>
      </w:r>
      <w:r w:rsidRPr="00E92ED6">
        <w:rPr>
          <w:rFonts w:ascii="Arial" w:hAnsi="Arial" w:cs="Arial"/>
          <w:sz w:val="20"/>
          <w:szCs w:val="20"/>
        </w:rPr>
        <w:t>.</w:t>
      </w:r>
    </w:p>
    <w:p w:rsidR="00C40AE4" w:rsidRDefault="00C40AE4" w:rsidP="00C40AE4">
      <w:pPr>
        <w:ind w:right="332"/>
        <w:jc w:val="both"/>
        <w:rPr>
          <w:rFonts w:ascii="Arial" w:hAnsi="Arial" w:cs="Arial"/>
          <w:sz w:val="20"/>
          <w:szCs w:val="20"/>
        </w:rPr>
      </w:pPr>
    </w:p>
    <w:p w:rsidR="00C40AE4" w:rsidRPr="00510494" w:rsidRDefault="00C40AE4" w:rsidP="00C40AE4">
      <w:pPr>
        <w:ind w:right="332"/>
        <w:jc w:val="both"/>
        <w:rPr>
          <w:rFonts w:ascii="Arial" w:hAnsi="Arial" w:cs="Arial"/>
          <w:sz w:val="20"/>
          <w:szCs w:val="20"/>
        </w:rPr>
      </w:pPr>
      <w:r>
        <w:rPr>
          <w:rFonts w:ascii="Arial" w:hAnsi="Arial" w:cs="Arial"/>
          <w:sz w:val="20"/>
          <w:szCs w:val="20"/>
        </w:rPr>
        <w:t>SEGUNDO: Notifíquese a la Tesorería Municipal para todos los efectos a que haya lugar</w:t>
      </w:r>
      <w:r w:rsidRPr="00E92ED6">
        <w:rPr>
          <w:rFonts w:ascii="Arial" w:hAnsi="Arial" w:cs="Arial"/>
          <w:sz w:val="20"/>
          <w:szCs w:val="20"/>
        </w:rPr>
        <w:t>.</w:t>
      </w:r>
    </w:p>
    <w:p w:rsidR="00745972" w:rsidRPr="00327578" w:rsidRDefault="00745972" w:rsidP="00745972">
      <w:pPr>
        <w:spacing w:line="360" w:lineRule="auto"/>
        <w:jc w:val="both"/>
        <w:rPr>
          <w:rFonts w:ascii="Arial" w:eastAsia="Times" w:hAnsi="Arial" w:cs="Arial"/>
          <w:b/>
          <w:sz w:val="20"/>
          <w:szCs w:val="20"/>
        </w:rPr>
      </w:pPr>
      <w:r w:rsidRPr="00327578">
        <w:rPr>
          <w:rFonts w:ascii="Arial" w:eastAsia="Times" w:hAnsi="Arial" w:cs="Arial"/>
          <w:sz w:val="20"/>
          <w:szCs w:val="20"/>
        </w:rPr>
        <w:t>…..……………………….</w:t>
      </w:r>
    </w:p>
    <w:p w:rsidR="00C40AE4" w:rsidRPr="00C40AE4" w:rsidRDefault="00C40AE4" w:rsidP="00C40AE4">
      <w:pPr>
        <w:tabs>
          <w:tab w:val="left" w:pos="3119"/>
        </w:tabs>
        <w:ind w:right="332" w:firstLine="3"/>
        <w:jc w:val="center"/>
        <w:rPr>
          <w:rFonts w:ascii="Arial" w:eastAsia="Times" w:hAnsi="Arial" w:cs="Arial"/>
          <w:b/>
          <w:sz w:val="20"/>
          <w:szCs w:val="20"/>
        </w:rPr>
      </w:pPr>
      <w:r w:rsidRPr="00C40AE4">
        <w:rPr>
          <w:rFonts w:ascii="Arial" w:hAnsi="Arial" w:cs="Arial"/>
          <w:b/>
          <w:sz w:val="20"/>
          <w:szCs w:val="20"/>
        </w:rPr>
        <w:t xml:space="preserve">SE TURNA A LA COMISIÓN DE DERECHOS HUMANOS, EQUIDAD Y GÉNERO Y EN SEGUIDA A LA COMISIÓN DE GOBERNACIÓN Y REGLAMENTOS, LA ELABORACIÓN DE UN PROYECTO DE REGLAMENTO MUNICIPAL DERIVADO DE LA LEY DEL SISTEMA ESTATAL </w:t>
      </w:r>
      <w:r w:rsidRPr="00C40AE4">
        <w:rPr>
          <w:rFonts w:ascii="Arial" w:hAnsi="Arial" w:cs="Arial"/>
          <w:b/>
          <w:sz w:val="20"/>
          <w:szCs w:val="20"/>
        </w:rPr>
        <w:lastRenderedPageBreak/>
        <w:t>PARA LA GARANTÍA DE LOS DERECHOS HUMANOS DE NIÑOS Y NIÑAS DEL ESTADO DE COAHUILA DE ZARAGOZA.</w:t>
      </w:r>
    </w:p>
    <w:p w:rsidR="00745972" w:rsidRPr="00327578" w:rsidRDefault="00745972" w:rsidP="00745972">
      <w:pPr>
        <w:jc w:val="both"/>
        <w:rPr>
          <w:rFonts w:ascii="Arial" w:eastAsia="Times" w:hAnsi="Arial" w:cs="Arial"/>
          <w:sz w:val="20"/>
          <w:szCs w:val="20"/>
        </w:rPr>
      </w:pPr>
    </w:p>
    <w:p w:rsidR="00C40AE4" w:rsidRDefault="00C40AE4" w:rsidP="00C40AE4">
      <w:pPr>
        <w:spacing w:line="360" w:lineRule="auto"/>
        <w:jc w:val="center"/>
        <w:rPr>
          <w:rFonts w:ascii="Arial" w:eastAsia="Times" w:hAnsi="Arial" w:cs="Arial"/>
          <w:sz w:val="20"/>
          <w:szCs w:val="20"/>
        </w:rPr>
      </w:pPr>
      <w:r>
        <w:rPr>
          <w:rFonts w:ascii="Arial" w:eastAsia="Times" w:hAnsi="Arial" w:cs="Arial"/>
          <w:b/>
          <w:sz w:val="20"/>
          <w:szCs w:val="20"/>
        </w:rPr>
        <w:t>ACUERDO 37</w:t>
      </w:r>
      <w:r w:rsidRPr="00327578">
        <w:rPr>
          <w:rFonts w:ascii="Arial" w:eastAsia="Times" w:hAnsi="Arial" w:cs="Arial"/>
          <w:b/>
          <w:sz w:val="20"/>
          <w:szCs w:val="20"/>
        </w:rPr>
        <w:t>/0</w:t>
      </w:r>
      <w:r>
        <w:rPr>
          <w:rFonts w:ascii="Arial" w:eastAsia="Times" w:hAnsi="Arial" w:cs="Arial"/>
          <w:b/>
          <w:sz w:val="20"/>
          <w:szCs w:val="20"/>
        </w:rPr>
        <w:t>3</w:t>
      </w:r>
      <w:r w:rsidRPr="00327578">
        <w:rPr>
          <w:rFonts w:ascii="Arial" w:eastAsia="Times" w:hAnsi="Arial" w:cs="Arial"/>
          <w:b/>
          <w:sz w:val="20"/>
          <w:szCs w:val="20"/>
        </w:rPr>
        <w:t>/15</w:t>
      </w:r>
    </w:p>
    <w:p w:rsidR="00C40AE4" w:rsidRDefault="00C40AE4" w:rsidP="00745972">
      <w:pPr>
        <w:spacing w:line="360" w:lineRule="auto"/>
        <w:jc w:val="both"/>
        <w:rPr>
          <w:rFonts w:ascii="Arial" w:eastAsia="Times" w:hAnsi="Arial" w:cs="Arial"/>
          <w:sz w:val="20"/>
          <w:szCs w:val="20"/>
        </w:rPr>
      </w:pPr>
    </w:p>
    <w:p w:rsidR="0067056B" w:rsidRDefault="0067056B" w:rsidP="0067056B">
      <w:pPr>
        <w:tabs>
          <w:tab w:val="left" w:pos="9214"/>
        </w:tabs>
        <w:ind w:right="474"/>
        <w:jc w:val="both"/>
        <w:rPr>
          <w:rFonts w:ascii="Arial" w:hAnsi="Arial" w:cs="Arial"/>
          <w:sz w:val="20"/>
          <w:szCs w:val="20"/>
        </w:rPr>
      </w:pPr>
      <w:r>
        <w:rPr>
          <w:rFonts w:ascii="Arial" w:hAnsi="Arial" w:cs="Arial"/>
          <w:sz w:val="20"/>
          <w:szCs w:val="20"/>
        </w:rPr>
        <w:t>ÚNIC</w:t>
      </w:r>
      <w:r w:rsidRPr="006E048B">
        <w:rPr>
          <w:rFonts w:ascii="Arial" w:hAnsi="Arial" w:cs="Arial"/>
          <w:sz w:val="20"/>
          <w:szCs w:val="20"/>
        </w:rPr>
        <w:t>O</w:t>
      </w:r>
      <w:r>
        <w:rPr>
          <w:rFonts w:ascii="Arial" w:hAnsi="Arial" w:cs="Arial"/>
          <w:sz w:val="20"/>
          <w:szCs w:val="20"/>
        </w:rPr>
        <w:t xml:space="preserve">: Se aprueba se turne a la Comisión de Derechos Humanos, Equidad y Género y en seguida a la Comisión de Gobernación y Reglamentos, la elaboración de un proyecto de reglamento municipal derivado de la Ley del Sistema Estatal para la Garantía de los Derechos Humanos de Niños y Niñas del Estado de Coahuila de Zaragoza, que </w:t>
      </w:r>
      <w:r w:rsidRPr="00920A4B">
        <w:rPr>
          <w:rFonts w:ascii="Arial" w:hAnsi="Arial" w:cs="Arial"/>
          <w:sz w:val="20"/>
          <w:szCs w:val="20"/>
        </w:rPr>
        <w:t>en su función esté</w:t>
      </w:r>
      <w:r>
        <w:rPr>
          <w:rFonts w:ascii="Arial" w:hAnsi="Arial" w:cs="Arial"/>
          <w:sz w:val="20"/>
          <w:szCs w:val="20"/>
        </w:rPr>
        <w:t xml:space="preserve"> vinculado</w:t>
      </w:r>
      <w:r w:rsidRPr="00920A4B">
        <w:rPr>
          <w:rFonts w:ascii="Arial" w:hAnsi="Arial" w:cs="Arial"/>
          <w:sz w:val="20"/>
          <w:szCs w:val="20"/>
        </w:rPr>
        <w:t xml:space="preserve"> al tema de promoción, garantía y protección de derechos de niños y niñas</w:t>
      </w:r>
      <w:r>
        <w:rPr>
          <w:rFonts w:ascii="Arial" w:hAnsi="Arial" w:cs="Arial"/>
          <w:sz w:val="20"/>
          <w:szCs w:val="20"/>
        </w:rPr>
        <w:t>, antes del establecimiento del Consejo Municipal correspondiente.</w:t>
      </w:r>
    </w:p>
    <w:p w:rsidR="00745972" w:rsidRPr="00327578" w:rsidRDefault="00745972" w:rsidP="00745972">
      <w:pPr>
        <w:spacing w:line="360" w:lineRule="auto"/>
        <w:jc w:val="both"/>
        <w:rPr>
          <w:rFonts w:ascii="Arial" w:eastAsia="Times" w:hAnsi="Arial" w:cs="Arial"/>
          <w:sz w:val="20"/>
          <w:szCs w:val="20"/>
        </w:rPr>
      </w:pPr>
      <w:r w:rsidRPr="00327578">
        <w:rPr>
          <w:rFonts w:ascii="Arial" w:eastAsia="Times" w:hAnsi="Arial" w:cs="Arial"/>
          <w:sz w:val="20"/>
          <w:szCs w:val="20"/>
        </w:rPr>
        <w:t>…..……………………….</w:t>
      </w:r>
    </w:p>
    <w:p w:rsidR="0067056B" w:rsidRPr="0067056B" w:rsidRDefault="0067056B" w:rsidP="0067056B">
      <w:pPr>
        <w:tabs>
          <w:tab w:val="left" w:pos="3261"/>
        </w:tabs>
        <w:ind w:firstLine="3"/>
        <w:jc w:val="center"/>
        <w:rPr>
          <w:rFonts w:ascii="Arial" w:eastAsia="Times" w:hAnsi="Arial" w:cs="Arial"/>
          <w:b/>
          <w:sz w:val="20"/>
          <w:szCs w:val="20"/>
        </w:rPr>
      </w:pPr>
      <w:r w:rsidRPr="0067056B">
        <w:rPr>
          <w:rFonts w:ascii="Arial" w:hAnsi="Arial" w:cs="Arial"/>
          <w:b/>
          <w:sz w:val="20"/>
          <w:szCs w:val="20"/>
        </w:rPr>
        <w:t>SE RECHAZA LA SOLICITUD DE CAMBIO DE USO DE SUELO HABITACIONAL DENSIDAD BAJA (H2) A DOS VIVIENDAS EN RÉGIMEN DE PROPIEDAD EN CONDOMINIO PARA UN PREDIO UBICADO EN CALLE MIGUEL HIDALGO, LOTE 28, MANZANA 57 DEL FRACCIONAMIENTO “LOS PINOS”, TERCER SECTOR.</w:t>
      </w:r>
    </w:p>
    <w:p w:rsidR="00745972" w:rsidRPr="0067056B" w:rsidRDefault="00745972" w:rsidP="0067056B">
      <w:pPr>
        <w:tabs>
          <w:tab w:val="left" w:pos="3261"/>
        </w:tabs>
        <w:ind w:firstLine="3"/>
        <w:jc w:val="center"/>
        <w:rPr>
          <w:rFonts w:ascii="Arial" w:eastAsia="Times" w:hAnsi="Arial" w:cs="Arial"/>
          <w:b/>
          <w:sz w:val="20"/>
          <w:szCs w:val="20"/>
        </w:rPr>
      </w:pPr>
    </w:p>
    <w:p w:rsidR="0067056B" w:rsidRDefault="0067056B" w:rsidP="0067056B">
      <w:pPr>
        <w:spacing w:line="360" w:lineRule="auto"/>
        <w:jc w:val="center"/>
        <w:rPr>
          <w:rFonts w:ascii="Arial" w:eastAsia="Times" w:hAnsi="Arial" w:cs="Arial"/>
          <w:b/>
          <w:sz w:val="20"/>
          <w:szCs w:val="20"/>
        </w:rPr>
      </w:pPr>
      <w:r w:rsidRPr="00327578">
        <w:rPr>
          <w:rFonts w:ascii="Arial" w:eastAsia="Times" w:hAnsi="Arial" w:cs="Arial"/>
          <w:b/>
          <w:sz w:val="20"/>
          <w:szCs w:val="20"/>
        </w:rPr>
        <w:t xml:space="preserve">ACUERDO </w:t>
      </w:r>
      <w:r>
        <w:rPr>
          <w:rFonts w:ascii="Arial" w:eastAsia="Times" w:hAnsi="Arial" w:cs="Arial"/>
          <w:b/>
          <w:sz w:val="20"/>
          <w:szCs w:val="20"/>
        </w:rPr>
        <w:t>38</w:t>
      </w:r>
      <w:r w:rsidRPr="00327578">
        <w:rPr>
          <w:rFonts w:ascii="Arial" w:eastAsia="Times" w:hAnsi="Arial" w:cs="Arial"/>
          <w:b/>
          <w:sz w:val="20"/>
          <w:szCs w:val="20"/>
        </w:rPr>
        <w:t>/0</w:t>
      </w:r>
      <w:r>
        <w:rPr>
          <w:rFonts w:ascii="Arial" w:eastAsia="Times" w:hAnsi="Arial" w:cs="Arial"/>
          <w:b/>
          <w:sz w:val="20"/>
          <w:szCs w:val="20"/>
        </w:rPr>
        <w:t>4</w:t>
      </w:r>
      <w:r w:rsidRPr="00327578">
        <w:rPr>
          <w:rFonts w:ascii="Arial" w:eastAsia="Times" w:hAnsi="Arial" w:cs="Arial"/>
          <w:b/>
          <w:sz w:val="20"/>
          <w:szCs w:val="20"/>
        </w:rPr>
        <w:t>/15</w:t>
      </w:r>
    </w:p>
    <w:p w:rsidR="0067056B" w:rsidRDefault="0067056B" w:rsidP="0067056B">
      <w:pPr>
        <w:spacing w:line="360" w:lineRule="auto"/>
        <w:jc w:val="center"/>
        <w:rPr>
          <w:rFonts w:ascii="Arial" w:eastAsia="Times" w:hAnsi="Arial" w:cs="Arial"/>
          <w:b/>
          <w:sz w:val="20"/>
          <w:szCs w:val="20"/>
        </w:rPr>
      </w:pPr>
    </w:p>
    <w:p w:rsidR="0067056B" w:rsidRPr="0067056B" w:rsidRDefault="0067056B" w:rsidP="0067056B">
      <w:pPr>
        <w:pStyle w:val="Textoindependiente"/>
        <w:tabs>
          <w:tab w:val="left" w:pos="8080"/>
        </w:tabs>
        <w:ind w:right="49"/>
        <w:rPr>
          <w:rFonts w:ascii="Arial" w:hAnsi="Arial" w:cs="Arial"/>
          <w:sz w:val="20"/>
          <w:szCs w:val="20"/>
        </w:rPr>
      </w:pPr>
      <w:r w:rsidRPr="0067056B">
        <w:rPr>
          <w:rFonts w:ascii="Arial" w:hAnsi="Arial" w:cs="Arial"/>
          <w:sz w:val="20"/>
          <w:szCs w:val="20"/>
        </w:rPr>
        <w:t>PRIMERO: Se aprueba el dictamen presentado por de la Comisión de Planeación, Urbanismo, Obras Públicas que ha quedado transcrito, en consecuencia, se rechaza la solicitud de cambio de uso de suelo habitacional densidad baja (H2) a dos viviendas en régimen de propiedad en condominio para un predio ubicado en calle Miguel Hidalgo, lote 28, manzana 57 del fraccionamiento “Los Pinos”, Tercer sector con una superficie de 588.73m</w:t>
      </w:r>
      <w:r w:rsidRPr="0067056B">
        <w:rPr>
          <w:rFonts w:ascii="Arial" w:hAnsi="Arial" w:cs="Arial"/>
          <w:sz w:val="20"/>
          <w:szCs w:val="20"/>
          <w:vertAlign w:val="superscript"/>
        </w:rPr>
        <w:t>2</w:t>
      </w:r>
      <w:r w:rsidRPr="0067056B">
        <w:rPr>
          <w:rFonts w:ascii="Arial" w:hAnsi="Arial" w:cs="Arial"/>
          <w:sz w:val="20"/>
          <w:szCs w:val="20"/>
        </w:rPr>
        <w:t>.</w:t>
      </w:r>
    </w:p>
    <w:p w:rsidR="0067056B" w:rsidRPr="0067056B" w:rsidRDefault="0067056B" w:rsidP="0067056B">
      <w:pPr>
        <w:pStyle w:val="Textoindependiente"/>
        <w:tabs>
          <w:tab w:val="left" w:pos="8080"/>
        </w:tabs>
        <w:ind w:right="49"/>
        <w:rPr>
          <w:rFonts w:ascii="Arial" w:hAnsi="Arial" w:cs="Arial"/>
          <w:sz w:val="20"/>
          <w:szCs w:val="20"/>
        </w:rPr>
      </w:pPr>
    </w:p>
    <w:p w:rsidR="0067056B" w:rsidRPr="0067056B" w:rsidRDefault="0067056B" w:rsidP="0067056B">
      <w:pPr>
        <w:spacing w:after="240"/>
        <w:ind w:right="49"/>
        <w:jc w:val="both"/>
        <w:rPr>
          <w:rFonts w:ascii="Arial" w:hAnsi="Arial" w:cs="Arial"/>
          <w:sz w:val="20"/>
          <w:szCs w:val="20"/>
        </w:rPr>
      </w:pPr>
      <w:r w:rsidRPr="0067056B">
        <w:rPr>
          <w:rFonts w:ascii="Arial" w:hAnsi="Arial" w:cs="Arial"/>
          <w:sz w:val="20"/>
          <w:szCs w:val="20"/>
        </w:rPr>
        <w:t xml:space="preserve">SEGUNDO: Se autoriza al Presidente Municipal, Secretaria del Ayuntamiento, Síndica y demás autoridades municipales, a suscribir los instrumentos jurídicos necesarios a fin de dar cumplimiento a esta determinación. </w:t>
      </w:r>
    </w:p>
    <w:p w:rsidR="0067056B" w:rsidRPr="0067056B" w:rsidRDefault="0067056B" w:rsidP="0067056B">
      <w:pPr>
        <w:spacing w:after="240"/>
        <w:ind w:right="49"/>
        <w:jc w:val="both"/>
        <w:rPr>
          <w:rFonts w:ascii="Arial" w:hAnsi="Arial" w:cs="Arial"/>
          <w:sz w:val="20"/>
          <w:szCs w:val="20"/>
        </w:rPr>
      </w:pPr>
      <w:r w:rsidRPr="0067056B">
        <w:rPr>
          <w:rFonts w:ascii="Arial" w:hAnsi="Arial" w:cs="Arial"/>
          <w:sz w:val="20"/>
          <w:szCs w:val="20"/>
        </w:rPr>
        <w:t xml:space="preserve">TERCERO: Notifíquese a la Dirección de Desarrollo Urbano, para que a su vez notifique a las Direcciones Municipales competentes, a la Secretaría correspondiente del Gobierno del Estado y al Ing. Eduardo Valdez </w:t>
      </w:r>
      <w:proofErr w:type="spellStart"/>
      <w:r w:rsidRPr="0067056B">
        <w:rPr>
          <w:rFonts w:ascii="Arial" w:hAnsi="Arial" w:cs="Arial"/>
          <w:sz w:val="20"/>
          <w:szCs w:val="20"/>
        </w:rPr>
        <w:t>Sanchez</w:t>
      </w:r>
      <w:proofErr w:type="spellEnd"/>
      <w:r w:rsidRPr="0067056B">
        <w:rPr>
          <w:rFonts w:ascii="Arial" w:hAnsi="Arial" w:cs="Arial"/>
          <w:sz w:val="20"/>
          <w:szCs w:val="20"/>
        </w:rPr>
        <w:t>, para los efectos a que haya lugar.</w:t>
      </w:r>
    </w:p>
    <w:p w:rsidR="0067056B" w:rsidRPr="0067056B" w:rsidRDefault="0067056B" w:rsidP="0067056B">
      <w:pPr>
        <w:spacing w:after="240"/>
        <w:ind w:right="49"/>
        <w:jc w:val="both"/>
        <w:rPr>
          <w:rFonts w:ascii="Arial" w:hAnsi="Arial" w:cs="Arial"/>
          <w:sz w:val="20"/>
          <w:szCs w:val="20"/>
        </w:rPr>
      </w:pPr>
      <w:r w:rsidRPr="0067056B">
        <w:rPr>
          <w:rFonts w:ascii="Arial" w:hAnsi="Arial" w:cs="Arial"/>
          <w:sz w:val="20"/>
          <w:szCs w:val="20"/>
        </w:rPr>
        <w:t>CUARTO: Publíquese en la Gaceta, órgano de difusión oficial de este Gobierno Municipal.</w:t>
      </w:r>
    </w:p>
    <w:p w:rsidR="00745972" w:rsidRPr="00327578" w:rsidRDefault="00745972" w:rsidP="00745972">
      <w:pPr>
        <w:spacing w:line="360" w:lineRule="auto"/>
        <w:jc w:val="both"/>
        <w:rPr>
          <w:rFonts w:ascii="Arial" w:eastAsia="Times" w:hAnsi="Arial" w:cs="Arial"/>
          <w:sz w:val="20"/>
          <w:szCs w:val="20"/>
        </w:rPr>
      </w:pPr>
      <w:r w:rsidRPr="00327578">
        <w:rPr>
          <w:rFonts w:ascii="Arial" w:eastAsia="Times" w:hAnsi="Arial" w:cs="Arial"/>
          <w:sz w:val="20"/>
          <w:szCs w:val="20"/>
        </w:rPr>
        <w:t>…..……………………….</w:t>
      </w:r>
    </w:p>
    <w:p w:rsidR="0067056B" w:rsidRPr="0067056B" w:rsidRDefault="0067056B" w:rsidP="0067056B">
      <w:pPr>
        <w:tabs>
          <w:tab w:val="left" w:pos="3119"/>
        </w:tabs>
        <w:ind w:firstLine="3"/>
        <w:jc w:val="center"/>
        <w:rPr>
          <w:rFonts w:ascii="Arial" w:eastAsia="Times" w:hAnsi="Arial" w:cs="Arial"/>
          <w:b/>
          <w:sz w:val="20"/>
          <w:szCs w:val="20"/>
        </w:rPr>
      </w:pPr>
      <w:r w:rsidRPr="0067056B">
        <w:rPr>
          <w:rFonts w:ascii="Arial" w:hAnsi="Arial" w:cs="Arial"/>
          <w:b/>
          <w:sz w:val="20"/>
          <w:szCs w:val="20"/>
        </w:rPr>
        <w:t>SE AUTORIZA PROGRAMA PARCIAL DEL CENTRO HISTÓRICO DE SALTILLO, COAHUILA DE ZARAGOZA</w:t>
      </w:r>
    </w:p>
    <w:p w:rsidR="00745972" w:rsidRPr="00327578" w:rsidRDefault="00745972" w:rsidP="00745972">
      <w:pPr>
        <w:jc w:val="both"/>
        <w:rPr>
          <w:rFonts w:ascii="Arial" w:eastAsia="Times" w:hAnsi="Arial" w:cs="Arial"/>
          <w:sz w:val="20"/>
          <w:szCs w:val="20"/>
        </w:rPr>
      </w:pPr>
    </w:p>
    <w:p w:rsidR="00C3413D" w:rsidRDefault="00C3413D" w:rsidP="0067056B">
      <w:pPr>
        <w:spacing w:line="360" w:lineRule="auto"/>
        <w:jc w:val="center"/>
        <w:rPr>
          <w:rFonts w:ascii="Arial" w:eastAsia="Times" w:hAnsi="Arial" w:cs="Arial"/>
          <w:b/>
          <w:sz w:val="20"/>
          <w:szCs w:val="20"/>
        </w:rPr>
      </w:pPr>
    </w:p>
    <w:p w:rsidR="00C3413D" w:rsidRDefault="00C3413D" w:rsidP="0067056B">
      <w:pPr>
        <w:spacing w:line="360" w:lineRule="auto"/>
        <w:jc w:val="center"/>
        <w:rPr>
          <w:rFonts w:ascii="Arial" w:eastAsia="Times" w:hAnsi="Arial" w:cs="Arial"/>
          <w:b/>
          <w:sz w:val="20"/>
          <w:szCs w:val="20"/>
        </w:rPr>
      </w:pPr>
    </w:p>
    <w:p w:rsidR="00C3413D" w:rsidRDefault="00C3413D" w:rsidP="0067056B">
      <w:pPr>
        <w:spacing w:line="360" w:lineRule="auto"/>
        <w:jc w:val="center"/>
        <w:rPr>
          <w:rFonts w:ascii="Arial" w:eastAsia="Times" w:hAnsi="Arial" w:cs="Arial"/>
          <w:b/>
          <w:sz w:val="20"/>
          <w:szCs w:val="20"/>
        </w:rPr>
      </w:pPr>
    </w:p>
    <w:p w:rsidR="00C3413D" w:rsidRDefault="00C3413D" w:rsidP="0067056B">
      <w:pPr>
        <w:spacing w:line="360" w:lineRule="auto"/>
        <w:jc w:val="center"/>
        <w:rPr>
          <w:rFonts w:ascii="Arial" w:eastAsia="Times" w:hAnsi="Arial" w:cs="Arial"/>
          <w:b/>
          <w:sz w:val="20"/>
          <w:szCs w:val="20"/>
        </w:rPr>
      </w:pPr>
    </w:p>
    <w:p w:rsidR="0067056B" w:rsidRDefault="0067056B" w:rsidP="0067056B">
      <w:pPr>
        <w:spacing w:line="360" w:lineRule="auto"/>
        <w:jc w:val="center"/>
        <w:rPr>
          <w:rFonts w:ascii="Arial" w:eastAsia="Times" w:hAnsi="Arial" w:cs="Arial"/>
          <w:b/>
          <w:sz w:val="20"/>
          <w:szCs w:val="20"/>
        </w:rPr>
      </w:pPr>
      <w:r>
        <w:rPr>
          <w:rFonts w:ascii="Arial" w:eastAsia="Times" w:hAnsi="Arial" w:cs="Arial"/>
          <w:b/>
          <w:sz w:val="20"/>
          <w:szCs w:val="20"/>
        </w:rPr>
        <w:t>ACUERDO 39</w:t>
      </w:r>
      <w:r w:rsidRPr="00327578">
        <w:rPr>
          <w:rFonts w:ascii="Arial" w:eastAsia="Times" w:hAnsi="Arial" w:cs="Arial"/>
          <w:b/>
          <w:sz w:val="20"/>
          <w:szCs w:val="20"/>
        </w:rPr>
        <w:t>/0</w:t>
      </w:r>
      <w:r>
        <w:rPr>
          <w:rFonts w:ascii="Arial" w:eastAsia="Times" w:hAnsi="Arial" w:cs="Arial"/>
          <w:b/>
          <w:sz w:val="20"/>
          <w:szCs w:val="20"/>
        </w:rPr>
        <w:t>4</w:t>
      </w:r>
      <w:r w:rsidRPr="00327578">
        <w:rPr>
          <w:rFonts w:ascii="Arial" w:eastAsia="Times" w:hAnsi="Arial" w:cs="Arial"/>
          <w:b/>
          <w:sz w:val="20"/>
          <w:szCs w:val="20"/>
        </w:rPr>
        <w:t>/15</w:t>
      </w:r>
    </w:p>
    <w:p w:rsidR="0067056B" w:rsidRDefault="0067056B" w:rsidP="0067056B">
      <w:pPr>
        <w:spacing w:line="360" w:lineRule="auto"/>
        <w:jc w:val="center"/>
        <w:rPr>
          <w:rFonts w:ascii="Arial" w:eastAsia="Times" w:hAnsi="Arial" w:cs="Arial"/>
          <w:b/>
          <w:sz w:val="20"/>
          <w:szCs w:val="20"/>
        </w:rPr>
      </w:pPr>
    </w:p>
    <w:p w:rsidR="0067056B" w:rsidRPr="0067056B" w:rsidRDefault="0067056B" w:rsidP="001E751F">
      <w:pPr>
        <w:pStyle w:val="Textoindependiente"/>
        <w:tabs>
          <w:tab w:val="left" w:pos="8080"/>
        </w:tabs>
        <w:ind w:right="49"/>
        <w:rPr>
          <w:rFonts w:ascii="Arial" w:hAnsi="Arial" w:cs="Arial"/>
          <w:sz w:val="20"/>
          <w:szCs w:val="20"/>
        </w:rPr>
      </w:pPr>
      <w:r w:rsidRPr="0067056B">
        <w:rPr>
          <w:rFonts w:ascii="Arial" w:hAnsi="Arial" w:cs="Arial"/>
          <w:sz w:val="20"/>
          <w:szCs w:val="20"/>
        </w:rPr>
        <w:t>PRIMERO: Se aprueba el dictamen presentado por de la Comisión de Planeación, Urbanismo, Obras Públicas que ha quedado transcrito, en consecuencia, se autoriza Programa Parcial del Centro Histórico de Saltillo, Coahuila de Zaragoza; que propone los siguientes objetivos generales:</w:t>
      </w:r>
    </w:p>
    <w:p w:rsidR="0067056B" w:rsidRPr="0067056B" w:rsidRDefault="0067056B" w:rsidP="001E751F">
      <w:pPr>
        <w:tabs>
          <w:tab w:val="left" w:pos="284"/>
          <w:tab w:val="left" w:pos="1134"/>
        </w:tabs>
        <w:spacing w:after="240"/>
        <w:ind w:right="49"/>
        <w:jc w:val="both"/>
        <w:rPr>
          <w:rFonts w:ascii="Arial" w:hAnsi="Arial" w:cs="Arial"/>
          <w:sz w:val="20"/>
          <w:szCs w:val="20"/>
        </w:rPr>
      </w:pPr>
      <w:r w:rsidRPr="0067056B">
        <w:rPr>
          <w:rFonts w:ascii="Arial" w:hAnsi="Arial" w:cs="Arial"/>
          <w:sz w:val="20"/>
          <w:szCs w:val="20"/>
        </w:rPr>
        <w:t>1.</w:t>
      </w:r>
      <w:r w:rsidRPr="0067056B">
        <w:rPr>
          <w:rFonts w:ascii="Arial" w:hAnsi="Arial" w:cs="Arial"/>
          <w:sz w:val="20"/>
          <w:szCs w:val="20"/>
        </w:rPr>
        <w:tab/>
        <w:t>Se prevé diversificar las actividades comerciales y de servicios así como la vocación turística del Centro Histórico, bajo un estricto respeto a su patrimonio edificado.</w:t>
      </w:r>
    </w:p>
    <w:p w:rsidR="0067056B" w:rsidRPr="0067056B" w:rsidRDefault="0067056B" w:rsidP="001E751F">
      <w:pPr>
        <w:tabs>
          <w:tab w:val="left" w:pos="284"/>
          <w:tab w:val="left" w:pos="1134"/>
        </w:tabs>
        <w:spacing w:after="240"/>
        <w:ind w:right="49"/>
        <w:jc w:val="both"/>
        <w:rPr>
          <w:rFonts w:ascii="Arial" w:hAnsi="Arial" w:cs="Arial"/>
          <w:sz w:val="20"/>
          <w:szCs w:val="20"/>
        </w:rPr>
      </w:pPr>
      <w:r w:rsidRPr="0067056B">
        <w:rPr>
          <w:rFonts w:ascii="Arial" w:hAnsi="Arial" w:cs="Arial"/>
          <w:sz w:val="20"/>
          <w:szCs w:val="20"/>
        </w:rPr>
        <w:lastRenderedPageBreak/>
        <w:t>2.</w:t>
      </w:r>
      <w:r w:rsidRPr="0067056B">
        <w:rPr>
          <w:rFonts w:ascii="Arial" w:hAnsi="Arial" w:cs="Arial"/>
          <w:sz w:val="20"/>
          <w:szCs w:val="20"/>
        </w:rPr>
        <w:tab/>
        <w:t>El Centro Histórico se convertirá en un espacio atractivo para habitar con viviendas de calidad en un entorno urbano seguro, bien conectado y con infraestructura adecuada, equipamiento y espacio público necesarios para el óptimo desarrollo de sus habitantes.</w:t>
      </w:r>
    </w:p>
    <w:p w:rsidR="0067056B" w:rsidRPr="0067056B" w:rsidRDefault="0067056B" w:rsidP="001E751F">
      <w:pPr>
        <w:tabs>
          <w:tab w:val="left" w:pos="284"/>
          <w:tab w:val="left" w:pos="1134"/>
        </w:tabs>
        <w:spacing w:after="240"/>
        <w:ind w:right="49"/>
        <w:jc w:val="both"/>
        <w:rPr>
          <w:rFonts w:ascii="Arial" w:hAnsi="Arial" w:cs="Arial"/>
          <w:sz w:val="20"/>
          <w:szCs w:val="20"/>
        </w:rPr>
      </w:pPr>
      <w:r w:rsidRPr="0067056B">
        <w:rPr>
          <w:rFonts w:ascii="Arial" w:hAnsi="Arial" w:cs="Arial"/>
          <w:sz w:val="20"/>
          <w:szCs w:val="20"/>
        </w:rPr>
        <w:t>3.</w:t>
      </w:r>
      <w:r w:rsidRPr="0067056B">
        <w:rPr>
          <w:rFonts w:ascii="Arial" w:hAnsi="Arial" w:cs="Arial"/>
          <w:sz w:val="20"/>
          <w:szCs w:val="20"/>
        </w:rPr>
        <w:tab/>
        <w:t>Se asientan las bases para que el patrimonio tangible e intangible de Saltillo se revalore, se conserve, se difunda y sea accesible para todos los habitantes de Saltillo.</w:t>
      </w:r>
    </w:p>
    <w:p w:rsidR="0067056B" w:rsidRPr="0067056B" w:rsidRDefault="0067056B" w:rsidP="001E751F">
      <w:pPr>
        <w:tabs>
          <w:tab w:val="left" w:pos="284"/>
          <w:tab w:val="left" w:pos="1134"/>
        </w:tabs>
        <w:spacing w:after="240"/>
        <w:ind w:right="49"/>
        <w:jc w:val="both"/>
        <w:rPr>
          <w:rFonts w:ascii="Arial" w:hAnsi="Arial" w:cs="Arial"/>
          <w:sz w:val="20"/>
          <w:szCs w:val="20"/>
        </w:rPr>
      </w:pPr>
      <w:r w:rsidRPr="0067056B">
        <w:rPr>
          <w:rFonts w:ascii="Arial" w:hAnsi="Arial" w:cs="Arial"/>
          <w:sz w:val="20"/>
          <w:szCs w:val="20"/>
        </w:rPr>
        <w:t>4.</w:t>
      </w:r>
      <w:r w:rsidRPr="0067056B">
        <w:rPr>
          <w:rFonts w:ascii="Arial" w:hAnsi="Arial" w:cs="Arial"/>
          <w:sz w:val="20"/>
          <w:szCs w:val="20"/>
        </w:rPr>
        <w:tab/>
        <w:t>Se transforma la movilidad urbana dentro del Centro Histórico y facilita su accesibilidad desde el resto de la zona metropolitana, bajo un enfoque de sustentabilidad.</w:t>
      </w:r>
    </w:p>
    <w:p w:rsidR="0067056B" w:rsidRPr="0067056B" w:rsidRDefault="0067056B" w:rsidP="001E751F">
      <w:pPr>
        <w:tabs>
          <w:tab w:val="left" w:pos="284"/>
          <w:tab w:val="left" w:pos="1134"/>
        </w:tabs>
        <w:spacing w:after="240"/>
        <w:ind w:right="49"/>
        <w:jc w:val="both"/>
        <w:rPr>
          <w:rFonts w:ascii="Arial" w:hAnsi="Arial" w:cs="Arial"/>
          <w:sz w:val="20"/>
          <w:szCs w:val="20"/>
        </w:rPr>
      </w:pPr>
      <w:r w:rsidRPr="0067056B">
        <w:rPr>
          <w:rFonts w:ascii="Arial" w:hAnsi="Arial" w:cs="Arial"/>
          <w:sz w:val="20"/>
          <w:szCs w:val="20"/>
        </w:rPr>
        <w:t>5.</w:t>
      </w:r>
      <w:r w:rsidRPr="0067056B">
        <w:rPr>
          <w:rFonts w:ascii="Arial" w:hAnsi="Arial" w:cs="Arial"/>
          <w:sz w:val="20"/>
          <w:szCs w:val="20"/>
        </w:rPr>
        <w:tab/>
        <w:t>Establece la gestión del Centro Histórico de Saltillo como un proceso permanente que no dependa de períodos gubernamentales y que se lleve a cabo de manera integral, estratégica y de manera participativa y transparente.</w:t>
      </w:r>
    </w:p>
    <w:p w:rsidR="0067056B" w:rsidRPr="0067056B" w:rsidRDefault="0067056B" w:rsidP="001E751F">
      <w:pPr>
        <w:tabs>
          <w:tab w:val="left" w:pos="284"/>
          <w:tab w:val="left" w:pos="1134"/>
        </w:tabs>
        <w:spacing w:after="240"/>
        <w:ind w:right="49"/>
        <w:jc w:val="both"/>
        <w:rPr>
          <w:rFonts w:ascii="Arial" w:hAnsi="Arial" w:cs="Arial"/>
          <w:sz w:val="20"/>
          <w:szCs w:val="20"/>
        </w:rPr>
      </w:pPr>
      <w:r w:rsidRPr="0067056B">
        <w:rPr>
          <w:rFonts w:ascii="Arial" w:hAnsi="Arial" w:cs="Arial"/>
          <w:sz w:val="20"/>
          <w:szCs w:val="20"/>
        </w:rPr>
        <w:t>6.</w:t>
      </w:r>
      <w:r w:rsidRPr="0067056B">
        <w:rPr>
          <w:rFonts w:ascii="Arial" w:hAnsi="Arial" w:cs="Arial"/>
          <w:sz w:val="20"/>
          <w:szCs w:val="20"/>
        </w:rPr>
        <w:tab/>
        <w:t xml:space="preserve">Se prevén usos y destinos del suelo: Habitacional Densidad Media (H3), Habitacional Densidad Media Alta (H4), Usos Mixtos, </w:t>
      </w:r>
      <w:proofErr w:type="spellStart"/>
      <w:r w:rsidRPr="0067056B">
        <w:rPr>
          <w:rFonts w:ascii="Arial" w:hAnsi="Arial" w:cs="Arial"/>
          <w:sz w:val="20"/>
          <w:szCs w:val="20"/>
        </w:rPr>
        <w:t>Subcentro</w:t>
      </w:r>
      <w:proofErr w:type="spellEnd"/>
      <w:r w:rsidRPr="0067056B">
        <w:rPr>
          <w:rFonts w:ascii="Arial" w:hAnsi="Arial" w:cs="Arial"/>
          <w:sz w:val="20"/>
          <w:szCs w:val="20"/>
        </w:rPr>
        <w:t xml:space="preserve"> Urbano (SCU), Corredores Urbanos (CU), Espacios Públicos (EP) y Zona de Aprovechamiento para el Desarrollo de Actividades Turísticas, Culturales y Comerciales (ZAT).</w:t>
      </w:r>
    </w:p>
    <w:p w:rsidR="0067056B" w:rsidRPr="0067056B" w:rsidRDefault="0067056B" w:rsidP="001E751F">
      <w:pPr>
        <w:spacing w:after="240"/>
        <w:ind w:right="49"/>
        <w:jc w:val="both"/>
        <w:rPr>
          <w:rFonts w:ascii="Arial" w:hAnsi="Arial" w:cs="Arial"/>
          <w:sz w:val="20"/>
          <w:szCs w:val="20"/>
        </w:rPr>
      </w:pPr>
      <w:r w:rsidRPr="0067056B">
        <w:rPr>
          <w:rFonts w:ascii="Arial" w:hAnsi="Arial" w:cs="Arial"/>
          <w:sz w:val="20"/>
          <w:szCs w:val="20"/>
        </w:rPr>
        <w:t xml:space="preserve">SEGUNDO: Se autoriza al Presidente Municipal, Secretaria del Ayuntamiento, Síndica y demás autoridades municipales, a suscribir los instrumentos jurídicos necesarios a fin de dar cumplimiento a esta determinación. </w:t>
      </w:r>
    </w:p>
    <w:p w:rsidR="0067056B" w:rsidRPr="0067056B" w:rsidRDefault="0067056B" w:rsidP="001E751F">
      <w:pPr>
        <w:spacing w:after="240"/>
        <w:ind w:right="49"/>
        <w:jc w:val="both"/>
        <w:rPr>
          <w:rFonts w:ascii="Arial" w:hAnsi="Arial" w:cs="Arial"/>
          <w:sz w:val="20"/>
          <w:szCs w:val="20"/>
        </w:rPr>
      </w:pPr>
      <w:r w:rsidRPr="0067056B">
        <w:rPr>
          <w:rFonts w:ascii="Arial" w:hAnsi="Arial" w:cs="Arial"/>
          <w:sz w:val="20"/>
          <w:szCs w:val="20"/>
        </w:rPr>
        <w:t>TERCERO: Notifíquese a la Dirección de Desarrollo Urbano, para que a su vez notifique a las Direcciones Municipales competentes y a la Secretaría correspondiente del Gobierno del Estado, para los efectos a que haya lugar.</w:t>
      </w:r>
    </w:p>
    <w:p w:rsidR="0067056B" w:rsidRPr="0067056B" w:rsidRDefault="0067056B" w:rsidP="001E751F">
      <w:pPr>
        <w:spacing w:after="240"/>
        <w:ind w:right="49"/>
        <w:jc w:val="both"/>
        <w:rPr>
          <w:rFonts w:ascii="Arial" w:hAnsi="Arial" w:cs="Arial"/>
          <w:sz w:val="20"/>
          <w:szCs w:val="20"/>
        </w:rPr>
      </w:pPr>
      <w:r w:rsidRPr="0067056B">
        <w:rPr>
          <w:rFonts w:ascii="Arial" w:hAnsi="Arial" w:cs="Arial"/>
          <w:sz w:val="20"/>
          <w:szCs w:val="20"/>
        </w:rPr>
        <w:t>CUARTO: Publíquese en la Gaceta, órgano de difusión oficial de este Gobierno Municipal.</w:t>
      </w:r>
    </w:p>
    <w:p w:rsidR="00745972" w:rsidRPr="00327578" w:rsidRDefault="00745972" w:rsidP="00745972">
      <w:pPr>
        <w:spacing w:line="360" w:lineRule="auto"/>
        <w:jc w:val="both"/>
        <w:rPr>
          <w:rFonts w:ascii="Arial" w:eastAsia="Times" w:hAnsi="Arial" w:cs="Arial"/>
          <w:sz w:val="20"/>
          <w:szCs w:val="20"/>
        </w:rPr>
      </w:pPr>
      <w:r w:rsidRPr="00327578">
        <w:rPr>
          <w:rFonts w:ascii="Arial" w:eastAsia="Times" w:hAnsi="Arial" w:cs="Arial"/>
          <w:sz w:val="20"/>
          <w:szCs w:val="20"/>
        </w:rPr>
        <w:t>…..……………………….</w:t>
      </w:r>
    </w:p>
    <w:p w:rsidR="00A662ED" w:rsidRPr="00A662ED" w:rsidRDefault="00A662ED" w:rsidP="00A662ED">
      <w:pPr>
        <w:tabs>
          <w:tab w:val="left" w:pos="3261"/>
        </w:tabs>
        <w:ind w:firstLine="3"/>
        <w:jc w:val="center"/>
        <w:rPr>
          <w:rFonts w:ascii="Arial" w:eastAsia="Times" w:hAnsi="Arial" w:cs="Arial"/>
          <w:b/>
          <w:sz w:val="20"/>
          <w:szCs w:val="20"/>
        </w:rPr>
      </w:pPr>
      <w:r w:rsidRPr="00A662ED">
        <w:rPr>
          <w:rFonts w:ascii="Arial" w:eastAsia="Times" w:hAnsi="Arial" w:cs="Arial"/>
          <w:b/>
          <w:sz w:val="20"/>
          <w:szCs w:val="20"/>
        </w:rPr>
        <w:t>S</w:t>
      </w:r>
      <w:r w:rsidRPr="00A662ED">
        <w:rPr>
          <w:rFonts w:ascii="Arial" w:hAnsi="Arial" w:cs="Arial"/>
          <w:b/>
          <w:sz w:val="20"/>
          <w:szCs w:val="20"/>
        </w:rPr>
        <w:t>E APRUEBA TURNAR A LA COMISIÓN DE SEGURIDAD PÚBLICA Y TRÁNSITO, PARA SU ANÁLISIS, LA PROPUESTA DEL REGIDOR FEDERICO ABRAHAM TOBÍAS HERNÁNDEZ PARA LA CELEBRACIÓN DE CONVENIO CON EL GOBIERNO DEL ESTADO DE COAHUILA DE ZARAGOZA, Y VER LA VIABILIDAD DE QUE SE IMPLEMENTE, A FIN DE FORTALECER EL RECLUTAMIENTO DE ASPIRANTES AL CUERPO DE POLICÍA MUNICIPAL.</w:t>
      </w:r>
    </w:p>
    <w:p w:rsidR="00745972" w:rsidRPr="00327578" w:rsidRDefault="00745972" w:rsidP="00745972">
      <w:pPr>
        <w:jc w:val="both"/>
        <w:rPr>
          <w:rFonts w:ascii="Arial" w:eastAsia="Times" w:hAnsi="Arial" w:cs="Arial"/>
          <w:sz w:val="20"/>
          <w:szCs w:val="20"/>
        </w:rPr>
      </w:pPr>
    </w:p>
    <w:p w:rsidR="00745972" w:rsidRPr="00327578" w:rsidRDefault="00745972" w:rsidP="00745972">
      <w:pPr>
        <w:jc w:val="center"/>
        <w:rPr>
          <w:rFonts w:ascii="Arial" w:eastAsia="Times" w:hAnsi="Arial" w:cs="Arial"/>
          <w:b/>
          <w:sz w:val="20"/>
          <w:szCs w:val="20"/>
        </w:rPr>
      </w:pPr>
      <w:r w:rsidRPr="00327578">
        <w:rPr>
          <w:rFonts w:ascii="Arial" w:eastAsia="Times" w:hAnsi="Arial" w:cs="Arial"/>
          <w:b/>
          <w:sz w:val="20"/>
          <w:szCs w:val="20"/>
        </w:rPr>
        <w:t xml:space="preserve">A C U E R D O    </w:t>
      </w:r>
      <w:r w:rsidR="001E751F">
        <w:rPr>
          <w:rFonts w:ascii="Arial" w:eastAsia="Times" w:hAnsi="Arial" w:cs="Arial"/>
          <w:b/>
          <w:sz w:val="20"/>
          <w:szCs w:val="20"/>
        </w:rPr>
        <w:t>4</w:t>
      </w:r>
      <w:r w:rsidRPr="00327578">
        <w:rPr>
          <w:rFonts w:ascii="Arial" w:eastAsia="Times" w:hAnsi="Arial" w:cs="Arial"/>
          <w:b/>
          <w:sz w:val="20"/>
          <w:szCs w:val="20"/>
        </w:rPr>
        <w:t>0/0</w:t>
      </w:r>
      <w:r w:rsidR="001E751F">
        <w:rPr>
          <w:rFonts w:ascii="Arial" w:eastAsia="Times" w:hAnsi="Arial" w:cs="Arial"/>
          <w:b/>
          <w:sz w:val="20"/>
          <w:szCs w:val="20"/>
        </w:rPr>
        <w:t>4</w:t>
      </w:r>
      <w:r w:rsidRPr="00327578">
        <w:rPr>
          <w:rFonts w:ascii="Arial" w:eastAsia="Times" w:hAnsi="Arial" w:cs="Arial"/>
          <w:b/>
          <w:sz w:val="20"/>
          <w:szCs w:val="20"/>
        </w:rPr>
        <w:t>/15</w:t>
      </w:r>
    </w:p>
    <w:p w:rsidR="00745972" w:rsidRPr="00327578" w:rsidRDefault="00745972" w:rsidP="00B13EAD">
      <w:pPr>
        <w:jc w:val="both"/>
        <w:rPr>
          <w:rFonts w:ascii="Arial" w:eastAsia="Times" w:hAnsi="Arial" w:cs="Arial"/>
          <w:sz w:val="20"/>
          <w:szCs w:val="20"/>
        </w:rPr>
      </w:pPr>
    </w:p>
    <w:p w:rsidR="00A662ED" w:rsidRDefault="00A662ED" w:rsidP="00B13EAD">
      <w:pPr>
        <w:tabs>
          <w:tab w:val="left" w:pos="9214"/>
        </w:tabs>
        <w:jc w:val="both"/>
        <w:rPr>
          <w:rFonts w:ascii="Arial" w:hAnsi="Arial" w:cs="Arial"/>
          <w:sz w:val="20"/>
          <w:szCs w:val="20"/>
        </w:rPr>
      </w:pPr>
      <w:r>
        <w:rPr>
          <w:rFonts w:ascii="Arial" w:hAnsi="Arial" w:cs="Arial"/>
          <w:sz w:val="20"/>
          <w:szCs w:val="20"/>
        </w:rPr>
        <w:t>ÚNIC</w:t>
      </w:r>
      <w:r w:rsidRPr="00A46832">
        <w:rPr>
          <w:rFonts w:ascii="Arial" w:hAnsi="Arial" w:cs="Arial"/>
          <w:sz w:val="20"/>
          <w:szCs w:val="20"/>
        </w:rPr>
        <w:t xml:space="preserve">O: Se </w:t>
      </w:r>
      <w:r>
        <w:rPr>
          <w:rFonts w:ascii="Arial" w:hAnsi="Arial" w:cs="Arial"/>
          <w:sz w:val="20"/>
          <w:szCs w:val="20"/>
        </w:rPr>
        <w:t xml:space="preserve">aprueba sea turnada a la Comisión de Seguridad Pública y Tránsito, para su análisis, la propuesta </w:t>
      </w:r>
      <w:r w:rsidRPr="00470466">
        <w:rPr>
          <w:rFonts w:ascii="Arial" w:hAnsi="Arial" w:cs="Arial"/>
          <w:sz w:val="20"/>
          <w:szCs w:val="20"/>
        </w:rPr>
        <w:t xml:space="preserve">del Regidor Federico Abraham Tobías Hernández para la celebración de convenio con el Gobierno del Estado de Coahuila de Zaragoza, </w:t>
      </w:r>
      <w:r>
        <w:rPr>
          <w:rFonts w:ascii="Arial" w:hAnsi="Arial" w:cs="Arial"/>
          <w:sz w:val="20"/>
          <w:szCs w:val="20"/>
        </w:rPr>
        <w:t xml:space="preserve">y ver la viabilidad de que se implemente, </w:t>
      </w:r>
      <w:r w:rsidRPr="00470466">
        <w:rPr>
          <w:rFonts w:ascii="Arial" w:hAnsi="Arial" w:cs="Arial"/>
          <w:sz w:val="20"/>
          <w:szCs w:val="20"/>
        </w:rPr>
        <w:t>a fin de fortalecer el reclutamiento de aspirantes</w:t>
      </w:r>
      <w:r>
        <w:rPr>
          <w:rFonts w:ascii="Arial" w:hAnsi="Arial" w:cs="Arial"/>
          <w:sz w:val="20"/>
          <w:szCs w:val="20"/>
        </w:rPr>
        <w:t xml:space="preserve"> al cuerpo de policía municipal.</w:t>
      </w:r>
    </w:p>
    <w:p w:rsidR="00745972" w:rsidRPr="00327578" w:rsidRDefault="00745972" w:rsidP="00745972">
      <w:pPr>
        <w:jc w:val="both"/>
        <w:rPr>
          <w:rFonts w:ascii="Arial" w:eastAsia="Times" w:hAnsi="Arial" w:cs="Arial"/>
          <w:sz w:val="20"/>
          <w:szCs w:val="20"/>
        </w:rPr>
      </w:pPr>
      <w:r w:rsidRPr="00327578">
        <w:rPr>
          <w:rFonts w:ascii="Arial" w:eastAsia="Times" w:hAnsi="Arial" w:cs="Arial"/>
          <w:sz w:val="20"/>
          <w:szCs w:val="20"/>
        </w:rPr>
        <w:t>…..……………………….</w:t>
      </w:r>
    </w:p>
    <w:p w:rsidR="00745972" w:rsidRPr="002C4C41" w:rsidRDefault="002C4C41" w:rsidP="00745972">
      <w:pPr>
        <w:jc w:val="center"/>
        <w:rPr>
          <w:rFonts w:ascii="Arial" w:eastAsia="Times" w:hAnsi="Arial" w:cs="Arial"/>
          <w:b/>
          <w:sz w:val="20"/>
          <w:szCs w:val="20"/>
        </w:rPr>
      </w:pPr>
      <w:r w:rsidRPr="002C4C41">
        <w:rPr>
          <w:rFonts w:ascii="Arial" w:hAnsi="Arial" w:cs="Arial"/>
          <w:b/>
          <w:sz w:val="20"/>
          <w:szCs w:val="20"/>
        </w:rPr>
        <w:t>SE APRUEBA QUE LA PROPUESTA PLANTEADA POR EL REGIDOR ADRIÁN DE JESÚS HERRERA LÓPEZ, PARA EL OTORGAMIENTO DE UN ESTÍMULO QUE CONSISTE EN COBRAR SOLO UN PESO POR CONCEPTO DE RECARGOS TANTO DEL IMPUESTO PREDIAL COMO DE IMPUESTO SOBRE LA ADQUISICIÓN DE INMUEBLES PARA EL CONTRIBUYENTE QUE PAGUE TOTAL O PARCIALMENTE SUS ADEUDOS, DURANTE TODO EL AÑO DOS MIL QUINCE, SEA TURNADA A LA COMISIÓN DE HACIENDA, PATRIMONIO, CUENTA PÚBLICA Y GASTOS MÉDICOS PARA SU ESTUDIO Y ANÁLISIS, SE REVISE LA CUESTIÓN DEL TIEMPO Y SE CONSIDERE LA POSIBILIDAD DE DESCUENTOS SEMEJANTES EN LOS RUBROS DE BASURA Y PARQUÍMETROS.</w:t>
      </w:r>
    </w:p>
    <w:p w:rsidR="002C4C41" w:rsidRPr="00327578" w:rsidRDefault="002C4C41" w:rsidP="00745972">
      <w:pPr>
        <w:jc w:val="center"/>
        <w:rPr>
          <w:rFonts w:ascii="Arial" w:eastAsia="Times" w:hAnsi="Arial" w:cs="Arial"/>
          <w:b/>
          <w:sz w:val="20"/>
          <w:szCs w:val="20"/>
        </w:rPr>
      </w:pPr>
    </w:p>
    <w:p w:rsidR="00745972" w:rsidRPr="00327578" w:rsidRDefault="00745972" w:rsidP="00745972">
      <w:pPr>
        <w:jc w:val="center"/>
        <w:rPr>
          <w:rFonts w:ascii="Arial" w:eastAsia="Times" w:hAnsi="Arial" w:cs="Arial"/>
          <w:b/>
          <w:sz w:val="20"/>
          <w:szCs w:val="20"/>
        </w:rPr>
      </w:pPr>
      <w:r w:rsidRPr="00327578">
        <w:rPr>
          <w:rFonts w:ascii="Arial" w:eastAsia="Times" w:hAnsi="Arial" w:cs="Arial"/>
          <w:b/>
          <w:sz w:val="20"/>
          <w:szCs w:val="20"/>
        </w:rPr>
        <w:t xml:space="preserve">A C U E R D O     </w:t>
      </w:r>
      <w:r w:rsidR="001E751F">
        <w:rPr>
          <w:rFonts w:ascii="Arial" w:eastAsia="Times" w:hAnsi="Arial" w:cs="Arial"/>
          <w:b/>
          <w:sz w:val="20"/>
          <w:szCs w:val="20"/>
        </w:rPr>
        <w:t>41</w:t>
      </w:r>
      <w:r w:rsidRPr="00327578">
        <w:rPr>
          <w:rFonts w:ascii="Arial" w:eastAsia="Times" w:hAnsi="Arial" w:cs="Arial"/>
          <w:b/>
          <w:sz w:val="20"/>
          <w:szCs w:val="20"/>
        </w:rPr>
        <w:t>/0</w:t>
      </w:r>
      <w:r w:rsidR="001E751F">
        <w:rPr>
          <w:rFonts w:ascii="Arial" w:eastAsia="Times" w:hAnsi="Arial" w:cs="Arial"/>
          <w:b/>
          <w:sz w:val="20"/>
          <w:szCs w:val="20"/>
        </w:rPr>
        <w:t>4</w:t>
      </w:r>
      <w:r w:rsidRPr="00327578">
        <w:rPr>
          <w:rFonts w:ascii="Arial" w:eastAsia="Times" w:hAnsi="Arial" w:cs="Arial"/>
          <w:b/>
          <w:sz w:val="20"/>
          <w:szCs w:val="20"/>
        </w:rPr>
        <w:t>/15</w:t>
      </w:r>
    </w:p>
    <w:p w:rsidR="00745972" w:rsidRPr="00327578" w:rsidRDefault="00745972" w:rsidP="00745972">
      <w:pPr>
        <w:jc w:val="both"/>
        <w:rPr>
          <w:rFonts w:ascii="Arial" w:eastAsia="Times" w:hAnsi="Arial" w:cs="Arial"/>
          <w:sz w:val="20"/>
          <w:szCs w:val="20"/>
        </w:rPr>
      </w:pPr>
    </w:p>
    <w:p w:rsidR="001E751F" w:rsidRDefault="002C4C41" w:rsidP="00C3413D">
      <w:pPr>
        <w:jc w:val="both"/>
        <w:rPr>
          <w:rFonts w:ascii="Arial" w:eastAsia="Times" w:hAnsi="Arial" w:cs="Arial"/>
          <w:sz w:val="20"/>
          <w:szCs w:val="20"/>
        </w:rPr>
      </w:pPr>
      <w:r>
        <w:rPr>
          <w:rFonts w:ascii="Arial" w:hAnsi="Arial" w:cs="Arial"/>
          <w:sz w:val="20"/>
          <w:szCs w:val="20"/>
        </w:rPr>
        <w:lastRenderedPageBreak/>
        <w:t xml:space="preserve">UNICO: </w:t>
      </w:r>
      <w:r w:rsidR="00924FE2">
        <w:rPr>
          <w:rFonts w:ascii="Arial" w:hAnsi="Arial" w:cs="Arial"/>
          <w:sz w:val="20"/>
          <w:szCs w:val="20"/>
        </w:rPr>
        <w:t xml:space="preserve">Se aprueba que la propuesta planteada por el Regidor Adrián de Jesús Herrera López, </w:t>
      </w:r>
      <w:r w:rsidR="00924FE2" w:rsidRPr="00674872">
        <w:rPr>
          <w:rFonts w:ascii="Arial" w:hAnsi="Arial" w:cs="Arial"/>
          <w:sz w:val="20"/>
          <w:szCs w:val="20"/>
        </w:rPr>
        <w:t>para el otorgamiento de un estímulo que consiste en cobrar solo un peso por concepto de recargos tanto del Impuesto Predial como de Impuesto sobre la Adquisición de Inmuebles para el contribuyente que pague total o parcialmente sus adeudos, durante todo el año dos mil quince</w:t>
      </w:r>
      <w:r w:rsidR="00924FE2">
        <w:rPr>
          <w:rFonts w:ascii="Arial" w:hAnsi="Arial" w:cs="Arial"/>
          <w:sz w:val="20"/>
          <w:szCs w:val="20"/>
        </w:rPr>
        <w:t>, sea turnada a la Comisión de Hacienda, Patrimonio, Cuenta Pública y Gastos Médicos para su estudio y análisis, se revise la cuestión del tiempo y se considere la posibilidad de descuentos semejantes en los rubros de basura y parquímetros.</w:t>
      </w:r>
    </w:p>
    <w:p w:rsidR="00745972" w:rsidRPr="00327578" w:rsidRDefault="00745972" w:rsidP="00745972">
      <w:pPr>
        <w:spacing w:line="360" w:lineRule="auto"/>
        <w:jc w:val="both"/>
        <w:rPr>
          <w:rFonts w:ascii="Arial" w:eastAsia="Times" w:hAnsi="Arial" w:cs="Arial"/>
          <w:sz w:val="20"/>
          <w:szCs w:val="20"/>
        </w:rPr>
      </w:pPr>
      <w:r w:rsidRPr="00327578">
        <w:rPr>
          <w:rFonts w:ascii="Arial" w:eastAsia="Times" w:hAnsi="Arial" w:cs="Arial"/>
          <w:sz w:val="20"/>
          <w:szCs w:val="20"/>
        </w:rPr>
        <w:t>…..……………………….</w:t>
      </w:r>
    </w:p>
    <w:p w:rsidR="00745972" w:rsidRPr="002C4C41" w:rsidRDefault="002C4C41" w:rsidP="002C4C41">
      <w:pPr>
        <w:jc w:val="center"/>
        <w:rPr>
          <w:rFonts w:ascii="Arial" w:eastAsia="Times" w:hAnsi="Arial" w:cs="Arial"/>
          <w:b/>
          <w:sz w:val="20"/>
          <w:szCs w:val="20"/>
        </w:rPr>
      </w:pPr>
      <w:r w:rsidRPr="002C4C41">
        <w:rPr>
          <w:rFonts w:ascii="Arial" w:hAnsi="Arial" w:cs="Arial"/>
          <w:b/>
          <w:sz w:val="20"/>
          <w:szCs w:val="20"/>
        </w:rPr>
        <w:t>SE APRUEBA SEA TURNADA A LA COMISIÓN DE HACIENDA, PATRIMONIO, CUENTA PÚBLICA Y GASTOS MÉDICOS PARA QUE SE REVISE LA OPERATIVIDAD, EL FUNCIONAMIENTO, SE ANALICE QUE SE PUEDE HACER, RESPECTO DE LA PROPUESTA DE LA SÍNDICA DE VIGILANCIA Y PRESIDENTA DE LA COMISIÓN DE SALUD PÚBLICA, BERTHA CRISTINA CASTELLANOS MUÑOZ, CON RELACIÓN A REMITIR A ESA MISMA COMISIÓN, EL PRESUPUESTO DESTINADO AL PROGRAMA ECO-BICLA SALTILLO PARA SU REVISIÓN.</w:t>
      </w:r>
    </w:p>
    <w:p w:rsidR="001E751F" w:rsidRDefault="001E751F" w:rsidP="00745972">
      <w:pPr>
        <w:jc w:val="both"/>
        <w:rPr>
          <w:rFonts w:ascii="Arial" w:eastAsia="Times" w:hAnsi="Arial" w:cs="Arial"/>
          <w:sz w:val="20"/>
          <w:szCs w:val="20"/>
        </w:rPr>
      </w:pPr>
    </w:p>
    <w:p w:rsidR="001E751F" w:rsidRPr="00327578" w:rsidRDefault="001E751F" w:rsidP="00745972">
      <w:pPr>
        <w:jc w:val="both"/>
        <w:rPr>
          <w:rFonts w:ascii="Arial" w:eastAsia="Times" w:hAnsi="Arial" w:cs="Arial"/>
          <w:sz w:val="20"/>
          <w:szCs w:val="20"/>
        </w:rPr>
      </w:pPr>
    </w:p>
    <w:p w:rsidR="00745972" w:rsidRPr="00327578" w:rsidRDefault="00745972" w:rsidP="00745972">
      <w:pPr>
        <w:jc w:val="center"/>
        <w:rPr>
          <w:rFonts w:ascii="Arial" w:eastAsia="Times" w:hAnsi="Arial" w:cs="Arial"/>
          <w:b/>
          <w:sz w:val="20"/>
          <w:szCs w:val="20"/>
        </w:rPr>
      </w:pPr>
      <w:r w:rsidRPr="00327578">
        <w:rPr>
          <w:rFonts w:ascii="Arial" w:eastAsia="Times" w:hAnsi="Arial" w:cs="Arial"/>
          <w:b/>
          <w:sz w:val="20"/>
          <w:szCs w:val="20"/>
        </w:rPr>
        <w:t xml:space="preserve">A C U E R D O     </w:t>
      </w:r>
      <w:r w:rsidR="001E751F">
        <w:rPr>
          <w:rFonts w:ascii="Arial" w:eastAsia="Times" w:hAnsi="Arial" w:cs="Arial"/>
          <w:b/>
          <w:sz w:val="20"/>
          <w:szCs w:val="20"/>
        </w:rPr>
        <w:t>42</w:t>
      </w:r>
      <w:r w:rsidRPr="00327578">
        <w:rPr>
          <w:rFonts w:ascii="Arial" w:eastAsia="Times" w:hAnsi="Arial" w:cs="Arial"/>
          <w:b/>
          <w:sz w:val="20"/>
          <w:szCs w:val="20"/>
        </w:rPr>
        <w:t>/0</w:t>
      </w:r>
      <w:r w:rsidR="001E751F">
        <w:rPr>
          <w:rFonts w:ascii="Arial" w:eastAsia="Times" w:hAnsi="Arial" w:cs="Arial"/>
          <w:b/>
          <w:sz w:val="20"/>
          <w:szCs w:val="20"/>
        </w:rPr>
        <w:t>4</w:t>
      </w:r>
      <w:r w:rsidRPr="00327578">
        <w:rPr>
          <w:rFonts w:ascii="Arial" w:eastAsia="Times" w:hAnsi="Arial" w:cs="Arial"/>
          <w:b/>
          <w:sz w:val="20"/>
          <w:szCs w:val="20"/>
        </w:rPr>
        <w:t>/15</w:t>
      </w:r>
    </w:p>
    <w:p w:rsidR="00745972" w:rsidRPr="00327578" w:rsidRDefault="00745972" w:rsidP="00745972">
      <w:pPr>
        <w:jc w:val="both"/>
        <w:rPr>
          <w:rFonts w:ascii="Arial" w:eastAsia="Times" w:hAnsi="Arial" w:cs="Arial"/>
          <w:sz w:val="20"/>
          <w:szCs w:val="20"/>
        </w:rPr>
      </w:pPr>
    </w:p>
    <w:p w:rsidR="002C4C41" w:rsidRDefault="002C4C41" w:rsidP="002C4C41">
      <w:pPr>
        <w:tabs>
          <w:tab w:val="left" w:pos="9214"/>
        </w:tabs>
        <w:ind w:right="49"/>
        <w:jc w:val="both"/>
        <w:rPr>
          <w:rFonts w:ascii="Arial" w:hAnsi="Arial" w:cs="Arial"/>
          <w:sz w:val="20"/>
          <w:szCs w:val="20"/>
        </w:rPr>
      </w:pPr>
      <w:r>
        <w:rPr>
          <w:rFonts w:ascii="Arial" w:hAnsi="Arial" w:cs="Arial"/>
          <w:sz w:val="20"/>
          <w:szCs w:val="20"/>
        </w:rPr>
        <w:t>ÚNIC</w:t>
      </w:r>
      <w:r w:rsidRPr="006E048B">
        <w:rPr>
          <w:rFonts w:ascii="Arial" w:hAnsi="Arial" w:cs="Arial"/>
          <w:sz w:val="20"/>
          <w:szCs w:val="20"/>
        </w:rPr>
        <w:t>O</w:t>
      </w:r>
      <w:r>
        <w:rPr>
          <w:rFonts w:ascii="Arial" w:hAnsi="Arial" w:cs="Arial"/>
          <w:sz w:val="20"/>
          <w:szCs w:val="20"/>
        </w:rPr>
        <w:t>: Se aprueba sea turnada a la Comisión de Hacienda, Patrimonio, Cuenta Pública y Gastos Médicos para que se revise la operatividad, el funcionamiento, se analice que se puede hacer, respecto de la p</w:t>
      </w:r>
      <w:r w:rsidRPr="00A00026">
        <w:rPr>
          <w:rFonts w:ascii="Arial" w:hAnsi="Arial" w:cs="Arial"/>
          <w:sz w:val="20"/>
          <w:szCs w:val="20"/>
        </w:rPr>
        <w:t xml:space="preserve">ropuesta de la Síndica de Vigilancia y Presidenta de la Comisión de Salud Pública, Bertha Cristina Castellanos Muñoz, </w:t>
      </w:r>
      <w:r>
        <w:rPr>
          <w:rFonts w:ascii="Arial" w:hAnsi="Arial" w:cs="Arial"/>
          <w:sz w:val="20"/>
          <w:szCs w:val="20"/>
        </w:rPr>
        <w:t>con relación a remitir a esa misma Comisión, el</w:t>
      </w:r>
      <w:r w:rsidRPr="00A00026">
        <w:rPr>
          <w:rFonts w:ascii="Arial" w:hAnsi="Arial" w:cs="Arial"/>
          <w:sz w:val="20"/>
          <w:szCs w:val="20"/>
        </w:rPr>
        <w:t xml:space="preserve"> presupuesto destinado al Programa Eco-</w:t>
      </w:r>
      <w:proofErr w:type="spellStart"/>
      <w:r w:rsidRPr="00A00026">
        <w:rPr>
          <w:rFonts w:ascii="Arial" w:hAnsi="Arial" w:cs="Arial"/>
          <w:sz w:val="20"/>
          <w:szCs w:val="20"/>
        </w:rPr>
        <w:t>Bicla</w:t>
      </w:r>
      <w:proofErr w:type="spellEnd"/>
      <w:r w:rsidRPr="00A00026">
        <w:rPr>
          <w:rFonts w:ascii="Arial" w:hAnsi="Arial" w:cs="Arial"/>
          <w:sz w:val="20"/>
          <w:szCs w:val="20"/>
        </w:rPr>
        <w:t xml:space="preserve"> Saltillo</w:t>
      </w:r>
      <w:r>
        <w:rPr>
          <w:rFonts w:ascii="Arial" w:hAnsi="Arial" w:cs="Arial"/>
          <w:sz w:val="20"/>
          <w:szCs w:val="20"/>
        </w:rPr>
        <w:t xml:space="preserve"> para su revisión.</w:t>
      </w:r>
    </w:p>
    <w:p w:rsidR="00745972" w:rsidRPr="00327578" w:rsidRDefault="00745972" w:rsidP="00745972">
      <w:pPr>
        <w:spacing w:line="360" w:lineRule="auto"/>
        <w:jc w:val="both"/>
        <w:rPr>
          <w:rFonts w:ascii="Arial" w:eastAsia="Times" w:hAnsi="Arial" w:cs="Arial"/>
          <w:sz w:val="20"/>
          <w:szCs w:val="20"/>
        </w:rPr>
      </w:pPr>
      <w:r w:rsidRPr="00327578">
        <w:rPr>
          <w:rFonts w:ascii="Arial" w:eastAsia="Times" w:hAnsi="Arial" w:cs="Arial"/>
          <w:sz w:val="20"/>
          <w:szCs w:val="20"/>
        </w:rPr>
        <w:t>…..……………………….</w:t>
      </w:r>
    </w:p>
    <w:p w:rsidR="00426D3D" w:rsidRPr="00426D3D" w:rsidRDefault="00426D3D" w:rsidP="00426D3D">
      <w:pPr>
        <w:tabs>
          <w:tab w:val="left" w:pos="8100"/>
        </w:tabs>
        <w:spacing w:line="360" w:lineRule="auto"/>
        <w:ind w:right="49"/>
        <w:jc w:val="center"/>
        <w:rPr>
          <w:rFonts w:ascii="Arial" w:hAnsi="Arial" w:cs="Arial"/>
          <w:b/>
          <w:sz w:val="20"/>
          <w:szCs w:val="20"/>
          <w:lang w:val="es-MX"/>
        </w:rPr>
      </w:pPr>
      <w:r w:rsidRPr="00426D3D">
        <w:rPr>
          <w:rFonts w:ascii="Arial" w:hAnsi="Arial" w:cs="Arial"/>
          <w:b/>
          <w:sz w:val="20"/>
          <w:szCs w:val="20"/>
        </w:rPr>
        <w:t>SE APRUEBA SEA TURNADA A LA COMISIÓN DE HACIENDA, PATRIMONIO, CUENTA PÚBLICA Y GASTOS MÉDICOS PARA SU ANÁLISIS, DEBIDO AL IMPACTO ECONÓMICO QUE REPRESENTA, LA PROPUESTA DE LA REGIDORA TOMASA VIVES PRECIADO PARA LA CREACIÓN DEL SEGUNDO JUZGADO MUNICIPAL DEL REPUBLICANO AYUNTAMIENTO DE SALTILLO.</w:t>
      </w:r>
    </w:p>
    <w:p w:rsidR="00745972" w:rsidRPr="00426D3D" w:rsidRDefault="00745972" w:rsidP="00745972">
      <w:pPr>
        <w:jc w:val="center"/>
        <w:rPr>
          <w:rFonts w:ascii="Arial" w:eastAsia="Times" w:hAnsi="Arial" w:cs="Arial"/>
          <w:sz w:val="20"/>
          <w:szCs w:val="20"/>
          <w:lang w:val="es-MX"/>
        </w:rPr>
      </w:pPr>
    </w:p>
    <w:p w:rsidR="00745972" w:rsidRPr="00327578" w:rsidRDefault="00745972" w:rsidP="00745972">
      <w:pPr>
        <w:jc w:val="center"/>
        <w:rPr>
          <w:rFonts w:ascii="Arial" w:eastAsia="Times" w:hAnsi="Arial" w:cs="Arial"/>
          <w:b/>
          <w:sz w:val="20"/>
          <w:szCs w:val="20"/>
        </w:rPr>
      </w:pPr>
      <w:r w:rsidRPr="00327578">
        <w:rPr>
          <w:rFonts w:ascii="Arial" w:eastAsia="Times" w:hAnsi="Arial" w:cs="Arial"/>
          <w:b/>
          <w:sz w:val="20"/>
          <w:szCs w:val="20"/>
        </w:rPr>
        <w:t xml:space="preserve">A C U E R D O     </w:t>
      </w:r>
      <w:r w:rsidR="001E751F">
        <w:rPr>
          <w:rFonts w:ascii="Arial" w:eastAsia="Times" w:hAnsi="Arial" w:cs="Arial"/>
          <w:b/>
          <w:sz w:val="20"/>
          <w:szCs w:val="20"/>
        </w:rPr>
        <w:t>43</w:t>
      </w:r>
      <w:r w:rsidRPr="00327578">
        <w:rPr>
          <w:rFonts w:ascii="Arial" w:eastAsia="Times" w:hAnsi="Arial" w:cs="Arial"/>
          <w:b/>
          <w:sz w:val="20"/>
          <w:szCs w:val="20"/>
        </w:rPr>
        <w:t>/0</w:t>
      </w:r>
      <w:r w:rsidR="001E751F">
        <w:rPr>
          <w:rFonts w:ascii="Arial" w:eastAsia="Times" w:hAnsi="Arial" w:cs="Arial"/>
          <w:b/>
          <w:sz w:val="20"/>
          <w:szCs w:val="20"/>
        </w:rPr>
        <w:t>4</w:t>
      </w:r>
      <w:r w:rsidRPr="00327578">
        <w:rPr>
          <w:rFonts w:ascii="Arial" w:eastAsia="Times" w:hAnsi="Arial" w:cs="Arial"/>
          <w:b/>
          <w:sz w:val="20"/>
          <w:szCs w:val="20"/>
        </w:rPr>
        <w:t>/15</w:t>
      </w:r>
    </w:p>
    <w:p w:rsidR="00745972" w:rsidRPr="00327578" w:rsidRDefault="00745972" w:rsidP="00745972">
      <w:pPr>
        <w:jc w:val="both"/>
        <w:rPr>
          <w:rFonts w:ascii="Arial" w:eastAsia="Times" w:hAnsi="Arial" w:cs="Arial"/>
          <w:sz w:val="20"/>
          <w:szCs w:val="20"/>
        </w:rPr>
      </w:pPr>
    </w:p>
    <w:p w:rsidR="00426D3D" w:rsidRDefault="00426D3D" w:rsidP="00426D3D">
      <w:pPr>
        <w:tabs>
          <w:tab w:val="left" w:pos="8100"/>
        </w:tabs>
        <w:ind w:right="49"/>
        <w:jc w:val="both"/>
        <w:rPr>
          <w:rFonts w:ascii="Arial" w:hAnsi="Arial" w:cs="Arial"/>
          <w:sz w:val="20"/>
          <w:szCs w:val="20"/>
          <w:lang w:val="es-MX"/>
        </w:rPr>
      </w:pPr>
      <w:r>
        <w:rPr>
          <w:rFonts w:ascii="Arial" w:hAnsi="Arial" w:cs="Arial"/>
          <w:sz w:val="20"/>
          <w:szCs w:val="20"/>
        </w:rPr>
        <w:t>UNICO: Se aprueba sea turnada a la Comisión de Hacienda, Patrimonio, Cuenta Pública y Gastos Médicos para su análisis, debido al impacto económico que representa, la p</w:t>
      </w:r>
      <w:r w:rsidRPr="0069682D">
        <w:rPr>
          <w:rFonts w:ascii="Arial" w:hAnsi="Arial" w:cs="Arial"/>
          <w:sz w:val="20"/>
          <w:szCs w:val="20"/>
        </w:rPr>
        <w:t>ropuesta de la Regidora Tomasa Vives Preciado para la creación del Segundo Juzgado Municipal del Repub</w:t>
      </w:r>
      <w:r>
        <w:rPr>
          <w:rFonts w:ascii="Arial" w:hAnsi="Arial" w:cs="Arial"/>
          <w:sz w:val="20"/>
          <w:szCs w:val="20"/>
        </w:rPr>
        <w:t>licano Ayuntamiento de Saltillo.</w:t>
      </w:r>
    </w:p>
    <w:p w:rsidR="00745972" w:rsidRPr="00327578" w:rsidRDefault="00745972" w:rsidP="00745972">
      <w:pPr>
        <w:spacing w:line="360" w:lineRule="auto"/>
        <w:jc w:val="both"/>
        <w:rPr>
          <w:rFonts w:ascii="Arial" w:eastAsia="Times" w:hAnsi="Arial" w:cs="Arial"/>
          <w:sz w:val="20"/>
          <w:szCs w:val="20"/>
        </w:rPr>
      </w:pPr>
      <w:r w:rsidRPr="00327578">
        <w:rPr>
          <w:rFonts w:ascii="Arial" w:eastAsia="Times" w:hAnsi="Arial" w:cs="Arial"/>
          <w:sz w:val="20"/>
          <w:szCs w:val="20"/>
        </w:rPr>
        <w:t>…..……………………….</w:t>
      </w:r>
    </w:p>
    <w:p w:rsidR="00326538" w:rsidRPr="00326538" w:rsidRDefault="00326538" w:rsidP="00326538">
      <w:pPr>
        <w:tabs>
          <w:tab w:val="left" w:pos="3261"/>
        </w:tabs>
        <w:ind w:firstLine="3"/>
        <w:jc w:val="center"/>
        <w:rPr>
          <w:rFonts w:ascii="Arial" w:eastAsia="Times" w:hAnsi="Arial" w:cs="Arial"/>
          <w:b/>
          <w:sz w:val="20"/>
          <w:szCs w:val="20"/>
        </w:rPr>
      </w:pPr>
      <w:r w:rsidRPr="00326538">
        <w:rPr>
          <w:rFonts w:ascii="Arial" w:hAnsi="Arial" w:cs="Arial"/>
          <w:b/>
          <w:sz w:val="20"/>
          <w:szCs w:val="20"/>
        </w:rPr>
        <w:t>ESTÍMULO FISCAL CONSISTENTE EN UN 30% DE DESCUENTO EN EL PAGO POR CONCEPTO DE RENOVACIÓN DE LAS CONCESIONES DEL TRANSPORTE PÚBLICO QUE VENCIERON EL 31 DE DICIEMBRE DEL 2014.</w:t>
      </w:r>
    </w:p>
    <w:p w:rsidR="00745972" w:rsidRPr="00327578" w:rsidRDefault="00745972" w:rsidP="00745972">
      <w:pPr>
        <w:jc w:val="both"/>
        <w:rPr>
          <w:rFonts w:ascii="Arial" w:eastAsia="Times" w:hAnsi="Arial" w:cs="Arial"/>
          <w:sz w:val="20"/>
          <w:szCs w:val="20"/>
        </w:rPr>
      </w:pPr>
    </w:p>
    <w:p w:rsidR="00745972" w:rsidRPr="00327578" w:rsidRDefault="00745972" w:rsidP="00745972">
      <w:pPr>
        <w:jc w:val="center"/>
        <w:rPr>
          <w:rFonts w:ascii="Arial" w:eastAsia="Times" w:hAnsi="Arial" w:cs="Arial"/>
          <w:b/>
          <w:sz w:val="20"/>
          <w:szCs w:val="20"/>
        </w:rPr>
      </w:pPr>
      <w:r w:rsidRPr="00327578">
        <w:rPr>
          <w:rFonts w:ascii="Arial" w:eastAsia="Times" w:hAnsi="Arial" w:cs="Arial"/>
          <w:b/>
          <w:sz w:val="20"/>
          <w:szCs w:val="20"/>
        </w:rPr>
        <w:t xml:space="preserve">A C U E R D O     </w:t>
      </w:r>
      <w:r w:rsidR="001E751F">
        <w:rPr>
          <w:rFonts w:ascii="Arial" w:eastAsia="Times" w:hAnsi="Arial" w:cs="Arial"/>
          <w:b/>
          <w:sz w:val="20"/>
          <w:szCs w:val="20"/>
        </w:rPr>
        <w:t>44</w:t>
      </w:r>
      <w:r w:rsidRPr="00327578">
        <w:rPr>
          <w:rFonts w:ascii="Arial" w:eastAsia="Times" w:hAnsi="Arial" w:cs="Arial"/>
          <w:b/>
          <w:sz w:val="20"/>
          <w:szCs w:val="20"/>
        </w:rPr>
        <w:t>/0</w:t>
      </w:r>
      <w:r w:rsidR="001E751F">
        <w:rPr>
          <w:rFonts w:ascii="Arial" w:eastAsia="Times" w:hAnsi="Arial" w:cs="Arial"/>
          <w:b/>
          <w:sz w:val="20"/>
          <w:szCs w:val="20"/>
        </w:rPr>
        <w:t>4</w:t>
      </w:r>
      <w:r w:rsidRPr="00327578">
        <w:rPr>
          <w:rFonts w:ascii="Arial" w:eastAsia="Times" w:hAnsi="Arial" w:cs="Arial"/>
          <w:b/>
          <w:sz w:val="20"/>
          <w:szCs w:val="20"/>
        </w:rPr>
        <w:t>/15</w:t>
      </w:r>
    </w:p>
    <w:p w:rsidR="001E751F" w:rsidRDefault="001E751F" w:rsidP="001E751F">
      <w:pPr>
        <w:spacing w:line="360" w:lineRule="auto"/>
        <w:jc w:val="both"/>
        <w:rPr>
          <w:rFonts w:ascii="Arial" w:eastAsia="Times" w:hAnsi="Arial" w:cs="Arial"/>
          <w:sz w:val="20"/>
          <w:szCs w:val="20"/>
        </w:rPr>
      </w:pPr>
    </w:p>
    <w:p w:rsidR="00326538" w:rsidRPr="00A211BD" w:rsidRDefault="00326538" w:rsidP="00326538">
      <w:pPr>
        <w:tabs>
          <w:tab w:val="left" w:pos="8100"/>
        </w:tabs>
        <w:ind w:right="49"/>
        <w:jc w:val="both"/>
        <w:rPr>
          <w:rFonts w:ascii="Arial" w:hAnsi="Arial" w:cs="Arial"/>
          <w:sz w:val="20"/>
          <w:szCs w:val="20"/>
        </w:rPr>
      </w:pPr>
      <w:r>
        <w:rPr>
          <w:rFonts w:ascii="Arial" w:hAnsi="Arial" w:cs="Arial"/>
          <w:sz w:val="20"/>
          <w:szCs w:val="20"/>
        </w:rPr>
        <w:t>PRIMER</w:t>
      </w:r>
      <w:r w:rsidRPr="006E048B">
        <w:rPr>
          <w:rFonts w:ascii="Arial" w:hAnsi="Arial" w:cs="Arial"/>
          <w:sz w:val="20"/>
          <w:szCs w:val="20"/>
        </w:rPr>
        <w:t>O</w:t>
      </w:r>
      <w:r>
        <w:rPr>
          <w:rFonts w:ascii="Arial" w:hAnsi="Arial" w:cs="Arial"/>
          <w:sz w:val="20"/>
          <w:szCs w:val="20"/>
        </w:rPr>
        <w:t xml:space="preserve">: Se aprueba el dictamen presentado por la Comisión de Hacienda, Patrimonio, Cuenta Pública y Gastos Médicos, en consecuencia, </w:t>
      </w:r>
      <w:r w:rsidRPr="00A211BD">
        <w:rPr>
          <w:rFonts w:ascii="Arial" w:hAnsi="Arial" w:cs="Arial"/>
          <w:sz w:val="20"/>
          <w:szCs w:val="20"/>
        </w:rPr>
        <w:t xml:space="preserve">el </w:t>
      </w:r>
      <w:r>
        <w:rPr>
          <w:rFonts w:ascii="Arial" w:hAnsi="Arial" w:cs="Arial"/>
          <w:sz w:val="20"/>
          <w:szCs w:val="20"/>
        </w:rPr>
        <w:t>e</w:t>
      </w:r>
      <w:r w:rsidRPr="00A211BD">
        <w:rPr>
          <w:rFonts w:ascii="Arial" w:hAnsi="Arial" w:cs="Arial"/>
          <w:sz w:val="20"/>
          <w:szCs w:val="20"/>
        </w:rPr>
        <w:t xml:space="preserve">stímulo fiscal consistente en un 30% </w:t>
      </w:r>
      <w:r>
        <w:rPr>
          <w:rFonts w:ascii="Arial" w:hAnsi="Arial" w:cs="Arial"/>
          <w:sz w:val="20"/>
          <w:szCs w:val="20"/>
        </w:rPr>
        <w:t>(t</w:t>
      </w:r>
      <w:r w:rsidRPr="00A211BD">
        <w:rPr>
          <w:rFonts w:ascii="Arial" w:hAnsi="Arial" w:cs="Arial"/>
          <w:sz w:val="20"/>
          <w:szCs w:val="20"/>
        </w:rPr>
        <w:t>reinta</w:t>
      </w:r>
      <w:r>
        <w:rPr>
          <w:rFonts w:ascii="Arial" w:hAnsi="Arial" w:cs="Arial"/>
          <w:sz w:val="20"/>
          <w:szCs w:val="20"/>
        </w:rPr>
        <w:t>)</w:t>
      </w:r>
      <w:r w:rsidRPr="00A211BD">
        <w:rPr>
          <w:rFonts w:ascii="Arial" w:hAnsi="Arial" w:cs="Arial"/>
          <w:sz w:val="20"/>
          <w:szCs w:val="20"/>
        </w:rPr>
        <w:t xml:space="preserve"> por ciento de descuento en el </w:t>
      </w:r>
      <w:r>
        <w:rPr>
          <w:rFonts w:ascii="Arial" w:hAnsi="Arial" w:cs="Arial"/>
          <w:sz w:val="20"/>
          <w:szCs w:val="20"/>
        </w:rPr>
        <w:t>pago por concepto de r</w:t>
      </w:r>
      <w:r w:rsidRPr="00A211BD">
        <w:rPr>
          <w:rFonts w:ascii="Arial" w:hAnsi="Arial" w:cs="Arial"/>
          <w:sz w:val="20"/>
          <w:szCs w:val="20"/>
        </w:rPr>
        <w:t>enovación de la</w:t>
      </w:r>
      <w:r>
        <w:rPr>
          <w:rFonts w:ascii="Arial" w:hAnsi="Arial" w:cs="Arial"/>
          <w:sz w:val="20"/>
          <w:szCs w:val="20"/>
        </w:rPr>
        <w:t>s</w:t>
      </w:r>
      <w:r w:rsidRPr="00A211BD">
        <w:rPr>
          <w:rFonts w:ascii="Arial" w:hAnsi="Arial" w:cs="Arial"/>
          <w:sz w:val="20"/>
          <w:szCs w:val="20"/>
        </w:rPr>
        <w:t xml:space="preserve"> </w:t>
      </w:r>
      <w:r>
        <w:rPr>
          <w:rFonts w:ascii="Arial" w:hAnsi="Arial" w:cs="Arial"/>
          <w:sz w:val="20"/>
          <w:szCs w:val="20"/>
        </w:rPr>
        <w:t>c</w:t>
      </w:r>
      <w:r w:rsidRPr="00A211BD">
        <w:rPr>
          <w:rFonts w:ascii="Arial" w:hAnsi="Arial" w:cs="Arial"/>
          <w:sz w:val="20"/>
          <w:szCs w:val="20"/>
        </w:rPr>
        <w:t>oncesiones de</w:t>
      </w:r>
      <w:r>
        <w:rPr>
          <w:rFonts w:ascii="Arial" w:hAnsi="Arial" w:cs="Arial"/>
          <w:sz w:val="20"/>
          <w:szCs w:val="20"/>
        </w:rPr>
        <w:t>l</w:t>
      </w:r>
      <w:r w:rsidRPr="00A211BD">
        <w:rPr>
          <w:rFonts w:ascii="Arial" w:hAnsi="Arial" w:cs="Arial"/>
          <w:sz w:val="20"/>
          <w:szCs w:val="20"/>
        </w:rPr>
        <w:t xml:space="preserve"> </w:t>
      </w:r>
      <w:r>
        <w:rPr>
          <w:rFonts w:ascii="Arial" w:hAnsi="Arial" w:cs="Arial"/>
          <w:sz w:val="20"/>
          <w:szCs w:val="20"/>
        </w:rPr>
        <w:t>t</w:t>
      </w:r>
      <w:r w:rsidRPr="00A211BD">
        <w:rPr>
          <w:rFonts w:ascii="Arial" w:hAnsi="Arial" w:cs="Arial"/>
          <w:sz w:val="20"/>
          <w:szCs w:val="20"/>
        </w:rPr>
        <w:t xml:space="preserve">ransporte </w:t>
      </w:r>
      <w:r>
        <w:rPr>
          <w:rFonts w:ascii="Arial" w:hAnsi="Arial" w:cs="Arial"/>
          <w:sz w:val="20"/>
          <w:szCs w:val="20"/>
        </w:rPr>
        <w:t>p</w:t>
      </w:r>
      <w:r w:rsidRPr="00A211BD">
        <w:rPr>
          <w:rFonts w:ascii="Arial" w:hAnsi="Arial" w:cs="Arial"/>
          <w:sz w:val="20"/>
          <w:szCs w:val="20"/>
        </w:rPr>
        <w:t>úblico que vencieron el 31 de diciembre del 2014, con el beneficio y opción de ejercer el pago con tarjeta de crédito a 6 meses sin intereses, descuento y beneficio que tendrá vigencia durante 3 meses a partir de su publicación.</w:t>
      </w:r>
    </w:p>
    <w:p w:rsidR="00326538" w:rsidRPr="00A211BD" w:rsidRDefault="00326538" w:rsidP="00326538">
      <w:pPr>
        <w:pStyle w:val="Prrafodelista"/>
        <w:ind w:left="0" w:right="49"/>
        <w:jc w:val="both"/>
        <w:rPr>
          <w:rFonts w:ascii="Arial" w:hAnsi="Arial" w:cs="Arial"/>
          <w:sz w:val="20"/>
          <w:szCs w:val="20"/>
        </w:rPr>
      </w:pPr>
      <w:r w:rsidRPr="00A211BD">
        <w:rPr>
          <w:rFonts w:ascii="Arial" w:hAnsi="Arial" w:cs="Arial"/>
          <w:sz w:val="20"/>
          <w:szCs w:val="20"/>
        </w:rPr>
        <w:t xml:space="preserve"> </w:t>
      </w:r>
    </w:p>
    <w:p w:rsidR="00326538" w:rsidRPr="00A211BD" w:rsidRDefault="00326538" w:rsidP="00326538">
      <w:pPr>
        <w:ind w:right="49"/>
        <w:jc w:val="both"/>
        <w:rPr>
          <w:rFonts w:ascii="Arial" w:hAnsi="Arial" w:cs="Arial"/>
          <w:sz w:val="20"/>
          <w:szCs w:val="20"/>
        </w:rPr>
      </w:pPr>
      <w:r>
        <w:rPr>
          <w:rFonts w:ascii="Arial" w:hAnsi="Arial" w:cs="Arial"/>
          <w:sz w:val="20"/>
          <w:szCs w:val="20"/>
        </w:rPr>
        <w:t>SEGUNDO:</w:t>
      </w:r>
      <w:r w:rsidRPr="00A211BD">
        <w:rPr>
          <w:rFonts w:ascii="Arial" w:hAnsi="Arial" w:cs="Arial"/>
          <w:sz w:val="20"/>
          <w:szCs w:val="20"/>
        </w:rPr>
        <w:t xml:space="preserve"> Notifíquese</w:t>
      </w:r>
      <w:r>
        <w:rPr>
          <w:rFonts w:ascii="Arial" w:hAnsi="Arial" w:cs="Arial"/>
          <w:sz w:val="20"/>
          <w:szCs w:val="20"/>
        </w:rPr>
        <w:t xml:space="preserve"> Tesorería Municipal para todos los efectos a que haya lugar</w:t>
      </w:r>
      <w:r w:rsidRPr="00A211BD">
        <w:rPr>
          <w:rFonts w:ascii="Arial" w:hAnsi="Arial" w:cs="Arial"/>
          <w:sz w:val="20"/>
          <w:szCs w:val="20"/>
        </w:rPr>
        <w:t>.</w:t>
      </w:r>
    </w:p>
    <w:p w:rsidR="001E751F" w:rsidRPr="00327578" w:rsidRDefault="001E751F" w:rsidP="001E751F">
      <w:pPr>
        <w:spacing w:line="360" w:lineRule="auto"/>
        <w:jc w:val="both"/>
        <w:rPr>
          <w:rFonts w:ascii="Arial" w:eastAsia="Times" w:hAnsi="Arial" w:cs="Arial"/>
          <w:sz w:val="20"/>
          <w:szCs w:val="20"/>
        </w:rPr>
      </w:pPr>
      <w:r w:rsidRPr="00327578">
        <w:rPr>
          <w:rFonts w:ascii="Arial" w:eastAsia="Times" w:hAnsi="Arial" w:cs="Arial"/>
          <w:sz w:val="20"/>
          <w:szCs w:val="20"/>
        </w:rPr>
        <w:t>…..……………………….</w:t>
      </w:r>
    </w:p>
    <w:p w:rsidR="00B13EAD" w:rsidRDefault="00B13EAD" w:rsidP="00B13EAD">
      <w:pPr>
        <w:tabs>
          <w:tab w:val="left" w:pos="2910"/>
        </w:tabs>
        <w:ind w:left="2832" w:hanging="2832"/>
        <w:rPr>
          <w:rFonts w:ascii="Arial" w:eastAsia="Times" w:hAnsi="Arial" w:cs="Arial"/>
          <w:b/>
          <w:sz w:val="20"/>
          <w:szCs w:val="20"/>
        </w:rPr>
      </w:pPr>
      <w:r>
        <w:rPr>
          <w:rFonts w:ascii="Arial" w:eastAsia="Times" w:hAnsi="Arial" w:cs="Arial"/>
          <w:b/>
          <w:sz w:val="20"/>
          <w:szCs w:val="20"/>
        </w:rPr>
        <w:lastRenderedPageBreak/>
        <w:t>Publicación solicitada por el Instituto Municipal de Cultura:</w:t>
      </w:r>
    </w:p>
    <w:p w:rsidR="00B13EAD" w:rsidRDefault="00B13EAD" w:rsidP="0084487F">
      <w:pPr>
        <w:tabs>
          <w:tab w:val="left" w:pos="2910"/>
        </w:tabs>
        <w:ind w:left="2832" w:hanging="2124"/>
        <w:jc w:val="center"/>
        <w:rPr>
          <w:rFonts w:ascii="Arial" w:eastAsia="Times" w:hAnsi="Arial" w:cs="Arial"/>
          <w:b/>
          <w:sz w:val="20"/>
          <w:szCs w:val="20"/>
        </w:rPr>
      </w:pPr>
    </w:p>
    <w:p w:rsidR="00B13EAD" w:rsidRDefault="00B13EAD" w:rsidP="0084487F">
      <w:pPr>
        <w:tabs>
          <w:tab w:val="left" w:pos="2910"/>
        </w:tabs>
        <w:ind w:left="2832" w:hanging="2124"/>
        <w:jc w:val="center"/>
        <w:rPr>
          <w:rFonts w:ascii="Arial" w:eastAsia="Times" w:hAnsi="Arial" w:cs="Arial"/>
          <w:b/>
          <w:sz w:val="20"/>
          <w:szCs w:val="20"/>
        </w:rPr>
      </w:pPr>
    </w:p>
    <w:p w:rsidR="001E751F" w:rsidRPr="0084487F" w:rsidRDefault="001E751F" w:rsidP="00B13EAD">
      <w:pPr>
        <w:tabs>
          <w:tab w:val="left" w:pos="2910"/>
        </w:tabs>
        <w:ind w:left="2832" w:hanging="2124"/>
        <w:jc w:val="center"/>
        <w:rPr>
          <w:rFonts w:ascii="Arial" w:eastAsia="Times" w:hAnsi="Arial" w:cs="Arial"/>
          <w:b/>
          <w:sz w:val="20"/>
          <w:szCs w:val="20"/>
        </w:rPr>
      </w:pPr>
      <w:r w:rsidRPr="0084487F">
        <w:rPr>
          <w:rFonts w:ascii="Arial" w:eastAsia="Times" w:hAnsi="Arial" w:cs="Arial"/>
          <w:b/>
          <w:sz w:val="20"/>
          <w:szCs w:val="20"/>
        </w:rPr>
        <w:t>REGLAMENTO INTERIOR DEL INSTITUTO MUNICIPAL DE CULTURA.</w:t>
      </w:r>
    </w:p>
    <w:p w:rsidR="00745972" w:rsidRPr="0084487F" w:rsidRDefault="00745972" w:rsidP="0084487F">
      <w:pPr>
        <w:jc w:val="both"/>
        <w:rPr>
          <w:rFonts w:ascii="Arial" w:eastAsia="Times" w:hAnsi="Arial" w:cs="Arial"/>
          <w:sz w:val="20"/>
          <w:szCs w:val="20"/>
        </w:rPr>
      </w:pPr>
    </w:p>
    <w:p w:rsidR="0084487F" w:rsidRPr="0084487F" w:rsidRDefault="0084487F" w:rsidP="0084487F">
      <w:pPr>
        <w:jc w:val="center"/>
        <w:rPr>
          <w:rFonts w:ascii="Arial" w:hAnsi="Arial" w:cs="Arial"/>
          <w:b/>
          <w:sz w:val="20"/>
          <w:szCs w:val="20"/>
        </w:rPr>
      </w:pPr>
      <w:r w:rsidRPr="0084487F">
        <w:rPr>
          <w:rFonts w:ascii="Arial" w:hAnsi="Arial" w:cs="Arial"/>
          <w:b/>
          <w:sz w:val="20"/>
          <w:szCs w:val="20"/>
        </w:rPr>
        <w:t xml:space="preserve">CAPÍTULO I </w:t>
      </w:r>
      <w:r w:rsidRPr="0084487F">
        <w:rPr>
          <w:rFonts w:ascii="Arial" w:hAnsi="Arial" w:cs="Arial"/>
          <w:b/>
          <w:sz w:val="20"/>
          <w:szCs w:val="20"/>
        </w:rPr>
        <w:br/>
        <w:t>DISPOSICIONES GENERALES</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1.- El presente Reglamento tiene por objeto regular la organización y funcionamiento del Instituto Municipal de Cultura de conformidad con el decreto de creación de fecha 02 de mayo de 2000. </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2.- El Instituto Municipal de Cultura se regirá por el decreto que lo crea, el presente Reglamento y las demás disposiciones legales aplicables. </w:t>
      </w:r>
    </w:p>
    <w:p w:rsidR="0084487F" w:rsidRPr="0084487F" w:rsidRDefault="0084487F" w:rsidP="0084487F">
      <w:pPr>
        <w:jc w:val="both"/>
        <w:rPr>
          <w:rFonts w:ascii="Arial" w:hAnsi="Arial" w:cs="Arial"/>
          <w:sz w:val="20"/>
          <w:szCs w:val="20"/>
        </w:rPr>
      </w:pPr>
    </w:p>
    <w:p w:rsidR="0084487F" w:rsidRPr="0084487F" w:rsidRDefault="0084487F" w:rsidP="0084487F">
      <w:pPr>
        <w:jc w:val="center"/>
        <w:rPr>
          <w:rFonts w:ascii="Arial" w:hAnsi="Arial" w:cs="Arial"/>
          <w:b/>
          <w:sz w:val="20"/>
          <w:szCs w:val="20"/>
        </w:rPr>
      </w:pPr>
      <w:r w:rsidRPr="0084487F">
        <w:rPr>
          <w:rFonts w:ascii="Arial" w:hAnsi="Arial" w:cs="Arial"/>
          <w:b/>
          <w:sz w:val="20"/>
          <w:szCs w:val="20"/>
        </w:rPr>
        <w:t xml:space="preserve">CAPÍTULO II </w:t>
      </w:r>
      <w:r w:rsidRPr="0084487F">
        <w:rPr>
          <w:rFonts w:ascii="Arial" w:hAnsi="Arial" w:cs="Arial"/>
          <w:b/>
          <w:sz w:val="20"/>
          <w:szCs w:val="20"/>
        </w:rPr>
        <w:br/>
        <w:t>FUNCIONAMIENTO DEL INSTITUTO</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3.- Para el cumplimiento de sus objetivos, el Instituto Municipal de Cultura estará regido por una Junta de Gobierno, que será la máxima autoridad, así como un Patronato que tendrá las facultades y obligaciones señaladas en el decreto de creación del instituto. </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4.- Los integrantes de la Junta de Gobierno podrán designar a su respectivo suplente o a persona que los represente. </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5.- La Junta de Gobierno sesionará en forma señalada por el decreto de creación del Instituto. </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6.- Las sesiones serán convocadas por escrito, con el señalamiento del lugar, fecha, hora en que se verificarán y se acompañará a dicha convocatoria el Orden del Día correspondiente que contenga los asuntos a tratar, y en su caso, los documentos e información correspondientes. </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7.- La convocatoria para las sesiones deberá realizarse por lo menos con setenta y dos horas de anticipación tratándose de sesiones ordinarias. </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8.- La Junta de Gobierno podrá sesionar de manera extraordinaria las ocasiones que así lo requiera para tratar algún asunto en específico. Las convocatorias a estas sesiones se realizarán cuando menos con veinticuatro horas de anticipación. </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9.- Las sesiones podrán ser públicas o secretas según lo determine la Junta de Gobierno. </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10.- Las sesiones de la Junta de Gobierno serán válidas con la asistencia de la mitad más uno de sus integrantes. </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11.- Las decisiones y acuerdos del Instituto serán válidas por el voto mayoritario de los miembros presentes, y para el caso de empate el Presidente tendrá voto de calidad. </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12.- En las sesiones de la Junta de Gobierno, el Director General levantará el acta a la que se agregarán los anexos correspondientes y se consignarán en un libro especial destinado para este efecto. </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13.- Son obligaciones y facultades del Director General las siguientes: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 Ejecutar y dirigir los acuerdos y disposiciones de la Junta de Gobierno; </w:t>
      </w:r>
    </w:p>
    <w:p w:rsidR="0084487F" w:rsidRPr="0084487F" w:rsidRDefault="0084487F" w:rsidP="0084487F">
      <w:pPr>
        <w:jc w:val="both"/>
        <w:rPr>
          <w:rFonts w:ascii="Arial" w:hAnsi="Arial" w:cs="Arial"/>
          <w:sz w:val="20"/>
          <w:szCs w:val="20"/>
        </w:rPr>
      </w:pPr>
      <w:r w:rsidRPr="0084487F">
        <w:rPr>
          <w:rFonts w:ascii="Arial" w:hAnsi="Arial" w:cs="Arial"/>
          <w:sz w:val="20"/>
          <w:szCs w:val="20"/>
        </w:rPr>
        <w:t>II.- Presentar a conocimiento y aprobación de la Junta de Gobierno los proyectos de actividades, presupuestos, informes y estados financieros anuales del Instituto;</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III.- Presentar a la Junta de Gobierno informes y estados financieros trimestrales, acompañados de los comentarios pertinentes de las diferentes áreas de atención, así como la atención a los informes y recomendaciones que al efecto formule el Comisario; </w:t>
      </w:r>
    </w:p>
    <w:p w:rsidR="0084487F" w:rsidRPr="0084487F" w:rsidRDefault="0084487F" w:rsidP="0084487F">
      <w:pPr>
        <w:jc w:val="both"/>
        <w:rPr>
          <w:rFonts w:ascii="Arial" w:hAnsi="Arial" w:cs="Arial"/>
          <w:sz w:val="20"/>
          <w:szCs w:val="20"/>
        </w:rPr>
      </w:pPr>
      <w:r w:rsidRPr="0084487F">
        <w:rPr>
          <w:rFonts w:ascii="Arial" w:hAnsi="Arial" w:cs="Arial"/>
          <w:sz w:val="20"/>
          <w:szCs w:val="20"/>
        </w:rPr>
        <w:lastRenderedPageBreak/>
        <w:t xml:space="preserve">IV.- Asistir como Secretario a las sesiones que celebre la Junta de Gobierno; </w:t>
      </w:r>
    </w:p>
    <w:p w:rsidR="0084487F" w:rsidRPr="0084487F" w:rsidRDefault="0084487F" w:rsidP="0084487F">
      <w:pPr>
        <w:jc w:val="both"/>
        <w:rPr>
          <w:rFonts w:ascii="Arial" w:hAnsi="Arial" w:cs="Arial"/>
          <w:sz w:val="20"/>
          <w:szCs w:val="20"/>
        </w:rPr>
      </w:pPr>
      <w:r w:rsidRPr="0084487F">
        <w:rPr>
          <w:rFonts w:ascii="Arial" w:hAnsi="Arial" w:cs="Arial"/>
          <w:sz w:val="20"/>
          <w:szCs w:val="20"/>
        </w:rPr>
        <w:t>V.- Representar por sí o por conducto de terceras personas al Instituto, en el caso a que se refiere a la fracción X del artículo octavo del Decreto de Creación del Instituto;</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VI.- Representar al Instituto ante las autoridades en materia de trabajo y en caso de conflicto, u otorgar poder para ales efectos en términos del Estatuto Jurídico para los Trabajadores al Servicio de los Poderes del Estado;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VII.- Celebrar los convenios y contratos que sean necesarios y favorables para el cumplimiento de su objeto, contando con la autorización de la Junta de Gobierno; </w:t>
      </w:r>
    </w:p>
    <w:p w:rsidR="0084487F" w:rsidRPr="0084487F" w:rsidRDefault="0084487F" w:rsidP="0084487F">
      <w:pPr>
        <w:jc w:val="both"/>
        <w:rPr>
          <w:rFonts w:ascii="Arial" w:hAnsi="Arial" w:cs="Arial"/>
          <w:sz w:val="20"/>
          <w:szCs w:val="20"/>
        </w:rPr>
      </w:pPr>
      <w:r w:rsidRPr="0084487F">
        <w:rPr>
          <w:rFonts w:ascii="Arial" w:hAnsi="Arial" w:cs="Arial"/>
          <w:sz w:val="20"/>
          <w:szCs w:val="20"/>
        </w:rPr>
        <w:t>VIII.- Tener bajo su responsabilidad el libro de actas, así como el inventario de bienes del Instituto; y</w:t>
      </w:r>
    </w:p>
    <w:p w:rsidR="0084487F" w:rsidRPr="0084487F" w:rsidRDefault="0084487F" w:rsidP="0084487F">
      <w:pPr>
        <w:jc w:val="both"/>
        <w:rPr>
          <w:rFonts w:ascii="Arial" w:hAnsi="Arial" w:cs="Arial"/>
          <w:sz w:val="20"/>
          <w:szCs w:val="20"/>
        </w:rPr>
      </w:pPr>
      <w:r w:rsidRPr="0084487F">
        <w:rPr>
          <w:rFonts w:ascii="Arial" w:hAnsi="Arial" w:cs="Arial"/>
          <w:sz w:val="20"/>
          <w:szCs w:val="20"/>
        </w:rPr>
        <w:t>IX.- Las demás que determinen o le sean delegadas por la Junta de Gobierno.</w:t>
      </w:r>
    </w:p>
    <w:p w:rsidR="0084487F" w:rsidRPr="0084487F" w:rsidRDefault="0084487F" w:rsidP="0084487F">
      <w:pPr>
        <w:jc w:val="both"/>
        <w:rPr>
          <w:rFonts w:ascii="Arial" w:hAnsi="Arial" w:cs="Arial"/>
          <w:sz w:val="20"/>
          <w:szCs w:val="20"/>
        </w:rPr>
      </w:pPr>
    </w:p>
    <w:p w:rsidR="0084487F" w:rsidRPr="0084487F" w:rsidRDefault="0084487F" w:rsidP="0084487F">
      <w:pPr>
        <w:jc w:val="center"/>
        <w:rPr>
          <w:rFonts w:ascii="Arial" w:hAnsi="Arial" w:cs="Arial"/>
          <w:b/>
          <w:sz w:val="20"/>
          <w:szCs w:val="20"/>
        </w:rPr>
      </w:pPr>
      <w:r w:rsidRPr="0084487F">
        <w:rPr>
          <w:rFonts w:ascii="Arial" w:hAnsi="Arial" w:cs="Arial"/>
          <w:b/>
          <w:sz w:val="20"/>
          <w:szCs w:val="20"/>
        </w:rPr>
        <w:t xml:space="preserve">CAPÍTULO III </w:t>
      </w:r>
      <w:r w:rsidRPr="0084487F">
        <w:rPr>
          <w:rFonts w:ascii="Arial" w:hAnsi="Arial" w:cs="Arial"/>
          <w:b/>
          <w:sz w:val="20"/>
          <w:szCs w:val="20"/>
        </w:rPr>
        <w:br/>
        <w:t>OBLIGACIONES DE LA JUNTA DE GOBIERNO</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14.- La Junta de Gobierno tendrá, además de las señaladas en el decreto de creación del Instituto, las siguientes obligaciones: </w:t>
      </w:r>
    </w:p>
    <w:p w:rsidR="0084487F" w:rsidRPr="0084487F" w:rsidRDefault="0084487F" w:rsidP="0084487F">
      <w:pPr>
        <w:jc w:val="both"/>
        <w:rPr>
          <w:rFonts w:ascii="Arial" w:hAnsi="Arial" w:cs="Arial"/>
          <w:sz w:val="20"/>
          <w:szCs w:val="20"/>
        </w:rPr>
      </w:pPr>
      <w:r w:rsidRPr="0084487F">
        <w:rPr>
          <w:rFonts w:ascii="Arial" w:hAnsi="Arial" w:cs="Arial"/>
          <w:sz w:val="20"/>
          <w:szCs w:val="20"/>
        </w:rPr>
        <w:t>I. Rendir al Cabildo por conducto del Director General el informe y estados financieros</w:t>
      </w:r>
      <w:r w:rsidRPr="0084487F">
        <w:rPr>
          <w:rFonts w:ascii="Arial" w:hAnsi="Arial" w:cs="Arial"/>
          <w:b/>
          <w:sz w:val="20"/>
          <w:szCs w:val="20"/>
        </w:rPr>
        <w:t xml:space="preserve"> </w:t>
      </w:r>
      <w:r w:rsidRPr="0084487F">
        <w:rPr>
          <w:rFonts w:ascii="Arial" w:hAnsi="Arial" w:cs="Arial"/>
          <w:sz w:val="20"/>
          <w:szCs w:val="20"/>
        </w:rPr>
        <w:t xml:space="preserve">que establece el Código Municipal y el Reglamento Interior del Municipio;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II. Vigilar la correcta administración y aplicación de los fondos del Instituto; y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III. Las demás que fijen los ordenamientos aplicables. </w:t>
      </w:r>
    </w:p>
    <w:p w:rsidR="0084487F" w:rsidRPr="0084487F" w:rsidRDefault="0084487F" w:rsidP="0084487F">
      <w:pPr>
        <w:jc w:val="both"/>
        <w:rPr>
          <w:rFonts w:ascii="Arial" w:hAnsi="Arial" w:cs="Arial"/>
          <w:sz w:val="20"/>
          <w:szCs w:val="20"/>
        </w:rPr>
      </w:pPr>
    </w:p>
    <w:p w:rsidR="0084487F" w:rsidRPr="0084487F" w:rsidRDefault="0084487F" w:rsidP="0084487F">
      <w:pPr>
        <w:jc w:val="center"/>
        <w:rPr>
          <w:rFonts w:ascii="Arial" w:hAnsi="Arial" w:cs="Arial"/>
          <w:b/>
          <w:sz w:val="20"/>
          <w:szCs w:val="20"/>
        </w:rPr>
      </w:pPr>
      <w:r w:rsidRPr="0084487F">
        <w:rPr>
          <w:rFonts w:ascii="Arial" w:hAnsi="Arial" w:cs="Arial"/>
          <w:b/>
          <w:sz w:val="20"/>
          <w:szCs w:val="20"/>
        </w:rPr>
        <w:t xml:space="preserve">CAPÍTULO IV </w:t>
      </w:r>
      <w:r w:rsidRPr="0084487F">
        <w:rPr>
          <w:rFonts w:ascii="Arial" w:hAnsi="Arial" w:cs="Arial"/>
          <w:b/>
          <w:sz w:val="20"/>
          <w:szCs w:val="20"/>
        </w:rPr>
        <w:br/>
        <w:t>DE LA ESTRUCTURA ORGÁNICA DEL INSTITUTO</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15.- Para el estudio, planeación y despacho de los asuntos de su competencia el Instituto Municipal de Cultura contará con la siguiente estructura: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 Dirección General;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II. Secretaría Técnica;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III. Coordinación Administrativa;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IV. Coordinación de Comunicación Social; </w:t>
      </w:r>
    </w:p>
    <w:p w:rsidR="0084487F" w:rsidRPr="0084487F" w:rsidRDefault="0084487F" w:rsidP="0084487F">
      <w:pPr>
        <w:jc w:val="both"/>
        <w:rPr>
          <w:rFonts w:ascii="Arial" w:hAnsi="Arial" w:cs="Arial"/>
          <w:sz w:val="20"/>
          <w:szCs w:val="20"/>
        </w:rPr>
      </w:pPr>
      <w:r w:rsidRPr="0084487F">
        <w:rPr>
          <w:rFonts w:ascii="Arial" w:hAnsi="Arial" w:cs="Arial"/>
          <w:sz w:val="20"/>
          <w:szCs w:val="20"/>
        </w:rPr>
        <w:t>V. Coordinación de Vinculación y Extensión;</w:t>
      </w:r>
    </w:p>
    <w:p w:rsidR="0084487F" w:rsidRPr="0084487F" w:rsidRDefault="0084487F" w:rsidP="0084487F">
      <w:pPr>
        <w:jc w:val="both"/>
        <w:rPr>
          <w:rFonts w:ascii="Arial" w:hAnsi="Arial" w:cs="Arial"/>
          <w:sz w:val="20"/>
          <w:szCs w:val="20"/>
        </w:rPr>
      </w:pPr>
      <w:r w:rsidRPr="0084487F">
        <w:rPr>
          <w:rFonts w:ascii="Arial" w:hAnsi="Arial" w:cs="Arial"/>
          <w:sz w:val="20"/>
          <w:szCs w:val="20"/>
        </w:rPr>
        <w:t>VI. Coordinación de Producción y Logística;</w:t>
      </w:r>
    </w:p>
    <w:p w:rsidR="0084487F" w:rsidRPr="0084487F" w:rsidRDefault="0084487F" w:rsidP="0084487F">
      <w:pPr>
        <w:jc w:val="both"/>
        <w:rPr>
          <w:rFonts w:ascii="Arial" w:hAnsi="Arial" w:cs="Arial"/>
          <w:sz w:val="20"/>
          <w:szCs w:val="20"/>
        </w:rPr>
      </w:pPr>
      <w:r w:rsidRPr="0084487F">
        <w:rPr>
          <w:rFonts w:ascii="Arial" w:hAnsi="Arial" w:cs="Arial"/>
          <w:sz w:val="20"/>
          <w:szCs w:val="20"/>
        </w:rPr>
        <w:t>VII. Coordinación de Compañías Artísticas;</w:t>
      </w:r>
    </w:p>
    <w:p w:rsidR="0084487F" w:rsidRPr="0084487F" w:rsidRDefault="0084487F" w:rsidP="0084487F">
      <w:pPr>
        <w:jc w:val="both"/>
        <w:rPr>
          <w:rFonts w:ascii="Arial" w:hAnsi="Arial" w:cs="Arial"/>
          <w:sz w:val="20"/>
          <w:szCs w:val="20"/>
        </w:rPr>
      </w:pPr>
      <w:r w:rsidRPr="0084487F">
        <w:rPr>
          <w:rFonts w:ascii="Arial" w:hAnsi="Arial" w:cs="Arial"/>
          <w:sz w:val="20"/>
          <w:szCs w:val="20"/>
        </w:rPr>
        <w:t>VIII. Coordinación de Actividades Artísticas; y</w:t>
      </w:r>
    </w:p>
    <w:p w:rsidR="0084487F" w:rsidRPr="0084487F" w:rsidRDefault="0084487F" w:rsidP="0084487F">
      <w:pPr>
        <w:jc w:val="both"/>
        <w:rPr>
          <w:rFonts w:ascii="Arial" w:hAnsi="Arial" w:cs="Arial"/>
          <w:sz w:val="20"/>
          <w:szCs w:val="20"/>
        </w:rPr>
      </w:pPr>
      <w:r w:rsidRPr="0084487F">
        <w:rPr>
          <w:rFonts w:ascii="Arial" w:hAnsi="Arial" w:cs="Arial"/>
          <w:sz w:val="20"/>
          <w:szCs w:val="20"/>
        </w:rPr>
        <w:t>IX. Coordinación de Espacios Culturales.</w:t>
      </w:r>
    </w:p>
    <w:p w:rsidR="0084487F" w:rsidRPr="0084487F" w:rsidRDefault="0084487F"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16.- Corresponde a los titulares de las áreas del Instituto mencionados en el artículo anterior, las siguientes obligaciones: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 Acordar con el Director General los asuntos relevantes para el eficaz funcionamiento del Instituto;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II. Desempeñar las comisiones que la Junta de Gobierno o el Director General les encomiende;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III. Supervisar que los asuntos del área que se encuentre bajo su responsabilidad o aquellos que les encomienden, cumplan con los fines del Instituto;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IV. Informar a la Junta de Gobierno o al Director General, cuando se les solicite el estado que guardan los asuntos que se encuentran bajo su responsabilidad; y </w:t>
      </w:r>
    </w:p>
    <w:p w:rsidR="0084487F" w:rsidRPr="0084487F" w:rsidRDefault="0084487F" w:rsidP="0084487F">
      <w:pPr>
        <w:jc w:val="both"/>
        <w:rPr>
          <w:rFonts w:ascii="Arial" w:hAnsi="Arial" w:cs="Arial"/>
          <w:sz w:val="20"/>
          <w:szCs w:val="20"/>
        </w:rPr>
      </w:pPr>
      <w:r w:rsidRPr="0084487F">
        <w:rPr>
          <w:rFonts w:ascii="Arial" w:hAnsi="Arial" w:cs="Arial"/>
          <w:sz w:val="20"/>
          <w:szCs w:val="20"/>
        </w:rPr>
        <w:t>V. Cumplir con las responsabilidades que el Reglamento imponga a su área.</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17.- La Junta de Gobierno, la Dirección General y el Patronato del Instituto tendrán las facultades y obligaciones señaladas en el decreto de creación, en el presente Reglamento y en las demás disposiciones aplicables.  </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ARTÍCULO 18.- La Dirección General, la Secretaría Técnica y las Coordinaciones que conforman la estructura orgánica del Instituto Municipal de Cultura contarán con el personal necesario para el eficaz desempeño de sus funciones, conforme el presupuesto aprobado para el instituto Municipal de Cultura. Dicho personal tendrá las obligaciones que se determinen en el presente Reglamento.</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lastRenderedPageBreak/>
        <w:t xml:space="preserve">ARTÍCULO 19.- La Secretaría Técnica, además de las que se señalan en el artículo 16 de este Reglamento y en otras disposiciones legales, tendrá, previo acuerdo con el Director General, las siguientes atribuciones y obligaciones: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 Conocer, apoyar y supervisar los programas que desarrollen las coordinaciones del Instituto;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II. Ejecutar los programas aprobados por la Junta de Gobierno;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III. Evaluar las actividades del Instituto en los períodos que fije la Junta de Gobierno; y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IV. Apoyar al Director General en las actividades que se le encomienden.  </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20.- La Coordinación Administrativa, además de las que se señalan en el artículo 16 de este Reglamento y en otras disposiciones legales, tendrá previo acuerdo con el Director General, las siguientes atribuciones y obligaciones: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 Auxiliar a la Junta de Gobierno en la elaboración del presupuesto anual del Instituto;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II. Manejar los recursos presupuestales asignados al Instituto, así como los ingresos que provengan de otras fuentes;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III. Apoyar a las coordinaciones con los recursos financieros y materiales que se requieran para el desarrollo de los programas de trabajo; y </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IV. Informar, cuando le sea solicitado, a la Junta de Gobierno o al Director General el estado que guardan las finanzas del Instituto.  </w:t>
      </w:r>
    </w:p>
    <w:p w:rsidR="0084487F" w:rsidRPr="0084487F" w:rsidRDefault="0084487F"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21.- La Coordinación de Comunicación Social, además de las que se señalan en el artículo 16 de este Reglamento y en otras disposiciones legales, tendrá previo acuerdo con el Director General, las siguientes atribuciones y obligaciones: </w:t>
      </w:r>
    </w:p>
    <w:p w:rsidR="0084487F" w:rsidRPr="0084487F" w:rsidRDefault="0084487F" w:rsidP="0084487F">
      <w:pPr>
        <w:jc w:val="both"/>
        <w:rPr>
          <w:rFonts w:ascii="Arial" w:hAnsi="Arial" w:cs="Arial"/>
          <w:sz w:val="20"/>
          <w:szCs w:val="20"/>
        </w:rPr>
      </w:pPr>
      <w:r w:rsidRPr="0084487F">
        <w:rPr>
          <w:rFonts w:ascii="Arial" w:hAnsi="Arial" w:cs="Arial"/>
          <w:sz w:val="20"/>
          <w:szCs w:val="20"/>
        </w:rPr>
        <w:t>I. Supervisar, valorar y sugerir estrategias de comunicación.</w:t>
      </w:r>
    </w:p>
    <w:p w:rsidR="0084487F" w:rsidRPr="0084487F" w:rsidRDefault="0084487F" w:rsidP="0084487F">
      <w:pPr>
        <w:jc w:val="both"/>
        <w:rPr>
          <w:rFonts w:ascii="Arial" w:hAnsi="Arial" w:cs="Arial"/>
          <w:sz w:val="20"/>
          <w:szCs w:val="20"/>
        </w:rPr>
      </w:pPr>
      <w:r w:rsidRPr="0084487F">
        <w:rPr>
          <w:rFonts w:ascii="Arial" w:hAnsi="Arial" w:cs="Arial"/>
          <w:sz w:val="20"/>
          <w:szCs w:val="20"/>
        </w:rPr>
        <w:t>II. Elaborar carteleras, invitaciones y carteles referentes a los eventos para difundir a la comunidad en general.</w:t>
      </w:r>
    </w:p>
    <w:p w:rsidR="0084487F" w:rsidRPr="0084487F" w:rsidRDefault="0084487F" w:rsidP="0084487F">
      <w:pPr>
        <w:jc w:val="both"/>
        <w:rPr>
          <w:rFonts w:ascii="Arial" w:hAnsi="Arial" w:cs="Arial"/>
          <w:sz w:val="20"/>
          <w:szCs w:val="20"/>
        </w:rPr>
      </w:pPr>
      <w:r w:rsidRPr="0084487F">
        <w:rPr>
          <w:rFonts w:ascii="Arial" w:hAnsi="Arial" w:cs="Arial"/>
          <w:sz w:val="20"/>
          <w:szCs w:val="20"/>
        </w:rPr>
        <w:t>III. Elaborar información producida por el Instituto Municipal de Cultura para transmitirla a los medios de comunicación.</w:t>
      </w:r>
    </w:p>
    <w:p w:rsidR="0084487F" w:rsidRPr="0084487F" w:rsidRDefault="0084487F" w:rsidP="0084487F">
      <w:pPr>
        <w:jc w:val="both"/>
        <w:rPr>
          <w:rFonts w:ascii="Arial" w:hAnsi="Arial" w:cs="Arial"/>
          <w:sz w:val="20"/>
          <w:szCs w:val="20"/>
        </w:rPr>
      </w:pPr>
      <w:r w:rsidRPr="0084487F">
        <w:rPr>
          <w:rFonts w:ascii="Arial" w:hAnsi="Arial" w:cs="Arial"/>
          <w:sz w:val="20"/>
          <w:szCs w:val="20"/>
        </w:rPr>
        <w:t>IV. Realizar ruedas de prensa y concertar entrevistas con representantes de medios de comunicación.</w:t>
      </w:r>
    </w:p>
    <w:p w:rsidR="0084487F" w:rsidRPr="0084487F" w:rsidRDefault="0084487F" w:rsidP="0084487F">
      <w:pPr>
        <w:jc w:val="both"/>
        <w:rPr>
          <w:rFonts w:ascii="Arial" w:hAnsi="Arial" w:cs="Arial"/>
          <w:sz w:val="20"/>
          <w:szCs w:val="20"/>
        </w:rPr>
      </w:pPr>
      <w:r w:rsidRPr="0084487F">
        <w:rPr>
          <w:rFonts w:ascii="Arial" w:hAnsi="Arial" w:cs="Arial"/>
          <w:sz w:val="20"/>
          <w:szCs w:val="20"/>
        </w:rPr>
        <w:t>V. Planear y realizar campañas de imagen del Instituto Municipal de Cultura.</w:t>
      </w:r>
    </w:p>
    <w:p w:rsidR="0084487F" w:rsidRPr="0084487F" w:rsidRDefault="0084487F" w:rsidP="0084487F">
      <w:pPr>
        <w:jc w:val="both"/>
        <w:rPr>
          <w:rFonts w:ascii="Arial" w:hAnsi="Arial" w:cs="Arial"/>
          <w:sz w:val="20"/>
          <w:szCs w:val="20"/>
        </w:rPr>
      </w:pPr>
      <w:r w:rsidRPr="0084487F">
        <w:rPr>
          <w:rFonts w:ascii="Arial" w:hAnsi="Arial" w:cs="Arial"/>
          <w:sz w:val="20"/>
          <w:szCs w:val="20"/>
        </w:rPr>
        <w:t>VI. Difundir los eventos, metas y logros del Instituto.</w:t>
      </w:r>
    </w:p>
    <w:p w:rsidR="0084487F" w:rsidRPr="0084487F" w:rsidRDefault="0084487F"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22.- La Coordinación de Vinculación y Extensión, además de las que se señalan en el artículo 16 de este Reglamento y en otras disposiciones legales, tendrá previo acuerdo con el Director General, las siguientes atribuciones y obligaciones: </w:t>
      </w:r>
    </w:p>
    <w:p w:rsidR="0084487F" w:rsidRPr="0084487F" w:rsidRDefault="0084487F" w:rsidP="0084487F">
      <w:pPr>
        <w:jc w:val="both"/>
        <w:rPr>
          <w:rFonts w:ascii="Arial" w:hAnsi="Arial" w:cs="Arial"/>
          <w:sz w:val="20"/>
          <w:szCs w:val="20"/>
        </w:rPr>
      </w:pPr>
      <w:r w:rsidRPr="0084487F">
        <w:rPr>
          <w:rFonts w:ascii="Arial" w:hAnsi="Arial" w:cs="Arial"/>
          <w:sz w:val="20"/>
          <w:szCs w:val="20"/>
        </w:rPr>
        <w:t>I. Vinculación con los gobiernos municipales, estatales y federal para la gestión de programas artísticos y culturales.</w:t>
      </w:r>
    </w:p>
    <w:p w:rsidR="0084487F" w:rsidRPr="0084487F" w:rsidRDefault="0084487F" w:rsidP="0084487F">
      <w:pPr>
        <w:jc w:val="both"/>
        <w:rPr>
          <w:rFonts w:ascii="Arial" w:hAnsi="Arial" w:cs="Arial"/>
          <w:sz w:val="20"/>
          <w:szCs w:val="20"/>
        </w:rPr>
      </w:pPr>
      <w:r w:rsidRPr="0084487F">
        <w:rPr>
          <w:rFonts w:ascii="Arial" w:hAnsi="Arial" w:cs="Arial"/>
          <w:sz w:val="20"/>
          <w:szCs w:val="20"/>
        </w:rPr>
        <w:t>II. Realizar convenios con Instituciones educativas, gobierno estatal y federal, y organizaciones no gubernamentales que la Dirección del Instituto Municipal de Cultura considere.</w:t>
      </w:r>
    </w:p>
    <w:p w:rsidR="0084487F" w:rsidRPr="0084487F" w:rsidRDefault="0084487F" w:rsidP="0084487F">
      <w:pPr>
        <w:jc w:val="both"/>
        <w:rPr>
          <w:rFonts w:ascii="Arial" w:hAnsi="Arial" w:cs="Arial"/>
          <w:sz w:val="20"/>
          <w:szCs w:val="20"/>
        </w:rPr>
      </w:pPr>
      <w:r w:rsidRPr="0084487F">
        <w:rPr>
          <w:rFonts w:ascii="Arial" w:hAnsi="Arial" w:cs="Arial"/>
          <w:sz w:val="20"/>
          <w:szCs w:val="20"/>
        </w:rPr>
        <w:t>III. Crear enlaces entre el Instituto Municipal de Cultura y Organizaciones no Gubernamentales, Instituciones públicas o privadas, nacionales o internacionales para fines artísticos y culturales.</w:t>
      </w:r>
    </w:p>
    <w:p w:rsidR="0084487F" w:rsidRPr="0084487F" w:rsidRDefault="0084487F" w:rsidP="0084487F">
      <w:pPr>
        <w:jc w:val="both"/>
        <w:rPr>
          <w:rFonts w:ascii="Arial" w:hAnsi="Arial" w:cs="Arial"/>
          <w:sz w:val="20"/>
          <w:szCs w:val="20"/>
        </w:rPr>
      </w:pPr>
      <w:r w:rsidRPr="0084487F">
        <w:rPr>
          <w:rFonts w:ascii="Arial" w:hAnsi="Arial" w:cs="Arial"/>
          <w:sz w:val="20"/>
          <w:szCs w:val="20"/>
        </w:rPr>
        <w:t>IV. Dar seguimiento a las peticiones ciudadanas y artísticas de la localidad.</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23.- La Coordinación de Producción y Logística, además de las que se señalan en el artículo 16 de este Reglamento y en otras disposiciones legales, tendrá previo acuerdo con el Director General, las siguientes atribuciones y obligaciones: </w:t>
      </w:r>
    </w:p>
    <w:p w:rsidR="0084487F" w:rsidRPr="0084487F" w:rsidRDefault="0084487F" w:rsidP="0084487F">
      <w:pPr>
        <w:jc w:val="both"/>
        <w:rPr>
          <w:rFonts w:ascii="Arial" w:hAnsi="Arial" w:cs="Arial"/>
          <w:sz w:val="20"/>
          <w:szCs w:val="20"/>
        </w:rPr>
      </w:pPr>
      <w:r w:rsidRPr="0084487F">
        <w:rPr>
          <w:rFonts w:ascii="Arial" w:hAnsi="Arial" w:cs="Arial"/>
          <w:sz w:val="20"/>
          <w:szCs w:val="20"/>
        </w:rPr>
        <w:t>I. Agendar y programar el personal necesario para el óptimo cumplimiento de cada uno de los eventos y actividades del Instituto Municipal de Cultura.</w:t>
      </w:r>
    </w:p>
    <w:p w:rsidR="0084487F" w:rsidRPr="0084487F" w:rsidRDefault="0084487F" w:rsidP="0084487F">
      <w:pPr>
        <w:jc w:val="both"/>
        <w:rPr>
          <w:rFonts w:ascii="Arial" w:hAnsi="Arial" w:cs="Arial"/>
          <w:sz w:val="20"/>
          <w:szCs w:val="20"/>
        </w:rPr>
      </w:pPr>
      <w:r w:rsidRPr="0084487F">
        <w:rPr>
          <w:rFonts w:ascii="Arial" w:hAnsi="Arial" w:cs="Arial"/>
          <w:sz w:val="20"/>
          <w:szCs w:val="20"/>
        </w:rPr>
        <w:t>II. Dar seguimiento del calendario de los eventos, solicitar y llevar el control del equipo y personal.</w:t>
      </w:r>
    </w:p>
    <w:p w:rsidR="0084487F" w:rsidRPr="0084487F" w:rsidRDefault="0084487F" w:rsidP="0084487F">
      <w:pPr>
        <w:jc w:val="both"/>
        <w:rPr>
          <w:rFonts w:ascii="Arial" w:hAnsi="Arial" w:cs="Arial"/>
          <w:sz w:val="20"/>
          <w:szCs w:val="20"/>
        </w:rPr>
      </w:pPr>
      <w:r w:rsidRPr="0084487F">
        <w:rPr>
          <w:rFonts w:ascii="Arial" w:hAnsi="Arial" w:cs="Arial"/>
          <w:sz w:val="20"/>
          <w:szCs w:val="20"/>
        </w:rPr>
        <w:t>III. Realizar el mantenimiento básico de los recintos del Instituto Municipal de Cultura.</w:t>
      </w:r>
    </w:p>
    <w:p w:rsidR="0084487F" w:rsidRPr="0084487F" w:rsidRDefault="0084487F" w:rsidP="0084487F">
      <w:pPr>
        <w:jc w:val="both"/>
        <w:rPr>
          <w:rFonts w:ascii="Arial" w:hAnsi="Arial" w:cs="Arial"/>
          <w:sz w:val="20"/>
          <w:szCs w:val="20"/>
        </w:rPr>
      </w:pPr>
      <w:r w:rsidRPr="0084487F">
        <w:rPr>
          <w:rFonts w:ascii="Arial" w:hAnsi="Arial" w:cs="Arial"/>
          <w:sz w:val="20"/>
          <w:szCs w:val="20"/>
        </w:rPr>
        <w:t>IV. Analizar mejoras para la realización de los eventos artísticos y culturales.</w:t>
      </w:r>
    </w:p>
    <w:p w:rsidR="0084487F" w:rsidRPr="0084487F" w:rsidRDefault="0084487F" w:rsidP="0084487F">
      <w:pPr>
        <w:jc w:val="both"/>
        <w:rPr>
          <w:rFonts w:ascii="Arial" w:hAnsi="Arial" w:cs="Arial"/>
          <w:sz w:val="20"/>
          <w:szCs w:val="20"/>
        </w:rPr>
      </w:pPr>
      <w:r w:rsidRPr="0084487F">
        <w:rPr>
          <w:rFonts w:ascii="Arial" w:hAnsi="Arial" w:cs="Arial"/>
          <w:sz w:val="20"/>
          <w:szCs w:val="20"/>
        </w:rPr>
        <w:t>V.- Coordinar la realización de la producción de las compañías artísticas del Instituto Municipal de Cultura, así como de la museografía de las exposiciones.</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24.- La Coordinación de Compañías Artísticas, además de las que se señalan en el artículo 16 de este Reglamento y en otras disposiciones legales, tendrá previo acuerdo con el Director General, las siguientes atribuciones y obligaciones: </w:t>
      </w:r>
    </w:p>
    <w:p w:rsidR="0084487F" w:rsidRPr="0084487F" w:rsidRDefault="0084487F" w:rsidP="0084487F">
      <w:pPr>
        <w:jc w:val="both"/>
        <w:rPr>
          <w:rFonts w:ascii="Arial" w:hAnsi="Arial" w:cs="Arial"/>
          <w:sz w:val="20"/>
          <w:szCs w:val="20"/>
        </w:rPr>
      </w:pPr>
      <w:r w:rsidRPr="0084487F">
        <w:rPr>
          <w:rFonts w:ascii="Arial" w:hAnsi="Arial" w:cs="Arial"/>
          <w:sz w:val="20"/>
          <w:szCs w:val="20"/>
        </w:rPr>
        <w:lastRenderedPageBreak/>
        <w:t>I. Supervisar y organizar las presentaciones de los grupos y compañías artísticas que pertenezcan al Instituto Municipal de Cultura de Saltillo.</w:t>
      </w:r>
    </w:p>
    <w:p w:rsidR="0084487F" w:rsidRPr="0084487F" w:rsidRDefault="0084487F" w:rsidP="0084487F">
      <w:pPr>
        <w:jc w:val="both"/>
        <w:rPr>
          <w:rFonts w:ascii="Arial" w:hAnsi="Arial" w:cs="Arial"/>
          <w:sz w:val="20"/>
          <w:szCs w:val="20"/>
        </w:rPr>
      </w:pPr>
      <w:r w:rsidRPr="0084487F">
        <w:rPr>
          <w:rFonts w:ascii="Arial" w:hAnsi="Arial" w:cs="Arial"/>
          <w:sz w:val="20"/>
          <w:szCs w:val="20"/>
        </w:rPr>
        <w:t>II. Organizar y operar eventos creados y propuestos por esta coordinación.</w:t>
      </w:r>
    </w:p>
    <w:p w:rsidR="0084487F" w:rsidRPr="0084487F" w:rsidRDefault="0084487F" w:rsidP="0084487F">
      <w:pPr>
        <w:jc w:val="both"/>
        <w:rPr>
          <w:rFonts w:ascii="Arial" w:hAnsi="Arial" w:cs="Arial"/>
          <w:sz w:val="20"/>
          <w:szCs w:val="20"/>
        </w:rPr>
      </w:pPr>
      <w:r w:rsidRPr="0084487F">
        <w:rPr>
          <w:rFonts w:ascii="Arial" w:hAnsi="Arial" w:cs="Arial"/>
          <w:sz w:val="20"/>
          <w:szCs w:val="20"/>
        </w:rPr>
        <w:t>III. Solicitar los requerimientos de cada uno de los grupos y compañías artísticas para su buen desempeño.</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25.- La Coordinación de Actividades Artísticas, además de las que se señalan en el artículo 16 de este Reglamento y en otras disposiciones legales, tendrá previo acuerdo con el Director General, las siguientes atribuciones y obligaciones: </w:t>
      </w:r>
    </w:p>
    <w:p w:rsidR="0084487F" w:rsidRPr="0084487F" w:rsidRDefault="0084487F" w:rsidP="0084487F">
      <w:pPr>
        <w:jc w:val="both"/>
        <w:rPr>
          <w:rFonts w:ascii="Arial" w:hAnsi="Arial" w:cs="Arial"/>
          <w:sz w:val="20"/>
          <w:szCs w:val="20"/>
        </w:rPr>
      </w:pPr>
      <w:r w:rsidRPr="0084487F">
        <w:rPr>
          <w:rFonts w:ascii="Arial" w:hAnsi="Arial" w:cs="Arial"/>
          <w:sz w:val="20"/>
          <w:szCs w:val="20"/>
        </w:rPr>
        <w:t>I. Facilitar, fomentar y forjar el quehacer cultural en la población saltillense otorgando la posibilidad de disfrutar de las Bellas Artes tales como la danza, la música, el teatro, la literatura, el cine, las artes plásticas y visuales, culturas populares,  así como el intercambio de espectáculos multidisciplinarios presentando el talento municipal, estatal, nacional e internacional.</w:t>
      </w:r>
    </w:p>
    <w:p w:rsidR="0084487F" w:rsidRPr="0084487F" w:rsidRDefault="0084487F" w:rsidP="0084487F">
      <w:pPr>
        <w:jc w:val="both"/>
        <w:rPr>
          <w:rFonts w:ascii="Arial" w:hAnsi="Arial" w:cs="Arial"/>
          <w:sz w:val="20"/>
          <w:szCs w:val="20"/>
        </w:rPr>
      </w:pPr>
      <w:r w:rsidRPr="0084487F">
        <w:rPr>
          <w:rFonts w:ascii="Arial" w:hAnsi="Arial" w:cs="Arial"/>
          <w:sz w:val="20"/>
          <w:szCs w:val="20"/>
        </w:rPr>
        <w:t>II. Ser receptor de proyectos y propuestas culturales de la comunidad artística local, regional y estatal, de instituciones educativas, organizaciones no gubernamentales y de la iniciativa privada, y dar seguimiento a dichas propuestas para su realización mediante la intervención del Instituto Municipal de Cultura.</w:t>
      </w:r>
    </w:p>
    <w:p w:rsidR="0084487F" w:rsidRPr="0084487F" w:rsidRDefault="0084487F" w:rsidP="0084487F">
      <w:pPr>
        <w:jc w:val="both"/>
        <w:rPr>
          <w:rFonts w:ascii="Arial" w:hAnsi="Arial" w:cs="Arial"/>
          <w:sz w:val="20"/>
          <w:szCs w:val="20"/>
        </w:rPr>
      </w:pPr>
      <w:r w:rsidRPr="0084487F">
        <w:rPr>
          <w:rFonts w:ascii="Arial" w:hAnsi="Arial" w:cs="Arial"/>
          <w:sz w:val="20"/>
          <w:szCs w:val="20"/>
        </w:rPr>
        <w:t>III.- Coordinar la planeación de las actividades artísticas del Instituto Municipal de Cultura en su cartelera mensual, así como en los festivales que se realicen o coordinen.</w:t>
      </w:r>
    </w:p>
    <w:p w:rsidR="0084487F" w:rsidRPr="0084487F" w:rsidRDefault="0084487F" w:rsidP="0084487F">
      <w:pPr>
        <w:jc w:val="both"/>
        <w:rPr>
          <w:rFonts w:ascii="Arial" w:hAnsi="Arial" w:cs="Arial"/>
          <w:sz w:val="20"/>
          <w:szCs w:val="20"/>
        </w:rPr>
      </w:pPr>
      <w:r w:rsidRPr="0084487F">
        <w:rPr>
          <w:rFonts w:ascii="Arial" w:hAnsi="Arial" w:cs="Arial"/>
          <w:sz w:val="20"/>
          <w:szCs w:val="20"/>
        </w:rPr>
        <w:t>IV.- Realizar talleres y cursos para la comunidad artística y personal del Instituto Municipal de Cultura.</w:t>
      </w:r>
    </w:p>
    <w:p w:rsidR="0084487F" w:rsidRPr="0084487F" w:rsidRDefault="0084487F" w:rsidP="0084487F">
      <w:pPr>
        <w:jc w:val="both"/>
        <w:rPr>
          <w:rFonts w:ascii="Arial" w:hAnsi="Arial" w:cs="Arial"/>
          <w:sz w:val="20"/>
          <w:szCs w:val="20"/>
        </w:rPr>
      </w:pPr>
      <w:r w:rsidRPr="0084487F">
        <w:rPr>
          <w:rFonts w:ascii="Arial" w:hAnsi="Arial" w:cs="Arial"/>
          <w:sz w:val="20"/>
          <w:szCs w:val="20"/>
        </w:rPr>
        <w:t>V.- Elaborar programas y diseñar servicios para su implementación en la comunidad escolar.</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26.- La Coordinación de Espacios Culturales, además de las que se señalan en el artículo 16 de este Reglamento y en otras disposiciones legales, tendrá previo acuerdo con el Director General, las siguientes atribuciones y obligaciones: </w:t>
      </w:r>
    </w:p>
    <w:p w:rsidR="0084487F" w:rsidRPr="0084487F" w:rsidRDefault="0084487F" w:rsidP="0084487F">
      <w:pPr>
        <w:jc w:val="both"/>
        <w:rPr>
          <w:rFonts w:ascii="Arial" w:hAnsi="Arial" w:cs="Arial"/>
          <w:sz w:val="20"/>
          <w:szCs w:val="20"/>
        </w:rPr>
      </w:pPr>
      <w:r w:rsidRPr="0084487F">
        <w:rPr>
          <w:rFonts w:ascii="Arial" w:hAnsi="Arial" w:cs="Arial"/>
          <w:sz w:val="20"/>
          <w:szCs w:val="20"/>
        </w:rPr>
        <w:t>I. Identificar y definir necesidades y problemáticas en el rubro de los espacios culturales del Instituto Municipal de Cultura de Saltillo, señalados en el artículo 27 del presente Reglamento.</w:t>
      </w:r>
    </w:p>
    <w:p w:rsidR="0084487F" w:rsidRPr="0084487F" w:rsidRDefault="0084487F" w:rsidP="0084487F">
      <w:pPr>
        <w:jc w:val="both"/>
        <w:rPr>
          <w:rFonts w:ascii="Arial" w:hAnsi="Arial" w:cs="Arial"/>
          <w:sz w:val="20"/>
          <w:szCs w:val="20"/>
        </w:rPr>
      </w:pPr>
      <w:r w:rsidRPr="0084487F">
        <w:rPr>
          <w:rFonts w:ascii="Arial" w:hAnsi="Arial" w:cs="Arial"/>
          <w:sz w:val="20"/>
          <w:szCs w:val="20"/>
        </w:rPr>
        <w:t>II. Sistematizar acciones que incorporen elementos de la cultura propia, que permitan ampliar la participación de los ciudadanos en los espacios culturales.</w:t>
      </w:r>
    </w:p>
    <w:p w:rsidR="0084487F" w:rsidRPr="0084487F" w:rsidRDefault="0084487F" w:rsidP="0084487F">
      <w:pPr>
        <w:shd w:val="clear" w:color="auto" w:fill="FFFFFF"/>
        <w:jc w:val="both"/>
        <w:rPr>
          <w:rFonts w:ascii="Arial" w:hAnsi="Arial" w:cs="Arial"/>
          <w:color w:val="222222"/>
          <w:sz w:val="20"/>
          <w:szCs w:val="20"/>
          <w:lang w:eastAsia="es-MX"/>
        </w:rPr>
      </w:pPr>
      <w:r w:rsidRPr="0084487F">
        <w:rPr>
          <w:rFonts w:ascii="Arial" w:hAnsi="Arial" w:cs="Arial"/>
          <w:color w:val="222222"/>
          <w:sz w:val="20"/>
          <w:szCs w:val="20"/>
          <w:shd w:val="clear" w:color="auto" w:fill="FFFFFF"/>
        </w:rPr>
        <w:t>III.</w:t>
      </w:r>
      <w:r w:rsidRPr="0084487F">
        <w:rPr>
          <w:rFonts w:ascii="Arial" w:hAnsi="Arial" w:cs="Arial"/>
          <w:color w:val="222222"/>
          <w:sz w:val="20"/>
          <w:szCs w:val="20"/>
          <w:lang w:eastAsia="es-MX"/>
        </w:rPr>
        <w:t xml:space="preserve"> Establecer programas para la conservación, capacitación, promoción y difusión en los espacios culturales</w:t>
      </w:r>
    </w:p>
    <w:p w:rsidR="0084487F" w:rsidRPr="0084487F" w:rsidRDefault="0084487F" w:rsidP="0084487F">
      <w:pPr>
        <w:jc w:val="center"/>
        <w:rPr>
          <w:rFonts w:ascii="Arial" w:hAnsi="Arial" w:cs="Arial"/>
          <w:sz w:val="20"/>
          <w:szCs w:val="20"/>
        </w:rPr>
      </w:pPr>
    </w:p>
    <w:p w:rsidR="0084487F" w:rsidRPr="0084487F" w:rsidRDefault="0084487F" w:rsidP="0084487F">
      <w:pPr>
        <w:jc w:val="center"/>
        <w:rPr>
          <w:rFonts w:ascii="Arial" w:hAnsi="Arial" w:cs="Arial"/>
          <w:sz w:val="20"/>
          <w:szCs w:val="20"/>
        </w:rPr>
      </w:pPr>
      <w:r w:rsidRPr="0084487F">
        <w:rPr>
          <w:rFonts w:ascii="Arial" w:hAnsi="Arial" w:cs="Arial"/>
          <w:sz w:val="20"/>
          <w:szCs w:val="20"/>
        </w:rPr>
        <w:t>CAPÍTULO V</w:t>
      </w:r>
      <w:r w:rsidRPr="0084487F">
        <w:rPr>
          <w:rFonts w:ascii="Arial" w:hAnsi="Arial" w:cs="Arial"/>
          <w:sz w:val="20"/>
          <w:szCs w:val="20"/>
        </w:rPr>
        <w:br/>
        <w:t>DE LOS MUSEOS Y CENTROS CULTURALES.</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ARTÍCULO 27.- El Instituto Municipal de Cultura tiene a su cargo los siguientes Museos y Centros Culturales:</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I.- Centro Cultural Casa </w:t>
      </w:r>
      <w:proofErr w:type="spellStart"/>
      <w:r w:rsidRPr="0084487F">
        <w:rPr>
          <w:rFonts w:ascii="Arial" w:hAnsi="Arial" w:cs="Arial"/>
          <w:sz w:val="20"/>
          <w:szCs w:val="20"/>
        </w:rPr>
        <w:t>Purcell</w:t>
      </w:r>
      <w:proofErr w:type="spellEnd"/>
      <w:r w:rsidRPr="0084487F">
        <w:rPr>
          <w:rFonts w:ascii="Arial" w:hAnsi="Arial" w:cs="Arial"/>
          <w:sz w:val="20"/>
          <w:szCs w:val="20"/>
        </w:rPr>
        <w:t>;</w:t>
      </w:r>
    </w:p>
    <w:p w:rsidR="0084487F" w:rsidRPr="0084487F" w:rsidRDefault="0084487F" w:rsidP="0084487F">
      <w:pPr>
        <w:jc w:val="both"/>
        <w:rPr>
          <w:rFonts w:ascii="Arial" w:hAnsi="Arial" w:cs="Arial"/>
          <w:sz w:val="20"/>
          <w:szCs w:val="20"/>
        </w:rPr>
      </w:pPr>
      <w:r w:rsidRPr="0084487F">
        <w:rPr>
          <w:rFonts w:ascii="Arial" w:hAnsi="Arial" w:cs="Arial"/>
          <w:sz w:val="20"/>
          <w:szCs w:val="20"/>
        </w:rPr>
        <w:t>II.- Centro Cultural Teatro García Carrillo;</w:t>
      </w:r>
    </w:p>
    <w:p w:rsidR="0084487F" w:rsidRPr="0084487F" w:rsidRDefault="0084487F" w:rsidP="0084487F">
      <w:pPr>
        <w:jc w:val="both"/>
        <w:rPr>
          <w:rFonts w:ascii="Arial" w:hAnsi="Arial" w:cs="Arial"/>
          <w:sz w:val="20"/>
          <w:szCs w:val="20"/>
        </w:rPr>
      </w:pPr>
      <w:r w:rsidRPr="0084487F">
        <w:rPr>
          <w:rFonts w:ascii="Arial" w:hAnsi="Arial" w:cs="Arial"/>
          <w:sz w:val="20"/>
          <w:szCs w:val="20"/>
        </w:rPr>
        <w:t>III.- Museo Rubén Herrera;</w:t>
      </w:r>
    </w:p>
    <w:p w:rsidR="0084487F" w:rsidRPr="0084487F" w:rsidRDefault="0084487F" w:rsidP="0084487F">
      <w:pPr>
        <w:jc w:val="both"/>
        <w:rPr>
          <w:rFonts w:ascii="Arial" w:hAnsi="Arial" w:cs="Arial"/>
          <w:sz w:val="20"/>
          <w:szCs w:val="20"/>
        </w:rPr>
      </w:pPr>
      <w:r w:rsidRPr="0084487F">
        <w:rPr>
          <w:rFonts w:ascii="Arial" w:hAnsi="Arial" w:cs="Arial"/>
          <w:sz w:val="20"/>
          <w:szCs w:val="20"/>
        </w:rPr>
        <w:t>IV.- Centro de Estudios Musicales;</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V.- Centro de Distribución y Promoción del Libro; </w:t>
      </w:r>
    </w:p>
    <w:p w:rsidR="0084487F" w:rsidRPr="0084487F" w:rsidRDefault="0084487F" w:rsidP="0084487F">
      <w:pPr>
        <w:jc w:val="both"/>
        <w:rPr>
          <w:rFonts w:ascii="Arial" w:hAnsi="Arial" w:cs="Arial"/>
          <w:sz w:val="20"/>
          <w:szCs w:val="20"/>
        </w:rPr>
      </w:pPr>
      <w:r w:rsidRPr="0084487F">
        <w:rPr>
          <w:rFonts w:ascii="Arial" w:hAnsi="Arial" w:cs="Arial"/>
          <w:sz w:val="20"/>
          <w:szCs w:val="20"/>
        </w:rPr>
        <w:t>VI.- Las demás que la Presidencia Municipal, la Dirección General y la Junta de Gobierno determinen.</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ARTÍCULO 28.- Los Museos y Centros Culturales tendrán a disposición el personal necesario con las siguientes atribuciones y obligaciones:</w:t>
      </w:r>
    </w:p>
    <w:p w:rsidR="0084487F" w:rsidRPr="0084487F" w:rsidRDefault="0084487F" w:rsidP="0084487F">
      <w:pPr>
        <w:jc w:val="both"/>
        <w:rPr>
          <w:rFonts w:ascii="Arial" w:hAnsi="Arial" w:cs="Arial"/>
          <w:sz w:val="20"/>
          <w:szCs w:val="20"/>
        </w:rPr>
      </w:pPr>
      <w:r w:rsidRPr="0084487F">
        <w:rPr>
          <w:rFonts w:ascii="Arial" w:hAnsi="Arial" w:cs="Arial"/>
          <w:sz w:val="20"/>
          <w:szCs w:val="20"/>
        </w:rPr>
        <w:t>I. Proporcionar al visitante la mejor información sobre el producto o servicio que ofrece el recinto cultural a su cargo.</w:t>
      </w:r>
    </w:p>
    <w:p w:rsidR="0084487F" w:rsidRPr="0084487F" w:rsidRDefault="0084487F" w:rsidP="0084487F">
      <w:pPr>
        <w:jc w:val="both"/>
        <w:rPr>
          <w:rFonts w:ascii="Arial" w:hAnsi="Arial" w:cs="Arial"/>
          <w:sz w:val="20"/>
          <w:szCs w:val="20"/>
        </w:rPr>
      </w:pPr>
      <w:r w:rsidRPr="0084487F">
        <w:rPr>
          <w:rFonts w:ascii="Arial" w:hAnsi="Arial" w:cs="Arial"/>
          <w:sz w:val="20"/>
          <w:szCs w:val="20"/>
        </w:rPr>
        <w:t>II. Custodiar las áreas del recinto a su cargo.</w:t>
      </w:r>
    </w:p>
    <w:p w:rsidR="0084487F" w:rsidRPr="0084487F" w:rsidRDefault="0084487F" w:rsidP="0084487F">
      <w:pPr>
        <w:jc w:val="both"/>
        <w:rPr>
          <w:rFonts w:ascii="Arial" w:hAnsi="Arial" w:cs="Arial"/>
          <w:sz w:val="20"/>
          <w:szCs w:val="20"/>
        </w:rPr>
      </w:pPr>
      <w:r w:rsidRPr="0084487F">
        <w:rPr>
          <w:rFonts w:ascii="Arial" w:hAnsi="Arial" w:cs="Arial"/>
          <w:sz w:val="20"/>
          <w:szCs w:val="20"/>
        </w:rPr>
        <w:t>III. Proporcionar información personalizada al visitante sobre talleres, exposiciones y del inmueble donde se lleva a cabo.</w:t>
      </w:r>
    </w:p>
    <w:p w:rsidR="0084487F" w:rsidRPr="0084487F" w:rsidRDefault="0084487F" w:rsidP="0084487F">
      <w:pPr>
        <w:jc w:val="both"/>
        <w:rPr>
          <w:rFonts w:ascii="Arial" w:hAnsi="Arial" w:cs="Arial"/>
          <w:sz w:val="20"/>
          <w:szCs w:val="20"/>
        </w:rPr>
      </w:pPr>
      <w:r w:rsidRPr="0084487F">
        <w:rPr>
          <w:rFonts w:ascii="Arial" w:hAnsi="Arial" w:cs="Arial"/>
          <w:sz w:val="20"/>
          <w:szCs w:val="20"/>
        </w:rPr>
        <w:t>IV. Capacitarse sobre temas relacionados al recinto,  talleres, exposiciones y toda actividad que se organiza y programa.</w:t>
      </w:r>
    </w:p>
    <w:p w:rsidR="0084487F" w:rsidRPr="0084487F" w:rsidRDefault="0084487F" w:rsidP="0084487F">
      <w:pPr>
        <w:jc w:val="both"/>
        <w:rPr>
          <w:rFonts w:ascii="Arial" w:hAnsi="Arial" w:cs="Arial"/>
          <w:sz w:val="20"/>
          <w:szCs w:val="20"/>
        </w:rPr>
      </w:pPr>
      <w:r w:rsidRPr="0084487F">
        <w:rPr>
          <w:rFonts w:ascii="Arial" w:hAnsi="Arial" w:cs="Arial"/>
          <w:sz w:val="20"/>
          <w:szCs w:val="20"/>
        </w:rPr>
        <w:t>V. Reportar al encargado del recinto toda anomalía que se presente.</w:t>
      </w:r>
    </w:p>
    <w:p w:rsidR="0084487F" w:rsidRPr="0084487F" w:rsidRDefault="0084487F" w:rsidP="0084487F">
      <w:pPr>
        <w:jc w:val="both"/>
        <w:rPr>
          <w:rFonts w:ascii="Arial" w:hAnsi="Arial" w:cs="Arial"/>
          <w:sz w:val="20"/>
          <w:szCs w:val="20"/>
        </w:rPr>
      </w:pPr>
      <w:r w:rsidRPr="0084487F">
        <w:rPr>
          <w:rFonts w:ascii="Arial" w:hAnsi="Arial" w:cs="Arial"/>
          <w:sz w:val="20"/>
          <w:szCs w:val="20"/>
        </w:rPr>
        <w:t>VI. Apoyar a las actividades de museografía y las realizadas en el recinto.</w:t>
      </w:r>
    </w:p>
    <w:p w:rsidR="0084487F" w:rsidRPr="0084487F" w:rsidRDefault="0084487F" w:rsidP="0084487F">
      <w:pPr>
        <w:jc w:val="both"/>
        <w:rPr>
          <w:rFonts w:ascii="Arial" w:hAnsi="Arial" w:cs="Arial"/>
          <w:sz w:val="20"/>
          <w:szCs w:val="20"/>
        </w:rPr>
      </w:pPr>
      <w:r w:rsidRPr="0084487F">
        <w:rPr>
          <w:rFonts w:ascii="Arial" w:hAnsi="Arial" w:cs="Arial"/>
          <w:sz w:val="20"/>
          <w:szCs w:val="20"/>
        </w:rPr>
        <w:t>VII. Las demás que determine su jefe inmediato.</w:t>
      </w:r>
    </w:p>
    <w:p w:rsidR="0084487F" w:rsidRPr="0084487F" w:rsidRDefault="0084487F" w:rsidP="0084487F">
      <w:pPr>
        <w:rPr>
          <w:rFonts w:ascii="Arial" w:hAnsi="Arial" w:cs="Arial"/>
          <w:sz w:val="20"/>
          <w:szCs w:val="20"/>
        </w:rPr>
      </w:pPr>
    </w:p>
    <w:p w:rsidR="0084487F" w:rsidRPr="0084487F" w:rsidRDefault="0084487F" w:rsidP="0084487F">
      <w:pPr>
        <w:jc w:val="center"/>
        <w:rPr>
          <w:rFonts w:ascii="Arial" w:hAnsi="Arial" w:cs="Arial"/>
          <w:sz w:val="20"/>
          <w:szCs w:val="20"/>
        </w:rPr>
      </w:pPr>
      <w:r w:rsidRPr="0084487F">
        <w:rPr>
          <w:rFonts w:ascii="Arial" w:hAnsi="Arial" w:cs="Arial"/>
          <w:sz w:val="20"/>
          <w:szCs w:val="20"/>
        </w:rPr>
        <w:t>CAPÍTULO VI</w:t>
      </w:r>
      <w:r w:rsidRPr="0084487F">
        <w:rPr>
          <w:rFonts w:ascii="Arial" w:hAnsi="Arial" w:cs="Arial"/>
          <w:sz w:val="20"/>
          <w:szCs w:val="20"/>
        </w:rPr>
        <w:br/>
        <w:t>DE LOS COMITÉS</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ARTÍCULO 29.-Para el cumplimiento de los programas y actividades específicas organizadas por el Instituto Municipal de Cultura se podrán constituir Comités de Apoyo que serán designados por la Junta de Gobierno, mismos que serán presididos por el Director General.</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ARTÍCULO 30.- Cada Comité sesionará las veces que sea necesario convocando el Director General del Instituto Municipal de Cultura a sus integrantes con por lo menos 24 horas de antelación.</w:t>
      </w:r>
    </w:p>
    <w:p w:rsidR="0084487F" w:rsidRPr="0084487F" w:rsidRDefault="0084487F" w:rsidP="0084487F">
      <w:pPr>
        <w:rPr>
          <w:rFonts w:ascii="Arial" w:hAnsi="Arial" w:cs="Arial"/>
          <w:sz w:val="20"/>
          <w:szCs w:val="20"/>
        </w:rPr>
      </w:pPr>
    </w:p>
    <w:p w:rsidR="0084487F" w:rsidRPr="0084487F" w:rsidRDefault="0084487F" w:rsidP="0084487F">
      <w:pPr>
        <w:jc w:val="center"/>
        <w:rPr>
          <w:rFonts w:ascii="Arial" w:hAnsi="Arial" w:cs="Arial"/>
          <w:sz w:val="20"/>
          <w:szCs w:val="20"/>
        </w:rPr>
      </w:pPr>
      <w:r w:rsidRPr="0084487F">
        <w:rPr>
          <w:rFonts w:ascii="Arial" w:hAnsi="Arial" w:cs="Arial"/>
          <w:sz w:val="20"/>
          <w:szCs w:val="20"/>
        </w:rPr>
        <w:t>CAPÍTULO VII</w:t>
      </w:r>
      <w:r w:rsidRPr="0084487F">
        <w:rPr>
          <w:rFonts w:ascii="Arial" w:hAnsi="Arial" w:cs="Arial"/>
          <w:sz w:val="20"/>
          <w:szCs w:val="20"/>
        </w:rPr>
        <w:br/>
        <w:t>DEL PATRIMONIO DEL INSTITUTO</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ARTÍCULO 31.- El Patrimonio del Instituto se integrará de conformidad al Decreto de Creación con:</w:t>
      </w:r>
    </w:p>
    <w:p w:rsidR="0084487F" w:rsidRPr="0084487F" w:rsidRDefault="0084487F" w:rsidP="0084487F">
      <w:pPr>
        <w:jc w:val="both"/>
        <w:rPr>
          <w:rFonts w:ascii="Arial" w:hAnsi="Arial" w:cs="Arial"/>
          <w:sz w:val="20"/>
          <w:szCs w:val="20"/>
        </w:rPr>
      </w:pPr>
      <w:r w:rsidRPr="0084487F">
        <w:rPr>
          <w:rFonts w:ascii="Arial" w:hAnsi="Arial" w:cs="Arial"/>
          <w:sz w:val="20"/>
          <w:szCs w:val="20"/>
        </w:rPr>
        <w:t>I.- Las aportaciones que en bienes muebles e inmuebles le conceda el R. Ayuntamiento de Saltillo;</w:t>
      </w:r>
    </w:p>
    <w:p w:rsidR="0084487F" w:rsidRPr="0084487F" w:rsidRDefault="0084487F" w:rsidP="0084487F">
      <w:pPr>
        <w:jc w:val="both"/>
        <w:rPr>
          <w:rFonts w:ascii="Arial" w:hAnsi="Arial" w:cs="Arial"/>
          <w:sz w:val="20"/>
          <w:szCs w:val="20"/>
        </w:rPr>
      </w:pPr>
      <w:r w:rsidRPr="0084487F">
        <w:rPr>
          <w:rFonts w:ascii="Arial" w:hAnsi="Arial" w:cs="Arial"/>
          <w:sz w:val="20"/>
          <w:szCs w:val="20"/>
        </w:rPr>
        <w:t>II.- Los recursos presupuestales que anualmente le asigne el R. Ayuntamiento de Saltillo;</w:t>
      </w:r>
    </w:p>
    <w:p w:rsidR="0084487F" w:rsidRPr="0084487F" w:rsidRDefault="0084487F" w:rsidP="0084487F">
      <w:pPr>
        <w:jc w:val="both"/>
        <w:rPr>
          <w:rFonts w:ascii="Arial" w:hAnsi="Arial" w:cs="Arial"/>
          <w:sz w:val="20"/>
          <w:szCs w:val="20"/>
        </w:rPr>
      </w:pPr>
      <w:r w:rsidRPr="0084487F">
        <w:rPr>
          <w:rFonts w:ascii="Arial" w:hAnsi="Arial" w:cs="Arial"/>
          <w:sz w:val="20"/>
          <w:szCs w:val="20"/>
        </w:rPr>
        <w:t>III.- Los subsidios, subvenciones, aportaciones, bienes y demás ingresos que los gobiernos Federal y Estatal, las entidades paraestatales o paramunicipales y los particulares le otorguen o destinen;</w:t>
      </w:r>
    </w:p>
    <w:p w:rsidR="0084487F" w:rsidRPr="0084487F" w:rsidRDefault="0084487F" w:rsidP="0084487F">
      <w:pPr>
        <w:jc w:val="both"/>
        <w:rPr>
          <w:rFonts w:ascii="Arial" w:hAnsi="Arial" w:cs="Arial"/>
          <w:sz w:val="20"/>
          <w:szCs w:val="20"/>
        </w:rPr>
      </w:pPr>
      <w:r w:rsidRPr="0084487F">
        <w:rPr>
          <w:rFonts w:ascii="Arial" w:hAnsi="Arial" w:cs="Arial"/>
          <w:sz w:val="20"/>
          <w:szCs w:val="20"/>
        </w:rPr>
        <w:t>IV.-Los rendimientos, recuperaciones, bienes y demás ingresos que le generen sus actividades, inversiones, bienes, operaciones y los servicios que presten;</w:t>
      </w:r>
    </w:p>
    <w:p w:rsidR="0084487F" w:rsidRPr="0084487F" w:rsidRDefault="0084487F" w:rsidP="0084487F">
      <w:pPr>
        <w:jc w:val="both"/>
        <w:rPr>
          <w:rFonts w:ascii="Arial" w:hAnsi="Arial" w:cs="Arial"/>
          <w:sz w:val="20"/>
          <w:szCs w:val="20"/>
        </w:rPr>
      </w:pPr>
      <w:r w:rsidRPr="0084487F">
        <w:rPr>
          <w:rFonts w:ascii="Arial" w:hAnsi="Arial" w:cs="Arial"/>
          <w:sz w:val="20"/>
          <w:szCs w:val="20"/>
        </w:rPr>
        <w:t>V.- Las donaciones, herencias y legados que se hicieren a su favor; y</w:t>
      </w:r>
    </w:p>
    <w:p w:rsidR="0084487F" w:rsidRPr="0084487F" w:rsidRDefault="0084487F" w:rsidP="0084487F">
      <w:pPr>
        <w:jc w:val="both"/>
        <w:rPr>
          <w:rFonts w:ascii="Arial" w:hAnsi="Arial" w:cs="Arial"/>
          <w:sz w:val="20"/>
          <w:szCs w:val="20"/>
        </w:rPr>
      </w:pPr>
      <w:r w:rsidRPr="0084487F">
        <w:rPr>
          <w:rFonts w:ascii="Arial" w:hAnsi="Arial" w:cs="Arial"/>
          <w:sz w:val="20"/>
          <w:szCs w:val="20"/>
        </w:rPr>
        <w:t>VI.- En general, los demás bienes, derechos e ingresos que obtengan por cualquier título legal.</w:t>
      </w:r>
    </w:p>
    <w:p w:rsidR="0084487F" w:rsidRPr="0084487F" w:rsidRDefault="0084487F" w:rsidP="0084487F">
      <w:pPr>
        <w:jc w:val="both"/>
        <w:rPr>
          <w:rFonts w:ascii="Arial" w:hAnsi="Arial" w:cs="Arial"/>
          <w:sz w:val="20"/>
          <w:szCs w:val="20"/>
        </w:rPr>
      </w:pPr>
    </w:p>
    <w:p w:rsidR="0084487F" w:rsidRPr="0084487F" w:rsidRDefault="0084487F" w:rsidP="0084487F">
      <w:pPr>
        <w:jc w:val="center"/>
        <w:rPr>
          <w:rFonts w:ascii="Arial" w:hAnsi="Arial" w:cs="Arial"/>
          <w:sz w:val="20"/>
          <w:szCs w:val="20"/>
        </w:rPr>
      </w:pPr>
      <w:r w:rsidRPr="0084487F">
        <w:rPr>
          <w:rFonts w:ascii="Arial" w:hAnsi="Arial" w:cs="Arial"/>
          <w:sz w:val="20"/>
          <w:szCs w:val="20"/>
        </w:rPr>
        <w:t>CAPÍTULO VII</w:t>
      </w:r>
      <w:r w:rsidRPr="0084487F">
        <w:rPr>
          <w:rFonts w:ascii="Arial" w:hAnsi="Arial" w:cs="Arial"/>
          <w:sz w:val="20"/>
          <w:szCs w:val="20"/>
        </w:rPr>
        <w:br/>
        <w:t>DEL PATRONATO Y SUS FACULTADES</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ARTÍCULO 32.- El Instituto Municipal de Cultura podrá constituir un Patronato con el fin de apoyar el cumplimiento de sus objetivos, y estará integrado por un mínimo de tres miembros, que serán designados por el Presidente de la Junta de Gobierno, quienes deberán ser personas de reconocida solvencia moral, seleccionándolos dentro los sectores públicos, sociales y privados. Estos cargos serán honoríficos y por su desempeño no percibirá retribución alguna.</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ARTÍCULO 33.- El Patronato tendrá las siguientes atribuciones:</w:t>
      </w:r>
    </w:p>
    <w:p w:rsidR="0084487F" w:rsidRPr="0084487F" w:rsidRDefault="0084487F" w:rsidP="0084487F">
      <w:pPr>
        <w:jc w:val="both"/>
        <w:rPr>
          <w:rFonts w:ascii="Arial" w:hAnsi="Arial" w:cs="Arial"/>
          <w:sz w:val="20"/>
          <w:szCs w:val="20"/>
        </w:rPr>
      </w:pPr>
      <w:r w:rsidRPr="0084487F">
        <w:rPr>
          <w:rFonts w:ascii="Arial" w:hAnsi="Arial" w:cs="Arial"/>
          <w:sz w:val="20"/>
          <w:szCs w:val="20"/>
        </w:rPr>
        <w:t>I.- Rendir opinión sobre los planes de trabajo, programas de actividades, presupuesto, informes y estados financieros anuales del Instituto;</w:t>
      </w:r>
    </w:p>
    <w:p w:rsidR="0084487F" w:rsidRPr="0084487F" w:rsidRDefault="0084487F" w:rsidP="0084487F">
      <w:pPr>
        <w:jc w:val="both"/>
        <w:rPr>
          <w:rFonts w:ascii="Arial" w:hAnsi="Arial" w:cs="Arial"/>
          <w:sz w:val="20"/>
          <w:szCs w:val="20"/>
        </w:rPr>
      </w:pPr>
      <w:r w:rsidRPr="0084487F">
        <w:rPr>
          <w:rFonts w:ascii="Arial" w:hAnsi="Arial" w:cs="Arial"/>
          <w:sz w:val="20"/>
          <w:szCs w:val="20"/>
        </w:rPr>
        <w:t>II.- Apoyar las actividades del Instituto y formular las recomendaciones para la mejor realización de las mismas;</w:t>
      </w:r>
    </w:p>
    <w:p w:rsidR="0084487F" w:rsidRPr="0084487F" w:rsidRDefault="0084487F" w:rsidP="0084487F">
      <w:pPr>
        <w:jc w:val="both"/>
        <w:rPr>
          <w:rFonts w:ascii="Arial" w:hAnsi="Arial" w:cs="Arial"/>
          <w:sz w:val="20"/>
          <w:szCs w:val="20"/>
        </w:rPr>
      </w:pPr>
      <w:r w:rsidRPr="0084487F">
        <w:rPr>
          <w:rFonts w:ascii="Arial" w:hAnsi="Arial" w:cs="Arial"/>
          <w:sz w:val="20"/>
          <w:szCs w:val="20"/>
        </w:rPr>
        <w:t>III.- Contribuir a la obtención de recursos para el Instituto y coadyuvar al cabal cumplimiento de su objeto;</w:t>
      </w:r>
    </w:p>
    <w:p w:rsidR="0084487F" w:rsidRPr="0084487F" w:rsidRDefault="0084487F" w:rsidP="0084487F">
      <w:pPr>
        <w:jc w:val="both"/>
        <w:rPr>
          <w:rFonts w:ascii="Arial" w:hAnsi="Arial" w:cs="Arial"/>
          <w:sz w:val="20"/>
          <w:szCs w:val="20"/>
        </w:rPr>
      </w:pPr>
      <w:r w:rsidRPr="0084487F">
        <w:rPr>
          <w:rFonts w:ascii="Arial" w:hAnsi="Arial" w:cs="Arial"/>
          <w:sz w:val="20"/>
          <w:szCs w:val="20"/>
        </w:rPr>
        <w:t>IV.- Designar entre sus miembros al Presidente y al Secretario del Patronato;</w:t>
      </w:r>
    </w:p>
    <w:p w:rsidR="0084487F" w:rsidRPr="0084487F" w:rsidRDefault="0084487F" w:rsidP="0084487F">
      <w:pPr>
        <w:jc w:val="both"/>
        <w:rPr>
          <w:rFonts w:ascii="Arial" w:hAnsi="Arial" w:cs="Arial"/>
          <w:sz w:val="20"/>
          <w:szCs w:val="20"/>
        </w:rPr>
      </w:pPr>
      <w:r w:rsidRPr="0084487F">
        <w:rPr>
          <w:rFonts w:ascii="Arial" w:hAnsi="Arial" w:cs="Arial"/>
          <w:sz w:val="20"/>
          <w:szCs w:val="20"/>
        </w:rPr>
        <w:t>V.- Expedir su propio Reglamento Interno de Organización y Funcionamiento; y</w:t>
      </w:r>
    </w:p>
    <w:p w:rsidR="0084487F" w:rsidRPr="0084487F" w:rsidRDefault="0084487F" w:rsidP="0084487F">
      <w:pPr>
        <w:jc w:val="both"/>
        <w:rPr>
          <w:rFonts w:ascii="Arial" w:hAnsi="Arial" w:cs="Arial"/>
          <w:sz w:val="20"/>
          <w:szCs w:val="20"/>
        </w:rPr>
      </w:pPr>
      <w:r w:rsidRPr="0084487F">
        <w:rPr>
          <w:rFonts w:ascii="Arial" w:hAnsi="Arial" w:cs="Arial"/>
          <w:sz w:val="20"/>
          <w:szCs w:val="20"/>
        </w:rPr>
        <w:t>VI.- Las demás que sean necesarias para el ejercicio de sus atribuciones.</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ARTÍCULO 34.- El Patronato sesionará y funcionará conforme a la normatividad interna que el mismo emita publicada en el órgano de difusión oficial de este Municipio.</w:t>
      </w:r>
    </w:p>
    <w:p w:rsidR="0084487F" w:rsidRPr="0084487F" w:rsidRDefault="0084487F" w:rsidP="0084487F">
      <w:pPr>
        <w:jc w:val="both"/>
        <w:rPr>
          <w:rFonts w:ascii="Arial" w:hAnsi="Arial" w:cs="Arial"/>
          <w:sz w:val="20"/>
          <w:szCs w:val="20"/>
        </w:rPr>
      </w:pPr>
    </w:p>
    <w:p w:rsidR="0084487F" w:rsidRPr="0084487F" w:rsidRDefault="0084487F" w:rsidP="0084487F">
      <w:pPr>
        <w:jc w:val="center"/>
        <w:rPr>
          <w:rFonts w:ascii="Arial" w:hAnsi="Arial" w:cs="Arial"/>
          <w:sz w:val="20"/>
          <w:szCs w:val="20"/>
        </w:rPr>
      </w:pPr>
      <w:r w:rsidRPr="007E5345">
        <w:rPr>
          <w:rFonts w:ascii="Arial" w:hAnsi="Arial" w:cs="Arial"/>
          <w:sz w:val="20"/>
          <w:szCs w:val="20"/>
        </w:rPr>
        <w:t>CAPÍTULO VII</w:t>
      </w:r>
      <w:r w:rsidRPr="0084487F">
        <w:rPr>
          <w:rFonts w:ascii="Arial" w:hAnsi="Arial" w:cs="Arial"/>
          <w:b/>
          <w:sz w:val="20"/>
          <w:szCs w:val="20"/>
        </w:rPr>
        <w:t xml:space="preserve"> </w:t>
      </w:r>
      <w:r w:rsidRPr="0084487F">
        <w:rPr>
          <w:rFonts w:ascii="Arial" w:hAnsi="Arial" w:cs="Arial"/>
          <w:b/>
          <w:sz w:val="20"/>
          <w:szCs w:val="20"/>
        </w:rPr>
        <w:br/>
      </w:r>
      <w:r w:rsidRPr="0084487F">
        <w:rPr>
          <w:rFonts w:ascii="Arial" w:hAnsi="Arial" w:cs="Arial"/>
          <w:sz w:val="20"/>
          <w:szCs w:val="20"/>
        </w:rPr>
        <w:t>DE LAS SUPLENCIAS DE LOS TITULARES</w:t>
      </w: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35.- En caso de ausencias temporales por parte del Director General, su cargo será suplido por el titular de la Secretaría Técnica del Instituto Municipal de Cultura de Saltillo. </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36.- Si la ausencia temporal proviene de alguno de los responsables de las áreas señaladas en las fracciones II a IX del artículo 15 de este Reglamento, el Director General determinará quien realice la suplencia correspondiente. </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lastRenderedPageBreak/>
        <w:t xml:space="preserve">ARTÍCULO 37.- Tratándose de renuncias y abandonos de los titulares señalados por el artículo 15 de este Reglamento, se estará a lo dispuesto por el Reglamento Interior del Municipio. </w:t>
      </w:r>
    </w:p>
    <w:p w:rsidR="007E5345" w:rsidRDefault="007E5345" w:rsidP="0084487F">
      <w:pPr>
        <w:jc w:val="center"/>
        <w:rPr>
          <w:rFonts w:ascii="Arial" w:hAnsi="Arial" w:cs="Arial"/>
          <w:b/>
          <w:sz w:val="20"/>
          <w:szCs w:val="20"/>
        </w:rPr>
      </w:pPr>
    </w:p>
    <w:p w:rsidR="0084487F" w:rsidRPr="0084487F" w:rsidRDefault="0084487F" w:rsidP="0084487F">
      <w:pPr>
        <w:jc w:val="center"/>
        <w:rPr>
          <w:rFonts w:ascii="Arial" w:hAnsi="Arial" w:cs="Arial"/>
          <w:b/>
          <w:sz w:val="20"/>
          <w:szCs w:val="20"/>
        </w:rPr>
      </w:pPr>
      <w:r w:rsidRPr="0084487F">
        <w:rPr>
          <w:rFonts w:ascii="Arial" w:hAnsi="Arial" w:cs="Arial"/>
          <w:b/>
          <w:sz w:val="20"/>
          <w:szCs w:val="20"/>
        </w:rPr>
        <w:t xml:space="preserve">TRANSITORIOS DE LA REFORMA AL REGLAMENTO </w:t>
      </w:r>
    </w:p>
    <w:p w:rsidR="007E5345" w:rsidRDefault="007E5345" w:rsidP="0084487F">
      <w:pPr>
        <w:jc w:val="both"/>
        <w:rPr>
          <w:rFonts w:ascii="Arial" w:hAnsi="Arial" w:cs="Arial"/>
          <w:sz w:val="20"/>
          <w:szCs w:val="20"/>
        </w:rPr>
      </w:pPr>
    </w:p>
    <w:p w:rsidR="0084487F" w:rsidRPr="0084487F" w:rsidRDefault="0084487F" w:rsidP="0084487F">
      <w:pPr>
        <w:jc w:val="both"/>
        <w:rPr>
          <w:rFonts w:ascii="Arial" w:hAnsi="Arial" w:cs="Arial"/>
          <w:sz w:val="20"/>
          <w:szCs w:val="20"/>
        </w:rPr>
      </w:pPr>
      <w:r w:rsidRPr="0084487F">
        <w:rPr>
          <w:rFonts w:ascii="Arial" w:hAnsi="Arial" w:cs="Arial"/>
          <w:sz w:val="20"/>
          <w:szCs w:val="20"/>
        </w:rPr>
        <w:t xml:space="preserve">ARTÍCULO PRIMERO.- Las disposiciones del presente Reglamento entrarán en vigor al día siguiente de su publicación en el Periódico Oficial del Gobierno del Estado, independientemente de que se haga lo conducente en la Gaceta Municipal.  </w:t>
      </w:r>
    </w:p>
    <w:p w:rsidR="007E5345" w:rsidRDefault="007E5345" w:rsidP="0084487F">
      <w:pPr>
        <w:rPr>
          <w:rFonts w:ascii="Arial" w:hAnsi="Arial" w:cs="Arial"/>
          <w:sz w:val="20"/>
          <w:szCs w:val="20"/>
        </w:rPr>
      </w:pPr>
    </w:p>
    <w:p w:rsidR="0084487F" w:rsidRPr="0084487F" w:rsidRDefault="0084487F" w:rsidP="007E5345">
      <w:pPr>
        <w:jc w:val="both"/>
        <w:rPr>
          <w:rFonts w:ascii="Arial" w:hAnsi="Arial" w:cs="Arial"/>
          <w:sz w:val="20"/>
          <w:szCs w:val="20"/>
        </w:rPr>
      </w:pPr>
      <w:r w:rsidRPr="0084487F">
        <w:rPr>
          <w:rFonts w:ascii="Arial" w:hAnsi="Arial" w:cs="Arial"/>
          <w:sz w:val="20"/>
          <w:szCs w:val="20"/>
        </w:rPr>
        <w:t>ARTÍCULO SEGUNDO.- Los aspectos no previstos en este Reglamento que sean del ámbito de su competencia, serán resueltos por la Junta de Gobierno dentro de las sesiones.</w:t>
      </w:r>
    </w:p>
    <w:p w:rsidR="00326538" w:rsidRDefault="00326538" w:rsidP="00745972">
      <w:pPr>
        <w:jc w:val="both"/>
        <w:rPr>
          <w:rFonts w:ascii="Arial" w:eastAsia="Times" w:hAnsi="Arial" w:cs="Arial"/>
          <w:sz w:val="20"/>
          <w:szCs w:val="20"/>
        </w:rPr>
      </w:pPr>
      <w:r>
        <w:rPr>
          <w:rFonts w:ascii="Arial" w:eastAsia="Times" w:hAnsi="Arial" w:cs="Arial"/>
          <w:sz w:val="20"/>
          <w:szCs w:val="20"/>
        </w:rPr>
        <w:t>…………………………...</w:t>
      </w:r>
    </w:p>
    <w:p w:rsidR="00326538" w:rsidRDefault="00326538" w:rsidP="00745972">
      <w:pPr>
        <w:jc w:val="both"/>
        <w:rPr>
          <w:rFonts w:ascii="Arial" w:eastAsia="Times" w:hAnsi="Arial" w:cs="Arial"/>
          <w:sz w:val="20"/>
          <w:szCs w:val="20"/>
        </w:rPr>
      </w:pPr>
    </w:p>
    <w:p w:rsidR="00326538" w:rsidRDefault="00326538" w:rsidP="00745972">
      <w:pPr>
        <w:jc w:val="both"/>
        <w:rPr>
          <w:rFonts w:ascii="Arial" w:eastAsia="Times" w:hAnsi="Arial" w:cs="Arial"/>
          <w:sz w:val="20"/>
          <w:szCs w:val="20"/>
        </w:rPr>
      </w:pPr>
    </w:p>
    <w:p w:rsidR="00326538" w:rsidRDefault="00326538" w:rsidP="00745972">
      <w:pPr>
        <w:jc w:val="both"/>
        <w:rPr>
          <w:rFonts w:ascii="Arial" w:eastAsia="Times" w:hAnsi="Arial" w:cs="Arial"/>
          <w:sz w:val="20"/>
          <w:szCs w:val="20"/>
        </w:rPr>
      </w:pPr>
    </w:p>
    <w:p w:rsidR="00326538" w:rsidRPr="00327578" w:rsidRDefault="00326538" w:rsidP="00745972">
      <w:pPr>
        <w:jc w:val="both"/>
        <w:rPr>
          <w:rFonts w:ascii="Arial" w:eastAsia="Times" w:hAnsi="Arial" w:cs="Arial"/>
          <w:sz w:val="20"/>
          <w:szCs w:val="20"/>
        </w:rPr>
      </w:pPr>
    </w:p>
    <w:p w:rsidR="00745972" w:rsidRDefault="00745972" w:rsidP="00745972">
      <w:pPr>
        <w:ind w:right="333"/>
        <w:outlineLvl w:val="0"/>
        <w:rPr>
          <w:rFonts w:ascii="Arial" w:hAnsi="Arial" w:cs="Arial"/>
          <w:sz w:val="20"/>
          <w:szCs w:val="20"/>
        </w:rPr>
      </w:pPr>
      <w:r w:rsidRPr="00475EA6">
        <w:rPr>
          <w:rFonts w:ascii="Arial" w:hAnsi="Arial" w:cs="Arial"/>
          <w:b/>
          <w:sz w:val="20"/>
          <w:szCs w:val="20"/>
        </w:rPr>
        <w:t xml:space="preserve">AGUAS DE SALTILLO: </w:t>
      </w:r>
      <w:r w:rsidRPr="00475EA6">
        <w:rPr>
          <w:rFonts w:ascii="Arial" w:hAnsi="Arial" w:cs="Arial"/>
          <w:sz w:val="20"/>
          <w:szCs w:val="20"/>
        </w:rPr>
        <w:t xml:space="preserve">Tarifas para el mes de </w:t>
      </w:r>
      <w:r w:rsidR="001E751F">
        <w:rPr>
          <w:rFonts w:ascii="Arial" w:hAnsi="Arial" w:cs="Arial"/>
          <w:sz w:val="20"/>
          <w:szCs w:val="20"/>
        </w:rPr>
        <w:t>marz</w:t>
      </w:r>
      <w:r>
        <w:rPr>
          <w:rFonts w:ascii="Arial" w:hAnsi="Arial" w:cs="Arial"/>
          <w:sz w:val="20"/>
          <w:szCs w:val="20"/>
        </w:rPr>
        <w:t>o</w:t>
      </w:r>
      <w:r w:rsidRPr="00475EA6">
        <w:rPr>
          <w:rFonts w:ascii="Arial" w:hAnsi="Arial" w:cs="Arial"/>
          <w:sz w:val="20"/>
          <w:szCs w:val="20"/>
        </w:rPr>
        <w:t xml:space="preserve"> de dos mil </w:t>
      </w:r>
      <w:r>
        <w:rPr>
          <w:rFonts w:ascii="Arial" w:hAnsi="Arial" w:cs="Arial"/>
          <w:sz w:val="20"/>
          <w:szCs w:val="20"/>
        </w:rPr>
        <w:t>quince</w:t>
      </w:r>
      <w:r w:rsidRPr="00475EA6">
        <w:rPr>
          <w:rFonts w:ascii="Arial" w:hAnsi="Arial" w:cs="Arial"/>
          <w:sz w:val="20"/>
          <w:szCs w:val="20"/>
        </w:rPr>
        <w:t>.</w:t>
      </w:r>
    </w:p>
    <w:p w:rsidR="005104AA" w:rsidRDefault="005104AA" w:rsidP="00745972">
      <w:pPr>
        <w:ind w:right="333"/>
        <w:outlineLvl w:val="0"/>
        <w:rPr>
          <w:rFonts w:ascii="Arial" w:hAnsi="Arial" w:cs="Arial"/>
          <w:sz w:val="20"/>
          <w:szCs w:val="20"/>
        </w:rPr>
      </w:pPr>
    </w:p>
    <w:p w:rsidR="00ED6097" w:rsidRDefault="00ED6097" w:rsidP="005104AA">
      <w:pPr>
        <w:jc w:val="right"/>
        <w:rPr>
          <w:rFonts w:ascii="Arial" w:hAnsi="Arial" w:cs="Arial"/>
          <w:sz w:val="20"/>
          <w:szCs w:val="20"/>
        </w:rPr>
      </w:pPr>
    </w:p>
    <w:p w:rsidR="00ED6097" w:rsidRDefault="00ED6097" w:rsidP="005104AA">
      <w:pPr>
        <w:jc w:val="right"/>
        <w:rPr>
          <w:rFonts w:ascii="Arial" w:hAnsi="Arial" w:cs="Arial"/>
          <w:sz w:val="20"/>
          <w:szCs w:val="20"/>
        </w:rPr>
      </w:pPr>
    </w:p>
    <w:p w:rsidR="005104AA" w:rsidRPr="005104AA" w:rsidRDefault="005104AA" w:rsidP="005104AA">
      <w:pPr>
        <w:jc w:val="right"/>
        <w:rPr>
          <w:rFonts w:ascii="Arial" w:hAnsi="Arial" w:cs="Arial"/>
          <w:sz w:val="20"/>
          <w:szCs w:val="20"/>
        </w:rPr>
      </w:pPr>
      <w:r w:rsidRPr="005104AA">
        <w:rPr>
          <w:rFonts w:ascii="Arial" w:hAnsi="Arial" w:cs="Arial"/>
          <w:sz w:val="20"/>
          <w:szCs w:val="20"/>
        </w:rPr>
        <w:t xml:space="preserve">Saltillo, Coahuila a 24 de </w:t>
      </w:r>
      <w:r w:rsidR="00ED6097">
        <w:rPr>
          <w:rFonts w:ascii="Arial" w:hAnsi="Arial" w:cs="Arial"/>
          <w:sz w:val="20"/>
          <w:szCs w:val="20"/>
        </w:rPr>
        <w:t>f</w:t>
      </w:r>
      <w:r w:rsidRPr="005104AA">
        <w:rPr>
          <w:rFonts w:ascii="Arial" w:hAnsi="Arial" w:cs="Arial"/>
          <w:sz w:val="20"/>
          <w:szCs w:val="20"/>
        </w:rPr>
        <w:t>ebrero del 2015</w:t>
      </w:r>
    </w:p>
    <w:p w:rsidR="005104AA" w:rsidRPr="005104AA" w:rsidRDefault="005104AA" w:rsidP="005104AA">
      <w:pPr>
        <w:rPr>
          <w:sz w:val="20"/>
          <w:szCs w:val="20"/>
        </w:rPr>
      </w:pPr>
    </w:p>
    <w:p w:rsidR="005104AA" w:rsidRPr="005104AA" w:rsidRDefault="005104AA" w:rsidP="005104AA">
      <w:pPr>
        <w:jc w:val="both"/>
        <w:rPr>
          <w:rFonts w:ascii="Arial" w:hAnsi="Arial"/>
          <w:b/>
          <w:sz w:val="20"/>
          <w:szCs w:val="20"/>
        </w:rPr>
      </w:pPr>
    </w:p>
    <w:p w:rsidR="005104AA" w:rsidRPr="005104AA" w:rsidRDefault="005104AA" w:rsidP="005104AA">
      <w:pPr>
        <w:jc w:val="both"/>
        <w:rPr>
          <w:rFonts w:ascii="Arial" w:hAnsi="Arial"/>
          <w:b/>
          <w:sz w:val="20"/>
          <w:szCs w:val="20"/>
        </w:rPr>
      </w:pPr>
    </w:p>
    <w:p w:rsidR="005104AA" w:rsidRPr="005104AA" w:rsidRDefault="005104AA" w:rsidP="005104AA">
      <w:pPr>
        <w:jc w:val="both"/>
        <w:rPr>
          <w:rFonts w:ascii="Arial" w:hAnsi="Arial" w:cs="Arial"/>
          <w:b/>
          <w:sz w:val="20"/>
          <w:szCs w:val="20"/>
        </w:rPr>
      </w:pPr>
    </w:p>
    <w:p w:rsidR="005104AA" w:rsidRPr="00ED6097" w:rsidRDefault="005104AA" w:rsidP="005104AA">
      <w:pPr>
        <w:pStyle w:val="Ttulo1"/>
        <w:rPr>
          <w:rFonts w:ascii="Arial" w:hAnsi="Arial" w:cs="Arial"/>
          <w:b/>
          <w:color w:val="auto"/>
          <w:sz w:val="20"/>
          <w:szCs w:val="20"/>
        </w:rPr>
      </w:pPr>
      <w:r w:rsidRPr="00ED6097">
        <w:rPr>
          <w:rFonts w:ascii="Arial" w:hAnsi="Arial" w:cs="Arial"/>
          <w:b/>
          <w:color w:val="auto"/>
          <w:sz w:val="20"/>
          <w:szCs w:val="20"/>
        </w:rPr>
        <w:t>LIC. MARIA ALICIA GARCIA NARRO</w:t>
      </w:r>
    </w:p>
    <w:p w:rsidR="005104AA" w:rsidRPr="00ED6097" w:rsidRDefault="005104AA" w:rsidP="005104AA">
      <w:pPr>
        <w:pStyle w:val="Ttulo1"/>
        <w:rPr>
          <w:rFonts w:ascii="Arial" w:hAnsi="Arial" w:cs="Arial"/>
          <w:b/>
          <w:color w:val="auto"/>
          <w:sz w:val="20"/>
          <w:szCs w:val="20"/>
        </w:rPr>
      </w:pPr>
      <w:r w:rsidRPr="00ED6097">
        <w:rPr>
          <w:rFonts w:ascii="Arial" w:hAnsi="Arial" w:cs="Arial"/>
          <w:b/>
          <w:color w:val="auto"/>
          <w:sz w:val="20"/>
          <w:szCs w:val="20"/>
        </w:rPr>
        <w:t>SECRETARIA DEL R. AYUNTAMIENTO DE SALTILLO</w:t>
      </w:r>
    </w:p>
    <w:p w:rsidR="00ED6097" w:rsidRDefault="00ED6097" w:rsidP="005104AA">
      <w:pPr>
        <w:jc w:val="both"/>
        <w:rPr>
          <w:rFonts w:ascii="Arial" w:hAnsi="Arial" w:cs="Arial"/>
          <w:b/>
          <w:sz w:val="20"/>
          <w:szCs w:val="20"/>
          <w:lang w:val="es-MX"/>
        </w:rPr>
      </w:pPr>
    </w:p>
    <w:p w:rsidR="005104AA" w:rsidRPr="005104AA" w:rsidRDefault="005104AA" w:rsidP="005104AA">
      <w:pPr>
        <w:jc w:val="both"/>
        <w:rPr>
          <w:rFonts w:ascii="Arial" w:hAnsi="Arial" w:cs="Arial"/>
          <w:b/>
          <w:sz w:val="20"/>
          <w:szCs w:val="20"/>
          <w:lang w:val="es-MX"/>
        </w:rPr>
      </w:pPr>
      <w:r w:rsidRPr="005104AA">
        <w:rPr>
          <w:rFonts w:ascii="Arial" w:hAnsi="Arial" w:cs="Arial"/>
          <w:b/>
          <w:sz w:val="20"/>
          <w:szCs w:val="20"/>
          <w:lang w:val="es-MX"/>
        </w:rPr>
        <w:t>PRESENTE.-</w:t>
      </w:r>
    </w:p>
    <w:p w:rsidR="005104AA" w:rsidRPr="005104AA" w:rsidRDefault="005104AA" w:rsidP="005104AA">
      <w:pPr>
        <w:jc w:val="both"/>
        <w:rPr>
          <w:rFonts w:ascii="Arial" w:hAnsi="Arial"/>
          <w:b/>
          <w:sz w:val="20"/>
          <w:szCs w:val="20"/>
          <w:lang w:val="es-MX"/>
        </w:rPr>
      </w:pPr>
    </w:p>
    <w:p w:rsidR="005104AA" w:rsidRPr="005104AA" w:rsidRDefault="005104AA" w:rsidP="005104AA">
      <w:pPr>
        <w:jc w:val="both"/>
        <w:rPr>
          <w:rFonts w:ascii="Arial" w:hAnsi="Arial"/>
          <w:b/>
          <w:sz w:val="20"/>
          <w:szCs w:val="20"/>
          <w:lang w:val="es-MX"/>
        </w:rPr>
      </w:pPr>
    </w:p>
    <w:p w:rsidR="005104AA" w:rsidRPr="005104AA" w:rsidRDefault="005104AA" w:rsidP="00ED6097">
      <w:pPr>
        <w:jc w:val="both"/>
        <w:rPr>
          <w:rFonts w:ascii="Arial" w:hAnsi="Arial"/>
          <w:sz w:val="20"/>
          <w:szCs w:val="20"/>
          <w:lang w:val="es-MX"/>
        </w:rPr>
      </w:pPr>
    </w:p>
    <w:p w:rsidR="005104AA" w:rsidRPr="00ED6097" w:rsidRDefault="005104AA" w:rsidP="00ED6097">
      <w:pPr>
        <w:pStyle w:val="Textoindependiente"/>
        <w:spacing w:line="360" w:lineRule="auto"/>
        <w:ind w:right="0" w:firstLine="708"/>
        <w:rPr>
          <w:rFonts w:ascii="Arial" w:hAnsi="Arial" w:cs="Arial"/>
          <w:sz w:val="20"/>
          <w:szCs w:val="20"/>
          <w:highlight w:val="darkYellow"/>
        </w:rPr>
      </w:pPr>
      <w:r w:rsidRPr="00ED6097">
        <w:rPr>
          <w:rFonts w:ascii="Arial" w:hAnsi="Arial" w:cs="Arial"/>
          <w:sz w:val="20"/>
          <w:szCs w:val="20"/>
        </w:rPr>
        <w:t xml:space="preserve">Por este conducto me permito solicitarle, de la manera más atenta, tenga a bien, girar las instrucciones necesarias, a fin de que se publique en la Gaceta Oficial del Municipio, el cuadro anexo, correspondiente a las tarifas para el cobro de los servicios de agua potable y drenaje para el mes de </w:t>
      </w:r>
      <w:r w:rsidR="00ED6097">
        <w:rPr>
          <w:rFonts w:ascii="Arial" w:hAnsi="Arial" w:cs="Arial"/>
          <w:b/>
          <w:sz w:val="20"/>
          <w:szCs w:val="20"/>
        </w:rPr>
        <w:t>m</w:t>
      </w:r>
      <w:r w:rsidRPr="00ED6097">
        <w:rPr>
          <w:rFonts w:ascii="Arial" w:hAnsi="Arial" w:cs="Arial"/>
          <w:b/>
          <w:sz w:val="20"/>
          <w:szCs w:val="20"/>
        </w:rPr>
        <w:t>arzo del 2015</w:t>
      </w:r>
      <w:r w:rsidRPr="00ED6097">
        <w:rPr>
          <w:rFonts w:ascii="Arial" w:hAnsi="Arial" w:cs="Arial"/>
          <w:sz w:val="20"/>
          <w:szCs w:val="20"/>
        </w:rPr>
        <w:t>,  lo anterior, de conformidad con lo dispuesto por la fracción X del artículo 126 del Código Municipal y con el fin de dar cumplimiento a lo dispuesto por el artículo 76 de la Ley de Aguas para los Municipios del Estado de Coahuila.</w:t>
      </w:r>
    </w:p>
    <w:p w:rsidR="005104AA" w:rsidRPr="00ED6097" w:rsidRDefault="005104AA" w:rsidP="005104AA">
      <w:pPr>
        <w:spacing w:line="360" w:lineRule="auto"/>
        <w:jc w:val="both"/>
        <w:rPr>
          <w:rFonts w:ascii="Arial" w:hAnsi="Arial" w:cs="Arial"/>
          <w:sz w:val="20"/>
          <w:szCs w:val="20"/>
          <w:lang w:val="es-MX"/>
        </w:rPr>
      </w:pPr>
    </w:p>
    <w:p w:rsidR="005104AA" w:rsidRPr="00ED6097" w:rsidRDefault="005104AA" w:rsidP="005104AA">
      <w:pPr>
        <w:spacing w:line="360" w:lineRule="auto"/>
        <w:jc w:val="both"/>
        <w:rPr>
          <w:rFonts w:ascii="Arial" w:hAnsi="Arial" w:cs="Arial"/>
          <w:sz w:val="20"/>
          <w:szCs w:val="20"/>
          <w:lang w:val="es-MX"/>
        </w:rPr>
      </w:pPr>
    </w:p>
    <w:p w:rsidR="005104AA" w:rsidRPr="00ED6097" w:rsidRDefault="005104AA" w:rsidP="005104AA">
      <w:pPr>
        <w:spacing w:line="360" w:lineRule="auto"/>
        <w:ind w:firstLine="708"/>
        <w:jc w:val="both"/>
        <w:rPr>
          <w:rFonts w:ascii="Arial" w:hAnsi="Arial" w:cs="Arial"/>
          <w:sz w:val="20"/>
          <w:szCs w:val="20"/>
          <w:lang w:val="es-ES_tradnl"/>
        </w:rPr>
      </w:pPr>
      <w:r w:rsidRPr="00ED6097">
        <w:rPr>
          <w:rFonts w:ascii="Arial" w:hAnsi="Arial" w:cs="Arial"/>
          <w:sz w:val="20"/>
          <w:szCs w:val="20"/>
          <w:lang w:val="es-ES_tradnl"/>
        </w:rPr>
        <w:t>Sin otro particular, agradeciendo sus atenciones,  me reitero a sus órdenes para cualquier aclaración a la presente.</w:t>
      </w:r>
    </w:p>
    <w:p w:rsidR="005104AA" w:rsidRPr="00ED6097" w:rsidRDefault="005104AA" w:rsidP="005104AA">
      <w:pPr>
        <w:jc w:val="both"/>
        <w:rPr>
          <w:rFonts w:ascii="Arial" w:hAnsi="Arial" w:cs="Arial"/>
          <w:sz w:val="20"/>
          <w:szCs w:val="20"/>
          <w:lang w:val="es-ES_tradnl"/>
        </w:rPr>
      </w:pPr>
    </w:p>
    <w:p w:rsidR="005104AA" w:rsidRPr="00ED6097" w:rsidRDefault="005104AA" w:rsidP="005104AA">
      <w:pPr>
        <w:jc w:val="both"/>
        <w:rPr>
          <w:rFonts w:ascii="Arial" w:hAnsi="Arial" w:cs="Arial"/>
          <w:sz w:val="20"/>
          <w:szCs w:val="20"/>
          <w:lang w:val="es-ES_tradnl"/>
        </w:rPr>
      </w:pPr>
    </w:p>
    <w:p w:rsidR="005104AA" w:rsidRPr="00ED6097" w:rsidRDefault="005104AA" w:rsidP="005104AA">
      <w:pPr>
        <w:jc w:val="center"/>
        <w:rPr>
          <w:rFonts w:ascii="Arial" w:hAnsi="Arial" w:cs="Arial"/>
          <w:b/>
          <w:sz w:val="20"/>
          <w:szCs w:val="20"/>
          <w:lang w:val="es-ES_tradnl"/>
        </w:rPr>
      </w:pPr>
      <w:r w:rsidRPr="00ED6097">
        <w:rPr>
          <w:rFonts w:ascii="Arial" w:hAnsi="Arial" w:cs="Arial"/>
          <w:b/>
          <w:sz w:val="20"/>
          <w:szCs w:val="20"/>
          <w:lang w:val="es-ES_tradnl"/>
        </w:rPr>
        <w:t>A t e n t a m e n t e</w:t>
      </w:r>
    </w:p>
    <w:p w:rsidR="005104AA" w:rsidRPr="00ED6097" w:rsidRDefault="005104AA" w:rsidP="005104AA">
      <w:pPr>
        <w:jc w:val="center"/>
        <w:rPr>
          <w:rFonts w:ascii="Arial" w:hAnsi="Arial" w:cs="Arial"/>
          <w:b/>
          <w:sz w:val="20"/>
          <w:szCs w:val="20"/>
          <w:lang w:val="es-ES_tradnl"/>
        </w:rPr>
      </w:pPr>
    </w:p>
    <w:p w:rsidR="005104AA" w:rsidRPr="00ED6097" w:rsidRDefault="005104AA" w:rsidP="005104AA">
      <w:pPr>
        <w:jc w:val="center"/>
        <w:rPr>
          <w:rFonts w:ascii="Arial" w:hAnsi="Arial" w:cs="Arial"/>
          <w:b/>
          <w:sz w:val="20"/>
          <w:szCs w:val="20"/>
          <w:lang w:val="es-ES_tradnl"/>
        </w:rPr>
      </w:pPr>
    </w:p>
    <w:p w:rsidR="005104AA" w:rsidRPr="00ED6097" w:rsidRDefault="005104AA" w:rsidP="005104AA">
      <w:pPr>
        <w:jc w:val="center"/>
        <w:rPr>
          <w:rFonts w:ascii="Arial" w:hAnsi="Arial" w:cs="Arial"/>
          <w:b/>
          <w:sz w:val="20"/>
          <w:szCs w:val="20"/>
          <w:lang w:val="pt-BR"/>
        </w:rPr>
      </w:pPr>
      <w:r w:rsidRPr="00ED6097">
        <w:rPr>
          <w:rFonts w:ascii="Arial" w:hAnsi="Arial" w:cs="Arial"/>
          <w:b/>
          <w:sz w:val="20"/>
          <w:szCs w:val="20"/>
          <w:lang w:val="pt-BR"/>
        </w:rPr>
        <w:t xml:space="preserve">Lic. Alejandro </w:t>
      </w:r>
      <w:proofErr w:type="spellStart"/>
      <w:r w:rsidRPr="00ED6097">
        <w:rPr>
          <w:rFonts w:ascii="Arial" w:hAnsi="Arial" w:cs="Arial"/>
          <w:b/>
          <w:sz w:val="20"/>
          <w:szCs w:val="20"/>
          <w:lang w:val="pt-BR"/>
        </w:rPr>
        <w:t>Osuna</w:t>
      </w:r>
      <w:proofErr w:type="spellEnd"/>
      <w:r w:rsidRPr="00ED6097">
        <w:rPr>
          <w:rFonts w:ascii="Arial" w:hAnsi="Arial" w:cs="Arial"/>
          <w:b/>
          <w:sz w:val="20"/>
          <w:szCs w:val="20"/>
          <w:lang w:val="pt-BR"/>
        </w:rPr>
        <w:t xml:space="preserve"> Ruiz-</w:t>
      </w:r>
      <w:proofErr w:type="spellStart"/>
      <w:r w:rsidRPr="00ED6097">
        <w:rPr>
          <w:rFonts w:ascii="Arial" w:hAnsi="Arial" w:cs="Arial"/>
          <w:b/>
          <w:sz w:val="20"/>
          <w:szCs w:val="20"/>
          <w:lang w:val="pt-BR"/>
        </w:rPr>
        <w:t>Poveda</w:t>
      </w:r>
      <w:proofErr w:type="spellEnd"/>
    </w:p>
    <w:p w:rsidR="005104AA" w:rsidRPr="00ED6097" w:rsidRDefault="005104AA" w:rsidP="005104AA">
      <w:pPr>
        <w:jc w:val="center"/>
        <w:rPr>
          <w:rFonts w:ascii="Arial" w:hAnsi="Arial" w:cs="Arial"/>
          <w:b/>
          <w:sz w:val="20"/>
          <w:szCs w:val="20"/>
          <w:lang w:val="pt-BR"/>
        </w:rPr>
      </w:pPr>
      <w:r w:rsidRPr="00ED6097">
        <w:rPr>
          <w:rFonts w:ascii="Arial" w:hAnsi="Arial" w:cs="Arial"/>
          <w:b/>
          <w:sz w:val="20"/>
          <w:szCs w:val="20"/>
          <w:lang w:val="pt-BR"/>
        </w:rPr>
        <w:t>Gerente General</w:t>
      </w:r>
    </w:p>
    <w:p w:rsidR="005104AA" w:rsidRPr="00ED6097" w:rsidRDefault="005104AA" w:rsidP="005104AA">
      <w:pPr>
        <w:jc w:val="center"/>
        <w:rPr>
          <w:rFonts w:ascii="Arial" w:hAnsi="Arial" w:cs="Arial"/>
          <w:sz w:val="20"/>
          <w:szCs w:val="20"/>
          <w:lang w:val="pt-BR"/>
        </w:rPr>
      </w:pPr>
      <w:r w:rsidRPr="00ED6097">
        <w:rPr>
          <w:rFonts w:ascii="Arial" w:hAnsi="Arial" w:cs="Arial"/>
          <w:sz w:val="20"/>
          <w:szCs w:val="20"/>
          <w:lang w:val="pt-BR"/>
        </w:rPr>
        <w:lastRenderedPageBreak/>
        <w:t>(Rúbrica)</w:t>
      </w:r>
    </w:p>
    <w:p w:rsidR="005104AA" w:rsidRPr="005104AA" w:rsidRDefault="005104AA" w:rsidP="005104AA">
      <w:pPr>
        <w:rPr>
          <w:sz w:val="20"/>
          <w:szCs w:val="20"/>
          <w:lang w:val="pt-BR"/>
        </w:rPr>
      </w:pPr>
    </w:p>
    <w:p w:rsidR="005104AA" w:rsidRPr="005104AA" w:rsidRDefault="005104AA" w:rsidP="005104AA">
      <w:pPr>
        <w:rPr>
          <w:sz w:val="20"/>
          <w:szCs w:val="20"/>
          <w:lang w:val="pt-BR"/>
        </w:rPr>
      </w:pPr>
    </w:p>
    <w:p w:rsidR="005104AA" w:rsidRPr="005104AA" w:rsidRDefault="005104AA" w:rsidP="005104AA">
      <w:pPr>
        <w:rPr>
          <w:sz w:val="20"/>
          <w:szCs w:val="20"/>
          <w:lang w:val="pt-BR"/>
        </w:rPr>
      </w:pPr>
    </w:p>
    <w:p w:rsidR="005104AA" w:rsidRPr="008E0C9A" w:rsidRDefault="005104AA" w:rsidP="005104AA">
      <w:pPr>
        <w:rPr>
          <w:lang w:val="pt-BR"/>
        </w:rPr>
      </w:pPr>
    </w:p>
    <w:p w:rsidR="005104AA" w:rsidRDefault="005104AA" w:rsidP="005104AA">
      <w:pPr>
        <w:jc w:val="right"/>
        <w:rPr>
          <w:rFonts w:ascii="Arial" w:hAnsi="Arial"/>
          <w:lang w:val="es-MX"/>
        </w:rPr>
      </w:pPr>
    </w:p>
    <w:p w:rsidR="00ED6097" w:rsidRDefault="00ED6097" w:rsidP="005104AA">
      <w:pPr>
        <w:jc w:val="right"/>
        <w:rPr>
          <w:rFonts w:ascii="Arial" w:hAnsi="Arial"/>
          <w:lang w:val="es-MX"/>
        </w:rPr>
      </w:pPr>
    </w:p>
    <w:p w:rsidR="005104AA" w:rsidRPr="00ED6097" w:rsidRDefault="005104AA" w:rsidP="005104AA">
      <w:pPr>
        <w:jc w:val="right"/>
        <w:rPr>
          <w:rFonts w:ascii="Arial" w:hAnsi="Arial" w:cs="Arial"/>
          <w:sz w:val="20"/>
          <w:szCs w:val="20"/>
          <w:lang w:val="es-MX"/>
        </w:rPr>
      </w:pPr>
      <w:r w:rsidRPr="00ED6097">
        <w:rPr>
          <w:rFonts w:ascii="Arial" w:hAnsi="Arial" w:cs="Arial"/>
          <w:sz w:val="20"/>
          <w:szCs w:val="20"/>
          <w:lang w:val="es-MX"/>
        </w:rPr>
        <w:t xml:space="preserve">Saltillo, Coahuila a 24 de </w:t>
      </w:r>
      <w:r w:rsidR="00ED6097">
        <w:rPr>
          <w:rFonts w:ascii="Arial" w:hAnsi="Arial" w:cs="Arial"/>
          <w:sz w:val="20"/>
          <w:szCs w:val="20"/>
          <w:lang w:val="es-MX"/>
        </w:rPr>
        <w:t>f</w:t>
      </w:r>
      <w:r w:rsidRPr="00ED6097">
        <w:rPr>
          <w:rFonts w:ascii="Arial" w:hAnsi="Arial" w:cs="Arial"/>
          <w:sz w:val="20"/>
          <w:szCs w:val="20"/>
          <w:lang w:val="es-MX"/>
        </w:rPr>
        <w:t>ebrero del 2015</w:t>
      </w:r>
    </w:p>
    <w:p w:rsidR="005104AA" w:rsidRPr="00ED6097" w:rsidRDefault="005104AA" w:rsidP="005104AA">
      <w:pPr>
        <w:jc w:val="both"/>
        <w:rPr>
          <w:rFonts w:ascii="Arial" w:hAnsi="Arial" w:cs="Arial"/>
          <w:b/>
          <w:sz w:val="20"/>
          <w:szCs w:val="20"/>
          <w:lang w:val="es-MX"/>
        </w:rPr>
      </w:pPr>
    </w:p>
    <w:p w:rsidR="005104AA" w:rsidRPr="00ED6097" w:rsidRDefault="005104AA" w:rsidP="005104AA">
      <w:pPr>
        <w:jc w:val="both"/>
        <w:rPr>
          <w:rFonts w:ascii="Arial" w:hAnsi="Arial" w:cs="Arial"/>
          <w:b/>
          <w:sz w:val="20"/>
          <w:szCs w:val="20"/>
          <w:lang w:val="es-MX"/>
        </w:rPr>
      </w:pPr>
    </w:p>
    <w:p w:rsidR="005104AA" w:rsidRPr="00ED6097" w:rsidRDefault="005104AA" w:rsidP="005104AA">
      <w:pPr>
        <w:jc w:val="both"/>
        <w:rPr>
          <w:rFonts w:ascii="Arial" w:hAnsi="Arial" w:cs="Arial"/>
          <w:b/>
          <w:sz w:val="20"/>
          <w:szCs w:val="20"/>
          <w:lang w:val="es-MX"/>
        </w:rPr>
      </w:pPr>
    </w:p>
    <w:p w:rsidR="005104AA" w:rsidRPr="00ED6097" w:rsidRDefault="005104AA" w:rsidP="005104AA">
      <w:pPr>
        <w:pStyle w:val="Ttulo1"/>
        <w:rPr>
          <w:rFonts w:ascii="Arial" w:hAnsi="Arial" w:cs="Arial"/>
          <w:b/>
          <w:color w:val="auto"/>
          <w:sz w:val="20"/>
          <w:szCs w:val="20"/>
        </w:rPr>
      </w:pPr>
      <w:r w:rsidRPr="00ED6097">
        <w:rPr>
          <w:rFonts w:ascii="Arial" w:hAnsi="Arial" w:cs="Arial"/>
          <w:b/>
          <w:color w:val="auto"/>
          <w:sz w:val="20"/>
          <w:szCs w:val="20"/>
        </w:rPr>
        <w:t>LIC. MARIA ALICIA GARCIA NARRO</w:t>
      </w:r>
    </w:p>
    <w:p w:rsidR="005104AA" w:rsidRPr="00ED6097" w:rsidRDefault="005104AA" w:rsidP="005104AA">
      <w:pPr>
        <w:pStyle w:val="Ttulo1"/>
        <w:rPr>
          <w:rFonts w:ascii="Arial" w:hAnsi="Arial" w:cs="Arial"/>
          <w:b/>
          <w:color w:val="auto"/>
          <w:sz w:val="20"/>
          <w:szCs w:val="20"/>
        </w:rPr>
      </w:pPr>
      <w:r w:rsidRPr="00ED6097">
        <w:rPr>
          <w:rFonts w:ascii="Arial" w:hAnsi="Arial" w:cs="Arial"/>
          <w:b/>
          <w:color w:val="auto"/>
          <w:sz w:val="20"/>
          <w:szCs w:val="20"/>
        </w:rPr>
        <w:t>SECRETARIA DEL R. AYUNTAMIENTO DE SALTILLO</w:t>
      </w:r>
    </w:p>
    <w:p w:rsidR="00ED6097" w:rsidRDefault="00ED6097" w:rsidP="005104AA">
      <w:pPr>
        <w:jc w:val="both"/>
        <w:rPr>
          <w:rFonts w:ascii="Arial" w:hAnsi="Arial" w:cs="Arial"/>
          <w:b/>
          <w:sz w:val="20"/>
          <w:szCs w:val="20"/>
          <w:lang w:val="es-MX"/>
        </w:rPr>
      </w:pPr>
    </w:p>
    <w:p w:rsidR="005104AA" w:rsidRPr="00ED6097" w:rsidRDefault="005104AA" w:rsidP="005104AA">
      <w:pPr>
        <w:jc w:val="both"/>
        <w:rPr>
          <w:rFonts w:ascii="Arial" w:hAnsi="Arial" w:cs="Arial"/>
          <w:b/>
          <w:sz w:val="20"/>
          <w:szCs w:val="20"/>
          <w:lang w:val="es-MX"/>
        </w:rPr>
      </w:pPr>
      <w:r w:rsidRPr="00ED6097">
        <w:rPr>
          <w:rFonts w:ascii="Arial" w:hAnsi="Arial" w:cs="Arial"/>
          <w:b/>
          <w:sz w:val="20"/>
          <w:szCs w:val="20"/>
          <w:lang w:val="es-MX"/>
        </w:rPr>
        <w:t>PRESENTE.-</w:t>
      </w:r>
    </w:p>
    <w:p w:rsidR="005104AA" w:rsidRPr="00ED6097" w:rsidRDefault="005104AA" w:rsidP="005104AA">
      <w:pPr>
        <w:jc w:val="both"/>
        <w:rPr>
          <w:rFonts w:ascii="Arial" w:hAnsi="Arial" w:cs="Arial"/>
          <w:sz w:val="20"/>
          <w:szCs w:val="20"/>
          <w:lang w:val="es-MX"/>
        </w:rPr>
      </w:pPr>
    </w:p>
    <w:p w:rsidR="005104AA" w:rsidRPr="00ED6097" w:rsidRDefault="005104AA" w:rsidP="005104AA">
      <w:pPr>
        <w:jc w:val="both"/>
        <w:rPr>
          <w:rFonts w:ascii="Arial" w:hAnsi="Arial" w:cs="Arial"/>
          <w:sz w:val="20"/>
          <w:szCs w:val="20"/>
          <w:lang w:val="es-MX"/>
        </w:rPr>
      </w:pPr>
    </w:p>
    <w:p w:rsidR="005104AA" w:rsidRPr="00ED6097" w:rsidRDefault="005104AA" w:rsidP="005104AA">
      <w:pPr>
        <w:jc w:val="both"/>
        <w:rPr>
          <w:rFonts w:ascii="Arial" w:hAnsi="Arial" w:cs="Arial"/>
          <w:sz w:val="20"/>
          <w:szCs w:val="20"/>
          <w:lang w:val="es-MX"/>
        </w:rPr>
      </w:pPr>
    </w:p>
    <w:p w:rsidR="005104AA" w:rsidRPr="00ED6097" w:rsidRDefault="005104AA" w:rsidP="005104AA">
      <w:pPr>
        <w:jc w:val="both"/>
        <w:rPr>
          <w:rFonts w:ascii="Arial" w:hAnsi="Arial" w:cs="Arial"/>
          <w:sz w:val="20"/>
          <w:szCs w:val="20"/>
          <w:lang w:val="es-MX"/>
        </w:rPr>
      </w:pPr>
    </w:p>
    <w:p w:rsidR="005104AA" w:rsidRPr="00ED6097" w:rsidRDefault="005104AA" w:rsidP="005104AA">
      <w:pPr>
        <w:pStyle w:val="Textoindependiente"/>
        <w:spacing w:line="360" w:lineRule="auto"/>
        <w:ind w:firstLine="708"/>
        <w:rPr>
          <w:rFonts w:ascii="Arial" w:hAnsi="Arial" w:cs="Arial"/>
          <w:sz w:val="20"/>
          <w:szCs w:val="20"/>
        </w:rPr>
      </w:pPr>
      <w:r w:rsidRPr="00ED6097">
        <w:rPr>
          <w:rFonts w:ascii="Arial" w:hAnsi="Arial" w:cs="Arial"/>
          <w:sz w:val="20"/>
          <w:szCs w:val="20"/>
        </w:rPr>
        <w:t>De conformidad con lo dispuesto por los Artículos 1, fracción XXVIII; 4, fracción II; 73, 76 de la Ley de Aguas para los Municipios del Estado de Coahuila</w:t>
      </w:r>
      <w:r w:rsidR="00ED6097">
        <w:rPr>
          <w:rFonts w:ascii="Arial" w:hAnsi="Arial" w:cs="Arial"/>
          <w:sz w:val="20"/>
          <w:szCs w:val="20"/>
        </w:rPr>
        <w:t>,</w:t>
      </w:r>
      <w:r w:rsidRPr="00ED6097">
        <w:rPr>
          <w:rFonts w:ascii="Arial" w:hAnsi="Arial" w:cs="Arial"/>
          <w:sz w:val="20"/>
          <w:szCs w:val="20"/>
        </w:rPr>
        <w:t xml:space="preserve"> se dan a conocer las tarifas para los Servicios de Agua Potable y Drenaje para el mes de </w:t>
      </w:r>
      <w:r w:rsidR="00ED6097">
        <w:rPr>
          <w:rFonts w:ascii="Arial" w:hAnsi="Arial" w:cs="Arial"/>
          <w:b/>
          <w:sz w:val="20"/>
          <w:szCs w:val="20"/>
        </w:rPr>
        <w:t>m</w:t>
      </w:r>
      <w:r w:rsidRPr="00ED6097">
        <w:rPr>
          <w:rFonts w:ascii="Arial" w:hAnsi="Arial" w:cs="Arial"/>
          <w:b/>
          <w:sz w:val="20"/>
          <w:szCs w:val="20"/>
        </w:rPr>
        <w:t>arzo del 2015.</w:t>
      </w:r>
    </w:p>
    <w:p w:rsidR="005104AA" w:rsidRPr="00ED6097" w:rsidRDefault="005104AA" w:rsidP="005104AA">
      <w:pPr>
        <w:pStyle w:val="Textoindependiente"/>
        <w:spacing w:line="360" w:lineRule="auto"/>
        <w:ind w:firstLine="708"/>
        <w:rPr>
          <w:rFonts w:ascii="Arial" w:hAnsi="Arial" w:cs="Arial"/>
          <w:sz w:val="20"/>
          <w:szCs w:val="20"/>
        </w:rPr>
      </w:pPr>
    </w:p>
    <w:p w:rsidR="005104AA" w:rsidRPr="00ED6097" w:rsidRDefault="005104AA" w:rsidP="005104AA">
      <w:pPr>
        <w:pStyle w:val="Textoindependiente"/>
        <w:spacing w:line="360" w:lineRule="auto"/>
        <w:ind w:firstLine="708"/>
        <w:rPr>
          <w:rFonts w:ascii="Arial" w:hAnsi="Arial" w:cs="Arial"/>
          <w:sz w:val="20"/>
          <w:szCs w:val="20"/>
        </w:rPr>
      </w:pPr>
      <w:r w:rsidRPr="00ED6097">
        <w:rPr>
          <w:rFonts w:ascii="Arial" w:hAnsi="Arial" w:cs="Arial"/>
          <w:sz w:val="20"/>
          <w:szCs w:val="20"/>
        </w:rPr>
        <w:t xml:space="preserve">Las tarifas para el mes de </w:t>
      </w:r>
      <w:r w:rsidR="00ED6097">
        <w:rPr>
          <w:rFonts w:ascii="Arial" w:hAnsi="Arial" w:cs="Arial"/>
          <w:b/>
          <w:sz w:val="20"/>
          <w:szCs w:val="20"/>
        </w:rPr>
        <w:t>m</w:t>
      </w:r>
      <w:r w:rsidRPr="00ED6097">
        <w:rPr>
          <w:rFonts w:ascii="Arial" w:hAnsi="Arial" w:cs="Arial"/>
          <w:b/>
          <w:sz w:val="20"/>
          <w:szCs w:val="20"/>
        </w:rPr>
        <w:t>arzo del 2015</w:t>
      </w:r>
      <w:r w:rsidRPr="00ED6097">
        <w:rPr>
          <w:rFonts w:ascii="Arial" w:hAnsi="Arial" w:cs="Arial"/>
          <w:sz w:val="20"/>
          <w:szCs w:val="20"/>
        </w:rPr>
        <w:t xml:space="preserve"> </w:t>
      </w:r>
      <w:r w:rsidRPr="00ED6097">
        <w:rPr>
          <w:rFonts w:ascii="Arial" w:hAnsi="Arial" w:cs="Arial"/>
          <w:b/>
          <w:sz w:val="20"/>
          <w:szCs w:val="20"/>
        </w:rPr>
        <w:t xml:space="preserve"> </w:t>
      </w:r>
      <w:r w:rsidRPr="00ED6097">
        <w:rPr>
          <w:rFonts w:ascii="Arial" w:hAnsi="Arial" w:cs="Arial"/>
          <w:sz w:val="20"/>
          <w:szCs w:val="20"/>
        </w:rPr>
        <w:t xml:space="preserve">se regirán de acuerdo al Índice Nacional de Precios al Consumidor de </w:t>
      </w:r>
      <w:r w:rsidR="00ED6097">
        <w:rPr>
          <w:rFonts w:ascii="Arial" w:hAnsi="Arial" w:cs="Arial"/>
          <w:sz w:val="20"/>
          <w:szCs w:val="20"/>
        </w:rPr>
        <w:t>e</w:t>
      </w:r>
      <w:r w:rsidRPr="00ED6097">
        <w:rPr>
          <w:rFonts w:ascii="Arial" w:hAnsi="Arial" w:cs="Arial"/>
          <w:sz w:val="20"/>
          <w:szCs w:val="20"/>
        </w:rPr>
        <w:t xml:space="preserve">nero del 2015 (publicado el día 09 de </w:t>
      </w:r>
      <w:r w:rsidR="00ED6097">
        <w:rPr>
          <w:rFonts w:ascii="Arial" w:hAnsi="Arial" w:cs="Arial"/>
          <w:sz w:val="20"/>
          <w:szCs w:val="20"/>
        </w:rPr>
        <w:t>f</w:t>
      </w:r>
      <w:r w:rsidRPr="00ED6097">
        <w:rPr>
          <w:rFonts w:ascii="Arial" w:hAnsi="Arial" w:cs="Arial"/>
          <w:sz w:val="20"/>
          <w:szCs w:val="20"/>
        </w:rPr>
        <w:t xml:space="preserve">ebrero del 2015), el cual fue de 115.954 puntos. </w:t>
      </w:r>
    </w:p>
    <w:p w:rsidR="005104AA" w:rsidRPr="00ED6097" w:rsidRDefault="005104AA" w:rsidP="005104AA">
      <w:pPr>
        <w:pStyle w:val="Textoindependiente"/>
        <w:spacing w:line="360" w:lineRule="auto"/>
        <w:ind w:firstLine="708"/>
        <w:rPr>
          <w:rFonts w:ascii="Arial" w:hAnsi="Arial" w:cs="Arial"/>
          <w:sz w:val="20"/>
          <w:szCs w:val="20"/>
        </w:rPr>
      </w:pPr>
    </w:p>
    <w:p w:rsidR="005104AA" w:rsidRPr="00ED6097" w:rsidRDefault="005104AA" w:rsidP="005104AA">
      <w:pPr>
        <w:pStyle w:val="Textoindependiente"/>
        <w:spacing w:line="360" w:lineRule="auto"/>
        <w:ind w:firstLine="708"/>
        <w:rPr>
          <w:rFonts w:ascii="Arial" w:hAnsi="Arial" w:cs="Arial"/>
          <w:sz w:val="20"/>
          <w:szCs w:val="20"/>
        </w:rPr>
      </w:pPr>
      <w:r w:rsidRPr="00ED6097">
        <w:rPr>
          <w:rFonts w:ascii="Arial" w:hAnsi="Arial" w:cs="Arial"/>
          <w:sz w:val="20"/>
          <w:szCs w:val="20"/>
        </w:rPr>
        <w:t xml:space="preserve">Dicho número representa una variación de </w:t>
      </w:r>
      <w:r w:rsidRPr="00ED6097">
        <w:rPr>
          <w:rFonts w:ascii="Arial" w:hAnsi="Arial" w:cs="Arial"/>
          <w:b/>
          <w:sz w:val="20"/>
          <w:szCs w:val="20"/>
        </w:rPr>
        <w:t>-0.09</w:t>
      </w:r>
      <w:r w:rsidRPr="00ED6097">
        <w:rPr>
          <w:rFonts w:ascii="Arial" w:hAnsi="Arial" w:cs="Arial"/>
          <w:b/>
          <w:bCs/>
          <w:sz w:val="20"/>
          <w:szCs w:val="20"/>
        </w:rPr>
        <w:t xml:space="preserve"> %</w:t>
      </w:r>
      <w:r w:rsidRPr="00ED6097">
        <w:rPr>
          <w:rFonts w:ascii="Arial" w:hAnsi="Arial" w:cs="Arial"/>
          <w:sz w:val="20"/>
          <w:szCs w:val="20"/>
        </w:rPr>
        <w:t xml:space="preserve"> respecto al índice correspondiente al mes de </w:t>
      </w:r>
      <w:r w:rsidR="00ED6097">
        <w:rPr>
          <w:rFonts w:ascii="Arial" w:hAnsi="Arial" w:cs="Arial"/>
          <w:sz w:val="20"/>
          <w:szCs w:val="20"/>
        </w:rPr>
        <w:t>d</w:t>
      </w:r>
      <w:r w:rsidRPr="00ED6097">
        <w:rPr>
          <w:rFonts w:ascii="Arial" w:hAnsi="Arial" w:cs="Arial"/>
          <w:sz w:val="20"/>
          <w:szCs w:val="20"/>
        </w:rPr>
        <w:t>iciembre del 2014, que fue de 116.059 puntos.</w:t>
      </w:r>
    </w:p>
    <w:p w:rsidR="005104AA" w:rsidRPr="00ED6097" w:rsidRDefault="005104AA" w:rsidP="005104AA">
      <w:pPr>
        <w:pStyle w:val="Textoindependiente"/>
        <w:spacing w:line="360" w:lineRule="auto"/>
        <w:ind w:firstLine="708"/>
        <w:rPr>
          <w:rFonts w:ascii="Arial" w:hAnsi="Arial" w:cs="Arial"/>
          <w:sz w:val="20"/>
          <w:szCs w:val="20"/>
        </w:rPr>
      </w:pPr>
    </w:p>
    <w:p w:rsidR="005104AA" w:rsidRPr="00ED6097" w:rsidRDefault="005104AA" w:rsidP="005104AA">
      <w:pPr>
        <w:pStyle w:val="Textoindependiente"/>
        <w:spacing w:line="360" w:lineRule="auto"/>
        <w:ind w:firstLine="708"/>
        <w:rPr>
          <w:rFonts w:ascii="Arial" w:hAnsi="Arial" w:cs="Arial"/>
          <w:sz w:val="20"/>
          <w:szCs w:val="20"/>
        </w:rPr>
      </w:pPr>
    </w:p>
    <w:p w:rsidR="005104AA" w:rsidRPr="00ED6097" w:rsidRDefault="005104AA" w:rsidP="005104AA">
      <w:pPr>
        <w:pStyle w:val="Textoindependiente"/>
        <w:spacing w:line="360" w:lineRule="auto"/>
        <w:ind w:firstLine="708"/>
        <w:rPr>
          <w:rFonts w:ascii="Arial" w:hAnsi="Arial" w:cs="Arial"/>
          <w:sz w:val="20"/>
          <w:szCs w:val="20"/>
        </w:rPr>
      </w:pPr>
      <w:r w:rsidRPr="00ED6097">
        <w:rPr>
          <w:rFonts w:ascii="Arial" w:hAnsi="Arial" w:cs="Arial"/>
          <w:sz w:val="20"/>
          <w:szCs w:val="20"/>
        </w:rPr>
        <w:t>Estas tarifas no incluyen I.V.A.</w:t>
      </w:r>
    </w:p>
    <w:p w:rsidR="005104AA" w:rsidRPr="00ED6097" w:rsidRDefault="005104AA" w:rsidP="005104AA">
      <w:pPr>
        <w:pStyle w:val="Textoindependiente"/>
        <w:rPr>
          <w:rFonts w:ascii="Arial" w:hAnsi="Arial" w:cs="Arial"/>
          <w:sz w:val="20"/>
          <w:szCs w:val="20"/>
        </w:rPr>
      </w:pPr>
    </w:p>
    <w:p w:rsidR="005104AA" w:rsidRPr="00ED6097" w:rsidRDefault="005104AA" w:rsidP="005104AA">
      <w:pPr>
        <w:jc w:val="both"/>
        <w:rPr>
          <w:rFonts w:ascii="Arial" w:hAnsi="Arial" w:cs="Arial"/>
          <w:sz w:val="20"/>
          <w:szCs w:val="20"/>
          <w:lang w:val="es-MX"/>
        </w:rPr>
      </w:pPr>
      <w:r w:rsidRPr="00ED6097">
        <w:rPr>
          <w:rFonts w:ascii="Arial" w:hAnsi="Arial" w:cs="Arial"/>
          <w:sz w:val="20"/>
          <w:szCs w:val="20"/>
          <w:lang w:val="es-MX"/>
        </w:rPr>
        <w:tab/>
      </w:r>
    </w:p>
    <w:p w:rsidR="005104AA" w:rsidRPr="00ED6097" w:rsidRDefault="005104AA" w:rsidP="005104AA">
      <w:pPr>
        <w:jc w:val="center"/>
        <w:rPr>
          <w:rFonts w:ascii="Arial" w:hAnsi="Arial" w:cs="Arial"/>
          <w:sz w:val="20"/>
          <w:szCs w:val="20"/>
          <w:lang w:val="es-MX"/>
        </w:rPr>
      </w:pPr>
    </w:p>
    <w:p w:rsidR="005104AA" w:rsidRPr="00ED6097" w:rsidRDefault="005104AA" w:rsidP="005104AA">
      <w:pPr>
        <w:jc w:val="center"/>
        <w:rPr>
          <w:rFonts w:ascii="Arial" w:hAnsi="Arial" w:cs="Arial"/>
          <w:sz w:val="20"/>
          <w:szCs w:val="20"/>
          <w:lang w:val="es-MX"/>
        </w:rPr>
      </w:pPr>
    </w:p>
    <w:p w:rsidR="005104AA" w:rsidRPr="00ED6097" w:rsidRDefault="005104AA" w:rsidP="005104AA">
      <w:pPr>
        <w:jc w:val="center"/>
        <w:rPr>
          <w:rFonts w:ascii="Arial" w:hAnsi="Arial" w:cs="Arial"/>
          <w:sz w:val="20"/>
          <w:szCs w:val="20"/>
          <w:lang w:val="es-MX"/>
        </w:rPr>
      </w:pPr>
    </w:p>
    <w:p w:rsidR="005104AA" w:rsidRPr="00ED6097" w:rsidRDefault="005104AA" w:rsidP="005104AA">
      <w:pPr>
        <w:jc w:val="center"/>
        <w:rPr>
          <w:rFonts w:ascii="Arial" w:hAnsi="Arial" w:cs="Arial"/>
          <w:sz w:val="20"/>
          <w:szCs w:val="20"/>
          <w:lang w:val="es-MX"/>
        </w:rPr>
      </w:pPr>
    </w:p>
    <w:p w:rsidR="005104AA" w:rsidRPr="00ED6097" w:rsidRDefault="005104AA" w:rsidP="005104AA">
      <w:pPr>
        <w:jc w:val="center"/>
        <w:rPr>
          <w:rFonts w:ascii="Arial" w:hAnsi="Arial" w:cs="Arial"/>
          <w:b/>
          <w:sz w:val="20"/>
          <w:szCs w:val="20"/>
          <w:lang w:val="es-MX"/>
        </w:rPr>
      </w:pPr>
      <w:r w:rsidRPr="00ED6097">
        <w:rPr>
          <w:rFonts w:ascii="Arial" w:hAnsi="Arial" w:cs="Arial"/>
          <w:b/>
          <w:sz w:val="20"/>
          <w:szCs w:val="20"/>
          <w:lang w:val="es-MX"/>
        </w:rPr>
        <w:t>Lic. Alejandro Osuna Ruiz-Poveda</w:t>
      </w:r>
    </w:p>
    <w:p w:rsidR="005104AA" w:rsidRPr="00ED6097" w:rsidRDefault="005104AA" w:rsidP="005104AA">
      <w:pPr>
        <w:jc w:val="center"/>
        <w:rPr>
          <w:rFonts w:ascii="Arial" w:hAnsi="Arial" w:cs="Arial"/>
          <w:b/>
          <w:sz w:val="20"/>
          <w:szCs w:val="20"/>
          <w:lang w:val="es-MX"/>
        </w:rPr>
      </w:pPr>
      <w:r w:rsidRPr="00ED6097">
        <w:rPr>
          <w:rFonts w:ascii="Arial" w:hAnsi="Arial" w:cs="Arial"/>
          <w:b/>
          <w:sz w:val="20"/>
          <w:szCs w:val="20"/>
          <w:lang w:val="es-MX"/>
        </w:rPr>
        <w:t>Gerente General</w:t>
      </w:r>
    </w:p>
    <w:p w:rsidR="005104AA" w:rsidRPr="00ED6097" w:rsidRDefault="00ED6097" w:rsidP="00ED6097">
      <w:pPr>
        <w:jc w:val="center"/>
        <w:rPr>
          <w:rFonts w:ascii="Arial" w:hAnsi="Arial" w:cs="Arial"/>
          <w:sz w:val="20"/>
          <w:szCs w:val="20"/>
        </w:rPr>
      </w:pPr>
      <w:r>
        <w:rPr>
          <w:rFonts w:ascii="Arial" w:hAnsi="Arial" w:cs="Arial"/>
          <w:sz w:val="20"/>
          <w:szCs w:val="20"/>
        </w:rPr>
        <w:t>(Rúbrica)</w:t>
      </w:r>
    </w:p>
    <w:p w:rsidR="005104AA" w:rsidRPr="00136115" w:rsidRDefault="005104AA" w:rsidP="005104AA"/>
    <w:p w:rsidR="005104AA" w:rsidRPr="00136115" w:rsidRDefault="005104AA" w:rsidP="005104AA"/>
    <w:p w:rsidR="005104AA" w:rsidRPr="005104AA" w:rsidRDefault="005104AA" w:rsidP="005104AA">
      <w:pPr>
        <w:rPr>
          <w:rFonts w:ascii="Arial" w:hAnsi="Arial" w:cs="Arial"/>
          <w:sz w:val="16"/>
          <w:szCs w:val="16"/>
          <w:lang w:val="es-MX"/>
        </w:rPr>
      </w:pPr>
    </w:p>
    <w:p w:rsidR="005104AA" w:rsidRPr="005104AA" w:rsidRDefault="005104AA" w:rsidP="005104AA">
      <w:pPr>
        <w:rPr>
          <w:rFonts w:ascii="Arial" w:hAnsi="Arial" w:cs="Arial"/>
          <w:sz w:val="16"/>
          <w:szCs w:val="16"/>
          <w:lang w:val="es-MX"/>
        </w:rPr>
      </w:pPr>
    </w:p>
    <w:p w:rsidR="005104AA" w:rsidRPr="005104AA" w:rsidRDefault="005104AA" w:rsidP="005104AA">
      <w:pPr>
        <w:rPr>
          <w:rFonts w:ascii="Arial" w:hAnsi="Arial" w:cs="Arial"/>
          <w:sz w:val="16"/>
          <w:szCs w:val="16"/>
          <w:lang w:val="es-MX"/>
        </w:rPr>
      </w:pPr>
    </w:p>
    <w:p w:rsidR="005104AA" w:rsidRPr="005104AA" w:rsidRDefault="005104AA" w:rsidP="005104AA">
      <w:pPr>
        <w:rPr>
          <w:rFonts w:ascii="Arial" w:hAnsi="Arial" w:cs="Arial"/>
          <w:sz w:val="16"/>
          <w:szCs w:val="16"/>
          <w:lang w:val="es-MX"/>
        </w:rPr>
      </w:pPr>
    </w:p>
    <w:p w:rsidR="005104AA" w:rsidRPr="005104AA" w:rsidRDefault="005104AA" w:rsidP="005104AA">
      <w:pPr>
        <w:rPr>
          <w:rFonts w:ascii="Arial" w:hAnsi="Arial" w:cs="Arial"/>
          <w:sz w:val="16"/>
          <w:szCs w:val="16"/>
          <w:lang w:val="es-MX"/>
        </w:rPr>
      </w:pPr>
    </w:p>
    <w:p w:rsidR="005104AA" w:rsidRPr="005104AA" w:rsidRDefault="005104AA" w:rsidP="005104AA">
      <w:pPr>
        <w:rPr>
          <w:rFonts w:ascii="Arial" w:hAnsi="Arial" w:cs="Arial"/>
          <w:sz w:val="16"/>
          <w:szCs w:val="16"/>
          <w:lang w:val="es-MX"/>
        </w:rPr>
      </w:pPr>
    </w:p>
    <w:p w:rsidR="005104AA" w:rsidRPr="005104AA" w:rsidRDefault="005104AA" w:rsidP="005104AA">
      <w:pPr>
        <w:rPr>
          <w:rFonts w:ascii="Arial" w:hAnsi="Arial" w:cs="Arial"/>
          <w:sz w:val="16"/>
          <w:szCs w:val="16"/>
          <w:lang w:val="es-MX"/>
        </w:rPr>
      </w:pPr>
    </w:p>
    <w:p w:rsidR="005104AA" w:rsidRDefault="005104AA" w:rsidP="005104AA">
      <w:pPr>
        <w:rPr>
          <w:rFonts w:ascii="Arial" w:hAnsi="Arial" w:cs="Arial"/>
          <w:sz w:val="16"/>
          <w:szCs w:val="16"/>
          <w:lang w:val="en-US"/>
        </w:rPr>
      </w:pPr>
      <w:r w:rsidRPr="00005AB5">
        <w:rPr>
          <w:noProof/>
          <w:lang w:val="es-MX" w:eastAsia="es-MX"/>
        </w:rPr>
        <w:drawing>
          <wp:inline distT="0" distB="0" distL="0" distR="0">
            <wp:extent cx="6019800" cy="456247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0" cy="4562475"/>
                    </a:xfrm>
                    <a:prstGeom prst="rect">
                      <a:avLst/>
                    </a:prstGeom>
                    <a:noFill/>
                    <a:ln>
                      <a:noFill/>
                    </a:ln>
                  </pic:spPr>
                </pic:pic>
              </a:graphicData>
            </a:graphic>
          </wp:inline>
        </w:drawing>
      </w:r>
    </w:p>
    <w:p w:rsidR="005104AA" w:rsidRDefault="005104AA" w:rsidP="005104AA">
      <w:pPr>
        <w:rPr>
          <w:rFonts w:ascii="Arial" w:hAnsi="Arial" w:cs="Arial"/>
          <w:sz w:val="16"/>
          <w:szCs w:val="16"/>
          <w:lang w:val="en-US"/>
        </w:rPr>
      </w:pPr>
    </w:p>
    <w:p w:rsidR="005104AA" w:rsidRPr="00ED6097" w:rsidRDefault="005104AA" w:rsidP="005104AA">
      <w:pPr>
        <w:rPr>
          <w:rFonts w:ascii="Arial" w:hAnsi="Arial" w:cs="Arial"/>
          <w:sz w:val="20"/>
          <w:szCs w:val="20"/>
          <w:lang w:val="es-MX"/>
        </w:rPr>
      </w:pPr>
      <w:r w:rsidRPr="00ED6097">
        <w:rPr>
          <w:rFonts w:ascii="Arial" w:hAnsi="Arial" w:cs="Arial"/>
          <w:sz w:val="20"/>
          <w:szCs w:val="20"/>
          <w:lang w:val="es-MX"/>
        </w:rPr>
        <w:t>El precio unitario, se multiplica por la cantidad de metros cúbicos</w:t>
      </w:r>
    </w:p>
    <w:p w:rsidR="005104AA" w:rsidRPr="00ED6097" w:rsidRDefault="005104AA" w:rsidP="005104AA">
      <w:pPr>
        <w:rPr>
          <w:rFonts w:ascii="Arial" w:hAnsi="Arial" w:cs="Arial"/>
          <w:sz w:val="20"/>
          <w:szCs w:val="20"/>
          <w:lang w:val="es-MX"/>
        </w:rPr>
      </w:pPr>
    </w:p>
    <w:p w:rsidR="005104AA" w:rsidRPr="00ED6097" w:rsidRDefault="005104AA" w:rsidP="005104AA">
      <w:pPr>
        <w:rPr>
          <w:rFonts w:ascii="Arial" w:hAnsi="Arial" w:cs="Arial"/>
          <w:sz w:val="20"/>
          <w:szCs w:val="20"/>
          <w:lang w:val="es-MX"/>
        </w:rPr>
      </w:pPr>
    </w:p>
    <w:p w:rsidR="005104AA" w:rsidRPr="00ED6097" w:rsidRDefault="005104AA" w:rsidP="005104AA">
      <w:pPr>
        <w:rPr>
          <w:rFonts w:ascii="Arial" w:hAnsi="Arial" w:cs="Arial"/>
          <w:sz w:val="20"/>
          <w:szCs w:val="20"/>
          <w:lang w:val="es-MX"/>
        </w:rPr>
      </w:pPr>
    </w:p>
    <w:p w:rsidR="005104AA" w:rsidRPr="00ED6097" w:rsidRDefault="005104AA" w:rsidP="005104AA">
      <w:pPr>
        <w:rPr>
          <w:rFonts w:ascii="Arial" w:hAnsi="Arial" w:cs="Arial"/>
          <w:sz w:val="20"/>
          <w:szCs w:val="20"/>
          <w:lang w:val="es-MX"/>
        </w:rPr>
      </w:pPr>
    </w:p>
    <w:p w:rsidR="005104AA" w:rsidRPr="00ED6097" w:rsidRDefault="005104AA" w:rsidP="005104AA">
      <w:pPr>
        <w:rPr>
          <w:rFonts w:ascii="Arial" w:hAnsi="Arial" w:cs="Arial"/>
          <w:sz w:val="20"/>
          <w:szCs w:val="20"/>
          <w:lang w:val="es-MX"/>
        </w:rPr>
      </w:pPr>
    </w:p>
    <w:p w:rsidR="005104AA" w:rsidRPr="00ED6097" w:rsidRDefault="005104AA" w:rsidP="005104AA">
      <w:pPr>
        <w:rPr>
          <w:rFonts w:ascii="Arial" w:hAnsi="Arial" w:cs="Arial"/>
          <w:sz w:val="20"/>
          <w:szCs w:val="20"/>
          <w:lang w:val="es-MX"/>
        </w:rPr>
      </w:pPr>
    </w:p>
    <w:p w:rsidR="005104AA" w:rsidRPr="00ED6097" w:rsidRDefault="005104AA" w:rsidP="005104AA">
      <w:pPr>
        <w:rPr>
          <w:rFonts w:ascii="Arial" w:hAnsi="Arial" w:cs="Arial"/>
          <w:sz w:val="20"/>
          <w:szCs w:val="20"/>
          <w:lang w:val="es-MX"/>
        </w:rPr>
      </w:pPr>
    </w:p>
    <w:p w:rsidR="005104AA" w:rsidRPr="00ED6097" w:rsidRDefault="005104AA" w:rsidP="005104AA">
      <w:pPr>
        <w:rPr>
          <w:sz w:val="20"/>
          <w:szCs w:val="20"/>
          <w:lang w:val="es-MX"/>
        </w:rPr>
      </w:pPr>
    </w:p>
    <w:p w:rsidR="005104AA" w:rsidRPr="00ED6097" w:rsidRDefault="005104AA" w:rsidP="005104AA">
      <w:pPr>
        <w:jc w:val="center"/>
        <w:rPr>
          <w:rFonts w:ascii="Arial" w:hAnsi="Arial" w:cs="Arial"/>
          <w:b/>
          <w:sz w:val="20"/>
          <w:szCs w:val="20"/>
          <w:lang w:val="es-MX"/>
        </w:rPr>
      </w:pPr>
    </w:p>
    <w:p w:rsidR="005104AA" w:rsidRPr="00ED6097" w:rsidRDefault="005104AA" w:rsidP="005104AA">
      <w:pPr>
        <w:jc w:val="center"/>
        <w:rPr>
          <w:rFonts w:ascii="Arial" w:hAnsi="Arial" w:cs="Arial"/>
          <w:b/>
          <w:sz w:val="20"/>
          <w:szCs w:val="20"/>
          <w:lang w:val="es-MX"/>
        </w:rPr>
      </w:pPr>
      <w:r w:rsidRPr="00ED6097">
        <w:rPr>
          <w:rFonts w:ascii="Arial" w:hAnsi="Arial" w:cs="Arial"/>
          <w:b/>
          <w:sz w:val="20"/>
          <w:szCs w:val="20"/>
          <w:lang w:val="es-MX"/>
        </w:rPr>
        <w:t>Lic. Alejandro Osuna Ruiz-Poveda</w:t>
      </w:r>
    </w:p>
    <w:p w:rsidR="005104AA" w:rsidRDefault="005104AA" w:rsidP="005104AA">
      <w:pPr>
        <w:jc w:val="center"/>
        <w:rPr>
          <w:rFonts w:ascii="Arial" w:hAnsi="Arial" w:cs="Arial"/>
          <w:b/>
          <w:sz w:val="20"/>
          <w:szCs w:val="20"/>
          <w:lang w:val="es-MX"/>
        </w:rPr>
      </w:pPr>
      <w:r w:rsidRPr="00ED6097">
        <w:rPr>
          <w:rFonts w:ascii="Arial" w:hAnsi="Arial" w:cs="Arial"/>
          <w:b/>
          <w:sz w:val="20"/>
          <w:szCs w:val="20"/>
          <w:lang w:val="es-MX"/>
        </w:rPr>
        <w:t>Gerente General</w:t>
      </w:r>
    </w:p>
    <w:p w:rsidR="00ED6097" w:rsidRPr="00ED6097" w:rsidRDefault="00ED6097" w:rsidP="005104AA">
      <w:pPr>
        <w:jc w:val="center"/>
        <w:rPr>
          <w:rFonts w:ascii="Arial" w:hAnsi="Arial" w:cs="Arial"/>
          <w:sz w:val="20"/>
          <w:szCs w:val="20"/>
          <w:lang w:val="es-MX"/>
        </w:rPr>
      </w:pPr>
      <w:r>
        <w:rPr>
          <w:rFonts w:ascii="Arial" w:hAnsi="Arial" w:cs="Arial"/>
          <w:sz w:val="20"/>
          <w:szCs w:val="20"/>
          <w:lang w:val="es-MX"/>
        </w:rPr>
        <w:t>(Rúbrica)</w:t>
      </w:r>
    </w:p>
    <w:p w:rsidR="005104AA" w:rsidRDefault="005104AA" w:rsidP="005104AA">
      <w:pPr>
        <w:jc w:val="center"/>
        <w:rPr>
          <w:rFonts w:ascii="Arial" w:hAnsi="Arial" w:cs="Arial"/>
          <w:b/>
          <w:lang w:val="es-MX"/>
        </w:rPr>
      </w:pPr>
    </w:p>
    <w:p w:rsidR="005104AA" w:rsidRDefault="005104AA" w:rsidP="005104AA">
      <w:pPr>
        <w:jc w:val="center"/>
        <w:rPr>
          <w:rFonts w:ascii="Arial" w:hAnsi="Arial" w:cs="Arial"/>
          <w:b/>
          <w:lang w:val="es-MX"/>
        </w:rPr>
      </w:pPr>
    </w:p>
    <w:p w:rsidR="005104AA" w:rsidRDefault="005104AA" w:rsidP="005104AA">
      <w:pPr>
        <w:jc w:val="center"/>
        <w:rPr>
          <w:rFonts w:ascii="Arial" w:hAnsi="Arial" w:cs="Arial"/>
          <w:b/>
          <w:lang w:val="es-MX"/>
        </w:rPr>
      </w:pPr>
    </w:p>
    <w:p w:rsidR="005104AA" w:rsidRDefault="005104AA" w:rsidP="005104AA">
      <w:pPr>
        <w:jc w:val="center"/>
        <w:rPr>
          <w:rFonts w:ascii="Arial" w:hAnsi="Arial" w:cs="Arial"/>
          <w:b/>
          <w:lang w:val="es-MX"/>
        </w:rPr>
      </w:pPr>
    </w:p>
    <w:p w:rsidR="005104AA" w:rsidRDefault="005104AA" w:rsidP="005104AA">
      <w:pPr>
        <w:jc w:val="center"/>
        <w:rPr>
          <w:rFonts w:ascii="Arial" w:hAnsi="Arial" w:cs="Arial"/>
          <w:b/>
          <w:lang w:val="es-MX"/>
        </w:rPr>
      </w:pPr>
    </w:p>
    <w:p w:rsidR="005104AA" w:rsidRDefault="005104AA" w:rsidP="005104AA">
      <w:pPr>
        <w:jc w:val="center"/>
        <w:rPr>
          <w:rFonts w:ascii="Arial" w:hAnsi="Arial" w:cs="Arial"/>
          <w:b/>
          <w:lang w:val="es-MX"/>
        </w:rPr>
      </w:pPr>
    </w:p>
    <w:p w:rsidR="005104AA" w:rsidRDefault="005104AA" w:rsidP="005104AA">
      <w:pPr>
        <w:jc w:val="center"/>
        <w:rPr>
          <w:rFonts w:ascii="Arial" w:hAnsi="Arial" w:cs="Arial"/>
          <w:b/>
          <w:lang w:val="es-MX"/>
        </w:rPr>
      </w:pPr>
    </w:p>
    <w:p w:rsidR="005104AA" w:rsidRDefault="005104AA" w:rsidP="005104AA">
      <w:pPr>
        <w:jc w:val="center"/>
        <w:rPr>
          <w:rFonts w:ascii="Arial" w:hAnsi="Arial" w:cs="Arial"/>
          <w:b/>
          <w:lang w:val="es-MX"/>
        </w:rPr>
      </w:pPr>
      <w:r w:rsidRPr="00005AB5">
        <w:rPr>
          <w:noProof/>
          <w:lang w:val="es-MX" w:eastAsia="es-MX"/>
        </w:rPr>
        <w:lastRenderedPageBreak/>
        <w:drawing>
          <wp:inline distT="0" distB="0" distL="0" distR="0">
            <wp:extent cx="6019800" cy="37719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3771900"/>
                    </a:xfrm>
                    <a:prstGeom prst="rect">
                      <a:avLst/>
                    </a:prstGeom>
                    <a:noFill/>
                    <a:ln>
                      <a:noFill/>
                    </a:ln>
                  </pic:spPr>
                </pic:pic>
              </a:graphicData>
            </a:graphic>
          </wp:inline>
        </w:drawing>
      </w:r>
    </w:p>
    <w:p w:rsidR="005104AA" w:rsidRDefault="005104AA" w:rsidP="005104AA">
      <w:pPr>
        <w:jc w:val="center"/>
        <w:rPr>
          <w:rFonts w:ascii="Arial" w:hAnsi="Arial" w:cs="Arial"/>
          <w:b/>
          <w:lang w:val="es-MX"/>
        </w:rPr>
      </w:pPr>
    </w:p>
    <w:p w:rsidR="005104AA" w:rsidRPr="007B0C6C" w:rsidRDefault="005104AA" w:rsidP="005104AA">
      <w:pPr>
        <w:rPr>
          <w:rFonts w:ascii="Arial" w:hAnsi="Arial" w:cs="Arial"/>
          <w:sz w:val="20"/>
          <w:szCs w:val="20"/>
        </w:rPr>
      </w:pPr>
      <w:r w:rsidRPr="007B0C6C">
        <w:rPr>
          <w:rFonts w:ascii="Arial" w:hAnsi="Arial" w:cs="Arial"/>
          <w:sz w:val="20"/>
          <w:szCs w:val="20"/>
        </w:rPr>
        <w:t>El precio unitario, se multiplica por la cantidad de metros cúbicos.</w:t>
      </w:r>
    </w:p>
    <w:p w:rsidR="005104AA" w:rsidRPr="007B0C6C" w:rsidRDefault="005104AA" w:rsidP="005104AA">
      <w:pPr>
        <w:rPr>
          <w:rFonts w:ascii="Arial" w:hAnsi="Arial" w:cs="Arial"/>
          <w:sz w:val="20"/>
          <w:szCs w:val="20"/>
        </w:rPr>
      </w:pPr>
    </w:p>
    <w:p w:rsidR="005104AA" w:rsidRPr="007B0C6C" w:rsidRDefault="005104AA" w:rsidP="005104AA">
      <w:pPr>
        <w:rPr>
          <w:rFonts w:ascii="Arial" w:hAnsi="Arial" w:cs="Arial"/>
          <w:sz w:val="20"/>
          <w:szCs w:val="20"/>
        </w:rPr>
      </w:pPr>
    </w:p>
    <w:p w:rsidR="005104AA" w:rsidRPr="007B0C6C" w:rsidRDefault="005104AA" w:rsidP="005104AA">
      <w:pPr>
        <w:rPr>
          <w:rFonts w:ascii="Arial" w:hAnsi="Arial" w:cs="Arial"/>
          <w:sz w:val="20"/>
          <w:szCs w:val="20"/>
        </w:rPr>
      </w:pPr>
    </w:p>
    <w:p w:rsidR="005104AA" w:rsidRPr="007B0C6C" w:rsidRDefault="005104AA" w:rsidP="005104AA">
      <w:pPr>
        <w:rPr>
          <w:sz w:val="20"/>
          <w:szCs w:val="20"/>
        </w:rPr>
      </w:pPr>
    </w:p>
    <w:p w:rsidR="005104AA" w:rsidRPr="007B0C6C" w:rsidRDefault="005104AA" w:rsidP="005104AA">
      <w:pPr>
        <w:jc w:val="center"/>
        <w:rPr>
          <w:rFonts w:ascii="Arial" w:hAnsi="Arial" w:cs="Arial"/>
          <w:b/>
          <w:sz w:val="20"/>
          <w:szCs w:val="20"/>
        </w:rPr>
      </w:pPr>
    </w:p>
    <w:p w:rsidR="005104AA" w:rsidRPr="007B0C6C" w:rsidRDefault="005104AA" w:rsidP="005104AA">
      <w:pPr>
        <w:jc w:val="center"/>
        <w:rPr>
          <w:rFonts w:ascii="Arial" w:hAnsi="Arial" w:cs="Arial"/>
          <w:b/>
          <w:sz w:val="20"/>
          <w:szCs w:val="20"/>
        </w:rPr>
      </w:pPr>
    </w:p>
    <w:p w:rsidR="005104AA" w:rsidRPr="007B0C6C" w:rsidRDefault="005104AA" w:rsidP="005104AA">
      <w:pPr>
        <w:jc w:val="center"/>
        <w:rPr>
          <w:rFonts w:ascii="Arial" w:hAnsi="Arial" w:cs="Arial"/>
          <w:b/>
          <w:sz w:val="20"/>
          <w:szCs w:val="20"/>
        </w:rPr>
      </w:pPr>
    </w:p>
    <w:p w:rsidR="005104AA" w:rsidRPr="007B0C6C" w:rsidRDefault="005104AA" w:rsidP="005104AA">
      <w:pPr>
        <w:jc w:val="center"/>
        <w:rPr>
          <w:rFonts w:ascii="Arial" w:hAnsi="Arial" w:cs="Arial"/>
          <w:b/>
          <w:sz w:val="20"/>
          <w:szCs w:val="20"/>
        </w:rPr>
      </w:pPr>
    </w:p>
    <w:p w:rsidR="005104AA" w:rsidRPr="007B0C6C" w:rsidRDefault="005104AA" w:rsidP="005104AA">
      <w:pPr>
        <w:jc w:val="center"/>
        <w:rPr>
          <w:rFonts w:ascii="Arial" w:hAnsi="Arial" w:cs="Arial"/>
          <w:b/>
          <w:sz w:val="20"/>
          <w:szCs w:val="20"/>
        </w:rPr>
      </w:pPr>
    </w:p>
    <w:p w:rsidR="005104AA" w:rsidRPr="007B0C6C" w:rsidRDefault="005104AA" w:rsidP="005104AA">
      <w:pPr>
        <w:jc w:val="center"/>
        <w:rPr>
          <w:rFonts w:ascii="Arial" w:hAnsi="Arial" w:cs="Arial"/>
          <w:b/>
          <w:sz w:val="20"/>
          <w:szCs w:val="20"/>
        </w:rPr>
      </w:pPr>
    </w:p>
    <w:p w:rsidR="005104AA" w:rsidRPr="007B0C6C" w:rsidRDefault="005104AA" w:rsidP="005104AA">
      <w:pPr>
        <w:jc w:val="center"/>
        <w:rPr>
          <w:rFonts w:ascii="Arial" w:hAnsi="Arial" w:cs="Arial"/>
          <w:b/>
          <w:sz w:val="20"/>
          <w:szCs w:val="20"/>
        </w:rPr>
      </w:pPr>
    </w:p>
    <w:p w:rsidR="005104AA" w:rsidRPr="007B0C6C" w:rsidRDefault="005104AA" w:rsidP="005104AA">
      <w:pPr>
        <w:jc w:val="center"/>
        <w:rPr>
          <w:rFonts w:ascii="Arial" w:hAnsi="Arial" w:cs="Arial"/>
          <w:b/>
          <w:sz w:val="20"/>
          <w:szCs w:val="20"/>
        </w:rPr>
      </w:pPr>
      <w:r w:rsidRPr="007B0C6C">
        <w:rPr>
          <w:rFonts w:ascii="Arial" w:hAnsi="Arial" w:cs="Arial"/>
          <w:b/>
          <w:sz w:val="20"/>
          <w:szCs w:val="20"/>
        </w:rPr>
        <w:t>Lic. Alejandro Osuna Ruiz-Poveda</w:t>
      </w:r>
    </w:p>
    <w:p w:rsidR="005104AA" w:rsidRPr="007B0C6C" w:rsidRDefault="005104AA" w:rsidP="005104AA">
      <w:pPr>
        <w:jc w:val="center"/>
        <w:rPr>
          <w:rFonts w:ascii="Arial" w:hAnsi="Arial" w:cs="Arial"/>
          <w:b/>
          <w:sz w:val="20"/>
          <w:szCs w:val="20"/>
        </w:rPr>
      </w:pPr>
      <w:r w:rsidRPr="007B0C6C">
        <w:rPr>
          <w:rFonts w:ascii="Arial" w:hAnsi="Arial" w:cs="Arial"/>
          <w:b/>
          <w:sz w:val="20"/>
          <w:szCs w:val="20"/>
        </w:rPr>
        <w:t>Gerente General</w:t>
      </w:r>
    </w:p>
    <w:p w:rsidR="005104AA" w:rsidRPr="007B0C6C" w:rsidRDefault="007B0C6C" w:rsidP="005104AA">
      <w:pPr>
        <w:jc w:val="center"/>
        <w:rPr>
          <w:rFonts w:ascii="Arial" w:hAnsi="Arial" w:cs="Arial"/>
          <w:sz w:val="20"/>
          <w:szCs w:val="20"/>
        </w:rPr>
      </w:pPr>
      <w:r w:rsidRPr="007B0C6C">
        <w:rPr>
          <w:rFonts w:ascii="Arial" w:hAnsi="Arial" w:cs="Arial"/>
          <w:sz w:val="20"/>
          <w:szCs w:val="20"/>
        </w:rPr>
        <w:t>(Rúbrica)</w:t>
      </w:r>
    </w:p>
    <w:p w:rsidR="005104AA" w:rsidRPr="00490699" w:rsidRDefault="005104AA" w:rsidP="005104AA">
      <w:pPr>
        <w:jc w:val="center"/>
        <w:rPr>
          <w:rFonts w:ascii="Arial" w:hAnsi="Arial" w:cs="Arial"/>
          <w:b/>
        </w:rPr>
      </w:pPr>
    </w:p>
    <w:p w:rsidR="005104AA" w:rsidRPr="00490699" w:rsidRDefault="005104AA" w:rsidP="005104AA">
      <w:pPr>
        <w:jc w:val="center"/>
        <w:rPr>
          <w:rFonts w:ascii="Arial" w:hAnsi="Arial" w:cs="Arial"/>
          <w:b/>
        </w:rPr>
      </w:pPr>
    </w:p>
    <w:p w:rsidR="005104AA" w:rsidRDefault="005104AA" w:rsidP="005104AA">
      <w:pPr>
        <w:jc w:val="right"/>
        <w:rPr>
          <w:rFonts w:ascii="Arial" w:hAnsi="Arial" w:cs="Arial"/>
        </w:rPr>
      </w:pPr>
    </w:p>
    <w:p w:rsidR="005104AA" w:rsidRDefault="005104AA" w:rsidP="005104AA">
      <w:pPr>
        <w:jc w:val="right"/>
        <w:rPr>
          <w:rFonts w:ascii="Arial" w:hAnsi="Arial" w:cs="Arial"/>
        </w:rPr>
      </w:pPr>
    </w:p>
    <w:p w:rsidR="005104AA" w:rsidRDefault="005104AA" w:rsidP="005104AA">
      <w:pPr>
        <w:jc w:val="right"/>
        <w:rPr>
          <w:rFonts w:ascii="Arial" w:hAnsi="Arial" w:cs="Arial"/>
        </w:rPr>
      </w:pPr>
    </w:p>
    <w:p w:rsidR="005104AA" w:rsidRDefault="005104AA" w:rsidP="005104AA">
      <w:pPr>
        <w:jc w:val="right"/>
        <w:rPr>
          <w:rFonts w:ascii="Arial" w:hAnsi="Arial" w:cs="Arial"/>
        </w:rPr>
      </w:pPr>
    </w:p>
    <w:p w:rsidR="005104AA" w:rsidRDefault="005104AA" w:rsidP="005104AA">
      <w:pPr>
        <w:jc w:val="right"/>
        <w:rPr>
          <w:rFonts w:ascii="Arial" w:hAnsi="Arial" w:cs="Arial"/>
          <w:lang w:val="es-MX"/>
        </w:rPr>
      </w:pPr>
    </w:p>
    <w:p w:rsidR="005104AA" w:rsidRDefault="005104AA" w:rsidP="005104AA">
      <w:pPr>
        <w:jc w:val="right"/>
        <w:rPr>
          <w:rFonts w:ascii="Arial" w:hAnsi="Arial" w:cs="Arial"/>
          <w:lang w:val="es-MX"/>
        </w:rPr>
      </w:pPr>
    </w:p>
    <w:p w:rsidR="005104AA" w:rsidRDefault="005104AA" w:rsidP="005104AA">
      <w:pPr>
        <w:jc w:val="right"/>
        <w:rPr>
          <w:rFonts w:ascii="Arial" w:hAnsi="Arial" w:cs="Arial"/>
          <w:lang w:val="es-MX"/>
        </w:rPr>
      </w:pPr>
    </w:p>
    <w:p w:rsidR="005104AA" w:rsidRDefault="005104AA" w:rsidP="005104AA">
      <w:pPr>
        <w:jc w:val="right"/>
        <w:rPr>
          <w:rFonts w:ascii="Arial" w:hAnsi="Arial" w:cs="Arial"/>
          <w:lang w:val="es-MX"/>
        </w:rPr>
      </w:pPr>
    </w:p>
    <w:p w:rsidR="005104AA" w:rsidRDefault="005104AA" w:rsidP="005104AA">
      <w:pPr>
        <w:jc w:val="right"/>
        <w:rPr>
          <w:rFonts w:ascii="Arial" w:hAnsi="Arial" w:cs="Arial"/>
          <w:lang w:val="es-MX"/>
        </w:rPr>
      </w:pPr>
    </w:p>
    <w:p w:rsidR="005104AA" w:rsidRDefault="005104AA" w:rsidP="005104AA">
      <w:pPr>
        <w:jc w:val="right"/>
        <w:rPr>
          <w:rFonts w:ascii="Arial" w:hAnsi="Arial" w:cs="Arial"/>
          <w:lang w:val="es-MX"/>
        </w:rPr>
      </w:pPr>
    </w:p>
    <w:p w:rsidR="005104AA" w:rsidRDefault="005104AA" w:rsidP="005104AA">
      <w:pPr>
        <w:jc w:val="right"/>
        <w:rPr>
          <w:rFonts w:ascii="Arial" w:hAnsi="Arial" w:cs="Arial"/>
          <w:lang w:val="es-MX"/>
        </w:rPr>
      </w:pPr>
    </w:p>
    <w:p w:rsidR="005104AA" w:rsidRDefault="005104AA" w:rsidP="005104AA">
      <w:pPr>
        <w:jc w:val="right"/>
        <w:rPr>
          <w:rFonts w:ascii="Arial" w:hAnsi="Arial" w:cs="Arial"/>
          <w:lang w:val="es-MX"/>
        </w:rPr>
      </w:pPr>
    </w:p>
    <w:p w:rsidR="005104AA" w:rsidRDefault="005104AA" w:rsidP="005104AA">
      <w:pPr>
        <w:jc w:val="right"/>
        <w:rPr>
          <w:rFonts w:ascii="Arial" w:hAnsi="Arial" w:cs="Arial"/>
          <w:lang w:val="es-MX"/>
        </w:rPr>
      </w:pPr>
    </w:p>
    <w:p w:rsidR="005104AA" w:rsidRPr="007B0C6C" w:rsidRDefault="005104AA" w:rsidP="005104AA">
      <w:pPr>
        <w:jc w:val="right"/>
        <w:rPr>
          <w:rFonts w:ascii="Arial" w:hAnsi="Arial" w:cs="Arial"/>
          <w:sz w:val="20"/>
          <w:szCs w:val="20"/>
          <w:lang w:val="es-MX"/>
        </w:rPr>
      </w:pPr>
      <w:r w:rsidRPr="007B0C6C">
        <w:rPr>
          <w:rFonts w:ascii="Arial" w:hAnsi="Arial" w:cs="Arial"/>
          <w:sz w:val="20"/>
          <w:szCs w:val="20"/>
          <w:lang w:val="es-MX"/>
        </w:rPr>
        <w:t xml:space="preserve">Saltillo, Coahuila a 24 de </w:t>
      </w:r>
      <w:r w:rsidR="007B0C6C">
        <w:rPr>
          <w:rFonts w:ascii="Arial" w:hAnsi="Arial" w:cs="Arial"/>
          <w:sz w:val="20"/>
          <w:szCs w:val="20"/>
          <w:lang w:val="es-MX"/>
        </w:rPr>
        <w:t>f</w:t>
      </w:r>
      <w:r w:rsidRPr="007B0C6C">
        <w:rPr>
          <w:rFonts w:ascii="Arial" w:hAnsi="Arial" w:cs="Arial"/>
          <w:sz w:val="20"/>
          <w:szCs w:val="20"/>
          <w:lang w:val="es-MX"/>
        </w:rPr>
        <w:t>ebrero del 2015</w:t>
      </w:r>
    </w:p>
    <w:p w:rsidR="005104AA" w:rsidRPr="007B0C6C" w:rsidRDefault="005104AA" w:rsidP="005104AA">
      <w:pPr>
        <w:rPr>
          <w:rFonts w:ascii="Arial" w:hAnsi="Arial" w:cs="Arial"/>
          <w:b/>
          <w:sz w:val="20"/>
          <w:szCs w:val="20"/>
          <w:lang w:val="es-MX"/>
        </w:rPr>
      </w:pPr>
    </w:p>
    <w:p w:rsidR="005104AA" w:rsidRPr="007B0C6C" w:rsidRDefault="005104AA" w:rsidP="005104AA">
      <w:pPr>
        <w:rPr>
          <w:rFonts w:ascii="Arial" w:hAnsi="Arial" w:cs="Arial"/>
          <w:b/>
          <w:sz w:val="20"/>
          <w:szCs w:val="20"/>
          <w:lang w:val="es-MX"/>
        </w:rPr>
      </w:pPr>
    </w:p>
    <w:p w:rsidR="005104AA" w:rsidRPr="007B0C6C" w:rsidRDefault="005104AA" w:rsidP="005104AA">
      <w:pPr>
        <w:rPr>
          <w:rFonts w:ascii="Arial" w:hAnsi="Arial" w:cs="Arial"/>
          <w:b/>
          <w:sz w:val="20"/>
          <w:szCs w:val="20"/>
          <w:lang w:val="es-MX"/>
        </w:rPr>
      </w:pPr>
    </w:p>
    <w:p w:rsidR="005104AA" w:rsidRPr="007B0C6C" w:rsidRDefault="005104AA" w:rsidP="005104AA">
      <w:pPr>
        <w:rPr>
          <w:rFonts w:ascii="Arial" w:hAnsi="Arial" w:cs="Arial"/>
          <w:b/>
          <w:sz w:val="20"/>
          <w:szCs w:val="20"/>
          <w:lang w:val="es-MX"/>
        </w:rPr>
      </w:pPr>
      <w:r w:rsidRPr="007B0C6C">
        <w:rPr>
          <w:rFonts w:ascii="Arial" w:hAnsi="Arial" w:cs="Arial"/>
          <w:b/>
          <w:sz w:val="20"/>
          <w:szCs w:val="20"/>
          <w:lang w:val="es-MX"/>
        </w:rPr>
        <w:t>LIC. MARIA ALICIA GARCIA NARRO</w:t>
      </w:r>
    </w:p>
    <w:p w:rsidR="005104AA" w:rsidRPr="007B0C6C" w:rsidRDefault="005104AA" w:rsidP="005104AA">
      <w:pPr>
        <w:rPr>
          <w:rFonts w:ascii="Arial" w:hAnsi="Arial" w:cs="Arial"/>
          <w:b/>
          <w:sz w:val="20"/>
          <w:szCs w:val="20"/>
          <w:lang w:val="es-MX"/>
        </w:rPr>
      </w:pPr>
      <w:r w:rsidRPr="007B0C6C">
        <w:rPr>
          <w:rFonts w:ascii="Arial" w:hAnsi="Arial" w:cs="Arial"/>
          <w:b/>
          <w:sz w:val="20"/>
          <w:szCs w:val="20"/>
          <w:lang w:val="es-MX"/>
        </w:rPr>
        <w:t>SECRETARIA DEL R. AYUNTAMIENTO DE SALTILLO</w:t>
      </w:r>
    </w:p>
    <w:p w:rsidR="005104AA" w:rsidRPr="007B0C6C" w:rsidRDefault="005104AA" w:rsidP="005104AA">
      <w:pPr>
        <w:rPr>
          <w:rFonts w:ascii="Arial" w:hAnsi="Arial" w:cs="Arial"/>
          <w:b/>
          <w:sz w:val="20"/>
          <w:szCs w:val="20"/>
          <w:lang w:val="es-MX"/>
        </w:rPr>
      </w:pPr>
      <w:r w:rsidRPr="007B0C6C">
        <w:rPr>
          <w:rFonts w:ascii="Arial" w:hAnsi="Arial" w:cs="Arial"/>
          <w:b/>
          <w:sz w:val="20"/>
          <w:szCs w:val="20"/>
          <w:lang w:val="es-MX"/>
        </w:rPr>
        <w:t>PRESENTE.-</w:t>
      </w:r>
    </w:p>
    <w:p w:rsidR="005104AA" w:rsidRPr="007B0C6C" w:rsidRDefault="005104AA" w:rsidP="005104AA">
      <w:pPr>
        <w:rPr>
          <w:rFonts w:ascii="Arial" w:hAnsi="Arial" w:cs="Arial"/>
          <w:b/>
          <w:sz w:val="20"/>
          <w:szCs w:val="20"/>
          <w:lang w:val="es-MX"/>
        </w:rPr>
      </w:pPr>
    </w:p>
    <w:p w:rsidR="005104AA" w:rsidRPr="007B0C6C" w:rsidRDefault="005104AA" w:rsidP="005104AA">
      <w:pPr>
        <w:rPr>
          <w:rFonts w:ascii="Arial" w:hAnsi="Arial" w:cs="Arial"/>
          <w:b/>
          <w:sz w:val="20"/>
          <w:szCs w:val="20"/>
          <w:lang w:val="es-MX"/>
        </w:rPr>
      </w:pPr>
    </w:p>
    <w:p w:rsidR="005104AA" w:rsidRPr="007B0C6C" w:rsidRDefault="005104AA" w:rsidP="005104AA">
      <w:pPr>
        <w:rPr>
          <w:rFonts w:ascii="Arial" w:hAnsi="Arial" w:cs="Arial"/>
          <w:b/>
          <w:sz w:val="20"/>
          <w:szCs w:val="20"/>
          <w:lang w:val="es-MX"/>
        </w:rPr>
      </w:pPr>
    </w:p>
    <w:p w:rsidR="005104AA" w:rsidRPr="007B0C6C" w:rsidRDefault="005104AA" w:rsidP="005104AA">
      <w:pPr>
        <w:jc w:val="both"/>
        <w:rPr>
          <w:rFonts w:ascii="Arial" w:hAnsi="Arial" w:cs="Arial"/>
          <w:b/>
          <w:sz w:val="20"/>
          <w:szCs w:val="20"/>
          <w:lang w:val="es-MX"/>
        </w:rPr>
      </w:pPr>
    </w:p>
    <w:p w:rsidR="005104AA" w:rsidRPr="007B0C6C" w:rsidRDefault="005104AA" w:rsidP="007B0C6C">
      <w:pPr>
        <w:spacing w:line="360" w:lineRule="auto"/>
        <w:ind w:firstLine="708"/>
        <w:jc w:val="both"/>
        <w:rPr>
          <w:rFonts w:ascii="Arial" w:hAnsi="Arial" w:cs="Arial"/>
          <w:sz w:val="20"/>
          <w:szCs w:val="20"/>
          <w:lang w:val="es-MX"/>
        </w:rPr>
      </w:pPr>
      <w:r w:rsidRPr="007B0C6C">
        <w:rPr>
          <w:rFonts w:ascii="Arial" w:hAnsi="Arial" w:cs="Arial"/>
          <w:sz w:val="20"/>
          <w:szCs w:val="20"/>
          <w:lang w:val="es-MX"/>
        </w:rPr>
        <w:t xml:space="preserve">Adjunto al presente sírvase encontrar anexo que contiene  las tarifas del mes de </w:t>
      </w:r>
      <w:r w:rsidR="007B0C6C" w:rsidRPr="007B0C6C">
        <w:rPr>
          <w:rFonts w:ascii="Arial" w:hAnsi="Arial" w:cs="Arial"/>
          <w:b/>
          <w:sz w:val="20"/>
          <w:szCs w:val="20"/>
          <w:lang w:val="es-MX"/>
        </w:rPr>
        <w:t>m</w:t>
      </w:r>
      <w:r w:rsidRPr="007B0C6C">
        <w:rPr>
          <w:rFonts w:ascii="Arial" w:hAnsi="Arial" w:cs="Arial"/>
          <w:b/>
          <w:sz w:val="20"/>
          <w:szCs w:val="20"/>
          <w:lang w:val="es-MX"/>
        </w:rPr>
        <w:t>arzo del 2015</w:t>
      </w:r>
      <w:r w:rsidRPr="007B0C6C">
        <w:rPr>
          <w:rFonts w:ascii="Arial" w:hAnsi="Arial" w:cs="Arial"/>
          <w:sz w:val="20"/>
          <w:szCs w:val="20"/>
          <w:lang w:val="es-MX"/>
        </w:rPr>
        <w:t>,  para el cobro del servicio de saneamiento de aguas residuales, de conformidad con lo establecido en oficio emitido por la Tesorería Municipal Núm. TMU/003/12  de fecha 09 de enero del 2012 y rubricado por el entonces Tesorero Municipal de esta ciudad de Saltillo, Coahuila.</w:t>
      </w:r>
    </w:p>
    <w:p w:rsidR="005104AA" w:rsidRPr="007B0C6C" w:rsidRDefault="005104AA" w:rsidP="005104AA">
      <w:pPr>
        <w:spacing w:line="360" w:lineRule="auto"/>
        <w:jc w:val="both"/>
        <w:rPr>
          <w:rFonts w:ascii="Arial" w:hAnsi="Arial" w:cs="Arial"/>
          <w:sz w:val="20"/>
          <w:szCs w:val="20"/>
          <w:lang w:val="es-MX"/>
        </w:rPr>
      </w:pPr>
    </w:p>
    <w:p w:rsidR="005104AA" w:rsidRPr="007B0C6C" w:rsidRDefault="005104AA" w:rsidP="005104AA">
      <w:pPr>
        <w:rPr>
          <w:rFonts w:ascii="Arial" w:hAnsi="Arial" w:cs="Arial"/>
          <w:b/>
          <w:sz w:val="20"/>
          <w:szCs w:val="20"/>
          <w:lang w:val="es-MX"/>
        </w:rPr>
      </w:pPr>
    </w:p>
    <w:p w:rsidR="005104AA" w:rsidRPr="007B0C6C" w:rsidRDefault="005104AA" w:rsidP="007B0C6C">
      <w:pPr>
        <w:ind w:firstLine="708"/>
        <w:rPr>
          <w:rFonts w:ascii="Arial" w:hAnsi="Arial" w:cs="Arial"/>
          <w:sz w:val="20"/>
          <w:szCs w:val="20"/>
          <w:lang w:val="es-MX"/>
        </w:rPr>
      </w:pPr>
      <w:r w:rsidRPr="007B0C6C">
        <w:rPr>
          <w:rFonts w:ascii="Arial" w:hAnsi="Arial" w:cs="Arial"/>
          <w:sz w:val="20"/>
          <w:szCs w:val="20"/>
          <w:lang w:val="es-MX"/>
        </w:rPr>
        <w:t>Sin otro particular,  me reitero a sus órdenes para cualquier aclaración a la presente.</w:t>
      </w:r>
    </w:p>
    <w:p w:rsidR="005104AA" w:rsidRPr="007B0C6C" w:rsidRDefault="005104AA" w:rsidP="005104AA">
      <w:pPr>
        <w:rPr>
          <w:rFonts w:ascii="Arial" w:hAnsi="Arial" w:cs="Arial"/>
          <w:b/>
          <w:sz w:val="20"/>
          <w:szCs w:val="20"/>
          <w:lang w:val="es-MX"/>
        </w:rPr>
      </w:pPr>
    </w:p>
    <w:p w:rsidR="005104AA" w:rsidRPr="007B0C6C" w:rsidRDefault="005104AA" w:rsidP="005104AA">
      <w:pPr>
        <w:rPr>
          <w:rFonts w:ascii="Arial" w:hAnsi="Arial" w:cs="Arial"/>
          <w:b/>
          <w:sz w:val="20"/>
          <w:szCs w:val="20"/>
          <w:lang w:val="es-MX"/>
        </w:rPr>
      </w:pPr>
    </w:p>
    <w:p w:rsidR="005104AA" w:rsidRPr="007B0C6C" w:rsidRDefault="005104AA" w:rsidP="005104AA">
      <w:pPr>
        <w:rPr>
          <w:rFonts w:ascii="Arial" w:hAnsi="Arial" w:cs="Arial"/>
          <w:b/>
          <w:sz w:val="20"/>
          <w:szCs w:val="20"/>
          <w:lang w:val="es-MX"/>
        </w:rPr>
      </w:pPr>
    </w:p>
    <w:p w:rsidR="005104AA" w:rsidRPr="007B0C6C" w:rsidRDefault="005104AA" w:rsidP="005104AA">
      <w:pPr>
        <w:rPr>
          <w:rFonts w:ascii="Arial" w:hAnsi="Arial" w:cs="Arial"/>
          <w:b/>
          <w:sz w:val="20"/>
          <w:szCs w:val="20"/>
          <w:lang w:val="es-MX"/>
        </w:rPr>
      </w:pPr>
    </w:p>
    <w:p w:rsidR="005104AA" w:rsidRPr="007B0C6C" w:rsidRDefault="005104AA" w:rsidP="005104AA">
      <w:pPr>
        <w:rPr>
          <w:rFonts w:ascii="Arial" w:hAnsi="Arial" w:cs="Arial"/>
          <w:b/>
          <w:sz w:val="20"/>
          <w:szCs w:val="20"/>
          <w:lang w:val="es-MX"/>
        </w:rPr>
      </w:pPr>
    </w:p>
    <w:p w:rsidR="005104AA" w:rsidRPr="007B0C6C" w:rsidRDefault="005104AA" w:rsidP="005104AA">
      <w:pPr>
        <w:rPr>
          <w:rFonts w:ascii="Arial" w:hAnsi="Arial" w:cs="Arial"/>
          <w:b/>
          <w:sz w:val="20"/>
          <w:szCs w:val="20"/>
          <w:lang w:val="es-MX"/>
        </w:rPr>
      </w:pPr>
    </w:p>
    <w:p w:rsidR="005104AA" w:rsidRPr="007B0C6C" w:rsidRDefault="005104AA" w:rsidP="005104AA">
      <w:pPr>
        <w:rPr>
          <w:rFonts w:ascii="Arial" w:hAnsi="Arial" w:cs="Arial"/>
          <w:b/>
          <w:sz w:val="20"/>
          <w:szCs w:val="20"/>
          <w:lang w:val="es-MX"/>
        </w:rPr>
      </w:pPr>
    </w:p>
    <w:p w:rsidR="005104AA" w:rsidRPr="007B0C6C" w:rsidRDefault="005104AA" w:rsidP="005104AA">
      <w:pPr>
        <w:jc w:val="center"/>
        <w:rPr>
          <w:rFonts w:ascii="Arial" w:hAnsi="Arial" w:cs="Arial"/>
          <w:b/>
          <w:sz w:val="20"/>
          <w:szCs w:val="20"/>
          <w:lang w:val="es-MX"/>
        </w:rPr>
      </w:pPr>
      <w:r w:rsidRPr="007B0C6C">
        <w:rPr>
          <w:rFonts w:ascii="Arial" w:hAnsi="Arial" w:cs="Arial"/>
          <w:b/>
          <w:sz w:val="20"/>
          <w:szCs w:val="20"/>
          <w:lang w:val="es-MX"/>
        </w:rPr>
        <w:t>A t e n t a m e n t e</w:t>
      </w:r>
    </w:p>
    <w:p w:rsidR="005104AA" w:rsidRPr="007B0C6C" w:rsidRDefault="005104AA" w:rsidP="005104AA">
      <w:pPr>
        <w:rPr>
          <w:rFonts w:ascii="Arial" w:hAnsi="Arial" w:cs="Arial"/>
          <w:sz w:val="20"/>
          <w:szCs w:val="20"/>
          <w:lang w:val="es-MX"/>
        </w:rPr>
      </w:pPr>
    </w:p>
    <w:p w:rsidR="005104AA" w:rsidRPr="007B0C6C" w:rsidRDefault="005104AA" w:rsidP="005104AA">
      <w:pPr>
        <w:rPr>
          <w:rFonts w:ascii="Arial" w:hAnsi="Arial" w:cs="Arial"/>
          <w:sz w:val="20"/>
          <w:szCs w:val="20"/>
          <w:lang w:val="es-MX"/>
        </w:rPr>
      </w:pPr>
    </w:p>
    <w:p w:rsidR="005104AA" w:rsidRPr="007B0C6C" w:rsidRDefault="005104AA" w:rsidP="005104AA">
      <w:pPr>
        <w:rPr>
          <w:rFonts w:ascii="Arial" w:hAnsi="Arial" w:cs="Arial"/>
          <w:sz w:val="20"/>
          <w:szCs w:val="20"/>
          <w:lang w:val="es-MX"/>
        </w:rPr>
      </w:pPr>
    </w:p>
    <w:p w:rsidR="005104AA" w:rsidRPr="007B0C6C" w:rsidRDefault="005104AA" w:rsidP="005104AA">
      <w:pPr>
        <w:rPr>
          <w:rFonts w:ascii="Arial" w:hAnsi="Arial" w:cs="Arial"/>
          <w:sz w:val="20"/>
          <w:szCs w:val="20"/>
          <w:lang w:val="es-MX"/>
        </w:rPr>
      </w:pPr>
    </w:p>
    <w:p w:rsidR="005104AA" w:rsidRPr="007B0C6C" w:rsidRDefault="005104AA" w:rsidP="005104AA">
      <w:pPr>
        <w:rPr>
          <w:rFonts w:ascii="Arial" w:hAnsi="Arial" w:cs="Arial"/>
          <w:sz w:val="20"/>
          <w:szCs w:val="20"/>
          <w:lang w:val="es-MX"/>
        </w:rPr>
      </w:pPr>
    </w:p>
    <w:p w:rsidR="005104AA" w:rsidRPr="007B0C6C" w:rsidRDefault="005104AA" w:rsidP="007B0C6C">
      <w:pPr>
        <w:rPr>
          <w:rFonts w:ascii="Arial" w:hAnsi="Arial" w:cs="Arial"/>
          <w:b/>
          <w:sz w:val="20"/>
          <w:szCs w:val="20"/>
          <w:lang w:val="es-MX"/>
        </w:rPr>
      </w:pPr>
    </w:p>
    <w:p w:rsidR="005104AA" w:rsidRPr="007B0C6C" w:rsidRDefault="005104AA" w:rsidP="005104AA">
      <w:pPr>
        <w:jc w:val="center"/>
        <w:rPr>
          <w:rFonts w:ascii="Arial" w:hAnsi="Arial" w:cs="Arial"/>
          <w:b/>
          <w:sz w:val="20"/>
          <w:szCs w:val="20"/>
          <w:lang w:val="es-MX"/>
        </w:rPr>
      </w:pPr>
      <w:r w:rsidRPr="007B0C6C">
        <w:rPr>
          <w:rFonts w:ascii="Arial" w:hAnsi="Arial" w:cs="Arial"/>
          <w:b/>
          <w:sz w:val="20"/>
          <w:szCs w:val="20"/>
          <w:lang w:val="es-MX"/>
        </w:rPr>
        <w:t>Lic. Alejandro Osuna Ruiz-Poveda</w:t>
      </w:r>
    </w:p>
    <w:p w:rsidR="005104AA" w:rsidRPr="007B0C6C" w:rsidRDefault="005104AA" w:rsidP="005104AA">
      <w:pPr>
        <w:jc w:val="center"/>
        <w:rPr>
          <w:rFonts w:ascii="Arial" w:hAnsi="Arial" w:cs="Arial"/>
          <w:b/>
          <w:sz w:val="20"/>
          <w:szCs w:val="20"/>
          <w:lang w:val="es-MX"/>
        </w:rPr>
      </w:pPr>
      <w:r w:rsidRPr="007B0C6C">
        <w:rPr>
          <w:rFonts w:ascii="Arial" w:hAnsi="Arial" w:cs="Arial"/>
          <w:b/>
          <w:sz w:val="20"/>
          <w:szCs w:val="20"/>
          <w:lang w:val="es-MX"/>
        </w:rPr>
        <w:t>Gerente General</w:t>
      </w:r>
    </w:p>
    <w:p w:rsidR="005104AA" w:rsidRPr="007B0C6C" w:rsidRDefault="007B0C6C" w:rsidP="005104AA">
      <w:pPr>
        <w:jc w:val="center"/>
        <w:rPr>
          <w:rFonts w:ascii="Arial" w:hAnsi="Arial" w:cs="Arial"/>
          <w:sz w:val="20"/>
          <w:szCs w:val="20"/>
          <w:lang w:val="es-MX"/>
        </w:rPr>
      </w:pPr>
      <w:r>
        <w:rPr>
          <w:rFonts w:ascii="Arial" w:hAnsi="Arial" w:cs="Arial"/>
          <w:sz w:val="20"/>
          <w:szCs w:val="20"/>
          <w:lang w:val="es-MX"/>
        </w:rPr>
        <w:t>(Rúbrica)</w:t>
      </w:r>
    </w:p>
    <w:p w:rsidR="005104AA" w:rsidRPr="00490699" w:rsidRDefault="005104AA" w:rsidP="005104AA">
      <w:pPr>
        <w:rPr>
          <w:rFonts w:ascii="Arial" w:hAnsi="Arial" w:cs="Arial"/>
          <w:b/>
          <w:lang w:val="es-MX"/>
        </w:rPr>
      </w:pPr>
    </w:p>
    <w:p w:rsidR="005104AA" w:rsidRPr="00AA7294" w:rsidRDefault="005104AA" w:rsidP="005104AA">
      <w:pPr>
        <w:rPr>
          <w:rFonts w:ascii="Arial" w:hAnsi="Arial" w:cs="Arial"/>
          <w:sz w:val="16"/>
          <w:szCs w:val="16"/>
          <w:lang w:val="es-MX"/>
        </w:rPr>
      </w:pPr>
    </w:p>
    <w:p w:rsidR="005104AA" w:rsidRPr="00AA7294" w:rsidRDefault="005104AA" w:rsidP="005104AA">
      <w:pPr>
        <w:rPr>
          <w:rFonts w:ascii="Arial" w:hAnsi="Arial" w:cs="Arial"/>
          <w:sz w:val="16"/>
          <w:szCs w:val="16"/>
          <w:lang w:val="es-MX"/>
        </w:rPr>
      </w:pPr>
    </w:p>
    <w:p w:rsidR="005104AA" w:rsidRPr="00490699" w:rsidRDefault="005104AA" w:rsidP="005104AA">
      <w:pPr>
        <w:rPr>
          <w:rFonts w:ascii="Arial" w:hAnsi="Arial" w:cs="Arial"/>
          <w:b/>
          <w:lang w:val="es-MX"/>
        </w:rPr>
      </w:pPr>
    </w:p>
    <w:p w:rsidR="005104AA" w:rsidRDefault="005104AA" w:rsidP="005104AA">
      <w:pPr>
        <w:rPr>
          <w:rFonts w:ascii="Arial" w:hAnsi="Arial" w:cs="Arial"/>
          <w:b/>
          <w:lang w:val="es-MX"/>
        </w:rPr>
      </w:pPr>
    </w:p>
    <w:p w:rsidR="005104AA" w:rsidRDefault="005104AA" w:rsidP="005104AA">
      <w:pPr>
        <w:rPr>
          <w:rFonts w:ascii="Arial" w:hAnsi="Arial" w:cs="Arial"/>
          <w:b/>
          <w:lang w:val="es-MX"/>
        </w:rPr>
      </w:pPr>
    </w:p>
    <w:p w:rsidR="005104AA" w:rsidRDefault="005104AA" w:rsidP="005104AA">
      <w:pPr>
        <w:rPr>
          <w:rFonts w:ascii="Arial" w:hAnsi="Arial" w:cs="Arial"/>
          <w:b/>
          <w:lang w:val="es-MX"/>
        </w:rPr>
      </w:pPr>
    </w:p>
    <w:p w:rsidR="005104AA" w:rsidRDefault="005104AA" w:rsidP="005104AA">
      <w:pPr>
        <w:rPr>
          <w:rFonts w:ascii="Arial" w:hAnsi="Arial" w:cs="Arial"/>
          <w:b/>
          <w:lang w:val="es-MX"/>
        </w:rPr>
      </w:pPr>
    </w:p>
    <w:p w:rsidR="005104AA" w:rsidRDefault="005104AA" w:rsidP="005104AA">
      <w:pPr>
        <w:rPr>
          <w:rFonts w:ascii="Arial" w:hAnsi="Arial" w:cs="Arial"/>
          <w:b/>
          <w:lang w:val="es-MX"/>
        </w:rPr>
      </w:pPr>
    </w:p>
    <w:p w:rsidR="005104AA" w:rsidRDefault="005104AA" w:rsidP="005104AA">
      <w:pPr>
        <w:rPr>
          <w:rFonts w:ascii="Arial" w:hAnsi="Arial" w:cs="Arial"/>
          <w:b/>
          <w:lang w:val="es-MX"/>
        </w:rPr>
      </w:pPr>
    </w:p>
    <w:p w:rsidR="005104AA" w:rsidRDefault="005104AA" w:rsidP="005104AA">
      <w:pPr>
        <w:rPr>
          <w:rFonts w:ascii="Arial" w:hAnsi="Arial" w:cs="Arial"/>
          <w:b/>
          <w:lang w:val="es-MX"/>
        </w:rPr>
      </w:pPr>
    </w:p>
    <w:p w:rsidR="005104AA" w:rsidRDefault="005104AA" w:rsidP="005104AA">
      <w:pPr>
        <w:rPr>
          <w:rFonts w:ascii="Arial" w:hAnsi="Arial" w:cs="Arial"/>
          <w:b/>
          <w:lang w:val="es-MX"/>
        </w:rPr>
      </w:pPr>
    </w:p>
    <w:p w:rsidR="005104AA" w:rsidRDefault="005104AA" w:rsidP="005104AA">
      <w:pPr>
        <w:rPr>
          <w:rFonts w:ascii="Arial" w:hAnsi="Arial" w:cs="Arial"/>
          <w:b/>
          <w:lang w:val="es-MX"/>
        </w:rPr>
      </w:pPr>
    </w:p>
    <w:p w:rsidR="005104AA" w:rsidRDefault="005104AA" w:rsidP="005104AA">
      <w:pPr>
        <w:rPr>
          <w:rFonts w:ascii="Arial" w:hAnsi="Arial" w:cs="Arial"/>
        </w:rPr>
      </w:pPr>
      <w:r w:rsidRPr="00005AB5">
        <w:rPr>
          <w:noProof/>
          <w:lang w:val="es-MX" w:eastAsia="es-MX"/>
        </w:rPr>
        <w:lastRenderedPageBreak/>
        <w:drawing>
          <wp:inline distT="0" distB="0" distL="0" distR="0">
            <wp:extent cx="6181725" cy="46101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4610100"/>
                    </a:xfrm>
                    <a:prstGeom prst="rect">
                      <a:avLst/>
                    </a:prstGeom>
                    <a:noFill/>
                    <a:ln>
                      <a:noFill/>
                    </a:ln>
                  </pic:spPr>
                </pic:pic>
              </a:graphicData>
            </a:graphic>
          </wp:inline>
        </w:drawing>
      </w:r>
    </w:p>
    <w:p w:rsidR="005104AA" w:rsidRDefault="005104AA" w:rsidP="005104AA">
      <w:pPr>
        <w:rPr>
          <w:rFonts w:ascii="Arial" w:hAnsi="Arial" w:cs="Arial"/>
        </w:rPr>
      </w:pPr>
    </w:p>
    <w:p w:rsidR="005104AA" w:rsidRPr="007B0C6C" w:rsidRDefault="005104AA" w:rsidP="005104AA">
      <w:pPr>
        <w:rPr>
          <w:rFonts w:ascii="Arial" w:hAnsi="Arial" w:cs="Arial"/>
          <w:sz w:val="20"/>
          <w:szCs w:val="20"/>
        </w:rPr>
      </w:pPr>
      <w:r w:rsidRPr="007B0C6C">
        <w:rPr>
          <w:rFonts w:ascii="Arial" w:hAnsi="Arial" w:cs="Arial"/>
          <w:sz w:val="20"/>
          <w:szCs w:val="20"/>
        </w:rPr>
        <w:t>El precio unitario, se multiplica por la cantidad de metros cúbicos</w:t>
      </w:r>
    </w:p>
    <w:p w:rsidR="005104AA" w:rsidRPr="007B0C6C" w:rsidRDefault="005104AA" w:rsidP="005104AA">
      <w:pPr>
        <w:rPr>
          <w:sz w:val="20"/>
          <w:szCs w:val="20"/>
        </w:rPr>
      </w:pPr>
    </w:p>
    <w:p w:rsidR="005104AA" w:rsidRPr="007B0C6C" w:rsidRDefault="005104AA" w:rsidP="005104AA">
      <w:pPr>
        <w:rPr>
          <w:sz w:val="20"/>
          <w:szCs w:val="20"/>
        </w:rPr>
      </w:pPr>
    </w:p>
    <w:p w:rsidR="005104AA" w:rsidRPr="007B0C6C" w:rsidRDefault="005104AA" w:rsidP="005104AA">
      <w:pPr>
        <w:rPr>
          <w:sz w:val="20"/>
          <w:szCs w:val="20"/>
        </w:rPr>
      </w:pPr>
    </w:p>
    <w:p w:rsidR="005104AA" w:rsidRPr="007B0C6C" w:rsidRDefault="005104AA" w:rsidP="005104AA">
      <w:pPr>
        <w:rPr>
          <w:sz w:val="20"/>
          <w:szCs w:val="20"/>
        </w:rPr>
      </w:pPr>
    </w:p>
    <w:p w:rsidR="005104AA" w:rsidRPr="007B0C6C" w:rsidRDefault="005104AA" w:rsidP="005104AA">
      <w:pPr>
        <w:rPr>
          <w:sz w:val="20"/>
          <w:szCs w:val="20"/>
        </w:rPr>
      </w:pPr>
    </w:p>
    <w:p w:rsidR="005104AA" w:rsidRPr="007B0C6C" w:rsidRDefault="005104AA" w:rsidP="005104AA">
      <w:pPr>
        <w:jc w:val="center"/>
        <w:rPr>
          <w:rFonts w:ascii="Arial" w:hAnsi="Arial" w:cs="Arial"/>
          <w:b/>
          <w:sz w:val="20"/>
          <w:szCs w:val="20"/>
          <w:lang w:val="es-MX"/>
        </w:rPr>
      </w:pPr>
    </w:p>
    <w:p w:rsidR="005104AA" w:rsidRPr="007B0C6C" w:rsidRDefault="005104AA" w:rsidP="005104AA">
      <w:pPr>
        <w:jc w:val="center"/>
        <w:rPr>
          <w:rFonts w:ascii="Arial" w:hAnsi="Arial" w:cs="Arial"/>
          <w:b/>
          <w:sz w:val="20"/>
          <w:szCs w:val="20"/>
          <w:lang w:val="es-MX"/>
        </w:rPr>
      </w:pPr>
    </w:p>
    <w:p w:rsidR="005104AA" w:rsidRPr="007B0C6C" w:rsidRDefault="005104AA" w:rsidP="005104AA">
      <w:pPr>
        <w:jc w:val="center"/>
        <w:rPr>
          <w:rFonts w:ascii="Arial" w:hAnsi="Arial" w:cs="Arial"/>
          <w:b/>
          <w:sz w:val="20"/>
          <w:szCs w:val="20"/>
          <w:lang w:val="es-MX"/>
        </w:rPr>
      </w:pPr>
    </w:p>
    <w:p w:rsidR="005104AA" w:rsidRPr="007B0C6C" w:rsidRDefault="005104AA" w:rsidP="005104AA">
      <w:pPr>
        <w:jc w:val="center"/>
        <w:rPr>
          <w:rFonts w:ascii="Arial" w:hAnsi="Arial" w:cs="Arial"/>
          <w:b/>
          <w:sz w:val="20"/>
          <w:szCs w:val="20"/>
          <w:lang w:val="es-MX"/>
        </w:rPr>
      </w:pPr>
      <w:r w:rsidRPr="007B0C6C">
        <w:rPr>
          <w:rFonts w:ascii="Arial" w:hAnsi="Arial" w:cs="Arial"/>
          <w:b/>
          <w:sz w:val="20"/>
          <w:szCs w:val="20"/>
          <w:lang w:val="es-MX"/>
        </w:rPr>
        <w:t>Lic. Alejandro Osuna Ruiz-Poveda</w:t>
      </w:r>
    </w:p>
    <w:p w:rsidR="005104AA" w:rsidRPr="007B0C6C" w:rsidRDefault="005104AA" w:rsidP="005104AA">
      <w:pPr>
        <w:jc w:val="center"/>
        <w:rPr>
          <w:rFonts w:ascii="Arial" w:hAnsi="Arial" w:cs="Arial"/>
          <w:b/>
          <w:sz w:val="20"/>
          <w:szCs w:val="20"/>
          <w:lang w:val="es-MX"/>
        </w:rPr>
      </w:pPr>
      <w:r w:rsidRPr="007B0C6C">
        <w:rPr>
          <w:rFonts w:ascii="Arial" w:hAnsi="Arial" w:cs="Arial"/>
          <w:b/>
          <w:sz w:val="20"/>
          <w:szCs w:val="20"/>
          <w:lang w:val="es-MX"/>
        </w:rPr>
        <w:t>Gerente General</w:t>
      </w:r>
    </w:p>
    <w:p w:rsidR="005104AA" w:rsidRPr="007B0C6C" w:rsidRDefault="007B0C6C" w:rsidP="005104AA">
      <w:pPr>
        <w:jc w:val="center"/>
        <w:rPr>
          <w:rFonts w:ascii="Arial" w:hAnsi="Arial" w:cs="Arial"/>
          <w:sz w:val="20"/>
          <w:szCs w:val="20"/>
          <w:lang w:val="es-MX"/>
        </w:rPr>
      </w:pPr>
      <w:r w:rsidRPr="007B0C6C">
        <w:rPr>
          <w:rFonts w:ascii="Arial" w:hAnsi="Arial" w:cs="Arial"/>
          <w:sz w:val="20"/>
          <w:szCs w:val="20"/>
          <w:lang w:val="es-MX"/>
        </w:rPr>
        <w:t>(Rúbrica)</w:t>
      </w:r>
    </w:p>
    <w:p w:rsidR="005104AA" w:rsidRDefault="005104AA" w:rsidP="005104AA">
      <w:pPr>
        <w:jc w:val="center"/>
        <w:rPr>
          <w:rFonts w:ascii="Arial" w:hAnsi="Arial" w:cs="Arial"/>
          <w:b/>
          <w:sz w:val="16"/>
          <w:szCs w:val="16"/>
          <w:lang w:val="es-MX"/>
        </w:rPr>
      </w:pPr>
    </w:p>
    <w:p w:rsidR="005104AA" w:rsidRDefault="005104AA" w:rsidP="005104AA">
      <w:pPr>
        <w:jc w:val="center"/>
        <w:rPr>
          <w:rFonts w:ascii="Arial" w:hAnsi="Arial" w:cs="Arial"/>
          <w:b/>
          <w:sz w:val="16"/>
          <w:szCs w:val="16"/>
          <w:lang w:val="es-MX"/>
        </w:rPr>
      </w:pPr>
    </w:p>
    <w:p w:rsidR="005104AA" w:rsidRDefault="005104AA" w:rsidP="005104AA">
      <w:pPr>
        <w:jc w:val="center"/>
        <w:rPr>
          <w:rFonts w:ascii="Arial" w:hAnsi="Arial" w:cs="Arial"/>
          <w:b/>
          <w:sz w:val="16"/>
          <w:szCs w:val="16"/>
          <w:lang w:val="es-MX"/>
        </w:rPr>
      </w:pPr>
    </w:p>
    <w:p w:rsidR="005104AA" w:rsidRDefault="005104AA" w:rsidP="005104AA">
      <w:pPr>
        <w:jc w:val="center"/>
      </w:pPr>
    </w:p>
    <w:p w:rsidR="005104AA" w:rsidRDefault="005104AA" w:rsidP="005104AA">
      <w:pPr>
        <w:jc w:val="center"/>
      </w:pPr>
    </w:p>
    <w:p w:rsidR="005104AA" w:rsidRDefault="005104AA" w:rsidP="005104AA">
      <w:pPr>
        <w:jc w:val="center"/>
      </w:pPr>
    </w:p>
    <w:p w:rsidR="005104AA" w:rsidRDefault="005104AA" w:rsidP="005104AA">
      <w:pPr>
        <w:jc w:val="center"/>
      </w:pPr>
    </w:p>
    <w:p w:rsidR="005104AA" w:rsidRDefault="005104AA" w:rsidP="005104AA">
      <w:pPr>
        <w:jc w:val="center"/>
      </w:pPr>
    </w:p>
    <w:p w:rsidR="005104AA" w:rsidRDefault="005104AA" w:rsidP="005104AA">
      <w:pPr>
        <w:jc w:val="center"/>
      </w:pPr>
    </w:p>
    <w:p w:rsidR="005104AA" w:rsidRDefault="005104AA" w:rsidP="005104AA">
      <w:pPr>
        <w:jc w:val="center"/>
      </w:pPr>
    </w:p>
    <w:p w:rsidR="005104AA" w:rsidRDefault="005104AA" w:rsidP="005104AA">
      <w:pPr>
        <w:jc w:val="center"/>
      </w:pPr>
    </w:p>
    <w:p w:rsidR="005104AA" w:rsidRDefault="005104AA" w:rsidP="005104AA">
      <w:pPr>
        <w:jc w:val="center"/>
      </w:pPr>
    </w:p>
    <w:p w:rsidR="005104AA" w:rsidRDefault="005104AA" w:rsidP="005104AA">
      <w:pPr>
        <w:jc w:val="center"/>
      </w:pPr>
    </w:p>
    <w:p w:rsidR="005104AA" w:rsidRDefault="005104AA" w:rsidP="005104AA">
      <w:pPr>
        <w:jc w:val="center"/>
      </w:pPr>
    </w:p>
    <w:p w:rsidR="005104AA" w:rsidRDefault="005104AA" w:rsidP="005104AA">
      <w:pPr>
        <w:jc w:val="center"/>
      </w:pPr>
    </w:p>
    <w:p w:rsidR="005104AA" w:rsidRDefault="005104AA" w:rsidP="005104AA">
      <w:pPr>
        <w:jc w:val="center"/>
      </w:pPr>
    </w:p>
    <w:p w:rsidR="005104AA" w:rsidRDefault="005104AA" w:rsidP="005104AA">
      <w:pPr>
        <w:jc w:val="center"/>
      </w:pPr>
    </w:p>
    <w:p w:rsidR="005104AA" w:rsidRDefault="005104AA" w:rsidP="005104AA">
      <w:pPr>
        <w:jc w:val="center"/>
      </w:pPr>
    </w:p>
    <w:p w:rsidR="005104AA" w:rsidRDefault="005104AA" w:rsidP="005104AA">
      <w:pPr>
        <w:jc w:val="center"/>
      </w:pPr>
      <w:r w:rsidRPr="00005AB5">
        <w:rPr>
          <w:noProof/>
          <w:lang w:val="es-MX" w:eastAsia="es-MX"/>
        </w:rPr>
        <w:drawing>
          <wp:inline distT="0" distB="0" distL="0" distR="0">
            <wp:extent cx="6334125" cy="35814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3581400"/>
                    </a:xfrm>
                    <a:prstGeom prst="rect">
                      <a:avLst/>
                    </a:prstGeom>
                    <a:noFill/>
                    <a:ln>
                      <a:noFill/>
                    </a:ln>
                  </pic:spPr>
                </pic:pic>
              </a:graphicData>
            </a:graphic>
          </wp:inline>
        </w:drawing>
      </w:r>
    </w:p>
    <w:p w:rsidR="005104AA" w:rsidRDefault="005104AA" w:rsidP="005104AA">
      <w:pPr>
        <w:jc w:val="center"/>
      </w:pPr>
    </w:p>
    <w:p w:rsidR="005104AA" w:rsidRPr="00F97218" w:rsidRDefault="005104AA" w:rsidP="005104AA">
      <w:pPr>
        <w:rPr>
          <w:rFonts w:ascii="Arial" w:hAnsi="Arial" w:cs="Arial"/>
          <w:sz w:val="20"/>
          <w:szCs w:val="20"/>
          <w:lang w:val="es-MX"/>
        </w:rPr>
      </w:pPr>
      <w:r w:rsidRPr="00F97218">
        <w:rPr>
          <w:rFonts w:ascii="Arial" w:hAnsi="Arial" w:cs="Arial"/>
          <w:sz w:val="20"/>
          <w:szCs w:val="20"/>
          <w:lang w:val="es-MX"/>
        </w:rPr>
        <w:t>El precio unitario, se multiplica por la cantidad de metros cúbicos</w:t>
      </w:r>
    </w:p>
    <w:p w:rsidR="005104AA" w:rsidRPr="00F97218" w:rsidRDefault="005104AA" w:rsidP="005104AA">
      <w:pPr>
        <w:rPr>
          <w:rFonts w:ascii="Arial" w:hAnsi="Arial" w:cs="Arial"/>
          <w:sz w:val="20"/>
          <w:szCs w:val="20"/>
          <w:lang w:val="es-MX"/>
        </w:rPr>
      </w:pPr>
    </w:p>
    <w:p w:rsidR="005104AA" w:rsidRPr="00F97218" w:rsidRDefault="005104AA" w:rsidP="005104AA">
      <w:pPr>
        <w:rPr>
          <w:rFonts w:ascii="Arial" w:hAnsi="Arial" w:cs="Arial"/>
          <w:sz w:val="20"/>
          <w:szCs w:val="20"/>
          <w:lang w:val="es-MX"/>
        </w:rPr>
      </w:pPr>
    </w:p>
    <w:p w:rsidR="005104AA" w:rsidRPr="00F97218" w:rsidRDefault="005104AA" w:rsidP="005104AA">
      <w:pPr>
        <w:rPr>
          <w:rFonts w:ascii="Arial" w:hAnsi="Arial" w:cs="Arial"/>
          <w:sz w:val="20"/>
          <w:szCs w:val="20"/>
          <w:lang w:val="es-MX"/>
        </w:rPr>
      </w:pPr>
    </w:p>
    <w:p w:rsidR="005104AA" w:rsidRPr="00F97218" w:rsidRDefault="005104AA" w:rsidP="005104AA">
      <w:pPr>
        <w:rPr>
          <w:rFonts w:ascii="Arial" w:hAnsi="Arial" w:cs="Arial"/>
          <w:sz w:val="20"/>
          <w:szCs w:val="20"/>
          <w:lang w:val="es-MX"/>
        </w:rPr>
      </w:pPr>
    </w:p>
    <w:p w:rsidR="005104AA" w:rsidRPr="00F97218" w:rsidRDefault="005104AA" w:rsidP="005104AA">
      <w:pPr>
        <w:rPr>
          <w:rFonts w:ascii="Arial" w:hAnsi="Arial" w:cs="Arial"/>
          <w:sz w:val="20"/>
          <w:szCs w:val="20"/>
          <w:lang w:val="es-MX"/>
        </w:rPr>
      </w:pPr>
    </w:p>
    <w:p w:rsidR="005104AA" w:rsidRPr="00F97218" w:rsidRDefault="005104AA" w:rsidP="005104AA">
      <w:pPr>
        <w:rPr>
          <w:rFonts w:ascii="Arial" w:hAnsi="Arial" w:cs="Arial"/>
          <w:sz w:val="20"/>
          <w:szCs w:val="20"/>
          <w:lang w:val="es-MX"/>
        </w:rPr>
      </w:pPr>
    </w:p>
    <w:p w:rsidR="005104AA" w:rsidRPr="00F97218" w:rsidRDefault="005104AA" w:rsidP="005104AA">
      <w:pPr>
        <w:tabs>
          <w:tab w:val="left" w:pos="1970"/>
        </w:tabs>
        <w:rPr>
          <w:rFonts w:ascii="Arial" w:hAnsi="Arial" w:cs="Arial"/>
          <w:sz w:val="20"/>
          <w:szCs w:val="20"/>
          <w:lang w:val="es-MX"/>
        </w:rPr>
      </w:pPr>
      <w:r w:rsidRPr="00F97218">
        <w:rPr>
          <w:rFonts w:ascii="Arial" w:hAnsi="Arial" w:cs="Arial"/>
          <w:sz w:val="20"/>
          <w:szCs w:val="20"/>
          <w:lang w:val="es-MX"/>
        </w:rPr>
        <w:tab/>
      </w:r>
    </w:p>
    <w:p w:rsidR="005104AA" w:rsidRPr="00F97218" w:rsidRDefault="005104AA" w:rsidP="005104AA">
      <w:pPr>
        <w:jc w:val="center"/>
        <w:rPr>
          <w:rFonts w:ascii="Arial" w:hAnsi="Arial" w:cs="Arial"/>
          <w:b/>
          <w:sz w:val="20"/>
          <w:szCs w:val="20"/>
          <w:lang w:val="es-MX"/>
        </w:rPr>
      </w:pPr>
    </w:p>
    <w:p w:rsidR="005104AA" w:rsidRPr="00F97218" w:rsidRDefault="005104AA" w:rsidP="005104AA">
      <w:pPr>
        <w:jc w:val="center"/>
        <w:rPr>
          <w:rFonts w:ascii="Arial" w:hAnsi="Arial" w:cs="Arial"/>
          <w:b/>
          <w:sz w:val="20"/>
          <w:szCs w:val="20"/>
          <w:lang w:val="es-MX"/>
        </w:rPr>
      </w:pPr>
      <w:r w:rsidRPr="00F97218">
        <w:rPr>
          <w:rFonts w:ascii="Arial" w:hAnsi="Arial" w:cs="Arial"/>
          <w:b/>
          <w:sz w:val="20"/>
          <w:szCs w:val="20"/>
          <w:lang w:val="es-MX"/>
        </w:rPr>
        <w:t>Lic. Alejandro Osuna Ruiz-Poveda</w:t>
      </w:r>
    </w:p>
    <w:p w:rsidR="005104AA" w:rsidRPr="00F97218" w:rsidRDefault="005104AA" w:rsidP="005104AA">
      <w:pPr>
        <w:jc w:val="center"/>
        <w:rPr>
          <w:rFonts w:ascii="Arial" w:hAnsi="Arial" w:cs="Arial"/>
          <w:b/>
          <w:sz w:val="20"/>
          <w:szCs w:val="20"/>
          <w:lang w:val="es-MX"/>
        </w:rPr>
      </w:pPr>
      <w:r w:rsidRPr="00F97218">
        <w:rPr>
          <w:rFonts w:ascii="Arial" w:hAnsi="Arial" w:cs="Arial"/>
          <w:b/>
          <w:sz w:val="20"/>
          <w:szCs w:val="20"/>
          <w:lang w:val="es-MX"/>
        </w:rPr>
        <w:t>Gerente General</w:t>
      </w:r>
    </w:p>
    <w:p w:rsidR="005104AA" w:rsidRPr="005104AA" w:rsidRDefault="00F97218" w:rsidP="00F97218">
      <w:pPr>
        <w:ind w:right="333"/>
        <w:jc w:val="center"/>
        <w:outlineLvl w:val="0"/>
        <w:rPr>
          <w:rFonts w:ascii="Arial" w:hAnsi="Arial" w:cs="Arial"/>
          <w:sz w:val="20"/>
          <w:szCs w:val="20"/>
          <w:lang w:val="es-MX"/>
        </w:rPr>
      </w:pPr>
      <w:r>
        <w:rPr>
          <w:rFonts w:ascii="Arial" w:hAnsi="Arial" w:cs="Arial"/>
          <w:sz w:val="20"/>
          <w:szCs w:val="20"/>
          <w:lang w:val="es-MX"/>
        </w:rPr>
        <w:t>(Rúbrica)</w:t>
      </w:r>
    </w:p>
    <w:sectPr w:rsidR="005104AA" w:rsidRPr="005104AA" w:rsidSect="000618DE">
      <w:pgSz w:w="12240" w:h="15840"/>
      <w:pgMar w:top="1418" w:right="1701"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72"/>
    <w:rsid w:val="000618DE"/>
    <w:rsid w:val="00082614"/>
    <w:rsid w:val="000939AA"/>
    <w:rsid w:val="001A2B1E"/>
    <w:rsid w:val="001E751F"/>
    <w:rsid w:val="00230ACB"/>
    <w:rsid w:val="002C4C41"/>
    <w:rsid w:val="00322907"/>
    <w:rsid w:val="00326538"/>
    <w:rsid w:val="00426D3D"/>
    <w:rsid w:val="005104AA"/>
    <w:rsid w:val="0067056B"/>
    <w:rsid w:val="0069634D"/>
    <w:rsid w:val="00707A0E"/>
    <w:rsid w:val="00745972"/>
    <w:rsid w:val="007B0C6C"/>
    <w:rsid w:val="007E5345"/>
    <w:rsid w:val="00803CBD"/>
    <w:rsid w:val="0084487F"/>
    <w:rsid w:val="00924FE2"/>
    <w:rsid w:val="00944073"/>
    <w:rsid w:val="00A060F9"/>
    <w:rsid w:val="00A105EC"/>
    <w:rsid w:val="00A662ED"/>
    <w:rsid w:val="00AF0F03"/>
    <w:rsid w:val="00AF3839"/>
    <w:rsid w:val="00B13EAD"/>
    <w:rsid w:val="00C053FA"/>
    <w:rsid w:val="00C3413D"/>
    <w:rsid w:val="00C40AE4"/>
    <w:rsid w:val="00C805A9"/>
    <w:rsid w:val="00EC658E"/>
    <w:rsid w:val="00ED6097"/>
    <w:rsid w:val="00F972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459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745972"/>
    <w:pPr>
      <w:keepNext/>
      <w:ind w:left="1560" w:right="333"/>
      <w:jc w:val="center"/>
      <w:outlineLvl w:val="1"/>
    </w:pPr>
    <w:rPr>
      <w:rFonts w:ascii="Arial" w:hAnsi="Arial"/>
      <w:b/>
      <w:sz w:val="20"/>
      <w:szCs w:val="20"/>
      <w:lang w:val="es-MX"/>
    </w:rPr>
  </w:style>
  <w:style w:type="paragraph" w:styleId="Ttulo3">
    <w:name w:val="heading 3"/>
    <w:basedOn w:val="Normal"/>
    <w:next w:val="Normal"/>
    <w:link w:val="Ttulo3Car"/>
    <w:uiPriority w:val="9"/>
    <w:semiHidden/>
    <w:unhideWhenUsed/>
    <w:qFormat/>
    <w:rsid w:val="00745972"/>
    <w:pPr>
      <w:keepNext/>
      <w:keepLines/>
      <w:spacing w:before="40" w:line="259" w:lineRule="auto"/>
      <w:outlineLvl w:val="2"/>
    </w:pPr>
    <w:rPr>
      <w:rFonts w:ascii="Cambria" w:hAnsi="Cambria"/>
      <w:color w:val="243F60"/>
      <w:lang w:val="es-MX" w:eastAsia="es-MX"/>
    </w:rPr>
  </w:style>
  <w:style w:type="paragraph" w:styleId="Ttulo4">
    <w:name w:val="heading 4"/>
    <w:basedOn w:val="Normal"/>
    <w:next w:val="Normal"/>
    <w:link w:val="Ttulo4Car"/>
    <w:semiHidden/>
    <w:unhideWhenUsed/>
    <w:qFormat/>
    <w:rsid w:val="00745972"/>
    <w:pPr>
      <w:keepNext/>
      <w:spacing w:before="240" w:after="60"/>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74597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5972"/>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rsid w:val="00745972"/>
    <w:rPr>
      <w:rFonts w:ascii="Arial" w:eastAsia="Times New Roman" w:hAnsi="Arial" w:cs="Times New Roman"/>
      <w:b/>
      <w:sz w:val="20"/>
      <w:szCs w:val="20"/>
      <w:lang w:eastAsia="es-ES"/>
    </w:rPr>
  </w:style>
  <w:style w:type="character" w:customStyle="1" w:styleId="Ttulo3Car">
    <w:name w:val="Título 3 Car"/>
    <w:basedOn w:val="Fuentedeprrafopredeter"/>
    <w:link w:val="Ttulo3"/>
    <w:uiPriority w:val="9"/>
    <w:semiHidden/>
    <w:rsid w:val="00745972"/>
    <w:rPr>
      <w:rFonts w:ascii="Cambria" w:eastAsia="Times New Roman" w:hAnsi="Cambria" w:cs="Times New Roman"/>
      <w:color w:val="243F60"/>
      <w:sz w:val="24"/>
      <w:szCs w:val="24"/>
      <w:lang w:eastAsia="es-MX"/>
    </w:rPr>
  </w:style>
  <w:style w:type="character" w:customStyle="1" w:styleId="Ttulo4Car">
    <w:name w:val="Título 4 Car"/>
    <w:basedOn w:val="Fuentedeprrafopredeter"/>
    <w:link w:val="Ttulo4"/>
    <w:semiHidden/>
    <w:rsid w:val="00745972"/>
    <w:rPr>
      <w:rFonts w:ascii="Calibri" w:eastAsia="Times New Roman" w:hAnsi="Calibri" w:cs="Times New Roman"/>
      <w:b/>
      <w:bCs/>
      <w:sz w:val="28"/>
      <w:szCs w:val="28"/>
      <w:lang w:val="es-ES" w:eastAsia="es-ES"/>
    </w:rPr>
  </w:style>
  <w:style w:type="character" w:customStyle="1" w:styleId="Ttulo8Car">
    <w:name w:val="Título 8 Car"/>
    <w:basedOn w:val="Fuentedeprrafopredeter"/>
    <w:link w:val="Ttulo8"/>
    <w:uiPriority w:val="9"/>
    <w:semiHidden/>
    <w:rsid w:val="00745972"/>
    <w:rPr>
      <w:rFonts w:asciiTheme="majorHAnsi" w:eastAsiaTheme="majorEastAsia" w:hAnsiTheme="majorHAnsi" w:cstheme="majorBidi"/>
      <w:color w:val="272727" w:themeColor="text1" w:themeTint="D8"/>
      <w:sz w:val="21"/>
      <w:szCs w:val="21"/>
      <w:lang w:val="es-ES" w:eastAsia="es-ES"/>
    </w:rPr>
  </w:style>
  <w:style w:type="character" w:customStyle="1" w:styleId="Sangra2detindependienteCar">
    <w:name w:val="Sangría 2 de t. independiente Car"/>
    <w:link w:val="Sangra2detindependiente"/>
    <w:uiPriority w:val="99"/>
    <w:rsid w:val="00745972"/>
    <w:rPr>
      <w:rFonts w:eastAsia="Times"/>
      <w:b/>
      <w:lang w:val="es-ES_tradnl" w:eastAsia="es-ES"/>
    </w:rPr>
  </w:style>
  <w:style w:type="paragraph" w:styleId="Sangra2detindependiente">
    <w:name w:val="Body Text Indent 2"/>
    <w:basedOn w:val="Normal"/>
    <w:link w:val="Sangra2detindependienteCar"/>
    <w:uiPriority w:val="99"/>
    <w:rsid w:val="00745972"/>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745972"/>
    <w:rPr>
      <w:rFonts w:ascii="Times New Roman" w:eastAsia="Times New Roman" w:hAnsi="Times New Roman" w:cs="Times New Roman"/>
      <w:sz w:val="24"/>
      <w:szCs w:val="24"/>
      <w:lang w:val="es-ES" w:eastAsia="es-ES"/>
    </w:rPr>
  </w:style>
  <w:style w:type="character" w:customStyle="1" w:styleId="TextoindependienteCar">
    <w:name w:val="Texto independiente Car"/>
    <w:link w:val="Textoindependiente"/>
    <w:rsid w:val="00745972"/>
    <w:rPr>
      <w:sz w:val="24"/>
      <w:szCs w:val="24"/>
      <w:lang w:eastAsia="es-ES"/>
    </w:rPr>
  </w:style>
  <w:style w:type="paragraph" w:styleId="Textoindependiente">
    <w:name w:val="Body Text"/>
    <w:basedOn w:val="Normal"/>
    <w:link w:val="TextoindependienteCar"/>
    <w:rsid w:val="00745972"/>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745972"/>
    <w:rPr>
      <w:rFonts w:ascii="Times New Roman" w:eastAsia="Times New Roman" w:hAnsi="Times New Roman" w:cs="Times New Roman"/>
      <w:sz w:val="24"/>
      <w:szCs w:val="24"/>
      <w:lang w:val="es-ES" w:eastAsia="es-ES"/>
    </w:rPr>
  </w:style>
  <w:style w:type="character" w:customStyle="1" w:styleId="Textoindependiente3Car">
    <w:name w:val="Texto independiente 3 Car"/>
    <w:link w:val="Textoindependiente3"/>
    <w:rsid w:val="00745972"/>
    <w:rPr>
      <w:sz w:val="16"/>
      <w:szCs w:val="16"/>
      <w:lang w:eastAsia="es-ES"/>
    </w:rPr>
  </w:style>
  <w:style w:type="paragraph" w:styleId="Textoindependiente3">
    <w:name w:val="Body Text 3"/>
    <w:basedOn w:val="Normal"/>
    <w:link w:val="Textoindependiente3Car"/>
    <w:rsid w:val="00745972"/>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745972"/>
    <w:rPr>
      <w:rFonts w:ascii="Times New Roman" w:eastAsia="Times New Roman" w:hAnsi="Times New Roman" w:cs="Times New Roman"/>
      <w:sz w:val="16"/>
      <w:szCs w:val="16"/>
      <w:lang w:val="es-ES" w:eastAsia="es-ES"/>
    </w:rPr>
  </w:style>
  <w:style w:type="character" w:customStyle="1" w:styleId="TextodegloboCar">
    <w:name w:val="Texto de globo Car"/>
    <w:basedOn w:val="Fuentedeprrafopredeter"/>
    <w:link w:val="Textodeglobo"/>
    <w:uiPriority w:val="99"/>
    <w:semiHidden/>
    <w:rsid w:val="00745972"/>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745972"/>
    <w:rPr>
      <w:rFonts w:ascii="Tahoma" w:hAnsi="Tahoma" w:cs="Tahoma"/>
      <w:sz w:val="16"/>
      <w:szCs w:val="16"/>
    </w:rPr>
  </w:style>
  <w:style w:type="paragraph" w:styleId="Prrafodelista">
    <w:name w:val="List Paragraph"/>
    <w:basedOn w:val="Normal"/>
    <w:uiPriority w:val="34"/>
    <w:qFormat/>
    <w:rsid w:val="00745972"/>
    <w:pPr>
      <w:ind w:left="720"/>
      <w:contextualSpacing/>
    </w:pPr>
  </w:style>
  <w:style w:type="paragraph" w:styleId="Sangradetextonormal">
    <w:name w:val="Body Text Indent"/>
    <w:basedOn w:val="Normal"/>
    <w:link w:val="SangradetextonormalCar"/>
    <w:unhideWhenUsed/>
    <w:rsid w:val="00745972"/>
    <w:pPr>
      <w:spacing w:after="120"/>
      <w:ind w:left="283"/>
    </w:pPr>
  </w:style>
  <w:style w:type="character" w:customStyle="1" w:styleId="SangradetextonormalCar">
    <w:name w:val="Sangría de texto normal Car"/>
    <w:basedOn w:val="Fuentedeprrafopredeter"/>
    <w:link w:val="Sangradetextonormal"/>
    <w:rsid w:val="00745972"/>
    <w:rPr>
      <w:rFonts w:ascii="Times New Roman" w:eastAsia="Times New Roman" w:hAnsi="Times New Roman" w:cs="Times New Roman"/>
      <w:sz w:val="24"/>
      <w:szCs w:val="24"/>
      <w:lang w:val="es-ES" w:eastAsia="es-ES"/>
    </w:rPr>
  </w:style>
  <w:style w:type="character" w:customStyle="1" w:styleId="TextoCar">
    <w:name w:val="Texto Car"/>
    <w:link w:val="Texto"/>
    <w:locked/>
    <w:rsid w:val="00745972"/>
    <w:rPr>
      <w:rFonts w:ascii="Arial" w:eastAsia="Times New Roman" w:hAnsi="Arial" w:cs="Arial"/>
      <w:sz w:val="18"/>
      <w:szCs w:val="20"/>
      <w:lang w:val="es-ES" w:eastAsia="es-ES"/>
    </w:rPr>
  </w:style>
  <w:style w:type="paragraph" w:customStyle="1" w:styleId="Texto">
    <w:name w:val="Texto"/>
    <w:basedOn w:val="Normal"/>
    <w:link w:val="TextoCar"/>
    <w:rsid w:val="00745972"/>
    <w:pPr>
      <w:spacing w:after="101" w:line="216" w:lineRule="exact"/>
      <w:ind w:firstLine="288"/>
      <w:jc w:val="both"/>
    </w:pPr>
    <w:rPr>
      <w:rFonts w:ascii="Arial" w:hAnsi="Arial" w:cs="Arial"/>
      <w:sz w:val="18"/>
      <w:szCs w:val="20"/>
    </w:rPr>
  </w:style>
  <w:style w:type="paragraph" w:styleId="Textodebloque">
    <w:name w:val="Block Text"/>
    <w:basedOn w:val="Normal"/>
    <w:rsid w:val="00745972"/>
    <w:pPr>
      <w:ind w:left="4239" w:right="49" w:hanging="4665"/>
      <w:jc w:val="both"/>
    </w:pPr>
    <w:rPr>
      <w:rFonts w:ascii="Arial" w:hAnsi="Arial"/>
      <w:szCs w:val="20"/>
    </w:rPr>
  </w:style>
  <w:style w:type="character" w:customStyle="1" w:styleId="grame">
    <w:name w:val="grame"/>
    <w:basedOn w:val="Fuentedeprrafopredeter"/>
    <w:rsid w:val="00745972"/>
  </w:style>
  <w:style w:type="paragraph" w:styleId="Textoindependiente2">
    <w:name w:val="Body Text 2"/>
    <w:basedOn w:val="Normal"/>
    <w:link w:val="Textoindependiente2Car"/>
    <w:rsid w:val="00745972"/>
    <w:pPr>
      <w:spacing w:after="120" w:line="480" w:lineRule="auto"/>
    </w:pPr>
  </w:style>
  <w:style w:type="character" w:customStyle="1" w:styleId="Textoindependiente2Car">
    <w:name w:val="Texto independiente 2 Car"/>
    <w:basedOn w:val="Fuentedeprrafopredeter"/>
    <w:link w:val="Textoindependiente2"/>
    <w:rsid w:val="00745972"/>
    <w:rPr>
      <w:rFonts w:ascii="Times New Roman" w:eastAsia="Times New Roman" w:hAnsi="Times New Roman" w:cs="Times New Roman"/>
      <w:sz w:val="24"/>
      <w:szCs w:val="24"/>
      <w:lang w:val="es-ES" w:eastAsia="es-ES"/>
    </w:rPr>
  </w:style>
  <w:style w:type="paragraph" w:styleId="Sinespaciado">
    <w:name w:val="No Spacing"/>
    <w:uiPriority w:val="1"/>
    <w:qFormat/>
    <w:rsid w:val="00745972"/>
    <w:pPr>
      <w:spacing w:after="0" w:line="240" w:lineRule="auto"/>
    </w:pPr>
    <w:rPr>
      <w:rFonts w:ascii="Calibri" w:eastAsia="Calibri" w:hAnsi="Calibri" w:cs="Times New Roman"/>
    </w:rPr>
  </w:style>
  <w:style w:type="paragraph" w:styleId="Encabezado">
    <w:name w:val="header"/>
    <w:basedOn w:val="Normal"/>
    <w:link w:val="EncabezadoCar"/>
    <w:rsid w:val="00745972"/>
    <w:pPr>
      <w:tabs>
        <w:tab w:val="center" w:pos="4419"/>
        <w:tab w:val="right" w:pos="8838"/>
      </w:tabs>
    </w:pPr>
    <w:rPr>
      <w:sz w:val="20"/>
      <w:szCs w:val="20"/>
      <w:lang w:val="es-ES_tradnl"/>
    </w:rPr>
  </w:style>
  <w:style w:type="character" w:customStyle="1" w:styleId="EncabezadoCar">
    <w:name w:val="Encabezado Car"/>
    <w:basedOn w:val="Fuentedeprrafopredeter"/>
    <w:link w:val="Encabezado"/>
    <w:rsid w:val="0074597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45972"/>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745972"/>
    <w:rPr>
      <w:rFonts w:ascii="Times New Roman" w:eastAsia="Times New Roman" w:hAnsi="Times New Roman" w:cs="Times New Roman"/>
      <w:sz w:val="24"/>
      <w:szCs w:val="24"/>
      <w:lang w:val="x-none" w:eastAsia="es-ES"/>
    </w:rPr>
  </w:style>
  <w:style w:type="character" w:styleId="Hipervnculo">
    <w:name w:val="Hyperlink"/>
    <w:uiPriority w:val="99"/>
    <w:unhideWhenUsed/>
    <w:rsid w:val="00745972"/>
    <w:rPr>
      <w:color w:val="0000FF"/>
      <w:u w:val="single"/>
    </w:rPr>
  </w:style>
  <w:style w:type="paragraph" w:customStyle="1" w:styleId="Default">
    <w:name w:val="Default"/>
    <w:rsid w:val="00745972"/>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TextocomentarioCar">
    <w:name w:val="Texto comentario Car"/>
    <w:link w:val="Textocomentario"/>
    <w:uiPriority w:val="99"/>
    <w:rsid w:val="00745972"/>
    <w:rPr>
      <w:lang w:val="en-US"/>
    </w:rPr>
  </w:style>
  <w:style w:type="paragraph" w:styleId="Textocomentario">
    <w:name w:val="annotation text"/>
    <w:basedOn w:val="Normal"/>
    <w:link w:val="TextocomentarioCar"/>
    <w:uiPriority w:val="99"/>
    <w:unhideWhenUsed/>
    <w:rsid w:val="00745972"/>
    <w:pPr>
      <w:widowControl w:val="0"/>
      <w:spacing w:after="200"/>
    </w:pPr>
    <w:rPr>
      <w:rFonts w:asciiTheme="minorHAnsi" w:eastAsiaTheme="minorHAnsi" w:hAnsiTheme="minorHAnsi" w:cstheme="minorBidi"/>
      <w:sz w:val="22"/>
      <w:szCs w:val="22"/>
      <w:lang w:val="en-US" w:eastAsia="en-US"/>
    </w:rPr>
  </w:style>
  <w:style w:type="character" w:customStyle="1" w:styleId="TextocomentarioCar1">
    <w:name w:val="Texto comentario Car1"/>
    <w:basedOn w:val="Fuentedeprrafopredeter"/>
    <w:uiPriority w:val="99"/>
    <w:semiHidden/>
    <w:rsid w:val="00745972"/>
    <w:rPr>
      <w:rFonts w:ascii="Times New Roman" w:eastAsia="Times New Roman" w:hAnsi="Times New Roman" w:cs="Times New Roman"/>
      <w:sz w:val="20"/>
      <w:szCs w:val="20"/>
      <w:lang w:val="es-ES" w:eastAsia="es-ES"/>
    </w:rPr>
  </w:style>
  <w:style w:type="paragraph" w:styleId="Lista2">
    <w:name w:val="List 2"/>
    <w:basedOn w:val="Normal"/>
    <w:rsid w:val="00745972"/>
    <w:pPr>
      <w:ind w:left="566" w:hanging="283"/>
    </w:pPr>
    <w:rPr>
      <w:sz w:val="20"/>
      <w:szCs w:val="20"/>
    </w:rPr>
  </w:style>
  <w:style w:type="paragraph" w:styleId="NormalWeb">
    <w:name w:val="Normal (Web)"/>
    <w:basedOn w:val="Normal"/>
    <w:uiPriority w:val="99"/>
    <w:unhideWhenUsed/>
    <w:rsid w:val="007459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459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745972"/>
    <w:pPr>
      <w:keepNext/>
      <w:ind w:left="1560" w:right="333"/>
      <w:jc w:val="center"/>
      <w:outlineLvl w:val="1"/>
    </w:pPr>
    <w:rPr>
      <w:rFonts w:ascii="Arial" w:hAnsi="Arial"/>
      <w:b/>
      <w:sz w:val="20"/>
      <w:szCs w:val="20"/>
      <w:lang w:val="es-MX"/>
    </w:rPr>
  </w:style>
  <w:style w:type="paragraph" w:styleId="Ttulo3">
    <w:name w:val="heading 3"/>
    <w:basedOn w:val="Normal"/>
    <w:next w:val="Normal"/>
    <w:link w:val="Ttulo3Car"/>
    <w:uiPriority w:val="9"/>
    <w:semiHidden/>
    <w:unhideWhenUsed/>
    <w:qFormat/>
    <w:rsid w:val="00745972"/>
    <w:pPr>
      <w:keepNext/>
      <w:keepLines/>
      <w:spacing w:before="40" w:line="259" w:lineRule="auto"/>
      <w:outlineLvl w:val="2"/>
    </w:pPr>
    <w:rPr>
      <w:rFonts w:ascii="Cambria" w:hAnsi="Cambria"/>
      <w:color w:val="243F60"/>
      <w:lang w:val="es-MX" w:eastAsia="es-MX"/>
    </w:rPr>
  </w:style>
  <w:style w:type="paragraph" w:styleId="Ttulo4">
    <w:name w:val="heading 4"/>
    <w:basedOn w:val="Normal"/>
    <w:next w:val="Normal"/>
    <w:link w:val="Ttulo4Car"/>
    <w:semiHidden/>
    <w:unhideWhenUsed/>
    <w:qFormat/>
    <w:rsid w:val="00745972"/>
    <w:pPr>
      <w:keepNext/>
      <w:spacing w:before="240" w:after="60"/>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74597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5972"/>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rsid w:val="00745972"/>
    <w:rPr>
      <w:rFonts w:ascii="Arial" w:eastAsia="Times New Roman" w:hAnsi="Arial" w:cs="Times New Roman"/>
      <w:b/>
      <w:sz w:val="20"/>
      <w:szCs w:val="20"/>
      <w:lang w:eastAsia="es-ES"/>
    </w:rPr>
  </w:style>
  <w:style w:type="character" w:customStyle="1" w:styleId="Ttulo3Car">
    <w:name w:val="Título 3 Car"/>
    <w:basedOn w:val="Fuentedeprrafopredeter"/>
    <w:link w:val="Ttulo3"/>
    <w:uiPriority w:val="9"/>
    <w:semiHidden/>
    <w:rsid w:val="00745972"/>
    <w:rPr>
      <w:rFonts w:ascii="Cambria" w:eastAsia="Times New Roman" w:hAnsi="Cambria" w:cs="Times New Roman"/>
      <w:color w:val="243F60"/>
      <w:sz w:val="24"/>
      <w:szCs w:val="24"/>
      <w:lang w:eastAsia="es-MX"/>
    </w:rPr>
  </w:style>
  <w:style w:type="character" w:customStyle="1" w:styleId="Ttulo4Car">
    <w:name w:val="Título 4 Car"/>
    <w:basedOn w:val="Fuentedeprrafopredeter"/>
    <w:link w:val="Ttulo4"/>
    <w:semiHidden/>
    <w:rsid w:val="00745972"/>
    <w:rPr>
      <w:rFonts w:ascii="Calibri" w:eastAsia="Times New Roman" w:hAnsi="Calibri" w:cs="Times New Roman"/>
      <w:b/>
      <w:bCs/>
      <w:sz w:val="28"/>
      <w:szCs w:val="28"/>
      <w:lang w:val="es-ES" w:eastAsia="es-ES"/>
    </w:rPr>
  </w:style>
  <w:style w:type="character" w:customStyle="1" w:styleId="Ttulo8Car">
    <w:name w:val="Título 8 Car"/>
    <w:basedOn w:val="Fuentedeprrafopredeter"/>
    <w:link w:val="Ttulo8"/>
    <w:uiPriority w:val="9"/>
    <w:semiHidden/>
    <w:rsid w:val="00745972"/>
    <w:rPr>
      <w:rFonts w:asciiTheme="majorHAnsi" w:eastAsiaTheme="majorEastAsia" w:hAnsiTheme="majorHAnsi" w:cstheme="majorBidi"/>
      <w:color w:val="272727" w:themeColor="text1" w:themeTint="D8"/>
      <w:sz w:val="21"/>
      <w:szCs w:val="21"/>
      <w:lang w:val="es-ES" w:eastAsia="es-ES"/>
    </w:rPr>
  </w:style>
  <w:style w:type="character" w:customStyle="1" w:styleId="Sangra2detindependienteCar">
    <w:name w:val="Sangría 2 de t. independiente Car"/>
    <w:link w:val="Sangra2detindependiente"/>
    <w:uiPriority w:val="99"/>
    <w:rsid w:val="00745972"/>
    <w:rPr>
      <w:rFonts w:eastAsia="Times"/>
      <w:b/>
      <w:lang w:val="es-ES_tradnl" w:eastAsia="es-ES"/>
    </w:rPr>
  </w:style>
  <w:style w:type="paragraph" w:styleId="Sangra2detindependiente">
    <w:name w:val="Body Text Indent 2"/>
    <w:basedOn w:val="Normal"/>
    <w:link w:val="Sangra2detindependienteCar"/>
    <w:uiPriority w:val="99"/>
    <w:rsid w:val="00745972"/>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745972"/>
    <w:rPr>
      <w:rFonts w:ascii="Times New Roman" w:eastAsia="Times New Roman" w:hAnsi="Times New Roman" w:cs="Times New Roman"/>
      <w:sz w:val="24"/>
      <w:szCs w:val="24"/>
      <w:lang w:val="es-ES" w:eastAsia="es-ES"/>
    </w:rPr>
  </w:style>
  <w:style w:type="character" w:customStyle="1" w:styleId="TextoindependienteCar">
    <w:name w:val="Texto independiente Car"/>
    <w:link w:val="Textoindependiente"/>
    <w:rsid w:val="00745972"/>
    <w:rPr>
      <w:sz w:val="24"/>
      <w:szCs w:val="24"/>
      <w:lang w:eastAsia="es-ES"/>
    </w:rPr>
  </w:style>
  <w:style w:type="paragraph" w:styleId="Textoindependiente">
    <w:name w:val="Body Text"/>
    <w:basedOn w:val="Normal"/>
    <w:link w:val="TextoindependienteCar"/>
    <w:rsid w:val="00745972"/>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745972"/>
    <w:rPr>
      <w:rFonts w:ascii="Times New Roman" w:eastAsia="Times New Roman" w:hAnsi="Times New Roman" w:cs="Times New Roman"/>
      <w:sz w:val="24"/>
      <w:szCs w:val="24"/>
      <w:lang w:val="es-ES" w:eastAsia="es-ES"/>
    </w:rPr>
  </w:style>
  <w:style w:type="character" w:customStyle="1" w:styleId="Textoindependiente3Car">
    <w:name w:val="Texto independiente 3 Car"/>
    <w:link w:val="Textoindependiente3"/>
    <w:rsid w:val="00745972"/>
    <w:rPr>
      <w:sz w:val="16"/>
      <w:szCs w:val="16"/>
      <w:lang w:eastAsia="es-ES"/>
    </w:rPr>
  </w:style>
  <w:style w:type="paragraph" w:styleId="Textoindependiente3">
    <w:name w:val="Body Text 3"/>
    <w:basedOn w:val="Normal"/>
    <w:link w:val="Textoindependiente3Car"/>
    <w:rsid w:val="00745972"/>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745972"/>
    <w:rPr>
      <w:rFonts w:ascii="Times New Roman" w:eastAsia="Times New Roman" w:hAnsi="Times New Roman" w:cs="Times New Roman"/>
      <w:sz w:val="16"/>
      <w:szCs w:val="16"/>
      <w:lang w:val="es-ES" w:eastAsia="es-ES"/>
    </w:rPr>
  </w:style>
  <w:style w:type="character" w:customStyle="1" w:styleId="TextodegloboCar">
    <w:name w:val="Texto de globo Car"/>
    <w:basedOn w:val="Fuentedeprrafopredeter"/>
    <w:link w:val="Textodeglobo"/>
    <w:uiPriority w:val="99"/>
    <w:semiHidden/>
    <w:rsid w:val="00745972"/>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745972"/>
    <w:rPr>
      <w:rFonts w:ascii="Tahoma" w:hAnsi="Tahoma" w:cs="Tahoma"/>
      <w:sz w:val="16"/>
      <w:szCs w:val="16"/>
    </w:rPr>
  </w:style>
  <w:style w:type="paragraph" w:styleId="Prrafodelista">
    <w:name w:val="List Paragraph"/>
    <w:basedOn w:val="Normal"/>
    <w:uiPriority w:val="34"/>
    <w:qFormat/>
    <w:rsid w:val="00745972"/>
    <w:pPr>
      <w:ind w:left="720"/>
      <w:contextualSpacing/>
    </w:pPr>
  </w:style>
  <w:style w:type="paragraph" w:styleId="Sangradetextonormal">
    <w:name w:val="Body Text Indent"/>
    <w:basedOn w:val="Normal"/>
    <w:link w:val="SangradetextonormalCar"/>
    <w:unhideWhenUsed/>
    <w:rsid w:val="00745972"/>
    <w:pPr>
      <w:spacing w:after="120"/>
      <w:ind w:left="283"/>
    </w:pPr>
  </w:style>
  <w:style w:type="character" w:customStyle="1" w:styleId="SangradetextonormalCar">
    <w:name w:val="Sangría de texto normal Car"/>
    <w:basedOn w:val="Fuentedeprrafopredeter"/>
    <w:link w:val="Sangradetextonormal"/>
    <w:rsid w:val="00745972"/>
    <w:rPr>
      <w:rFonts w:ascii="Times New Roman" w:eastAsia="Times New Roman" w:hAnsi="Times New Roman" w:cs="Times New Roman"/>
      <w:sz w:val="24"/>
      <w:szCs w:val="24"/>
      <w:lang w:val="es-ES" w:eastAsia="es-ES"/>
    </w:rPr>
  </w:style>
  <w:style w:type="character" w:customStyle="1" w:styleId="TextoCar">
    <w:name w:val="Texto Car"/>
    <w:link w:val="Texto"/>
    <w:locked/>
    <w:rsid w:val="00745972"/>
    <w:rPr>
      <w:rFonts w:ascii="Arial" w:eastAsia="Times New Roman" w:hAnsi="Arial" w:cs="Arial"/>
      <w:sz w:val="18"/>
      <w:szCs w:val="20"/>
      <w:lang w:val="es-ES" w:eastAsia="es-ES"/>
    </w:rPr>
  </w:style>
  <w:style w:type="paragraph" w:customStyle="1" w:styleId="Texto">
    <w:name w:val="Texto"/>
    <w:basedOn w:val="Normal"/>
    <w:link w:val="TextoCar"/>
    <w:rsid w:val="00745972"/>
    <w:pPr>
      <w:spacing w:after="101" w:line="216" w:lineRule="exact"/>
      <w:ind w:firstLine="288"/>
      <w:jc w:val="both"/>
    </w:pPr>
    <w:rPr>
      <w:rFonts w:ascii="Arial" w:hAnsi="Arial" w:cs="Arial"/>
      <w:sz w:val="18"/>
      <w:szCs w:val="20"/>
    </w:rPr>
  </w:style>
  <w:style w:type="paragraph" w:styleId="Textodebloque">
    <w:name w:val="Block Text"/>
    <w:basedOn w:val="Normal"/>
    <w:rsid w:val="00745972"/>
    <w:pPr>
      <w:ind w:left="4239" w:right="49" w:hanging="4665"/>
      <w:jc w:val="both"/>
    </w:pPr>
    <w:rPr>
      <w:rFonts w:ascii="Arial" w:hAnsi="Arial"/>
      <w:szCs w:val="20"/>
    </w:rPr>
  </w:style>
  <w:style w:type="character" w:customStyle="1" w:styleId="grame">
    <w:name w:val="grame"/>
    <w:basedOn w:val="Fuentedeprrafopredeter"/>
    <w:rsid w:val="00745972"/>
  </w:style>
  <w:style w:type="paragraph" w:styleId="Textoindependiente2">
    <w:name w:val="Body Text 2"/>
    <w:basedOn w:val="Normal"/>
    <w:link w:val="Textoindependiente2Car"/>
    <w:rsid w:val="00745972"/>
    <w:pPr>
      <w:spacing w:after="120" w:line="480" w:lineRule="auto"/>
    </w:pPr>
  </w:style>
  <w:style w:type="character" w:customStyle="1" w:styleId="Textoindependiente2Car">
    <w:name w:val="Texto independiente 2 Car"/>
    <w:basedOn w:val="Fuentedeprrafopredeter"/>
    <w:link w:val="Textoindependiente2"/>
    <w:rsid w:val="00745972"/>
    <w:rPr>
      <w:rFonts w:ascii="Times New Roman" w:eastAsia="Times New Roman" w:hAnsi="Times New Roman" w:cs="Times New Roman"/>
      <w:sz w:val="24"/>
      <w:szCs w:val="24"/>
      <w:lang w:val="es-ES" w:eastAsia="es-ES"/>
    </w:rPr>
  </w:style>
  <w:style w:type="paragraph" w:styleId="Sinespaciado">
    <w:name w:val="No Spacing"/>
    <w:uiPriority w:val="1"/>
    <w:qFormat/>
    <w:rsid w:val="00745972"/>
    <w:pPr>
      <w:spacing w:after="0" w:line="240" w:lineRule="auto"/>
    </w:pPr>
    <w:rPr>
      <w:rFonts w:ascii="Calibri" w:eastAsia="Calibri" w:hAnsi="Calibri" w:cs="Times New Roman"/>
    </w:rPr>
  </w:style>
  <w:style w:type="paragraph" w:styleId="Encabezado">
    <w:name w:val="header"/>
    <w:basedOn w:val="Normal"/>
    <w:link w:val="EncabezadoCar"/>
    <w:rsid w:val="00745972"/>
    <w:pPr>
      <w:tabs>
        <w:tab w:val="center" w:pos="4419"/>
        <w:tab w:val="right" w:pos="8838"/>
      </w:tabs>
    </w:pPr>
    <w:rPr>
      <w:sz w:val="20"/>
      <w:szCs w:val="20"/>
      <w:lang w:val="es-ES_tradnl"/>
    </w:rPr>
  </w:style>
  <w:style w:type="character" w:customStyle="1" w:styleId="EncabezadoCar">
    <w:name w:val="Encabezado Car"/>
    <w:basedOn w:val="Fuentedeprrafopredeter"/>
    <w:link w:val="Encabezado"/>
    <w:rsid w:val="0074597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45972"/>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745972"/>
    <w:rPr>
      <w:rFonts w:ascii="Times New Roman" w:eastAsia="Times New Roman" w:hAnsi="Times New Roman" w:cs="Times New Roman"/>
      <w:sz w:val="24"/>
      <w:szCs w:val="24"/>
      <w:lang w:val="x-none" w:eastAsia="es-ES"/>
    </w:rPr>
  </w:style>
  <w:style w:type="character" w:styleId="Hipervnculo">
    <w:name w:val="Hyperlink"/>
    <w:uiPriority w:val="99"/>
    <w:unhideWhenUsed/>
    <w:rsid w:val="00745972"/>
    <w:rPr>
      <w:color w:val="0000FF"/>
      <w:u w:val="single"/>
    </w:rPr>
  </w:style>
  <w:style w:type="paragraph" w:customStyle="1" w:styleId="Default">
    <w:name w:val="Default"/>
    <w:rsid w:val="00745972"/>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TextocomentarioCar">
    <w:name w:val="Texto comentario Car"/>
    <w:link w:val="Textocomentario"/>
    <w:uiPriority w:val="99"/>
    <w:rsid w:val="00745972"/>
    <w:rPr>
      <w:lang w:val="en-US"/>
    </w:rPr>
  </w:style>
  <w:style w:type="paragraph" w:styleId="Textocomentario">
    <w:name w:val="annotation text"/>
    <w:basedOn w:val="Normal"/>
    <w:link w:val="TextocomentarioCar"/>
    <w:uiPriority w:val="99"/>
    <w:unhideWhenUsed/>
    <w:rsid w:val="00745972"/>
    <w:pPr>
      <w:widowControl w:val="0"/>
      <w:spacing w:after="200"/>
    </w:pPr>
    <w:rPr>
      <w:rFonts w:asciiTheme="minorHAnsi" w:eastAsiaTheme="minorHAnsi" w:hAnsiTheme="minorHAnsi" w:cstheme="minorBidi"/>
      <w:sz w:val="22"/>
      <w:szCs w:val="22"/>
      <w:lang w:val="en-US" w:eastAsia="en-US"/>
    </w:rPr>
  </w:style>
  <w:style w:type="character" w:customStyle="1" w:styleId="TextocomentarioCar1">
    <w:name w:val="Texto comentario Car1"/>
    <w:basedOn w:val="Fuentedeprrafopredeter"/>
    <w:uiPriority w:val="99"/>
    <w:semiHidden/>
    <w:rsid w:val="00745972"/>
    <w:rPr>
      <w:rFonts w:ascii="Times New Roman" w:eastAsia="Times New Roman" w:hAnsi="Times New Roman" w:cs="Times New Roman"/>
      <w:sz w:val="20"/>
      <w:szCs w:val="20"/>
      <w:lang w:val="es-ES" w:eastAsia="es-ES"/>
    </w:rPr>
  </w:style>
  <w:style w:type="paragraph" w:styleId="Lista2">
    <w:name w:val="List 2"/>
    <w:basedOn w:val="Normal"/>
    <w:rsid w:val="00745972"/>
    <w:pPr>
      <w:ind w:left="566" w:hanging="283"/>
    </w:pPr>
    <w:rPr>
      <w:sz w:val="20"/>
      <w:szCs w:val="20"/>
    </w:rPr>
  </w:style>
  <w:style w:type="paragraph" w:styleId="NormalWeb">
    <w:name w:val="Normal (Web)"/>
    <w:basedOn w:val="Normal"/>
    <w:uiPriority w:val="99"/>
    <w:unhideWhenUsed/>
    <w:rsid w:val="007459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5838</Words>
  <Characters>32115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Sec-ayto5499</dc:creator>
  <cp:lastModifiedBy>ASEC</cp:lastModifiedBy>
  <cp:revision>2</cp:revision>
  <dcterms:created xsi:type="dcterms:W3CDTF">2015-07-13T21:15:00Z</dcterms:created>
  <dcterms:modified xsi:type="dcterms:W3CDTF">2015-07-13T21:15:00Z</dcterms:modified>
</cp:coreProperties>
</file>