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1" w:rsidRDefault="00F61601" w:rsidP="00F61601">
      <w:pPr>
        <w:tabs>
          <w:tab w:val="left" w:pos="2464"/>
        </w:tabs>
        <w:rPr>
          <w:rFonts w:ascii="Arial" w:hAnsi="Arial" w:cs="Arial"/>
        </w:rPr>
      </w:pPr>
      <w:bookmarkStart w:id="0" w:name="_GoBack"/>
      <w:bookmarkEnd w:id="0"/>
      <w:r>
        <w:rPr>
          <w:rFonts w:ascii="Arial" w:hAnsi="Arial" w:cs="Arial"/>
          <w:noProof/>
          <w:lang w:val="es-MX" w:eastAsia="es-MX"/>
        </w:rPr>
        <w:drawing>
          <wp:inline distT="0" distB="0" distL="0" distR="0" wp14:anchorId="318DB7D2" wp14:editId="24D1BD52">
            <wp:extent cx="5609816" cy="2945153"/>
            <wp:effectExtent l="0" t="0" r="0" b="762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5">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577121" w:rsidRPr="00E50D91" w:rsidRDefault="00577121" w:rsidP="00577121">
      <w:pPr>
        <w:rPr>
          <w:rFonts w:ascii="Arial" w:hAnsi="Arial" w:cs="Arial"/>
        </w:rPr>
      </w:pPr>
      <w:r w:rsidRPr="00E64B2C">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3"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76767A" id="Grupo 12"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w:pict>
          </mc:Fallback>
        </mc:AlternateContent>
      </w:r>
    </w:p>
    <w:p w:rsidR="00577121" w:rsidRPr="00E50D91" w:rsidRDefault="00577121" w:rsidP="00577121">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11 de Agosto de 2014</w:t>
      </w:r>
      <w:r w:rsidRPr="00E50D91">
        <w:rPr>
          <w:rFonts w:ascii="Arial" w:hAnsi="Arial" w:cs="Arial"/>
          <w:sz w:val="20"/>
          <w:szCs w:val="20"/>
        </w:rPr>
        <w:t xml:space="preserve">  Número </w:t>
      </w:r>
      <w:r>
        <w:rPr>
          <w:rFonts w:ascii="Arial" w:hAnsi="Arial" w:cs="Arial"/>
          <w:sz w:val="20"/>
          <w:szCs w:val="20"/>
        </w:rPr>
        <w:t>176</w:t>
      </w:r>
    </w:p>
    <w:p w:rsidR="00577121" w:rsidRPr="00E50D91" w:rsidRDefault="00577121" w:rsidP="00577121">
      <w:pPr>
        <w:pStyle w:val="Sangra2detindependiente"/>
        <w:tabs>
          <w:tab w:val="left" w:pos="8505"/>
        </w:tabs>
        <w:ind w:right="0"/>
        <w:jc w:val="center"/>
        <w:rPr>
          <w:rFonts w:cs="Arial"/>
          <w:lang w:val="es-ES"/>
        </w:rPr>
      </w:pPr>
    </w:p>
    <w:p w:rsidR="00577121" w:rsidRPr="00144D9D" w:rsidRDefault="00577121" w:rsidP="00577121">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577121" w:rsidRPr="00144D9D" w:rsidRDefault="00577121" w:rsidP="00577121">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577121" w:rsidRPr="00144D9D" w:rsidRDefault="00577121" w:rsidP="00577121">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Revista mensual de agosto</w:t>
      </w:r>
    </w:p>
    <w:p w:rsidR="00577121" w:rsidRPr="00E50D91" w:rsidRDefault="00577121" w:rsidP="00577121">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577121" w:rsidRDefault="00577121" w:rsidP="00577121">
                            <w:pPr>
                              <w:jc w:val="center"/>
                              <w:rPr>
                                <w:rFonts w:ascii="Arial" w:hAnsi="Arial"/>
                                <w:sz w:val="20"/>
                              </w:rPr>
                            </w:pPr>
                            <w:r>
                              <w:rPr>
                                <w:rFonts w:ascii="Arial" w:hAnsi="Arial"/>
                                <w:sz w:val="20"/>
                              </w:rPr>
                              <w:t>Editor Responsable</w:t>
                            </w:r>
                          </w:p>
                          <w:p w:rsidR="00577121" w:rsidRDefault="00577121" w:rsidP="00577121">
                            <w:pPr>
                              <w:jc w:val="center"/>
                              <w:rPr>
                                <w:rFonts w:ascii="Arial" w:hAnsi="Arial"/>
                                <w:b/>
                                <w:sz w:val="20"/>
                              </w:rPr>
                            </w:pPr>
                            <w:r>
                              <w:rPr>
                                <w:rFonts w:ascii="Arial" w:hAnsi="Arial"/>
                                <w:b/>
                                <w:sz w:val="20"/>
                              </w:rPr>
                              <w:t>Lic. María Alicia García Narro</w:t>
                            </w:r>
                          </w:p>
                          <w:p w:rsidR="00577121" w:rsidRDefault="00577121" w:rsidP="00577121">
                            <w:pPr>
                              <w:jc w:val="center"/>
                              <w:rPr>
                                <w:rFonts w:ascii="Arial" w:hAnsi="Arial"/>
                                <w:sz w:val="20"/>
                              </w:rPr>
                            </w:pPr>
                            <w:r>
                              <w:rPr>
                                <w:rFonts w:ascii="Arial" w:hAnsi="Arial"/>
                                <w:sz w:val="20"/>
                              </w:rPr>
                              <w:t xml:space="preserve">SECRETARIO DEL </w:t>
                            </w:r>
                          </w:p>
                          <w:p w:rsidR="00577121" w:rsidRDefault="00577121" w:rsidP="00577121">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11"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">
                <v:textbox>
                  <w:txbxContent>
                    <w:p w:rsidR="00577121" w:rsidRDefault="00577121" w:rsidP="00577121">
                      <w:pPr>
                        <w:jc w:val="center"/>
                        <w:rPr>
                          <w:rFonts w:ascii="Arial" w:hAnsi="Arial"/>
                          <w:sz w:val="20"/>
                        </w:rPr>
                      </w:pPr>
                      <w:r>
                        <w:rPr>
                          <w:rFonts w:ascii="Arial" w:hAnsi="Arial"/>
                          <w:sz w:val="20"/>
                        </w:rPr>
                        <w:t>Editor Responsable</w:t>
                      </w:r>
                    </w:p>
                    <w:p w:rsidR="00577121" w:rsidRDefault="00577121" w:rsidP="00577121">
                      <w:pPr>
                        <w:jc w:val="center"/>
                        <w:rPr>
                          <w:rFonts w:ascii="Arial" w:hAnsi="Arial"/>
                          <w:b/>
                          <w:sz w:val="20"/>
                        </w:rPr>
                      </w:pPr>
                      <w:r>
                        <w:rPr>
                          <w:rFonts w:ascii="Arial" w:hAnsi="Arial"/>
                          <w:b/>
                          <w:sz w:val="20"/>
                        </w:rPr>
                        <w:t>Lic. María Alicia García Narro</w:t>
                      </w:r>
                    </w:p>
                    <w:p w:rsidR="00577121" w:rsidRDefault="00577121" w:rsidP="00577121">
                      <w:pPr>
                        <w:jc w:val="center"/>
                        <w:rPr>
                          <w:rFonts w:ascii="Arial" w:hAnsi="Arial"/>
                          <w:sz w:val="20"/>
                        </w:rPr>
                      </w:pPr>
                      <w:r>
                        <w:rPr>
                          <w:rFonts w:ascii="Arial" w:hAnsi="Arial"/>
                          <w:sz w:val="20"/>
                        </w:rPr>
                        <w:t xml:space="preserve">SECRETARIO DEL </w:t>
                      </w:r>
                    </w:p>
                    <w:p w:rsidR="00577121" w:rsidRDefault="00577121" w:rsidP="00577121">
                      <w:pPr>
                        <w:jc w:val="center"/>
                        <w:rPr>
                          <w:sz w:val="16"/>
                        </w:rPr>
                      </w:pPr>
                      <w:r>
                        <w:rPr>
                          <w:rFonts w:ascii="Arial" w:hAnsi="Arial"/>
                          <w:sz w:val="20"/>
                        </w:rPr>
                        <w:t>AYUNTAMIENTO</w:t>
                      </w:r>
                    </w:p>
                  </w:txbxContent>
                </v:textbox>
              </v:shape>
            </w:pict>
          </mc:Fallback>
        </mc:AlternateContent>
      </w:r>
      <w:r w:rsidRPr="00E64B2C">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577121" w:rsidRPr="00327A21" w:rsidRDefault="00577121" w:rsidP="00577121">
                            <w:pPr>
                              <w:jc w:val="center"/>
                              <w:rPr>
                                <w:rFonts w:ascii="Arial" w:hAnsi="Arial"/>
                                <w:b/>
                                <w:sz w:val="20"/>
                              </w:rPr>
                            </w:pPr>
                            <w:r>
                              <w:rPr>
                                <w:rFonts w:ascii="Arial" w:hAnsi="Arial"/>
                                <w:b/>
                                <w:sz w:val="20"/>
                              </w:rPr>
                              <w:t>Ing. Isidro López Villarreal</w:t>
                            </w:r>
                          </w:p>
                          <w:p w:rsidR="00577121" w:rsidRPr="00327A21" w:rsidRDefault="00577121" w:rsidP="00577121">
                            <w:pPr>
                              <w:rPr>
                                <w:rFonts w:ascii="Arial" w:hAnsi="Arial"/>
                                <w:sz w:val="20"/>
                              </w:rPr>
                            </w:pPr>
                          </w:p>
                          <w:p w:rsidR="00577121" w:rsidRDefault="00577121" w:rsidP="00577121">
                            <w:pPr>
                              <w:jc w:val="center"/>
                              <w:rPr>
                                <w:rFonts w:ascii="Arial" w:hAnsi="Arial"/>
                                <w:sz w:val="20"/>
                                <w:lang w:val="pt-PT"/>
                              </w:rPr>
                            </w:pPr>
                            <w:r>
                              <w:rPr>
                                <w:rFonts w:ascii="Arial" w:hAnsi="Arial"/>
                                <w:sz w:val="20"/>
                                <w:lang w:val="pt-PT"/>
                              </w:rPr>
                              <w:t>PRESIDENTE MUNICIPAL</w:t>
                            </w:r>
                          </w:p>
                          <w:p w:rsidR="00577121" w:rsidRDefault="00577121" w:rsidP="00577121">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10"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D9p4oCLgIAAGAEAAAOAAAAAAAAAAAAAAAAAC4CAABk&#10;cnMvZTJvRG9jLnhtbFBLAQItABQABgAIAAAAIQC+fs3G3gAAAAoBAAAPAAAAAAAAAAAAAAAAAIgE&#10;AABkcnMvZG93bnJldi54bWxQSwUGAAAAAAQABADzAAAAkwUAAAAA&#10;">
                <v:textbox>
                  <w:txbxContent>
                    <w:p w:rsidR="00577121" w:rsidRPr="00327A21" w:rsidRDefault="00577121" w:rsidP="00577121">
                      <w:pPr>
                        <w:jc w:val="center"/>
                        <w:rPr>
                          <w:rFonts w:ascii="Arial" w:hAnsi="Arial"/>
                          <w:b/>
                          <w:sz w:val="20"/>
                        </w:rPr>
                      </w:pPr>
                      <w:r>
                        <w:rPr>
                          <w:rFonts w:ascii="Arial" w:hAnsi="Arial"/>
                          <w:b/>
                          <w:sz w:val="20"/>
                        </w:rPr>
                        <w:t>Ing. Isidro López Villarreal</w:t>
                      </w:r>
                    </w:p>
                    <w:p w:rsidR="00577121" w:rsidRPr="00327A21" w:rsidRDefault="00577121" w:rsidP="00577121">
                      <w:pPr>
                        <w:rPr>
                          <w:rFonts w:ascii="Arial" w:hAnsi="Arial"/>
                          <w:sz w:val="20"/>
                        </w:rPr>
                      </w:pPr>
                    </w:p>
                    <w:p w:rsidR="00577121" w:rsidRDefault="00577121" w:rsidP="00577121">
                      <w:pPr>
                        <w:jc w:val="center"/>
                        <w:rPr>
                          <w:rFonts w:ascii="Arial" w:hAnsi="Arial"/>
                          <w:sz w:val="20"/>
                          <w:lang w:val="pt-PT"/>
                        </w:rPr>
                      </w:pPr>
                      <w:r>
                        <w:rPr>
                          <w:rFonts w:ascii="Arial" w:hAnsi="Arial"/>
                          <w:sz w:val="20"/>
                          <w:lang w:val="pt-PT"/>
                        </w:rPr>
                        <w:t>PRESIDENTE MUNICIPAL</w:t>
                      </w:r>
                    </w:p>
                    <w:p w:rsidR="00577121" w:rsidRDefault="00577121" w:rsidP="00577121">
                      <w:pPr>
                        <w:jc w:val="center"/>
                      </w:pPr>
                      <w:r>
                        <w:rPr>
                          <w:rFonts w:ascii="Arial" w:hAnsi="Arial"/>
                          <w:sz w:val="20"/>
                        </w:rPr>
                        <w:t>DE SALTILLO</w:t>
                      </w:r>
                    </w:p>
                  </w:txbxContent>
                </v:textbox>
              </v:shape>
            </w:pict>
          </mc:Fallback>
        </mc:AlternateContent>
      </w: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p>
    <w:p w:rsidR="00577121" w:rsidRPr="00E50D91" w:rsidRDefault="00577121" w:rsidP="00577121">
      <w:pPr>
        <w:rPr>
          <w:rFonts w:ascii="Arial" w:hAnsi="Arial" w:cs="Arial"/>
          <w:sz w:val="20"/>
          <w:szCs w:val="20"/>
        </w:rPr>
      </w:pPr>
      <w:r w:rsidRPr="00E64B2C">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121" w:rsidRDefault="00577121" w:rsidP="00577121">
                            <w:pPr>
                              <w:rPr>
                                <w:rFonts w:ascii="Arial" w:hAnsi="Arial"/>
                                <w:sz w:val="16"/>
                              </w:rPr>
                            </w:pPr>
                          </w:p>
                          <w:p w:rsidR="00577121" w:rsidRDefault="00577121" w:rsidP="00577121">
                            <w:pPr>
                              <w:rPr>
                                <w:rFonts w:ascii="Arial" w:hAnsi="Arial"/>
                                <w:sz w:val="16"/>
                              </w:rPr>
                            </w:pPr>
                            <w:r>
                              <w:rPr>
                                <w:rFonts w:ascii="Arial" w:hAnsi="Arial"/>
                                <w:sz w:val="16"/>
                              </w:rPr>
                              <w:t>Número de Certificado de Reserva al Título en Derecho de Autor:</w:t>
                            </w:r>
                          </w:p>
                          <w:p w:rsidR="00577121" w:rsidRDefault="00577121" w:rsidP="00577121">
                            <w:pPr>
                              <w:rPr>
                                <w:rFonts w:ascii="Arial" w:hAnsi="Arial"/>
                                <w:sz w:val="16"/>
                              </w:rPr>
                            </w:pPr>
                            <w:r>
                              <w:rPr>
                                <w:rFonts w:ascii="Arial" w:hAnsi="Arial"/>
                                <w:sz w:val="16"/>
                              </w:rPr>
                              <w:t>Número de Certificado de Licitud del Título:</w:t>
                            </w:r>
                          </w:p>
                          <w:p w:rsidR="00577121" w:rsidRDefault="00577121" w:rsidP="00577121">
                            <w:pPr>
                              <w:rPr>
                                <w:rFonts w:ascii="Arial" w:hAnsi="Arial"/>
                                <w:sz w:val="16"/>
                              </w:rPr>
                            </w:pPr>
                            <w:r>
                              <w:rPr>
                                <w:rFonts w:ascii="Arial" w:hAnsi="Arial"/>
                                <w:sz w:val="16"/>
                              </w:rPr>
                              <w:t>Número de Certificado de Licitud de Contenido:</w:t>
                            </w:r>
                          </w:p>
                          <w:p w:rsidR="00577121" w:rsidRDefault="00577121" w:rsidP="00577121">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577121" w:rsidRDefault="00577121" w:rsidP="00577121">
                            <w:pPr>
                              <w:rPr>
                                <w:rFonts w:ascii="Arial" w:hAnsi="Arial"/>
                                <w:sz w:val="16"/>
                              </w:rPr>
                            </w:pPr>
                            <w:r>
                              <w:rPr>
                                <w:rFonts w:ascii="Arial" w:hAnsi="Arial"/>
                                <w:sz w:val="16"/>
                              </w:rPr>
                              <w:t>Imprenta:</w:t>
                            </w:r>
                          </w:p>
                          <w:p w:rsidR="00577121" w:rsidRDefault="00577121" w:rsidP="00577121">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9"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hPvAIAAMg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" filled="f" stroked="f">
                <v:textbox>
                  <w:txbxContent>
                    <w:p w:rsidR="00577121" w:rsidRDefault="00577121" w:rsidP="00577121">
                      <w:pPr>
                        <w:rPr>
                          <w:rFonts w:ascii="Arial" w:hAnsi="Arial"/>
                          <w:sz w:val="16"/>
                        </w:rPr>
                      </w:pPr>
                    </w:p>
                    <w:p w:rsidR="00577121" w:rsidRDefault="00577121" w:rsidP="00577121">
                      <w:pPr>
                        <w:rPr>
                          <w:rFonts w:ascii="Arial" w:hAnsi="Arial"/>
                          <w:sz w:val="16"/>
                        </w:rPr>
                      </w:pPr>
                      <w:r>
                        <w:rPr>
                          <w:rFonts w:ascii="Arial" w:hAnsi="Arial"/>
                          <w:sz w:val="16"/>
                        </w:rPr>
                        <w:t>Número de Certificado de Reserva al Título en Derecho de Autor:</w:t>
                      </w:r>
                    </w:p>
                    <w:p w:rsidR="00577121" w:rsidRDefault="00577121" w:rsidP="00577121">
                      <w:pPr>
                        <w:rPr>
                          <w:rFonts w:ascii="Arial" w:hAnsi="Arial"/>
                          <w:sz w:val="16"/>
                        </w:rPr>
                      </w:pPr>
                      <w:r>
                        <w:rPr>
                          <w:rFonts w:ascii="Arial" w:hAnsi="Arial"/>
                          <w:sz w:val="16"/>
                        </w:rPr>
                        <w:t>Número de Certificado de Licitud del Título:</w:t>
                      </w:r>
                    </w:p>
                    <w:p w:rsidR="00577121" w:rsidRDefault="00577121" w:rsidP="00577121">
                      <w:pPr>
                        <w:rPr>
                          <w:rFonts w:ascii="Arial" w:hAnsi="Arial"/>
                          <w:sz w:val="16"/>
                        </w:rPr>
                      </w:pPr>
                      <w:r>
                        <w:rPr>
                          <w:rFonts w:ascii="Arial" w:hAnsi="Arial"/>
                          <w:sz w:val="16"/>
                        </w:rPr>
                        <w:t>Número de Certificado de Licitud de Contenido:</w:t>
                      </w:r>
                    </w:p>
                    <w:p w:rsidR="00577121" w:rsidRDefault="00577121" w:rsidP="00577121">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577121" w:rsidRDefault="00577121" w:rsidP="00577121">
                      <w:pPr>
                        <w:rPr>
                          <w:rFonts w:ascii="Arial" w:hAnsi="Arial"/>
                          <w:sz w:val="16"/>
                        </w:rPr>
                      </w:pPr>
                      <w:r>
                        <w:rPr>
                          <w:rFonts w:ascii="Arial" w:hAnsi="Arial"/>
                          <w:sz w:val="16"/>
                        </w:rPr>
                        <w:t>Imprenta:</w:t>
                      </w:r>
                    </w:p>
                    <w:p w:rsidR="00577121" w:rsidRDefault="00577121" w:rsidP="00577121">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577121" w:rsidRPr="00E50D91" w:rsidRDefault="00577121" w:rsidP="00577121">
      <w:pPr>
        <w:rPr>
          <w:rFonts w:ascii="Arial" w:hAnsi="Arial" w:cs="Arial"/>
        </w:rPr>
      </w:pPr>
      <w:r w:rsidRPr="00E64B2C">
        <w:rPr>
          <w:rFonts w:ascii="Arial" w:hAnsi="Arial" w:cs="Arial"/>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121" w:rsidRDefault="00577121" w:rsidP="00577121">
                            <w:pPr>
                              <w:rPr>
                                <w:rFonts w:ascii="Arial" w:hAnsi="Arial"/>
                                <w:sz w:val="16"/>
                              </w:rPr>
                            </w:pPr>
                          </w:p>
                          <w:p w:rsidR="00577121" w:rsidRDefault="00577121" w:rsidP="00577121">
                            <w:pPr>
                              <w:rPr>
                                <w:rFonts w:ascii="Arial" w:hAnsi="Arial"/>
                                <w:sz w:val="16"/>
                              </w:rPr>
                            </w:pPr>
                            <w:r>
                              <w:rPr>
                                <w:rFonts w:ascii="Arial" w:hAnsi="Arial"/>
                                <w:sz w:val="16"/>
                              </w:rPr>
                              <w:t>04-2002-103110163800-102</w:t>
                            </w:r>
                          </w:p>
                          <w:p w:rsidR="00577121" w:rsidRDefault="00577121" w:rsidP="00577121">
                            <w:pPr>
                              <w:pStyle w:val="Textoindependiente3"/>
                              <w:spacing w:after="0"/>
                              <w:rPr>
                                <w:rFonts w:ascii="Arial" w:hAnsi="Arial"/>
                                <w:szCs w:val="24"/>
                              </w:rPr>
                            </w:pPr>
                            <w:r>
                              <w:rPr>
                                <w:rFonts w:ascii="Arial" w:hAnsi="Arial"/>
                                <w:szCs w:val="24"/>
                              </w:rPr>
                              <w:t>En Trámite.</w:t>
                            </w:r>
                          </w:p>
                          <w:p w:rsidR="00577121" w:rsidRDefault="00577121" w:rsidP="00577121">
                            <w:pPr>
                              <w:rPr>
                                <w:rFonts w:ascii="Arial" w:hAnsi="Arial"/>
                                <w:sz w:val="16"/>
                              </w:rPr>
                            </w:pPr>
                            <w:r>
                              <w:rPr>
                                <w:rFonts w:ascii="Arial" w:hAnsi="Arial"/>
                                <w:sz w:val="16"/>
                              </w:rPr>
                              <w:t>En Trámite.</w:t>
                            </w:r>
                          </w:p>
                          <w:p w:rsidR="00577121" w:rsidRDefault="00577121" w:rsidP="00577121">
                            <w:pPr>
                              <w:rPr>
                                <w:rFonts w:ascii="Arial" w:hAnsi="Arial"/>
                                <w:sz w:val="16"/>
                              </w:rPr>
                            </w:pPr>
                            <w:r>
                              <w:rPr>
                                <w:rFonts w:ascii="Arial" w:hAnsi="Arial"/>
                                <w:sz w:val="16"/>
                              </w:rPr>
                              <w:t>Saltillo, Coahuila.</w:t>
                            </w:r>
                          </w:p>
                          <w:p w:rsidR="00577121" w:rsidRDefault="00577121" w:rsidP="00577121">
                            <w:pPr>
                              <w:rPr>
                                <w:rFonts w:ascii="Arial" w:hAnsi="Arial"/>
                                <w:sz w:val="16"/>
                              </w:rPr>
                            </w:pPr>
                            <w:r>
                              <w:rPr>
                                <w:rFonts w:ascii="Arial" w:hAnsi="Arial"/>
                                <w:sz w:val="16"/>
                              </w:rPr>
                              <w:t>Imprenta y Comercial Rodríguez</w:t>
                            </w:r>
                          </w:p>
                          <w:p w:rsidR="00577121" w:rsidRDefault="00577121" w:rsidP="00577121">
                            <w:pPr>
                              <w:rPr>
                                <w:rFonts w:ascii="Arial" w:hAnsi="Arial"/>
                                <w:sz w:val="16"/>
                              </w:rPr>
                            </w:pPr>
                            <w:r>
                              <w:rPr>
                                <w:rFonts w:ascii="Arial" w:hAnsi="Arial"/>
                                <w:sz w:val="16"/>
                              </w:rPr>
                              <w:t>Emilio Castelar No. 518, Zona Centro.</w:t>
                            </w:r>
                          </w:p>
                          <w:p w:rsidR="00577121" w:rsidRDefault="00577121" w:rsidP="00577121">
                            <w:pPr>
                              <w:rPr>
                                <w:rFonts w:ascii="Arial" w:hAnsi="Arial"/>
                                <w:sz w:val="16"/>
                              </w:rPr>
                            </w:pPr>
                            <w:r>
                              <w:rPr>
                                <w:rFonts w:ascii="Arial" w:hAnsi="Arial"/>
                                <w:sz w:val="16"/>
                              </w:rPr>
                              <w:t>C.P. 25000</w:t>
                            </w:r>
                          </w:p>
                          <w:p w:rsidR="00577121" w:rsidRDefault="00577121" w:rsidP="00577121">
                            <w:pPr>
                              <w:rPr>
                                <w:rFonts w:ascii="Arial" w:hAnsi="Arial"/>
                                <w:sz w:val="16"/>
                              </w:rPr>
                            </w:pPr>
                          </w:p>
                          <w:p w:rsidR="00577121" w:rsidRDefault="00577121" w:rsidP="00577121">
                            <w:pPr>
                              <w:rPr>
                                <w:rFonts w:ascii="Arial" w:hAnsi="Arial"/>
                                <w:sz w:val="16"/>
                              </w:rPr>
                            </w:pPr>
                          </w:p>
                          <w:p w:rsidR="00577121" w:rsidRDefault="00577121" w:rsidP="00577121">
                            <w:pPr>
                              <w:rPr>
                                <w:rFonts w:ascii="Arial" w:hAnsi="Arial"/>
                                <w:sz w:val="16"/>
                              </w:rPr>
                            </w:pPr>
                          </w:p>
                          <w:p w:rsidR="00577121" w:rsidRDefault="00577121" w:rsidP="00577121">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8"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yr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Af1&#10;LKu+AgAAyAUAAA4AAAAAAAAAAAAAAAAALgIAAGRycy9lMm9Eb2MueG1sUEsBAi0AFAAGAAgAAAAh&#10;ABQQNc/dAAAACgEAAA8AAAAAAAAAAAAAAAAAGAUAAGRycy9kb3ducmV2LnhtbFBLBQYAAAAABAAE&#10;APMAAAAiBgAAAAA=&#10;" filled="f" stroked="f">
                <v:textbox>
                  <w:txbxContent>
                    <w:p w:rsidR="00577121" w:rsidRDefault="00577121" w:rsidP="00577121">
                      <w:pPr>
                        <w:rPr>
                          <w:rFonts w:ascii="Arial" w:hAnsi="Arial"/>
                          <w:sz w:val="16"/>
                        </w:rPr>
                      </w:pPr>
                    </w:p>
                    <w:p w:rsidR="00577121" w:rsidRDefault="00577121" w:rsidP="00577121">
                      <w:pPr>
                        <w:rPr>
                          <w:rFonts w:ascii="Arial" w:hAnsi="Arial"/>
                          <w:sz w:val="16"/>
                        </w:rPr>
                      </w:pPr>
                      <w:r>
                        <w:rPr>
                          <w:rFonts w:ascii="Arial" w:hAnsi="Arial"/>
                          <w:sz w:val="16"/>
                        </w:rPr>
                        <w:t>04-2002-103110163800-102</w:t>
                      </w:r>
                    </w:p>
                    <w:p w:rsidR="00577121" w:rsidRDefault="00577121" w:rsidP="00577121">
                      <w:pPr>
                        <w:pStyle w:val="Textoindependiente3"/>
                        <w:spacing w:after="0"/>
                        <w:rPr>
                          <w:rFonts w:ascii="Arial" w:hAnsi="Arial"/>
                          <w:szCs w:val="24"/>
                        </w:rPr>
                      </w:pPr>
                      <w:r>
                        <w:rPr>
                          <w:rFonts w:ascii="Arial" w:hAnsi="Arial"/>
                          <w:szCs w:val="24"/>
                        </w:rPr>
                        <w:t>En Trámite.</w:t>
                      </w:r>
                    </w:p>
                    <w:p w:rsidR="00577121" w:rsidRDefault="00577121" w:rsidP="00577121">
                      <w:pPr>
                        <w:rPr>
                          <w:rFonts w:ascii="Arial" w:hAnsi="Arial"/>
                          <w:sz w:val="16"/>
                        </w:rPr>
                      </w:pPr>
                      <w:r>
                        <w:rPr>
                          <w:rFonts w:ascii="Arial" w:hAnsi="Arial"/>
                          <w:sz w:val="16"/>
                        </w:rPr>
                        <w:t>En Trámite.</w:t>
                      </w:r>
                    </w:p>
                    <w:p w:rsidR="00577121" w:rsidRDefault="00577121" w:rsidP="00577121">
                      <w:pPr>
                        <w:rPr>
                          <w:rFonts w:ascii="Arial" w:hAnsi="Arial"/>
                          <w:sz w:val="16"/>
                        </w:rPr>
                      </w:pPr>
                      <w:r>
                        <w:rPr>
                          <w:rFonts w:ascii="Arial" w:hAnsi="Arial"/>
                          <w:sz w:val="16"/>
                        </w:rPr>
                        <w:t>Saltillo, Coahuila.</w:t>
                      </w:r>
                    </w:p>
                    <w:p w:rsidR="00577121" w:rsidRDefault="00577121" w:rsidP="00577121">
                      <w:pPr>
                        <w:rPr>
                          <w:rFonts w:ascii="Arial" w:hAnsi="Arial"/>
                          <w:sz w:val="16"/>
                        </w:rPr>
                      </w:pPr>
                      <w:r>
                        <w:rPr>
                          <w:rFonts w:ascii="Arial" w:hAnsi="Arial"/>
                          <w:sz w:val="16"/>
                        </w:rPr>
                        <w:t>Imprenta y Comercial Rodríguez</w:t>
                      </w:r>
                    </w:p>
                    <w:p w:rsidR="00577121" w:rsidRDefault="00577121" w:rsidP="00577121">
                      <w:pPr>
                        <w:rPr>
                          <w:rFonts w:ascii="Arial" w:hAnsi="Arial"/>
                          <w:sz w:val="16"/>
                        </w:rPr>
                      </w:pPr>
                      <w:r>
                        <w:rPr>
                          <w:rFonts w:ascii="Arial" w:hAnsi="Arial"/>
                          <w:sz w:val="16"/>
                        </w:rPr>
                        <w:t>Emilio Castelar No. 518, Zona Centro.</w:t>
                      </w:r>
                    </w:p>
                    <w:p w:rsidR="00577121" w:rsidRDefault="00577121" w:rsidP="00577121">
                      <w:pPr>
                        <w:rPr>
                          <w:rFonts w:ascii="Arial" w:hAnsi="Arial"/>
                          <w:sz w:val="16"/>
                        </w:rPr>
                      </w:pPr>
                      <w:r>
                        <w:rPr>
                          <w:rFonts w:ascii="Arial" w:hAnsi="Arial"/>
                          <w:sz w:val="16"/>
                        </w:rPr>
                        <w:t>C.P. 25000</w:t>
                      </w:r>
                    </w:p>
                    <w:p w:rsidR="00577121" w:rsidRDefault="00577121" w:rsidP="00577121">
                      <w:pPr>
                        <w:rPr>
                          <w:rFonts w:ascii="Arial" w:hAnsi="Arial"/>
                          <w:sz w:val="16"/>
                        </w:rPr>
                      </w:pPr>
                    </w:p>
                    <w:p w:rsidR="00577121" w:rsidRDefault="00577121" w:rsidP="00577121">
                      <w:pPr>
                        <w:rPr>
                          <w:rFonts w:ascii="Arial" w:hAnsi="Arial"/>
                          <w:sz w:val="16"/>
                        </w:rPr>
                      </w:pPr>
                    </w:p>
                    <w:p w:rsidR="00577121" w:rsidRDefault="00577121" w:rsidP="00577121">
                      <w:pPr>
                        <w:rPr>
                          <w:rFonts w:ascii="Arial" w:hAnsi="Arial"/>
                          <w:sz w:val="16"/>
                        </w:rPr>
                      </w:pPr>
                    </w:p>
                    <w:p w:rsidR="00577121" w:rsidRDefault="00577121" w:rsidP="00577121">
                      <w:pPr>
                        <w:rPr>
                          <w:rFonts w:ascii="Arial" w:hAnsi="Arial"/>
                          <w:sz w:val="16"/>
                        </w:rPr>
                      </w:pPr>
                    </w:p>
                  </w:txbxContent>
                </v:textbox>
              </v:shape>
            </w:pict>
          </mc:Fallback>
        </mc:AlternateContent>
      </w:r>
    </w:p>
    <w:p w:rsidR="00577121" w:rsidRPr="00E50D91" w:rsidRDefault="00577121" w:rsidP="00577121">
      <w:pPr>
        <w:rPr>
          <w:rFonts w:ascii="Arial" w:hAnsi="Arial" w:cs="Arial"/>
        </w:rPr>
      </w:pPr>
    </w:p>
    <w:p w:rsidR="00577121" w:rsidRPr="00E50D91" w:rsidRDefault="00577121" w:rsidP="00577121">
      <w:pPr>
        <w:rPr>
          <w:rFonts w:ascii="Arial" w:hAnsi="Arial" w:cs="Arial"/>
        </w:rPr>
      </w:pPr>
    </w:p>
    <w:p w:rsidR="00577121" w:rsidRPr="00E50D91" w:rsidRDefault="00577121" w:rsidP="00577121">
      <w:pPr>
        <w:rPr>
          <w:rFonts w:ascii="Arial" w:hAnsi="Arial" w:cs="Arial"/>
        </w:rPr>
      </w:pPr>
    </w:p>
    <w:p w:rsidR="00577121" w:rsidRDefault="00577121" w:rsidP="00577121">
      <w:pPr>
        <w:rPr>
          <w:rFonts w:ascii="Arial" w:hAnsi="Arial" w:cs="Arial"/>
        </w:rPr>
      </w:pPr>
    </w:p>
    <w:p w:rsidR="00577121" w:rsidRPr="00E50D91" w:rsidRDefault="00577121" w:rsidP="00577121">
      <w:pPr>
        <w:rPr>
          <w:rFonts w:ascii="Arial" w:hAnsi="Arial" w:cs="Arial"/>
        </w:rPr>
      </w:pPr>
    </w:p>
    <w:p w:rsidR="00577121" w:rsidRPr="00E50D91" w:rsidRDefault="00577121" w:rsidP="00577121">
      <w:pPr>
        <w:rPr>
          <w:rFonts w:ascii="Arial" w:hAnsi="Arial" w:cs="Arial"/>
        </w:rPr>
      </w:pPr>
      <w:r w:rsidRPr="00E64B2C">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6876C3" id="Conector recto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XdGAIAADI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5naTpPQT46+BJSDInGOv+J6w4Fo8RSqNAyUpDTs/OBCCmG&#10;kHCs9FZIGWWXCvUlXk4n05jgtBQsOEOYs4d9JS06kTA48YtVgecxzOqjYhGs5YRtbrYnQl5tuFyq&#10;gAelAJ2bdZ2MH8t0uVlsFvkon8w2ozyt69HHbZWPZttsPq0/1FVVZz8DtSwvWsEYV4HdMKVZ/ndT&#10;cHsv1/m6z+m9Dclb9NgvIDv8I+moZZDvOgh7zS47O2gMgxmDb48oTP7jHuzHp77+BQ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FhXdGAIAADIEAAAOAAAAAAAAAAAAAAAAAC4CAABkcnMvZTJvRG9jLnhtbFBLAQItABQABgAI&#10;AAAAIQCeT4WA3AAAAAkBAAAPAAAAAAAAAAAAAAAAAHIEAABkcnMvZG93bnJldi54bWxQSwUGAAAA&#10;AAQABADzAAAAewUAAAAA&#10;"/>
            </w:pict>
          </mc:Fallback>
        </mc:AlternateContent>
      </w:r>
    </w:p>
    <w:p w:rsidR="00577121" w:rsidRPr="00E50D91" w:rsidRDefault="00577121" w:rsidP="00577121">
      <w:pPr>
        <w:jc w:val="center"/>
        <w:rPr>
          <w:rFonts w:ascii="Arial" w:hAnsi="Arial" w:cs="Arial"/>
          <w:b/>
          <w:sz w:val="20"/>
          <w:szCs w:val="20"/>
        </w:rPr>
      </w:pPr>
      <w:r w:rsidRPr="00E64B2C">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0C08E" id="Conector recto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R3GQIAADIEAAAOAAAAZHJzL2Uyb0RvYy54bWysU8GO2yAQvVfqPyDuWdup4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JCFFHc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577121" w:rsidRPr="00E84594" w:rsidRDefault="00577121" w:rsidP="00577121">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577121" w:rsidRDefault="00577121" w:rsidP="00577121">
      <w:pPr>
        <w:ind w:left="1843" w:right="333" w:hanging="1843"/>
        <w:jc w:val="center"/>
        <w:rPr>
          <w:rFonts w:ascii="Arial" w:hAnsi="Arial" w:cs="Arial"/>
          <w:b/>
          <w:bCs/>
          <w:sz w:val="20"/>
          <w:szCs w:val="20"/>
        </w:rPr>
      </w:pPr>
    </w:p>
    <w:p w:rsidR="00577121" w:rsidRDefault="00577121" w:rsidP="00577121">
      <w:pPr>
        <w:pStyle w:val="Textodebloque"/>
        <w:tabs>
          <w:tab w:val="left" w:pos="8505"/>
        </w:tabs>
        <w:ind w:left="2127" w:right="333" w:hanging="2127"/>
        <w:rPr>
          <w:rFonts w:cs="Arial"/>
          <w:b/>
          <w:bCs/>
          <w:sz w:val="20"/>
        </w:rPr>
      </w:pPr>
    </w:p>
    <w:p w:rsidR="00577121" w:rsidRPr="00E367E6" w:rsidRDefault="00577121" w:rsidP="00577121">
      <w:pPr>
        <w:pStyle w:val="Textodebloque"/>
        <w:tabs>
          <w:tab w:val="left" w:pos="8505"/>
        </w:tabs>
        <w:ind w:left="1985" w:right="333" w:hanging="1985"/>
        <w:rPr>
          <w:rFonts w:cs="Arial"/>
          <w:bCs/>
          <w:sz w:val="20"/>
        </w:rPr>
      </w:pPr>
      <w:r w:rsidRPr="00E367E6">
        <w:rPr>
          <w:rFonts w:cs="Arial"/>
          <w:b/>
          <w:bCs/>
          <w:sz w:val="20"/>
        </w:rPr>
        <w:t xml:space="preserve">ACUERDO </w:t>
      </w:r>
      <w:r>
        <w:rPr>
          <w:rFonts w:cs="Arial"/>
          <w:b/>
          <w:bCs/>
          <w:sz w:val="20"/>
        </w:rPr>
        <w:t>88/15/</w:t>
      </w:r>
      <w:r w:rsidRPr="00E367E6">
        <w:rPr>
          <w:rFonts w:cs="Arial"/>
          <w:b/>
          <w:bCs/>
          <w:sz w:val="20"/>
        </w:rPr>
        <w:t xml:space="preserve">14  </w:t>
      </w:r>
      <w:r>
        <w:rPr>
          <w:rFonts w:cs="Arial"/>
          <w:bCs/>
          <w:sz w:val="20"/>
        </w:rPr>
        <w:t>Integración del Consejo Ciudadano de Seguridad Pública.</w:t>
      </w:r>
    </w:p>
    <w:p w:rsidR="00577121" w:rsidRPr="00E367E6" w:rsidRDefault="00577121" w:rsidP="00577121">
      <w:pPr>
        <w:pStyle w:val="Textodebloque"/>
        <w:tabs>
          <w:tab w:val="left" w:pos="8505"/>
        </w:tabs>
        <w:ind w:left="1985" w:right="333" w:hanging="1985"/>
        <w:rPr>
          <w:rFonts w:cs="Arial"/>
          <w:b/>
          <w:bCs/>
          <w:sz w:val="20"/>
        </w:rPr>
      </w:pPr>
    </w:p>
    <w:p w:rsidR="00577121" w:rsidRPr="00E367E6" w:rsidRDefault="00577121" w:rsidP="00577121">
      <w:pPr>
        <w:pStyle w:val="Textodebloque"/>
        <w:tabs>
          <w:tab w:val="left" w:pos="8505"/>
        </w:tabs>
        <w:ind w:left="1985" w:right="333" w:hanging="1985"/>
        <w:rPr>
          <w:rFonts w:cs="Arial"/>
          <w:bCs/>
          <w:sz w:val="20"/>
        </w:rPr>
      </w:pPr>
      <w:r>
        <w:rPr>
          <w:rFonts w:cs="Arial"/>
          <w:b/>
          <w:bCs/>
          <w:sz w:val="20"/>
        </w:rPr>
        <w:t>ACUERDO 89/15</w:t>
      </w:r>
      <w:r w:rsidRPr="00E367E6">
        <w:rPr>
          <w:rFonts w:cs="Arial"/>
          <w:b/>
          <w:bCs/>
          <w:sz w:val="20"/>
        </w:rPr>
        <w:t xml:space="preserve">/14  </w:t>
      </w:r>
      <w:r>
        <w:rPr>
          <w:rFonts w:cs="Arial"/>
          <w:bCs/>
          <w:sz w:val="20"/>
        </w:rPr>
        <w:t>Desincorporación y enajenación a título oneroso de Camión Titán V3000.</w:t>
      </w:r>
    </w:p>
    <w:p w:rsidR="00577121" w:rsidRPr="00E367E6" w:rsidRDefault="00577121" w:rsidP="00577121">
      <w:pPr>
        <w:pStyle w:val="Textodebloque"/>
        <w:tabs>
          <w:tab w:val="left" w:pos="8505"/>
        </w:tabs>
        <w:ind w:left="1985" w:right="333" w:hanging="1985"/>
        <w:rPr>
          <w:rFonts w:cs="Arial"/>
          <w:b/>
          <w:bCs/>
          <w:sz w:val="20"/>
        </w:rPr>
      </w:pPr>
    </w:p>
    <w:p w:rsidR="00577121" w:rsidRPr="00E367E6" w:rsidRDefault="00577121" w:rsidP="00577121">
      <w:pPr>
        <w:pStyle w:val="Textodebloque"/>
        <w:tabs>
          <w:tab w:val="left" w:pos="8505"/>
        </w:tabs>
        <w:ind w:left="1985" w:right="333" w:hanging="1985"/>
        <w:rPr>
          <w:rFonts w:cs="Arial"/>
          <w:bCs/>
          <w:sz w:val="20"/>
        </w:rPr>
      </w:pPr>
      <w:r>
        <w:rPr>
          <w:rFonts w:cs="Arial"/>
          <w:b/>
          <w:bCs/>
          <w:sz w:val="20"/>
        </w:rPr>
        <w:t>ACUERDO 90</w:t>
      </w:r>
      <w:r w:rsidRPr="00E367E6">
        <w:rPr>
          <w:rFonts w:cs="Arial"/>
          <w:b/>
          <w:bCs/>
          <w:sz w:val="20"/>
        </w:rPr>
        <w:t>/1</w:t>
      </w:r>
      <w:r>
        <w:rPr>
          <w:rFonts w:cs="Arial"/>
          <w:b/>
          <w:bCs/>
          <w:sz w:val="20"/>
        </w:rPr>
        <w:t>5</w:t>
      </w:r>
      <w:r w:rsidRPr="00E367E6">
        <w:rPr>
          <w:rFonts w:cs="Arial"/>
          <w:b/>
          <w:bCs/>
          <w:sz w:val="20"/>
        </w:rPr>
        <w:t xml:space="preserve">/14  </w:t>
      </w:r>
      <w:r>
        <w:rPr>
          <w:rFonts w:cs="Arial"/>
          <w:bCs/>
          <w:sz w:val="20"/>
        </w:rPr>
        <w:t>Desincorporación y enajenación a título gratuito de un lote de terreno del Fraccionamiento Valencia.</w:t>
      </w:r>
    </w:p>
    <w:p w:rsidR="00577121" w:rsidRPr="00E367E6" w:rsidRDefault="00577121" w:rsidP="00577121">
      <w:pPr>
        <w:pStyle w:val="Textodebloque"/>
        <w:tabs>
          <w:tab w:val="left" w:pos="8505"/>
        </w:tabs>
        <w:ind w:left="1985" w:right="333" w:hanging="1985"/>
        <w:rPr>
          <w:rFonts w:cs="Arial"/>
          <w:b/>
          <w:bCs/>
          <w:sz w:val="20"/>
        </w:rPr>
      </w:pPr>
    </w:p>
    <w:p w:rsidR="00577121" w:rsidRDefault="00577121" w:rsidP="00577121">
      <w:pPr>
        <w:pStyle w:val="Textodebloque"/>
        <w:tabs>
          <w:tab w:val="left" w:pos="8505"/>
        </w:tabs>
        <w:ind w:left="1985" w:right="333" w:hanging="1985"/>
        <w:rPr>
          <w:rFonts w:cs="Arial"/>
          <w:bCs/>
          <w:sz w:val="20"/>
        </w:rPr>
      </w:pPr>
      <w:r w:rsidRPr="00E367E6">
        <w:rPr>
          <w:rFonts w:cs="Arial"/>
          <w:b/>
          <w:bCs/>
          <w:sz w:val="20"/>
        </w:rPr>
        <w:t xml:space="preserve">ACUERDO </w:t>
      </w:r>
      <w:r>
        <w:rPr>
          <w:rFonts w:cs="Arial"/>
          <w:b/>
          <w:bCs/>
          <w:sz w:val="20"/>
        </w:rPr>
        <w:t>91/15</w:t>
      </w:r>
      <w:r w:rsidRPr="00E367E6">
        <w:rPr>
          <w:rFonts w:cs="Arial"/>
          <w:b/>
          <w:bCs/>
          <w:sz w:val="20"/>
        </w:rPr>
        <w:t xml:space="preserve">/14  </w:t>
      </w:r>
      <w:r>
        <w:rPr>
          <w:rFonts w:cs="Arial"/>
          <w:bCs/>
          <w:sz w:val="20"/>
        </w:rPr>
        <w:t>Declaración de Recinto Oficial para conmemorar el 437 Aniversario de la ciudad y hacer entrega de la Presea Saltillo 2014.</w:t>
      </w:r>
    </w:p>
    <w:p w:rsidR="00577121" w:rsidRDefault="00577121" w:rsidP="00577121">
      <w:pPr>
        <w:pStyle w:val="Textodebloque"/>
        <w:tabs>
          <w:tab w:val="left" w:pos="8505"/>
        </w:tabs>
        <w:ind w:left="1985" w:right="333" w:hanging="1985"/>
        <w:rPr>
          <w:rFonts w:cs="Arial"/>
          <w:b/>
          <w:bCs/>
          <w:sz w:val="20"/>
        </w:rPr>
      </w:pPr>
    </w:p>
    <w:p w:rsidR="00577121" w:rsidRPr="00251902" w:rsidRDefault="00577121" w:rsidP="00577121">
      <w:pPr>
        <w:pStyle w:val="Textodebloque"/>
        <w:tabs>
          <w:tab w:val="left" w:pos="8505"/>
        </w:tabs>
        <w:ind w:left="1985" w:right="333" w:hanging="1985"/>
        <w:rPr>
          <w:rFonts w:cs="Arial"/>
          <w:bCs/>
          <w:sz w:val="20"/>
        </w:rPr>
      </w:pPr>
      <w:r>
        <w:rPr>
          <w:rFonts w:cs="Arial"/>
          <w:b/>
          <w:bCs/>
          <w:sz w:val="20"/>
        </w:rPr>
        <w:lastRenderedPageBreak/>
        <w:t>ACUERDO 92/16/14</w:t>
      </w:r>
      <w:r>
        <w:rPr>
          <w:rFonts w:cs="Arial"/>
          <w:b/>
          <w:bCs/>
          <w:sz w:val="20"/>
        </w:rPr>
        <w:tab/>
      </w:r>
      <w:r>
        <w:rPr>
          <w:rFonts w:cs="Arial"/>
          <w:bCs/>
          <w:sz w:val="20"/>
        </w:rPr>
        <w:t>Cambio de uso de suelo predios 6 y 8 de la manzana 37 ubicados en Avenida 5 y Avenida 22 de la Colonia Lourdes.</w:t>
      </w:r>
      <w:r w:rsidRPr="00251902">
        <w:rPr>
          <w:rFonts w:cs="Arial"/>
          <w:bCs/>
          <w:sz w:val="20"/>
        </w:rPr>
        <w:t xml:space="preserve"> </w:t>
      </w:r>
    </w:p>
    <w:p w:rsidR="00577121" w:rsidRDefault="00577121" w:rsidP="00577121">
      <w:pPr>
        <w:pStyle w:val="Textodebloque"/>
        <w:tabs>
          <w:tab w:val="left" w:pos="8505"/>
        </w:tabs>
        <w:ind w:left="1985" w:right="333" w:hanging="1985"/>
        <w:rPr>
          <w:rFonts w:cs="Arial"/>
          <w:bCs/>
          <w:sz w:val="20"/>
        </w:rPr>
      </w:pPr>
      <w:r>
        <w:rPr>
          <w:rFonts w:cs="Arial"/>
          <w:b/>
          <w:bCs/>
          <w:sz w:val="20"/>
        </w:rPr>
        <w:t xml:space="preserve">ACUERDO 93/16/14 </w:t>
      </w:r>
      <w:r>
        <w:rPr>
          <w:rFonts w:cs="Arial"/>
          <w:b/>
          <w:bCs/>
          <w:sz w:val="20"/>
        </w:rPr>
        <w:tab/>
      </w:r>
      <w:r>
        <w:rPr>
          <w:rFonts w:cs="Arial"/>
          <w:bCs/>
          <w:sz w:val="20"/>
        </w:rPr>
        <w:t>Cambio uso de suelo para instalación de una bodega en Avenida Oriente 615 Colonia Vista Hermosa.</w:t>
      </w:r>
    </w:p>
    <w:p w:rsidR="00577121" w:rsidRDefault="00577121" w:rsidP="00577121">
      <w:pPr>
        <w:pStyle w:val="Textodebloque"/>
        <w:tabs>
          <w:tab w:val="left" w:pos="8505"/>
        </w:tabs>
        <w:ind w:left="1985" w:right="333" w:hanging="1985"/>
        <w:rPr>
          <w:rFonts w:cs="Arial"/>
          <w:bCs/>
          <w:sz w:val="20"/>
        </w:rPr>
      </w:pPr>
    </w:p>
    <w:p w:rsidR="00577121" w:rsidRDefault="00577121" w:rsidP="00577121">
      <w:pPr>
        <w:pStyle w:val="Textodebloque"/>
        <w:tabs>
          <w:tab w:val="left" w:pos="8505"/>
        </w:tabs>
        <w:ind w:left="1985" w:right="333" w:hanging="1985"/>
        <w:rPr>
          <w:rFonts w:cs="Arial"/>
          <w:bCs/>
          <w:sz w:val="20"/>
        </w:rPr>
      </w:pPr>
      <w:r>
        <w:rPr>
          <w:rFonts w:cs="Arial"/>
          <w:b/>
          <w:bCs/>
          <w:sz w:val="20"/>
        </w:rPr>
        <w:t>ACUERDO 94/16/14</w:t>
      </w:r>
      <w:r>
        <w:rPr>
          <w:rFonts w:cs="Arial"/>
          <w:b/>
          <w:bCs/>
          <w:sz w:val="20"/>
        </w:rPr>
        <w:tab/>
      </w:r>
      <w:r>
        <w:rPr>
          <w:rFonts w:cs="Arial"/>
          <w:bCs/>
          <w:sz w:val="20"/>
        </w:rPr>
        <w:t>Cambio de uso de suelo para instalación de una estación de servicios de gas LP con muelle de llenado en la carretera a Zacatecas.</w:t>
      </w:r>
    </w:p>
    <w:p w:rsidR="00577121" w:rsidRDefault="00577121" w:rsidP="00577121">
      <w:pPr>
        <w:pStyle w:val="Textodebloque"/>
        <w:tabs>
          <w:tab w:val="left" w:pos="8505"/>
        </w:tabs>
        <w:ind w:left="1985" w:right="333" w:hanging="1985"/>
        <w:rPr>
          <w:rFonts w:cs="Arial"/>
          <w:bCs/>
          <w:sz w:val="20"/>
        </w:rPr>
      </w:pPr>
    </w:p>
    <w:p w:rsidR="00577121" w:rsidRDefault="00577121" w:rsidP="00577121">
      <w:pPr>
        <w:pStyle w:val="Textodebloque"/>
        <w:tabs>
          <w:tab w:val="left" w:pos="8505"/>
        </w:tabs>
        <w:ind w:left="1985" w:right="333" w:hanging="1985"/>
        <w:rPr>
          <w:rFonts w:cs="Arial"/>
          <w:bCs/>
          <w:sz w:val="20"/>
        </w:rPr>
      </w:pPr>
      <w:r>
        <w:rPr>
          <w:rFonts w:cs="Arial"/>
          <w:b/>
          <w:bCs/>
          <w:sz w:val="20"/>
        </w:rPr>
        <w:t>ACUERDO 95/16/14</w:t>
      </w:r>
      <w:r>
        <w:rPr>
          <w:rFonts w:cs="Arial"/>
          <w:b/>
          <w:bCs/>
          <w:sz w:val="20"/>
        </w:rPr>
        <w:tab/>
        <w:t xml:space="preserve"> </w:t>
      </w:r>
      <w:r>
        <w:rPr>
          <w:rFonts w:cs="Arial"/>
          <w:bCs/>
          <w:sz w:val="20"/>
        </w:rPr>
        <w:t>Informe financiero del mes de junio 2014.</w:t>
      </w:r>
    </w:p>
    <w:p w:rsidR="00577121" w:rsidRDefault="00577121" w:rsidP="00577121">
      <w:pPr>
        <w:pStyle w:val="Textodebloque"/>
        <w:tabs>
          <w:tab w:val="left" w:pos="8505"/>
        </w:tabs>
        <w:ind w:left="1985" w:right="333" w:hanging="1985"/>
        <w:rPr>
          <w:rFonts w:cs="Arial"/>
          <w:bCs/>
          <w:sz w:val="20"/>
        </w:rPr>
      </w:pPr>
    </w:p>
    <w:p w:rsidR="00577121" w:rsidRDefault="00577121" w:rsidP="00577121">
      <w:pPr>
        <w:pStyle w:val="Textodebloque"/>
        <w:tabs>
          <w:tab w:val="left" w:pos="8505"/>
        </w:tabs>
        <w:ind w:left="1985" w:right="333" w:hanging="1985"/>
        <w:rPr>
          <w:rFonts w:cs="Arial"/>
          <w:bCs/>
          <w:sz w:val="20"/>
        </w:rPr>
      </w:pPr>
      <w:r>
        <w:rPr>
          <w:rFonts w:cs="Arial"/>
          <w:b/>
          <w:bCs/>
          <w:sz w:val="20"/>
        </w:rPr>
        <w:t>ACUERDO 96/15/14</w:t>
      </w:r>
      <w:r>
        <w:rPr>
          <w:rFonts w:cs="Arial"/>
          <w:b/>
          <w:bCs/>
          <w:sz w:val="20"/>
        </w:rPr>
        <w:tab/>
      </w:r>
      <w:r>
        <w:rPr>
          <w:rFonts w:cs="Arial"/>
          <w:bCs/>
          <w:sz w:val="20"/>
        </w:rPr>
        <w:t>Informe financiero del segundo trimestre de 2014.</w:t>
      </w:r>
    </w:p>
    <w:p w:rsidR="00577121" w:rsidRDefault="00577121" w:rsidP="00577121">
      <w:pPr>
        <w:pStyle w:val="Textodebloque"/>
        <w:tabs>
          <w:tab w:val="left" w:pos="8505"/>
        </w:tabs>
        <w:ind w:left="1985" w:right="333" w:hanging="1985"/>
        <w:rPr>
          <w:rFonts w:cs="Arial"/>
          <w:bCs/>
          <w:sz w:val="20"/>
        </w:rPr>
      </w:pPr>
    </w:p>
    <w:p w:rsidR="00577121" w:rsidRDefault="00577121" w:rsidP="00577121">
      <w:pPr>
        <w:pStyle w:val="Textodebloque"/>
        <w:tabs>
          <w:tab w:val="left" w:pos="8505"/>
        </w:tabs>
        <w:ind w:left="1985" w:right="333" w:hanging="1985"/>
        <w:rPr>
          <w:rFonts w:cs="Arial"/>
          <w:bCs/>
          <w:sz w:val="20"/>
        </w:rPr>
      </w:pPr>
      <w:r>
        <w:rPr>
          <w:rFonts w:cs="Arial"/>
          <w:b/>
          <w:bCs/>
          <w:sz w:val="20"/>
        </w:rPr>
        <w:t xml:space="preserve">ACUERDO 97/16/14  </w:t>
      </w:r>
      <w:r>
        <w:rPr>
          <w:rFonts w:cs="Arial"/>
          <w:bCs/>
          <w:sz w:val="20"/>
        </w:rPr>
        <w:t>Ganadores de la Presea Saltillo 2014.</w:t>
      </w:r>
    </w:p>
    <w:p w:rsidR="00577121" w:rsidRDefault="00577121" w:rsidP="00577121">
      <w:pPr>
        <w:pStyle w:val="Textodebloque"/>
        <w:tabs>
          <w:tab w:val="left" w:pos="8505"/>
        </w:tabs>
        <w:ind w:left="1985" w:right="333" w:hanging="1985"/>
        <w:rPr>
          <w:rFonts w:cs="Arial"/>
          <w:bCs/>
          <w:sz w:val="20"/>
        </w:rPr>
      </w:pPr>
    </w:p>
    <w:p w:rsidR="00577121" w:rsidRDefault="00577121" w:rsidP="00577121">
      <w:pPr>
        <w:pStyle w:val="Textodebloque"/>
        <w:tabs>
          <w:tab w:val="left" w:pos="8505"/>
        </w:tabs>
        <w:ind w:left="1985" w:right="333" w:hanging="1985"/>
        <w:rPr>
          <w:rFonts w:cs="Arial"/>
          <w:bCs/>
          <w:sz w:val="20"/>
        </w:rPr>
      </w:pPr>
      <w:r>
        <w:rPr>
          <w:rFonts w:cs="Arial"/>
          <w:b/>
          <w:bCs/>
          <w:sz w:val="20"/>
        </w:rPr>
        <w:t>ACUERDO 98/16/14</w:t>
      </w:r>
      <w:r>
        <w:rPr>
          <w:rFonts w:cs="Arial"/>
          <w:b/>
          <w:bCs/>
          <w:sz w:val="20"/>
        </w:rPr>
        <w:tab/>
      </w:r>
      <w:r>
        <w:rPr>
          <w:rFonts w:cs="Arial"/>
          <w:bCs/>
          <w:sz w:val="20"/>
        </w:rPr>
        <w:t>Designación Enlace Municipal para Programa Desarrollo Humano Oportunidades.</w:t>
      </w:r>
    </w:p>
    <w:p w:rsidR="00577121" w:rsidRDefault="00577121" w:rsidP="00577121">
      <w:pPr>
        <w:pStyle w:val="Textodebloque"/>
        <w:tabs>
          <w:tab w:val="left" w:pos="8505"/>
        </w:tabs>
        <w:ind w:left="1985" w:right="333" w:hanging="1985"/>
        <w:rPr>
          <w:rFonts w:cs="Arial"/>
          <w:bCs/>
          <w:sz w:val="20"/>
        </w:rPr>
      </w:pPr>
    </w:p>
    <w:p w:rsidR="00577121" w:rsidRPr="006E55DE" w:rsidRDefault="00577121" w:rsidP="00577121">
      <w:pPr>
        <w:pStyle w:val="Textodebloque"/>
        <w:tabs>
          <w:tab w:val="left" w:pos="8505"/>
        </w:tabs>
        <w:ind w:left="1985" w:right="333" w:hanging="1985"/>
        <w:rPr>
          <w:rFonts w:cs="Arial"/>
          <w:bCs/>
          <w:sz w:val="20"/>
        </w:rPr>
      </w:pPr>
      <w:r>
        <w:rPr>
          <w:rFonts w:cs="Arial"/>
          <w:b/>
          <w:bCs/>
          <w:sz w:val="20"/>
        </w:rPr>
        <w:t>ACUERDO 99/16/14</w:t>
      </w:r>
      <w:r>
        <w:rPr>
          <w:rFonts w:cs="Arial"/>
          <w:b/>
          <w:bCs/>
          <w:sz w:val="20"/>
        </w:rPr>
        <w:tab/>
      </w:r>
      <w:r>
        <w:rPr>
          <w:rFonts w:cs="Arial"/>
          <w:bCs/>
          <w:sz w:val="20"/>
        </w:rPr>
        <w:t>Se turna a Comisión de Gobernación y Reglamentos Propuesta de Reglamento para Uso de Vehículos Oficiales.</w:t>
      </w:r>
    </w:p>
    <w:p w:rsidR="00577121" w:rsidRDefault="00577121" w:rsidP="00577121">
      <w:pPr>
        <w:pStyle w:val="Textodebloque"/>
        <w:tabs>
          <w:tab w:val="left" w:pos="8505"/>
        </w:tabs>
        <w:ind w:left="1985" w:right="333" w:hanging="1985"/>
        <w:rPr>
          <w:rFonts w:cs="Arial"/>
          <w:b/>
          <w:bCs/>
          <w:sz w:val="20"/>
        </w:rPr>
      </w:pPr>
    </w:p>
    <w:p w:rsidR="00577121" w:rsidRDefault="00577121" w:rsidP="00577121">
      <w:pPr>
        <w:ind w:left="1985" w:right="333" w:hanging="1985"/>
        <w:jc w:val="both"/>
        <w:outlineLvl w:val="0"/>
        <w:rPr>
          <w:rFonts w:ascii="Arial" w:hAnsi="Arial" w:cs="Arial"/>
          <w:sz w:val="20"/>
          <w:szCs w:val="20"/>
        </w:rPr>
      </w:pPr>
      <w:r>
        <w:rPr>
          <w:rFonts w:ascii="Arial" w:hAnsi="Arial" w:cs="Arial"/>
          <w:b/>
          <w:sz w:val="20"/>
          <w:szCs w:val="20"/>
        </w:rPr>
        <w:t xml:space="preserve">ACTA 1148/17/2014 </w:t>
      </w:r>
      <w:r>
        <w:rPr>
          <w:rFonts w:ascii="Arial" w:hAnsi="Arial" w:cs="Arial"/>
          <w:sz w:val="20"/>
          <w:szCs w:val="20"/>
        </w:rPr>
        <w:t>Se celebró Sesión solemne de Cabildo a fin de conmemorarse el 437 aniversario de la ciudad y hacer entrega de la Presea Saltillo en su edición 2014.</w:t>
      </w:r>
    </w:p>
    <w:p w:rsidR="00577121" w:rsidRDefault="00577121" w:rsidP="00577121">
      <w:pPr>
        <w:ind w:left="1985" w:right="333" w:hanging="1985"/>
        <w:jc w:val="both"/>
        <w:outlineLvl w:val="0"/>
        <w:rPr>
          <w:rFonts w:ascii="Arial" w:hAnsi="Arial" w:cs="Arial"/>
          <w:sz w:val="20"/>
          <w:szCs w:val="20"/>
        </w:rPr>
      </w:pPr>
    </w:p>
    <w:p w:rsidR="00577121" w:rsidRPr="00B915BA" w:rsidRDefault="00577121" w:rsidP="00577121">
      <w:pPr>
        <w:ind w:left="1985" w:right="333" w:hanging="1985"/>
        <w:jc w:val="both"/>
        <w:outlineLvl w:val="0"/>
        <w:rPr>
          <w:rFonts w:ascii="Arial" w:hAnsi="Arial" w:cs="Arial"/>
          <w:sz w:val="20"/>
          <w:szCs w:val="20"/>
        </w:rPr>
      </w:pPr>
      <w:r>
        <w:rPr>
          <w:rFonts w:ascii="Arial" w:hAnsi="Arial" w:cs="Arial"/>
          <w:b/>
          <w:sz w:val="20"/>
          <w:szCs w:val="20"/>
        </w:rPr>
        <w:t xml:space="preserve">ACTA 1149/18/2014 </w:t>
      </w:r>
      <w:r>
        <w:rPr>
          <w:rFonts w:ascii="Arial" w:hAnsi="Arial" w:cs="Arial"/>
          <w:sz w:val="20"/>
          <w:szCs w:val="20"/>
        </w:rPr>
        <w:t xml:space="preserve">Informe trimestral de los organismos públicos descentralizados. </w:t>
      </w:r>
    </w:p>
    <w:p w:rsidR="00577121" w:rsidRDefault="00577121" w:rsidP="00577121">
      <w:pPr>
        <w:ind w:right="333"/>
        <w:jc w:val="right"/>
        <w:outlineLvl w:val="0"/>
        <w:rPr>
          <w:rFonts w:ascii="Arial" w:hAnsi="Arial" w:cs="Arial"/>
          <w:b/>
          <w:sz w:val="20"/>
          <w:szCs w:val="20"/>
        </w:rPr>
      </w:pPr>
    </w:p>
    <w:p w:rsidR="00577121" w:rsidRDefault="00577121" w:rsidP="00577121">
      <w:pPr>
        <w:ind w:right="333"/>
        <w:jc w:val="right"/>
        <w:outlineLvl w:val="0"/>
        <w:rPr>
          <w:rFonts w:ascii="Arial" w:hAnsi="Arial" w:cs="Arial"/>
          <w:b/>
          <w:sz w:val="20"/>
          <w:szCs w:val="20"/>
        </w:rPr>
      </w:pPr>
    </w:p>
    <w:p w:rsidR="00577121" w:rsidRPr="00344A1B" w:rsidRDefault="00577121" w:rsidP="00577121">
      <w:pPr>
        <w:ind w:right="333"/>
        <w:outlineLvl w:val="0"/>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Tarifas para el mes de agosto de dos mil catorce.</w:t>
      </w:r>
    </w:p>
    <w:p w:rsidR="00577121" w:rsidRDefault="00577121" w:rsidP="00577121">
      <w:pPr>
        <w:ind w:right="333"/>
        <w:jc w:val="right"/>
        <w:outlineLvl w:val="0"/>
        <w:rPr>
          <w:rFonts w:ascii="Arial" w:hAnsi="Arial" w:cs="Arial"/>
          <w:b/>
          <w:sz w:val="20"/>
          <w:szCs w:val="20"/>
        </w:rPr>
      </w:pPr>
    </w:p>
    <w:p w:rsidR="00577121" w:rsidRDefault="00577121" w:rsidP="00577121">
      <w:pPr>
        <w:ind w:right="333"/>
        <w:jc w:val="right"/>
        <w:outlineLvl w:val="0"/>
        <w:rPr>
          <w:rFonts w:ascii="Arial" w:hAnsi="Arial" w:cs="Arial"/>
          <w:b/>
          <w:sz w:val="20"/>
          <w:szCs w:val="20"/>
        </w:rPr>
      </w:pPr>
    </w:p>
    <w:p w:rsidR="00577121" w:rsidRPr="00E367E6" w:rsidRDefault="00577121" w:rsidP="00577121">
      <w:pPr>
        <w:ind w:right="333"/>
        <w:jc w:val="right"/>
        <w:outlineLvl w:val="0"/>
        <w:rPr>
          <w:rFonts w:ascii="Arial" w:hAnsi="Arial" w:cs="Arial"/>
          <w:b/>
          <w:sz w:val="20"/>
          <w:szCs w:val="20"/>
        </w:rPr>
      </w:pPr>
      <w:r w:rsidRPr="00E367E6">
        <w:rPr>
          <w:rFonts w:ascii="Arial" w:hAnsi="Arial" w:cs="Arial"/>
          <w:b/>
          <w:sz w:val="20"/>
          <w:szCs w:val="20"/>
        </w:rPr>
        <w:t xml:space="preserve">CERTIFICACIÓN No </w:t>
      </w:r>
      <w:r>
        <w:rPr>
          <w:rFonts w:ascii="Arial" w:hAnsi="Arial" w:cs="Arial"/>
          <w:b/>
          <w:sz w:val="20"/>
          <w:szCs w:val="20"/>
        </w:rPr>
        <w:t>1672</w:t>
      </w:r>
      <w:r w:rsidRPr="00E367E6">
        <w:rPr>
          <w:rFonts w:ascii="Arial" w:hAnsi="Arial" w:cs="Arial"/>
          <w:b/>
          <w:sz w:val="20"/>
          <w:szCs w:val="20"/>
        </w:rPr>
        <w:t>/2014</w:t>
      </w:r>
    </w:p>
    <w:p w:rsidR="00577121" w:rsidRPr="00E367E6" w:rsidRDefault="00577121" w:rsidP="00577121">
      <w:pPr>
        <w:ind w:right="333"/>
        <w:jc w:val="both"/>
        <w:rPr>
          <w:rFonts w:ascii="Arial" w:hAnsi="Arial" w:cs="Arial"/>
          <w:b/>
          <w:sz w:val="20"/>
          <w:szCs w:val="20"/>
        </w:rPr>
      </w:pPr>
    </w:p>
    <w:p w:rsidR="00577121" w:rsidRPr="00E367E6" w:rsidRDefault="00577121" w:rsidP="00577121">
      <w:pPr>
        <w:ind w:right="333"/>
        <w:jc w:val="both"/>
        <w:rPr>
          <w:rFonts w:ascii="Arial" w:hAnsi="Arial" w:cs="Arial"/>
          <w:b/>
          <w:sz w:val="20"/>
          <w:szCs w:val="20"/>
        </w:rPr>
      </w:pPr>
    </w:p>
    <w:p w:rsidR="00577121" w:rsidRPr="00E367E6" w:rsidRDefault="00577121" w:rsidP="00577121">
      <w:pPr>
        <w:ind w:right="333"/>
        <w:jc w:val="both"/>
        <w:rPr>
          <w:rFonts w:ascii="Arial" w:hAnsi="Arial" w:cs="Arial"/>
          <w:b/>
          <w:sz w:val="20"/>
          <w:szCs w:val="20"/>
        </w:rPr>
      </w:pPr>
      <w:r w:rsidRPr="00E367E6">
        <w:rPr>
          <w:rFonts w:ascii="Arial" w:hAnsi="Arial" w:cs="Arial"/>
          <w:b/>
          <w:sz w:val="20"/>
          <w:szCs w:val="20"/>
        </w:rPr>
        <w:t>LA C. LIC. MARIA ALICIA GARCIA NARRO, SECRETARIO DEL R. AYUNTAMIENTO DE SALTILLO, COAHUILA……………………………………………………………………………..</w:t>
      </w:r>
    </w:p>
    <w:p w:rsidR="00577121" w:rsidRPr="00E367E6" w:rsidRDefault="00577121" w:rsidP="00577121">
      <w:pPr>
        <w:ind w:right="333"/>
        <w:jc w:val="center"/>
        <w:rPr>
          <w:rFonts w:ascii="Arial" w:hAnsi="Arial" w:cs="Arial"/>
          <w:b/>
          <w:sz w:val="20"/>
          <w:szCs w:val="20"/>
        </w:rPr>
      </w:pPr>
    </w:p>
    <w:p w:rsidR="00577121" w:rsidRPr="00E367E6" w:rsidRDefault="00577121" w:rsidP="00577121">
      <w:pPr>
        <w:ind w:right="333"/>
        <w:jc w:val="center"/>
        <w:rPr>
          <w:rFonts w:ascii="Arial" w:hAnsi="Arial" w:cs="Arial"/>
          <w:b/>
          <w:sz w:val="20"/>
          <w:szCs w:val="20"/>
        </w:rPr>
      </w:pPr>
    </w:p>
    <w:p w:rsidR="00577121" w:rsidRPr="00E367E6" w:rsidRDefault="00577121" w:rsidP="00577121">
      <w:pPr>
        <w:ind w:right="333"/>
        <w:jc w:val="center"/>
        <w:rPr>
          <w:rFonts w:ascii="Arial" w:hAnsi="Arial" w:cs="Arial"/>
          <w:b/>
          <w:sz w:val="20"/>
          <w:szCs w:val="20"/>
        </w:rPr>
      </w:pPr>
      <w:r w:rsidRPr="00E367E6">
        <w:rPr>
          <w:rFonts w:ascii="Arial" w:hAnsi="Arial" w:cs="Arial"/>
          <w:b/>
          <w:sz w:val="20"/>
          <w:szCs w:val="20"/>
        </w:rPr>
        <w:t>C E R T I F I C A</w:t>
      </w:r>
    </w:p>
    <w:p w:rsidR="00577121" w:rsidRPr="00E367E6" w:rsidRDefault="00577121" w:rsidP="00577121">
      <w:pPr>
        <w:ind w:right="333"/>
        <w:jc w:val="center"/>
        <w:rPr>
          <w:rFonts w:ascii="Arial" w:hAnsi="Arial" w:cs="Arial"/>
          <w:b/>
          <w:sz w:val="20"/>
          <w:szCs w:val="20"/>
        </w:rPr>
      </w:pPr>
    </w:p>
    <w:p w:rsidR="00577121" w:rsidRPr="00E367E6" w:rsidRDefault="00577121" w:rsidP="00577121">
      <w:pPr>
        <w:ind w:right="333"/>
        <w:jc w:val="both"/>
        <w:rPr>
          <w:rFonts w:ascii="Arial" w:hAnsi="Arial" w:cs="Arial"/>
          <w:sz w:val="20"/>
          <w:szCs w:val="20"/>
        </w:rPr>
      </w:pPr>
      <w:r w:rsidRPr="00E367E6">
        <w:rPr>
          <w:rFonts w:ascii="Arial" w:hAnsi="Arial" w:cs="Arial"/>
          <w:sz w:val="20"/>
          <w:szCs w:val="20"/>
        </w:rPr>
        <w:t>Que en el libro de Actas de Cabildo que lleva la Secretaría de este R. Ayuntamiento se encuentran asentadas las Actas de Cabildo 14</w:t>
      </w:r>
      <w:r>
        <w:rPr>
          <w:rFonts w:ascii="Arial" w:hAnsi="Arial" w:cs="Arial"/>
          <w:sz w:val="20"/>
          <w:szCs w:val="20"/>
        </w:rPr>
        <w:t>46/15</w:t>
      </w:r>
      <w:r w:rsidRPr="00E367E6">
        <w:rPr>
          <w:rFonts w:ascii="Arial" w:hAnsi="Arial" w:cs="Arial"/>
          <w:sz w:val="20"/>
          <w:szCs w:val="20"/>
        </w:rPr>
        <w:t xml:space="preserve">/2014 y </w:t>
      </w:r>
      <w:r>
        <w:rPr>
          <w:rFonts w:ascii="Arial" w:hAnsi="Arial" w:cs="Arial"/>
          <w:sz w:val="20"/>
          <w:szCs w:val="20"/>
        </w:rPr>
        <w:t xml:space="preserve">1447/16/2014 </w:t>
      </w:r>
      <w:r w:rsidRPr="00E367E6">
        <w:rPr>
          <w:rFonts w:ascii="Arial" w:hAnsi="Arial" w:cs="Arial"/>
          <w:sz w:val="20"/>
          <w:szCs w:val="20"/>
        </w:rPr>
        <w:t xml:space="preserve">de fechas </w:t>
      </w:r>
      <w:r>
        <w:rPr>
          <w:rFonts w:ascii="Arial" w:hAnsi="Arial" w:cs="Arial"/>
          <w:sz w:val="20"/>
          <w:szCs w:val="20"/>
        </w:rPr>
        <w:t>04 y 24  de julio</w:t>
      </w:r>
      <w:r w:rsidRPr="00E367E6">
        <w:rPr>
          <w:rFonts w:ascii="Arial" w:hAnsi="Arial" w:cs="Arial"/>
          <w:sz w:val="20"/>
          <w:szCs w:val="20"/>
        </w:rPr>
        <w:t xml:space="preserve"> de 2014, las que entre otros, contienen los siguientes acuerdos: </w:t>
      </w:r>
    </w:p>
    <w:p w:rsidR="00577121" w:rsidRDefault="00577121" w:rsidP="00577121">
      <w:pPr>
        <w:pStyle w:val="Textoindependiente"/>
        <w:tabs>
          <w:tab w:val="left" w:pos="8460"/>
          <w:tab w:val="left" w:pos="8931"/>
        </w:tabs>
        <w:ind w:right="0"/>
        <w:rPr>
          <w:rFonts w:ascii="Arial" w:hAnsi="Arial" w:cs="Arial"/>
          <w:sz w:val="20"/>
          <w:szCs w:val="20"/>
        </w:rPr>
      </w:pPr>
    </w:p>
    <w:p w:rsidR="00577121" w:rsidRDefault="00577121" w:rsidP="00577121">
      <w:pPr>
        <w:pStyle w:val="Textoindependiente"/>
        <w:tabs>
          <w:tab w:val="left" w:pos="8460"/>
          <w:tab w:val="left" w:pos="8931"/>
        </w:tabs>
        <w:ind w:right="0"/>
        <w:rPr>
          <w:rFonts w:ascii="Arial" w:hAnsi="Arial" w:cs="Arial"/>
          <w:sz w:val="20"/>
          <w:szCs w:val="20"/>
        </w:rPr>
      </w:pPr>
      <w:r w:rsidRPr="00E367E6">
        <w:rPr>
          <w:rFonts w:ascii="Arial" w:hAnsi="Arial" w:cs="Arial"/>
          <w:sz w:val="20"/>
          <w:szCs w:val="20"/>
        </w:rPr>
        <w:t>.……………………….</w:t>
      </w:r>
    </w:p>
    <w:p w:rsidR="00577121" w:rsidRDefault="00577121" w:rsidP="00577121">
      <w:pPr>
        <w:pStyle w:val="Textoindependiente"/>
        <w:tabs>
          <w:tab w:val="left" w:pos="8460"/>
          <w:tab w:val="left" w:pos="8931"/>
        </w:tabs>
        <w:ind w:right="0"/>
        <w:jc w:val="center"/>
        <w:rPr>
          <w:rFonts w:ascii="Arial" w:hAnsi="Arial" w:cs="Arial"/>
          <w:b/>
          <w:bCs/>
          <w:sz w:val="20"/>
          <w:szCs w:val="20"/>
        </w:rPr>
      </w:pPr>
      <w:r>
        <w:rPr>
          <w:rFonts w:ascii="Arial" w:hAnsi="Arial" w:cs="Arial"/>
          <w:b/>
          <w:bCs/>
          <w:sz w:val="20"/>
          <w:szCs w:val="20"/>
        </w:rPr>
        <w:t>INTEGRACION DEL CONSEJO CIUDADANO DE SEGURIDAD PÚBLICA.</w:t>
      </w:r>
    </w:p>
    <w:p w:rsidR="00577121" w:rsidRDefault="00577121" w:rsidP="00577121">
      <w:pPr>
        <w:pStyle w:val="Textoindependiente"/>
        <w:tabs>
          <w:tab w:val="left" w:pos="8460"/>
          <w:tab w:val="left" w:pos="8931"/>
        </w:tabs>
        <w:ind w:right="0"/>
        <w:jc w:val="center"/>
        <w:rPr>
          <w:rFonts w:ascii="Arial" w:hAnsi="Arial" w:cs="Arial"/>
          <w:b/>
          <w:bCs/>
          <w:sz w:val="20"/>
          <w:szCs w:val="20"/>
        </w:rPr>
      </w:pPr>
    </w:p>
    <w:p w:rsidR="00577121" w:rsidRPr="00A76B1F" w:rsidRDefault="00577121" w:rsidP="00577121">
      <w:pPr>
        <w:pStyle w:val="Textoindependiente"/>
        <w:tabs>
          <w:tab w:val="left" w:pos="8460"/>
          <w:tab w:val="left" w:pos="8931"/>
        </w:tabs>
        <w:ind w:right="0"/>
        <w:jc w:val="center"/>
        <w:rPr>
          <w:rFonts w:ascii="Arial" w:hAnsi="Arial" w:cs="Arial"/>
          <w:b/>
          <w:bCs/>
          <w:sz w:val="20"/>
          <w:szCs w:val="20"/>
        </w:rPr>
      </w:pPr>
      <w:r w:rsidRPr="00A76B1F">
        <w:rPr>
          <w:rFonts w:ascii="Arial" w:hAnsi="Arial" w:cs="Arial"/>
          <w:b/>
          <w:bCs/>
          <w:sz w:val="20"/>
          <w:szCs w:val="20"/>
        </w:rPr>
        <w:t>A C U E R D O     88/15/14</w:t>
      </w:r>
    </w:p>
    <w:p w:rsidR="00577121" w:rsidRPr="00A76B1F" w:rsidRDefault="00577121" w:rsidP="00577121">
      <w:pPr>
        <w:pStyle w:val="Textoindependiente"/>
        <w:tabs>
          <w:tab w:val="left" w:pos="8460"/>
        </w:tabs>
        <w:rPr>
          <w:rFonts w:ascii="Arial" w:hAnsi="Arial" w:cs="Arial"/>
          <w:sz w:val="20"/>
          <w:szCs w:val="20"/>
        </w:rPr>
      </w:pPr>
    </w:p>
    <w:p w:rsidR="00577121" w:rsidRDefault="00577121" w:rsidP="00577121">
      <w:pPr>
        <w:pStyle w:val="Textoindependiente"/>
        <w:tabs>
          <w:tab w:val="left" w:pos="8460"/>
          <w:tab w:val="left" w:pos="8931"/>
        </w:tabs>
        <w:rPr>
          <w:rFonts w:ascii="Arial" w:hAnsi="Arial" w:cs="Arial"/>
          <w:sz w:val="20"/>
          <w:szCs w:val="20"/>
          <w:lang w:val="es-ES"/>
        </w:rPr>
      </w:pPr>
      <w:r w:rsidRPr="00A76B1F">
        <w:rPr>
          <w:rFonts w:ascii="Arial" w:hAnsi="Arial" w:cs="Arial"/>
          <w:sz w:val="20"/>
          <w:szCs w:val="20"/>
          <w:lang w:val="es-ES"/>
        </w:rPr>
        <w:t>ÚNICO: Se aprueba la integración del Consejo Ciudadano de Seguridad Pública, organismo de consulta, análisis y de participación Ciudadana en materia de Seguridad Pública,                                                                                                quedando integrado de la siguiente forma:</w:t>
      </w:r>
    </w:p>
    <w:p w:rsidR="00577121" w:rsidRPr="00A76B1F" w:rsidRDefault="00577121" w:rsidP="00577121">
      <w:pPr>
        <w:pStyle w:val="Textoindependiente"/>
        <w:tabs>
          <w:tab w:val="left" w:pos="8460"/>
          <w:tab w:val="left" w:pos="8931"/>
        </w:tabs>
        <w:rPr>
          <w:rFonts w:ascii="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2985"/>
      </w:tblGrid>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Nombre</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Cargo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C. Isidro López Villareal</w:t>
            </w:r>
          </w:p>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En su calidad de Presidente Municipal</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Presidente del 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C. María Alicia García Narro</w:t>
            </w:r>
          </w:p>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lastRenderedPageBreak/>
              <w:t>En su calidad de Secretaria del Ayuntamiento</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lastRenderedPageBreak/>
              <w:t xml:space="preserve">Secretaria Técnica del </w:t>
            </w:r>
            <w:r w:rsidRPr="00A76B1F">
              <w:rPr>
                <w:rFonts w:ascii="Arial" w:hAnsi="Arial" w:cs="Arial"/>
                <w:bCs/>
                <w:sz w:val="20"/>
                <w:szCs w:val="20"/>
                <w:lang w:val="es-ES"/>
              </w:rPr>
              <w:lastRenderedPageBreak/>
              <w:t>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
                <w:bCs/>
                <w:sz w:val="20"/>
                <w:szCs w:val="20"/>
                <w:lang w:val="es-ES"/>
              </w:rPr>
              <w:lastRenderedPageBreak/>
              <w:t>C. Adrián Héctor Ortiz Gámez</w:t>
            </w:r>
          </w:p>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En su calidad de Tesorero</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Vocal del 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C. Clemente Yáñez Carrillo</w:t>
            </w:r>
          </w:p>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En su calidad de Director de Policía Preventiva Municipal</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Vocal del 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 xml:space="preserve">C. Ariel Humberto Domínguez </w:t>
            </w:r>
            <w:proofErr w:type="spellStart"/>
            <w:r w:rsidRPr="00A76B1F">
              <w:rPr>
                <w:rFonts w:ascii="Arial" w:hAnsi="Arial" w:cs="Arial"/>
                <w:b/>
                <w:bCs/>
                <w:sz w:val="20"/>
                <w:szCs w:val="20"/>
                <w:lang w:val="es-ES"/>
              </w:rPr>
              <w:t>Coutiño</w:t>
            </w:r>
            <w:proofErr w:type="spellEnd"/>
            <w:r w:rsidRPr="00A76B1F">
              <w:rPr>
                <w:rFonts w:ascii="Arial" w:hAnsi="Arial" w:cs="Arial"/>
                <w:b/>
                <w:bCs/>
                <w:sz w:val="20"/>
                <w:szCs w:val="20"/>
                <w:lang w:val="es-ES"/>
              </w:rPr>
              <w:t>.</w:t>
            </w:r>
          </w:p>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En su Calidad de Director General del Instituto Municipal de Planeación de Saltillo</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Vocal del 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 xml:space="preserve"> </w:t>
            </w:r>
            <w:r w:rsidRPr="00A76B1F">
              <w:rPr>
                <w:rFonts w:ascii="Arial" w:hAnsi="Arial" w:cs="Arial"/>
                <w:b/>
                <w:bCs/>
                <w:sz w:val="20"/>
                <w:szCs w:val="20"/>
                <w:lang w:val="es-ES"/>
              </w:rPr>
              <w:t>C. Federico Abraham Tobías Hernández</w:t>
            </w:r>
          </w:p>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Cs/>
                <w:sz w:val="20"/>
                <w:szCs w:val="20"/>
                <w:lang w:val="es-ES"/>
              </w:rPr>
              <w:t>En su calidad de Regidor Presidente de la Comisión de Seguridad Pública</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Vocal del 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
                <w:bCs/>
                <w:sz w:val="20"/>
                <w:szCs w:val="20"/>
                <w:lang w:val="es-ES"/>
              </w:rPr>
              <w:t>C. Blas José Flores Dávila</w:t>
            </w:r>
          </w:p>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Cs/>
                <w:sz w:val="20"/>
                <w:szCs w:val="20"/>
                <w:lang w:val="es-ES"/>
              </w:rPr>
              <w:t>En su Calidad de Rector de la Universidad Autónoma de Coahuila</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 xml:space="preserve">Vocal del Consejo </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
                <w:bCs/>
                <w:sz w:val="20"/>
                <w:szCs w:val="20"/>
                <w:lang w:val="es-ES"/>
              </w:rPr>
              <w:t>C. Arnoldo Solís Covarrubias</w:t>
            </w:r>
          </w:p>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Cs/>
                <w:sz w:val="20"/>
                <w:szCs w:val="20"/>
                <w:lang w:val="es-ES"/>
              </w:rPr>
              <w:t>En su Calidad de Director del Instituto Tecnológico de Saltillo</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Vocal del Consejo</w:t>
            </w:r>
          </w:p>
        </w:tc>
      </w:tr>
      <w:tr w:rsidR="00577121" w:rsidRPr="00A76B1F" w:rsidTr="00860DB9">
        <w:trPr>
          <w:jc w:val="center"/>
        </w:trPr>
        <w:tc>
          <w:tcPr>
            <w:tcW w:w="5320"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
                <w:bCs/>
                <w:sz w:val="20"/>
                <w:szCs w:val="20"/>
                <w:lang w:val="es-ES"/>
              </w:rPr>
              <w:t xml:space="preserve">C. </w:t>
            </w:r>
            <w:proofErr w:type="spellStart"/>
            <w:r w:rsidRPr="00A76B1F">
              <w:rPr>
                <w:rFonts w:ascii="Arial" w:hAnsi="Arial" w:cs="Arial"/>
                <w:b/>
                <w:bCs/>
                <w:sz w:val="20"/>
                <w:szCs w:val="20"/>
                <w:lang w:val="es-ES"/>
              </w:rPr>
              <w:t>Angelberto</w:t>
            </w:r>
            <w:proofErr w:type="spellEnd"/>
            <w:r w:rsidRPr="00A76B1F">
              <w:rPr>
                <w:rFonts w:ascii="Arial" w:hAnsi="Arial" w:cs="Arial"/>
                <w:b/>
                <w:bCs/>
                <w:sz w:val="20"/>
                <w:szCs w:val="20"/>
                <w:lang w:val="es-ES"/>
              </w:rPr>
              <w:t xml:space="preserve"> Guardado Astorga</w:t>
            </w:r>
          </w:p>
          <w:p w:rsidR="00577121" w:rsidRPr="00A76B1F" w:rsidRDefault="00577121" w:rsidP="00860DB9">
            <w:pPr>
              <w:pStyle w:val="Textoindependiente"/>
              <w:tabs>
                <w:tab w:val="left" w:pos="8460"/>
                <w:tab w:val="left" w:pos="8931"/>
              </w:tabs>
              <w:rPr>
                <w:rFonts w:ascii="Arial" w:hAnsi="Arial" w:cs="Arial"/>
                <w:b/>
                <w:bCs/>
                <w:sz w:val="20"/>
                <w:szCs w:val="20"/>
                <w:lang w:val="es-ES"/>
              </w:rPr>
            </w:pPr>
            <w:r w:rsidRPr="00A76B1F">
              <w:rPr>
                <w:rFonts w:ascii="Arial" w:hAnsi="Arial" w:cs="Arial"/>
                <w:bCs/>
                <w:sz w:val="20"/>
                <w:szCs w:val="20"/>
                <w:lang w:val="es-ES"/>
              </w:rPr>
              <w:t>En su calidad de Director del Instituto Tecnológico de Estudios Superiores de Monterrey Campus Saltillo</w:t>
            </w:r>
          </w:p>
        </w:tc>
        <w:tc>
          <w:tcPr>
            <w:tcW w:w="2985" w:type="dxa"/>
            <w:shd w:val="clear" w:color="auto" w:fill="auto"/>
          </w:tcPr>
          <w:p w:rsidR="00577121" w:rsidRPr="00A76B1F" w:rsidRDefault="00577121" w:rsidP="00860DB9">
            <w:pPr>
              <w:pStyle w:val="Textoindependiente"/>
              <w:tabs>
                <w:tab w:val="left" w:pos="8460"/>
                <w:tab w:val="left" w:pos="8931"/>
              </w:tabs>
              <w:rPr>
                <w:rFonts w:ascii="Arial" w:hAnsi="Arial" w:cs="Arial"/>
                <w:bCs/>
                <w:sz w:val="20"/>
                <w:szCs w:val="20"/>
                <w:lang w:val="es-ES"/>
              </w:rPr>
            </w:pPr>
            <w:r w:rsidRPr="00A76B1F">
              <w:rPr>
                <w:rFonts w:ascii="Arial" w:hAnsi="Arial" w:cs="Arial"/>
                <w:bCs/>
                <w:sz w:val="20"/>
                <w:szCs w:val="20"/>
                <w:lang w:val="es-ES"/>
              </w:rPr>
              <w:t>Vocal del Consejo</w:t>
            </w:r>
          </w:p>
        </w:tc>
      </w:tr>
      <w:tr w:rsidR="00577121" w:rsidRPr="00A76B1F" w:rsidTr="00860DB9">
        <w:trPr>
          <w:jc w:val="center"/>
        </w:trPr>
        <w:tc>
          <w:tcPr>
            <w:tcW w:w="5320"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
                <w:bCs/>
              </w:rPr>
              <w:t>C. Felipe Pérez Gavilán Torres</w:t>
            </w:r>
          </w:p>
          <w:p w:rsidR="00577121" w:rsidRPr="00A76B1F" w:rsidRDefault="00577121" w:rsidP="00860DB9">
            <w:pPr>
              <w:jc w:val="both"/>
              <w:rPr>
                <w:rFonts w:ascii="Amelia Basic Oblicua" w:eastAsia="Times" w:hAnsi="Amelia Basic Oblicua"/>
                <w:b/>
                <w:bCs/>
              </w:rPr>
            </w:pPr>
            <w:r w:rsidRPr="00A76B1F">
              <w:rPr>
                <w:rFonts w:ascii="Amelia Basic Oblicua" w:eastAsia="Times" w:hAnsi="Amelia Basic Oblicua"/>
                <w:bCs/>
              </w:rPr>
              <w:t>En su Calidad de Rector de la Universidad la Salle Campus Saltillo</w:t>
            </w:r>
          </w:p>
        </w:tc>
        <w:tc>
          <w:tcPr>
            <w:tcW w:w="2985"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Vocal del Consejo</w:t>
            </w:r>
          </w:p>
        </w:tc>
      </w:tr>
      <w:tr w:rsidR="00577121" w:rsidRPr="00A76B1F" w:rsidTr="00860DB9">
        <w:trPr>
          <w:jc w:val="center"/>
        </w:trPr>
        <w:tc>
          <w:tcPr>
            <w:tcW w:w="5320" w:type="dxa"/>
            <w:shd w:val="clear" w:color="auto" w:fill="auto"/>
          </w:tcPr>
          <w:p w:rsidR="00577121" w:rsidRPr="00A76B1F" w:rsidRDefault="00577121" w:rsidP="00860DB9">
            <w:pPr>
              <w:jc w:val="both"/>
              <w:rPr>
                <w:rFonts w:ascii="Amelia Basic Oblicua" w:eastAsia="Times" w:hAnsi="Amelia Basic Oblicua"/>
                <w:b/>
                <w:bCs/>
              </w:rPr>
            </w:pPr>
            <w:r w:rsidRPr="00A76B1F">
              <w:rPr>
                <w:rFonts w:ascii="Amelia Basic Oblicua" w:eastAsia="Times" w:hAnsi="Amelia Basic Oblicua"/>
                <w:b/>
                <w:bCs/>
              </w:rPr>
              <w:t xml:space="preserve">C. Alejandro </w:t>
            </w:r>
            <w:proofErr w:type="spellStart"/>
            <w:r w:rsidRPr="00A76B1F">
              <w:rPr>
                <w:rFonts w:ascii="Amelia Basic Oblicua" w:eastAsia="Times" w:hAnsi="Amelia Basic Oblicua"/>
                <w:b/>
                <w:bCs/>
              </w:rPr>
              <w:t>Pepi</w:t>
            </w:r>
            <w:proofErr w:type="spellEnd"/>
            <w:r w:rsidRPr="00A76B1F">
              <w:rPr>
                <w:rFonts w:ascii="Amelia Basic Oblicua" w:eastAsia="Times" w:hAnsi="Amelia Basic Oblicua"/>
                <w:b/>
                <w:bCs/>
              </w:rPr>
              <w:t xml:space="preserve"> de la Peña</w:t>
            </w:r>
          </w:p>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En su calidad de Presidente de la Cámara Nacional de Comercio, Servicios y Turismo de Saltillo</w:t>
            </w:r>
          </w:p>
        </w:tc>
        <w:tc>
          <w:tcPr>
            <w:tcW w:w="2985"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Vocal del Consejo</w:t>
            </w:r>
          </w:p>
        </w:tc>
      </w:tr>
      <w:tr w:rsidR="00577121" w:rsidRPr="00A76B1F" w:rsidTr="00860DB9">
        <w:trPr>
          <w:jc w:val="center"/>
        </w:trPr>
        <w:tc>
          <w:tcPr>
            <w:tcW w:w="5320" w:type="dxa"/>
            <w:shd w:val="clear" w:color="auto" w:fill="auto"/>
          </w:tcPr>
          <w:p w:rsidR="00577121" w:rsidRPr="00A76B1F" w:rsidRDefault="00577121" w:rsidP="00860DB9">
            <w:pPr>
              <w:jc w:val="both"/>
              <w:rPr>
                <w:rFonts w:ascii="Amelia Basic Oblicua" w:eastAsia="Times" w:hAnsi="Amelia Basic Oblicua"/>
                <w:b/>
                <w:bCs/>
              </w:rPr>
            </w:pPr>
            <w:r w:rsidRPr="00A76B1F">
              <w:rPr>
                <w:rFonts w:ascii="Amelia Basic Oblicua" w:eastAsia="Times" w:hAnsi="Amelia Basic Oblicua"/>
                <w:b/>
                <w:bCs/>
              </w:rPr>
              <w:t>C. Luis Arizpe Jiménez</w:t>
            </w:r>
          </w:p>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En su Calidad de Presidente del Consejo Cívico de Instituciones de Coahuila A.C.</w:t>
            </w:r>
          </w:p>
        </w:tc>
        <w:tc>
          <w:tcPr>
            <w:tcW w:w="2985"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Vocal del Consejo.</w:t>
            </w:r>
          </w:p>
        </w:tc>
      </w:tr>
      <w:tr w:rsidR="00577121" w:rsidRPr="00A76B1F" w:rsidTr="00860DB9">
        <w:trPr>
          <w:jc w:val="center"/>
        </w:trPr>
        <w:tc>
          <w:tcPr>
            <w:tcW w:w="5320"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
                <w:bCs/>
              </w:rPr>
              <w:t xml:space="preserve">C. José Miguel Lázaro </w:t>
            </w:r>
            <w:proofErr w:type="spellStart"/>
            <w:r w:rsidRPr="00A76B1F">
              <w:rPr>
                <w:rFonts w:ascii="Amelia Basic Oblicua" w:eastAsia="Times" w:hAnsi="Amelia Basic Oblicua"/>
                <w:b/>
                <w:bCs/>
              </w:rPr>
              <w:t>Villicaña</w:t>
            </w:r>
            <w:proofErr w:type="spellEnd"/>
            <w:r w:rsidRPr="00A76B1F">
              <w:rPr>
                <w:rFonts w:ascii="Amelia Basic Oblicua" w:eastAsia="Times" w:hAnsi="Amelia Basic Oblicua"/>
                <w:b/>
                <w:bCs/>
              </w:rPr>
              <w:t xml:space="preserve"> Gutiérrez</w:t>
            </w:r>
            <w:r w:rsidRPr="00A76B1F">
              <w:rPr>
                <w:rFonts w:ascii="Amelia Basic Oblicua" w:eastAsia="Times" w:hAnsi="Amelia Basic Oblicua"/>
                <w:bCs/>
              </w:rPr>
              <w:t xml:space="preserve"> Por su calidad de Ciudadano Reconocido</w:t>
            </w:r>
          </w:p>
        </w:tc>
        <w:tc>
          <w:tcPr>
            <w:tcW w:w="2985"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Vocal del Consejo</w:t>
            </w:r>
          </w:p>
        </w:tc>
      </w:tr>
      <w:tr w:rsidR="00577121" w:rsidRPr="00A76B1F" w:rsidTr="00860DB9">
        <w:trPr>
          <w:jc w:val="center"/>
        </w:trPr>
        <w:tc>
          <w:tcPr>
            <w:tcW w:w="5320" w:type="dxa"/>
            <w:shd w:val="clear" w:color="auto" w:fill="auto"/>
          </w:tcPr>
          <w:p w:rsidR="00577121" w:rsidRPr="00A76B1F" w:rsidRDefault="00577121" w:rsidP="00860DB9">
            <w:pPr>
              <w:jc w:val="both"/>
              <w:rPr>
                <w:rFonts w:ascii="Amelia Basic Oblicua" w:eastAsia="Times" w:hAnsi="Amelia Basic Oblicua"/>
                <w:b/>
                <w:bCs/>
              </w:rPr>
            </w:pPr>
            <w:r w:rsidRPr="00A76B1F">
              <w:rPr>
                <w:rFonts w:ascii="Amelia Basic Oblicua" w:eastAsia="Times" w:hAnsi="Amelia Basic Oblicua"/>
                <w:b/>
                <w:bCs/>
              </w:rPr>
              <w:t>C. Juan Carlos López Villarreal</w:t>
            </w:r>
          </w:p>
          <w:p w:rsidR="00577121" w:rsidRPr="00A76B1F" w:rsidRDefault="00577121" w:rsidP="00860DB9">
            <w:pPr>
              <w:jc w:val="both"/>
              <w:rPr>
                <w:rFonts w:ascii="Amelia Basic Oblicua" w:eastAsia="Times" w:hAnsi="Amelia Basic Oblicua"/>
                <w:b/>
                <w:bCs/>
              </w:rPr>
            </w:pPr>
            <w:r w:rsidRPr="00A76B1F">
              <w:rPr>
                <w:rFonts w:ascii="Amelia Basic Oblicua" w:eastAsia="Times" w:hAnsi="Amelia Basic Oblicua"/>
                <w:bCs/>
              </w:rPr>
              <w:t>Por su calidad de Presidente del Centro Empresarial Coahuila Sureste (COPARMEX)</w:t>
            </w:r>
          </w:p>
        </w:tc>
        <w:tc>
          <w:tcPr>
            <w:tcW w:w="2985" w:type="dxa"/>
            <w:shd w:val="clear" w:color="auto" w:fill="auto"/>
          </w:tcPr>
          <w:p w:rsidR="00577121" w:rsidRPr="00A76B1F" w:rsidRDefault="00577121" w:rsidP="00860DB9">
            <w:pPr>
              <w:jc w:val="both"/>
              <w:rPr>
                <w:rFonts w:ascii="Amelia Basic Oblicua" w:eastAsia="Times" w:hAnsi="Amelia Basic Oblicua"/>
                <w:bCs/>
              </w:rPr>
            </w:pPr>
            <w:r w:rsidRPr="00A76B1F">
              <w:rPr>
                <w:rFonts w:ascii="Amelia Basic Oblicua" w:eastAsia="Times" w:hAnsi="Amelia Basic Oblicua"/>
                <w:bCs/>
              </w:rPr>
              <w:t>Vocal del Consejo</w:t>
            </w:r>
          </w:p>
        </w:tc>
      </w:tr>
    </w:tbl>
    <w:p w:rsidR="00577121" w:rsidRDefault="00577121" w:rsidP="00577121">
      <w:pPr>
        <w:pStyle w:val="Textoindependiente"/>
        <w:tabs>
          <w:tab w:val="left" w:pos="8460"/>
          <w:tab w:val="left" w:pos="8931"/>
        </w:tabs>
        <w:ind w:right="0"/>
        <w:rPr>
          <w:rFonts w:ascii="Arial" w:hAnsi="Arial" w:cs="Arial"/>
          <w:sz w:val="20"/>
          <w:szCs w:val="20"/>
        </w:rPr>
      </w:pPr>
      <w:r w:rsidRPr="00E367E6">
        <w:rPr>
          <w:rFonts w:ascii="Arial" w:hAnsi="Arial" w:cs="Arial"/>
          <w:sz w:val="20"/>
          <w:szCs w:val="20"/>
        </w:rPr>
        <w:t>………</w:t>
      </w:r>
      <w:r>
        <w:rPr>
          <w:rFonts w:ascii="Arial" w:hAnsi="Arial" w:cs="Arial"/>
          <w:sz w:val="20"/>
          <w:szCs w:val="20"/>
        </w:rPr>
        <w:t>…………………..</w:t>
      </w:r>
    </w:p>
    <w:p w:rsidR="00577121" w:rsidRDefault="00577121" w:rsidP="00577121">
      <w:pPr>
        <w:pStyle w:val="Textoindependiente"/>
        <w:tabs>
          <w:tab w:val="left" w:pos="8460"/>
          <w:tab w:val="left" w:pos="8931"/>
        </w:tabs>
        <w:ind w:right="0"/>
        <w:jc w:val="center"/>
        <w:rPr>
          <w:b/>
          <w:bCs/>
          <w:szCs w:val="20"/>
        </w:rPr>
      </w:pPr>
      <w:r>
        <w:rPr>
          <w:b/>
          <w:bCs/>
          <w:szCs w:val="20"/>
        </w:rPr>
        <w:t>DESINCORPORACION Y ENAJENACION A TITULO ONEROSO CAMION TITAN V3000.</w:t>
      </w:r>
    </w:p>
    <w:p w:rsidR="00577121" w:rsidRDefault="00577121" w:rsidP="00577121">
      <w:pPr>
        <w:tabs>
          <w:tab w:val="left" w:pos="8460"/>
          <w:tab w:val="left" w:pos="8931"/>
        </w:tabs>
        <w:spacing w:line="360" w:lineRule="auto"/>
        <w:jc w:val="center"/>
        <w:rPr>
          <w:rFonts w:ascii="Arial" w:hAnsi="Arial" w:cs="Arial"/>
          <w:b/>
          <w:bCs/>
          <w:sz w:val="20"/>
          <w:szCs w:val="20"/>
          <w:lang w:val="es-MX"/>
        </w:rPr>
      </w:pPr>
    </w:p>
    <w:p w:rsidR="00577121" w:rsidRPr="00A76B1F" w:rsidRDefault="00577121" w:rsidP="00577121">
      <w:pPr>
        <w:tabs>
          <w:tab w:val="left" w:pos="8460"/>
          <w:tab w:val="left" w:pos="8931"/>
        </w:tabs>
        <w:spacing w:line="360" w:lineRule="auto"/>
        <w:jc w:val="center"/>
        <w:rPr>
          <w:rFonts w:ascii="Arial" w:hAnsi="Arial" w:cs="Arial"/>
          <w:b/>
          <w:bCs/>
          <w:sz w:val="20"/>
          <w:szCs w:val="20"/>
          <w:lang w:val="es-MX"/>
        </w:rPr>
      </w:pPr>
      <w:r w:rsidRPr="00A76B1F">
        <w:rPr>
          <w:rFonts w:ascii="Arial" w:hAnsi="Arial" w:cs="Arial"/>
          <w:b/>
          <w:bCs/>
          <w:sz w:val="20"/>
          <w:szCs w:val="20"/>
          <w:lang w:val="es-MX"/>
        </w:rPr>
        <w:t>A C U E R D O     89/15/14</w:t>
      </w:r>
    </w:p>
    <w:p w:rsidR="00577121" w:rsidRPr="00A76B1F" w:rsidRDefault="00577121" w:rsidP="00577121">
      <w:pPr>
        <w:tabs>
          <w:tab w:val="left" w:pos="8931"/>
          <w:tab w:val="left" w:pos="9072"/>
        </w:tabs>
        <w:spacing w:line="360" w:lineRule="auto"/>
        <w:jc w:val="center"/>
        <w:rPr>
          <w:rFonts w:ascii="Arial" w:hAnsi="Arial" w:cs="Arial"/>
          <w:sz w:val="20"/>
          <w:szCs w:val="20"/>
          <w:lang w:val="es-MX"/>
        </w:rPr>
      </w:pPr>
    </w:p>
    <w:p w:rsidR="00577121" w:rsidRPr="00A76B1F" w:rsidRDefault="00577121" w:rsidP="00577121">
      <w:pPr>
        <w:tabs>
          <w:tab w:val="left" w:pos="3969"/>
        </w:tabs>
        <w:spacing w:line="360" w:lineRule="auto"/>
        <w:jc w:val="both"/>
        <w:rPr>
          <w:rFonts w:ascii="Arial" w:eastAsia="Times" w:hAnsi="Arial" w:cs="Arial"/>
          <w:sz w:val="20"/>
          <w:szCs w:val="20"/>
        </w:rPr>
      </w:pPr>
      <w:r w:rsidRPr="00A76B1F">
        <w:rPr>
          <w:rFonts w:ascii="Arial" w:hAnsi="Arial" w:cs="Arial"/>
          <w:sz w:val="20"/>
          <w:szCs w:val="20"/>
        </w:rPr>
        <w:t xml:space="preserve">PRIMERO: Se aprueba </w:t>
      </w:r>
      <w:r w:rsidRPr="00A76B1F">
        <w:rPr>
          <w:rFonts w:ascii="Arial" w:eastAsia="Times" w:hAnsi="Arial" w:cs="Arial"/>
          <w:sz w:val="20"/>
          <w:szCs w:val="20"/>
          <w:lang w:val="es-MX"/>
        </w:rPr>
        <w:t>dar de baja y desincorporar del dominio público y enajenación a título oneroso mediante la figura jurídica de la venta, de camión Titán V3000, número económico M0771, marca Federal MO, modelo 1992 y número de serie 46JDBAA80N1009714 por considerarse como un bien no útil.</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SEGUNDO: Se autoriza a la Contraloría Municipal a realizar los trámites correspondientes a la enajenación.</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TERCERO: Se autoriza la suscripción de los instrumentos jurídicos correspondientes al Presidente Municipal, Secretario y Síndico del R. Ayuntamiento, a fin de dar cumplimiento al acuerdo de Cabildo</w:t>
      </w:r>
    </w:p>
    <w:p w:rsidR="00577121" w:rsidRPr="00A76B1F" w:rsidRDefault="00577121" w:rsidP="00577121">
      <w:pPr>
        <w:spacing w:line="360" w:lineRule="auto"/>
        <w:jc w:val="both"/>
        <w:rPr>
          <w:rFonts w:ascii="Arial" w:eastAsia="Times" w:hAnsi="Arial" w:cs="Arial"/>
          <w:b/>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CUARTO:</w:t>
      </w:r>
      <w:r w:rsidRPr="00A76B1F">
        <w:rPr>
          <w:rFonts w:ascii="Arial" w:eastAsia="Times" w:hAnsi="Arial" w:cs="Arial"/>
          <w:b/>
          <w:sz w:val="20"/>
          <w:szCs w:val="20"/>
        </w:rPr>
        <w:t xml:space="preserve"> </w:t>
      </w:r>
      <w:r w:rsidRPr="00A76B1F">
        <w:rPr>
          <w:rFonts w:ascii="Arial" w:eastAsia="Times" w:hAnsi="Arial" w:cs="Arial"/>
          <w:sz w:val="20"/>
          <w:szCs w:val="20"/>
        </w:rPr>
        <w:t>Comuníquese a la Secretaría del R. Ayuntamiento para los efectos legales a que haya a lugar.</w:t>
      </w:r>
    </w:p>
    <w:p w:rsidR="00577121" w:rsidRPr="00A76B1F" w:rsidRDefault="00577121" w:rsidP="00577121">
      <w:pPr>
        <w:spacing w:line="360" w:lineRule="auto"/>
        <w:jc w:val="both"/>
        <w:rPr>
          <w:rFonts w:ascii="Arial" w:eastAsia="Times" w:hAnsi="Arial" w:cs="Arial"/>
          <w:b/>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QUINTO: Publíquese en la Gaceta Municipal, órgano de difusión oficial de R. Ayuntamiento.</w:t>
      </w:r>
    </w:p>
    <w:p w:rsidR="00577121" w:rsidRPr="00A76B1F" w:rsidRDefault="00577121" w:rsidP="00577121">
      <w:pPr>
        <w:tabs>
          <w:tab w:val="left" w:pos="3969"/>
        </w:tabs>
        <w:spacing w:line="360" w:lineRule="auto"/>
        <w:jc w:val="both"/>
        <w:rPr>
          <w:rFonts w:ascii="Arial" w:hAnsi="Arial" w:cs="Arial"/>
          <w:sz w:val="20"/>
          <w:szCs w:val="20"/>
        </w:rPr>
      </w:pPr>
    </w:p>
    <w:p w:rsidR="00577121" w:rsidRPr="00A76B1F" w:rsidRDefault="00577121" w:rsidP="00577121">
      <w:pPr>
        <w:pStyle w:val="Textoindependiente"/>
        <w:tabs>
          <w:tab w:val="left" w:pos="8460"/>
          <w:tab w:val="left" w:pos="8931"/>
        </w:tabs>
        <w:ind w:right="0"/>
        <w:rPr>
          <w:b/>
          <w:bCs/>
          <w:szCs w:val="20"/>
          <w:lang w:val="es-ES"/>
        </w:rPr>
      </w:pPr>
    </w:p>
    <w:p w:rsidR="00577121" w:rsidRPr="00E367E6" w:rsidRDefault="00577121" w:rsidP="00577121">
      <w:pPr>
        <w:pStyle w:val="Encabezado"/>
        <w:tabs>
          <w:tab w:val="clear" w:pos="4419"/>
          <w:tab w:val="clear" w:pos="8838"/>
          <w:tab w:val="left" w:pos="4200"/>
          <w:tab w:val="center" w:pos="4639"/>
          <w:tab w:val="left" w:pos="10206"/>
        </w:tabs>
        <w:ind w:right="333"/>
        <w:jc w:val="both"/>
        <w:rPr>
          <w:rFonts w:ascii="Arial" w:hAnsi="Arial" w:cs="Arial"/>
          <w:bCs/>
        </w:rPr>
      </w:pPr>
      <w:r>
        <w:rPr>
          <w:rFonts w:ascii="Arial" w:hAnsi="Arial" w:cs="Arial"/>
          <w:bCs/>
        </w:rPr>
        <w:t>…..</w:t>
      </w:r>
      <w:r w:rsidRPr="00E367E6">
        <w:rPr>
          <w:rFonts w:ascii="Arial" w:hAnsi="Arial" w:cs="Arial"/>
          <w:bCs/>
        </w:rPr>
        <w:t>………………………</w:t>
      </w:r>
    </w:p>
    <w:p w:rsidR="00577121" w:rsidRPr="001558EB" w:rsidRDefault="00577121" w:rsidP="00577121">
      <w:pPr>
        <w:pStyle w:val="Encabezado"/>
        <w:tabs>
          <w:tab w:val="clear" w:pos="4419"/>
          <w:tab w:val="clear" w:pos="8838"/>
          <w:tab w:val="left" w:pos="4200"/>
          <w:tab w:val="center" w:pos="4639"/>
          <w:tab w:val="left" w:pos="8931"/>
          <w:tab w:val="left" w:pos="10206"/>
        </w:tabs>
        <w:jc w:val="center"/>
        <w:rPr>
          <w:rFonts w:ascii="Arial" w:hAnsi="Arial" w:cs="Arial"/>
          <w:b/>
        </w:rPr>
      </w:pPr>
      <w:r w:rsidRPr="001558EB">
        <w:rPr>
          <w:rFonts w:ascii="Arial" w:hAnsi="Arial" w:cs="Arial"/>
          <w:b/>
        </w:rPr>
        <w:t>DESINCORPORACION Y ENAJENACION A TITULO GRATUITO LOTE DE TERRENO DEL FRACCIONAMIENTO. VALENCIA.</w:t>
      </w:r>
    </w:p>
    <w:p w:rsidR="00577121" w:rsidRDefault="00577121" w:rsidP="00577121">
      <w:pPr>
        <w:tabs>
          <w:tab w:val="left" w:pos="8460"/>
          <w:tab w:val="left" w:pos="8931"/>
        </w:tabs>
        <w:spacing w:line="360" w:lineRule="auto"/>
        <w:jc w:val="center"/>
        <w:rPr>
          <w:rFonts w:ascii="Arial" w:hAnsi="Arial" w:cs="Arial"/>
          <w:b/>
          <w:bCs/>
          <w:sz w:val="20"/>
          <w:szCs w:val="20"/>
          <w:lang w:val="es-MX"/>
        </w:rPr>
      </w:pPr>
    </w:p>
    <w:p w:rsidR="00577121" w:rsidRPr="00A76B1F" w:rsidRDefault="00577121" w:rsidP="00577121">
      <w:pPr>
        <w:tabs>
          <w:tab w:val="left" w:pos="8460"/>
          <w:tab w:val="left" w:pos="8931"/>
        </w:tabs>
        <w:spacing w:line="360" w:lineRule="auto"/>
        <w:jc w:val="center"/>
        <w:rPr>
          <w:rFonts w:ascii="Arial" w:hAnsi="Arial" w:cs="Arial"/>
          <w:b/>
          <w:bCs/>
          <w:sz w:val="20"/>
          <w:szCs w:val="20"/>
          <w:lang w:val="es-MX"/>
        </w:rPr>
      </w:pPr>
      <w:r w:rsidRPr="00A76B1F">
        <w:rPr>
          <w:rFonts w:ascii="Arial" w:hAnsi="Arial" w:cs="Arial"/>
          <w:b/>
          <w:bCs/>
          <w:sz w:val="20"/>
          <w:szCs w:val="20"/>
          <w:lang w:val="es-MX"/>
        </w:rPr>
        <w:t>A C U E R D O     90/15/14</w:t>
      </w:r>
    </w:p>
    <w:p w:rsidR="00577121" w:rsidRPr="00A76B1F" w:rsidRDefault="00577121" w:rsidP="00577121">
      <w:pPr>
        <w:tabs>
          <w:tab w:val="left" w:pos="8931"/>
          <w:tab w:val="left" w:pos="9072"/>
        </w:tabs>
        <w:spacing w:line="360" w:lineRule="auto"/>
        <w:jc w:val="both"/>
        <w:rPr>
          <w:rFonts w:ascii="Arial" w:hAnsi="Arial" w:cs="Arial"/>
          <w:sz w:val="20"/>
          <w:szCs w:val="20"/>
          <w:lang w:val="es-MX"/>
        </w:rPr>
      </w:pPr>
    </w:p>
    <w:p w:rsidR="00577121" w:rsidRPr="00A76B1F" w:rsidRDefault="00577121" w:rsidP="00577121">
      <w:pPr>
        <w:tabs>
          <w:tab w:val="left" w:pos="3969"/>
        </w:tabs>
        <w:spacing w:line="360" w:lineRule="auto"/>
        <w:jc w:val="both"/>
        <w:rPr>
          <w:rFonts w:ascii="Arial" w:eastAsia="Times" w:hAnsi="Arial" w:cs="Arial"/>
          <w:sz w:val="20"/>
          <w:szCs w:val="20"/>
        </w:rPr>
      </w:pPr>
      <w:r w:rsidRPr="00A76B1F">
        <w:rPr>
          <w:rFonts w:ascii="Arial" w:hAnsi="Arial" w:cs="Arial"/>
          <w:sz w:val="20"/>
          <w:szCs w:val="20"/>
        </w:rPr>
        <w:t>PRIMERO: Se aprueba el dictamen presentado por l</w:t>
      </w:r>
      <w:r w:rsidRPr="00A76B1F">
        <w:rPr>
          <w:rFonts w:ascii="Arial" w:eastAsia="Times" w:hAnsi="Arial" w:cs="Arial"/>
          <w:sz w:val="20"/>
          <w:szCs w:val="20"/>
        </w:rPr>
        <w:t>a Comisión de Bienes Municipales, Equipo No Utilizable y Adquisiciones, en consecuencia, resulta procedente autorizar la desincorporación del dominio público y enajenación a título gratuito mediante la figura jurídica de la donación, del lote de terreno número uno, de la manzana veintiséis, con una superficie de</w:t>
      </w:r>
      <w:r w:rsidRPr="00A76B1F">
        <w:rPr>
          <w:rFonts w:ascii="Arial" w:eastAsia="Times" w:hAnsi="Arial" w:cs="Arial"/>
          <w:b/>
          <w:sz w:val="20"/>
          <w:szCs w:val="20"/>
        </w:rPr>
        <w:t xml:space="preserve"> </w:t>
      </w:r>
      <w:r w:rsidRPr="00A76B1F">
        <w:rPr>
          <w:rFonts w:ascii="Arial" w:eastAsia="Times" w:hAnsi="Arial" w:cs="Arial"/>
          <w:sz w:val="20"/>
          <w:szCs w:val="20"/>
        </w:rPr>
        <w:t>ocho mil ciento trece</w:t>
      </w:r>
      <w:r w:rsidRPr="00A76B1F">
        <w:rPr>
          <w:rFonts w:ascii="Arial" w:eastAsia="Times" w:hAnsi="Arial" w:cs="Arial"/>
          <w:b/>
          <w:sz w:val="20"/>
          <w:szCs w:val="20"/>
        </w:rPr>
        <w:t xml:space="preserve"> </w:t>
      </w:r>
      <w:r w:rsidRPr="00A76B1F">
        <w:rPr>
          <w:rFonts w:ascii="Arial" w:eastAsia="Times" w:hAnsi="Arial" w:cs="Arial"/>
          <w:sz w:val="20"/>
          <w:szCs w:val="20"/>
        </w:rPr>
        <w:t>metros cuadrados y</w:t>
      </w:r>
      <w:r w:rsidRPr="00A76B1F">
        <w:rPr>
          <w:rFonts w:ascii="Arial" w:eastAsia="Times" w:hAnsi="Arial" w:cs="Arial"/>
          <w:b/>
          <w:sz w:val="20"/>
          <w:szCs w:val="20"/>
        </w:rPr>
        <w:t xml:space="preserve"> </w:t>
      </w:r>
      <w:r w:rsidRPr="00A76B1F">
        <w:rPr>
          <w:rFonts w:ascii="Arial" w:eastAsia="Times" w:hAnsi="Arial" w:cs="Arial"/>
          <w:sz w:val="20"/>
          <w:szCs w:val="20"/>
        </w:rPr>
        <w:t>un centímetro cuadrado,</w:t>
      </w:r>
      <w:r w:rsidRPr="00A76B1F">
        <w:rPr>
          <w:rFonts w:ascii="Arial" w:eastAsia="Times" w:hAnsi="Arial" w:cs="Arial"/>
          <w:b/>
          <w:sz w:val="20"/>
          <w:szCs w:val="20"/>
        </w:rPr>
        <w:t xml:space="preserve"> </w:t>
      </w:r>
      <w:r w:rsidRPr="00A76B1F">
        <w:rPr>
          <w:rFonts w:ascii="Arial" w:eastAsia="Times" w:hAnsi="Arial" w:cs="Arial"/>
          <w:sz w:val="20"/>
          <w:szCs w:val="20"/>
        </w:rPr>
        <w:t>ubicado entre las calles Getafe, Santander y la Rioja, Fraccionamiento Valencia de esta ciudad, para la construcción de centros educativos de nivel Preescolar y Primaria.</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SEGUNDO: Todos los gastos e impuestos que se ocasionen con motivo de la escrituración del inmueble, así como los gastos que se originen  con motivo de cambios o de reubicación de servicios públicos serán tramitados y cubiertos por la Secretaría de Educación del Gobierno de Estado de Coahuila de Zaragoza.</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TERCERO:</w:t>
      </w:r>
      <w:r w:rsidRPr="00A76B1F">
        <w:rPr>
          <w:rFonts w:ascii="Arial" w:eastAsia="Times" w:hAnsi="Arial" w:cs="Arial"/>
          <w:b/>
          <w:sz w:val="20"/>
          <w:szCs w:val="20"/>
        </w:rPr>
        <w:t xml:space="preserve"> </w:t>
      </w:r>
      <w:r w:rsidRPr="00A76B1F">
        <w:rPr>
          <w:rFonts w:ascii="Arial" w:eastAsia="Times" w:hAnsi="Arial" w:cs="Arial"/>
          <w:sz w:val="20"/>
          <w:szCs w:val="20"/>
        </w:rPr>
        <w:t>La Secretaría de Educación del Gobierno de Estado de Coahuila de Zaragoza deberá formalizar el acto jurídico en cuestión, dentro del período de la presente administración municipal, de no ser así quedará sin efecto, debiendo solicitar nueva autorización en el Cabildo.</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CUARTO: La formalización de la donación a favor de la</w:t>
      </w:r>
      <w:r w:rsidRPr="00A76B1F">
        <w:rPr>
          <w:rFonts w:ascii="Arial" w:eastAsia="Times" w:hAnsi="Arial" w:cs="Arial"/>
          <w:b/>
          <w:sz w:val="20"/>
          <w:szCs w:val="20"/>
        </w:rPr>
        <w:t xml:space="preserve"> </w:t>
      </w:r>
      <w:r w:rsidRPr="00A76B1F">
        <w:rPr>
          <w:rFonts w:ascii="Arial" w:eastAsia="Times" w:hAnsi="Arial" w:cs="Arial"/>
          <w:sz w:val="20"/>
          <w:szCs w:val="20"/>
        </w:rPr>
        <w:t>Secretaría de Educación del Gobierno de Estado de Coahuila de Zaragoza,</w:t>
      </w:r>
      <w:r w:rsidRPr="00A76B1F">
        <w:rPr>
          <w:rFonts w:ascii="Arial" w:eastAsia="Times" w:hAnsi="Arial" w:cs="Arial"/>
          <w:b/>
          <w:sz w:val="20"/>
          <w:szCs w:val="20"/>
        </w:rPr>
        <w:t xml:space="preserve"> </w:t>
      </w:r>
      <w:r w:rsidRPr="00A76B1F">
        <w:rPr>
          <w:rFonts w:ascii="Arial" w:eastAsia="Times" w:hAnsi="Arial" w:cs="Arial"/>
          <w:sz w:val="20"/>
          <w:szCs w:val="20"/>
        </w:rPr>
        <w:t xml:space="preserve">está sujeta al cumplimiento por parte de la donataria, a la </w:t>
      </w:r>
      <w:r w:rsidRPr="00A76B1F">
        <w:rPr>
          <w:rFonts w:ascii="Arial" w:eastAsia="Times" w:hAnsi="Arial" w:cs="Arial"/>
          <w:sz w:val="20"/>
          <w:szCs w:val="20"/>
        </w:rPr>
        <w:lastRenderedPageBreak/>
        <w:t>entrega de la documentación del plano oficial del proyecto y el calendario de obra a la Dirección de Desarrollo Urbano del Municipio de Saltillo. Lo anterior en un plazo que no exceda de noventa días naturales contados a partir de la fecha de aprobación del presente dictamen por el Cabildo del R. Ayuntamiento.</w:t>
      </w:r>
    </w:p>
    <w:p w:rsidR="00577121" w:rsidRPr="00A76B1F" w:rsidRDefault="00577121" w:rsidP="00577121">
      <w:pPr>
        <w:spacing w:line="360" w:lineRule="auto"/>
        <w:jc w:val="both"/>
        <w:rPr>
          <w:rFonts w:ascii="Arial" w:eastAsia="Times" w:hAnsi="Arial" w:cs="Arial"/>
          <w:b/>
          <w:sz w:val="20"/>
          <w:szCs w:val="20"/>
        </w:rPr>
      </w:pPr>
    </w:p>
    <w:p w:rsidR="00577121" w:rsidRPr="00A76B1F" w:rsidRDefault="00577121" w:rsidP="00577121">
      <w:pPr>
        <w:spacing w:line="360" w:lineRule="auto"/>
        <w:jc w:val="both"/>
        <w:rPr>
          <w:rFonts w:ascii="Arial" w:eastAsia="Times" w:hAnsi="Arial" w:cs="Arial"/>
          <w:b/>
          <w:sz w:val="20"/>
          <w:szCs w:val="20"/>
        </w:rPr>
      </w:pPr>
      <w:r w:rsidRPr="00A76B1F">
        <w:rPr>
          <w:rFonts w:ascii="Arial" w:eastAsia="Times" w:hAnsi="Arial" w:cs="Arial"/>
          <w:sz w:val="20"/>
          <w:szCs w:val="20"/>
        </w:rPr>
        <w:t>QUINTO:</w:t>
      </w:r>
      <w:r w:rsidRPr="00A76B1F">
        <w:rPr>
          <w:rFonts w:ascii="Arial" w:eastAsia="Times" w:hAnsi="Arial" w:cs="Arial"/>
          <w:b/>
          <w:sz w:val="20"/>
          <w:szCs w:val="20"/>
        </w:rPr>
        <w:t xml:space="preserve"> </w:t>
      </w:r>
      <w:r w:rsidRPr="00A76B1F">
        <w:rPr>
          <w:rFonts w:ascii="Arial" w:eastAsia="Times" w:hAnsi="Arial" w:cs="Arial"/>
          <w:sz w:val="20"/>
          <w:szCs w:val="20"/>
        </w:rPr>
        <w:t>Está sujeta la donación a que la</w:t>
      </w:r>
      <w:r w:rsidRPr="00A76B1F">
        <w:rPr>
          <w:rFonts w:ascii="Arial" w:eastAsia="Times" w:hAnsi="Arial" w:cs="Arial"/>
          <w:b/>
          <w:sz w:val="20"/>
          <w:szCs w:val="20"/>
        </w:rPr>
        <w:t xml:space="preserve"> </w:t>
      </w:r>
      <w:r w:rsidRPr="00A76B1F">
        <w:rPr>
          <w:rFonts w:ascii="Arial" w:eastAsia="Times" w:hAnsi="Arial" w:cs="Arial"/>
          <w:sz w:val="20"/>
          <w:szCs w:val="20"/>
        </w:rPr>
        <w:t>Secretaría de Educación del Gobierno de Estado de Coahuila de Zaragoza, entregue el programa total del proyecto; el municipio se reserva el derecho de revocar la donación parcial o total de las áreas no utilizadas.</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SEXTO: El predio municipal que se dona, identificado en el lote de terreno número uno de la manzana veintiséis, con una superficie de</w:t>
      </w:r>
      <w:r w:rsidRPr="00A76B1F">
        <w:rPr>
          <w:rFonts w:ascii="Arial" w:eastAsia="Times" w:hAnsi="Arial" w:cs="Arial"/>
          <w:b/>
          <w:sz w:val="20"/>
          <w:szCs w:val="20"/>
        </w:rPr>
        <w:t xml:space="preserve"> </w:t>
      </w:r>
      <w:r w:rsidRPr="00A76B1F">
        <w:rPr>
          <w:rFonts w:ascii="Arial" w:eastAsia="Times" w:hAnsi="Arial" w:cs="Arial"/>
          <w:sz w:val="20"/>
          <w:szCs w:val="20"/>
        </w:rPr>
        <w:t>ocho mil ciento trece</w:t>
      </w:r>
      <w:r w:rsidRPr="00A76B1F">
        <w:rPr>
          <w:rFonts w:ascii="Arial" w:eastAsia="Times" w:hAnsi="Arial" w:cs="Arial"/>
          <w:b/>
          <w:sz w:val="20"/>
          <w:szCs w:val="20"/>
        </w:rPr>
        <w:t xml:space="preserve"> </w:t>
      </w:r>
      <w:r w:rsidRPr="00A76B1F">
        <w:rPr>
          <w:rFonts w:ascii="Arial" w:eastAsia="Times" w:hAnsi="Arial" w:cs="Arial"/>
          <w:sz w:val="20"/>
          <w:szCs w:val="20"/>
        </w:rPr>
        <w:t>metros cuadrado y un centímetro cuadrado,</w:t>
      </w:r>
      <w:r w:rsidRPr="00A76B1F">
        <w:rPr>
          <w:rFonts w:ascii="Arial" w:eastAsia="Times" w:hAnsi="Arial" w:cs="Arial"/>
          <w:b/>
          <w:sz w:val="20"/>
          <w:szCs w:val="20"/>
        </w:rPr>
        <w:t xml:space="preserve"> </w:t>
      </w:r>
      <w:r w:rsidRPr="00A76B1F">
        <w:rPr>
          <w:rFonts w:ascii="Arial" w:eastAsia="Times" w:hAnsi="Arial" w:cs="Arial"/>
          <w:sz w:val="20"/>
          <w:szCs w:val="20"/>
        </w:rPr>
        <w:t>ubicado entre las calles Getafe, Santander y la Rioja, Fraccionamiento Valencia de esta ciudad, será utilizado únicamente con el fin de la construcción de un centro educativo de nivel preescolar y primaria. Cuando el predio no sea utilizado parcial o total para tal fin, el R. Ayuntamiento tendrá la facultad para revocar la donación parcial o total de dicho predio.</w:t>
      </w:r>
    </w:p>
    <w:p w:rsidR="00577121" w:rsidRPr="00A76B1F" w:rsidRDefault="00577121" w:rsidP="00577121">
      <w:pPr>
        <w:spacing w:line="360" w:lineRule="auto"/>
        <w:jc w:val="both"/>
        <w:rPr>
          <w:rFonts w:ascii="Arial" w:eastAsia="Times" w:hAnsi="Arial" w:cs="Arial"/>
          <w:b/>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SÉPTIMO:</w:t>
      </w:r>
      <w:r w:rsidRPr="00A76B1F">
        <w:rPr>
          <w:rFonts w:ascii="Arial" w:eastAsia="Times" w:hAnsi="Arial" w:cs="Arial"/>
          <w:b/>
          <w:sz w:val="20"/>
          <w:szCs w:val="20"/>
        </w:rPr>
        <w:t xml:space="preserve"> </w:t>
      </w:r>
      <w:r w:rsidRPr="00A76B1F">
        <w:rPr>
          <w:rFonts w:ascii="Arial" w:eastAsia="Times" w:hAnsi="Arial" w:cs="Arial"/>
          <w:sz w:val="20"/>
          <w:szCs w:val="20"/>
        </w:rPr>
        <w:t>Se autoriza la suscripción de los instrumentos jurídicos correspondientes al Presidente Municipal, Secretario y Síndico del R. Ayuntamiento, a fin de dar cumplimiento al acuerdo de Cabildo.</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OCTAVO: Comuníquese a la Secretaría del R. Ayuntamiento para los efectos legales a que haya a lugar.</w:t>
      </w:r>
    </w:p>
    <w:p w:rsidR="00577121" w:rsidRPr="00A76B1F" w:rsidRDefault="00577121" w:rsidP="00577121">
      <w:pPr>
        <w:spacing w:line="360" w:lineRule="auto"/>
        <w:jc w:val="both"/>
        <w:rPr>
          <w:rFonts w:ascii="Arial" w:eastAsia="Times" w:hAnsi="Arial" w:cs="Arial"/>
          <w:b/>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NOVENO. Publíquese en la Gaceta Municipal, órgano de difusión oficial de R. Ayuntamiento.</w:t>
      </w:r>
    </w:p>
    <w:p w:rsidR="00577121" w:rsidRPr="00A76B1F" w:rsidRDefault="00577121" w:rsidP="00577121">
      <w:pPr>
        <w:spacing w:line="360" w:lineRule="auto"/>
        <w:jc w:val="both"/>
        <w:rPr>
          <w:rFonts w:ascii="Arial" w:eastAsia="Times" w:hAnsi="Arial" w:cs="Arial"/>
          <w:sz w:val="20"/>
          <w:szCs w:val="20"/>
        </w:rPr>
      </w:pPr>
    </w:p>
    <w:p w:rsidR="00577121" w:rsidRPr="00A76B1F" w:rsidRDefault="00577121" w:rsidP="00577121">
      <w:pPr>
        <w:spacing w:line="360" w:lineRule="auto"/>
        <w:jc w:val="both"/>
        <w:rPr>
          <w:rFonts w:ascii="Arial" w:eastAsia="Times" w:hAnsi="Arial" w:cs="Arial"/>
          <w:sz w:val="20"/>
          <w:szCs w:val="20"/>
        </w:rPr>
      </w:pPr>
      <w:r w:rsidRPr="00A76B1F">
        <w:rPr>
          <w:rFonts w:ascii="Arial" w:eastAsia="Times" w:hAnsi="Arial" w:cs="Arial"/>
          <w:sz w:val="20"/>
          <w:szCs w:val="20"/>
        </w:rPr>
        <w:t>DÉCIMO: Envíese al Congreso del Estado, para los efectos legales correspondientes.</w:t>
      </w:r>
    </w:p>
    <w:p w:rsidR="00577121" w:rsidRDefault="00577121" w:rsidP="00577121">
      <w:pPr>
        <w:ind w:right="-84"/>
        <w:outlineLvl w:val="0"/>
        <w:rPr>
          <w:rFonts w:ascii="Arial" w:hAnsi="Arial" w:cs="Arial"/>
          <w:sz w:val="20"/>
          <w:szCs w:val="20"/>
          <w:lang w:val="es-MX"/>
        </w:rPr>
      </w:pPr>
      <w:r>
        <w:rPr>
          <w:rFonts w:ascii="Arial" w:hAnsi="Arial" w:cs="Arial"/>
          <w:sz w:val="20"/>
          <w:szCs w:val="20"/>
          <w:lang w:val="es-MX"/>
        </w:rPr>
        <w:t>……..</w:t>
      </w:r>
      <w:r w:rsidRPr="00E367E6">
        <w:rPr>
          <w:rFonts w:ascii="Arial" w:hAnsi="Arial" w:cs="Arial"/>
          <w:sz w:val="20"/>
          <w:szCs w:val="20"/>
          <w:lang w:val="es-MX"/>
        </w:rPr>
        <w:t>………………………..</w:t>
      </w:r>
    </w:p>
    <w:p w:rsidR="00577121" w:rsidRDefault="00577121" w:rsidP="00577121">
      <w:pPr>
        <w:tabs>
          <w:tab w:val="left" w:pos="3969"/>
        </w:tabs>
        <w:jc w:val="center"/>
        <w:rPr>
          <w:rFonts w:ascii="Arial" w:hAnsi="Arial" w:cs="Arial"/>
          <w:b/>
          <w:sz w:val="20"/>
          <w:szCs w:val="20"/>
          <w:lang w:val="es-MX"/>
        </w:rPr>
      </w:pPr>
      <w:r>
        <w:rPr>
          <w:rFonts w:ascii="Arial" w:hAnsi="Arial" w:cs="Arial"/>
          <w:b/>
          <w:sz w:val="20"/>
          <w:szCs w:val="20"/>
          <w:lang w:val="es-MX"/>
        </w:rPr>
        <w:t>RECINTO OFICIAL PARA CONMEMORAR EL 437 ANIVERSARIO DE LA CIUDAD Y ENTREGA DE LA PRESEA SALTILLO 2014.</w:t>
      </w:r>
    </w:p>
    <w:p w:rsidR="00577121" w:rsidRDefault="00577121" w:rsidP="00577121">
      <w:pPr>
        <w:tabs>
          <w:tab w:val="left" w:pos="3969"/>
        </w:tabs>
        <w:jc w:val="center"/>
        <w:rPr>
          <w:rFonts w:ascii="Arial" w:hAnsi="Arial" w:cs="Arial"/>
          <w:b/>
          <w:sz w:val="20"/>
          <w:szCs w:val="20"/>
          <w:lang w:val="es-MX"/>
        </w:rPr>
      </w:pPr>
    </w:p>
    <w:p w:rsidR="00577121" w:rsidRPr="00A76B1F" w:rsidRDefault="00577121" w:rsidP="00577121">
      <w:pPr>
        <w:tabs>
          <w:tab w:val="left" w:pos="3969"/>
        </w:tabs>
        <w:jc w:val="center"/>
        <w:rPr>
          <w:rFonts w:ascii="Arial" w:hAnsi="Arial" w:cs="Arial"/>
          <w:b/>
          <w:sz w:val="20"/>
          <w:szCs w:val="20"/>
          <w:lang w:val="es-MX"/>
        </w:rPr>
      </w:pPr>
      <w:r w:rsidRPr="00A76B1F">
        <w:rPr>
          <w:rFonts w:ascii="Arial" w:hAnsi="Arial" w:cs="Arial"/>
          <w:b/>
          <w:sz w:val="20"/>
          <w:szCs w:val="20"/>
          <w:lang w:val="es-MX"/>
        </w:rPr>
        <w:t>A C U E R D O     91/15/14</w:t>
      </w:r>
    </w:p>
    <w:p w:rsidR="00577121" w:rsidRPr="00A76B1F" w:rsidRDefault="00577121" w:rsidP="00577121">
      <w:pPr>
        <w:tabs>
          <w:tab w:val="left" w:pos="3969"/>
        </w:tabs>
        <w:spacing w:line="360" w:lineRule="auto"/>
        <w:jc w:val="center"/>
        <w:rPr>
          <w:rFonts w:ascii="Arial" w:hAnsi="Arial" w:cs="Arial"/>
          <w:b/>
          <w:sz w:val="20"/>
          <w:szCs w:val="20"/>
          <w:lang w:val="es-MX"/>
        </w:rPr>
      </w:pPr>
    </w:p>
    <w:p w:rsidR="00577121" w:rsidRPr="00A76B1F" w:rsidRDefault="00577121" w:rsidP="00577121">
      <w:pPr>
        <w:tabs>
          <w:tab w:val="left" w:pos="3969"/>
        </w:tabs>
        <w:spacing w:line="360" w:lineRule="auto"/>
        <w:jc w:val="both"/>
        <w:rPr>
          <w:rFonts w:ascii="Arial" w:hAnsi="Arial" w:cs="Arial"/>
          <w:sz w:val="20"/>
          <w:szCs w:val="20"/>
          <w:lang w:val="es-MX"/>
        </w:rPr>
      </w:pPr>
      <w:r w:rsidRPr="00A76B1F">
        <w:rPr>
          <w:rFonts w:ascii="Arial" w:hAnsi="Arial" w:cs="Arial"/>
          <w:sz w:val="20"/>
          <w:szCs w:val="20"/>
          <w:lang w:val="es-MX"/>
        </w:rPr>
        <w:t xml:space="preserve">ÚNICO: Se aprueba celebrar sesión solemne de Cabildo el día 25 de julio próximo en las instalaciones del Museo del Desierto, declarándose “Recinto Oficial”, para conmemorar el 437 aniversario de la ciudad y hacer entrega de la Presea Saltillo 2014, el orden del día y protocolo correspondientes, incluyéndose la interpretación del Himno Coahuilense. </w:t>
      </w:r>
    </w:p>
    <w:p w:rsidR="00577121" w:rsidRPr="00251902" w:rsidRDefault="00577121" w:rsidP="00577121">
      <w:pPr>
        <w:ind w:right="380"/>
        <w:jc w:val="both"/>
        <w:rPr>
          <w:rFonts w:cs="Arial"/>
          <w:bCs/>
          <w:sz w:val="20"/>
        </w:rPr>
      </w:pPr>
      <w:r>
        <w:rPr>
          <w:rFonts w:ascii="Arial" w:hAnsi="Arial" w:cs="Arial"/>
          <w:sz w:val="20"/>
          <w:szCs w:val="20"/>
        </w:rPr>
        <w:t>……</w:t>
      </w:r>
      <w:r w:rsidRPr="00E367E6">
        <w:rPr>
          <w:rFonts w:ascii="Arial" w:hAnsi="Arial" w:cs="Arial"/>
          <w:sz w:val="20"/>
          <w:szCs w:val="20"/>
        </w:rPr>
        <w:t>……………………..</w:t>
      </w:r>
    </w:p>
    <w:p w:rsidR="00577121" w:rsidRDefault="00577121" w:rsidP="00577121">
      <w:pPr>
        <w:tabs>
          <w:tab w:val="left" w:pos="8460"/>
          <w:tab w:val="left" w:pos="8931"/>
        </w:tabs>
        <w:ind w:right="-284"/>
        <w:jc w:val="center"/>
        <w:rPr>
          <w:rFonts w:ascii="Arial" w:hAnsi="Arial" w:cs="Arial"/>
          <w:b/>
          <w:bCs/>
          <w:sz w:val="20"/>
          <w:szCs w:val="20"/>
          <w:lang w:val="es-MX"/>
        </w:rPr>
      </w:pPr>
      <w:r>
        <w:rPr>
          <w:rFonts w:ascii="Arial" w:hAnsi="Arial" w:cs="Arial"/>
          <w:b/>
          <w:bCs/>
          <w:sz w:val="20"/>
          <w:szCs w:val="20"/>
          <w:lang w:val="es-MX"/>
        </w:rPr>
        <w:t>CAMBIO DE USO DE SUELO PREDIOS 6 Y 8 DE LA MANZANA 37 UBICADOS EN AVENIDA 5 Y AVENIDA 22 COLONIA LOURDES.</w:t>
      </w:r>
    </w:p>
    <w:p w:rsidR="00577121" w:rsidRDefault="00577121" w:rsidP="00577121">
      <w:pPr>
        <w:tabs>
          <w:tab w:val="left" w:pos="8460"/>
          <w:tab w:val="left" w:pos="8931"/>
        </w:tabs>
        <w:ind w:right="-284"/>
        <w:jc w:val="center"/>
        <w:rPr>
          <w:rFonts w:ascii="Arial" w:hAnsi="Arial" w:cs="Arial"/>
          <w:b/>
          <w:bCs/>
          <w:sz w:val="20"/>
          <w:szCs w:val="20"/>
          <w:lang w:val="es-MX"/>
        </w:rPr>
      </w:pPr>
    </w:p>
    <w:p w:rsidR="00577121" w:rsidRPr="00A76B1F" w:rsidRDefault="00577121" w:rsidP="00577121">
      <w:pPr>
        <w:tabs>
          <w:tab w:val="left" w:pos="8460"/>
          <w:tab w:val="left" w:pos="8931"/>
        </w:tabs>
        <w:ind w:right="-284"/>
        <w:jc w:val="center"/>
        <w:rPr>
          <w:rFonts w:ascii="Arial" w:hAnsi="Arial" w:cs="Arial"/>
          <w:b/>
          <w:bCs/>
          <w:sz w:val="20"/>
          <w:szCs w:val="20"/>
          <w:lang w:val="es-MX"/>
        </w:rPr>
      </w:pPr>
      <w:r w:rsidRPr="00A76B1F">
        <w:rPr>
          <w:rFonts w:ascii="Arial" w:hAnsi="Arial" w:cs="Arial"/>
          <w:b/>
          <w:bCs/>
          <w:sz w:val="20"/>
          <w:szCs w:val="20"/>
          <w:lang w:val="es-MX"/>
        </w:rPr>
        <w:t>A C U E R D O     92/16/14</w:t>
      </w:r>
    </w:p>
    <w:p w:rsidR="00577121" w:rsidRPr="00A76B1F" w:rsidRDefault="00577121" w:rsidP="00577121">
      <w:pPr>
        <w:tabs>
          <w:tab w:val="left" w:pos="8931"/>
          <w:tab w:val="left" w:pos="9072"/>
        </w:tabs>
        <w:ind w:right="-284"/>
        <w:jc w:val="both"/>
        <w:rPr>
          <w:rFonts w:ascii="Arial" w:hAnsi="Arial" w:cs="Arial"/>
          <w:sz w:val="20"/>
          <w:szCs w:val="20"/>
          <w:lang w:val="es-MX"/>
        </w:rPr>
      </w:pPr>
    </w:p>
    <w:p w:rsidR="00577121" w:rsidRPr="00A76B1F" w:rsidRDefault="00577121" w:rsidP="00577121">
      <w:pPr>
        <w:spacing w:line="360" w:lineRule="auto"/>
        <w:ind w:right="-284"/>
        <w:jc w:val="both"/>
        <w:rPr>
          <w:rFonts w:ascii="Arial" w:hAnsi="Arial" w:cs="Arial"/>
          <w:sz w:val="20"/>
          <w:szCs w:val="20"/>
        </w:rPr>
      </w:pPr>
      <w:r w:rsidRPr="00A76B1F">
        <w:rPr>
          <w:rFonts w:ascii="Arial" w:hAnsi="Arial" w:cs="Arial"/>
          <w:sz w:val="20"/>
          <w:szCs w:val="20"/>
        </w:rPr>
        <w:t>PRIMERO: Se aprueba el dictamen presentado por la Comisión de Planeación, Urbanismo, Obras Públicas y Centro Histórico que ha quedado transcrito, en consecuencia, el cambio de uso de suelo de Densidad Muy Baja (H1) a Densidad Media Alta (H4), en los predios 6 y 8 de la manzana 37 ubicados en la Avenida 5 y Avenida 22 de la Colonia Lourdes, al sur de esta ciudad, con una superficie total de 2,500.00 m</w:t>
      </w:r>
      <w:r w:rsidRPr="00A76B1F">
        <w:rPr>
          <w:rFonts w:ascii="Arial" w:hAnsi="Arial" w:cs="Arial"/>
          <w:sz w:val="20"/>
          <w:szCs w:val="20"/>
          <w:vertAlign w:val="superscript"/>
        </w:rPr>
        <w:t>2</w:t>
      </w:r>
      <w:r w:rsidRPr="00A76B1F">
        <w:rPr>
          <w:rFonts w:ascii="Arial" w:hAnsi="Arial" w:cs="Arial"/>
          <w:sz w:val="20"/>
          <w:szCs w:val="20"/>
        </w:rPr>
        <w:t>.</w:t>
      </w:r>
    </w:p>
    <w:p w:rsidR="00577121" w:rsidRDefault="00577121" w:rsidP="00577121">
      <w:pPr>
        <w:spacing w:after="240" w:line="360" w:lineRule="auto"/>
        <w:ind w:right="-284"/>
        <w:jc w:val="both"/>
        <w:rPr>
          <w:rFonts w:ascii="Arial" w:hAnsi="Arial" w:cs="Arial"/>
          <w:sz w:val="20"/>
          <w:szCs w:val="20"/>
        </w:rPr>
      </w:pP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sz w:val="20"/>
          <w:szCs w:val="20"/>
        </w:rPr>
        <w:t>TERCERO: Notifíquese a la Dirección de Desarrollo Urbano, para que a su vez notifique a las Direcciones Municipales competentes, a la Secretaría correspondiente del Gobierno del Estado y al señor Juan Malacara González, para los efectos a que haya lugar.</w:t>
      </w:r>
    </w:p>
    <w:p w:rsidR="00577121" w:rsidRDefault="00577121" w:rsidP="00577121">
      <w:pPr>
        <w:spacing w:after="240"/>
        <w:ind w:right="-284"/>
        <w:jc w:val="both"/>
        <w:rPr>
          <w:rFonts w:ascii="Arial" w:hAnsi="Arial" w:cs="Arial"/>
          <w:sz w:val="20"/>
          <w:szCs w:val="20"/>
        </w:rPr>
      </w:pPr>
      <w:r w:rsidRPr="00A76B1F">
        <w:rPr>
          <w:rFonts w:ascii="Arial" w:hAnsi="Arial" w:cs="Arial"/>
          <w:sz w:val="20"/>
          <w:szCs w:val="20"/>
        </w:rPr>
        <w:t>CUARTO: Publíquese en la Gaceta, órgano de difusión oficial de este Gobierno Municipal</w:t>
      </w:r>
    </w:p>
    <w:p w:rsidR="00577121" w:rsidRDefault="00577121" w:rsidP="00577121">
      <w:pPr>
        <w:ind w:right="-284"/>
        <w:rPr>
          <w:rFonts w:ascii="Arial" w:hAnsi="Arial" w:cs="Arial"/>
          <w:sz w:val="20"/>
          <w:szCs w:val="20"/>
        </w:rPr>
      </w:pPr>
      <w:r w:rsidRPr="00A76B1F">
        <w:rPr>
          <w:rFonts w:ascii="Arial" w:hAnsi="Arial" w:cs="Arial"/>
          <w:sz w:val="20"/>
          <w:szCs w:val="20"/>
        </w:rPr>
        <w:t>.</w:t>
      </w:r>
      <w:r w:rsidRPr="00E367E6">
        <w:rPr>
          <w:rFonts w:ascii="Arial" w:hAnsi="Arial" w:cs="Arial"/>
          <w:sz w:val="20"/>
          <w:szCs w:val="20"/>
        </w:rPr>
        <w:t>………………………..</w:t>
      </w:r>
    </w:p>
    <w:p w:rsidR="00577121" w:rsidRDefault="00577121" w:rsidP="00577121">
      <w:pPr>
        <w:ind w:right="-284"/>
        <w:jc w:val="center"/>
        <w:rPr>
          <w:rFonts w:ascii="Arial" w:hAnsi="Arial" w:cs="Arial"/>
          <w:b/>
          <w:bCs/>
          <w:sz w:val="20"/>
          <w:szCs w:val="20"/>
          <w:lang w:val="es-MX"/>
        </w:rPr>
      </w:pPr>
      <w:r>
        <w:rPr>
          <w:rFonts w:ascii="Arial" w:hAnsi="Arial" w:cs="Arial"/>
          <w:b/>
          <w:bCs/>
          <w:sz w:val="20"/>
          <w:szCs w:val="20"/>
          <w:lang w:val="es-MX"/>
        </w:rPr>
        <w:t>CAMBIO DE USO DE SUELO PARA INTALACION DE UNA BODEGA EN AVENIDA ORIENTE 615 COLONIA VISTA HERMOSA.</w:t>
      </w:r>
    </w:p>
    <w:p w:rsidR="00577121" w:rsidRDefault="00577121" w:rsidP="00577121">
      <w:pPr>
        <w:tabs>
          <w:tab w:val="left" w:pos="8460"/>
          <w:tab w:val="left" w:pos="8931"/>
        </w:tabs>
        <w:spacing w:line="360" w:lineRule="auto"/>
        <w:ind w:right="-284"/>
        <w:jc w:val="center"/>
        <w:rPr>
          <w:rFonts w:ascii="Arial" w:hAnsi="Arial" w:cs="Arial"/>
          <w:b/>
          <w:bCs/>
          <w:sz w:val="20"/>
          <w:szCs w:val="20"/>
          <w:lang w:val="es-MX"/>
        </w:rPr>
      </w:pPr>
    </w:p>
    <w:p w:rsidR="00577121" w:rsidRPr="00A76B1F" w:rsidRDefault="00577121" w:rsidP="00577121">
      <w:pPr>
        <w:tabs>
          <w:tab w:val="left" w:pos="8460"/>
          <w:tab w:val="left" w:pos="8931"/>
        </w:tabs>
        <w:spacing w:line="360" w:lineRule="auto"/>
        <w:ind w:right="-284"/>
        <w:jc w:val="center"/>
        <w:rPr>
          <w:rFonts w:ascii="Arial" w:hAnsi="Arial" w:cs="Arial"/>
          <w:b/>
          <w:bCs/>
          <w:sz w:val="20"/>
          <w:szCs w:val="20"/>
          <w:lang w:val="es-MX"/>
        </w:rPr>
      </w:pPr>
      <w:r w:rsidRPr="00A76B1F">
        <w:rPr>
          <w:rFonts w:ascii="Arial" w:hAnsi="Arial" w:cs="Arial"/>
          <w:b/>
          <w:bCs/>
          <w:sz w:val="20"/>
          <w:szCs w:val="20"/>
          <w:lang w:val="es-MX"/>
        </w:rPr>
        <w:t>A C U E R D O     93/16/14</w:t>
      </w:r>
    </w:p>
    <w:p w:rsidR="00577121" w:rsidRPr="00A76B1F" w:rsidRDefault="00577121" w:rsidP="00577121">
      <w:pPr>
        <w:tabs>
          <w:tab w:val="left" w:pos="8931"/>
          <w:tab w:val="left" w:pos="9072"/>
        </w:tabs>
        <w:spacing w:line="360" w:lineRule="auto"/>
        <w:ind w:right="-284"/>
        <w:jc w:val="both"/>
        <w:rPr>
          <w:rFonts w:ascii="Arial" w:hAnsi="Arial" w:cs="Arial"/>
          <w:sz w:val="20"/>
          <w:szCs w:val="20"/>
          <w:lang w:val="es-MX"/>
        </w:rPr>
      </w:pPr>
    </w:p>
    <w:p w:rsidR="00577121" w:rsidRPr="00A76B1F" w:rsidRDefault="00577121" w:rsidP="00577121">
      <w:pPr>
        <w:spacing w:line="360" w:lineRule="auto"/>
        <w:ind w:right="-284"/>
        <w:jc w:val="both"/>
        <w:rPr>
          <w:rFonts w:ascii="Arial" w:hAnsi="Arial" w:cs="Arial"/>
          <w:sz w:val="20"/>
          <w:szCs w:val="20"/>
        </w:rPr>
      </w:pPr>
      <w:r w:rsidRPr="00A76B1F">
        <w:rPr>
          <w:rFonts w:ascii="Arial" w:hAnsi="Arial" w:cs="Arial"/>
          <w:sz w:val="20"/>
          <w:szCs w:val="20"/>
        </w:rPr>
        <w:t>PRIMERO: Se aprueba el dictamen presentado por la Comisión de Planeación, Urbanismo, Obras Públicas y Centro Histórico, en consecuencia, la reconsideración de cambio de uso de Corredor Urbano (CU-1) Habitacional/Comercio a Corredor Urbano (CU-4) Comercio/Servicios/Industria Ligera, para la instalación de una bodega, en el predio ubicado en la Avenida Oriente No. 615 de la Colonia Vista Hermosa de esta ciudad, con una superficie total de 400.00 m</w:t>
      </w:r>
      <w:r w:rsidRPr="00A76B1F">
        <w:rPr>
          <w:rFonts w:ascii="Arial" w:hAnsi="Arial" w:cs="Arial"/>
          <w:sz w:val="20"/>
          <w:szCs w:val="20"/>
          <w:vertAlign w:val="superscript"/>
        </w:rPr>
        <w:t>2</w:t>
      </w:r>
      <w:r w:rsidRPr="00A76B1F">
        <w:rPr>
          <w:rFonts w:ascii="Arial" w:hAnsi="Arial" w:cs="Arial"/>
          <w:sz w:val="20"/>
          <w:szCs w:val="20"/>
        </w:rPr>
        <w:t>.</w:t>
      </w:r>
    </w:p>
    <w:p w:rsidR="00577121" w:rsidRPr="00A76B1F" w:rsidRDefault="00577121" w:rsidP="00577121">
      <w:pPr>
        <w:spacing w:line="360" w:lineRule="auto"/>
        <w:ind w:right="-284"/>
        <w:jc w:val="both"/>
        <w:rPr>
          <w:rFonts w:ascii="Arial" w:hAnsi="Arial" w:cs="Arial"/>
          <w:sz w:val="20"/>
          <w:szCs w:val="20"/>
        </w:rPr>
      </w:pP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sz w:val="20"/>
          <w:szCs w:val="20"/>
        </w:rPr>
        <w:t xml:space="preserve">TERCERO: Notifíquese a la Dirección de Desarrollo Urbano, para que a su vez notifique a las Direcciones Municipales competentes, a la Secretaría correspondiente del Gobierno del Estado y a la señora Maribel </w:t>
      </w:r>
      <w:proofErr w:type="spellStart"/>
      <w:r w:rsidRPr="00A76B1F">
        <w:rPr>
          <w:rFonts w:ascii="Arial" w:hAnsi="Arial" w:cs="Arial"/>
          <w:sz w:val="20"/>
          <w:szCs w:val="20"/>
        </w:rPr>
        <w:t>Maximina</w:t>
      </w:r>
      <w:proofErr w:type="spellEnd"/>
      <w:r w:rsidRPr="00A76B1F">
        <w:rPr>
          <w:rFonts w:ascii="Arial" w:hAnsi="Arial" w:cs="Arial"/>
          <w:sz w:val="20"/>
          <w:szCs w:val="20"/>
        </w:rPr>
        <w:t xml:space="preserve"> Gutiérrez Ramírez, para los efectos a que haya lugar.</w:t>
      </w: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sz w:val="20"/>
          <w:szCs w:val="20"/>
        </w:rPr>
        <w:t>CUARTO: Publíquese en la Gaceta, órgano de difusión oficial de este Gobierno Municipal.</w:t>
      </w:r>
    </w:p>
    <w:p w:rsidR="00577121" w:rsidRDefault="00577121" w:rsidP="00577121">
      <w:pPr>
        <w:pStyle w:val="Textoindependiente"/>
        <w:tabs>
          <w:tab w:val="left" w:pos="8460"/>
        </w:tabs>
        <w:ind w:right="333"/>
        <w:rPr>
          <w:rFonts w:ascii="Arial" w:hAnsi="Arial" w:cs="Arial"/>
          <w:b/>
          <w:bCs/>
          <w:sz w:val="20"/>
          <w:szCs w:val="20"/>
        </w:rPr>
      </w:pPr>
      <w:r>
        <w:rPr>
          <w:rFonts w:ascii="Arial" w:hAnsi="Arial" w:cs="Arial"/>
          <w:sz w:val="20"/>
          <w:szCs w:val="20"/>
        </w:rPr>
        <w:t>…...</w:t>
      </w:r>
      <w:r w:rsidRPr="00E367E6">
        <w:rPr>
          <w:rFonts w:ascii="Arial" w:hAnsi="Arial" w:cs="Arial"/>
          <w:sz w:val="20"/>
          <w:szCs w:val="20"/>
        </w:rPr>
        <w:t>……………………..</w:t>
      </w:r>
      <w:r w:rsidRPr="00E367E6">
        <w:rPr>
          <w:rFonts w:ascii="Arial" w:hAnsi="Arial" w:cs="Arial"/>
          <w:b/>
          <w:bCs/>
          <w:sz w:val="20"/>
          <w:szCs w:val="20"/>
        </w:rPr>
        <w:t xml:space="preserve"> </w:t>
      </w:r>
    </w:p>
    <w:p w:rsidR="00577121" w:rsidRDefault="00577121" w:rsidP="00577121">
      <w:pPr>
        <w:tabs>
          <w:tab w:val="left" w:pos="8460"/>
          <w:tab w:val="left" w:pos="8931"/>
        </w:tabs>
        <w:ind w:right="-284"/>
        <w:jc w:val="center"/>
        <w:rPr>
          <w:rFonts w:ascii="Arial" w:hAnsi="Arial" w:cs="Arial"/>
          <w:b/>
          <w:bCs/>
          <w:sz w:val="20"/>
          <w:szCs w:val="20"/>
          <w:lang w:val="es-MX"/>
        </w:rPr>
      </w:pPr>
      <w:r>
        <w:rPr>
          <w:rFonts w:ascii="Arial" w:hAnsi="Arial" w:cs="Arial"/>
          <w:b/>
          <w:bCs/>
          <w:sz w:val="20"/>
          <w:szCs w:val="20"/>
          <w:lang w:val="es-MX"/>
        </w:rPr>
        <w:lastRenderedPageBreak/>
        <w:t>CAMBIO DE USO DE SUELO PARA INSTALACION DE UNA ESTACION DE SERVICIOS DE GAS LP CON MUELLE DE LLENADO EN LA CARRETERA A ZACATECAS.</w:t>
      </w:r>
    </w:p>
    <w:p w:rsidR="00577121" w:rsidRDefault="00577121" w:rsidP="00577121">
      <w:pPr>
        <w:tabs>
          <w:tab w:val="left" w:pos="8460"/>
          <w:tab w:val="left" w:pos="8931"/>
        </w:tabs>
        <w:spacing w:line="360" w:lineRule="auto"/>
        <w:ind w:right="-284"/>
        <w:jc w:val="center"/>
        <w:rPr>
          <w:rFonts w:ascii="Arial" w:hAnsi="Arial" w:cs="Arial"/>
          <w:b/>
          <w:bCs/>
          <w:sz w:val="20"/>
          <w:szCs w:val="20"/>
          <w:lang w:val="es-MX"/>
        </w:rPr>
      </w:pPr>
    </w:p>
    <w:p w:rsidR="00577121" w:rsidRPr="00A76B1F" w:rsidRDefault="00577121" w:rsidP="00577121">
      <w:pPr>
        <w:tabs>
          <w:tab w:val="left" w:pos="8460"/>
          <w:tab w:val="left" w:pos="8931"/>
        </w:tabs>
        <w:spacing w:line="360" w:lineRule="auto"/>
        <w:ind w:right="-284"/>
        <w:jc w:val="center"/>
        <w:rPr>
          <w:rFonts w:ascii="Arial" w:hAnsi="Arial" w:cs="Arial"/>
          <w:b/>
          <w:bCs/>
          <w:sz w:val="20"/>
          <w:szCs w:val="20"/>
          <w:lang w:val="es-MX"/>
        </w:rPr>
      </w:pPr>
      <w:r w:rsidRPr="00A76B1F">
        <w:rPr>
          <w:rFonts w:ascii="Arial" w:hAnsi="Arial" w:cs="Arial"/>
          <w:b/>
          <w:bCs/>
          <w:sz w:val="20"/>
          <w:szCs w:val="20"/>
          <w:lang w:val="es-MX"/>
        </w:rPr>
        <w:t>A C U E R D O     94/16/14</w:t>
      </w:r>
    </w:p>
    <w:p w:rsidR="00577121" w:rsidRPr="00A76B1F" w:rsidRDefault="00577121" w:rsidP="00577121">
      <w:pPr>
        <w:tabs>
          <w:tab w:val="left" w:pos="8931"/>
          <w:tab w:val="left" w:pos="9072"/>
        </w:tabs>
        <w:spacing w:line="360" w:lineRule="auto"/>
        <w:ind w:right="-284"/>
        <w:jc w:val="both"/>
        <w:rPr>
          <w:rFonts w:ascii="Arial" w:hAnsi="Arial" w:cs="Arial"/>
          <w:sz w:val="20"/>
          <w:szCs w:val="20"/>
          <w:lang w:val="es-MX"/>
        </w:rPr>
      </w:pPr>
    </w:p>
    <w:p w:rsidR="00577121" w:rsidRPr="00A76B1F" w:rsidRDefault="00577121" w:rsidP="00577121">
      <w:pPr>
        <w:spacing w:line="360" w:lineRule="auto"/>
        <w:ind w:right="-284"/>
        <w:jc w:val="both"/>
        <w:rPr>
          <w:rFonts w:ascii="Arial" w:hAnsi="Arial" w:cs="Arial"/>
          <w:sz w:val="20"/>
          <w:szCs w:val="20"/>
        </w:rPr>
      </w:pPr>
      <w:r w:rsidRPr="00A76B1F">
        <w:rPr>
          <w:rFonts w:ascii="Arial" w:hAnsi="Arial" w:cs="Arial"/>
          <w:sz w:val="20"/>
          <w:szCs w:val="20"/>
        </w:rPr>
        <w:t>PRIMERO: Se aprueba el dictamen presentado por la Comisión de Planeación, Urbanismo, Obras Públicas y Centro Histórico, en consecuencia, el cambio de uso de suelo de Comercio (C) a Corredor Urbano (CU-4) Comercio/Servicios/Industria Ligera, para la instalación de una estación de servicio de gas LP, con muelle de llenado de cilindros y carburación, en fracción del predio ubicado en la carretera a Zacatecas, casi entronque con el acceso al Fraccionamiento Teresitas, al sur poniente de esta ciudad, con una superficie total de 10,000.00 m</w:t>
      </w:r>
      <w:r w:rsidRPr="00A76B1F">
        <w:rPr>
          <w:rFonts w:ascii="Arial" w:hAnsi="Arial" w:cs="Arial"/>
          <w:sz w:val="20"/>
          <w:szCs w:val="20"/>
          <w:vertAlign w:val="superscript"/>
        </w:rPr>
        <w:t>2</w:t>
      </w:r>
      <w:r w:rsidRPr="00A76B1F">
        <w:rPr>
          <w:rFonts w:ascii="Arial" w:hAnsi="Arial" w:cs="Arial"/>
          <w:sz w:val="20"/>
          <w:szCs w:val="20"/>
        </w:rPr>
        <w:t>.</w:t>
      </w:r>
    </w:p>
    <w:p w:rsidR="00577121" w:rsidRPr="00A76B1F" w:rsidRDefault="00577121" w:rsidP="00577121">
      <w:pPr>
        <w:spacing w:after="240" w:line="360" w:lineRule="auto"/>
        <w:ind w:right="-284"/>
        <w:jc w:val="both"/>
        <w:rPr>
          <w:rFonts w:ascii="Arial" w:hAnsi="Arial" w:cs="Arial"/>
          <w:sz w:val="20"/>
          <w:szCs w:val="20"/>
        </w:rPr>
      </w:pP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sz w:val="20"/>
          <w:szCs w:val="20"/>
        </w:rPr>
        <w:t xml:space="preserve">SEGUNDO: Se autoriza al Presidente Municipal, Secretaria del Ayuntamiento, Síndicas y demás autoridades municipales, a suscribir los instrumentos jurídicos necesarios a fin de dar cumplimiento a esta determinación. </w:t>
      </w:r>
    </w:p>
    <w:p w:rsidR="00577121" w:rsidRPr="00A76B1F" w:rsidRDefault="00577121" w:rsidP="00577121">
      <w:pPr>
        <w:spacing w:after="240" w:line="360" w:lineRule="auto"/>
        <w:ind w:right="-284"/>
        <w:jc w:val="both"/>
        <w:rPr>
          <w:rFonts w:ascii="Arial" w:hAnsi="Arial" w:cs="Arial"/>
          <w:sz w:val="20"/>
          <w:szCs w:val="20"/>
        </w:rPr>
      </w:pPr>
      <w:r w:rsidRPr="00A76B1F">
        <w:rPr>
          <w:rFonts w:ascii="Arial" w:hAnsi="Arial" w:cs="Arial"/>
          <w:b/>
          <w:sz w:val="20"/>
          <w:szCs w:val="20"/>
        </w:rPr>
        <w:t xml:space="preserve"> </w:t>
      </w:r>
      <w:r w:rsidRPr="00A76B1F">
        <w:rPr>
          <w:rFonts w:ascii="Arial" w:hAnsi="Arial" w:cs="Arial"/>
          <w:sz w:val="20"/>
          <w:szCs w:val="20"/>
        </w:rPr>
        <w:t>TERCERO: Notifíquese a la Dirección de Desarrollo Urbano, para que a su vez notifique a las Direcciones Municipales competentes, a la Secretaría correspondiente del Gobierno del Estado y a los señores Emmanuel Flores Gutiérrez y Margarita Leticia Gutiérrez Talamás, para los efectos a que haya lugar.</w:t>
      </w:r>
    </w:p>
    <w:p w:rsidR="00577121" w:rsidRPr="00A76B1F" w:rsidRDefault="00577121" w:rsidP="00577121">
      <w:pPr>
        <w:tabs>
          <w:tab w:val="left" w:pos="9356"/>
        </w:tabs>
        <w:spacing w:line="360" w:lineRule="auto"/>
        <w:ind w:right="-284"/>
        <w:jc w:val="both"/>
        <w:rPr>
          <w:rFonts w:ascii="Arial" w:hAnsi="Arial" w:cs="Arial"/>
          <w:sz w:val="20"/>
          <w:szCs w:val="20"/>
        </w:rPr>
      </w:pPr>
      <w:r w:rsidRPr="00A76B1F">
        <w:rPr>
          <w:rFonts w:ascii="Arial" w:hAnsi="Arial" w:cs="Arial"/>
          <w:sz w:val="20"/>
          <w:szCs w:val="20"/>
        </w:rPr>
        <w:t>CUARTO: Publíquese en la Gaceta, órgano de difusión oficial de este Gobierno Municipal.</w:t>
      </w:r>
    </w:p>
    <w:p w:rsidR="00577121" w:rsidRDefault="00577121" w:rsidP="00577121">
      <w:pPr>
        <w:pStyle w:val="Textoindependiente"/>
        <w:tabs>
          <w:tab w:val="left" w:pos="8460"/>
        </w:tabs>
        <w:ind w:right="333"/>
        <w:rPr>
          <w:rFonts w:ascii="Arial" w:hAnsi="Arial" w:cs="Arial"/>
          <w:sz w:val="20"/>
          <w:szCs w:val="20"/>
        </w:rPr>
      </w:pPr>
      <w:r>
        <w:rPr>
          <w:rFonts w:ascii="Arial" w:hAnsi="Arial" w:cs="Arial"/>
          <w:sz w:val="20"/>
          <w:szCs w:val="20"/>
        </w:rPr>
        <w:t>..</w:t>
      </w:r>
      <w:r w:rsidRPr="00E367E6">
        <w:rPr>
          <w:rFonts w:ascii="Arial" w:hAnsi="Arial" w:cs="Arial"/>
          <w:sz w:val="20"/>
          <w:szCs w:val="20"/>
        </w:rPr>
        <w:t>….…………………….</w:t>
      </w:r>
    </w:p>
    <w:p w:rsidR="00577121" w:rsidRDefault="00577121" w:rsidP="00577121">
      <w:pPr>
        <w:tabs>
          <w:tab w:val="left" w:pos="8460"/>
          <w:tab w:val="left" w:pos="8931"/>
        </w:tabs>
        <w:spacing w:line="360" w:lineRule="auto"/>
        <w:ind w:right="-284"/>
        <w:jc w:val="center"/>
        <w:rPr>
          <w:rFonts w:ascii="Arial" w:hAnsi="Arial" w:cs="Arial"/>
          <w:b/>
          <w:bCs/>
          <w:sz w:val="20"/>
          <w:szCs w:val="20"/>
          <w:lang w:val="es-MX"/>
        </w:rPr>
      </w:pPr>
      <w:r>
        <w:rPr>
          <w:rFonts w:ascii="Arial" w:hAnsi="Arial" w:cs="Arial"/>
          <w:b/>
          <w:bCs/>
          <w:sz w:val="20"/>
          <w:szCs w:val="20"/>
          <w:lang w:val="es-MX"/>
        </w:rPr>
        <w:t>INFORME FINANCIERO DEL MES DE JUNIO 2014.</w:t>
      </w:r>
    </w:p>
    <w:p w:rsidR="00577121" w:rsidRPr="00A76B1F" w:rsidRDefault="00577121" w:rsidP="00577121">
      <w:pPr>
        <w:tabs>
          <w:tab w:val="left" w:pos="8460"/>
          <w:tab w:val="left" w:pos="8931"/>
        </w:tabs>
        <w:spacing w:line="360" w:lineRule="auto"/>
        <w:ind w:right="-284"/>
        <w:jc w:val="center"/>
        <w:rPr>
          <w:rFonts w:ascii="Arial" w:hAnsi="Arial" w:cs="Arial"/>
          <w:b/>
          <w:bCs/>
          <w:sz w:val="20"/>
          <w:szCs w:val="20"/>
          <w:lang w:val="es-MX"/>
        </w:rPr>
      </w:pPr>
      <w:r w:rsidRPr="00A76B1F">
        <w:rPr>
          <w:rFonts w:ascii="Arial" w:hAnsi="Arial" w:cs="Arial"/>
          <w:b/>
          <w:bCs/>
          <w:sz w:val="20"/>
          <w:szCs w:val="20"/>
          <w:lang w:val="es-MX"/>
        </w:rPr>
        <w:t>A C U E R D O     95/16/14</w:t>
      </w:r>
    </w:p>
    <w:p w:rsidR="00577121" w:rsidRPr="00A76B1F" w:rsidRDefault="00577121" w:rsidP="00577121">
      <w:pPr>
        <w:tabs>
          <w:tab w:val="left" w:pos="8931"/>
          <w:tab w:val="left" w:pos="9072"/>
        </w:tabs>
        <w:spacing w:line="360" w:lineRule="auto"/>
        <w:ind w:right="-284"/>
        <w:jc w:val="both"/>
        <w:rPr>
          <w:rFonts w:ascii="Arial" w:hAnsi="Arial" w:cs="Arial"/>
          <w:sz w:val="20"/>
          <w:szCs w:val="20"/>
          <w:lang w:val="es-MX"/>
        </w:rPr>
      </w:pPr>
    </w:p>
    <w:p w:rsidR="00577121" w:rsidRPr="00A76B1F" w:rsidRDefault="00577121" w:rsidP="00577121">
      <w:pPr>
        <w:tabs>
          <w:tab w:val="left" w:pos="3969"/>
        </w:tabs>
        <w:spacing w:line="360" w:lineRule="auto"/>
        <w:ind w:right="-284"/>
        <w:jc w:val="both"/>
        <w:rPr>
          <w:rFonts w:ascii="Arial" w:hAnsi="Arial" w:cs="Arial"/>
          <w:sz w:val="20"/>
          <w:szCs w:val="20"/>
        </w:rPr>
      </w:pPr>
      <w:r w:rsidRPr="00A76B1F">
        <w:rPr>
          <w:rFonts w:ascii="Arial" w:hAnsi="Arial" w:cs="Arial"/>
          <w:sz w:val="20"/>
          <w:szCs w:val="20"/>
        </w:rPr>
        <w:t>PRIMERO: Se aprueba el dictamen presentado por la Comisión de Planeación, Urbanismo, Obras Públicas y Centro Histórico que ha quedado transcrito, en consecuencia, el informe financiero correspondiente al mes de junio de 2014.</w:t>
      </w:r>
    </w:p>
    <w:p w:rsidR="00577121" w:rsidRPr="00A76B1F" w:rsidRDefault="00577121" w:rsidP="00577121">
      <w:pPr>
        <w:tabs>
          <w:tab w:val="left" w:pos="3969"/>
        </w:tabs>
        <w:spacing w:line="360" w:lineRule="auto"/>
        <w:ind w:right="-284"/>
        <w:jc w:val="both"/>
        <w:rPr>
          <w:rFonts w:ascii="Arial" w:hAnsi="Arial" w:cs="Arial"/>
          <w:sz w:val="20"/>
          <w:szCs w:val="20"/>
        </w:rPr>
      </w:pPr>
    </w:p>
    <w:p w:rsidR="00577121" w:rsidRPr="00A76B1F" w:rsidRDefault="00577121" w:rsidP="00577121">
      <w:pPr>
        <w:tabs>
          <w:tab w:val="left" w:pos="3969"/>
        </w:tabs>
        <w:spacing w:line="360" w:lineRule="auto"/>
        <w:ind w:right="-284"/>
        <w:jc w:val="both"/>
        <w:rPr>
          <w:rFonts w:ascii="Arial" w:hAnsi="Arial" w:cs="Arial"/>
          <w:sz w:val="20"/>
          <w:szCs w:val="20"/>
        </w:rPr>
      </w:pPr>
      <w:r w:rsidRPr="00A76B1F">
        <w:rPr>
          <w:rFonts w:ascii="Arial" w:hAnsi="Arial" w:cs="Arial"/>
          <w:sz w:val="20"/>
          <w:szCs w:val="20"/>
        </w:rPr>
        <w:t>SEGUNDO: Notifíquese a la Tesorería Municipal para todos los efectos a que haya lugar.</w:t>
      </w:r>
    </w:p>
    <w:p w:rsidR="00577121" w:rsidRPr="00A76B1F" w:rsidRDefault="00577121" w:rsidP="00577121">
      <w:pPr>
        <w:pStyle w:val="Textoindependiente"/>
        <w:tabs>
          <w:tab w:val="left" w:pos="8460"/>
        </w:tabs>
        <w:ind w:right="333"/>
        <w:rPr>
          <w:rFonts w:ascii="Arial" w:hAnsi="Arial" w:cs="Arial"/>
          <w:sz w:val="20"/>
          <w:szCs w:val="20"/>
          <w:lang w:val="es-ES"/>
        </w:rPr>
      </w:pPr>
    </w:p>
    <w:p w:rsidR="00577121" w:rsidRDefault="00577121" w:rsidP="00577121">
      <w:pPr>
        <w:spacing w:line="360" w:lineRule="auto"/>
        <w:jc w:val="both"/>
        <w:rPr>
          <w:rFonts w:ascii="Arial" w:hAnsi="Arial" w:cs="Arial"/>
          <w:sz w:val="20"/>
          <w:szCs w:val="20"/>
        </w:rPr>
      </w:pPr>
      <w:r>
        <w:rPr>
          <w:rFonts w:ascii="Arial" w:hAnsi="Arial" w:cs="Arial"/>
          <w:sz w:val="20"/>
          <w:szCs w:val="20"/>
        </w:rPr>
        <w:t>…………………………</w:t>
      </w:r>
    </w:p>
    <w:p w:rsidR="00577121" w:rsidRDefault="00577121" w:rsidP="00577121">
      <w:pPr>
        <w:tabs>
          <w:tab w:val="left" w:pos="8460"/>
          <w:tab w:val="left" w:pos="8931"/>
        </w:tabs>
        <w:spacing w:line="360" w:lineRule="auto"/>
        <w:ind w:right="-284"/>
        <w:jc w:val="center"/>
        <w:rPr>
          <w:rFonts w:ascii="Arial" w:hAnsi="Arial" w:cs="Arial"/>
          <w:b/>
          <w:bCs/>
          <w:sz w:val="20"/>
          <w:szCs w:val="20"/>
          <w:lang w:val="es-MX"/>
        </w:rPr>
      </w:pPr>
      <w:r>
        <w:rPr>
          <w:rFonts w:ascii="Arial" w:hAnsi="Arial" w:cs="Arial"/>
          <w:b/>
          <w:bCs/>
          <w:sz w:val="20"/>
          <w:szCs w:val="20"/>
          <w:lang w:val="es-MX"/>
        </w:rPr>
        <w:t>INFORME FINANCIERO DEL SEGUNDO TRIMESTRE 2014.</w:t>
      </w:r>
    </w:p>
    <w:p w:rsidR="00577121" w:rsidRPr="00A76B1F" w:rsidRDefault="00577121" w:rsidP="00577121">
      <w:pPr>
        <w:tabs>
          <w:tab w:val="left" w:pos="8460"/>
          <w:tab w:val="left" w:pos="8931"/>
        </w:tabs>
        <w:spacing w:line="360" w:lineRule="auto"/>
        <w:ind w:right="-284"/>
        <w:jc w:val="center"/>
        <w:rPr>
          <w:rFonts w:ascii="Arial" w:hAnsi="Arial" w:cs="Arial"/>
          <w:b/>
          <w:bCs/>
          <w:sz w:val="20"/>
          <w:szCs w:val="20"/>
          <w:lang w:val="es-MX"/>
        </w:rPr>
      </w:pPr>
      <w:r w:rsidRPr="00A76B1F">
        <w:rPr>
          <w:rFonts w:ascii="Arial" w:hAnsi="Arial" w:cs="Arial"/>
          <w:b/>
          <w:bCs/>
          <w:sz w:val="20"/>
          <w:szCs w:val="20"/>
          <w:lang w:val="es-MX"/>
        </w:rPr>
        <w:t>A C U E R D O     96/15/14</w:t>
      </w:r>
    </w:p>
    <w:p w:rsidR="00577121" w:rsidRPr="00A76B1F" w:rsidRDefault="00577121" w:rsidP="00577121">
      <w:pPr>
        <w:tabs>
          <w:tab w:val="left" w:pos="8931"/>
          <w:tab w:val="left" w:pos="9072"/>
        </w:tabs>
        <w:spacing w:line="360" w:lineRule="auto"/>
        <w:ind w:right="-284"/>
        <w:jc w:val="both"/>
        <w:rPr>
          <w:rFonts w:ascii="Arial" w:hAnsi="Arial" w:cs="Arial"/>
          <w:sz w:val="20"/>
          <w:szCs w:val="20"/>
          <w:lang w:val="es-MX"/>
        </w:rPr>
      </w:pPr>
    </w:p>
    <w:p w:rsidR="00577121" w:rsidRPr="00A76B1F" w:rsidRDefault="00577121" w:rsidP="00577121">
      <w:pPr>
        <w:tabs>
          <w:tab w:val="left" w:pos="3969"/>
        </w:tabs>
        <w:spacing w:line="360" w:lineRule="auto"/>
        <w:ind w:right="-284"/>
        <w:jc w:val="both"/>
        <w:rPr>
          <w:rFonts w:ascii="Arial" w:hAnsi="Arial" w:cs="Arial"/>
          <w:sz w:val="20"/>
          <w:szCs w:val="20"/>
        </w:rPr>
      </w:pPr>
      <w:r w:rsidRPr="00A76B1F">
        <w:rPr>
          <w:rFonts w:ascii="Arial" w:hAnsi="Arial" w:cs="Arial"/>
          <w:sz w:val="20"/>
          <w:szCs w:val="20"/>
        </w:rPr>
        <w:t>PRIMERO: Se aprueba el dictamen presentado por la Comisión de Hacienda, Patrimonio, Cuenta Pública y Gastos Médicos, en consecuencia, el informe financiero correspondiente al segundo trimestre del año dos mil catorce.</w:t>
      </w:r>
    </w:p>
    <w:p w:rsidR="00577121" w:rsidRPr="00A76B1F" w:rsidRDefault="00577121" w:rsidP="00577121">
      <w:pPr>
        <w:ind w:right="-284"/>
        <w:jc w:val="both"/>
        <w:rPr>
          <w:rFonts w:ascii="Arial" w:hAnsi="Arial" w:cs="Arial"/>
          <w:sz w:val="20"/>
          <w:szCs w:val="20"/>
        </w:rPr>
      </w:pPr>
      <w:r w:rsidRPr="00A76B1F">
        <w:rPr>
          <w:rFonts w:ascii="Arial" w:hAnsi="Arial" w:cs="Arial"/>
          <w:sz w:val="20"/>
          <w:szCs w:val="20"/>
        </w:rPr>
        <w:lastRenderedPageBreak/>
        <w:t xml:space="preserve"> </w:t>
      </w:r>
    </w:p>
    <w:p w:rsidR="00577121" w:rsidRPr="00A76B1F" w:rsidRDefault="00577121" w:rsidP="00577121">
      <w:pPr>
        <w:ind w:right="-284"/>
        <w:jc w:val="both"/>
        <w:rPr>
          <w:rFonts w:ascii="Arial" w:hAnsi="Arial" w:cs="Arial"/>
          <w:sz w:val="20"/>
          <w:szCs w:val="20"/>
        </w:rPr>
      </w:pPr>
      <w:r w:rsidRPr="00A76B1F">
        <w:rPr>
          <w:rFonts w:ascii="Arial" w:hAnsi="Arial" w:cs="Arial"/>
          <w:sz w:val="20"/>
          <w:szCs w:val="20"/>
        </w:rPr>
        <w:t>SEGUNDO:</w:t>
      </w:r>
      <w:r w:rsidRPr="00A76B1F">
        <w:rPr>
          <w:rFonts w:ascii="Arial" w:hAnsi="Arial" w:cs="Arial"/>
          <w:b/>
          <w:sz w:val="20"/>
          <w:szCs w:val="20"/>
        </w:rPr>
        <w:t xml:space="preserve"> </w:t>
      </w:r>
      <w:r w:rsidRPr="00A76B1F">
        <w:rPr>
          <w:rFonts w:ascii="Arial" w:hAnsi="Arial" w:cs="Arial"/>
          <w:sz w:val="20"/>
          <w:szCs w:val="20"/>
        </w:rPr>
        <w:t>Notifíquese para todos los efectos a que haya lugar.</w:t>
      </w:r>
    </w:p>
    <w:p w:rsidR="00577121" w:rsidRDefault="00577121" w:rsidP="00577121">
      <w:pPr>
        <w:spacing w:line="360" w:lineRule="auto"/>
        <w:jc w:val="both"/>
        <w:rPr>
          <w:rFonts w:ascii="Arial" w:eastAsia="Times" w:hAnsi="Arial" w:cs="Arial"/>
          <w:sz w:val="20"/>
          <w:szCs w:val="20"/>
        </w:rPr>
      </w:pPr>
    </w:p>
    <w:p w:rsidR="00577121" w:rsidRDefault="00577121" w:rsidP="00577121">
      <w:pPr>
        <w:spacing w:line="360" w:lineRule="auto"/>
        <w:jc w:val="both"/>
        <w:rPr>
          <w:rFonts w:ascii="Arial" w:eastAsia="Times" w:hAnsi="Arial" w:cs="Arial"/>
          <w:sz w:val="20"/>
          <w:szCs w:val="20"/>
        </w:rPr>
      </w:pPr>
      <w:r>
        <w:rPr>
          <w:rFonts w:ascii="Arial" w:eastAsia="Times" w:hAnsi="Arial" w:cs="Arial"/>
          <w:sz w:val="20"/>
          <w:szCs w:val="20"/>
        </w:rPr>
        <w:t>………………………….</w:t>
      </w:r>
    </w:p>
    <w:p w:rsidR="00577121" w:rsidRDefault="00577121" w:rsidP="00577121">
      <w:pPr>
        <w:tabs>
          <w:tab w:val="left" w:pos="3969"/>
        </w:tabs>
        <w:spacing w:line="360" w:lineRule="auto"/>
        <w:ind w:right="-284"/>
        <w:jc w:val="center"/>
        <w:rPr>
          <w:rFonts w:ascii="Arial" w:hAnsi="Arial" w:cs="Arial"/>
          <w:b/>
          <w:sz w:val="20"/>
          <w:szCs w:val="20"/>
          <w:lang w:val="es-MX"/>
        </w:rPr>
      </w:pPr>
      <w:r>
        <w:rPr>
          <w:rFonts w:ascii="Arial" w:hAnsi="Arial" w:cs="Arial"/>
          <w:b/>
          <w:sz w:val="20"/>
          <w:szCs w:val="20"/>
          <w:lang w:val="es-MX"/>
        </w:rPr>
        <w:t>GANADORES DE LA PRESEA SALTILLO 2014.</w:t>
      </w:r>
    </w:p>
    <w:p w:rsidR="00577121" w:rsidRPr="00F33D71" w:rsidRDefault="00577121" w:rsidP="00577121">
      <w:pPr>
        <w:tabs>
          <w:tab w:val="left" w:pos="3969"/>
        </w:tabs>
        <w:spacing w:line="360" w:lineRule="auto"/>
        <w:ind w:right="-284"/>
        <w:jc w:val="center"/>
        <w:rPr>
          <w:rFonts w:ascii="Arial" w:hAnsi="Arial" w:cs="Arial"/>
          <w:b/>
          <w:sz w:val="20"/>
          <w:szCs w:val="20"/>
          <w:lang w:val="es-MX"/>
        </w:rPr>
      </w:pPr>
      <w:r w:rsidRPr="00F33D71">
        <w:rPr>
          <w:rFonts w:ascii="Arial" w:hAnsi="Arial" w:cs="Arial"/>
          <w:b/>
          <w:sz w:val="20"/>
          <w:szCs w:val="20"/>
          <w:lang w:val="es-MX"/>
        </w:rPr>
        <w:t>A C U E R D O     97/16/14</w:t>
      </w:r>
    </w:p>
    <w:p w:rsidR="00577121" w:rsidRPr="00F33D71" w:rsidRDefault="00577121" w:rsidP="00577121">
      <w:pPr>
        <w:tabs>
          <w:tab w:val="left" w:pos="3969"/>
        </w:tabs>
        <w:spacing w:line="360" w:lineRule="auto"/>
        <w:ind w:right="-284"/>
        <w:jc w:val="center"/>
        <w:rPr>
          <w:rFonts w:ascii="Arial" w:hAnsi="Arial" w:cs="Arial"/>
          <w:b/>
          <w:sz w:val="20"/>
          <w:szCs w:val="20"/>
          <w:lang w:val="es-MX"/>
        </w:rPr>
      </w:pPr>
    </w:p>
    <w:p w:rsidR="00577121" w:rsidRPr="00F33D71" w:rsidRDefault="00577121" w:rsidP="00577121">
      <w:pPr>
        <w:tabs>
          <w:tab w:val="left" w:pos="3969"/>
        </w:tabs>
        <w:spacing w:line="360" w:lineRule="auto"/>
        <w:ind w:right="-284"/>
        <w:jc w:val="both"/>
        <w:rPr>
          <w:rFonts w:ascii="Arial" w:hAnsi="Arial" w:cs="Arial"/>
          <w:sz w:val="20"/>
          <w:szCs w:val="20"/>
        </w:rPr>
      </w:pPr>
      <w:r w:rsidRPr="00F33D71">
        <w:rPr>
          <w:rFonts w:ascii="Arial" w:hAnsi="Arial" w:cs="Arial"/>
          <w:sz w:val="20"/>
          <w:szCs w:val="20"/>
          <w:lang w:val="es-MX"/>
        </w:rPr>
        <w:t xml:space="preserve">ÚNICO: Se aprueba </w:t>
      </w:r>
      <w:r w:rsidRPr="00F33D71">
        <w:rPr>
          <w:rFonts w:ascii="Arial" w:hAnsi="Arial" w:cs="Arial"/>
          <w:sz w:val="20"/>
          <w:szCs w:val="20"/>
        </w:rPr>
        <w:t xml:space="preserve">entregar la Presea Saltillo a Elsa Martínez Sánchez; a </w:t>
      </w:r>
      <w:proofErr w:type="spellStart"/>
      <w:r w:rsidRPr="00F33D71">
        <w:rPr>
          <w:rFonts w:ascii="Arial" w:hAnsi="Arial" w:cs="Arial"/>
          <w:sz w:val="20"/>
          <w:szCs w:val="20"/>
        </w:rPr>
        <w:t>Artescénica</w:t>
      </w:r>
      <w:proofErr w:type="spellEnd"/>
      <w:r w:rsidRPr="00F33D71">
        <w:rPr>
          <w:rFonts w:ascii="Arial" w:hAnsi="Arial" w:cs="Arial"/>
          <w:sz w:val="20"/>
          <w:szCs w:val="20"/>
        </w:rPr>
        <w:t xml:space="preserve"> A.C.; y en la categoría post mortem a Jesús Eloy Dewey Castilla.</w:t>
      </w:r>
    </w:p>
    <w:p w:rsidR="00577121" w:rsidRDefault="00577121" w:rsidP="00577121">
      <w:pPr>
        <w:spacing w:line="360" w:lineRule="auto"/>
        <w:jc w:val="both"/>
        <w:rPr>
          <w:rFonts w:ascii="Arial" w:eastAsia="Times" w:hAnsi="Arial" w:cs="Arial"/>
          <w:sz w:val="20"/>
          <w:szCs w:val="20"/>
        </w:rPr>
      </w:pPr>
      <w:r>
        <w:rPr>
          <w:rFonts w:ascii="Arial" w:eastAsia="Times" w:hAnsi="Arial" w:cs="Arial"/>
          <w:sz w:val="20"/>
          <w:szCs w:val="20"/>
        </w:rPr>
        <w:t>……………………………</w:t>
      </w:r>
    </w:p>
    <w:p w:rsidR="00577121" w:rsidRPr="001558EB" w:rsidRDefault="00577121" w:rsidP="00577121">
      <w:pPr>
        <w:jc w:val="center"/>
        <w:rPr>
          <w:rFonts w:ascii="Arial" w:eastAsia="Times" w:hAnsi="Arial" w:cs="Arial"/>
          <w:b/>
          <w:sz w:val="20"/>
          <w:szCs w:val="20"/>
        </w:rPr>
      </w:pPr>
      <w:r w:rsidRPr="001558EB">
        <w:rPr>
          <w:rFonts w:ascii="Arial" w:eastAsia="Times" w:hAnsi="Arial" w:cs="Arial"/>
          <w:b/>
          <w:sz w:val="20"/>
          <w:szCs w:val="20"/>
        </w:rPr>
        <w:t>DESIGNACION ENLACE MUNICIPAL PARA PROGRAMA DE DESARROLLO HUMANO OPORTUNIDADES.</w:t>
      </w:r>
    </w:p>
    <w:p w:rsidR="00577121" w:rsidRDefault="00577121" w:rsidP="00577121">
      <w:pPr>
        <w:tabs>
          <w:tab w:val="left" w:pos="9072"/>
        </w:tabs>
        <w:spacing w:line="360" w:lineRule="auto"/>
        <w:ind w:right="-284"/>
        <w:jc w:val="center"/>
        <w:rPr>
          <w:rFonts w:ascii="Arial" w:hAnsi="Arial" w:cs="Arial"/>
          <w:b/>
          <w:sz w:val="20"/>
          <w:szCs w:val="20"/>
        </w:rPr>
      </w:pPr>
    </w:p>
    <w:p w:rsidR="00577121" w:rsidRPr="00F33D71" w:rsidRDefault="00577121" w:rsidP="00577121">
      <w:pPr>
        <w:tabs>
          <w:tab w:val="left" w:pos="9072"/>
        </w:tabs>
        <w:spacing w:line="360" w:lineRule="auto"/>
        <w:ind w:right="-284"/>
        <w:jc w:val="center"/>
        <w:rPr>
          <w:rFonts w:ascii="Arial" w:hAnsi="Arial" w:cs="Arial"/>
          <w:b/>
          <w:sz w:val="20"/>
          <w:szCs w:val="20"/>
        </w:rPr>
      </w:pPr>
      <w:r w:rsidRPr="00F33D71">
        <w:rPr>
          <w:rFonts w:ascii="Arial" w:hAnsi="Arial" w:cs="Arial"/>
          <w:b/>
          <w:sz w:val="20"/>
          <w:szCs w:val="20"/>
        </w:rPr>
        <w:t>A C U E R D O     98/16/14</w:t>
      </w:r>
    </w:p>
    <w:p w:rsidR="00577121" w:rsidRPr="00F33D71" w:rsidRDefault="00577121" w:rsidP="00577121">
      <w:pPr>
        <w:tabs>
          <w:tab w:val="left" w:pos="9072"/>
        </w:tabs>
        <w:spacing w:line="360" w:lineRule="auto"/>
        <w:ind w:right="-284"/>
        <w:jc w:val="both"/>
        <w:rPr>
          <w:rFonts w:ascii="Arial" w:hAnsi="Arial" w:cs="Arial"/>
        </w:rPr>
      </w:pPr>
    </w:p>
    <w:p w:rsidR="00577121" w:rsidRPr="00F33D71" w:rsidRDefault="00577121" w:rsidP="00577121">
      <w:pPr>
        <w:tabs>
          <w:tab w:val="left" w:pos="9072"/>
        </w:tabs>
        <w:spacing w:line="360" w:lineRule="auto"/>
        <w:ind w:right="-284"/>
        <w:jc w:val="both"/>
        <w:rPr>
          <w:rFonts w:ascii="Arial" w:hAnsi="Arial" w:cs="Arial"/>
          <w:sz w:val="20"/>
          <w:szCs w:val="20"/>
        </w:rPr>
      </w:pPr>
      <w:r w:rsidRPr="00F33D71">
        <w:rPr>
          <w:rFonts w:ascii="Arial" w:hAnsi="Arial" w:cs="Arial"/>
          <w:sz w:val="20"/>
          <w:szCs w:val="20"/>
        </w:rPr>
        <w:t>ÚNICO: Se aprueba la designación del Ing. Carlos Ulises Orta Canales, Director de Desarrollo Social, como Enlace Municipal para participar en el Programa de Desarrollo Humano Oportunidades.</w:t>
      </w:r>
    </w:p>
    <w:p w:rsidR="00577121" w:rsidRDefault="00577121" w:rsidP="00577121">
      <w:pPr>
        <w:spacing w:line="360" w:lineRule="auto"/>
        <w:ind w:right="-284"/>
        <w:jc w:val="center"/>
        <w:rPr>
          <w:rFonts w:ascii="Arial" w:hAnsi="Arial" w:cs="Arial"/>
          <w:b/>
          <w:sz w:val="20"/>
          <w:szCs w:val="20"/>
        </w:rPr>
      </w:pPr>
    </w:p>
    <w:p w:rsidR="00577121" w:rsidRPr="00AA37DF" w:rsidRDefault="00577121" w:rsidP="00577121">
      <w:pPr>
        <w:spacing w:line="360" w:lineRule="auto"/>
        <w:ind w:right="-284"/>
        <w:jc w:val="both"/>
        <w:rPr>
          <w:rFonts w:ascii="Arial" w:hAnsi="Arial" w:cs="Arial"/>
          <w:sz w:val="20"/>
          <w:szCs w:val="20"/>
        </w:rPr>
      </w:pPr>
      <w:r w:rsidRPr="00AA37DF">
        <w:rPr>
          <w:rFonts w:ascii="Arial" w:hAnsi="Arial" w:cs="Arial"/>
          <w:sz w:val="20"/>
          <w:szCs w:val="20"/>
        </w:rPr>
        <w:t>…………………………….</w:t>
      </w:r>
    </w:p>
    <w:p w:rsidR="00577121" w:rsidRDefault="00577121" w:rsidP="00577121">
      <w:pPr>
        <w:ind w:right="-284"/>
        <w:jc w:val="center"/>
        <w:rPr>
          <w:rFonts w:ascii="Arial" w:hAnsi="Arial" w:cs="Arial"/>
          <w:b/>
          <w:sz w:val="20"/>
          <w:szCs w:val="20"/>
        </w:rPr>
      </w:pPr>
      <w:r>
        <w:rPr>
          <w:rFonts w:ascii="Arial" w:hAnsi="Arial" w:cs="Arial"/>
          <w:b/>
          <w:sz w:val="20"/>
          <w:szCs w:val="20"/>
        </w:rPr>
        <w:t>SE TURNA A COMISION DE GOBERNACION PROPUESTA DE REGLAMENTO PARA USO DE VEHICULOS OFICIALES.</w:t>
      </w:r>
    </w:p>
    <w:p w:rsidR="00577121" w:rsidRDefault="00577121" w:rsidP="00577121">
      <w:pPr>
        <w:spacing w:line="360" w:lineRule="auto"/>
        <w:ind w:right="-284"/>
        <w:jc w:val="center"/>
        <w:rPr>
          <w:rFonts w:ascii="Arial" w:hAnsi="Arial" w:cs="Arial"/>
          <w:b/>
          <w:sz w:val="20"/>
          <w:szCs w:val="20"/>
        </w:rPr>
      </w:pPr>
    </w:p>
    <w:p w:rsidR="00577121" w:rsidRPr="00F33D71" w:rsidRDefault="00577121" w:rsidP="00577121">
      <w:pPr>
        <w:spacing w:line="360" w:lineRule="auto"/>
        <w:ind w:right="-284"/>
        <w:jc w:val="center"/>
        <w:rPr>
          <w:rFonts w:ascii="Arial" w:hAnsi="Arial" w:cs="Arial"/>
          <w:b/>
          <w:sz w:val="20"/>
          <w:szCs w:val="20"/>
        </w:rPr>
      </w:pPr>
      <w:r w:rsidRPr="00F33D71">
        <w:rPr>
          <w:rFonts w:ascii="Arial" w:hAnsi="Arial" w:cs="Arial"/>
          <w:b/>
          <w:sz w:val="20"/>
          <w:szCs w:val="20"/>
        </w:rPr>
        <w:t>A C U E R D O     99/16/14</w:t>
      </w:r>
    </w:p>
    <w:p w:rsidR="00577121" w:rsidRPr="00F33D71" w:rsidRDefault="00577121" w:rsidP="00577121">
      <w:pPr>
        <w:spacing w:line="360" w:lineRule="auto"/>
        <w:ind w:right="-284"/>
        <w:jc w:val="center"/>
        <w:rPr>
          <w:rFonts w:ascii="Arial" w:hAnsi="Arial" w:cs="Arial"/>
          <w:b/>
          <w:sz w:val="20"/>
          <w:szCs w:val="20"/>
        </w:rPr>
      </w:pPr>
    </w:p>
    <w:p w:rsidR="00577121" w:rsidRPr="00F33D71" w:rsidRDefault="00577121" w:rsidP="00577121">
      <w:pPr>
        <w:spacing w:line="360" w:lineRule="auto"/>
        <w:ind w:right="-284"/>
        <w:jc w:val="both"/>
        <w:rPr>
          <w:rFonts w:ascii="Arial" w:hAnsi="Arial" w:cs="Arial"/>
          <w:sz w:val="20"/>
          <w:szCs w:val="20"/>
        </w:rPr>
      </w:pPr>
      <w:r w:rsidRPr="00F33D71">
        <w:rPr>
          <w:rFonts w:ascii="Arial" w:hAnsi="Arial" w:cs="Arial"/>
          <w:sz w:val="20"/>
          <w:szCs w:val="20"/>
        </w:rPr>
        <w:t xml:space="preserve">UNICO: Se aprueba tunar a la Comisión de Gobernación y Reglamentos, la propuesta para que se estudie y analice el proyecto de Reglamento para el Uso de los Vehículos Oficiales del Republicano Ayuntamiento de Saltillo, Coahuila de Zaragoza, propuesto por la Regidora Tomasa Vives Preciado. </w:t>
      </w:r>
    </w:p>
    <w:p w:rsidR="00577121" w:rsidRDefault="00577121" w:rsidP="00577121">
      <w:pPr>
        <w:spacing w:line="360" w:lineRule="auto"/>
        <w:jc w:val="both"/>
        <w:rPr>
          <w:rFonts w:ascii="Arial" w:eastAsia="Times" w:hAnsi="Arial" w:cs="Arial"/>
          <w:sz w:val="20"/>
          <w:szCs w:val="20"/>
        </w:rPr>
      </w:pPr>
      <w:r>
        <w:rPr>
          <w:rFonts w:ascii="Arial" w:eastAsia="Times" w:hAnsi="Arial" w:cs="Arial"/>
          <w:sz w:val="20"/>
          <w:szCs w:val="20"/>
        </w:rPr>
        <w:t>…………………………….</w:t>
      </w:r>
    </w:p>
    <w:p w:rsidR="00577121" w:rsidRPr="00AA37DF" w:rsidRDefault="00577121" w:rsidP="00577121">
      <w:pPr>
        <w:ind w:right="333"/>
        <w:jc w:val="center"/>
        <w:outlineLvl w:val="0"/>
        <w:rPr>
          <w:rFonts w:ascii="Arial" w:hAnsi="Arial" w:cs="Arial"/>
          <w:b/>
          <w:sz w:val="20"/>
          <w:szCs w:val="20"/>
        </w:rPr>
      </w:pPr>
      <w:r w:rsidRPr="00AA37DF">
        <w:rPr>
          <w:rFonts w:ascii="Arial" w:hAnsi="Arial" w:cs="Arial"/>
          <w:b/>
          <w:sz w:val="20"/>
          <w:szCs w:val="20"/>
        </w:rPr>
        <w:t>SE CELEBRÓ SESIÓN SOLEMNE DE CABILDO A FIN DE CONMEMORARSE EL 437 ANIVERSARIO DE LA CIUDAD Y HACER ENTREGA DE LA PRESEA SALTILLO EN SU EDICIÓN 2014.</w:t>
      </w:r>
    </w:p>
    <w:p w:rsidR="00577121" w:rsidRDefault="00577121" w:rsidP="00577121">
      <w:pPr>
        <w:ind w:left="1985" w:right="333" w:hanging="1985"/>
        <w:jc w:val="both"/>
        <w:outlineLvl w:val="0"/>
        <w:rPr>
          <w:rFonts w:ascii="Arial" w:hAnsi="Arial" w:cs="Arial"/>
          <w:sz w:val="20"/>
          <w:szCs w:val="20"/>
        </w:rPr>
      </w:pPr>
    </w:p>
    <w:p w:rsidR="00577121" w:rsidRDefault="00577121" w:rsidP="00577121">
      <w:pPr>
        <w:ind w:left="1985" w:right="333" w:hanging="1985"/>
        <w:jc w:val="center"/>
        <w:outlineLvl w:val="0"/>
        <w:rPr>
          <w:rFonts w:ascii="Arial" w:hAnsi="Arial" w:cs="Arial"/>
          <w:sz w:val="20"/>
          <w:szCs w:val="20"/>
        </w:rPr>
      </w:pPr>
      <w:r>
        <w:rPr>
          <w:rFonts w:ascii="Arial" w:hAnsi="Arial" w:cs="Arial"/>
          <w:b/>
          <w:sz w:val="20"/>
          <w:szCs w:val="20"/>
        </w:rPr>
        <w:t>ACTA 1148/17/2014</w:t>
      </w:r>
    </w:p>
    <w:p w:rsidR="00577121" w:rsidRDefault="00577121" w:rsidP="00577121">
      <w:pPr>
        <w:ind w:right="333"/>
        <w:jc w:val="both"/>
        <w:outlineLvl w:val="0"/>
        <w:rPr>
          <w:rFonts w:ascii="Arial" w:hAnsi="Arial" w:cs="Arial"/>
          <w:sz w:val="20"/>
          <w:szCs w:val="20"/>
        </w:rPr>
      </w:pPr>
    </w:p>
    <w:p w:rsidR="00577121" w:rsidRPr="00AA37DF" w:rsidRDefault="00577121" w:rsidP="00577121">
      <w:pPr>
        <w:spacing w:line="360" w:lineRule="auto"/>
        <w:ind w:right="333"/>
        <w:jc w:val="both"/>
        <w:outlineLvl w:val="0"/>
        <w:rPr>
          <w:rFonts w:ascii="Arial" w:hAnsi="Arial" w:cs="Arial"/>
          <w:sz w:val="20"/>
          <w:szCs w:val="20"/>
        </w:rPr>
      </w:pPr>
      <w:r>
        <w:rPr>
          <w:rFonts w:ascii="Arial" w:hAnsi="Arial" w:cs="Arial"/>
          <w:sz w:val="20"/>
          <w:szCs w:val="20"/>
        </w:rPr>
        <w:t xml:space="preserve">El día veinticinco de julio de dos mil catorce, se celebró Sesión solemne de Cabildo en las instalaciones del Museo del Desierto, declarado recinto oficial para tal efecto, a fin de conmemorar el 437 aniversario de la ciudad y hacer entrega de la Presea Saltillo en su edición 2014. </w:t>
      </w:r>
    </w:p>
    <w:p w:rsidR="00577121" w:rsidRDefault="00577121" w:rsidP="00577121">
      <w:pPr>
        <w:ind w:left="1985" w:right="333" w:hanging="1985"/>
        <w:jc w:val="both"/>
        <w:outlineLvl w:val="0"/>
        <w:rPr>
          <w:rFonts w:ascii="Arial" w:hAnsi="Arial" w:cs="Arial"/>
          <w:b/>
          <w:sz w:val="20"/>
          <w:szCs w:val="20"/>
        </w:rPr>
      </w:pPr>
    </w:p>
    <w:p w:rsidR="00577121" w:rsidRPr="00271538" w:rsidRDefault="00577121" w:rsidP="00577121">
      <w:pPr>
        <w:ind w:right="333"/>
        <w:jc w:val="center"/>
        <w:outlineLvl w:val="0"/>
        <w:rPr>
          <w:rFonts w:ascii="Arial" w:hAnsi="Arial" w:cs="Arial"/>
          <w:b/>
          <w:sz w:val="20"/>
          <w:szCs w:val="20"/>
        </w:rPr>
      </w:pPr>
      <w:r w:rsidRPr="00271538">
        <w:rPr>
          <w:rFonts w:ascii="Arial" w:hAnsi="Arial" w:cs="Arial"/>
          <w:b/>
          <w:sz w:val="20"/>
          <w:szCs w:val="20"/>
        </w:rPr>
        <w:t>SE CELEBRÓ SESIÓN EXTRAORDINARIA DE CABILDO A FIN DE QUE TODOS LOS ORGANISMOS PÚBLICOS DESCENTRALIZADOS RINDIERAN SUS INFORMES TRIMESTRALES.</w:t>
      </w:r>
    </w:p>
    <w:p w:rsidR="00577121" w:rsidRDefault="00577121" w:rsidP="00577121">
      <w:pPr>
        <w:spacing w:line="360" w:lineRule="auto"/>
        <w:jc w:val="both"/>
        <w:rPr>
          <w:rFonts w:ascii="Arial" w:eastAsia="Times" w:hAnsi="Arial" w:cs="Arial"/>
          <w:sz w:val="20"/>
          <w:szCs w:val="20"/>
        </w:rPr>
      </w:pPr>
    </w:p>
    <w:p w:rsidR="00577121" w:rsidRDefault="00577121" w:rsidP="00577121">
      <w:pPr>
        <w:spacing w:line="360" w:lineRule="auto"/>
        <w:jc w:val="center"/>
        <w:rPr>
          <w:rFonts w:ascii="Arial" w:eastAsia="Times" w:hAnsi="Arial" w:cs="Arial"/>
          <w:sz w:val="20"/>
          <w:szCs w:val="20"/>
        </w:rPr>
      </w:pPr>
      <w:r>
        <w:rPr>
          <w:rFonts w:ascii="Arial" w:hAnsi="Arial" w:cs="Arial"/>
          <w:b/>
          <w:sz w:val="20"/>
          <w:szCs w:val="20"/>
        </w:rPr>
        <w:lastRenderedPageBreak/>
        <w:t>ACTA 1149/18/2014</w:t>
      </w:r>
    </w:p>
    <w:p w:rsidR="00577121" w:rsidRDefault="00577121" w:rsidP="00577121">
      <w:pPr>
        <w:spacing w:line="360" w:lineRule="auto"/>
        <w:jc w:val="both"/>
        <w:rPr>
          <w:rFonts w:ascii="Arial" w:eastAsia="Times" w:hAnsi="Arial" w:cs="Arial"/>
          <w:sz w:val="20"/>
          <w:szCs w:val="20"/>
        </w:rPr>
      </w:pPr>
    </w:p>
    <w:p w:rsidR="00577121" w:rsidRDefault="00577121" w:rsidP="00577121">
      <w:pPr>
        <w:spacing w:line="360" w:lineRule="auto"/>
        <w:jc w:val="both"/>
        <w:rPr>
          <w:rFonts w:ascii="Arial" w:eastAsia="Times" w:hAnsi="Arial" w:cs="Arial"/>
          <w:sz w:val="20"/>
          <w:szCs w:val="20"/>
        </w:rPr>
      </w:pPr>
      <w:r>
        <w:rPr>
          <w:rFonts w:ascii="Arial" w:eastAsia="Times" w:hAnsi="Arial" w:cs="Arial"/>
          <w:sz w:val="20"/>
          <w:szCs w:val="20"/>
        </w:rPr>
        <w:t xml:space="preserve">El día veintiséis de julio de dos mil catorce, se celebró Sesión extraordinaria de Cabildo a fin de que todos los organismos públicos descentralizados que aún no habían rendido su informe trimestral, estuvieran en aptitud de hacerlo. </w:t>
      </w:r>
    </w:p>
    <w:p w:rsidR="00577121" w:rsidRDefault="00577121" w:rsidP="00577121">
      <w:pPr>
        <w:spacing w:line="360" w:lineRule="auto"/>
        <w:jc w:val="both"/>
        <w:rPr>
          <w:rFonts w:ascii="Arial" w:eastAsia="Times" w:hAnsi="Arial" w:cs="Arial"/>
          <w:sz w:val="20"/>
          <w:szCs w:val="20"/>
        </w:rPr>
      </w:pPr>
    </w:p>
    <w:p w:rsidR="00577121" w:rsidRDefault="00577121" w:rsidP="00577121">
      <w:pPr>
        <w:spacing w:line="360" w:lineRule="auto"/>
        <w:jc w:val="both"/>
        <w:rPr>
          <w:rFonts w:ascii="Arial" w:eastAsia="Times" w:hAnsi="Arial" w:cs="Arial"/>
          <w:sz w:val="20"/>
          <w:szCs w:val="20"/>
        </w:rPr>
      </w:pPr>
    </w:p>
    <w:p w:rsidR="00577121" w:rsidRPr="00344A1B" w:rsidRDefault="00577121" w:rsidP="00577121">
      <w:pPr>
        <w:ind w:right="333"/>
        <w:jc w:val="center"/>
        <w:outlineLvl w:val="0"/>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Tarifas para el mes de agosto de dos mil catorce.</w:t>
      </w:r>
    </w:p>
    <w:p w:rsidR="00577121" w:rsidRPr="00004AEE" w:rsidRDefault="00577121" w:rsidP="00577121">
      <w:pPr>
        <w:spacing w:line="360" w:lineRule="auto"/>
        <w:jc w:val="both"/>
        <w:rPr>
          <w:rFonts w:ascii="Arial" w:eastAsia="Times" w:hAnsi="Arial" w:cs="Arial"/>
          <w:sz w:val="20"/>
          <w:szCs w:val="20"/>
        </w:rPr>
      </w:pPr>
    </w:p>
    <w:p w:rsidR="00577121" w:rsidRPr="00E367E6" w:rsidRDefault="00577121" w:rsidP="00577121">
      <w:pPr>
        <w:spacing w:after="240" w:line="360" w:lineRule="auto"/>
        <w:ind w:right="333"/>
        <w:jc w:val="both"/>
        <w:rPr>
          <w:rFonts w:ascii="Arial" w:hAnsi="Arial" w:cs="Arial"/>
          <w:sz w:val="20"/>
          <w:szCs w:val="20"/>
        </w:rPr>
      </w:pPr>
    </w:p>
    <w:p w:rsidR="00577121" w:rsidRPr="00E367E6" w:rsidRDefault="00577121" w:rsidP="00577121">
      <w:pPr>
        <w:spacing w:line="360" w:lineRule="auto"/>
        <w:ind w:right="333"/>
        <w:jc w:val="both"/>
        <w:rPr>
          <w:rFonts w:ascii="Arial" w:hAnsi="Arial" w:cs="Arial"/>
          <w:sz w:val="20"/>
          <w:szCs w:val="20"/>
        </w:rPr>
      </w:pPr>
    </w:p>
    <w:p w:rsidR="00577121" w:rsidRPr="00C675B4" w:rsidRDefault="00577121" w:rsidP="00577121">
      <w:pPr>
        <w:jc w:val="right"/>
        <w:rPr>
          <w:rFonts w:ascii="Arial" w:hAnsi="Arial" w:cs="Arial"/>
          <w:sz w:val="20"/>
          <w:szCs w:val="20"/>
        </w:rPr>
      </w:pPr>
      <w:r w:rsidRPr="00C675B4">
        <w:rPr>
          <w:rFonts w:ascii="Arial" w:hAnsi="Arial" w:cs="Arial"/>
          <w:sz w:val="20"/>
          <w:szCs w:val="20"/>
        </w:rPr>
        <w:t>Saltillo, Coahuila a 31 de julio del 2014</w:t>
      </w:r>
    </w:p>
    <w:p w:rsidR="00577121" w:rsidRPr="008E0C9A" w:rsidRDefault="00577121" w:rsidP="00577121"/>
    <w:p w:rsidR="00577121" w:rsidRPr="008E0C9A" w:rsidRDefault="00577121" w:rsidP="00577121">
      <w:pPr>
        <w:jc w:val="both"/>
        <w:rPr>
          <w:rFonts w:ascii="Arial" w:hAnsi="Arial"/>
          <w:b/>
        </w:rPr>
      </w:pPr>
    </w:p>
    <w:p w:rsidR="00577121" w:rsidRPr="008E0C9A" w:rsidRDefault="00577121" w:rsidP="00577121">
      <w:pPr>
        <w:jc w:val="both"/>
        <w:rPr>
          <w:rFonts w:ascii="Arial" w:hAnsi="Arial"/>
          <w:b/>
        </w:rPr>
      </w:pPr>
    </w:p>
    <w:p w:rsidR="00577121" w:rsidRPr="00277C7F" w:rsidRDefault="00577121" w:rsidP="00577121">
      <w:pPr>
        <w:jc w:val="both"/>
        <w:rPr>
          <w:rFonts w:ascii="Arial" w:hAnsi="Arial" w:cs="Arial"/>
          <w:b/>
        </w:rPr>
      </w:pPr>
    </w:p>
    <w:p w:rsidR="00577121" w:rsidRDefault="00577121" w:rsidP="00577121">
      <w:pPr>
        <w:pStyle w:val="Ttulo1"/>
        <w:jc w:val="left"/>
        <w:rPr>
          <w:rFonts w:cs="Arial"/>
        </w:rPr>
      </w:pPr>
      <w:r>
        <w:rPr>
          <w:rFonts w:cs="Arial"/>
        </w:rPr>
        <w:t>LIC. MARIA ALICIA GARCIA NARRO</w:t>
      </w:r>
    </w:p>
    <w:p w:rsidR="00577121" w:rsidRPr="008E0C9A" w:rsidRDefault="00577121" w:rsidP="00577121">
      <w:pPr>
        <w:pStyle w:val="Ttulo1"/>
        <w:jc w:val="left"/>
        <w:rPr>
          <w:rFonts w:cs="Arial"/>
        </w:rPr>
      </w:pPr>
      <w:r w:rsidRPr="008E0C9A">
        <w:rPr>
          <w:rFonts w:cs="Arial"/>
        </w:rPr>
        <w:t>ECRETARI</w:t>
      </w:r>
      <w:r>
        <w:rPr>
          <w:rFonts w:cs="Arial"/>
        </w:rPr>
        <w:t>A</w:t>
      </w:r>
      <w:r w:rsidRPr="008E0C9A">
        <w:rPr>
          <w:rFonts w:cs="Arial"/>
        </w:rPr>
        <w:t xml:space="preserve"> DEL R. AYUNTAMIENTO</w:t>
      </w:r>
      <w:r>
        <w:rPr>
          <w:rFonts w:cs="Arial"/>
        </w:rPr>
        <w:t xml:space="preserve"> </w:t>
      </w:r>
      <w:r w:rsidRPr="008E0C9A">
        <w:rPr>
          <w:rFonts w:cs="Arial"/>
        </w:rPr>
        <w:t>DE SALTILLO</w:t>
      </w:r>
    </w:p>
    <w:p w:rsidR="00577121" w:rsidRPr="00C675B4" w:rsidRDefault="00577121" w:rsidP="00577121">
      <w:pPr>
        <w:jc w:val="both"/>
        <w:rPr>
          <w:rFonts w:ascii="Arial" w:hAnsi="Arial" w:cs="Arial"/>
          <w:b/>
          <w:sz w:val="20"/>
          <w:szCs w:val="20"/>
          <w:lang w:val="es-MX"/>
        </w:rPr>
      </w:pPr>
      <w:r w:rsidRPr="00C675B4">
        <w:rPr>
          <w:rFonts w:ascii="Arial" w:hAnsi="Arial" w:cs="Arial"/>
          <w:b/>
          <w:sz w:val="20"/>
          <w:szCs w:val="20"/>
          <w:lang w:val="es-MX"/>
        </w:rPr>
        <w:t>PRESENTE.-</w:t>
      </w:r>
    </w:p>
    <w:p w:rsidR="00577121" w:rsidRDefault="00577121" w:rsidP="00577121">
      <w:pPr>
        <w:jc w:val="both"/>
        <w:rPr>
          <w:rFonts w:ascii="Arial" w:hAnsi="Arial"/>
          <w:b/>
          <w:lang w:val="es-MX"/>
        </w:rPr>
      </w:pPr>
    </w:p>
    <w:p w:rsidR="00577121" w:rsidRPr="008E0C9A" w:rsidRDefault="00577121" w:rsidP="00577121">
      <w:pPr>
        <w:jc w:val="both"/>
        <w:rPr>
          <w:rFonts w:ascii="Arial" w:hAnsi="Arial"/>
          <w:b/>
          <w:lang w:val="es-MX"/>
        </w:rPr>
      </w:pPr>
    </w:p>
    <w:p w:rsidR="00577121" w:rsidRPr="008E0C9A" w:rsidRDefault="00577121" w:rsidP="00577121">
      <w:pPr>
        <w:jc w:val="both"/>
        <w:rPr>
          <w:rFonts w:ascii="Arial" w:hAnsi="Arial"/>
          <w:lang w:val="es-MX"/>
        </w:rPr>
      </w:pPr>
    </w:p>
    <w:p w:rsidR="00577121" w:rsidRPr="00C675B4" w:rsidRDefault="00577121" w:rsidP="00577121">
      <w:pPr>
        <w:pStyle w:val="Textoindependiente"/>
        <w:spacing w:line="360" w:lineRule="auto"/>
        <w:ind w:firstLine="708"/>
        <w:rPr>
          <w:rFonts w:ascii="Arial" w:hAnsi="Arial" w:cs="Arial"/>
          <w:sz w:val="20"/>
          <w:szCs w:val="20"/>
          <w:highlight w:val="darkYellow"/>
        </w:rPr>
      </w:pPr>
      <w:r w:rsidRPr="00C675B4">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sidRPr="00C675B4">
        <w:rPr>
          <w:rFonts w:ascii="Arial" w:hAnsi="Arial" w:cs="Arial"/>
          <w:b/>
          <w:sz w:val="20"/>
          <w:szCs w:val="20"/>
        </w:rPr>
        <w:t>agosto del 2014</w:t>
      </w:r>
      <w:r w:rsidRPr="00C675B4">
        <w:rPr>
          <w:rFonts w:ascii="Arial" w:hAnsi="Arial" w:cs="Arial"/>
          <w:sz w:val="20"/>
          <w:szCs w:val="20"/>
        </w:rPr>
        <w:t>,  lo anterior, de conformidad con lo dispuesto por la fracción X del artículo 126 del Código Municipal y con el fin de dar cumplimiento a lo dispuesto por el artículo 76 de la Ley de Aguas para los Municipios del Estado de Coahuila.</w:t>
      </w:r>
    </w:p>
    <w:p w:rsidR="00577121" w:rsidRPr="00C675B4" w:rsidRDefault="00577121" w:rsidP="00577121">
      <w:pPr>
        <w:spacing w:line="360" w:lineRule="auto"/>
        <w:jc w:val="both"/>
        <w:rPr>
          <w:rFonts w:ascii="Arial" w:hAnsi="Arial" w:cs="Arial"/>
          <w:sz w:val="20"/>
          <w:szCs w:val="20"/>
          <w:lang w:val="es-MX"/>
        </w:rPr>
      </w:pPr>
    </w:p>
    <w:p w:rsidR="00577121" w:rsidRPr="00C675B4" w:rsidRDefault="00577121" w:rsidP="00577121">
      <w:pPr>
        <w:spacing w:line="360" w:lineRule="auto"/>
        <w:jc w:val="both"/>
        <w:rPr>
          <w:rFonts w:ascii="Arial" w:hAnsi="Arial" w:cs="Arial"/>
          <w:sz w:val="20"/>
          <w:szCs w:val="20"/>
          <w:lang w:val="es-MX"/>
        </w:rPr>
      </w:pPr>
    </w:p>
    <w:p w:rsidR="00577121" w:rsidRPr="00C675B4" w:rsidRDefault="00577121" w:rsidP="00577121">
      <w:pPr>
        <w:spacing w:line="360" w:lineRule="auto"/>
        <w:ind w:firstLine="708"/>
        <w:jc w:val="both"/>
        <w:rPr>
          <w:rFonts w:ascii="Arial" w:hAnsi="Arial" w:cs="Arial"/>
          <w:sz w:val="20"/>
          <w:szCs w:val="20"/>
          <w:lang w:val="es-ES_tradnl"/>
        </w:rPr>
      </w:pPr>
      <w:r w:rsidRPr="00C675B4">
        <w:rPr>
          <w:rFonts w:ascii="Arial" w:hAnsi="Arial" w:cs="Arial"/>
          <w:sz w:val="20"/>
          <w:szCs w:val="20"/>
          <w:lang w:val="es-ES_tradnl"/>
        </w:rPr>
        <w:t>Sin otro particular, agradeciendo sus atenciones,  me reitero a sus órdenes para cualquier aclaración a la presente.</w:t>
      </w:r>
    </w:p>
    <w:p w:rsidR="00577121" w:rsidRPr="00C675B4" w:rsidRDefault="00577121" w:rsidP="00577121">
      <w:pPr>
        <w:jc w:val="both"/>
        <w:rPr>
          <w:rFonts w:ascii="Arial" w:hAnsi="Arial" w:cs="Arial"/>
          <w:sz w:val="20"/>
          <w:szCs w:val="20"/>
          <w:lang w:val="es-ES_tradnl"/>
        </w:rPr>
      </w:pPr>
    </w:p>
    <w:p w:rsidR="00577121" w:rsidRPr="00C675B4" w:rsidRDefault="00577121" w:rsidP="00577121">
      <w:pPr>
        <w:jc w:val="both"/>
        <w:rPr>
          <w:rFonts w:ascii="Arial" w:hAnsi="Arial" w:cs="Arial"/>
          <w:sz w:val="20"/>
          <w:szCs w:val="20"/>
          <w:lang w:val="es-ES_tradnl"/>
        </w:rPr>
      </w:pPr>
    </w:p>
    <w:p w:rsidR="00577121" w:rsidRPr="00C675B4" w:rsidRDefault="00577121" w:rsidP="00577121">
      <w:pPr>
        <w:jc w:val="both"/>
        <w:rPr>
          <w:rFonts w:ascii="Arial" w:hAnsi="Arial" w:cs="Arial"/>
          <w:sz w:val="20"/>
          <w:szCs w:val="20"/>
          <w:lang w:val="es-ES_tradnl"/>
        </w:rPr>
      </w:pPr>
    </w:p>
    <w:p w:rsidR="00577121" w:rsidRPr="00C675B4" w:rsidRDefault="00577121" w:rsidP="00577121">
      <w:pPr>
        <w:jc w:val="both"/>
        <w:rPr>
          <w:rFonts w:ascii="Arial" w:hAnsi="Arial" w:cs="Arial"/>
          <w:sz w:val="20"/>
          <w:szCs w:val="20"/>
          <w:lang w:val="es-ES_tradnl"/>
        </w:rPr>
      </w:pPr>
    </w:p>
    <w:p w:rsidR="00577121" w:rsidRPr="00C675B4" w:rsidRDefault="00577121" w:rsidP="00577121">
      <w:pPr>
        <w:jc w:val="center"/>
        <w:rPr>
          <w:rFonts w:ascii="Arial" w:hAnsi="Arial" w:cs="Arial"/>
          <w:b/>
          <w:sz w:val="20"/>
          <w:szCs w:val="20"/>
          <w:lang w:val="es-ES_tradnl"/>
        </w:rPr>
      </w:pPr>
      <w:r w:rsidRPr="00C675B4">
        <w:rPr>
          <w:rFonts w:ascii="Arial" w:hAnsi="Arial" w:cs="Arial"/>
          <w:b/>
          <w:sz w:val="20"/>
          <w:szCs w:val="20"/>
          <w:lang w:val="es-ES_tradnl"/>
        </w:rPr>
        <w:t>A t e n t a m e n t e</w:t>
      </w:r>
    </w:p>
    <w:p w:rsidR="00577121" w:rsidRPr="00C675B4" w:rsidRDefault="00577121" w:rsidP="00577121">
      <w:pPr>
        <w:jc w:val="center"/>
        <w:rPr>
          <w:rFonts w:ascii="Arial" w:hAnsi="Arial" w:cs="Arial"/>
          <w:b/>
          <w:sz w:val="20"/>
          <w:szCs w:val="20"/>
          <w:lang w:val="es-ES_tradnl"/>
        </w:rPr>
      </w:pPr>
    </w:p>
    <w:p w:rsidR="00577121" w:rsidRPr="00C675B4" w:rsidRDefault="00577121" w:rsidP="00577121">
      <w:pPr>
        <w:jc w:val="center"/>
        <w:rPr>
          <w:rFonts w:ascii="Arial" w:hAnsi="Arial" w:cs="Arial"/>
          <w:b/>
          <w:sz w:val="20"/>
          <w:szCs w:val="20"/>
          <w:lang w:val="es-ES_tradnl"/>
        </w:rPr>
      </w:pPr>
    </w:p>
    <w:p w:rsidR="00577121" w:rsidRPr="00C675B4" w:rsidRDefault="00577121" w:rsidP="00577121">
      <w:pPr>
        <w:jc w:val="center"/>
        <w:rPr>
          <w:rFonts w:ascii="Arial" w:hAnsi="Arial" w:cs="Arial"/>
          <w:b/>
          <w:sz w:val="20"/>
          <w:szCs w:val="20"/>
          <w:lang w:val="es-ES_tradnl"/>
        </w:rPr>
      </w:pPr>
    </w:p>
    <w:p w:rsidR="00577121" w:rsidRPr="00C675B4" w:rsidRDefault="00577121" w:rsidP="00577121">
      <w:pPr>
        <w:jc w:val="center"/>
        <w:rPr>
          <w:rFonts w:ascii="Arial" w:hAnsi="Arial" w:cs="Arial"/>
          <w:b/>
          <w:sz w:val="20"/>
          <w:szCs w:val="20"/>
          <w:lang w:val="es-ES_tradnl"/>
        </w:rPr>
      </w:pPr>
    </w:p>
    <w:p w:rsidR="00577121" w:rsidRPr="00C675B4" w:rsidRDefault="00577121" w:rsidP="00577121">
      <w:pPr>
        <w:jc w:val="center"/>
        <w:rPr>
          <w:rFonts w:ascii="Arial" w:hAnsi="Arial" w:cs="Arial"/>
          <w:b/>
          <w:sz w:val="20"/>
          <w:szCs w:val="20"/>
          <w:lang w:val="pt-BR"/>
        </w:rPr>
      </w:pPr>
      <w:r w:rsidRPr="00C675B4">
        <w:rPr>
          <w:rFonts w:ascii="Arial" w:hAnsi="Arial" w:cs="Arial"/>
          <w:b/>
          <w:sz w:val="20"/>
          <w:szCs w:val="20"/>
          <w:lang w:val="pt-BR"/>
        </w:rPr>
        <w:t xml:space="preserve">Lic. Alejandro </w:t>
      </w:r>
      <w:proofErr w:type="spellStart"/>
      <w:r w:rsidRPr="00C675B4">
        <w:rPr>
          <w:rFonts w:ascii="Arial" w:hAnsi="Arial" w:cs="Arial"/>
          <w:b/>
          <w:sz w:val="20"/>
          <w:szCs w:val="20"/>
          <w:lang w:val="pt-BR"/>
        </w:rPr>
        <w:t>Osuna</w:t>
      </w:r>
      <w:proofErr w:type="spellEnd"/>
      <w:r w:rsidRPr="00C675B4">
        <w:rPr>
          <w:rFonts w:ascii="Arial" w:hAnsi="Arial" w:cs="Arial"/>
          <w:b/>
          <w:sz w:val="20"/>
          <w:szCs w:val="20"/>
          <w:lang w:val="pt-BR"/>
        </w:rPr>
        <w:t xml:space="preserve"> Ruiz-</w:t>
      </w:r>
      <w:proofErr w:type="spellStart"/>
      <w:r w:rsidRPr="00C675B4">
        <w:rPr>
          <w:rFonts w:ascii="Arial" w:hAnsi="Arial" w:cs="Arial"/>
          <w:b/>
          <w:sz w:val="20"/>
          <w:szCs w:val="20"/>
          <w:lang w:val="pt-BR"/>
        </w:rPr>
        <w:t>Poveda</w:t>
      </w:r>
      <w:proofErr w:type="spellEnd"/>
    </w:p>
    <w:p w:rsidR="00577121" w:rsidRPr="00C675B4" w:rsidRDefault="00577121" w:rsidP="00577121">
      <w:pPr>
        <w:jc w:val="center"/>
        <w:rPr>
          <w:rFonts w:ascii="Arial" w:hAnsi="Arial" w:cs="Arial"/>
          <w:b/>
          <w:sz w:val="20"/>
          <w:szCs w:val="20"/>
          <w:lang w:val="pt-BR"/>
        </w:rPr>
      </w:pPr>
      <w:r w:rsidRPr="00C675B4">
        <w:rPr>
          <w:rFonts w:ascii="Arial" w:hAnsi="Arial" w:cs="Arial"/>
          <w:b/>
          <w:sz w:val="20"/>
          <w:szCs w:val="20"/>
          <w:lang w:val="pt-BR"/>
        </w:rPr>
        <w:t>Gerente General</w:t>
      </w:r>
    </w:p>
    <w:p w:rsidR="00577121" w:rsidRPr="00C675B4" w:rsidRDefault="00577121" w:rsidP="00577121">
      <w:pPr>
        <w:rPr>
          <w:rFonts w:ascii="Arial" w:hAnsi="Arial" w:cs="Arial"/>
          <w:sz w:val="20"/>
          <w:szCs w:val="20"/>
          <w:lang w:val="pt-BR"/>
        </w:rPr>
      </w:pPr>
    </w:p>
    <w:p w:rsidR="00577121" w:rsidRPr="008E0C9A" w:rsidRDefault="00577121" w:rsidP="00577121">
      <w:pPr>
        <w:rPr>
          <w:lang w:val="pt-BR"/>
        </w:rPr>
      </w:pPr>
    </w:p>
    <w:p w:rsidR="00577121" w:rsidRPr="008E0C9A" w:rsidRDefault="00577121" w:rsidP="00577121">
      <w:pPr>
        <w:rPr>
          <w:lang w:val="pt-BR"/>
        </w:rPr>
      </w:pPr>
    </w:p>
    <w:p w:rsidR="00577121" w:rsidRPr="008E0C9A" w:rsidRDefault="00577121" w:rsidP="00577121">
      <w:pPr>
        <w:rPr>
          <w:lang w:val="pt-BR"/>
        </w:rPr>
      </w:pPr>
    </w:p>
    <w:p w:rsidR="00577121" w:rsidRPr="008E0C9A" w:rsidRDefault="00577121" w:rsidP="00577121">
      <w:pPr>
        <w:rPr>
          <w:lang w:val="pt-BR"/>
        </w:rPr>
      </w:pPr>
    </w:p>
    <w:p w:rsidR="00577121" w:rsidRPr="00A962BA" w:rsidRDefault="00577121" w:rsidP="00577121">
      <w:pPr>
        <w:rPr>
          <w:rFonts w:ascii="Arial" w:hAnsi="Arial" w:cs="Arial"/>
          <w:sz w:val="16"/>
          <w:szCs w:val="16"/>
          <w:lang w:val="es-MX"/>
        </w:rPr>
      </w:pPr>
    </w:p>
    <w:p w:rsidR="00577121" w:rsidRPr="00A962BA" w:rsidRDefault="00577121" w:rsidP="00577121">
      <w:pPr>
        <w:rPr>
          <w:rFonts w:ascii="Arial" w:hAnsi="Arial" w:cs="Arial"/>
          <w:sz w:val="16"/>
          <w:szCs w:val="16"/>
          <w:lang w:val="es-MX"/>
        </w:rPr>
      </w:pPr>
    </w:p>
    <w:p w:rsidR="00577121" w:rsidRPr="00A962BA" w:rsidRDefault="00577121" w:rsidP="00577121">
      <w:pPr>
        <w:rPr>
          <w:rFonts w:ascii="Arial" w:hAnsi="Arial" w:cs="Arial"/>
          <w:sz w:val="16"/>
          <w:szCs w:val="16"/>
          <w:lang w:val="es-MX"/>
        </w:rPr>
      </w:pPr>
    </w:p>
    <w:p w:rsidR="00577121" w:rsidRDefault="00577121" w:rsidP="00577121">
      <w:pPr>
        <w:jc w:val="both"/>
        <w:rPr>
          <w:rFonts w:ascii="Arial" w:hAnsi="Arial"/>
          <w:b/>
          <w:sz w:val="22"/>
          <w:lang w:val="es-MX"/>
        </w:rPr>
      </w:pPr>
    </w:p>
    <w:p w:rsidR="00577121" w:rsidRDefault="00577121" w:rsidP="00577121">
      <w:pPr>
        <w:jc w:val="both"/>
        <w:rPr>
          <w:rFonts w:ascii="Arial" w:hAnsi="Arial"/>
          <w:b/>
          <w:sz w:val="22"/>
          <w:lang w:val="es-MX"/>
        </w:rPr>
      </w:pPr>
    </w:p>
    <w:p w:rsidR="00577121" w:rsidRPr="00C675B4" w:rsidRDefault="00577121" w:rsidP="00577121">
      <w:pPr>
        <w:ind w:right="333"/>
        <w:jc w:val="both"/>
        <w:rPr>
          <w:rFonts w:ascii="Arial" w:hAnsi="Arial" w:cs="Arial"/>
          <w:b/>
          <w:sz w:val="20"/>
          <w:szCs w:val="20"/>
          <w:lang w:val="es-MX"/>
        </w:rPr>
      </w:pPr>
    </w:p>
    <w:p w:rsidR="00577121" w:rsidRPr="00C675B4" w:rsidRDefault="00577121" w:rsidP="00577121">
      <w:pPr>
        <w:ind w:right="333"/>
        <w:jc w:val="right"/>
        <w:rPr>
          <w:rFonts w:ascii="Arial" w:hAnsi="Arial" w:cs="Arial"/>
          <w:sz w:val="20"/>
          <w:szCs w:val="20"/>
          <w:lang w:val="es-MX"/>
        </w:rPr>
      </w:pPr>
      <w:r w:rsidRPr="00C675B4">
        <w:rPr>
          <w:rFonts w:ascii="Arial" w:hAnsi="Arial" w:cs="Arial"/>
          <w:sz w:val="20"/>
          <w:szCs w:val="20"/>
          <w:lang w:val="es-MX"/>
        </w:rPr>
        <w:t>Saltillo, Coahuila a 31 de Julio del 2014</w:t>
      </w:r>
    </w:p>
    <w:p w:rsidR="00577121" w:rsidRPr="00C675B4" w:rsidRDefault="00577121" w:rsidP="00577121">
      <w:pPr>
        <w:ind w:right="333"/>
        <w:jc w:val="both"/>
        <w:rPr>
          <w:rFonts w:ascii="Arial" w:hAnsi="Arial" w:cs="Arial"/>
          <w:b/>
          <w:sz w:val="20"/>
          <w:szCs w:val="20"/>
          <w:lang w:val="es-MX"/>
        </w:rPr>
      </w:pPr>
    </w:p>
    <w:p w:rsidR="00577121" w:rsidRPr="00C675B4" w:rsidRDefault="00577121" w:rsidP="00577121">
      <w:pPr>
        <w:ind w:right="333"/>
        <w:jc w:val="both"/>
        <w:rPr>
          <w:rFonts w:ascii="Arial" w:hAnsi="Arial" w:cs="Arial"/>
          <w:b/>
          <w:sz w:val="20"/>
          <w:szCs w:val="20"/>
          <w:lang w:val="es-MX"/>
        </w:rPr>
      </w:pPr>
    </w:p>
    <w:p w:rsidR="00577121" w:rsidRPr="00C675B4" w:rsidRDefault="00577121" w:rsidP="00577121">
      <w:pPr>
        <w:ind w:right="333"/>
        <w:jc w:val="both"/>
        <w:rPr>
          <w:rFonts w:ascii="Arial" w:hAnsi="Arial" w:cs="Arial"/>
          <w:b/>
          <w:sz w:val="20"/>
          <w:szCs w:val="20"/>
          <w:lang w:val="es-MX"/>
        </w:rPr>
      </w:pPr>
    </w:p>
    <w:p w:rsidR="00577121" w:rsidRPr="00C675B4" w:rsidRDefault="00577121" w:rsidP="00577121">
      <w:pPr>
        <w:pStyle w:val="Ttulo1"/>
        <w:ind w:right="333"/>
        <w:jc w:val="left"/>
        <w:rPr>
          <w:rFonts w:cs="Arial"/>
        </w:rPr>
      </w:pPr>
      <w:r w:rsidRPr="00C675B4">
        <w:rPr>
          <w:rFonts w:cs="Arial"/>
        </w:rPr>
        <w:t>LIC. MARIA ALICIA GARCIA NARRO</w:t>
      </w:r>
    </w:p>
    <w:p w:rsidR="00577121" w:rsidRPr="00C675B4" w:rsidRDefault="00577121" w:rsidP="00577121">
      <w:pPr>
        <w:pStyle w:val="Ttulo1"/>
        <w:ind w:right="333"/>
        <w:jc w:val="left"/>
        <w:rPr>
          <w:rFonts w:cs="Arial"/>
        </w:rPr>
      </w:pPr>
      <w:r w:rsidRPr="00C675B4">
        <w:rPr>
          <w:rFonts w:cs="Arial"/>
        </w:rPr>
        <w:t>SECRETARIA DEL R. AYUNTAMIENTO DE SALTILLO</w:t>
      </w:r>
    </w:p>
    <w:p w:rsidR="00577121" w:rsidRPr="00C675B4" w:rsidRDefault="00577121" w:rsidP="00577121">
      <w:pPr>
        <w:ind w:right="333"/>
        <w:jc w:val="both"/>
        <w:rPr>
          <w:rFonts w:ascii="Arial" w:hAnsi="Arial" w:cs="Arial"/>
          <w:b/>
          <w:sz w:val="20"/>
          <w:szCs w:val="20"/>
          <w:lang w:val="es-MX"/>
        </w:rPr>
      </w:pPr>
      <w:r w:rsidRPr="00C675B4">
        <w:rPr>
          <w:rFonts w:ascii="Arial" w:hAnsi="Arial" w:cs="Arial"/>
          <w:b/>
          <w:sz w:val="20"/>
          <w:szCs w:val="20"/>
          <w:lang w:val="es-MX"/>
        </w:rPr>
        <w:t>PRESENTE.-</w:t>
      </w:r>
    </w:p>
    <w:p w:rsidR="00577121" w:rsidRPr="00C675B4" w:rsidRDefault="00577121" w:rsidP="00577121">
      <w:pPr>
        <w:ind w:right="333"/>
        <w:jc w:val="both"/>
        <w:rPr>
          <w:rFonts w:ascii="Arial" w:hAnsi="Arial" w:cs="Arial"/>
          <w:sz w:val="20"/>
          <w:szCs w:val="20"/>
          <w:lang w:val="es-MX"/>
        </w:rPr>
      </w:pPr>
    </w:p>
    <w:p w:rsidR="00577121" w:rsidRPr="00C675B4" w:rsidRDefault="00577121" w:rsidP="00577121">
      <w:pPr>
        <w:ind w:right="333"/>
        <w:jc w:val="both"/>
        <w:rPr>
          <w:rFonts w:ascii="Arial" w:hAnsi="Arial" w:cs="Arial"/>
          <w:sz w:val="20"/>
          <w:szCs w:val="20"/>
          <w:lang w:val="es-MX"/>
        </w:rPr>
      </w:pPr>
    </w:p>
    <w:p w:rsidR="00577121" w:rsidRPr="00C675B4" w:rsidRDefault="00577121" w:rsidP="00577121">
      <w:pPr>
        <w:ind w:right="333"/>
        <w:jc w:val="both"/>
        <w:rPr>
          <w:rFonts w:ascii="Arial" w:hAnsi="Arial" w:cs="Arial"/>
          <w:sz w:val="20"/>
          <w:szCs w:val="20"/>
          <w:lang w:val="es-MX"/>
        </w:rPr>
      </w:pPr>
    </w:p>
    <w:p w:rsidR="00577121" w:rsidRPr="00C675B4" w:rsidRDefault="00577121" w:rsidP="00577121">
      <w:pPr>
        <w:ind w:right="333"/>
        <w:jc w:val="both"/>
        <w:rPr>
          <w:rFonts w:ascii="Arial" w:hAnsi="Arial" w:cs="Arial"/>
          <w:sz w:val="20"/>
          <w:szCs w:val="20"/>
          <w:lang w:val="es-MX"/>
        </w:rPr>
      </w:pPr>
    </w:p>
    <w:p w:rsidR="00577121" w:rsidRPr="00C675B4" w:rsidRDefault="00577121" w:rsidP="00577121">
      <w:pPr>
        <w:pStyle w:val="Textoindependiente"/>
        <w:spacing w:line="360" w:lineRule="auto"/>
        <w:ind w:right="333" w:firstLine="708"/>
        <w:rPr>
          <w:rFonts w:ascii="Arial" w:hAnsi="Arial" w:cs="Arial"/>
          <w:sz w:val="20"/>
          <w:szCs w:val="20"/>
        </w:rPr>
      </w:pPr>
      <w:r w:rsidRPr="00C675B4">
        <w:rPr>
          <w:rFonts w:ascii="Arial" w:hAnsi="Arial" w:cs="Arial"/>
          <w:sz w:val="20"/>
          <w:szCs w:val="20"/>
        </w:rPr>
        <w:t xml:space="preserve">De conformidad con lo dispuesto por los Artículos 1, fracción XXVIII; 4, fracción II; 73, 76 de la Ley de Aguas para los Municipios del Estado de Coahuila  se dan a conocer las tarifas para los Servicios de Agua Potable y Drenaje para el mes de </w:t>
      </w:r>
      <w:r w:rsidRPr="00C675B4">
        <w:rPr>
          <w:rFonts w:ascii="Arial" w:hAnsi="Arial" w:cs="Arial"/>
          <w:b/>
          <w:sz w:val="20"/>
          <w:szCs w:val="20"/>
        </w:rPr>
        <w:t>Agosto del 2014</w:t>
      </w:r>
      <w:r w:rsidRPr="00C675B4">
        <w:rPr>
          <w:rFonts w:ascii="Arial" w:hAnsi="Arial" w:cs="Arial"/>
          <w:sz w:val="20"/>
          <w:szCs w:val="20"/>
        </w:rPr>
        <w:t>.</w:t>
      </w:r>
    </w:p>
    <w:p w:rsidR="00577121" w:rsidRPr="00C675B4" w:rsidRDefault="00577121" w:rsidP="00577121">
      <w:pPr>
        <w:pStyle w:val="Textoindependiente"/>
        <w:spacing w:line="360" w:lineRule="auto"/>
        <w:ind w:right="333" w:firstLine="708"/>
        <w:rPr>
          <w:rFonts w:ascii="Arial" w:hAnsi="Arial" w:cs="Arial"/>
          <w:sz w:val="20"/>
          <w:szCs w:val="20"/>
        </w:rPr>
      </w:pPr>
    </w:p>
    <w:p w:rsidR="00577121" w:rsidRPr="00C675B4" w:rsidRDefault="00577121" w:rsidP="00577121">
      <w:pPr>
        <w:pStyle w:val="Textoindependiente"/>
        <w:spacing w:line="360" w:lineRule="auto"/>
        <w:ind w:right="333" w:firstLine="708"/>
        <w:rPr>
          <w:rFonts w:ascii="Arial" w:hAnsi="Arial" w:cs="Arial"/>
          <w:sz w:val="20"/>
          <w:szCs w:val="20"/>
        </w:rPr>
      </w:pPr>
      <w:r w:rsidRPr="00C675B4">
        <w:rPr>
          <w:rFonts w:ascii="Arial" w:hAnsi="Arial" w:cs="Arial"/>
          <w:sz w:val="20"/>
          <w:szCs w:val="20"/>
        </w:rPr>
        <w:t xml:space="preserve">Las tarifas para el mes de </w:t>
      </w:r>
      <w:r w:rsidRPr="00C675B4">
        <w:rPr>
          <w:rFonts w:ascii="Arial" w:hAnsi="Arial" w:cs="Arial"/>
          <w:b/>
          <w:sz w:val="20"/>
          <w:szCs w:val="20"/>
        </w:rPr>
        <w:t xml:space="preserve">Agosto </w:t>
      </w:r>
      <w:r w:rsidRPr="00C675B4">
        <w:rPr>
          <w:rFonts w:ascii="Arial" w:hAnsi="Arial" w:cs="Arial"/>
          <w:sz w:val="20"/>
          <w:szCs w:val="20"/>
        </w:rPr>
        <w:t xml:space="preserve">se regirán de acuerdo al Índice Nacional de Precios al Consumidor de Junio del 2014 (publicado el día 09 de Julio del 2014), el cual </w:t>
      </w:r>
      <w:proofErr w:type="spellStart"/>
      <w:r w:rsidRPr="00C675B4">
        <w:rPr>
          <w:rFonts w:ascii="Arial" w:hAnsi="Arial" w:cs="Arial"/>
          <w:sz w:val="20"/>
          <w:szCs w:val="20"/>
        </w:rPr>
        <w:t>fué</w:t>
      </w:r>
      <w:proofErr w:type="spellEnd"/>
      <w:r w:rsidRPr="00C675B4">
        <w:rPr>
          <w:rFonts w:ascii="Arial" w:hAnsi="Arial" w:cs="Arial"/>
          <w:sz w:val="20"/>
          <w:szCs w:val="20"/>
        </w:rPr>
        <w:t xml:space="preserve"> de 112.722 puntos. </w:t>
      </w:r>
    </w:p>
    <w:p w:rsidR="00577121" w:rsidRPr="00C675B4" w:rsidRDefault="00577121" w:rsidP="00577121">
      <w:pPr>
        <w:pStyle w:val="Textoindependiente"/>
        <w:spacing w:line="360" w:lineRule="auto"/>
        <w:ind w:right="333" w:firstLine="708"/>
        <w:rPr>
          <w:rFonts w:ascii="Arial" w:hAnsi="Arial" w:cs="Arial"/>
          <w:sz w:val="20"/>
          <w:szCs w:val="20"/>
        </w:rPr>
      </w:pPr>
    </w:p>
    <w:p w:rsidR="00577121" w:rsidRPr="00C675B4" w:rsidRDefault="00577121" w:rsidP="00577121">
      <w:pPr>
        <w:pStyle w:val="Textoindependiente"/>
        <w:spacing w:line="360" w:lineRule="auto"/>
        <w:ind w:right="333" w:firstLine="708"/>
        <w:rPr>
          <w:rFonts w:ascii="Arial" w:hAnsi="Arial" w:cs="Arial"/>
          <w:sz w:val="20"/>
          <w:szCs w:val="20"/>
        </w:rPr>
      </w:pPr>
      <w:r w:rsidRPr="00C675B4">
        <w:rPr>
          <w:rFonts w:ascii="Arial" w:hAnsi="Arial" w:cs="Arial"/>
          <w:sz w:val="20"/>
          <w:szCs w:val="20"/>
        </w:rPr>
        <w:t xml:space="preserve">Dicho número representa una variación de  </w:t>
      </w:r>
      <w:r w:rsidRPr="00C675B4">
        <w:rPr>
          <w:rFonts w:ascii="Arial" w:hAnsi="Arial" w:cs="Arial"/>
          <w:b/>
          <w:sz w:val="20"/>
          <w:szCs w:val="20"/>
        </w:rPr>
        <w:t>0.17</w:t>
      </w:r>
      <w:r w:rsidRPr="00C675B4">
        <w:rPr>
          <w:rFonts w:ascii="Arial" w:hAnsi="Arial" w:cs="Arial"/>
          <w:b/>
          <w:bCs/>
          <w:sz w:val="20"/>
          <w:szCs w:val="20"/>
        </w:rPr>
        <w:t>%</w:t>
      </w:r>
      <w:r w:rsidRPr="00C675B4">
        <w:rPr>
          <w:rFonts w:ascii="Arial" w:hAnsi="Arial" w:cs="Arial"/>
          <w:sz w:val="20"/>
          <w:szCs w:val="20"/>
        </w:rPr>
        <w:t xml:space="preserve"> respecto al índice correspondiente al mes de Mayo del 2014, que fue de 112.527 puntos.</w:t>
      </w:r>
    </w:p>
    <w:p w:rsidR="00577121" w:rsidRPr="00C675B4" w:rsidRDefault="00577121" w:rsidP="00577121">
      <w:pPr>
        <w:pStyle w:val="Textoindependiente"/>
        <w:spacing w:line="360" w:lineRule="auto"/>
        <w:ind w:right="333" w:firstLine="708"/>
        <w:rPr>
          <w:rFonts w:ascii="Arial" w:hAnsi="Arial" w:cs="Arial"/>
          <w:sz w:val="20"/>
          <w:szCs w:val="20"/>
        </w:rPr>
      </w:pPr>
    </w:p>
    <w:p w:rsidR="00577121" w:rsidRPr="00C675B4" w:rsidRDefault="00577121" w:rsidP="00577121">
      <w:pPr>
        <w:pStyle w:val="Textoindependiente"/>
        <w:spacing w:line="360" w:lineRule="auto"/>
        <w:ind w:right="333" w:firstLine="708"/>
        <w:rPr>
          <w:rFonts w:ascii="Arial" w:hAnsi="Arial" w:cs="Arial"/>
          <w:sz w:val="20"/>
          <w:szCs w:val="20"/>
        </w:rPr>
      </w:pPr>
    </w:p>
    <w:p w:rsidR="00577121" w:rsidRPr="00C675B4" w:rsidRDefault="00577121" w:rsidP="00577121">
      <w:pPr>
        <w:pStyle w:val="Textoindependiente"/>
        <w:spacing w:line="360" w:lineRule="auto"/>
        <w:ind w:right="333" w:firstLine="708"/>
        <w:rPr>
          <w:rFonts w:ascii="Arial" w:hAnsi="Arial" w:cs="Arial"/>
          <w:sz w:val="20"/>
          <w:szCs w:val="20"/>
        </w:rPr>
      </w:pPr>
      <w:r w:rsidRPr="00C675B4">
        <w:rPr>
          <w:rFonts w:ascii="Arial" w:hAnsi="Arial" w:cs="Arial"/>
          <w:sz w:val="20"/>
          <w:szCs w:val="20"/>
        </w:rPr>
        <w:t>Estas tarifas no incluyen I.V.A.</w:t>
      </w:r>
    </w:p>
    <w:p w:rsidR="00577121" w:rsidRPr="00C675B4" w:rsidRDefault="00577121" w:rsidP="00577121">
      <w:pPr>
        <w:pStyle w:val="Textoindependiente"/>
        <w:ind w:right="333"/>
        <w:rPr>
          <w:rFonts w:ascii="Arial" w:hAnsi="Arial" w:cs="Arial"/>
          <w:sz w:val="20"/>
          <w:szCs w:val="20"/>
        </w:rPr>
      </w:pPr>
    </w:p>
    <w:p w:rsidR="00577121" w:rsidRPr="00C675B4" w:rsidRDefault="00577121" w:rsidP="00577121">
      <w:pPr>
        <w:pStyle w:val="Textoindependiente"/>
        <w:ind w:right="333"/>
        <w:rPr>
          <w:rFonts w:ascii="Arial" w:hAnsi="Arial" w:cs="Arial"/>
          <w:sz w:val="20"/>
          <w:szCs w:val="20"/>
        </w:rPr>
      </w:pPr>
    </w:p>
    <w:p w:rsidR="00577121" w:rsidRPr="00C675B4" w:rsidRDefault="00577121" w:rsidP="00577121">
      <w:pPr>
        <w:pStyle w:val="Textoindependiente"/>
        <w:ind w:right="333"/>
        <w:rPr>
          <w:rFonts w:ascii="Arial" w:hAnsi="Arial" w:cs="Arial"/>
          <w:sz w:val="20"/>
          <w:szCs w:val="20"/>
        </w:rPr>
      </w:pPr>
    </w:p>
    <w:p w:rsidR="00577121" w:rsidRPr="00C675B4" w:rsidRDefault="00577121" w:rsidP="00577121">
      <w:pPr>
        <w:ind w:right="333"/>
        <w:jc w:val="both"/>
        <w:rPr>
          <w:rFonts w:ascii="Arial" w:hAnsi="Arial" w:cs="Arial"/>
          <w:sz w:val="20"/>
          <w:szCs w:val="20"/>
          <w:lang w:val="es-MX"/>
        </w:rPr>
      </w:pPr>
      <w:r w:rsidRPr="00C675B4">
        <w:rPr>
          <w:rFonts w:ascii="Arial" w:hAnsi="Arial" w:cs="Arial"/>
          <w:sz w:val="20"/>
          <w:szCs w:val="20"/>
          <w:lang w:val="es-MX"/>
        </w:rPr>
        <w:tab/>
      </w:r>
    </w:p>
    <w:p w:rsidR="00577121" w:rsidRPr="00C675B4" w:rsidRDefault="00577121" w:rsidP="00577121">
      <w:pPr>
        <w:ind w:right="333"/>
        <w:jc w:val="center"/>
        <w:rPr>
          <w:rFonts w:ascii="Arial" w:hAnsi="Arial" w:cs="Arial"/>
          <w:sz w:val="20"/>
          <w:szCs w:val="20"/>
          <w:lang w:val="es-MX"/>
        </w:rPr>
      </w:pPr>
    </w:p>
    <w:p w:rsidR="00577121" w:rsidRPr="00C675B4" w:rsidRDefault="00577121" w:rsidP="00577121">
      <w:pPr>
        <w:ind w:right="333"/>
        <w:jc w:val="center"/>
        <w:rPr>
          <w:rFonts w:ascii="Arial" w:hAnsi="Arial" w:cs="Arial"/>
          <w:sz w:val="20"/>
          <w:szCs w:val="20"/>
          <w:lang w:val="es-MX"/>
        </w:rPr>
      </w:pPr>
    </w:p>
    <w:p w:rsidR="00577121" w:rsidRPr="00C675B4" w:rsidRDefault="00577121" w:rsidP="00577121">
      <w:pPr>
        <w:ind w:right="333"/>
        <w:jc w:val="center"/>
        <w:rPr>
          <w:rFonts w:ascii="Arial" w:hAnsi="Arial" w:cs="Arial"/>
          <w:sz w:val="20"/>
          <w:szCs w:val="20"/>
          <w:lang w:val="es-MX"/>
        </w:rPr>
      </w:pPr>
    </w:p>
    <w:p w:rsidR="00577121" w:rsidRPr="00C675B4" w:rsidRDefault="00577121" w:rsidP="00577121">
      <w:pPr>
        <w:ind w:right="333"/>
        <w:jc w:val="center"/>
        <w:rPr>
          <w:rFonts w:ascii="Arial" w:hAnsi="Arial" w:cs="Arial"/>
          <w:sz w:val="20"/>
          <w:szCs w:val="20"/>
          <w:lang w:val="es-MX"/>
        </w:rPr>
      </w:pPr>
    </w:p>
    <w:p w:rsidR="00577121" w:rsidRPr="00C675B4" w:rsidRDefault="00577121" w:rsidP="00577121">
      <w:pPr>
        <w:ind w:right="333"/>
        <w:jc w:val="center"/>
        <w:rPr>
          <w:rFonts w:ascii="Arial" w:hAnsi="Arial" w:cs="Arial"/>
          <w:b/>
          <w:sz w:val="20"/>
          <w:szCs w:val="20"/>
          <w:lang w:val="es-MX"/>
        </w:rPr>
      </w:pPr>
      <w:r w:rsidRPr="00C675B4">
        <w:rPr>
          <w:rFonts w:ascii="Arial" w:hAnsi="Arial" w:cs="Arial"/>
          <w:b/>
          <w:sz w:val="20"/>
          <w:szCs w:val="20"/>
          <w:lang w:val="es-MX"/>
        </w:rPr>
        <w:t>Lic. Alejandro Osuna Ruiz-Poveda</w:t>
      </w:r>
    </w:p>
    <w:p w:rsidR="00577121" w:rsidRPr="00C675B4" w:rsidRDefault="00577121" w:rsidP="00577121">
      <w:pPr>
        <w:ind w:right="333"/>
        <w:jc w:val="center"/>
        <w:rPr>
          <w:rFonts w:ascii="Arial" w:hAnsi="Arial" w:cs="Arial"/>
          <w:b/>
          <w:sz w:val="20"/>
          <w:szCs w:val="20"/>
          <w:lang w:val="es-MX"/>
        </w:rPr>
      </w:pPr>
      <w:r w:rsidRPr="00C675B4">
        <w:rPr>
          <w:rFonts w:ascii="Arial" w:hAnsi="Arial" w:cs="Arial"/>
          <w:b/>
          <w:sz w:val="20"/>
          <w:szCs w:val="20"/>
          <w:lang w:val="es-MX"/>
        </w:rPr>
        <w:t>Gerente General</w:t>
      </w:r>
    </w:p>
    <w:p w:rsidR="00577121" w:rsidRPr="004E7E51" w:rsidRDefault="00577121" w:rsidP="00577121">
      <w:pPr>
        <w:jc w:val="center"/>
        <w:rPr>
          <w:rFonts w:ascii="Arial" w:hAnsi="Arial" w:cs="Arial"/>
          <w:sz w:val="20"/>
          <w:szCs w:val="20"/>
          <w:lang w:val="es-MX"/>
        </w:rPr>
      </w:pPr>
      <w:r>
        <w:rPr>
          <w:rFonts w:ascii="Arial" w:hAnsi="Arial" w:cs="Arial"/>
          <w:sz w:val="20"/>
          <w:szCs w:val="20"/>
          <w:lang w:val="es-MX"/>
        </w:rPr>
        <w:t>(Rúbrica)</w:t>
      </w:r>
    </w:p>
    <w:p w:rsidR="00577121" w:rsidRPr="00136115" w:rsidRDefault="00577121" w:rsidP="00577121">
      <w:pPr>
        <w:jc w:val="center"/>
      </w:pPr>
    </w:p>
    <w:p w:rsidR="00577121" w:rsidRPr="00136115" w:rsidRDefault="00577121" w:rsidP="00577121"/>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Pr="004E7E51" w:rsidRDefault="00577121" w:rsidP="00577121">
      <w:pPr>
        <w:rPr>
          <w:rFonts w:ascii="Arial" w:hAnsi="Arial" w:cs="Arial"/>
          <w:sz w:val="16"/>
          <w:szCs w:val="16"/>
          <w:lang w:val="es-MX"/>
        </w:rPr>
      </w:pPr>
    </w:p>
    <w:p w:rsidR="00577121" w:rsidRDefault="00577121" w:rsidP="00577121">
      <w:pPr>
        <w:rPr>
          <w:rFonts w:ascii="Arial" w:hAnsi="Arial" w:cs="Arial"/>
          <w:sz w:val="16"/>
          <w:szCs w:val="16"/>
          <w:lang w:val="en-US"/>
        </w:rPr>
      </w:pPr>
      <w:r w:rsidRPr="00FB14D0">
        <w:rPr>
          <w:noProof/>
          <w:lang w:val="es-MX" w:eastAsia="es-MX"/>
        </w:rPr>
        <w:drawing>
          <wp:inline distT="0" distB="0" distL="0" distR="0">
            <wp:extent cx="6019800" cy="45624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0" cy="4562475"/>
                    </a:xfrm>
                    <a:prstGeom prst="rect">
                      <a:avLst/>
                    </a:prstGeom>
                    <a:noFill/>
                    <a:ln>
                      <a:noFill/>
                    </a:ln>
                  </pic:spPr>
                </pic:pic>
              </a:graphicData>
            </a:graphic>
          </wp:inline>
        </w:drawing>
      </w:r>
    </w:p>
    <w:p w:rsidR="00577121" w:rsidRPr="000035F5" w:rsidRDefault="00577121" w:rsidP="00577121">
      <w:pPr>
        <w:rPr>
          <w:rFonts w:ascii="Arial" w:hAnsi="Arial" w:cs="Arial"/>
          <w:sz w:val="16"/>
          <w:szCs w:val="16"/>
          <w:lang w:val="es-MX"/>
        </w:rPr>
      </w:pPr>
    </w:p>
    <w:p w:rsidR="00577121" w:rsidRPr="000035F5" w:rsidRDefault="00577121" w:rsidP="00577121">
      <w:pPr>
        <w:rPr>
          <w:rFonts w:ascii="Arial" w:hAnsi="Arial" w:cs="Arial"/>
          <w:sz w:val="16"/>
          <w:szCs w:val="16"/>
          <w:lang w:val="es-MX"/>
        </w:rPr>
      </w:pPr>
    </w:p>
    <w:p w:rsidR="00577121" w:rsidRPr="00C675B4" w:rsidRDefault="00577121" w:rsidP="00577121">
      <w:pPr>
        <w:rPr>
          <w:rFonts w:ascii="Arial" w:hAnsi="Arial" w:cs="Arial"/>
          <w:sz w:val="20"/>
          <w:szCs w:val="20"/>
          <w:lang w:val="es-MX"/>
        </w:rPr>
      </w:pPr>
    </w:p>
    <w:p w:rsidR="00577121" w:rsidRPr="00C675B4" w:rsidRDefault="00577121" w:rsidP="00577121">
      <w:pPr>
        <w:rPr>
          <w:rFonts w:ascii="Arial" w:hAnsi="Arial" w:cs="Arial"/>
          <w:sz w:val="20"/>
          <w:szCs w:val="20"/>
          <w:lang w:val="es-MX"/>
        </w:rPr>
      </w:pPr>
      <w:r w:rsidRPr="00C675B4">
        <w:rPr>
          <w:rFonts w:ascii="Arial" w:hAnsi="Arial" w:cs="Arial"/>
          <w:sz w:val="20"/>
          <w:szCs w:val="20"/>
          <w:lang w:val="es-MX"/>
        </w:rPr>
        <w:t>El precio unitario, se multiplica por la cantidad de metros cúbicos</w:t>
      </w:r>
    </w:p>
    <w:p w:rsidR="00577121" w:rsidRPr="00C675B4" w:rsidRDefault="00577121" w:rsidP="00577121">
      <w:pPr>
        <w:rPr>
          <w:rFonts w:ascii="Arial" w:hAnsi="Arial" w:cs="Arial"/>
          <w:sz w:val="20"/>
          <w:szCs w:val="20"/>
          <w:lang w:val="es-MX"/>
        </w:rPr>
      </w:pPr>
    </w:p>
    <w:p w:rsidR="00577121" w:rsidRPr="00C675B4" w:rsidRDefault="00577121" w:rsidP="00577121">
      <w:pPr>
        <w:rPr>
          <w:rFonts w:ascii="Arial" w:hAnsi="Arial" w:cs="Arial"/>
          <w:sz w:val="20"/>
          <w:szCs w:val="20"/>
          <w:lang w:val="es-MX"/>
        </w:rPr>
      </w:pPr>
    </w:p>
    <w:p w:rsidR="00577121" w:rsidRPr="00C675B4" w:rsidRDefault="00577121" w:rsidP="00577121">
      <w:pPr>
        <w:rPr>
          <w:rFonts w:ascii="Arial" w:hAnsi="Arial" w:cs="Arial"/>
          <w:sz w:val="20"/>
          <w:szCs w:val="20"/>
          <w:lang w:val="es-MX"/>
        </w:rPr>
      </w:pPr>
    </w:p>
    <w:p w:rsidR="00577121" w:rsidRPr="00C675B4" w:rsidRDefault="00577121" w:rsidP="00577121">
      <w:pPr>
        <w:rPr>
          <w:rFonts w:ascii="Arial" w:hAnsi="Arial" w:cs="Arial"/>
          <w:sz w:val="20"/>
          <w:szCs w:val="20"/>
          <w:lang w:val="es-MX"/>
        </w:rPr>
      </w:pPr>
    </w:p>
    <w:p w:rsidR="00577121" w:rsidRPr="00C675B4" w:rsidRDefault="00577121" w:rsidP="00577121">
      <w:pPr>
        <w:rPr>
          <w:sz w:val="20"/>
          <w:szCs w:val="20"/>
          <w:lang w:val="es-MX"/>
        </w:rPr>
      </w:pPr>
    </w:p>
    <w:p w:rsidR="00577121" w:rsidRPr="00C675B4" w:rsidRDefault="00577121" w:rsidP="00577121">
      <w:pPr>
        <w:rPr>
          <w:sz w:val="20"/>
          <w:szCs w:val="20"/>
          <w:lang w:val="es-MX"/>
        </w:rPr>
      </w:pPr>
    </w:p>
    <w:p w:rsidR="00577121" w:rsidRPr="00C675B4" w:rsidRDefault="00577121" w:rsidP="00577121">
      <w:pPr>
        <w:rPr>
          <w:sz w:val="20"/>
          <w:szCs w:val="20"/>
          <w:lang w:val="es-MX"/>
        </w:rPr>
      </w:pPr>
    </w:p>
    <w:p w:rsidR="00577121" w:rsidRPr="00C675B4" w:rsidRDefault="00577121" w:rsidP="00577121">
      <w:pPr>
        <w:jc w:val="center"/>
        <w:rPr>
          <w:rFonts w:ascii="Arial" w:hAnsi="Arial" w:cs="Arial"/>
          <w:b/>
          <w:sz w:val="20"/>
          <w:szCs w:val="20"/>
          <w:lang w:val="es-MX"/>
        </w:rPr>
      </w:pPr>
    </w:p>
    <w:p w:rsidR="00577121" w:rsidRPr="00C675B4" w:rsidRDefault="00577121" w:rsidP="00577121">
      <w:pPr>
        <w:jc w:val="center"/>
        <w:rPr>
          <w:rFonts w:ascii="Arial" w:hAnsi="Arial" w:cs="Arial"/>
          <w:b/>
          <w:sz w:val="20"/>
          <w:szCs w:val="20"/>
          <w:lang w:val="es-MX"/>
        </w:rPr>
      </w:pPr>
      <w:r w:rsidRPr="00C675B4">
        <w:rPr>
          <w:rFonts w:ascii="Arial" w:hAnsi="Arial" w:cs="Arial"/>
          <w:b/>
          <w:sz w:val="20"/>
          <w:szCs w:val="20"/>
          <w:lang w:val="es-MX"/>
        </w:rPr>
        <w:t>Lic. Alejandro Osuna Ruiz-Poveda</w:t>
      </w:r>
    </w:p>
    <w:p w:rsidR="00577121" w:rsidRPr="00C675B4" w:rsidRDefault="00577121" w:rsidP="00577121">
      <w:pPr>
        <w:jc w:val="center"/>
        <w:rPr>
          <w:rFonts w:ascii="Arial" w:hAnsi="Arial" w:cs="Arial"/>
          <w:b/>
          <w:sz w:val="20"/>
          <w:szCs w:val="20"/>
          <w:lang w:val="es-MX"/>
        </w:rPr>
      </w:pPr>
      <w:r w:rsidRPr="00C675B4">
        <w:rPr>
          <w:rFonts w:ascii="Arial" w:hAnsi="Arial" w:cs="Arial"/>
          <w:b/>
          <w:sz w:val="20"/>
          <w:szCs w:val="20"/>
          <w:lang w:val="es-MX"/>
        </w:rPr>
        <w:t>Gerente General</w:t>
      </w:r>
    </w:p>
    <w:p w:rsidR="00577121" w:rsidRPr="004E7E51" w:rsidRDefault="00577121" w:rsidP="00577121">
      <w:pPr>
        <w:jc w:val="center"/>
        <w:rPr>
          <w:rFonts w:ascii="Arial" w:hAnsi="Arial" w:cs="Arial"/>
          <w:sz w:val="20"/>
          <w:szCs w:val="20"/>
          <w:lang w:val="es-MX"/>
        </w:rPr>
      </w:pPr>
      <w:r>
        <w:rPr>
          <w:rFonts w:ascii="Arial" w:hAnsi="Arial" w:cs="Arial"/>
          <w:sz w:val="20"/>
          <w:szCs w:val="20"/>
          <w:lang w:val="es-MX"/>
        </w:rPr>
        <w:t>(Rúbrica)</w:t>
      </w:r>
    </w:p>
    <w:p w:rsidR="00577121" w:rsidRDefault="00577121" w:rsidP="00577121">
      <w:pPr>
        <w:jc w:val="center"/>
        <w:rPr>
          <w:rFonts w:ascii="Arial" w:hAnsi="Arial" w:cs="Arial"/>
          <w:b/>
          <w:lang w:val="es-MX"/>
        </w:rPr>
      </w:pPr>
    </w:p>
    <w:p w:rsidR="00577121" w:rsidRDefault="00577121" w:rsidP="00577121">
      <w:pPr>
        <w:jc w:val="center"/>
        <w:rPr>
          <w:rFonts w:ascii="Arial" w:hAnsi="Arial" w:cs="Arial"/>
          <w:b/>
          <w:lang w:val="es-MX"/>
        </w:rPr>
      </w:pPr>
    </w:p>
    <w:p w:rsidR="00577121" w:rsidRDefault="00577121" w:rsidP="00577121">
      <w:pPr>
        <w:jc w:val="center"/>
        <w:rPr>
          <w:rFonts w:ascii="Arial" w:hAnsi="Arial" w:cs="Arial"/>
          <w:b/>
          <w:lang w:val="es-MX"/>
        </w:rPr>
      </w:pPr>
    </w:p>
    <w:p w:rsidR="00577121" w:rsidRDefault="00577121" w:rsidP="00577121">
      <w:pPr>
        <w:jc w:val="center"/>
        <w:rPr>
          <w:rFonts w:ascii="Arial" w:hAnsi="Arial" w:cs="Arial"/>
          <w:b/>
          <w:lang w:val="es-MX"/>
        </w:rPr>
      </w:pPr>
    </w:p>
    <w:p w:rsidR="00577121" w:rsidRDefault="00577121" w:rsidP="00577121">
      <w:pPr>
        <w:jc w:val="center"/>
        <w:rPr>
          <w:rFonts w:ascii="Arial" w:hAnsi="Arial" w:cs="Arial"/>
          <w:b/>
          <w:lang w:val="es-MX"/>
        </w:rPr>
      </w:pPr>
    </w:p>
    <w:p w:rsidR="00577121" w:rsidRDefault="00577121" w:rsidP="00577121">
      <w:pPr>
        <w:jc w:val="center"/>
        <w:rPr>
          <w:rFonts w:ascii="Arial" w:hAnsi="Arial" w:cs="Arial"/>
          <w:b/>
          <w:lang w:val="es-MX"/>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r w:rsidRPr="00FB14D0">
        <w:rPr>
          <w:noProof/>
          <w:lang w:val="es-MX" w:eastAsia="es-MX"/>
        </w:rPr>
        <w:drawing>
          <wp:inline distT="0" distB="0" distL="0" distR="0">
            <wp:extent cx="6019800" cy="35528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552825"/>
                    </a:xfrm>
                    <a:prstGeom prst="rect">
                      <a:avLst/>
                    </a:prstGeom>
                    <a:noFill/>
                    <a:ln>
                      <a:noFill/>
                    </a:ln>
                  </pic:spPr>
                </pic:pic>
              </a:graphicData>
            </a:graphic>
          </wp:inline>
        </w:drawing>
      </w:r>
    </w:p>
    <w:p w:rsidR="00577121" w:rsidRDefault="00577121" w:rsidP="00577121"/>
    <w:p w:rsidR="00577121" w:rsidRDefault="00577121" w:rsidP="00577121">
      <w:pPr>
        <w:rPr>
          <w:rFonts w:ascii="Arial" w:hAnsi="Arial" w:cs="Arial"/>
        </w:rPr>
      </w:pPr>
    </w:p>
    <w:p w:rsidR="00577121" w:rsidRPr="005E03E9" w:rsidRDefault="00577121" w:rsidP="00577121">
      <w:pPr>
        <w:rPr>
          <w:rFonts w:ascii="Arial" w:hAnsi="Arial" w:cs="Arial"/>
          <w:sz w:val="20"/>
          <w:szCs w:val="20"/>
        </w:rPr>
      </w:pPr>
      <w:r w:rsidRPr="005E03E9">
        <w:rPr>
          <w:rFonts w:ascii="Arial" w:hAnsi="Arial" w:cs="Arial"/>
          <w:sz w:val="20"/>
          <w:szCs w:val="20"/>
        </w:rPr>
        <w:t>El precio unitario, se multiplica por la cantidad de metros cúbicos.</w:t>
      </w:r>
    </w:p>
    <w:p w:rsidR="00577121" w:rsidRPr="005E03E9" w:rsidRDefault="00577121" w:rsidP="00577121">
      <w:pPr>
        <w:rPr>
          <w:rFonts w:ascii="Arial" w:hAnsi="Arial" w:cs="Arial"/>
          <w:sz w:val="20"/>
          <w:szCs w:val="20"/>
        </w:rPr>
      </w:pPr>
    </w:p>
    <w:p w:rsidR="00577121" w:rsidRPr="005E03E9" w:rsidRDefault="00577121" w:rsidP="00577121">
      <w:pPr>
        <w:rPr>
          <w:rFonts w:ascii="Arial" w:hAnsi="Arial" w:cs="Arial"/>
          <w:sz w:val="20"/>
          <w:szCs w:val="20"/>
        </w:rPr>
      </w:pPr>
    </w:p>
    <w:p w:rsidR="00577121" w:rsidRPr="005E03E9" w:rsidRDefault="00577121" w:rsidP="00577121">
      <w:pPr>
        <w:rPr>
          <w:rFonts w:ascii="Arial" w:hAnsi="Arial" w:cs="Arial"/>
          <w:sz w:val="20"/>
          <w:szCs w:val="20"/>
        </w:rPr>
      </w:pPr>
    </w:p>
    <w:p w:rsidR="00577121" w:rsidRPr="005E03E9" w:rsidRDefault="00577121" w:rsidP="00577121">
      <w:pPr>
        <w:rPr>
          <w:sz w:val="20"/>
          <w:szCs w:val="20"/>
        </w:rPr>
      </w:pPr>
    </w:p>
    <w:p w:rsidR="00577121" w:rsidRPr="005E03E9" w:rsidRDefault="00577121" w:rsidP="00577121">
      <w:pPr>
        <w:jc w:val="center"/>
        <w:rPr>
          <w:rFonts w:ascii="Arial" w:hAnsi="Arial" w:cs="Arial"/>
          <w:b/>
          <w:sz w:val="20"/>
          <w:szCs w:val="20"/>
        </w:rPr>
      </w:pPr>
    </w:p>
    <w:p w:rsidR="00577121" w:rsidRPr="005E03E9" w:rsidRDefault="00577121" w:rsidP="00577121">
      <w:pPr>
        <w:jc w:val="center"/>
        <w:rPr>
          <w:rFonts w:ascii="Arial" w:hAnsi="Arial" w:cs="Arial"/>
          <w:b/>
          <w:sz w:val="20"/>
          <w:szCs w:val="20"/>
        </w:rPr>
      </w:pPr>
    </w:p>
    <w:p w:rsidR="00577121" w:rsidRPr="005E03E9" w:rsidRDefault="00577121" w:rsidP="00577121">
      <w:pPr>
        <w:jc w:val="center"/>
        <w:rPr>
          <w:rFonts w:ascii="Arial" w:hAnsi="Arial" w:cs="Arial"/>
          <w:b/>
          <w:sz w:val="20"/>
          <w:szCs w:val="20"/>
        </w:rPr>
      </w:pPr>
    </w:p>
    <w:p w:rsidR="00577121" w:rsidRPr="005E03E9" w:rsidRDefault="00577121" w:rsidP="00577121">
      <w:pPr>
        <w:jc w:val="center"/>
        <w:rPr>
          <w:rFonts w:ascii="Arial" w:hAnsi="Arial" w:cs="Arial"/>
          <w:b/>
          <w:sz w:val="20"/>
          <w:szCs w:val="20"/>
        </w:rPr>
      </w:pPr>
      <w:r w:rsidRPr="005E03E9">
        <w:rPr>
          <w:rFonts w:ascii="Arial" w:hAnsi="Arial" w:cs="Arial"/>
          <w:b/>
          <w:sz w:val="20"/>
          <w:szCs w:val="20"/>
        </w:rPr>
        <w:t>Lic. Alejandro Osuna Ruiz-Poveda</w:t>
      </w:r>
    </w:p>
    <w:p w:rsidR="00577121" w:rsidRPr="005E03E9" w:rsidRDefault="00577121" w:rsidP="00577121">
      <w:pPr>
        <w:jc w:val="center"/>
        <w:rPr>
          <w:rFonts w:ascii="Arial" w:hAnsi="Arial" w:cs="Arial"/>
          <w:b/>
          <w:sz w:val="20"/>
          <w:szCs w:val="20"/>
        </w:rPr>
      </w:pPr>
      <w:r w:rsidRPr="005E03E9">
        <w:rPr>
          <w:rFonts w:ascii="Arial" w:hAnsi="Arial" w:cs="Arial"/>
          <w:b/>
          <w:sz w:val="20"/>
          <w:szCs w:val="20"/>
        </w:rPr>
        <w:t>Gerente General</w:t>
      </w:r>
    </w:p>
    <w:p w:rsidR="00577121" w:rsidRPr="004E7E51" w:rsidRDefault="00577121" w:rsidP="00577121">
      <w:pPr>
        <w:jc w:val="center"/>
        <w:rPr>
          <w:rFonts w:ascii="Arial" w:hAnsi="Arial" w:cs="Arial"/>
          <w:sz w:val="20"/>
          <w:szCs w:val="20"/>
          <w:lang w:val="es-MX"/>
        </w:rPr>
      </w:pPr>
      <w:r>
        <w:rPr>
          <w:rFonts w:ascii="Arial" w:hAnsi="Arial" w:cs="Arial"/>
          <w:sz w:val="20"/>
          <w:szCs w:val="20"/>
          <w:lang w:val="es-MX"/>
        </w:rPr>
        <w:t>(Rúbrica)</w:t>
      </w:r>
    </w:p>
    <w:p w:rsidR="00577121" w:rsidRPr="00490699" w:rsidRDefault="00577121" w:rsidP="00577121">
      <w:pPr>
        <w:jc w:val="center"/>
        <w:rPr>
          <w:rFonts w:ascii="Arial" w:hAnsi="Arial" w:cs="Arial"/>
          <w:b/>
        </w:rPr>
      </w:pPr>
    </w:p>
    <w:p w:rsidR="00577121" w:rsidRPr="00490699" w:rsidRDefault="00577121" w:rsidP="00577121">
      <w:pPr>
        <w:jc w:val="center"/>
        <w:rPr>
          <w:rFonts w:ascii="Arial" w:hAnsi="Arial" w:cs="Arial"/>
          <w:b/>
        </w:rPr>
      </w:pPr>
    </w:p>
    <w:p w:rsidR="00577121" w:rsidRPr="00490699" w:rsidRDefault="00577121" w:rsidP="00577121">
      <w:pPr>
        <w:jc w:val="center"/>
        <w:rPr>
          <w:rFonts w:ascii="Arial" w:hAnsi="Arial" w:cs="Arial"/>
          <w:b/>
        </w:rPr>
      </w:pPr>
    </w:p>
    <w:p w:rsidR="00577121" w:rsidRDefault="00577121" w:rsidP="00577121">
      <w:pPr>
        <w:jc w:val="right"/>
        <w:rPr>
          <w:rFonts w:ascii="Arial" w:hAnsi="Arial" w:cs="Arial"/>
        </w:rPr>
      </w:pPr>
    </w:p>
    <w:p w:rsidR="00577121" w:rsidRDefault="00577121" w:rsidP="00577121">
      <w:pPr>
        <w:jc w:val="right"/>
        <w:rPr>
          <w:rFonts w:ascii="Arial" w:hAnsi="Arial" w:cs="Arial"/>
        </w:rPr>
      </w:pPr>
    </w:p>
    <w:p w:rsidR="00577121" w:rsidRDefault="00577121" w:rsidP="00577121">
      <w:pPr>
        <w:jc w:val="right"/>
        <w:rPr>
          <w:rFonts w:ascii="Arial" w:hAnsi="Arial" w:cs="Arial"/>
        </w:rPr>
      </w:pPr>
    </w:p>
    <w:p w:rsidR="00577121" w:rsidRDefault="00577121" w:rsidP="00577121">
      <w:pPr>
        <w:jc w:val="right"/>
        <w:rPr>
          <w:rFonts w:ascii="Arial" w:hAnsi="Arial" w:cs="Arial"/>
        </w:rPr>
      </w:pPr>
    </w:p>
    <w:p w:rsidR="00577121" w:rsidRDefault="00577121" w:rsidP="00577121">
      <w:pPr>
        <w:jc w:val="right"/>
        <w:rPr>
          <w:rFonts w:ascii="Arial" w:hAnsi="Arial" w:cs="Arial"/>
          <w:lang w:val="es-MX"/>
        </w:rPr>
      </w:pPr>
    </w:p>
    <w:p w:rsidR="00577121" w:rsidRDefault="00577121" w:rsidP="00577121">
      <w:pPr>
        <w:jc w:val="right"/>
        <w:rPr>
          <w:rFonts w:ascii="Arial" w:hAnsi="Arial" w:cs="Arial"/>
          <w:lang w:val="es-MX"/>
        </w:rPr>
      </w:pPr>
    </w:p>
    <w:p w:rsidR="00577121" w:rsidRDefault="00577121" w:rsidP="00577121">
      <w:pPr>
        <w:jc w:val="right"/>
        <w:rPr>
          <w:rFonts w:ascii="Arial" w:hAnsi="Arial" w:cs="Arial"/>
          <w:lang w:val="es-MX"/>
        </w:rPr>
      </w:pPr>
    </w:p>
    <w:p w:rsidR="00577121" w:rsidRDefault="00577121" w:rsidP="00577121">
      <w:pPr>
        <w:jc w:val="right"/>
        <w:rPr>
          <w:rFonts w:ascii="Arial" w:hAnsi="Arial" w:cs="Arial"/>
          <w:lang w:val="es-MX"/>
        </w:rPr>
      </w:pPr>
    </w:p>
    <w:p w:rsidR="00577121" w:rsidRDefault="00577121" w:rsidP="00577121">
      <w:pPr>
        <w:jc w:val="right"/>
        <w:rPr>
          <w:rFonts w:ascii="Arial" w:hAnsi="Arial" w:cs="Arial"/>
          <w:lang w:val="es-MX"/>
        </w:rPr>
      </w:pPr>
    </w:p>
    <w:p w:rsidR="00577121" w:rsidRDefault="00577121" w:rsidP="00577121">
      <w:pPr>
        <w:jc w:val="right"/>
        <w:rPr>
          <w:rFonts w:ascii="Arial" w:hAnsi="Arial" w:cs="Arial"/>
          <w:lang w:val="es-MX"/>
        </w:rPr>
      </w:pPr>
    </w:p>
    <w:p w:rsidR="00577121" w:rsidRDefault="00577121" w:rsidP="00577121">
      <w:pPr>
        <w:jc w:val="right"/>
        <w:rPr>
          <w:rFonts w:ascii="Arial" w:hAnsi="Arial" w:cs="Arial"/>
          <w:lang w:val="es-MX"/>
        </w:rPr>
      </w:pPr>
    </w:p>
    <w:p w:rsidR="00577121" w:rsidRPr="005E470F" w:rsidRDefault="00577121" w:rsidP="00577121">
      <w:pPr>
        <w:jc w:val="right"/>
        <w:rPr>
          <w:rFonts w:ascii="Arial" w:hAnsi="Arial" w:cs="Arial"/>
          <w:sz w:val="20"/>
          <w:szCs w:val="20"/>
          <w:lang w:val="es-MX"/>
        </w:rPr>
      </w:pPr>
      <w:r w:rsidRPr="005E470F">
        <w:rPr>
          <w:rFonts w:ascii="Arial" w:hAnsi="Arial" w:cs="Arial"/>
          <w:sz w:val="20"/>
          <w:szCs w:val="20"/>
          <w:lang w:val="es-MX"/>
        </w:rPr>
        <w:t xml:space="preserve">Saltillo, Coahuila a 31 de </w:t>
      </w:r>
      <w:r>
        <w:rPr>
          <w:rFonts w:ascii="Arial" w:hAnsi="Arial" w:cs="Arial"/>
          <w:sz w:val="20"/>
          <w:szCs w:val="20"/>
          <w:lang w:val="es-MX"/>
        </w:rPr>
        <w:t>j</w:t>
      </w:r>
      <w:r w:rsidRPr="005E470F">
        <w:rPr>
          <w:rFonts w:ascii="Arial" w:hAnsi="Arial" w:cs="Arial"/>
          <w:sz w:val="20"/>
          <w:szCs w:val="20"/>
          <w:lang w:val="es-MX"/>
        </w:rPr>
        <w:t>ulio  del 2014</w:t>
      </w: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r w:rsidRPr="005E470F">
        <w:rPr>
          <w:rFonts w:ascii="Arial" w:hAnsi="Arial" w:cs="Arial"/>
          <w:b/>
          <w:sz w:val="20"/>
          <w:szCs w:val="20"/>
          <w:lang w:val="es-MX"/>
        </w:rPr>
        <w:t>LIC. MARIA ALICIA GARCIA NARRO</w:t>
      </w:r>
    </w:p>
    <w:p w:rsidR="00577121" w:rsidRPr="005E470F" w:rsidRDefault="00577121" w:rsidP="00577121">
      <w:pPr>
        <w:rPr>
          <w:rFonts w:ascii="Arial" w:hAnsi="Arial" w:cs="Arial"/>
          <w:b/>
          <w:sz w:val="20"/>
          <w:szCs w:val="20"/>
          <w:lang w:val="es-MX"/>
        </w:rPr>
      </w:pPr>
      <w:r w:rsidRPr="005E470F">
        <w:rPr>
          <w:rFonts w:ascii="Arial" w:hAnsi="Arial" w:cs="Arial"/>
          <w:b/>
          <w:sz w:val="20"/>
          <w:szCs w:val="20"/>
          <w:lang w:val="es-MX"/>
        </w:rPr>
        <w:t>SECRETARIA DEL R. AYUNTAMIENTO DE SALTILLO</w:t>
      </w:r>
    </w:p>
    <w:p w:rsidR="00577121" w:rsidRPr="005E470F" w:rsidRDefault="00577121" w:rsidP="00577121">
      <w:pPr>
        <w:rPr>
          <w:rFonts w:ascii="Arial" w:hAnsi="Arial" w:cs="Arial"/>
          <w:b/>
          <w:sz w:val="20"/>
          <w:szCs w:val="20"/>
          <w:lang w:val="es-MX"/>
        </w:rPr>
      </w:pPr>
      <w:r w:rsidRPr="005E470F">
        <w:rPr>
          <w:rFonts w:ascii="Arial" w:hAnsi="Arial" w:cs="Arial"/>
          <w:b/>
          <w:sz w:val="20"/>
          <w:szCs w:val="20"/>
          <w:lang w:val="es-MX"/>
        </w:rPr>
        <w:t>PRESENTE.-</w:t>
      </w: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jc w:val="both"/>
        <w:rPr>
          <w:rFonts w:ascii="Arial" w:hAnsi="Arial" w:cs="Arial"/>
          <w:b/>
          <w:sz w:val="20"/>
          <w:szCs w:val="20"/>
          <w:lang w:val="es-MX"/>
        </w:rPr>
      </w:pPr>
    </w:p>
    <w:p w:rsidR="00577121" w:rsidRPr="005E470F" w:rsidRDefault="00577121" w:rsidP="00577121">
      <w:pPr>
        <w:spacing w:line="360" w:lineRule="auto"/>
        <w:jc w:val="both"/>
        <w:rPr>
          <w:rFonts w:ascii="Arial" w:hAnsi="Arial" w:cs="Arial"/>
          <w:sz w:val="20"/>
          <w:szCs w:val="20"/>
          <w:lang w:val="es-MX"/>
        </w:rPr>
      </w:pPr>
      <w:r w:rsidRPr="005E470F">
        <w:rPr>
          <w:rFonts w:ascii="Arial" w:hAnsi="Arial" w:cs="Arial"/>
          <w:sz w:val="20"/>
          <w:szCs w:val="20"/>
          <w:lang w:val="es-MX"/>
        </w:rPr>
        <w:t xml:space="preserve">Adjunto al presente sírvase encontrar anexo que contiene  las tarifas del mes de </w:t>
      </w:r>
      <w:r>
        <w:rPr>
          <w:rFonts w:ascii="Arial" w:hAnsi="Arial" w:cs="Arial"/>
          <w:b/>
          <w:sz w:val="20"/>
          <w:szCs w:val="20"/>
          <w:lang w:val="es-MX"/>
        </w:rPr>
        <w:t>a</w:t>
      </w:r>
      <w:r w:rsidRPr="005E470F">
        <w:rPr>
          <w:rFonts w:ascii="Arial" w:hAnsi="Arial" w:cs="Arial"/>
          <w:b/>
          <w:sz w:val="20"/>
          <w:szCs w:val="20"/>
          <w:lang w:val="es-MX"/>
        </w:rPr>
        <w:t>gosto del 2014</w:t>
      </w:r>
      <w:r w:rsidRPr="005E470F">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577121" w:rsidRPr="005E470F" w:rsidRDefault="00577121" w:rsidP="00577121">
      <w:pPr>
        <w:spacing w:line="360" w:lineRule="auto"/>
        <w:jc w:val="both"/>
        <w:rPr>
          <w:rFonts w:ascii="Arial" w:hAnsi="Arial" w:cs="Arial"/>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sz w:val="20"/>
          <w:szCs w:val="20"/>
          <w:lang w:val="es-MX"/>
        </w:rPr>
      </w:pPr>
      <w:r w:rsidRPr="005E470F">
        <w:rPr>
          <w:rFonts w:ascii="Arial" w:hAnsi="Arial" w:cs="Arial"/>
          <w:sz w:val="20"/>
          <w:szCs w:val="20"/>
          <w:lang w:val="es-MX"/>
        </w:rPr>
        <w:t>Sin otro particular,  me reitero a sus órdenes para cualquier aclaración a la presente.</w:t>
      </w: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rPr>
          <w:rFonts w:ascii="Arial" w:hAnsi="Arial" w:cs="Arial"/>
          <w:b/>
          <w:sz w:val="20"/>
          <w:szCs w:val="20"/>
          <w:lang w:val="es-MX"/>
        </w:rPr>
      </w:pPr>
    </w:p>
    <w:p w:rsidR="00577121" w:rsidRPr="005E470F" w:rsidRDefault="00577121" w:rsidP="00577121">
      <w:pPr>
        <w:jc w:val="center"/>
        <w:rPr>
          <w:rFonts w:ascii="Arial" w:hAnsi="Arial" w:cs="Arial"/>
          <w:b/>
          <w:sz w:val="20"/>
          <w:szCs w:val="20"/>
          <w:lang w:val="es-MX"/>
        </w:rPr>
      </w:pPr>
      <w:r w:rsidRPr="005E470F">
        <w:rPr>
          <w:rFonts w:ascii="Arial" w:hAnsi="Arial" w:cs="Arial"/>
          <w:b/>
          <w:sz w:val="20"/>
          <w:szCs w:val="20"/>
          <w:lang w:val="es-MX"/>
        </w:rPr>
        <w:t>A t e n t a m e n t e</w:t>
      </w:r>
    </w:p>
    <w:p w:rsidR="00577121" w:rsidRPr="005E470F" w:rsidRDefault="00577121" w:rsidP="00577121">
      <w:pPr>
        <w:rPr>
          <w:rFonts w:ascii="Arial" w:hAnsi="Arial" w:cs="Arial"/>
          <w:sz w:val="20"/>
          <w:szCs w:val="20"/>
          <w:lang w:val="es-MX"/>
        </w:rPr>
      </w:pPr>
    </w:p>
    <w:p w:rsidR="00577121" w:rsidRPr="005E470F" w:rsidRDefault="00577121" w:rsidP="00577121">
      <w:pPr>
        <w:rPr>
          <w:rFonts w:ascii="Arial" w:hAnsi="Arial" w:cs="Arial"/>
          <w:sz w:val="20"/>
          <w:szCs w:val="20"/>
          <w:lang w:val="es-MX"/>
        </w:rPr>
      </w:pPr>
    </w:p>
    <w:p w:rsidR="00577121" w:rsidRPr="005E470F" w:rsidRDefault="00577121" w:rsidP="00577121">
      <w:pPr>
        <w:rPr>
          <w:rFonts w:ascii="Arial" w:hAnsi="Arial" w:cs="Arial"/>
          <w:sz w:val="20"/>
          <w:szCs w:val="20"/>
          <w:lang w:val="es-MX"/>
        </w:rPr>
      </w:pPr>
    </w:p>
    <w:p w:rsidR="00577121" w:rsidRPr="005E470F" w:rsidRDefault="00577121" w:rsidP="00577121">
      <w:pPr>
        <w:rPr>
          <w:rFonts w:ascii="Arial" w:hAnsi="Arial" w:cs="Arial"/>
          <w:sz w:val="20"/>
          <w:szCs w:val="20"/>
          <w:lang w:val="es-MX"/>
        </w:rPr>
      </w:pPr>
    </w:p>
    <w:p w:rsidR="00577121" w:rsidRPr="005E470F" w:rsidRDefault="00577121" w:rsidP="00577121">
      <w:pPr>
        <w:rPr>
          <w:rFonts w:ascii="Arial" w:hAnsi="Arial" w:cs="Arial"/>
          <w:sz w:val="20"/>
          <w:szCs w:val="20"/>
          <w:lang w:val="es-MX"/>
        </w:rPr>
      </w:pPr>
    </w:p>
    <w:p w:rsidR="00577121" w:rsidRPr="005E470F" w:rsidRDefault="00577121" w:rsidP="00577121">
      <w:pPr>
        <w:rPr>
          <w:rFonts w:ascii="Arial" w:hAnsi="Arial" w:cs="Arial"/>
          <w:sz w:val="20"/>
          <w:szCs w:val="20"/>
          <w:lang w:val="es-MX"/>
        </w:rPr>
      </w:pPr>
    </w:p>
    <w:p w:rsidR="00577121" w:rsidRPr="005E470F" w:rsidRDefault="00577121" w:rsidP="00577121">
      <w:pPr>
        <w:jc w:val="center"/>
        <w:rPr>
          <w:rFonts w:ascii="Arial" w:hAnsi="Arial" w:cs="Arial"/>
          <w:b/>
          <w:sz w:val="20"/>
          <w:szCs w:val="20"/>
          <w:lang w:val="es-MX"/>
        </w:rPr>
      </w:pPr>
      <w:r w:rsidRPr="005E470F">
        <w:rPr>
          <w:rFonts w:ascii="Arial" w:hAnsi="Arial" w:cs="Arial"/>
          <w:b/>
          <w:sz w:val="20"/>
          <w:szCs w:val="20"/>
          <w:lang w:val="es-MX"/>
        </w:rPr>
        <w:t>Lic. Alejandro Osuna Ruiz-Poveda</w:t>
      </w:r>
    </w:p>
    <w:p w:rsidR="00577121" w:rsidRPr="005E470F" w:rsidRDefault="00577121" w:rsidP="00577121">
      <w:pPr>
        <w:jc w:val="center"/>
        <w:rPr>
          <w:rFonts w:ascii="Arial" w:hAnsi="Arial" w:cs="Arial"/>
          <w:b/>
          <w:sz w:val="20"/>
          <w:szCs w:val="20"/>
          <w:lang w:val="es-MX"/>
        </w:rPr>
      </w:pPr>
      <w:r w:rsidRPr="005E470F">
        <w:rPr>
          <w:rFonts w:ascii="Arial" w:hAnsi="Arial" w:cs="Arial"/>
          <w:b/>
          <w:sz w:val="20"/>
          <w:szCs w:val="20"/>
          <w:lang w:val="es-MX"/>
        </w:rPr>
        <w:t>Gerente General</w:t>
      </w:r>
    </w:p>
    <w:p w:rsidR="00577121" w:rsidRPr="005E470F" w:rsidRDefault="00577121" w:rsidP="00577121">
      <w:pPr>
        <w:jc w:val="center"/>
        <w:rPr>
          <w:rFonts w:ascii="Arial" w:hAnsi="Arial" w:cs="Arial"/>
          <w:sz w:val="20"/>
          <w:szCs w:val="20"/>
          <w:lang w:val="es-MX"/>
        </w:rPr>
      </w:pPr>
      <w:r>
        <w:rPr>
          <w:rFonts w:ascii="Arial" w:hAnsi="Arial" w:cs="Arial"/>
          <w:sz w:val="20"/>
          <w:szCs w:val="20"/>
          <w:lang w:val="es-MX"/>
        </w:rPr>
        <w:t>(Rúbrica)</w:t>
      </w:r>
    </w:p>
    <w:p w:rsidR="00577121" w:rsidRPr="00490699" w:rsidRDefault="00577121" w:rsidP="00577121">
      <w:pPr>
        <w:rPr>
          <w:rFonts w:ascii="Arial" w:hAnsi="Arial" w:cs="Arial"/>
          <w:b/>
          <w:lang w:val="es-MX"/>
        </w:rPr>
      </w:pPr>
    </w:p>
    <w:p w:rsidR="00577121" w:rsidRPr="00490699" w:rsidRDefault="00577121" w:rsidP="00577121">
      <w:pPr>
        <w:rPr>
          <w:rFonts w:ascii="Arial" w:hAnsi="Arial" w:cs="Arial"/>
          <w:b/>
          <w:lang w:val="es-MX"/>
        </w:rPr>
      </w:pPr>
    </w:p>
    <w:p w:rsidR="00577121" w:rsidRPr="00490699" w:rsidRDefault="00577121" w:rsidP="00577121">
      <w:pPr>
        <w:rPr>
          <w:rFonts w:ascii="Arial" w:hAnsi="Arial" w:cs="Arial"/>
          <w:b/>
          <w:lang w:val="es-MX"/>
        </w:rPr>
      </w:pPr>
    </w:p>
    <w:p w:rsidR="00577121" w:rsidRPr="00490699" w:rsidRDefault="00577121" w:rsidP="00577121">
      <w:pPr>
        <w:rPr>
          <w:rFonts w:ascii="Arial" w:hAnsi="Arial" w:cs="Arial"/>
          <w:b/>
          <w:lang w:val="es-MX"/>
        </w:rPr>
      </w:pPr>
    </w:p>
    <w:p w:rsidR="00577121" w:rsidRPr="00AA7294" w:rsidRDefault="00577121" w:rsidP="00577121">
      <w:pPr>
        <w:rPr>
          <w:rFonts w:ascii="Arial" w:hAnsi="Arial" w:cs="Arial"/>
          <w:sz w:val="16"/>
          <w:szCs w:val="16"/>
          <w:lang w:val="es-MX"/>
        </w:rPr>
      </w:pPr>
    </w:p>
    <w:p w:rsidR="00577121" w:rsidRPr="00AA7294" w:rsidRDefault="00577121" w:rsidP="00577121">
      <w:pPr>
        <w:rPr>
          <w:rFonts w:ascii="Arial" w:hAnsi="Arial" w:cs="Arial"/>
          <w:sz w:val="16"/>
          <w:szCs w:val="16"/>
          <w:lang w:val="es-MX"/>
        </w:rPr>
      </w:pPr>
    </w:p>
    <w:p w:rsidR="00577121" w:rsidRPr="00490699" w:rsidRDefault="00577121" w:rsidP="00577121">
      <w:pPr>
        <w:rPr>
          <w:rFonts w:ascii="Arial" w:hAnsi="Arial" w:cs="Arial"/>
          <w:b/>
          <w:lang w:val="es-MX"/>
        </w:rPr>
      </w:pPr>
    </w:p>
    <w:p w:rsidR="00577121" w:rsidRPr="00490699" w:rsidRDefault="00577121" w:rsidP="00577121">
      <w:pPr>
        <w:rPr>
          <w:rFonts w:ascii="Arial" w:hAnsi="Arial" w:cs="Arial"/>
          <w:b/>
          <w:lang w:val="es-MX"/>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pPr>
        <w:rPr>
          <w:rFonts w:ascii="Arial" w:hAnsi="Arial" w:cs="Arial"/>
        </w:rPr>
      </w:pPr>
    </w:p>
    <w:p w:rsidR="00577121" w:rsidRDefault="00577121" w:rsidP="00577121">
      <w:r w:rsidRPr="00FB14D0">
        <w:rPr>
          <w:noProof/>
          <w:lang w:val="es-MX" w:eastAsia="es-MX"/>
        </w:rPr>
        <w:drawing>
          <wp:inline distT="0" distB="0" distL="0" distR="0">
            <wp:extent cx="6029325" cy="4191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4191000"/>
                    </a:xfrm>
                    <a:prstGeom prst="rect">
                      <a:avLst/>
                    </a:prstGeom>
                    <a:noFill/>
                    <a:ln>
                      <a:noFill/>
                    </a:ln>
                  </pic:spPr>
                </pic:pic>
              </a:graphicData>
            </a:graphic>
          </wp:inline>
        </w:drawing>
      </w:r>
    </w:p>
    <w:p w:rsidR="00577121" w:rsidRDefault="00577121" w:rsidP="00577121">
      <w:pPr>
        <w:rPr>
          <w:rFonts w:ascii="Arial" w:hAnsi="Arial" w:cs="Arial"/>
        </w:rPr>
      </w:pPr>
    </w:p>
    <w:p w:rsidR="00577121" w:rsidRPr="004E7E51" w:rsidRDefault="00577121" w:rsidP="00577121">
      <w:pPr>
        <w:rPr>
          <w:rFonts w:ascii="Arial" w:hAnsi="Arial" w:cs="Arial"/>
          <w:sz w:val="20"/>
          <w:szCs w:val="20"/>
        </w:rPr>
      </w:pPr>
      <w:r w:rsidRPr="004E7E51">
        <w:rPr>
          <w:rFonts w:ascii="Arial" w:hAnsi="Arial" w:cs="Arial"/>
          <w:sz w:val="20"/>
          <w:szCs w:val="20"/>
        </w:rPr>
        <w:t>El precio unitario, se multiplica por la cantidad de metros cúbicos</w:t>
      </w:r>
    </w:p>
    <w:p w:rsidR="00577121" w:rsidRPr="004E7E51" w:rsidRDefault="00577121" w:rsidP="00577121">
      <w:pPr>
        <w:rPr>
          <w:sz w:val="20"/>
          <w:szCs w:val="20"/>
        </w:rPr>
      </w:pPr>
    </w:p>
    <w:p w:rsidR="00577121" w:rsidRPr="004E7E51" w:rsidRDefault="00577121" w:rsidP="00577121">
      <w:pPr>
        <w:rPr>
          <w:sz w:val="20"/>
          <w:szCs w:val="20"/>
        </w:rPr>
      </w:pPr>
    </w:p>
    <w:p w:rsidR="00577121" w:rsidRPr="004E7E51" w:rsidRDefault="00577121" w:rsidP="00577121">
      <w:pPr>
        <w:rPr>
          <w:sz w:val="20"/>
          <w:szCs w:val="20"/>
        </w:rPr>
      </w:pPr>
    </w:p>
    <w:p w:rsidR="00577121" w:rsidRPr="004E7E51" w:rsidRDefault="00577121" w:rsidP="00577121">
      <w:pPr>
        <w:rPr>
          <w:sz w:val="20"/>
          <w:szCs w:val="20"/>
        </w:rPr>
      </w:pPr>
    </w:p>
    <w:p w:rsidR="00577121" w:rsidRPr="004E7E51" w:rsidRDefault="00577121" w:rsidP="00577121">
      <w:pPr>
        <w:rPr>
          <w:sz w:val="20"/>
          <w:szCs w:val="20"/>
        </w:rPr>
      </w:pPr>
    </w:p>
    <w:p w:rsidR="00577121" w:rsidRPr="004E7E51" w:rsidRDefault="00577121" w:rsidP="00577121">
      <w:pPr>
        <w:rPr>
          <w:sz w:val="20"/>
          <w:szCs w:val="20"/>
        </w:rPr>
      </w:pPr>
    </w:p>
    <w:p w:rsidR="00577121" w:rsidRPr="004E7E51" w:rsidRDefault="00577121" w:rsidP="00577121">
      <w:pPr>
        <w:jc w:val="center"/>
        <w:rPr>
          <w:rFonts w:ascii="Arial" w:hAnsi="Arial" w:cs="Arial"/>
          <w:b/>
          <w:sz w:val="20"/>
          <w:szCs w:val="20"/>
          <w:lang w:val="es-MX"/>
        </w:rPr>
      </w:pPr>
    </w:p>
    <w:p w:rsidR="00577121" w:rsidRPr="004E7E51" w:rsidRDefault="00577121" w:rsidP="00577121">
      <w:pPr>
        <w:jc w:val="center"/>
        <w:rPr>
          <w:rFonts w:ascii="Arial" w:hAnsi="Arial" w:cs="Arial"/>
          <w:b/>
          <w:sz w:val="20"/>
          <w:szCs w:val="20"/>
          <w:lang w:val="es-MX"/>
        </w:rPr>
      </w:pPr>
    </w:p>
    <w:p w:rsidR="00577121" w:rsidRPr="004E7E51" w:rsidRDefault="00577121" w:rsidP="00577121">
      <w:pPr>
        <w:jc w:val="center"/>
        <w:rPr>
          <w:rFonts w:ascii="Arial" w:hAnsi="Arial" w:cs="Arial"/>
          <w:b/>
          <w:sz w:val="20"/>
          <w:szCs w:val="20"/>
          <w:lang w:val="es-MX"/>
        </w:rPr>
      </w:pPr>
      <w:r w:rsidRPr="004E7E51">
        <w:rPr>
          <w:rFonts w:ascii="Arial" w:hAnsi="Arial" w:cs="Arial"/>
          <w:b/>
          <w:sz w:val="20"/>
          <w:szCs w:val="20"/>
          <w:lang w:val="es-MX"/>
        </w:rPr>
        <w:t>Lic. Alejandro Osuna Ruiz-Poveda</w:t>
      </w:r>
    </w:p>
    <w:p w:rsidR="00577121" w:rsidRPr="004E7E51" w:rsidRDefault="00577121" w:rsidP="00577121">
      <w:pPr>
        <w:jc w:val="center"/>
        <w:rPr>
          <w:rFonts w:ascii="Arial" w:hAnsi="Arial" w:cs="Arial"/>
          <w:b/>
          <w:sz w:val="20"/>
          <w:szCs w:val="20"/>
          <w:lang w:val="es-MX"/>
        </w:rPr>
      </w:pPr>
      <w:r w:rsidRPr="004E7E51">
        <w:rPr>
          <w:rFonts w:ascii="Arial" w:hAnsi="Arial" w:cs="Arial"/>
          <w:b/>
          <w:sz w:val="20"/>
          <w:szCs w:val="20"/>
          <w:lang w:val="es-MX"/>
        </w:rPr>
        <w:t>Gerente General</w:t>
      </w:r>
    </w:p>
    <w:p w:rsidR="00577121" w:rsidRPr="004E7E51" w:rsidRDefault="00577121" w:rsidP="00577121">
      <w:pPr>
        <w:jc w:val="center"/>
        <w:rPr>
          <w:rFonts w:ascii="Arial" w:hAnsi="Arial" w:cs="Arial"/>
          <w:sz w:val="20"/>
          <w:szCs w:val="20"/>
          <w:lang w:val="es-MX"/>
        </w:rPr>
      </w:pPr>
      <w:r>
        <w:rPr>
          <w:rFonts w:ascii="Arial" w:hAnsi="Arial" w:cs="Arial"/>
          <w:sz w:val="20"/>
          <w:szCs w:val="20"/>
          <w:lang w:val="es-MX"/>
        </w:rPr>
        <w:t>(Rúbrica)</w:t>
      </w:r>
    </w:p>
    <w:p w:rsidR="00577121" w:rsidRDefault="00577121" w:rsidP="00577121">
      <w:pPr>
        <w:jc w:val="center"/>
        <w:rPr>
          <w:rFonts w:ascii="Arial" w:hAnsi="Arial" w:cs="Arial"/>
          <w:b/>
          <w:sz w:val="16"/>
          <w:szCs w:val="16"/>
          <w:lang w:val="es-MX"/>
        </w:rPr>
      </w:pPr>
    </w:p>
    <w:p w:rsidR="00577121" w:rsidRDefault="00577121" w:rsidP="00577121">
      <w:pPr>
        <w:jc w:val="center"/>
        <w:rPr>
          <w:rFonts w:ascii="Arial" w:hAnsi="Arial" w:cs="Arial"/>
          <w:b/>
          <w:sz w:val="16"/>
          <w:szCs w:val="16"/>
          <w:lang w:val="es-MX"/>
        </w:rPr>
      </w:pPr>
    </w:p>
    <w:p w:rsidR="00577121" w:rsidRDefault="00577121" w:rsidP="00577121">
      <w:pPr>
        <w:jc w:val="center"/>
        <w:rPr>
          <w:rFonts w:ascii="Arial" w:hAnsi="Arial" w:cs="Arial"/>
          <w:b/>
          <w:sz w:val="16"/>
          <w:szCs w:val="16"/>
          <w:lang w:val="es-MX"/>
        </w:rPr>
      </w:pPr>
    </w:p>
    <w:p w:rsidR="00577121" w:rsidRDefault="00577121" w:rsidP="00577121">
      <w:pPr>
        <w:jc w:val="center"/>
        <w:rPr>
          <w:rFonts w:ascii="Arial" w:hAnsi="Arial" w:cs="Arial"/>
          <w:b/>
          <w:sz w:val="16"/>
          <w:szCs w:val="16"/>
          <w:lang w:val="es-MX"/>
        </w:rP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p>
    <w:p w:rsidR="00577121" w:rsidRDefault="00577121" w:rsidP="00577121">
      <w:pPr>
        <w:jc w:val="center"/>
      </w:pPr>
      <w:r w:rsidRPr="00FB14D0">
        <w:rPr>
          <w:noProof/>
          <w:lang w:val="es-MX" w:eastAsia="es-MX"/>
        </w:rPr>
        <w:drawing>
          <wp:inline distT="0" distB="0" distL="0" distR="0">
            <wp:extent cx="6029325" cy="3171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9325" cy="3171825"/>
                    </a:xfrm>
                    <a:prstGeom prst="rect">
                      <a:avLst/>
                    </a:prstGeom>
                    <a:noFill/>
                    <a:ln>
                      <a:noFill/>
                    </a:ln>
                  </pic:spPr>
                </pic:pic>
              </a:graphicData>
            </a:graphic>
          </wp:inline>
        </w:drawing>
      </w:r>
    </w:p>
    <w:p w:rsidR="00577121" w:rsidRDefault="00577121" w:rsidP="00577121">
      <w:pPr>
        <w:jc w:val="center"/>
      </w:pPr>
    </w:p>
    <w:p w:rsidR="00577121" w:rsidRDefault="00577121" w:rsidP="00577121">
      <w:pPr>
        <w:jc w:val="center"/>
      </w:pPr>
    </w:p>
    <w:p w:rsidR="00577121" w:rsidRDefault="00577121" w:rsidP="00577121">
      <w:pPr>
        <w:jc w:val="center"/>
        <w:rPr>
          <w:rFonts w:ascii="Arial" w:hAnsi="Arial" w:cs="Arial"/>
          <w:b/>
          <w:sz w:val="16"/>
          <w:szCs w:val="16"/>
          <w:lang w:val="es-MX"/>
        </w:rPr>
      </w:pPr>
    </w:p>
    <w:p w:rsidR="00577121" w:rsidRPr="004E7E51" w:rsidRDefault="00577121" w:rsidP="00577121">
      <w:pPr>
        <w:rPr>
          <w:rFonts w:ascii="Arial" w:hAnsi="Arial" w:cs="Arial"/>
          <w:sz w:val="20"/>
          <w:szCs w:val="20"/>
          <w:lang w:val="es-MX"/>
        </w:rPr>
      </w:pPr>
      <w:r w:rsidRPr="004E7E51">
        <w:rPr>
          <w:rFonts w:ascii="Arial" w:hAnsi="Arial" w:cs="Arial"/>
          <w:sz w:val="20"/>
          <w:szCs w:val="20"/>
          <w:lang w:val="es-MX"/>
        </w:rPr>
        <w:t>El precio unitario, se multiplica por la cantidad de metros cúbicos</w:t>
      </w:r>
    </w:p>
    <w:p w:rsidR="00577121" w:rsidRPr="004E7E51" w:rsidRDefault="00577121" w:rsidP="00577121">
      <w:pPr>
        <w:rPr>
          <w:rFonts w:ascii="Arial" w:hAnsi="Arial" w:cs="Arial"/>
          <w:sz w:val="20"/>
          <w:szCs w:val="20"/>
          <w:lang w:val="es-MX"/>
        </w:rPr>
      </w:pPr>
    </w:p>
    <w:p w:rsidR="00577121" w:rsidRPr="004E7E51" w:rsidRDefault="00577121" w:rsidP="00577121">
      <w:pPr>
        <w:rPr>
          <w:rFonts w:ascii="Arial" w:hAnsi="Arial" w:cs="Arial"/>
          <w:sz w:val="20"/>
          <w:szCs w:val="20"/>
          <w:lang w:val="es-MX"/>
        </w:rPr>
      </w:pPr>
    </w:p>
    <w:p w:rsidR="00577121" w:rsidRPr="004E7E51" w:rsidRDefault="00577121" w:rsidP="00577121">
      <w:pPr>
        <w:rPr>
          <w:rFonts w:ascii="Arial" w:hAnsi="Arial" w:cs="Arial"/>
          <w:sz w:val="20"/>
          <w:szCs w:val="20"/>
          <w:lang w:val="es-MX"/>
        </w:rPr>
      </w:pPr>
    </w:p>
    <w:p w:rsidR="00577121" w:rsidRPr="004E7E51" w:rsidRDefault="00577121" w:rsidP="00577121">
      <w:pPr>
        <w:rPr>
          <w:rFonts w:ascii="Arial" w:hAnsi="Arial" w:cs="Arial"/>
          <w:sz w:val="20"/>
          <w:szCs w:val="20"/>
          <w:lang w:val="es-MX"/>
        </w:rPr>
      </w:pPr>
    </w:p>
    <w:p w:rsidR="00577121" w:rsidRPr="004E7E51" w:rsidRDefault="00577121" w:rsidP="00577121">
      <w:pPr>
        <w:tabs>
          <w:tab w:val="left" w:pos="1970"/>
        </w:tabs>
        <w:rPr>
          <w:rFonts w:ascii="Arial" w:hAnsi="Arial" w:cs="Arial"/>
          <w:sz w:val="20"/>
          <w:szCs w:val="20"/>
          <w:lang w:val="es-MX"/>
        </w:rPr>
      </w:pPr>
      <w:r w:rsidRPr="004E7E51">
        <w:rPr>
          <w:rFonts w:ascii="Arial" w:hAnsi="Arial" w:cs="Arial"/>
          <w:sz w:val="20"/>
          <w:szCs w:val="20"/>
          <w:lang w:val="es-MX"/>
        </w:rPr>
        <w:lastRenderedPageBreak/>
        <w:tab/>
      </w:r>
    </w:p>
    <w:p w:rsidR="00577121" w:rsidRPr="004E7E51" w:rsidRDefault="00577121" w:rsidP="00577121">
      <w:pPr>
        <w:jc w:val="center"/>
        <w:rPr>
          <w:rFonts w:ascii="Arial" w:hAnsi="Arial" w:cs="Arial"/>
          <w:b/>
          <w:sz w:val="20"/>
          <w:szCs w:val="20"/>
          <w:lang w:val="es-MX"/>
        </w:rPr>
      </w:pPr>
      <w:r w:rsidRPr="004E7E51">
        <w:rPr>
          <w:rFonts w:ascii="Arial" w:hAnsi="Arial" w:cs="Arial"/>
          <w:b/>
          <w:sz w:val="20"/>
          <w:szCs w:val="20"/>
          <w:lang w:val="es-MX"/>
        </w:rPr>
        <w:t>Lic. Alejandro Osuna Ruiz-Poveda</w:t>
      </w:r>
    </w:p>
    <w:p w:rsidR="00577121" w:rsidRPr="004E7E51" w:rsidRDefault="00577121" w:rsidP="00577121">
      <w:pPr>
        <w:jc w:val="center"/>
        <w:rPr>
          <w:rFonts w:ascii="Arial" w:hAnsi="Arial" w:cs="Arial"/>
          <w:b/>
          <w:sz w:val="20"/>
          <w:szCs w:val="20"/>
          <w:lang w:val="es-MX"/>
        </w:rPr>
      </w:pPr>
      <w:r w:rsidRPr="004E7E51">
        <w:rPr>
          <w:rFonts w:ascii="Arial" w:hAnsi="Arial" w:cs="Arial"/>
          <w:b/>
          <w:sz w:val="20"/>
          <w:szCs w:val="20"/>
          <w:lang w:val="es-MX"/>
        </w:rPr>
        <w:t>Gerente General</w:t>
      </w:r>
    </w:p>
    <w:p w:rsidR="00577121" w:rsidRPr="004E7E51" w:rsidRDefault="00577121" w:rsidP="00577121">
      <w:pPr>
        <w:jc w:val="center"/>
        <w:rPr>
          <w:rFonts w:ascii="Arial" w:hAnsi="Arial" w:cs="Arial"/>
          <w:sz w:val="20"/>
          <w:szCs w:val="20"/>
          <w:lang w:val="es-MX"/>
        </w:rPr>
      </w:pPr>
      <w:r>
        <w:rPr>
          <w:rFonts w:ascii="Arial" w:hAnsi="Arial" w:cs="Arial"/>
          <w:sz w:val="20"/>
          <w:szCs w:val="20"/>
          <w:lang w:val="es-MX"/>
        </w:rPr>
        <w:t>(Rúbrica)</w:t>
      </w:r>
    </w:p>
    <w:p w:rsidR="00C17338" w:rsidRDefault="00C17338"/>
    <w:sectPr w:rsidR="00C17338" w:rsidSect="002D7081">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lia Basic Oblicua">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1"/>
    <w:rsid w:val="0024568F"/>
    <w:rsid w:val="0028095C"/>
    <w:rsid w:val="003D351D"/>
    <w:rsid w:val="003D77BB"/>
    <w:rsid w:val="00577121"/>
    <w:rsid w:val="00675B75"/>
    <w:rsid w:val="0070257C"/>
    <w:rsid w:val="00C17338"/>
    <w:rsid w:val="00F616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77121"/>
    <w:pPr>
      <w:keepNext/>
      <w:jc w:val="right"/>
      <w:outlineLvl w:val="0"/>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7121"/>
    <w:rPr>
      <w:rFonts w:ascii="Arial" w:eastAsia="Times New Roman" w:hAnsi="Arial" w:cs="Times New Roman"/>
      <w:b/>
      <w:sz w:val="20"/>
      <w:szCs w:val="20"/>
      <w:lang w:eastAsia="es-ES"/>
    </w:rPr>
  </w:style>
  <w:style w:type="character" w:customStyle="1" w:styleId="Sangra2detindependienteCar">
    <w:name w:val="Sangría 2 de t. independiente Car"/>
    <w:link w:val="Sangra2detindependiente"/>
    <w:rsid w:val="00577121"/>
    <w:rPr>
      <w:rFonts w:eastAsia="Times"/>
      <w:b/>
      <w:lang w:val="es-ES_tradnl" w:eastAsia="es-ES"/>
    </w:rPr>
  </w:style>
  <w:style w:type="paragraph" w:styleId="Sangra2detindependiente">
    <w:name w:val="Body Text Indent 2"/>
    <w:basedOn w:val="Normal"/>
    <w:link w:val="Sangra2detindependienteCar"/>
    <w:rsid w:val="00577121"/>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577121"/>
    <w:rPr>
      <w:sz w:val="24"/>
      <w:szCs w:val="24"/>
      <w:lang w:eastAsia="es-ES"/>
    </w:rPr>
  </w:style>
  <w:style w:type="paragraph" w:styleId="Textoindependiente">
    <w:name w:val="Body Text"/>
    <w:basedOn w:val="Normal"/>
    <w:link w:val="TextoindependienteCar"/>
    <w:rsid w:val="00577121"/>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577121"/>
    <w:rPr>
      <w:sz w:val="16"/>
      <w:szCs w:val="16"/>
      <w:lang w:eastAsia="es-ES"/>
    </w:rPr>
  </w:style>
  <w:style w:type="paragraph" w:styleId="Textoindependiente3">
    <w:name w:val="Body Text 3"/>
    <w:basedOn w:val="Normal"/>
    <w:link w:val="Textoindependiente3Car"/>
    <w:rsid w:val="0057712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577121"/>
    <w:rPr>
      <w:rFonts w:ascii="Times New Roman" w:eastAsia="Times New Roman" w:hAnsi="Times New Roman" w:cs="Times New Roman"/>
      <w:sz w:val="16"/>
      <w:szCs w:val="16"/>
      <w:lang w:val="es-ES" w:eastAsia="es-ES"/>
    </w:rPr>
  </w:style>
  <w:style w:type="paragraph" w:styleId="Textodebloque">
    <w:name w:val="Block Text"/>
    <w:basedOn w:val="Normal"/>
    <w:rsid w:val="00577121"/>
    <w:pPr>
      <w:ind w:left="4239" w:right="49" w:hanging="4665"/>
      <w:jc w:val="both"/>
    </w:pPr>
    <w:rPr>
      <w:rFonts w:ascii="Arial" w:hAnsi="Arial"/>
      <w:szCs w:val="20"/>
    </w:rPr>
  </w:style>
  <w:style w:type="paragraph" w:styleId="Encabezado">
    <w:name w:val="header"/>
    <w:basedOn w:val="Normal"/>
    <w:link w:val="EncabezadoCar"/>
    <w:rsid w:val="00577121"/>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57712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2809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95C"/>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77121"/>
    <w:pPr>
      <w:keepNext/>
      <w:jc w:val="right"/>
      <w:outlineLvl w:val="0"/>
    </w:pPr>
    <w:rPr>
      <w:rFonts w:ascii="Arial"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7121"/>
    <w:rPr>
      <w:rFonts w:ascii="Arial" w:eastAsia="Times New Roman" w:hAnsi="Arial" w:cs="Times New Roman"/>
      <w:b/>
      <w:sz w:val="20"/>
      <w:szCs w:val="20"/>
      <w:lang w:eastAsia="es-ES"/>
    </w:rPr>
  </w:style>
  <w:style w:type="character" w:customStyle="1" w:styleId="Sangra2detindependienteCar">
    <w:name w:val="Sangría 2 de t. independiente Car"/>
    <w:link w:val="Sangra2detindependiente"/>
    <w:rsid w:val="00577121"/>
    <w:rPr>
      <w:rFonts w:eastAsia="Times"/>
      <w:b/>
      <w:lang w:val="es-ES_tradnl" w:eastAsia="es-ES"/>
    </w:rPr>
  </w:style>
  <w:style w:type="paragraph" w:styleId="Sangra2detindependiente">
    <w:name w:val="Body Text Indent 2"/>
    <w:basedOn w:val="Normal"/>
    <w:link w:val="Sangra2detindependienteCar"/>
    <w:rsid w:val="00577121"/>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Car">
    <w:name w:val="Texto independiente Car"/>
    <w:link w:val="Textoindependiente"/>
    <w:rsid w:val="00577121"/>
    <w:rPr>
      <w:sz w:val="24"/>
      <w:szCs w:val="24"/>
      <w:lang w:eastAsia="es-ES"/>
    </w:rPr>
  </w:style>
  <w:style w:type="paragraph" w:styleId="Textoindependiente">
    <w:name w:val="Body Text"/>
    <w:basedOn w:val="Normal"/>
    <w:link w:val="TextoindependienteCar"/>
    <w:rsid w:val="00577121"/>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577121"/>
    <w:rPr>
      <w:rFonts w:ascii="Times New Roman" w:eastAsia="Times New Roman" w:hAnsi="Times New Roman" w:cs="Times New Roman"/>
      <w:sz w:val="24"/>
      <w:szCs w:val="24"/>
      <w:lang w:val="es-ES" w:eastAsia="es-ES"/>
    </w:rPr>
  </w:style>
  <w:style w:type="character" w:customStyle="1" w:styleId="Textoindependiente3Car">
    <w:name w:val="Texto independiente 3 Car"/>
    <w:link w:val="Textoindependiente3"/>
    <w:rsid w:val="00577121"/>
    <w:rPr>
      <w:sz w:val="16"/>
      <w:szCs w:val="16"/>
      <w:lang w:eastAsia="es-ES"/>
    </w:rPr>
  </w:style>
  <w:style w:type="paragraph" w:styleId="Textoindependiente3">
    <w:name w:val="Body Text 3"/>
    <w:basedOn w:val="Normal"/>
    <w:link w:val="Textoindependiente3Car"/>
    <w:rsid w:val="00577121"/>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577121"/>
    <w:rPr>
      <w:rFonts w:ascii="Times New Roman" w:eastAsia="Times New Roman" w:hAnsi="Times New Roman" w:cs="Times New Roman"/>
      <w:sz w:val="16"/>
      <w:szCs w:val="16"/>
      <w:lang w:val="es-ES" w:eastAsia="es-ES"/>
    </w:rPr>
  </w:style>
  <w:style w:type="paragraph" w:styleId="Textodebloque">
    <w:name w:val="Block Text"/>
    <w:basedOn w:val="Normal"/>
    <w:rsid w:val="00577121"/>
    <w:pPr>
      <w:ind w:left="4239" w:right="49" w:hanging="4665"/>
      <w:jc w:val="both"/>
    </w:pPr>
    <w:rPr>
      <w:rFonts w:ascii="Arial" w:hAnsi="Arial"/>
      <w:szCs w:val="20"/>
    </w:rPr>
  </w:style>
  <w:style w:type="paragraph" w:styleId="Encabezado">
    <w:name w:val="header"/>
    <w:basedOn w:val="Normal"/>
    <w:link w:val="EncabezadoCar"/>
    <w:rsid w:val="00577121"/>
    <w:pPr>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57712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2809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95C"/>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2794</Words>
  <Characters>15369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Sec-ayto5499</dc:creator>
  <cp:lastModifiedBy>ASEC</cp:lastModifiedBy>
  <cp:revision>2</cp:revision>
  <dcterms:created xsi:type="dcterms:W3CDTF">2015-07-13T21:00:00Z</dcterms:created>
  <dcterms:modified xsi:type="dcterms:W3CDTF">2015-07-13T21:00:00Z</dcterms:modified>
</cp:coreProperties>
</file>